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C2EB" w14:textId="77777777" w:rsidR="00A07883" w:rsidRDefault="00A07883" w:rsidP="00A0788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>upplement</w:t>
      </w:r>
      <w:r>
        <w:rPr>
          <w:rFonts w:ascii="Times New Roman" w:hAnsi="Times New Roman"/>
        </w:rPr>
        <w:t xml:space="preserve"> Table 2.</w:t>
      </w:r>
      <w:r>
        <w:rPr>
          <w:rFonts w:ascii="Times New Roman" w:hAnsi="Times New Roman" w:cs="Times New Roman"/>
        </w:rPr>
        <w:t xml:space="preserve"> Clinical variables of </w:t>
      </w:r>
      <w:proofErr w:type="spellStart"/>
      <w:r>
        <w:rPr>
          <w:rFonts w:ascii="Times New Roman" w:hAnsi="Times New Roman" w:cs="Times New Roman"/>
        </w:rPr>
        <w:t>pCR</w:t>
      </w:r>
      <w:proofErr w:type="spellEnd"/>
      <w:r>
        <w:rPr>
          <w:rFonts w:ascii="Times New Roman" w:hAnsi="Times New Roman" w:cs="Times New Roman"/>
        </w:rPr>
        <w:t xml:space="preserve"> patients</w:t>
      </w:r>
      <w:r>
        <w:rPr>
          <w:rFonts w:ascii="Times New Roman" w:hAnsi="Times New Roman" w:cs="Times New Roman" w:hint="eastAsi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1560"/>
        <w:gridCol w:w="1638"/>
      </w:tblGrid>
      <w:tr w:rsidR="00A07883" w14:paraId="4C2BA56D" w14:textId="77777777" w:rsidTr="00AA06A5"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AA37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Characteristics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EBE6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Total (n=21)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ABCD9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(%)</w:t>
            </w:r>
          </w:p>
        </w:tc>
      </w:tr>
      <w:tr w:rsidR="00A07883" w14:paraId="19169AB9" w14:textId="77777777" w:rsidTr="00AA06A5">
        <w:tc>
          <w:tcPr>
            <w:tcW w:w="5098" w:type="dxa"/>
            <w:tcBorders>
              <w:top w:val="single" w:sz="4" w:space="0" w:color="auto"/>
              <w:left w:val="nil"/>
              <w:right w:val="nil"/>
            </w:tcBorders>
          </w:tcPr>
          <w:p w14:paraId="41762336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Age</w:t>
            </w:r>
            <w:r>
              <w:rPr>
                <w:rFonts w:ascii="Times New Roman" w:eastAsia="宋体" w:hAnsi="Times New Roman" w:cs="Times New Roman"/>
                <w:kern w:val="0"/>
              </w:rPr>
              <w:t>(years), median(range)</w:t>
            </w:r>
          </w:p>
          <w:p w14:paraId="6C31959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Gender</w:t>
            </w:r>
          </w:p>
          <w:p w14:paraId="454402C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Male</w:t>
            </w:r>
          </w:p>
          <w:p w14:paraId="5D2AF57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Female</w:t>
            </w:r>
          </w:p>
          <w:p w14:paraId="5416BA87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BMI</w:t>
            </w:r>
          </w:p>
          <w:p w14:paraId="06FEBC0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&lt;18.5</w:t>
            </w:r>
          </w:p>
          <w:p w14:paraId="757F994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18.5-23.9</w:t>
            </w:r>
          </w:p>
          <w:p w14:paraId="3B29137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&gt;23.9</w:t>
            </w:r>
          </w:p>
          <w:p w14:paraId="31DD6745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Position</w:t>
            </w:r>
          </w:p>
          <w:p w14:paraId="15CF9923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Gastric</w:t>
            </w:r>
          </w:p>
          <w:p w14:paraId="583289B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Esophageal–gastric junction</w:t>
            </w:r>
          </w:p>
          <w:p w14:paraId="25DAF01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Lauren</w:t>
            </w:r>
          </w:p>
          <w:p w14:paraId="5B38EFA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Diffuse</w:t>
            </w:r>
          </w:p>
          <w:p w14:paraId="324DCE7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Intestinal</w:t>
            </w:r>
            <w:r>
              <w:rPr>
                <w:rFonts w:ascii="Times New Roman" w:eastAsia="宋体" w:hAnsi="Times New Roman" w:cs="Times New Roman"/>
                <w:kern w:val="0"/>
              </w:rPr>
              <w:br/>
              <w:t xml:space="preserve">   Mixed</w:t>
            </w:r>
          </w:p>
          <w:p w14:paraId="6DF5FF3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NA</w:t>
            </w:r>
          </w:p>
          <w:p w14:paraId="114DFC3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MMR</w:t>
            </w:r>
          </w:p>
          <w:p w14:paraId="77D09147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</w:rPr>
              <w:t>pMMR</w:t>
            </w:r>
            <w:proofErr w:type="spellEnd"/>
          </w:p>
          <w:p w14:paraId="17625AD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</w:rPr>
              <w:t>dMMR</w:t>
            </w:r>
            <w:proofErr w:type="spellEnd"/>
          </w:p>
          <w:p w14:paraId="3342A785" w14:textId="77777777" w:rsidR="00A07883" w:rsidRDefault="00A07883" w:rsidP="00C6075B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NA</w:t>
            </w:r>
          </w:p>
          <w:p w14:paraId="1F21578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lastRenderedPageBreak/>
              <w:t>HER-2</w:t>
            </w:r>
          </w:p>
          <w:p w14:paraId="5D26E6EC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Positive</w:t>
            </w:r>
          </w:p>
          <w:p w14:paraId="3875DDA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 Negative</w:t>
            </w:r>
          </w:p>
          <w:p w14:paraId="1CC42090" w14:textId="77777777" w:rsidR="00A07883" w:rsidRPr="0030362D" w:rsidRDefault="00A07883" w:rsidP="00AA06A5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</w:tcPr>
          <w:p w14:paraId="2B21FB3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lastRenderedPageBreak/>
              <w:t>65 (50-74)</w:t>
            </w:r>
          </w:p>
          <w:p w14:paraId="51AE808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2E86CE29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16</w:t>
            </w:r>
          </w:p>
          <w:p w14:paraId="049FB71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5</w:t>
            </w:r>
          </w:p>
          <w:p w14:paraId="7E3EB52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46B993C8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1</w:t>
            </w:r>
          </w:p>
          <w:p w14:paraId="5867330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16</w:t>
            </w:r>
          </w:p>
          <w:p w14:paraId="0A1E59E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4</w:t>
            </w:r>
          </w:p>
          <w:p w14:paraId="496CE1F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7126A1A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13</w:t>
            </w:r>
          </w:p>
          <w:p w14:paraId="7213FEA5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8</w:t>
            </w:r>
          </w:p>
          <w:p w14:paraId="041CF9B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66A4284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4</w:t>
            </w:r>
          </w:p>
          <w:p w14:paraId="42AB4833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6</w:t>
            </w:r>
          </w:p>
          <w:p w14:paraId="3FFD9CC7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4</w:t>
            </w:r>
          </w:p>
          <w:p w14:paraId="7F74465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7</w:t>
            </w:r>
          </w:p>
          <w:p w14:paraId="2ABCA0A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216CD18F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8</w:t>
            </w:r>
          </w:p>
          <w:p w14:paraId="66B0241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0</w:t>
            </w:r>
          </w:p>
          <w:p w14:paraId="0E64F7E6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13</w:t>
            </w:r>
          </w:p>
          <w:p w14:paraId="5286E3DB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1BE03655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  <w:p w14:paraId="0391125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11</w:t>
            </w:r>
          </w:p>
          <w:p w14:paraId="6F78E3E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right w:val="nil"/>
            </w:tcBorders>
          </w:tcPr>
          <w:p w14:paraId="0BCAED88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03073647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46B9FA4A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76.2</w:t>
            </w:r>
          </w:p>
          <w:p w14:paraId="67C3C113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23.8</w:t>
            </w:r>
          </w:p>
          <w:p w14:paraId="5BD2DEBA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43B763D5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4.8</w:t>
            </w:r>
          </w:p>
          <w:p w14:paraId="6D7DA92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76.2</w:t>
            </w:r>
          </w:p>
          <w:p w14:paraId="08D062D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19.0</w:t>
            </w:r>
          </w:p>
          <w:p w14:paraId="3D6D9C9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311E153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61.9</w:t>
            </w:r>
          </w:p>
          <w:p w14:paraId="6A1FD0B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38.1</w:t>
            </w:r>
          </w:p>
          <w:p w14:paraId="6195F29C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5089427B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19.0</w:t>
            </w:r>
          </w:p>
          <w:p w14:paraId="3CC85388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28.6</w:t>
            </w:r>
          </w:p>
          <w:p w14:paraId="6C3962F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19.0</w:t>
            </w:r>
          </w:p>
          <w:p w14:paraId="70979B43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33.3</w:t>
            </w:r>
          </w:p>
          <w:p w14:paraId="032C564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56F580EF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38.1</w:t>
            </w:r>
          </w:p>
          <w:p w14:paraId="236026B2" w14:textId="77777777" w:rsidR="00A07883" w:rsidRDefault="00A07883" w:rsidP="00AA06A5">
            <w:pPr>
              <w:spacing w:line="480" w:lineRule="auto"/>
              <w:ind w:firstLineChars="100" w:firstLine="210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  <w:p w14:paraId="3AB94B4A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61.9</w:t>
            </w:r>
          </w:p>
          <w:p w14:paraId="718A1A7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5A25429B" w14:textId="77777777" w:rsidR="00A07883" w:rsidRDefault="00A07883" w:rsidP="00AA06A5">
            <w:pPr>
              <w:spacing w:line="480" w:lineRule="auto"/>
              <w:ind w:firstLineChars="100" w:firstLine="210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  <w:p w14:paraId="62792154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52.4</w:t>
            </w:r>
          </w:p>
          <w:p w14:paraId="5C00785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47.6</w:t>
            </w:r>
          </w:p>
        </w:tc>
      </w:tr>
      <w:tr w:rsidR="00A07883" w14:paraId="78DFD8E9" w14:textId="77777777" w:rsidTr="00AA06A5">
        <w:tc>
          <w:tcPr>
            <w:tcW w:w="5098" w:type="dxa"/>
            <w:tcBorders>
              <w:left w:val="nil"/>
              <w:bottom w:val="nil"/>
              <w:right w:val="nil"/>
            </w:tcBorders>
          </w:tcPr>
          <w:p w14:paraId="133A664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lastRenderedPageBreak/>
              <w:t>RECIST</w:t>
            </w:r>
          </w:p>
          <w:p w14:paraId="4271842F" w14:textId="77777777" w:rsidR="00A07883" w:rsidRDefault="00A07883" w:rsidP="00C6075B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PR</w:t>
            </w:r>
          </w:p>
          <w:p w14:paraId="17E8DE3C" w14:textId="1701E905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</w:t>
            </w:r>
            <w:r w:rsidR="00C6075B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>SD</w:t>
            </w:r>
          </w:p>
          <w:p w14:paraId="5BA2717F" w14:textId="6BA43E96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 w:rsidR="00C6075B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PD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1E8FCD7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62388691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</w:t>
            </w:r>
          </w:p>
          <w:p w14:paraId="2D8F46F0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  <w:p w14:paraId="6CA142FF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</w:tc>
        <w:tc>
          <w:tcPr>
            <w:tcW w:w="1638" w:type="dxa"/>
            <w:tcBorders>
              <w:left w:val="nil"/>
              <w:bottom w:val="nil"/>
              <w:right w:val="nil"/>
            </w:tcBorders>
          </w:tcPr>
          <w:p w14:paraId="01941A5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29C420A7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23.8</w:t>
            </w:r>
          </w:p>
          <w:p w14:paraId="6425695A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0</w:t>
            </w:r>
          </w:p>
          <w:p w14:paraId="0A47A05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0</w:t>
            </w:r>
          </w:p>
        </w:tc>
      </w:tr>
      <w:tr w:rsidR="00A07883" w14:paraId="124C3915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E916DA3" w14:textId="30B35A84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 w:rsidR="00C6075B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Non-CR/Non-PD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27DDF4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507ACE61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23.8</w:t>
            </w:r>
          </w:p>
        </w:tc>
      </w:tr>
      <w:tr w:rsidR="00A07883" w14:paraId="36E36B76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113685F1" w14:textId="2BF48188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</w:t>
            </w:r>
            <w:r w:rsidR="00C6075B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>Not available</w:t>
            </w:r>
          </w:p>
          <w:p w14:paraId="73BD2193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Preoperative treatment</w:t>
            </w:r>
          </w:p>
          <w:p w14:paraId="39BDF8FE" w14:textId="77777777" w:rsidR="00A07883" w:rsidRDefault="00A07883" w:rsidP="00C6075B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Chemotherapy</w:t>
            </w:r>
          </w:p>
          <w:p w14:paraId="4805F407" w14:textId="77777777" w:rsidR="00A07883" w:rsidRDefault="00A07883" w:rsidP="00C6075B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Chemotherapy combined with immunotherapy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6F7C86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11</w:t>
            </w:r>
          </w:p>
          <w:p w14:paraId="7B08DB32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</w:p>
          <w:p w14:paraId="1DCE080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10</w:t>
            </w:r>
          </w:p>
          <w:p w14:paraId="04178A0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1616137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52.4</w:t>
            </w:r>
          </w:p>
          <w:p w14:paraId="67F4B00A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  <w:p w14:paraId="31124F3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47.6</w:t>
            </w:r>
          </w:p>
          <w:p w14:paraId="2676CEAC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52.4</w:t>
            </w:r>
          </w:p>
        </w:tc>
      </w:tr>
      <w:tr w:rsidR="00A07883" w14:paraId="6F6950F4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D9E5293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Postoperative treatment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D2C0E5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293EF5D2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A07883" w14:paraId="307177D5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6538E69" w14:textId="77777777" w:rsidR="00A07883" w:rsidRDefault="00A07883" w:rsidP="00C6075B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None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8B3008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7CBE6D3B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23.8</w:t>
            </w:r>
          </w:p>
        </w:tc>
      </w:tr>
      <w:tr w:rsidR="00A07883" w14:paraId="7EBFEC65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0C0EE28D" w14:textId="77777777" w:rsidR="00A07883" w:rsidRDefault="00A07883" w:rsidP="00C6075B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 Chemotherapy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15E93B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0DA14425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38.1</w:t>
            </w:r>
          </w:p>
        </w:tc>
      </w:tr>
      <w:tr w:rsidR="00A07883" w14:paraId="5E43667D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23DCDE4C" w14:textId="28CBC294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 w:rsidR="00C6075B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Chemotherapy combined with Immunotherapy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48C9F8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6279306B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33.3</w:t>
            </w:r>
          </w:p>
        </w:tc>
      </w:tr>
      <w:tr w:rsidR="00A07883" w14:paraId="433028B3" w14:textId="77777777" w:rsidTr="00AA06A5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ABFBFA5" w14:textId="216E8AB3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 w:rsidR="00C6075B">
              <w:rPr>
                <w:rFonts w:ascii="Times New Roman" w:eastAsia="宋体" w:hAnsi="Times New Roman" w:cs="Times New Roman"/>
                <w:kern w:val="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</w:rPr>
              <w:t xml:space="preserve"> Immunotherapy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280EE9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60D0BEAF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4.8</w:t>
            </w:r>
          </w:p>
        </w:tc>
      </w:tr>
      <w:tr w:rsidR="00A07883" w14:paraId="6F3E5383" w14:textId="77777777" w:rsidTr="00AA06A5">
        <w:tc>
          <w:tcPr>
            <w:tcW w:w="5098" w:type="dxa"/>
            <w:tcBorders>
              <w:top w:val="nil"/>
              <w:left w:val="nil"/>
              <w:right w:val="nil"/>
            </w:tcBorders>
          </w:tcPr>
          <w:p w14:paraId="29962EC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</w:rPr>
              <w:t>Recurrence or Metastasis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18E24CD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</w:tcPr>
          <w:p w14:paraId="45267409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A07883" w14:paraId="417FA7C2" w14:textId="77777777" w:rsidTr="00AA06A5">
        <w:tc>
          <w:tcPr>
            <w:tcW w:w="5098" w:type="dxa"/>
            <w:tcBorders>
              <w:top w:val="nil"/>
              <w:left w:val="nil"/>
              <w:right w:val="nil"/>
            </w:tcBorders>
          </w:tcPr>
          <w:p w14:paraId="4516B084" w14:textId="28856B35" w:rsidR="00A07883" w:rsidRDefault="00A07883" w:rsidP="00C6075B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Yes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127E8F66" w14:textId="77777777" w:rsidR="00A07883" w:rsidRDefault="00A07883" w:rsidP="00AA06A5">
            <w:pPr>
              <w:spacing w:line="480" w:lineRule="auto"/>
              <w:ind w:firstLineChars="50" w:firstLine="10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</w:tcPr>
          <w:p w14:paraId="1C4FEE8F" w14:textId="77777777" w:rsidR="00A07883" w:rsidRDefault="00A07883" w:rsidP="00AA06A5">
            <w:pPr>
              <w:spacing w:line="480" w:lineRule="auto"/>
              <w:ind w:firstLineChars="100" w:firstLine="210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0</w:t>
            </w:r>
          </w:p>
        </w:tc>
      </w:tr>
      <w:tr w:rsidR="00A07883" w14:paraId="70833046" w14:textId="77777777" w:rsidTr="00AA06A5">
        <w:tc>
          <w:tcPr>
            <w:tcW w:w="5098" w:type="dxa"/>
            <w:tcBorders>
              <w:left w:val="nil"/>
              <w:bottom w:val="single" w:sz="4" w:space="0" w:color="auto"/>
              <w:right w:val="nil"/>
            </w:tcBorders>
          </w:tcPr>
          <w:p w14:paraId="5953A613" w14:textId="77777777" w:rsidR="00A07883" w:rsidRDefault="00A07883" w:rsidP="00C6075B">
            <w:pPr>
              <w:spacing w:line="480" w:lineRule="auto"/>
              <w:ind w:firstLineChars="150" w:firstLine="315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No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7917169E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21</w:t>
            </w:r>
          </w:p>
        </w:tc>
        <w:tc>
          <w:tcPr>
            <w:tcW w:w="1638" w:type="dxa"/>
            <w:tcBorders>
              <w:left w:val="nil"/>
              <w:bottom w:val="single" w:sz="4" w:space="0" w:color="auto"/>
              <w:right w:val="nil"/>
            </w:tcBorders>
          </w:tcPr>
          <w:p w14:paraId="05CBA4F0" w14:textId="77777777" w:rsidR="00A07883" w:rsidRDefault="00A07883" w:rsidP="00AA06A5">
            <w:pPr>
              <w:spacing w:line="480" w:lineRule="auto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100</w:t>
            </w:r>
          </w:p>
        </w:tc>
      </w:tr>
    </w:tbl>
    <w:p w14:paraId="73DFEA42" w14:textId="0794131D" w:rsidR="00A07883" w:rsidRDefault="00A07883" w:rsidP="00A07883">
      <w:pPr>
        <w:spacing w:line="480" w:lineRule="auto"/>
        <w:rPr>
          <w:rFonts w:ascii="Times New Roman" w:hAnsi="Times New Roman" w:cs="Times New Roman"/>
        </w:rPr>
      </w:pPr>
      <w:proofErr w:type="spellStart"/>
      <w:r w:rsidRPr="001114FE">
        <w:rPr>
          <w:rFonts w:ascii="Times New Roman" w:hAnsi="Times New Roman" w:cs="Times New Roman"/>
          <w:color w:val="333333"/>
          <w:shd w:val="clear" w:color="auto" w:fill="FFFFFF"/>
        </w:rPr>
        <w:t>dMMR</w:t>
      </w:r>
      <w:proofErr w:type="spellEnd"/>
      <w:r w:rsidRPr="001114FE">
        <w:rPr>
          <w:rFonts w:ascii="Times New Roman" w:hAnsi="Times New Roman" w:cs="Times New Roman"/>
          <w:color w:val="333333"/>
          <w:shd w:val="clear" w:color="auto" w:fill="FFFFFF"/>
        </w:rPr>
        <w:t>: deficiency of mis-match repair;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color w:val="333333"/>
          <w:shd w:val="clear" w:color="auto" w:fill="FFFFFF"/>
        </w:rPr>
        <w:t>M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MR: </w:t>
      </w:r>
      <w:r>
        <w:rPr>
          <w:rFonts w:ascii="Times New Roman" w:hAnsi="Times New Roman" w:cs="Times New Roman"/>
        </w:rPr>
        <w:t xml:space="preserve">mis-match repair; PD: progressive disease; </w:t>
      </w:r>
      <w:proofErr w:type="spellStart"/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MR</w:t>
      </w:r>
      <w:proofErr w:type="spell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lastRenderedPageBreak/>
        <w:t xml:space="preserve">proficiency of mismatch repair; PR: partial response; RECIST: response evaluation criteria in solid tumors; SD: stable disease. </w:t>
      </w:r>
      <w:r w:rsidR="006A71CA">
        <w:rPr>
          <w:rFonts w:ascii="Times New Roman" w:hAnsi="Times New Roman" w:cs="Times New Roman"/>
        </w:rPr>
        <w:t xml:space="preserve">Non-CR/Non-PD: </w:t>
      </w:r>
      <w:r w:rsidR="006A71CA" w:rsidRPr="006A71CA">
        <w:rPr>
          <w:rFonts w:ascii="Times New Roman" w:hAnsi="Times New Roman" w:cs="Times New Roman"/>
        </w:rPr>
        <w:t>means persistence of one or more non-target lesion(s) and/or maintenance of tumor marker lever above the normal limits.</w:t>
      </w:r>
    </w:p>
    <w:p w14:paraId="1C976F6B" w14:textId="77777777" w:rsidR="0045106B" w:rsidRPr="00A07883" w:rsidRDefault="00000000"/>
    <w:sectPr w:rsidR="0045106B" w:rsidRPr="00A07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BBC0" w14:textId="77777777" w:rsidR="00511520" w:rsidRDefault="00511520" w:rsidP="00A07883">
      <w:r>
        <w:separator/>
      </w:r>
    </w:p>
  </w:endnote>
  <w:endnote w:type="continuationSeparator" w:id="0">
    <w:p w14:paraId="70C910BF" w14:textId="77777777" w:rsidR="00511520" w:rsidRDefault="00511520" w:rsidP="00A0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2B82" w14:textId="77777777" w:rsidR="00511520" w:rsidRDefault="00511520" w:rsidP="00A07883">
      <w:r>
        <w:separator/>
      </w:r>
    </w:p>
  </w:footnote>
  <w:footnote w:type="continuationSeparator" w:id="0">
    <w:p w14:paraId="1CA773D4" w14:textId="77777777" w:rsidR="00511520" w:rsidRDefault="00511520" w:rsidP="00A07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AF"/>
    <w:rsid w:val="001A1AD8"/>
    <w:rsid w:val="003628D3"/>
    <w:rsid w:val="00511520"/>
    <w:rsid w:val="006A71CA"/>
    <w:rsid w:val="0081007B"/>
    <w:rsid w:val="00891F6E"/>
    <w:rsid w:val="00994AAF"/>
    <w:rsid w:val="00A07883"/>
    <w:rsid w:val="00C6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C1ED5"/>
  <w15:chartTrackingRefBased/>
  <w15:docId w15:val="{C7F83D00-EDBC-408A-8617-C62D2941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883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8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8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4114</dc:creator>
  <cp:keywords/>
  <dc:description/>
  <cp:lastModifiedBy>4114</cp:lastModifiedBy>
  <cp:revision>4</cp:revision>
  <dcterms:created xsi:type="dcterms:W3CDTF">2022-03-24T12:13:00Z</dcterms:created>
  <dcterms:modified xsi:type="dcterms:W3CDTF">2022-09-01T11:21:00Z</dcterms:modified>
</cp:coreProperties>
</file>