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ED7" w:rsidRDefault="00B61ED7"/>
    <w:p w:rsidR="00C51A6B" w:rsidRDefault="00C51A6B"/>
    <w:p w:rsidR="00C51A6B" w:rsidRDefault="00C51A6B"/>
    <w:p w:rsidR="00C51A6B" w:rsidRDefault="00C51A6B"/>
    <w:tbl>
      <w:tblPr>
        <w:tblStyle w:val="Grigliatabella5"/>
        <w:tblW w:w="0" w:type="auto"/>
        <w:tblLook w:val="04A0" w:firstRow="1" w:lastRow="0" w:firstColumn="1" w:lastColumn="0" w:noHBand="0" w:noVBand="1"/>
      </w:tblPr>
      <w:tblGrid>
        <w:gridCol w:w="1361"/>
        <w:gridCol w:w="884"/>
        <w:gridCol w:w="1593"/>
        <w:gridCol w:w="1517"/>
      </w:tblGrid>
      <w:tr w:rsidR="00C51A6B" w:rsidRPr="00C51A6B" w:rsidTr="00A9006E">
        <w:trPr>
          <w:trHeight w:val="337"/>
        </w:trPr>
        <w:tc>
          <w:tcPr>
            <w:tcW w:w="1361" w:type="dxa"/>
            <w:noWrap/>
            <w:hideMark/>
          </w:tcPr>
          <w:p w:rsidR="00C51A6B" w:rsidRPr="00C51A6B" w:rsidRDefault="00C51A6B" w:rsidP="00C51A6B">
            <w:pPr>
              <w:rPr>
                <w:b/>
                <w:bCs/>
              </w:rPr>
            </w:pPr>
            <w:r w:rsidRPr="00C51A6B">
              <w:rPr>
                <w:b/>
                <w:bCs/>
                <w:lang w:val="en"/>
              </w:rPr>
              <w:t>genotype</w:t>
            </w:r>
          </w:p>
        </w:tc>
        <w:tc>
          <w:tcPr>
            <w:tcW w:w="884" w:type="dxa"/>
            <w:noWrap/>
            <w:hideMark/>
          </w:tcPr>
          <w:p w:rsidR="00C51A6B" w:rsidRPr="00C51A6B" w:rsidRDefault="007B2F04" w:rsidP="007B2F0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"/>
              </w:rPr>
              <w:t>n°</w:t>
            </w:r>
          </w:p>
        </w:tc>
        <w:tc>
          <w:tcPr>
            <w:tcW w:w="1593" w:type="dxa"/>
            <w:noWrap/>
            <w:hideMark/>
          </w:tcPr>
          <w:p w:rsidR="00C51A6B" w:rsidRPr="00C51A6B" w:rsidRDefault="00C51A6B" w:rsidP="007B2F04">
            <w:pPr>
              <w:jc w:val="center"/>
              <w:rPr>
                <w:b/>
                <w:bCs/>
              </w:rPr>
            </w:pPr>
            <w:r w:rsidRPr="00C51A6B">
              <w:rPr>
                <w:b/>
                <w:bCs/>
                <w:lang w:val="en"/>
              </w:rPr>
              <w:t>persistence</w:t>
            </w:r>
          </w:p>
        </w:tc>
        <w:tc>
          <w:tcPr>
            <w:tcW w:w="1517" w:type="dxa"/>
            <w:noWrap/>
            <w:hideMark/>
          </w:tcPr>
          <w:p w:rsidR="00C51A6B" w:rsidRPr="00C51A6B" w:rsidRDefault="00C51A6B" w:rsidP="007B2F04">
            <w:pPr>
              <w:jc w:val="center"/>
              <w:rPr>
                <w:b/>
                <w:bCs/>
              </w:rPr>
            </w:pPr>
            <w:r w:rsidRPr="00C51A6B">
              <w:rPr>
                <w:b/>
                <w:bCs/>
                <w:lang w:val="en"/>
              </w:rPr>
              <w:t>regression</w:t>
            </w:r>
          </w:p>
        </w:tc>
      </w:tr>
      <w:tr w:rsidR="00C51A6B" w:rsidRPr="00C51A6B" w:rsidTr="00A9006E">
        <w:trPr>
          <w:trHeight w:val="337"/>
        </w:trPr>
        <w:tc>
          <w:tcPr>
            <w:tcW w:w="1361" w:type="dxa"/>
            <w:noWrap/>
            <w:hideMark/>
          </w:tcPr>
          <w:p w:rsidR="00C51A6B" w:rsidRPr="00C51A6B" w:rsidRDefault="00C51A6B" w:rsidP="00C51A6B">
            <w:r w:rsidRPr="00C51A6B">
              <w:rPr>
                <w:lang w:val="en"/>
              </w:rPr>
              <w:t>HPV 16</w:t>
            </w:r>
          </w:p>
        </w:tc>
        <w:tc>
          <w:tcPr>
            <w:tcW w:w="884" w:type="dxa"/>
            <w:noWrap/>
            <w:hideMark/>
          </w:tcPr>
          <w:p w:rsidR="00C51A6B" w:rsidRPr="00C51A6B" w:rsidRDefault="00C51A6B" w:rsidP="007B2F04">
            <w:pPr>
              <w:jc w:val="center"/>
            </w:pPr>
            <w:r w:rsidRPr="00C51A6B">
              <w:rPr>
                <w:lang w:val="en"/>
              </w:rPr>
              <w:t>141</w:t>
            </w:r>
          </w:p>
        </w:tc>
        <w:tc>
          <w:tcPr>
            <w:tcW w:w="1593" w:type="dxa"/>
            <w:noWrap/>
            <w:hideMark/>
          </w:tcPr>
          <w:p w:rsidR="00C51A6B" w:rsidRPr="00C51A6B" w:rsidRDefault="00C51A6B" w:rsidP="007B2F04">
            <w:pPr>
              <w:jc w:val="center"/>
            </w:pPr>
            <w:r w:rsidRPr="00C51A6B">
              <w:rPr>
                <w:lang w:val="en"/>
              </w:rPr>
              <w:t>120(83.3%)</w:t>
            </w:r>
          </w:p>
        </w:tc>
        <w:tc>
          <w:tcPr>
            <w:tcW w:w="1517" w:type="dxa"/>
            <w:noWrap/>
            <w:hideMark/>
          </w:tcPr>
          <w:p w:rsidR="00C51A6B" w:rsidRPr="00C51A6B" w:rsidRDefault="00C51A6B" w:rsidP="007B2F04">
            <w:pPr>
              <w:jc w:val="center"/>
            </w:pPr>
            <w:r w:rsidRPr="00C51A6B">
              <w:rPr>
                <w:lang w:val="en"/>
              </w:rPr>
              <w:t>21(77.8%)</w:t>
            </w:r>
          </w:p>
        </w:tc>
      </w:tr>
      <w:tr w:rsidR="00C51A6B" w:rsidRPr="00C51A6B" w:rsidTr="00A9006E">
        <w:trPr>
          <w:trHeight w:val="337"/>
        </w:trPr>
        <w:tc>
          <w:tcPr>
            <w:tcW w:w="1361" w:type="dxa"/>
            <w:noWrap/>
            <w:hideMark/>
          </w:tcPr>
          <w:p w:rsidR="00C51A6B" w:rsidRPr="00C51A6B" w:rsidRDefault="00C51A6B" w:rsidP="00C51A6B">
            <w:proofErr w:type="spellStart"/>
            <w:r w:rsidRPr="00C51A6B">
              <w:rPr>
                <w:lang w:val="en"/>
              </w:rPr>
              <w:t>hr</w:t>
            </w:r>
            <w:proofErr w:type="spellEnd"/>
            <w:r w:rsidRPr="00C51A6B">
              <w:rPr>
                <w:lang w:val="en"/>
              </w:rPr>
              <w:t>-HPV</w:t>
            </w:r>
          </w:p>
        </w:tc>
        <w:tc>
          <w:tcPr>
            <w:tcW w:w="884" w:type="dxa"/>
            <w:noWrap/>
            <w:hideMark/>
          </w:tcPr>
          <w:p w:rsidR="00C51A6B" w:rsidRPr="00C51A6B" w:rsidRDefault="00C51A6B" w:rsidP="007B2F04">
            <w:pPr>
              <w:jc w:val="center"/>
            </w:pPr>
            <w:r w:rsidRPr="00C51A6B">
              <w:rPr>
                <w:lang w:val="en"/>
              </w:rPr>
              <w:t>30</w:t>
            </w:r>
          </w:p>
        </w:tc>
        <w:tc>
          <w:tcPr>
            <w:tcW w:w="1593" w:type="dxa"/>
            <w:noWrap/>
            <w:hideMark/>
          </w:tcPr>
          <w:p w:rsidR="00C51A6B" w:rsidRPr="00C51A6B" w:rsidRDefault="00C51A6B" w:rsidP="007B2F04">
            <w:pPr>
              <w:jc w:val="center"/>
            </w:pPr>
            <w:r w:rsidRPr="00C51A6B">
              <w:rPr>
                <w:lang w:val="en"/>
              </w:rPr>
              <w:t>24(16.7%)</w:t>
            </w:r>
          </w:p>
        </w:tc>
        <w:tc>
          <w:tcPr>
            <w:tcW w:w="1517" w:type="dxa"/>
            <w:noWrap/>
            <w:hideMark/>
          </w:tcPr>
          <w:p w:rsidR="00C51A6B" w:rsidRPr="00C51A6B" w:rsidRDefault="00C51A6B" w:rsidP="007B2F04">
            <w:pPr>
              <w:jc w:val="center"/>
            </w:pPr>
            <w:r w:rsidRPr="00C51A6B">
              <w:rPr>
                <w:lang w:val="en"/>
              </w:rPr>
              <w:t>6(22.2%)</w:t>
            </w:r>
          </w:p>
        </w:tc>
      </w:tr>
    </w:tbl>
    <w:p w:rsidR="007B2F04" w:rsidRDefault="00F26F1E" w:rsidP="007D09E1">
      <w:pPr>
        <w:pStyle w:val="Nessunaspaziatura"/>
        <w:rPr>
          <w:bdr w:val="none" w:sz="0" w:space="0" w:color="auto" w:frame="1"/>
          <w:shd w:val="clear" w:color="auto" w:fill="FFFFFF"/>
          <w:lang w:val="en"/>
        </w:rPr>
      </w:pPr>
      <w:r>
        <w:rPr>
          <w:b/>
          <w:bdr w:val="none" w:sz="0" w:space="0" w:color="auto" w:frame="1"/>
          <w:shd w:val="clear" w:color="auto" w:fill="FFFFFF"/>
          <w:lang w:val="en"/>
        </w:rPr>
        <w:t>S</w:t>
      </w:r>
      <w:r>
        <w:rPr>
          <w:bdr w:val="none" w:sz="0" w:space="0" w:color="auto" w:frame="1"/>
          <w:shd w:val="clear" w:color="auto" w:fill="FFFFFF"/>
          <w:lang w:val="en"/>
        </w:rPr>
        <w:t>upplementary T</w:t>
      </w:r>
      <w:bookmarkStart w:id="0" w:name="_GoBack"/>
      <w:bookmarkEnd w:id="0"/>
      <w:r>
        <w:rPr>
          <w:bdr w:val="none" w:sz="0" w:space="0" w:color="auto" w:frame="1"/>
          <w:shd w:val="clear" w:color="auto" w:fill="FFFFFF"/>
          <w:lang w:val="en"/>
        </w:rPr>
        <w:t>able 2</w:t>
      </w:r>
      <w:r w:rsidR="007B2F04">
        <w:rPr>
          <w:bdr w:val="none" w:sz="0" w:space="0" w:color="auto" w:frame="1"/>
          <w:shd w:val="clear" w:color="auto" w:fill="FFFFFF"/>
          <w:lang w:val="en"/>
        </w:rPr>
        <w:t>.</w:t>
      </w:r>
      <w:r w:rsidR="00C51A6B" w:rsidRPr="007D09E1">
        <w:rPr>
          <w:bdr w:val="none" w:sz="0" w:space="0" w:color="auto" w:frame="1"/>
          <w:shd w:val="clear" w:color="auto" w:fill="FFFFFF"/>
          <w:lang w:val="en"/>
        </w:rPr>
        <w:t xml:space="preserve"> Shows the results of the viral</w:t>
      </w:r>
    </w:p>
    <w:p w:rsidR="00C51A6B" w:rsidRPr="007B2F04" w:rsidRDefault="00C51A6B" w:rsidP="007D09E1">
      <w:pPr>
        <w:pStyle w:val="Nessunaspaziatura"/>
        <w:rPr>
          <w:bdr w:val="none" w:sz="0" w:space="0" w:color="auto" w:frame="1"/>
          <w:shd w:val="clear" w:color="auto" w:fill="FFFFFF"/>
          <w:lang w:val="en"/>
        </w:rPr>
      </w:pPr>
      <w:r w:rsidRPr="007D09E1">
        <w:rPr>
          <w:bdr w:val="none" w:sz="0" w:space="0" w:color="auto" w:frame="1"/>
          <w:shd w:val="clear" w:color="auto" w:fill="FFFFFF"/>
          <w:lang w:val="en"/>
        </w:rPr>
        <w:t xml:space="preserve"> genotyping of the</w:t>
      </w:r>
      <w:r w:rsidR="007B2F04">
        <w:rPr>
          <w:bdr w:val="none" w:sz="0" w:space="0" w:color="auto" w:frame="1"/>
          <w:shd w:val="clear" w:color="auto" w:fill="FFFFFF"/>
          <w:lang w:val="en"/>
        </w:rPr>
        <w:t xml:space="preserve"> </w:t>
      </w:r>
      <w:r w:rsidRPr="007D09E1">
        <w:rPr>
          <w:bdr w:val="none" w:sz="0" w:space="0" w:color="auto" w:frame="1"/>
          <w:shd w:val="clear" w:color="auto" w:fill="FFFFFF"/>
          <w:lang w:val="en"/>
        </w:rPr>
        <w:t>test sample.</w:t>
      </w:r>
    </w:p>
    <w:sectPr w:rsidR="00C51A6B" w:rsidRPr="007B2F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6B"/>
    <w:rsid w:val="005058CA"/>
    <w:rsid w:val="00702562"/>
    <w:rsid w:val="007B2F04"/>
    <w:rsid w:val="007D09E1"/>
    <w:rsid w:val="00B61ED7"/>
    <w:rsid w:val="00C51A6B"/>
    <w:rsid w:val="00E40B31"/>
    <w:rsid w:val="00F2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7EE81"/>
  <w15:chartTrackingRefBased/>
  <w15:docId w15:val="{C4810AA2-D5A5-475E-9788-A75CBBA69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5">
    <w:name w:val="Griglia tabella5"/>
    <w:basedOn w:val="Tabellanormale"/>
    <w:next w:val="Grigliatabella"/>
    <w:uiPriority w:val="39"/>
    <w:rsid w:val="00C51A6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51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7D0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Bruno</dc:creator>
  <cp:keywords/>
  <dc:description/>
  <cp:lastModifiedBy>HP</cp:lastModifiedBy>
  <cp:revision>2</cp:revision>
  <dcterms:created xsi:type="dcterms:W3CDTF">2022-08-26T15:19:00Z</dcterms:created>
  <dcterms:modified xsi:type="dcterms:W3CDTF">2022-08-26T15:19:00Z</dcterms:modified>
</cp:coreProperties>
</file>