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1975E6" w14:textId="77777777" w:rsidR="00AE1EBF" w:rsidRDefault="00AE1EBF">
      <w:r>
        <w:t>Supplemental Methods</w:t>
      </w:r>
    </w:p>
    <w:p w14:paraId="0ECCEF3F" w14:textId="77777777" w:rsidR="00AE1EBF" w:rsidRDefault="00AE1EBF" w:rsidP="008A1FE4">
      <w:r>
        <w:t xml:space="preserve">We combined several tumor types to make studies more comparable and for ease of data presentation. Biliary, cholangiocarcinoma, and gallbladder were combined; bladder and urothelial were combined; </w:t>
      </w:r>
      <w:r w:rsidRPr="00CC396A">
        <w:t>endometrial</w:t>
      </w:r>
      <w:r>
        <w:t xml:space="preserve"> included</w:t>
      </w:r>
      <w:r w:rsidRPr="00CC396A">
        <w:t xml:space="preserve"> adenocarcinoma (serous and endometrioid)</w:t>
      </w:r>
      <w:r>
        <w:t>,</w:t>
      </w:r>
      <w:r w:rsidRPr="00CC396A">
        <w:t xml:space="preserve"> leiomyosarcoma of the uterus</w:t>
      </w:r>
      <w:r>
        <w:t>, and</w:t>
      </w:r>
      <w:r w:rsidRPr="00CC396A">
        <w:t xml:space="preserve"> uterine</w:t>
      </w:r>
      <w:r>
        <w:t xml:space="preserve">; gastroesophageal (GE) included the GE junction; head and neck included the </w:t>
      </w:r>
      <w:r w:rsidRPr="00CC396A">
        <w:t>ameloblastoma of mandible</w:t>
      </w:r>
      <w:r>
        <w:t>,</w:t>
      </w:r>
      <w:r w:rsidRPr="00CC396A">
        <w:t xml:space="preserve"> cystic carcinoma of maxillary sinus</w:t>
      </w:r>
      <w:r>
        <w:t>, and</w:t>
      </w:r>
      <w:r w:rsidRPr="00CC396A">
        <w:t xml:space="preserve"> trachea;</w:t>
      </w:r>
      <w:r>
        <w:t xml:space="preserve"> sarcomas included those that were</w:t>
      </w:r>
      <w:r w:rsidRPr="00CC396A">
        <w:t xml:space="preserve"> soft-tissue, infantile fibrosarcoma, myxofibrosarcoma</w:t>
      </w:r>
      <w:r>
        <w:t>,</w:t>
      </w:r>
      <w:r w:rsidRPr="00CC396A">
        <w:t xml:space="preserve"> synovial sarcoma, dermatofibrosarcoma protuberans, leiomyosarcoma, liposarcoma, chondrosarcoma, Ewing's sarcoma, an</w:t>
      </w:r>
      <w:r>
        <w:t>g</w:t>
      </w:r>
      <w:r w:rsidRPr="00CC396A">
        <w:t>iosarcoma, rhabdomyosarcoma, aggressive fibromatosis, chordoma, desmoplastic small round cell tumor</w:t>
      </w:r>
      <w:r>
        <w:t>,</w:t>
      </w:r>
      <w:r w:rsidRPr="00CC396A">
        <w:t xml:space="preserve"> neurofibrosarcoma, malignant schwannoma,</w:t>
      </w:r>
      <w:r>
        <w:t xml:space="preserve"> and</w:t>
      </w:r>
      <w:r w:rsidRPr="00CC396A">
        <w:t xml:space="preserve"> osteosarcoma</w:t>
      </w:r>
      <w:r>
        <w:t xml:space="preserve">; vulvar and vaginal were combined with cervical;  brain and central nervous system included </w:t>
      </w:r>
      <w:r w:rsidRPr="00CC396A">
        <w:t>astrocytoma</w:t>
      </w:r>
      <w:r>
        <w:t>,</w:t>
      </w:r>
      <w:r w:rsidRPr="00CC396A">
        <w:t xml:space="preserve"> glioblastoma of corpus callosum</w:t>
      </w:r>
      <w:r>
        <w:t>,</w:t>
      </w:r>
      <w:r w:rsidRPr="00CC396A">
        <w:t xml:space="preserve"> astrocytoma of optic nerve</w:t>
      </w:r>
      <w:r>
        <w:t>,</w:t>
      </w:r>
      <w:r w:rsidRPr="00CC396A">
        <w:t xml:space="preserve"> astroblastoma of temporal lobe</w:t>
      </w:r>
      <w:r>
        <w:t>,</w:t>
      </w:r>
      <w:r w:rsidRPr="00CC396A">
        <w:t xml:space="preserve"> </w:t>
      </w:r>
      <w:proofErr w:type="spellStart"/>
      <w:r w:rsidRPr="00CC396A">
        <w:t>xanthoastrocytoma</w:t>
      </w:r>
      <w:proofErr w:type="spellEnd"/>
      <w:r w:rsidRPr="00CC396A">
        <w:t xml:space="preserve"> of parietal lobe</w:t>
      </w:r>
      <w:r>
        <w:t xml:space="preserve">, </w:t>
      </w:r>
      <w:r w:rsidRPr="00CC396A">
        <w:t>sar</w:t>
      </w:r>
      <w:r>
        <w:t>co</w:t>
      </w:r>
      <w:r w:rsidRPr="00CC396A">
        <w:t>m</w:t>
      </w:r>
      <w:r>
        <w:t>a</w:t>
      </w:r>
      <w:r w:rsidRPr="00CC396A">
        <w:t xml:space="preserve"> of parietal occipital lobes</w:t>
      </w:r>
      <w:r>
        <w:t>,</w:t>
      </w:r>
      <w:r w:rsidRPr="00CC396A">
        <w:t xml:space="preserve"> anaplastic ependymoma</w:t>
      </w:r>
      <w:r>
        <w:t>, and</w:t>
      </w:r>
      <w:r w:rsidRPr="00CC396A">
        <w:t xml:space="preserve"> oligodendroglioma/ganglioglioma</w:t>
      </w:r>
      <w:r>
        <w:t>;</w:t>
      </w:r>
      <w:r w:rsidRPr="007201B4">
        <w:t xml:space="preserve"> </w:t>
      </w:r>
      <w:proofErr w:type="spellStart"/>
      <w:r>
        <w:t>Erdheim</w:t>
      </w:r>
      <w:proofErr w:type="spellEnd"/>
      <w:r>
        <w:t>-Chester disease and Langerhans cell histiocytosis were combined; and appendix was combined into small intestine. Unless otherwise specified, lung cancers were listed as non-small cell lung cancer.</w:t>
      </w:r>
    </w:p>
    <w:p w14:paraId="6702EC92" w14:textId="77777777" w:rsidR="00AE1EBF" w:rsidRDefault="00AE1EBF"/>
    <w:p w14:paraId="763A8F14" w14:textId="77777777" w:rsidR="00AE1EBF" w:rsidRDefault="00AE1EBF" w:rsidP="00AF3D1A">
      <w:r>
        <w:t>Supplemental Table 1. Tumor types and response rates for oncology basket trial studies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6"/>
        <w:gridCol w:w="782"/>
        <w:gridCol w:w="1107"/>
        <w:gridCol w:w="1544"/>
      </w:tblGrid>
      <w:tr w:rsidR="00AE1EBF" w:rsidRPr="007C4FAF" w14:paraId="0B09FA4B" w14:textId="77777777" w:rsidTr="009D4511">
        <w:trPr>
          <w:trHeight w:val="300"/>
        </w:trPr>
        <w:tc>
          <w:tcPr>
            <w:tcW w:w="2266" w:type="dxa"/>
            <w:noWrap/>
            <w:hideMark/>
          </w:tcPr>
          <w:p w14:paraId="3F8FDDA3" w14:textId="77777777" w:rsidR="00AE1EBF" w:rsidRPr="007C4FAF" w:rsidRDefault="00AE1EBF" w:rsidP="009D4511"/>
        </w:tc>
        <w:tc>
          <w:tcPr>
            <w:tcW w:w="782" w:type="dxa"/>
            <w:noWrap/>
            <w:hideMark/>
          </w:tcPr>
          <w:p w14:paraId="0D369B4C" w14:textId="77777777" w:rsidR="00AE1EBF" w:rsidRPr="007C4FAF" w:rsidRDefault="00AE1EBF" w:rsidP="009D4511">
            <w:r>
              <w:t>T</w:t>
            </w:r>
            <w:r w:rsidRPr="007C4FAF">
              <w:t>otal</w:t>
            </w:r>
          </w:p>
        </w:tc>
        <w:tc>
          <w:tcPr>
            <w:tcW w:w="1107" w:type="dxa"/>
            <w:noWrap/>
            <w:hideMark/>
          </w:tcPr>
          <w:p w14:paraId="02F0675D" w14:textId="77777777" w:rsidR="00AE1EBF" w:rsidRPr="007C4FAF" w:rsidRDefault="00AE1EBF" w:rsidP="009D4511">
            <w:r>
              <w:t>I</w:t>
            </w:r>
            <w:r w:rsidRPr="007C4FAF">
              <w:t>ncidence</w:t>
            </w:r>
          </w:p>
        </w:tc>
        <w:tc>
          <w:tcPr>
            <w:tcW w:w="1544" w:type="dxa"/>
            <w:noWrap/>
            <w:hideMark/>
          </w:tcPr>
          <w:p w14:paraId="5BBA0977" w14:textId="77777777" w:rsidR="00AE1EBF" w:rsidRPr="007C4FAF" w:rsidRDefault="00AE1EBF" w:rsidP="009D4511">
            <w:r>
              <w:t>Incidence rate (per 100,000)</w:t>
            </w:r>
          </w:p>
        </w:tc>
      </w:tr>
      <w:tr w:rsidR="00AE1EBF" w:rsidRPr="007C4FAF" w14:paraId="4716192F" w14:textId="77777777" w:rsidTr="009D4511">
        <w:trPr>
          <w:trHeight w:val="300"/>
        </w:trPr>
        <w:tc>
          <w:tcPr>
            <w:tcW w:w="2266" w:type="dxa"/>
            <w:noWrap/>
            <w:hideMark/>
          </w:tcPr>
          <w:p w14:paraId="18D3D47C" w14:textId="77777777" w:rsidR="00AE1EBF" w:rsidRPr="007C4FAF" w:rsidRDefault="00AE1EBF" w:rsidP="009D4511">
            <w:r w:rsidRPr="007C4FAF">
              <w:t>Lung</w:t>
            </w:r>
          </w:p>
        </w:tc>
        <w:tc>
          <w:tcPr>
            <w:tcW w:w="782" w:type="dxa"/>
            <w:noWrap/>
            <w:hideMark/>
          </w:tcPr>
          <w:p w14:paraId="118B463B" w14:textId="77777777" w:rsidR="00AE1EBF" w:rsidRPr="007C4FAF" w:rsidRDefault="00AE1EBF" w:rsidP="009D4511">
            <w:r w:rsidRPr="007C4FAF">
              <w:t>225</w:t>
            </w:r>
          </w:p>
        </w:tc>
        <w:tc>
          <w:tcPr>
            <w:tcW w:w="1107" w:type="dxa"/>
            <w:noWrap/>
            <w:hideMark/>
          </w:tcPr>
          <w:p w14:paraId="27120D37" w14:textId="77777777" w:rsidR="00AE1EBF" w:rsidRPr="007C4FAF" w:rsidRDefault="00AE1EBF" w:rsidP="009D4511">
            <w:r w:rsidRPr="007C4FAF">
              <w:t>236740</w:t>
            </w:r>
          </w:p>
        </w:tc>
        <w:tc>
          <w:tcPr>
            <w:tcW w:w="1544" w:type="dxa"/>
            <w:noWrap/>
            <w:hideMark/>
          </w:tcPr>
          <w:p w14:paraId="7A91D144" w14:textId="77777777" w:rsidR="00AE1EBF" w:rsidRPr="007C4FAF" w:rsidRDefault="00AE1EBF" w:rsidP="009D4511">
            <w:r w:rsidRPr="007C4FAF">
              <w:t>52</w:t>
            </w:r>
            <w:hyperlink r:id="rId4" w:history="1">
              <w:r>
                <w:rPr>
                  <w:rFonts w:ascii="Calibri" w:eastAsia="Times New Roman" w:hAnsi="Calibri" w:cs="Calibri"/>
                  <w:vertAlign w:val="superscript"/>
                </w:rPr>
                <w:t>1</w:t>
              </w:r>
            </w:hyperlink>
          </w:p>
        </w:tc>
      </w:tr>
      <w:tr w:rsidR="00AE1EBF" w:rsidRPr="007C4FAF" w14:paraId="55518DAE" w14:textId="77777777" w:rsidTr="009D4511">
        <w:trPr>
          <w:trHeight w:val="300"/>
        </w:trPr>
        <w:tc>
          <w:tcPr>
            <w:tcW w:w="2266" w:type="dxa"/>
            <w:noWrap/>
            <w:hideMark/>
          </w:tcPr>
          <w:p w14:paraId="35D1071A" w14:textId="77777777" w:rsidR="00AE1EBF" w:rsidRPr="007C4FAF" w:rsidRDefault="00AE1EBF" w:rsidP="009D4511">
            <w:r w:rsidRPr="007C4FAF">
              <w:t>CRC</w:t>
            </w:r>
          </w:p>
        </w:tc>
        <w:tc>
          <w:tcPr>
            <w:tcW w:w="782" w:type="dxa"/>
            <w:noWrap/>
            <w:hideMark/>
          </w:tcPr>
          <w:p w14:paraId="2F0A40EB" w14:textId="77777777" w:rsidR="00AE1EBF" w:rsidRPr="007C4FAF" w:rsidRDefault="00AE1EBF" w:rsidP="009D4511">
            <w:r w:rsidRPr="007C4FAF">
              <w:t>245</w:t>
            </w:r>
          </w:p>
        </w:tc>
        <w:tc>
          <w:tcPr>
            <w:tcW w:w="1107" w:type="dxa"/>
            <w:noWrap/>
            <w:hideMark/>
          </w:tcPr>
          <w:p w14:paraId="3769545C" w14:textId="77777777" w:rsidR="00AE1EBF" w:rsidRPr="007C4FAF" w:rsidRDefault="00AE1EBF" w:rsidP="009D4511">
            <w:r w:rsidRPr="007C4FAF">
              <w:t>151030</w:t>
            </w:r>
          </w:p>
        </w:tc>
        <w:tc>
          <w:tcPr>
            <w:tcW w:w="1544" w:type="dxa"/>
            <w:noWrap/>
            <w:hideMark/>
          </w:tcPr>
          <w:p w14:paraId="5ED610DB" w14:textId="77777777" w:rsidR="00AE1EBF" w:rsidRPr="007C4FAF" w:rsidRDefault="00AE1EBF" w:rsidP="009D4511">
            <w:r w:rsidRPr="007C4FAF">
              <w:t>37.7</w:t>
            </w:r>
            <w:hyperlink r:id="rId5" w:history="1">
              <w:r>
                <w:rPr>
                  <w:rFonts w:ascii="Calibri" w:eastAsia="Times New Roman" w:hAnsi="Calibri" w:cs="Calibri"/>
                  <w:vertAlign w:val="superscript"/>
                </w:rPr>
                <w:t>1</w:t>
              </w:r>
            </w:hyperlink>
          </w:p>
        </w:tc>
      </w:tr>
      <w:tr w:rsidR="00AE1EBF" w:rsidRPr="007C4FAF" w14:paraId="7735DF9A" w14:textId="77777777" w:rsidTr="009D4511">
        <w:trPr>
          <w:trHeight w:val="300"/>
        </w:trPr>
        <w:tc>
          <w:tcPr>
            <w:tcW w:w="2266" w:type="dxa"/>
            <w:noWrap/>
            <w:hideMark/>
          </w:tcPr>
          <w:p w14:paraId="34B52A2C" w14:textId="77777777" w:rsidR="00AE1EBF" w:rsidRPr="007C4FAF" w:rsidRDefault="00AE1EBF" w:rsidP="009D4511">
            <w:r w:rsidRPr="007C4FAF">
              <w:t>Sarcoma</w:t>
            </w:r>
          </w:p>
        </w:tc>
        <w:tc>
          <w:tcPr>
            <w:tcW w:w="782" w:type="dxa"/>
            <w:noWrap/>
            <w:hideMark/>
          </w:tcPr>
          <w:p w14:paraId="251FAB49" w14:textId="77777777" w:rsidR="00AE1EBF" w:rsidRPr="007C4FAF" w:rsidRDefault="00AE1EBF" w:rsidP="009D4511">
            <w:r w:rsidRPr="007C4FAF">
              <w:t>155</w:t>
            </w:r>
          </w:p>
        </w:tc>
        <w:tc>
          <w:tcPr>
            <w:tcW w:w="1107" w:type="dxa"/>
            <w:noWrap/>
            <w:hideMark/>
          </w:tcPr>
          <w:p w14:paraId="4AFAC611" w14:textId="77777777" w:rsidR="00AE1EBF" w:rsidRPr="007C4FAF" w:rsidRDefault="00AE1EBF" w:rsidP="009D4511">
            <w:r w:rsidRPr="007C4FAF">
              <w:t>13190</w:t>
            </w:r>
          </w:p>
        </w:tc>
        <w:tc>
          <w:tcPr>
            <w:tcW w:w="1544" w:type="dxa"/>
            <w:noWrap/>
            <w:hideMark/>
          </w:tcPr>
          <w:p w14:paraId="118D5D02" w14:textId="77777777" w:rsidR="00AE1EBF" w:rsidRPr="007C4FAF" w:rsidRDefault="00AE1EBF" w:rsidP="009D4511">
            <w:r w:rsidRPr="007C4FAF">
              <w:t>3.4</w:t>
            </w:r>
            <w:hyperlink r:id="rId6" w:history="1">
              <w:r>
                <w:rPr>
                  <w:rFonts w:ascii="Calibri" w:eastAsia="Times New Roman" w:hAnsi="Calibri" w:cs="Calibri"/>
                  <w:vertAlign w:val="superscript"/>
                </w:rPr>
                <w:t>1</w:t>
              </w:r>
            </w:hyperlink>
          </w:p>
        </w:tc>
      </w:tr>
      <w:tr w:rsidR="00AE1EBF" w:rsidRPr="007C4FAF" w14:paraId="41FDDF60" w14:textId="77777777" w:rsidTr="009D4511">
        <w:trPr>
          <w:trHeight w:val="300"/>
        </w:trPr>
        <w:tc>
          <w:tcPr>
            <w:tcW w:w="2266" w:type="dxa"/>
            <w:noWrap/>
            <w:hideMark/>
          </w:tcPr>
          <w:p w14:paraId="68D01AE4" w14:textId="77777777" w:rsidR="00AE1EBF" w:rsidRPr="007C4FAF" w:rsidRDefault="00AE1EBF" w:rsidP="009D4511">
            <w:r w:rsidRPr="007C4FAF">
              <w:t>Breast</w:t>
            </w:r>
          </w:p>
        </w:tc>
        <w:tc>
          <w:tcPr>
            <w:tcW w:w="782" w:type="dxa"/>
            <w:noWrap/>
            <w:hideMark/>
          </w:tcPr>
          <w:p w14:paraId="12A49817" w14:textId="77777777" w:rsidR="00AE1EBF" w:rsidRPr="007C4FAF" w:rsidRDefault="00AE1EBF" w:rsidP="009D4511">
            <w:r w:rsidRPr="007C4FAF">
              <w:t>144</w:t>
            </w:r>
          </w:p>
        </w:tc>
        <w:tc>
          <w:tcPr>
            <w:tcW w:w="1107" w:type="dxa"/>
            <w:noWrap/>
            <w:hideMark/>
          </w:tcPr>
          <w:p w14:paraId="4F6B561D" w14:textId="77777777" w:rsidR="00AE1EBF" w:rsidRPr="007C4FAF" w:rsidRDefault="00AE1EBF" w:rsidP="009D4511">
            <w:r w:rsidRPr="007C4FAF">
              <w:t>290560</w:t>
            </w:r>
          </w:p>
        </w:tc>
        <w:tc>
          <w:tcPr>
            <w:tcW w:w="1544" w:type="dxa"/>
            <w:noWrap/>
            <w:hideMark/>
          </w:tcPr>
          <w:p w14:paraId="63D3735F" w14:textId="77777777" w:rsidR="00AE1EBF" w:rsidRPr="007C4FAF" w:rsidRDefault="00AE1EBF" w:rsidP="009D4511">
            <w:r w:rsidRPr="007C4FAF">
              <w:t>128.3</w:t>
            </w:r>
            <w:hyperlink r:id="rId7" w:history="1">
              <w:r>
                <w:rPr>
                  <w:rFonts w:ascii="Calibri" w:eastAsia="Times New Roman" w:hAnsi="Calibri" w:cs="Calibri"/>
                  <w:vertAlign w:val="superscript"/>
                </w:rPr>
                <w:t>1</w:t>
              </w:r>
            </w:hyperlink>
          </w:p>
        </w:tc>
      </w:tr>
      <w:tr w:rsidR="00AE1EBF" w:rsidRPr="007C4FAF" w14:paraId="53E507F3" w14:textId="77777777" w:rsidTr="009D4511">
        <w:trPr>
          <w:trHeight w:val="300"/>
        </w:trPr>
        <w:tc>
          <w:tcPr>
            <w:tcW w:w="2266" w:type="dxa"/>
            <w:noWrap/>
            <w:hideMark/>
          </w:tcPr>
          <w:p w14:paraId="436F33E0" w14:textId="77777777" w:rsidR="00AE1EBF" w:rsidRPr="007C4FAF" w:rsidRDefault="00AE1EBF" w:rsidP="009D4511">
            <w:r w:rsidRPr="007C4FAF">
              <w:t>Endometrial</w:t>
            </w:r>
          </w:p>
        </w:tc>
        <w:tc>
          <w:tcPr>
            <w:tcW w:w="782" w:type="dxa"/>
            <w:noWrap/>
            <w:hideMark/>
          </w:tcPr>
          <w:p w14:paraId="1C25F597" w14:textId="77777777" w:rsidR="00AE1EBF" w:rsidRPr="007C4FAF" w:rsidRDefault="00AE1EBF" w:rsidP="009D4511">
            <w:r w:rsidRPr="007C4FAF">
              <w:t>94</w:t>
            </w:r>
          </w:p>
        </w:tc>
        <w:tc>
          <w:tcPr>
            <w:tcW w:w="1107" w:type="dxa"/>
            <w:noWrap/>
            <w:hideMark/>
          </w:tcPr>
          <w:p w14:paraId="774B53D4" w14:textId="77777777" w:rsidR="00AE1EBF" w:rsidRPr="007C4FAF" w:rsidRDefault="00AE1EBF" w:rsidP="009D4511">
            <w:r w:rsidRPr="007C4FAF">
              <w:t>65950</w:t>
            </w:r>
          </w:p>
        </w:tc>
        <w:tc>
          <w:tcPr>
            <w:tcW w:w="1544" w:type="dxa"/>
            <w:noWrap/>
            <w:hideMark/>
          </w:tcPr>
          <w:p w14:paraId="1FDBF224" w14:textId="77777777" w:rsidR="00AE1EBF" w:rsidRPr="007C4FAF" w:rsidRDefault="00AE1EBF" w:rsidP="009D4511">
            <w:r w:rsidRPr="007C4FAF">
              <w:t>27.8</w:t>
            </w:r>
            <w:hyperlink r:id="rId8" w:history="1">
              <w:r>
                <w:rPr>
                  <w:rFonts w:ascii="Calibri" w:eastAsia="Times New Roman" w:hAnsi="Calibri" w:cs="Calibri"/>
                  <w:vertAlign w:val="superscript"/>
                </w:rPr>
                <w:t>1</w:t>
              </w:r>
            </w:hyperlink>
          </w:p>
        </w:tc>
      </w:tr>
      <w:tr w:rsidR="00AE1EBF" w:rsidRPr="007C4FAF" w14:paraId="5D866BBA" w14:textId="77777777" w:rsidTr="009D4511">
        <w:trPr>
          <w:trHeight w:val="300"/>
        </w:trPr>
        <w:tc>
          <w:tcPr>
            <w:tcW w:w="2266" w:type="dxa"/>
            <w:noWrap/>
            <w:hideMark/>
          </w:tcPr>
          <w:p w14:paraId="146EC9F3" w14:textId="77777777" w:rsidR="00AE1EBF" w:rsidRPr="007C4FAF" w:rsidRDefault="00AE1EBF" w:rsidP="009D4511">
            <w:r w:rsidRPr="007C4FAF">
              <w:t>Liver and intrahepatic bile duct</w:t>
            </w:r>
          </w:p>
        </w:tc>
        <w:tc>
          <w:tcPr>
            <w:tcW w:w="782" w:type="dxa"/>
            <w:noWrap/>
            <w:hideMark/>
          </w:tcPr>
          <w:p w14:paraId="79462C7E" w14:textId="77777777" w:rsidR="00AE1EBF" w:rsidRPr="007C4FAF" w:rsidRDefault="00AE1EBF" w:rsidP="009D4511">
            <w:r w:rsidRPr="007C4FAF">
              <w:t>80</w:t>
            </w:r>
          </w:p>
        </w:tc>
        <w:tc>
          <w:tcPr>
            <w:tcW w:w="1107" w:type="dxa"/>
            <w:noWrap/>
            <w:hideMark/>
          </w:tcPr>
          <w:p w14:paraId="1425C6FA" w14:textId="77777777" w:rsidR="00AE1EBF" w:rsidRPr="007C4FAF" w:rsidRDefault="00AE1EBF" w:rsidP="009D4511">
            <w:r w:rsidRPr="007C4FAF">
              <w:t>41260</w:t>
            </w:r>
          </w:p>
        </w:tc>
        <w:tc>
          <w:tcPr>
            <w:tcW w:w="1544" w:type="dxa"/>
            <w:noWrap/>
            <w:hideMark/>
          </w:tcPr>
          <w:p w14:paraId="084F1933" w14:textId="77777777" w:rsidR="00AE1EBF" w:rsidRPr="007C4FAF" w:rsidRDefault="00AE1EBF" w:rsidP="009D4511">
            <w:r w:rsidRPr="007C4FAF">
              <w:t>9.5</w:t>
            </w:r>
            <w:hyperlink r:id="rId9" w:history="1">
              <w:r>
                <w:rPr>
                  <w:rFonts w:ascii="Calibri" w:eastAsia="Times New Roman" w:hAnsi="Calibri" w:cs="Calibri"/>
                  <w:vertAlign w:val="superscript"/>
                </w:rPr>
                <w:t>1</w:t>
              </w:r>
            </w:hyperlink>
          </w:p>
        </w:tc>
      </w:tr>
      <w:tr w:rsidR="00AE1EBF" w:rsidRPr="007C4FAF" w14:paraId="33BF2986" w14:textId="77777777" w:rsidTr="009D4511">
        <w:trPr>
          <w:trHeight w:val="300"/>
        </w:trPr>
        <w:tc>
          <w:tcPr>
            <w:tcW w:w="2266" w:type="dxa"/>
            <w:noWrap/>
            <w:hideMark/>
          </w:tcPr>
          <w:p w14:paraId="08DFB33D" w14:textId="77777777" w:rsidR="00AE1EBF" w:rsidRPr="007C4FAF" w:rsidRDefault="00AE1EBF" w:rsidP="009D4511">
            <w:r w:rsidRPr="007C4FAF">
              <w:t>Ovarian</w:t>
            </w:r>
          </w:p>
        </w:tc>
        <w:tc>
          <w:tcPr>
            <w:tcW w:w="782" w:type="dxa"/>
            <w:noWrap/>
            <w:hideMark/>
          </w:tcPr>
          <w:p w14:paraId="08EBD785" w14:textId="77777777" w:rsidR="00AE1EBF" w:rsidRPr="007C4FAF" w:rsidRDefault="00AE1EBF" w:rsidP="009D4511">
            <w:r w:rsidRPr="007C4FAF">
              <w:t>260</w:t>
            </w:r>
          </w:p>
        </w:tc>
        <w:tc>
          <w:tcPr>
            <w:tcW w:w="1107" w:type="dxa"/>
            <w:noWrap/>
            <w:hideMark/>
          </w:tcPr>
          <w:p w14:paraId="5AB7D12C" w14:textId="77777777" w:rsidR="00AE1EBF" w:rsidRPr="007C4FAF" w:rsidRDefault="00AE1EBF" w:rsidP="009D4511">
            <w:r w:rsidRPr="007C4FAF">
              <w:t>19880</w:t>
            </w:r>
          </w:p>
        </w:tc>
        <w:tc>
          <w:tcPr>
            <w:tcW w:w="1544" w:type="dxa"/>
            <w:noWrap/>
            <w:hideMark/>
          </w:tcPr>
          <w:p w14:paraId="58E0663D" w14:textId="77777777" w:rsidR="00AE1EBF" w:rsidRPr="007C4FAF" w:rsidRDefault="00AE1EBF" w:rsidP="009D4511">
            <w:r w:rsidRPr="007C4FAF">
              <w:t>10.6</w:t>
            </w:r>
            <w:hyperlink r:id="rId10" w:history="1">
              <w:r>
                <w:rPr>
                  <w:rFonts w:ascii="Calibri" w:eastAsia="Times New Roman" w:hAnsi="Calibri" w:cs="Calibri"/>
                  <w:vertAlign w:val="superscript"/>
                </w:rPr>
                <w:t>1</w:t>
              </w:r>
            </w:hyperlink>
          </w:p>
        </w:tc>
      </w:tr>
      <w:tr w:rsidR="00AE1EBF" w:rsidRPr="007C4FAF" w14:paraId="276D0A25" w14:textId="77777777" w:rsidTr="009D4511">
        <w:trPr>
          <w:trHeight w:val="300"/>
        </w:trPr>
        <w:tc>
          <w:tcPr>
            <w:tcW w:w="2266" w:type="dxa"/>
            <w:noWrap/>
            <w:hideMark/>
          </w:tcPr>
          <w:p w14:paraId="47A8BAB8" w14:textId="77777777" w:rsidR="00AE1EBF" w:rsidRPr="007C4FAF" w:rsidRDefault="00AE1EBF" w:rsidP="009D4511">
            <w:r w:rsidRPr="007C4FAF">
              <w:t>Unknown</w:t>
            </w:r>
          </w:p>
        </w:tc>
        <w:tc>
          <w:tcPr>
            <w:tcW w:w="782" w:type="dxa"/>
            <w:noWrap/>
            <w:hideMark/>
          </w:tcPr>
          <w:p w14:paraId="2F0FF1CC" w14:textId="77777777" w:rsidR="00AE1EBF" w:rsidRPr="007C4FAF" w:rsidRDefault="00AE1EBF" w:rsidP="009D4511">
            <w:r w:rsidRPr="007C4FAF">
              <w:t>70</w:t>
            </w:r>
          </w:p>
        </w:tc>
        <w:tc>
          <w:tcPr>
            <w:tcW w:w="1107" w:type="dxa"/>
            <w:noWrap/>
            <w:hideMark/>
          </w:tcPr>
          <w:p w14:paraId="11BBE77E" w14:textId="77777777" w:rsidR="00AE1EBF" w:rsidRPr="007C4FAF" w:rsidRDefault="00AE1EBF" w:rsidP="009D4511">
            <w:r w:rsidRPr="007C4FAF">
              <w:t>30620</w:t>
            </w:r>
          </w:p>
        </w:tc>
        <w:tc>
          <w:tcPr>
            <w:tcW w:w="1544" w:type="dxa"/>
            <w:noWrap/>
            <w:hideMark/>
          </w:tcPr>
          <w:p w14:paraId="70AC9214" w14:textId="77777777" w:rsidR="00AE1EBF" w:rsidRPr="007C4FAF" w:rsidRDefault="00AE1EBF" w:rsidP="009D4511">
            <w:r w:rsidRPr="007C4FAF">
              <w:t>9.2</w:t>
            </w:r>
            <w:hyperlink r:id="rId11" w:history="1">
              <w:r>
                <w:rPr>
                  <w:rFonts w:ascii="Calibri" w:eastAsia="Times New Roman" w:hAnsi="Calibri" w:cs="Calibri"/>
                  <w:vertAlign w:val="superscript"/>
                </w:rPr>
                <w:t>1</w:t>
              </w:r>
            </w:hyperlink>
          </w:p>
        </w:tc>
      </w:tr>
      <w:tr w:rsidR="00AE1EBF" w:rsidRPr="007C4FAF" w14:paraId="636A3341" w14:textId="77777777" w:rsidTr="009D4511">
        <w:trPr>
          <w:trHeight w:val="300"/>
        </w:trPr>
        <w:tc>
          <w:tcPr>
            <w:tcW w:w="2266" w:type="dxa"/>
            <w:noWrap/>
            <w:hideMark/>
          </w:tcPr>
          <w:p w14:paraId="1D2AF11B" w14:textId="77777777" w:rsidR="00AE1EBF" w:rsidRPr="007C4FAF" w:rsidRDefault="00AE1EBF" w:rsidP="009D4511">
            <w:r w:rsidRPr="007C4FAF">
              <w:t>Salivary</w:t>
            </w:r>
          </w:p>
        </w:tc>
        <w:tc>
          <w:tcPr>
            <w:tcW w:w="782" w:type="dxa"/>
            <w:noWrap/>
            <w:hideMark/>
          </w:tcPr>
          <w:p w14:paraId="13704D1D" w14:textId="77777777" w:rsidR="00AE1EBF" w:rsidRPr="007C4FAF" w:rsidRDefault="00AE1EBF" w:rsidP="009D4511">
            <w:r w:rsidRPr="007C4FAF">
              <w:t>54</w:t>
            </w:r>
          </w:p>
        </w:tc>
        <w:tc>
          <w:tcPr>
            <w:tcW w:w="1107" w:type="dxa"/>
            <w:noWrap/>
            <w:hideMark/>
          </w:tcPr>
          <w:p w14:paraId="564AFCC5" w14:textId="77777777" w:rsidR="00AE1EBF" w:rsidRPr="007C4FAF" w:rsidRDefault="00AE1EBF" w:rsidP="009D4511">
            <w:r w:rsidRPr="007C4FAF">
              <w:t>2380</w:t>
            </w:r>
          </w:p>
        </w:tc>
        <w:tc>
          <w:tcPr>
            <w:tcW w:w="1544" w:type="dxa"/>
            <w:noWrap/>
            <w:hideMark/>
          </w:tcPr>
          <w:p w14:paraId="15CFE3FE" w14:textId="77777777" w:rsidR="00AE1EBF" w:rsidRPr="007C4FAF" w:rsidRDefault="00AE1EBF" w:rsidP="009D4511">
            <w:r w:rsidRPr="007C4FAF">
              <w:t>1</w:t>
            </w:r>
            <w:hyperlink r:id="rId12" w:history="1">
              <w:r>
                <w:rPr>
                  <w:rFonts w:ascii="Calibri" w:eastAsia="Times New Roman" w:hAnsi="Calibri" w:cs="Calibri"/>
                  <w:vertAlign w:val="superscript"/>
                </w:rPr>
                <w:t>2</w:t>
              </w:r>
            </w:hyperlink>
          </w:p>
        </w:tc>
      </w:tr>
      <w:tr w:rsidR="00AE1EBF" w:rsidRPr="007C4FAF" w14:paraId="3EADA000" w14:textId="77777777" w:rsidTr="009D4511">
        <w:trPr>
          <w:trHeight w:val="300"/>
        </w:trPr>
        <w:tc>
          <w:tcPr>
            <w:tcW w:w="2266" w:type="dxa"/>
            <w:noWrap/>
            <w:hideMark/>
          </w:tcPr>
          <w:p w14:paraId="7C3D365A" w14:textId="77777777" w:rsidR="00AE1EBF" w:rsidRPr="007C4FAF" w:rsidRDefault="00AE1EBF" w:rsidP="009D4511">
            <w:r w:rsidRPr="007C4FAF">
              <w:t>Bladder</w:t>
            </w:r>
          </w:p>
        </w:tc>
        <w:tc>
          <w:tcPr>
            <w:tcW w:w="782" w:type="dxa"/>
            <w:noWrap/>
            <w:hideMark/>
          </w:tcPr>
          <w:p w14:paraId="535B108F" w14:textId="77777777" w:rsidR="00AE1EBF" w:rsidRPr="007C4FAF" w:rsidRDefault="00AE1EBF" w:rsidP="009D4511">
            <w:r w:rsidRPr="007C4FAF">
              <w:t>46</w:t>
            </w:r>
          </w:p>
        </w:tc>
        <w:tc>
          <w:tcPr>
            <w:tcW w:w="1107" w:type="dxa"/>
            <w:noWrap/>
            <w:hideMark/>
          </w:tcPr>
          <w:p w14:paraId="67970D25" w14:textId="77777777" w:rsidR="00AE1EBF" w:rsidRPr="007C4FAF" w:rsidRDefault="00AE1EBF" w:rsidP="009D4511">
            <w:r w:rsidRPr="007C4FAF">
              <w:t>81180</w:t>
            </w:r>
          </w:p>
        </w:tc>
        <w:tc>
          <w:tcPr>
            <w:tcW w:w="1544" w:type="dxa"/>
            <w:noWrap/>
            <w:hideMark/>
          </w:tcPr>
          <w:p w14:paraId="28E0446C" w14:textId="77777777" w:rsidR="00AE1EBF" w:rsidRPr="007C4FAF" w:rsidRDefault="00AE1EBF" w:rsidP="009D4511">
            <w:r w:rsidRPr="007C4FAF">
              <w:t>18.7</w:t>
            </w:r>
            <w:hyperlink r:id="rId13" w:history="1">
              <w:r>
                <w:rPr>
                  <w:rFonts w:ascii="Calibri" w:eastAsia="Times New Roman" w:hAnsi="Calibri" w:cs="Calibri"/>
                  <w:vertAlign w:val="superscript"/>
                </w:rPr>
                <w:t>1</w:t>
              </w:r>
            </w:hyperlink>
          </w:p>
        </w:tc>
      </w:tr>
      <w:tr w:rsidR="00AE1EBF" w:rsidRPr="007C4FAF" w14:paraId="15FA8BE6" w14:textId="77777777" w:rsidTr="009D4511">
        <w:trPr>
          <w:trHeight w:val="300"/>
        </w:trPr>
        <w:tc>
          <w:tcPr>
            <w:tcW w:w="2266" w:type="dxa"/>
            <w:noWrap/>
            <w:hideMark/>
          </w:tcPr>
          <w:p w14:paraId="25E005C1" w14:textId="77777777" w:rsidR="00AE1EBF" w:rsidRPr="007C4FAF" w:rsidRDefault="00AE1EBF" w:rsidP="009D4511">
            <w:r w:rsidRPr="007C4FAF">
              <w:t>Pancreatic</w:t>
            </w:r>
          </w:p>
        </w:tc>
        <w:tc>
          <w:tcPr>
            <w:tcW w:w="782" w:type="dxa"/>
            <w:noWrap/>
            <w:hideMark/>
          </w:tcPr>
          <w:p w14:paraId="1E498A38" w14:textId="77777777" w:rsidR="00AE1EBF" w:rsidRPr="007C4FAF" w:rsidRDefault="00AE1EBF" w:rsidP="009D4511">
            <w:r w:rsidRPr="007C4FAF">
              <w:t>65</w:t>
            </w:r>
          </w:p>
        </w:tc>
        <w:tc>
          <w:tcPr>
            <w:tcW w:w="1107" w:type="dxa"/>
            <w:noWrap/>
            <w:hideMark/>
          </w:tcPr>
          <w:p w14:paraId="0648364D" w14:textId="77777777" w:rsidR="00AE1EBF" w:rsidRPr="007C4FAF" w:rsidRDefault="00AE1EBF" w:rsidP="009D4511">
            <w:r w:rsidRPr="007C4FAF">
              <w:t>62210</w:t>
            </w:r>
          </w:p>
        </w:tc>
        <w:tc>
          <w:tcPr>
            <w:tcW w:w="1544" w:type="dxa"/>
            <w:noWrap/>
            <w:hideMark/>
          </w:tcPr>
          <w:p w14:paraId="1B57E50B" w14:textId="77777777" w:rsidR="00AE1EBF" w:rsidRPr="007C4FAF" w:rsidRDefault="00AE1EBF" w:rsidP="009D4511">
            <w:r w:rsidRPr="007C4FAF">
              <w:t>13.3</w:t>
            </w:r>
            <w:hyperlink r:id="rId14" w:history="1">
              <w:r>
                <w:rPr>
                  <w:rFonts w:ascii="Calibri" w:eastAsia="Times New Roman" w:hAnsi="Calibri" w:cs="Calibri"/>
                  <w:vertAlign w:val="superscript"/>
                </w:rPr>
                <w:t>1</w:t>
              </w:r>
            </w:hyperlink>
          </w:p>
        </w:tc>
      </w:tr>
      <w:tr w:rsidR="00AE1EBF" w:rsidRPr="007C4FAF" w14:paraId="6AD6DA1D" w14:textId="77777777" w:rsidTr="009D4511">
        <w:trPr>
          <w:trHeight w:val="300"/>
        </w:trPr>
        <w:tc>
          <w:tcPr>
            <w:tcW w:w="2266" w:type="dxa"/>
            <w:noWrap/>
            <w:hideMark/>
          </w:tcPr>
          <w:p w14:paraId="47D5B32C" w14:textId="77777777" w:rsidR="00AE1EBF" w:rsidRPr="007C4FAF" w:rsidRDefault="00AE1EBF" w:rsidP="009D4511">
            <w:r w:rsidRPr="007C4FAF">
              <w:t>Thyroid</w:t>
            </w:r>
          </w:p>
        </w:tc>
        <w:tc>
          <w:tcPr>
            <w:tcW w:w="782" w:type="dxa"/>
            <w:noWrap/>
            <w:hideMark/>
          </w:tcPr>
          <w:p w14:paraId="6C4776CC" w14:textId="77777777" w:rsidR="00AE1EBF" w:rsidRPr="007C4FAF" w:rsidRDefault="00AE1EBF" w:rsidP="009D4511">
            <w:r w:rsidRPr="007C4FAF">
              <w:t>30</w:t>
            </w:r>
          </w:p>
        </w:tc>
        <w:tc>
          <w:tcPr>
            <w:tcW w:w="1107" w:type="dxa"/>
            <w:noWrap/>
            <w:hideMark/>
          </w:tcPr>
          <w:p w14:paraId="0CA56BD2" w14:textId="77777777" w:rsidR="00AE1EBF" w:rsidRPr="007C4FAF" w:rsidRDefault="00AE1EBF" w:rsidP="009D4511">
            <w:r w:rsidRPr="007C4FAF">
              <w:t>43800</w:t>
            </w:r>
          </w:p>
        </w:tc>
        <w:tc>
          <w:tcPr>
            <w:tcW w:w="1544" w:type="dxa"/>
            <w:noWrap/>
            <w:hideMark/>
          </w:tcPr>
          <w:p w14:paraId="41260692" w14:textId="77777777" w:rsidR="00AE1EBF" w:rsidRPr="007C4FAF" w:rsidRDefault="00AE1EBF" w:rsidP="009D4511">
            <w:r w:rsidRPr="007C4FAF">
              <w:t>14.6</w:t>
            </w:r>
            <w:hyperlink r:id="rId15" w:history="1">
              <w:r>
                <w:rPr>
                  <w:rFonts w:ascii="Calibri" w:eastAsia="Times New Roman" w:hAnsi="Calibri" w:cs="Calibri"/>
                  <w:vertAlign w:val="superscript"/>
                </w:rPr>
                <w:t>1</w:t>
              </w:r>
            </w:hyperlink>
          </w:p>
        </w:tc>
      </w:tr>
      <w:tr w:rsidR="00AE1EBF" w:rsidRPr="007C4FAF" w14:paraId="4FDF9CF0" w14:textId="77777777" w:rsidTr="009D4511">
        <w:trPr>
          <w:trHeight w:val="300"/>
        </w:trPr>
        <w:tc>
          <w:tcPr>
            <w:tcW w:w="2266" w:type="dxa"/>
            <w:noWrap/>
            <w:hideMark/>
          </w:tcPr>
          <w:p w14:paraId="4F7A8AE3" w14:textId="77777777" w:rsidR="00AE1EBF" w:rsidRPr="007C4FAF" w:rsidRDefault="00AE1EBF" w:rsidP="009D4511">
            <w:r w:rsidRPr="007C4FAF">
              <w:t>HNSCC</w:t>
            </w:r>
          </w:p>
        </w:tc>
        <w:tc>
          <w:tcPr>
            <w:tcW w:w="782" w:type="dxa"/>
            <w:noWrap/>
            <w:hideMark/>
          </w:tcPr>
          <w:p w14:paraId="2B2F0626" w14:textId="77777777" w:rsidR="00AE1EBF" w:rsidRPr="007C4FAF" w:rsidRDefault="00AE1EBF" w:rsidP="009D4511">
            <w:r w:rsidRPr="007C4FAF">
              <w:t>28</w:t>
            </w:r>
          </w:p>
        </w:tc>
        <w:tc>
          <w:tcPr>
            <w:tcW w:w="1107" w:type="dxa"/>
            <w:noWrap/>
            <w:hideMark/>
          </w:tcPr>
          <w:p w14:paraId="460BB7EC" w14:textId="77777777" w:rsidR="00AE1EBF" w:rsidRPr="007C4FAF" w:rsidRDefault="00AE1EBF" w:rsidP="009D4511">
            <w:r w:rsidRPr="007C4FAF">
              <w:t>54000</w:t>
            </w:r>
          </w:p>
        </w:tc>
        <w:tc>
          <w:tcPr>
            <w:tcW w:w="1544" w:type="dxa"/>
            <w:noWrap/>
            <w:hideMark/>
          </w:tcPr>
          <w:p w14:paraId="4A9BA396" w14:textId="77777777" w:rsidR="00AE1EBF" w:rsidRPr="007C4FAF" w:rsidRDefault="00AE1EBF" w:rsidP="009D4511">
            <w:r w:rsidRPr="007C4FAF">
              <w:t>11.5</w:t>
            </w:r>
          </w:p>
        </w:tc>
      </w:tr>
      <w:tr w:rsidR="00AE1EBF" w:rsidRPr="007C4FAF" w14:paraId="384AA995" w14:textId="77777777" w:rsidTr="009D4511">
        <w:trPr>
          <w:trHeight w:val="300"/>
        </w:trPr>
        <w:tc>
          <w:tcPr>
            <w:tcW w:w="2266" w:type="dxa"/>
            <w:noWrap/>
            <w:hideMark/>
          </w:tcPr>
          <w:p w14:paraId="50948F29" w14:textId="77777777" w:rsidR="00AE1EBF" w:rsidRPr="007C4FAF" w:rsidRDefault="00AE1EBF" w:rsidP="009D4511">
            <w:r w:rsidRPr="007C4FAF">
              <w:t>ECD or LCH</w:t>
            </w:r>
          </w:p>
        </w:tc>
        <w:tc>
          <w:tcPr>
            <w:tcW w:w="782" w:type="dxa"/>
            <w:noWrap/>
            <w:hideMark/>
          </w:tcPr>
          <w:p w14:paraId="6E44E7EA" w14:textId="77777777" w:rsidR="00AE1EBF" w:rsidRPr="007C4FAF" w:rsidRDefault="00AE1EBF" w:rsidP="009D4511">
            <w:r w:rsidRPr="007C4FAF">
              <w:t>19</w:t>
            </w:r>
          </w:p>
        </w:tc>
        <w:tc>
          <w:tcPr>
            <w:tcW w:w="1107" w:type="dxa"/>
            <w:noWrap/>
            <w:hideMark/>
          </w:tcPr>
          <w:p w14:paraId="6481FBE9" w14:textId="77777777" w:rsidR="00AE1EBF" w:rsidRPr="007C4FAF" w:rsidRDefault="00AE1EBF" w:rsidP="009D4511">
            <w:r w:rsidRPr="007C4FAF">
              <w:t>1700</w:t>
            </w:r>
          </w:p>
        </w:tc>
        <w:tc>
          <w:tcPr>
            <w:tcW w:w="1544" w:type="dxa"/>
            <w:noWrap/>
            <w:hideMark/>
          </w:tcPr>
          <w:p w14:paraId="69A9F5E1" w14:textId="77777777" w:rsidR="00AE1EBF" w:rsidRPr="007C4FAF" w:rsidRDefault="00AE1EBF" w:rsidP="009D4511">
            <w:r w:rsidRPr="007C4FAF">
              <w:t>0.55</w:t>
            </w:r>
            <w:hyperlink r:id="rId16" w:history="1">
              <w:r>
                <w:rPr>
                  <w:rFonts w:ascii="Calibri" w:eastAsia="Times New Roman" w:hAnsi="Calibri" w:cs="Calibri"/>
                  <w:vertAlign w:val="superscript"/>
                </w:rPr>
                <w:t>3,4</w:t>
              </w:r>
            </w:hyperlink>
          </w:p>
        </w:tc>
      </w:tr>
      <w:tr w:rsidR="00AE1EBF" w:rsidRPr="007C4FAF" w14:paraId="4544944C" w14:textId="77777777" w:rsidTr="009D4511">
        <w:trPr>
          <w:trHeight w:val="300"/>
        </w:trPr>
        <w:tc>
          <w:tcPr>
            <w:tcW w:w="2266" w:type="dxa"/>
            <w:noWrap/>
            <w:hideMark/>
          </w:tcPr>
          <w:p w14:paraId="235881BD" w14:textId="77777777" w:rsidR="00AE1EBF" w:rsidRPr="007C4FAF" w:rsidRDefault="00AE1EBF" w:rsidP="009D4511">
            <w:r w:rsidRPr="007C4FAF">
              <w:t>GIST</w:t>
            </w:r>
          </w:p>
        </w:tc>
        <w:tc>
          <w:tcPr>
            <w:tcW w:w="782" w:type="dxa"/>
            <w:noWrap/>
            <w:hideMark/>
          </w:tcPr>
          <w:p w14:paraId="1575E383" w14:textId="77777777" w:rsidR="00AE1EBF" w:rsidRPr="007C4FAF" w:rsidRDefault="00AE1EBF" w:rsidP="009D4511">
            <w:r w:rsidRPr="007C4FAF">
              <w:t>19</w:t>
            </w:r>
          </w:p>
        </w:tc>
        <w:tc>
          <w:tcPr>
            <w:tcW w:w="1107" w:type="dxa"/>
            <w:noWrap/>
            <w:hideMark/>
          </w:tcPr>
          <w:p w14:paraId="66A5E6BD" w14:textId="77777777" w:rsidR="00AE1EBF" w:rsidRPr="007C4FAF" w:rsidRDefault="00AE1EBF" w:rsidP="009D4511">
            <w:r w:rsidRPr="007C4FAF">
              <w:t>6000</w:t>
            </w:r>
          </w:p>
        </w:tc>
        <w:tc>
          <w:tcPr>
            <w:tcW w:w="1544" w:type="dxa"/>
            <w:noWrap/>
            <w:hideMark/>
          </w:tcPr>
          <w:p w14:paraId="0591CBD0" w14:textId="77777777" w:rsidR="00AE1EBF" w:rsidRPr="007C4FAF" w:rsidRDefault="00AE1EBF" w:rsidP="009D4511">
            <w:r w:rsidRPr="007C4FAF">
              <w:t>0.7</w:t>
            </w:r>
            <w:hyperlink r:id="rId17" w:history="1">
              <w:r>
                <w:rPr>
                  <w:rFonts w:ascii="Calibri" w:eastAsia="Times New Roman" w:hAnsi="Calibri" w:cs="Calibri"/>
                  <w:vertAlign w:val="superscript"/>
                </w:rPr>
                <w:t>1</w:t>
              </w:r>
            </w:hyperlink>
          </w:p>
        </w:tc>
      </w:tr>
      <w:tr w:rsidR="00AE1EBF" w:rsidRPr="007C4FAF" w14:paraId="0118EC31" w14:textId="77777777" w:rsidTr="009D4511">
        <w:trPr>
          <w:trHeight w:val="300"/>
        </w:trPr>
        <w:tc>
          <w:tcPr>
            <w:tcW w:w="2266" w:type="dxa"/>
            <w:noWrap/>
            <w:hideMark/>
          </w:tcPr>
          <w:p w14:paraId="72FA081D" w14:textId="77777777" w:rsidR="00AE1EBF" w:rsidRPr="007C4FAF" w:rsidRDefault="00AE1EBF" w:rsidP="009D4511">
            <w:r w:rsidRPr="007C4FAF">
              <w:t>Small intestine</w:t>
            </w:r>
          </w:p>
        </w:tc>
        <w:tc>
          <w:tcPr>
            <w:tcW w:w="782" w:type="dxa"/>
            <w:noWrap/>
            <w:hideMark/>
          </w:tcPr>
          <w:p w14:paraId="7D163EF0" w14:textId="77777777" w:rsidR="00AE1EBF" w:rsidRPr="007C4FAF" w:rsidRDefault="00AE1EBF" w:rsidP="009D4511">
            <w:r w:rsidRPr="007C4FAF">
              <w:t>17</w:t>
            </w:r>
          </w:p>
        </w:tc>
        <w:tc>
          <w:tcPr>
            <w:tcW w:w="1107" w:type="dxa"/>
            <w:noWrap/>
            <w:hideMark/>
          </w:tcPr>
          <w:p w14:paraId="59796782" w14:textId="77777777" w:rsidR="00AE1EBF" w:rsidRPr="007C4FAF" w:rsidRDefault="00AE1EBF" w:rsidP="009D4511">
            <w:r w:rsidRPr="007C4FAF">
              <w:t>11790</w:t>
            </w:r>
          </w:p>
        </w:tc>
        <w:tc>
          <w:tcPr>
            <w:tcW w:w="1544" w:type="dxa"/>
            <w:noWrap/>
            <w:hideMark/>
          </w:tcPr>
          <w:p w14:paraId="2184DCD7" w14:textId="77777777" w:rsidR="00AE1EBF" w:rsidRPr="007C4FAF" w:rsidRDefault="00AE1EBF" w:rsidP="009D4511">
            <w:r w:rsidRPr="007C4FAF">
              <w:t>2.5</w:t>
            </w:r>
            <w:hyperlink r:id="rId18" w:history="1">
              <w:r>
                <w:rPr>
                  <w:rFonts w:ascii="Calibri" w:eastAsia="Times New Roman" w:hAnsi="Calibri" w:cs="Calibri"/>
                  <w:vertAlign w:val="superscript"/>
                </w:rPr>
                <w:t>1</w:t>
              </w:r>
            </w:hyperlink>
          </w:p>
        </w:tc>
      </w:tr>
      <w:tr w:rsidR="00AE1EBF" w:rsidRPr="007C4FAF" w14:paraId="6106C384" w14:textId="77777777" w:rsidTr="009D4511">
        <w:trPr>
          <w:trHeight w:val="300"/>
        </w:trPr>
        <w:tc>
          <w:tcPr>
            <w:tcW w:w="2266" w:type="dxa"/>
            <w:noWrap/>
            <w:hideMark/>
          </w:tcPr>
          <w:p w14:paraId="3429BD3D" w14:textId="77777777" w:rsidR="00AE1EBF" w:rsidRPr="007C4FAF" w:rsidRDefault="00AE1EBF" w:rsidP="009D4511">
            <w:r w:rsidRPr="007C4FAF">
              <w:t>Gastroesophageal</w:t>
            </w:r>
          </w:p>
        </w:tc>
        <w:tc>
          <w:tcPr>
            <w:tcW w:w="782" w:type="dxa"/>
            <w:noWrap/>
            <w:hideMark/>
          </w:tcPr>
          <w:p w14:paraId="404D91CC" w14:textId="77777777" w:rsidR="00AE1EBF" w:rsidRPr="007C4FAF" w:rsidRDefault="00AE1EBF" w:rsidP="009D4511">
            <w:r w:rsidRPr="007C4FAF">
              <w:t>17</w:t>
            </w:r>
          </w:p>
        </w:tc>
        <w:tc>
          <w:tcPr>
            <w:tcW w:w="1107" w:type="dxa"/>
            <w:noWrap/>
            <w:hideMark/>
          </w:tcPr>
          <w:p w14:paraId="7ADF0CC5" w14:textId="77777777" w:rsidR="00AE1EBF" w:rsidRPr="007C4FAF" w:rsidRDefault="00AE1EBF" w:rsidP="009D4511">
            <w:r w:rsidRPr="007C4FAF">
              <w:t>47020</w:t>
            </w:r>
          </w:p>
        </w:tc>
        <w:tc>
          <w:tcPr>
            <w:tcW w:w="1544" w:type="dxa"/>
            <w:noWrap/>
            <w:hideMark/>
          </w:tcPr>
          <w:p w14:paraId="59F9D900" w14:textId="77777777" w:rsidR="00AE1EBF" w:rsidRPr="007C4FAF" w:rsidRDefault="00AE1EBF" w:rsidP="009D4511">
            <w:r w:rsidRPr="007C4FAF">
              <w:t>7.1</w:t>
            </w:r>
            <w:hyperlink r:id="rId19" w:history="1">
              <w:r>
                <w:rPr>
                  <w:rFonts w:ascii="Calibri" w:eastAsia="Times New Roman" w:hAnsi="Calibri" w:cs="Calibri"/>
                  <w:vertAlign w:val="superscript"/>
                </w:rPr>
                <w:t>1</w:t>
              </w:r>
            </w:hyperlink>
          </w:p>
        </w:tc>
      </w:tr>
      <w:tr w:rsidR="00AE1EBF" w:rsidRPr="007C4FAF" w14:paraId="1453D83A" w14:textId="77777777" w:rsidTr="009D4511">
        <w:trPr>
          <w:trHeight w:val="300"/>
        </w:trPr>
        <w:tc>
          <w:tcPr>
            <w:tcW w:w="2266" w:type="dxa"/>
            <w:noWrap/>
            <w:hideMark/>
          </w:tcPr>
          <w:p w14:paraId="5B879C15" w14:textId="77777777" w:rsidR="00AE1EBF" w:rsidRPr="007C4FAF" w:rsidRDefault="00AE1EBF" w:rsidP="009D4511">
            <w:r w:rsidRPr="007C4FAF">
              <w:t>Ampullary</w:t>
            </w:r>
          </w:p>
        </w:tc>
        <w:tc>
          <w:tcPr>
            <w:tcW w:w="782" w:type="dxa"/>
            <w:noWrap/>
            <w:hideMark/>
          </w:tcPr>
          <w:p w14:paraId="7C7BB881" w14:textId="77777777" w:rsidR="00AE1EBF" w:rsidRPr="007C4FAF" w:rsidRDefault="00AE1EBF" w:rsidP="009D4511">
            <w:r w:rsidRPr="007C4FAF">
              <w:t>5</w:t>
            </w:r>
          </w:p>
        </w:tc>
        <w:tc>
          <w:tcPr>
            <w:tcW w:w="1107" w:type="dxa"/>
            <w:noWrap/>
            <w:hideMark/>
          </w:tcPr>
          <w:p w14:paraId="316215C4" w14:textId="77777777" w:rsidR="00AE1EBF" w:rsidRPr="007C4FAF" w:rsidRDefault="00AE1EBF" w:rsidP="009D4511"/>
        </w:tc>
        <w:tc>
          <w:tcPr>
            <w:tcW w:w="1544" w:type="dxa"/>
            <w:noWrap/>
            <w:hideMark/>
          </w:tcPr>
          <w:p w14:paraId="1AE9BF12" w14:textId="77777777" w:rsidR="00AE1EBF" w:rsidRPr="007C4FAF" w:rsidRDefault="00AE1EBF" w:rsidP="009D4511">
            <w:r w:rsidRPr="007C4FAF">
              <w:t>0.59</w:t>
            </w:r>
            <w:hyperlink r:id="rId20" w:history="1">
              <w:r>
                <w:rPr>
                  <w:rFonts w:ascii="Calibri" w:eastAsia="Times New Roman" w:hAnsi="Calibri" w:cs="Calibri"/>
                  <w:vertAlign w:val="superscript"/>
                </w:rPr>
                <w:t>5</w:t>
              </w:r>
            </w:hyperlink>
          </w:p>
        </w:tc>
      </w:tr>
      <w:tr w:rsidR="00AE1EBF" w:rsidRPr="007C4FAF" w14:paraId="445B0BB7" w14:textId="77777777" w:rsidTr="009D4511">
        <w:trPr>
          <w:trHeight w:val="300"/>
        </w:trPr>
        <w:tc>
          <w:tcPr>
            <w:tcW w:w="2266" w:type="dxa"/>
            <w:noWrap/>
            <w:hideMark/>
          </w:tcPr>
          <w:p w14:paraId="6F9AF5DF" w14:textId="77777777" w:rsidR="00AE1EBF" w:rsidRPr="007C4FAF" w:rsidRDefault="00AE1EBF" w:rsidP="009D4511">
            <w:r w:rsidRPr="007C4FAF">
              <w:t>Brain/CNS</w:t>
            </w:r>
          </w:p>
        </w:tc>
        <w:tc>
          <w:tcPr>
            <w:tcW w:w="782" w:type="dxa"/>
            <w:noWrap/>
            <w:hideMark/>
          </w:tcPr>
          <w:p w14:paraId="26D74CD2" w14:textId="77777777" w:rsidR="00AE1EBF" w:rsidRPr="007C4FAF" w:rsidRDefault="00AE1EBF" w:rsidP="009D4511">
            <w:r w:rsidRPr="007C4FAF">
              <w:t>22</w:t>
            </w:r>
          </w:p>
        </w:tc>
        <w:tc>
          <w:tcPr>
            <w:tcW w:w="1107" w:type="dxa"/>
            <w:noWrap/>
            <w:hideMark/>
          </w:tcPr>
          <w:p w14:paraId="2CAAE1D7" w14:textId="77777777" w:rsidR="00AE1EBF" w:rsidRPr="007C4FAF" w:rsidRDefault="00AE1EBF" w:rsidP="009D4511">
            <w:r w:rsidRPr="007C4FAF">
              <w:t>20050</w:t>
            </w:r>
          </w:p>
        </w:tc>
        <w:tc>
          <w:tcPr>
            <w:tcW w:w="1544" w:type="dxa"/>
            <w:noWrap/>
            <w:hideMark/>
          </w:tcPr>
          <w:p w14:paraId="32A6CEDF" w14:textId="77777777" w:rsidR="00AE1EBF" w:rsidRPr="007C4FAF" w:rsidRDefault="00AE1EBF" w:rsidP="009D4511">
            <w:r w:rsidRPr="007C4FAF">
              <w:t>6.3</w:t>
            </w:r>
            <w:hyperlink r:id="rId21" w:history="1">
              <w:r>
                <w:rPr>
                  <w:rFonts w:ascii="Calibri" w:eastAsia="Times New Roman" w:hAnsi="Calibri" w:cs="Calibri"/>
                  <w:vertAlign w:val="superscript"/>
                </w:rPr>
                <w:t>1</w:t>
              </w:r>
            </w:hyperlink>
          </w:p>
        </w:tc>
      </w:tr>
      <w:tr w:rsidR="00AE1EBF" w:rsidRPr="007C4FAF" w14:paraId="752D879D" w14:textId="77777777" w:rsidTr="009D4511">
        <w:trPr>
          <w:trHeight w:val="300"/>
        </w:trPr>
        <w:tc>
          <w:tcPr>
            <w:tcW w:w="2266" w:type="dxa"/>
            <w:noWrap/>
            <w:hideMark/>
          </w:tcPr>
          <w:p w14:paraId="73DD48FD" w14:textId="77777777" w:rsidR="00AE1EBF" w:rsidRPr="007C4FAF" w:rsidRDefault="00AE1EBF" w:rsidP="009D4511">
            <w:r w:rsidRPr="007C4FAF">
              <w:t>Melanoma</w:t>
            </w:r>
          </w:p>
        </w:tc>
        <w:tc>
          <w:tcPr>
            <w:tcW w:w="782" w:type="dxa"/>
            <w:noWrap/>
            <w:hideMark/>
          </w:tcPr>
          <w:p w14:paraId="0B460621" w14:textId="77777777" w:rsidR="00AE1EBF" w:rsidRPr="007C4FAF" w:rsidRDefault="00AE1EBF" w:rsidP="009D4511">
            <w:r w:rsidRPr="007C4FAF">
              <w:t>14</w:t>
            </w:r>
          </w:p>
        </w:tc>
        <w:tc>
          <w:tcPr>
            <w:tcW w:w="1107" w:type="dxa"/>
            <w:noWrap/>
            <w:hideMark/>
          </w:tcPr>
          <w:p w14:paraId="1865C8FA" w14:textId="77777777" w:rsidR="00AE1EBF" w:rsidRPr="007C4FAF" w:rsidRDefault="00AE1EBF" w:rsidP="009D4511">
            <w:r w:rsidRPr="007C4FAF">
              <w:t>99780</w:t>
            </w:r>
          </w:p>
        </w:tc>
        <w:tc>
          <w:tcPr>
            <w:tcW w:w="1544" w:type="dxa"/>
            <w:noWrap/>
            <w:hideMark/>
          </w:tcPr>
          <w:p w14:paraId="13DBE003" w14:textId="77777777" w:rsidR="00AE1EBF" w:rsidRPr="007C4FAF" w:rsidRDefault="00AE1EBF" w:rsidP="009D4511">
            <w:r w:rsidRPr="007C4FAF">
              <w:t>21.5</w:t>
            </w:r>
            <w:hyperlink r:id="rId22" w:history="1">
              <w:r>
                <w:rPr>
                  <w:rFonts w:ascii="Calibri" w:eastAsia="Times New Roman" w:hAnsi="Calibri" w:cs="Calibri"/>
                  <w:vertAlign w:val="superscript"/>
                </w:rPr>
                <w:t>1</w:t>
              </w:r>
            </w:hyperlink>
          </w:p>
        </w:tc>
      </w:tr>
      <w:tr w:rsidR="00AE1EBF" w:rsidRPr="007C4FAF" w14:paraId="72C017D2" w14:textId="77777777" w:rsidTr="009D4511">
        <w:trPr>
          <w:trHeight w:val="300"/>
        </w:trPr>
        <w:tc>
          <w:tcPr>
            <w:tcW w:w="2266" w:type="dxa"/>
            <w:noWrap/>
            <w:hideMark/>
          </w:tcPr>
          <w:p w14:paraId="6EB87889" w14:textId="77777777" w:rsidR="00AE1EBF" w:rsidRPr="007C4FAF" w:rsidRDefault="00AE1EBF" w:rsidP="009D4511">
            <w:proofErr w:type="spellStart"/>
            <w:r w:rsidRPr="007C4FAF">
              <w:lastRenderedPageBreak/>
              <w:t>Hypereosinophilic</w:t>
            </w:r>
            <w:proofErr w:type="spellEnd"/>
            <w:r w:rsidRPr="007C4FAF">
              <w:t xml:space="preserve"> syndrome</w:t>
            </w:r>
          </w:p>
        </w:tc>
        <w:tc>
          <w:tcPr>
            <w:tcW w:w="782" w:type="dxa"/>
            <w:noWrap/>
            <w:hideMark/>
          </w:tcPr>
          <w:p w14:paraId="35F50C31" w14:textId="77777777" w:rsidR="00AE1EBF" w:rsidRPr="007C4FAF" w:rsidRDefault="00AE1EBF" w:rsidP="009D4511">
            <w:r w:rsidRPr="007C4FAF">
              <w:t>14</w:t>
            </w:r>
          </w:p>
        </w:tc>
        <w:tc>
          <w:tcPr>
            <w:tcW w:w="1107" w:type="dxa"/>
            <w:noWrap/>
            <w:hideMark/>
          </w:tcPr>
          <w:p w14:paraId="14E18759" w14:textId="77777777" w:rsidR="00AE1EBF" w:rsidRPr="007C4FAF" w:rsidRDefault="00AE1EBF" w:rsidP="009D4511">
            <w:r w:rsidRPr="007C4FAF">
              <w:t>26</w:t>
            </w:r>
          </w:p>
        </w:tc>
        <w:tc>
          <w:tcPr>
            <w:tcW w:w="1544" w:type="dxa"/>
            <w:noWrap/>
            <w:hideMark/>
          </w:tcPr>
          <w:p w14:paraId="2B12291D" w14:textId="77777777" w:rsidR="00AE1EBF" w:rsidRPr="007C4FAF" w:rsidRDefault="00AE1EBF" w:rsidP="009D4511">
            <w:r w:rsidRPr="007C4FAF">
              <w:t>0.036</w:t>
            </w:r>
            <w:hyperlink r:id="rId23" w:history="1">
              <w:r>
                <w:rPr>
                  <w:rFonts w:ascii="Calibri" w:eastAsia="Times New Roman" w:hAnsi="Calibri" w:cs="Calibri"/>
                  <w:vertAlign w:val="superscript"/>
                </w:rPr>
                <w:t>6</w:t>
              </w:r>
            </w:hyperlink>
          </w:p>
        </w:tc>
      </w:tr>
      <w:tr w:rsidR="00AE1EBF" w:rsidRPr="007C4FAF" w14:paraId="2001AA65" w14:textId="77777777" w:rsidTr="009D4511">
        <w:trPr>
          <w:trHeight w:val="300"/>
        </w:trPr>
        <w:tc>
          <w:tcPr>
            <w:tcW w:w="2266" w:type="dxa"/>
            <w:noWrap/>
            <w:hideMark/>
          </w:tcPr>
          <w:p w14:paraId="4E5ECEC5" w14:textId="77777777" w:rsidR="00AE1EBF" w:rsidRPr="007C4FAF" w:rsidRDefault="00AE1EBF" w:rsidP="009D4511">
            <w:r w:rsidRPr="007C4FAF">
              <w:t>Cervical/vulvar/vaginal</w:t>
            </w:r>
          </w:p>
        </w:tc>
        <w:tc>
          <w:tcPr>
            <w:tcW w:w="782" w:type="dxa"/>
            <w:noWrap/>
            <w:hideMark/>
          </w:tcPr>
          <w:p w14:paraId="262F4298" w14:textId="77777777" w:rsidR="00AE1EBF" w:rsidRPr="007C4FAF" w:rsidRDefault="00AE1EBF" w:rsidP="009D4511">
            <w:r w:rsidRPr="007C4FAF">
              <w:t>30</w:t>
            </w:r>
          </w:p>
        </w:tc>
        <w:tc>
          <w:tcPr>
            <w:tcW w:w="1107" w:type="dxa"/>
            <w:noWrap/>
            <w:hideMark/>
          </w:tcPr>
          <w:p w14:paraId="7E1A91B0" w14:textId="77777777" w:rsidR="00AE1EBF" w:rsidRPr="007C4FAF" w:rsidRDefault="00AE1EBF" w:rsidP="009D4511">
            <w:r w:rsidRPr="007C4FAF">
              <w:t>20430</w:t>
            </w:r>
          </w:p>
        </w:tc>
        <w:tc>
          <w:tcPr>
            <w:tcW w:w="1544" w:type="dxa"/>
            <w:noWrap/>
            <w:hideMark/>
          </w:tcPr>
          <w:p w14:paraId="5C541049" w14:textId="77777777" w:rsidR="00AE1EBF" w:rsidRPr="007C4FAF" w:rsidRDefault="00AE1EBF" w:rsidP="009D4511">
            <w:r w:rsidRPr="007C4FAF">
              <w:t>8.4</w:t>
            </w:r>
            <w:hyperlink r:id="rId24" w:history="1">
              <w:r>
                <w:rPr>
                  <w:rFonts w:ascii="Calibri" w:eastAsia="Times New Roman" w:hAnsi="Calibri" w:cs="Calibri"/>
                  <w:vertAlign w:val="superscript"/>
                </w:rPr>
                <w:t>1</w:t>
              </w:r>
            </w:hyperlink>
          </w:p>
        </w:tc>
      </w:tr>
      <w:tr w:rsidR="00AE1EBF" w:rsidRPr="007C4FAF" w14:paraId="667DC40C" w14:textId="77777777" w:rsidTr="009D4511">
        <w:trPr>
          <w:trHeight w:val="300"/>
        </w:trPr>
        <w:tc>
          <w:tcPr>
            <w:tcW w:w="2266" w:type="dxa"/>
            <w:noWrap/>
            <w:hideMark/>
          </w:tcPr>
          <w:p w14:paraId="7AF2B16A" w14:textId="77777777" w:rsidR="00AE1EBF" w:rsidRPr="007C4FAF" w:rsidRDefault="00AE1EBF" w:rsidP="009D4511">
            <w:r w:rsidRPr="007C4FAF">
              <w:t>Multiple myeloma</w:t>
            </w:r>
          </w:p>
        </w:tc>
        <w:tc>
          <w:tcPr>
            <w:tcW w:w="782" w:type="dxa"/>
            <w:noWrap/>
            <w:hideMark/>
          </w:tcPr>
          <w:p w14:paraId="4B8D2FB6" w14:textId="77777777" w:rsidR="00AE1EBF" w:rsidRPr="007C4FAF" w:rsidRDefault="00AE1EBF" w:rsidP="009D4511">
            <w:r w:rsidRPr="007C4FAF">
              <w:t>12</w:t>
            </w:r>
          </w:p>
        </w:tc>
        <w:tc>
          <w:tcPr>
            <w:tcW w:w="1107" w:type="dxa"/>
            <w:noWrap/>
            <w:hideMark/>
          </w:tcPr>
          <w:p w14:paraId="026C2ADE" w14:textId="77777777" w:rsidR="00AE1EBF" w:rsidRPr="007C4FAF" w:rsidRDefault="00AE1EBF" w:rsidP="009D4511">
            <w:r w:rsidRPr="007C4FAF">
              <w:t>34470</w:t>
            </w:r>
          </w:p>
        </w:tc>
        <w:tc>
          <w:tcPr>
            <w:tcW w:w="1544" w:type="dxa"/>
            <w:noWrap/>
            <w:hideMark/>
          </w:tcPr>
          <w:p w14:paraId="0AB540A6" w14:textId="77777777" w:rsidR="00AE1EBF" w:rsidRPr="007C4FAF" w:rsidRDefault="00AE1EBF" w:rsidP="009D4511">
            <w:r w:rsidRPr="007C4FAF">
              <w:t>7.1</w:t>
            </w:r>
            <w:hyperlink r:id="rId25" w:history="1">
              <w:r>
                <w:rPr>
                  <w:rFonts w:ascii="Calibri" w:eastAsia="Times New Roman" w:hAnsi="Calibri" w:cs="Calibri"/>
                  <w:vertAlign w:val="superscript"/>
                </w:rPr>
                <w:t>1</w:t>
              </w:r>
            </w:hyperlink>
          </w:p>
        </w:tc>
      </w:tr>
      <w:tr w:rsidR="00AE1EBF" w:rsidRPr="007C4FAF" w14:paraId="21B10864" w14:textId="77777777" w:rsidTr="009D4511">
        <w:trPr>
          <w:trHeight w:val="300"/>
        </w:trPr>
        <w:tc>
          <w:tcPr>
            <w:tcW w:w="2266" w:type="dxa"/>
            <w:noWrap/>
            <w:hideMark/>
          </w:tcPr>
          <w:p w14:paraId="01D6E37C" w14:textId="77777777" w:rsidR="00AE1EBF" w:rsidRPr="007C4FAF" w:rsidRDefault="00AE1EBF" w:rsidP="009D4511">
            <w:r w:rsidRPr="007C4FAF">
              <w:t>Prostate</w:t>
            </w:r>
          </w:p>
        </w:tc>
        <w:tc>
          <w:tcPr>
            <w:tcW w:w="782" w:type="dxa"/>
            <w:noWrap/>
            <w:hideMark/>
          </w:tcPr>
          <w:p w14:paraId="2BE1BC27" w14:textId="77777777" w:rsidR="00AE1EBF" w:rsidRPr="007C4FAF" w:rsidRDefault="00AE1EBF" w:rsidP="009D4511">
            <w:r w:rsidRPr="007C4FAF">
              <w:t>20</w:t>
            </w:r>
          </w:p>
        </w:tc>
        <w:tc>
          <w:tcPr>
            <w:tcW w:w="1107" w:type="dxa"/>
            <w:noWrap/>
            <w:hideMark/>
          </w:tcPr>
          <w:p w14:paraId="0DFBEF2D" w14:textId="77777777" w:rsidR="00AE1EBF" w:rsidRPr="007C4FAF" w:rsidRDefault="00AE1EBF" w:rsidP="009D4511">
            <w:r w:rsidRPr="007C4FAF">
              <w:t>268490</w:t>
            </w:r>
          </w:p>
        </w:tc>
        <w:tc>
          <w:tcPr>
            <w:tcW w:w="1544" w:type="dxa"/>
            <w:noWrap/>
            <w:hideMark/>
          </w:tcPr>
          <w:p w14:paraId="15135503" w14:textId="77777777" w:rsidR="00AE1EBF" w:rsidRPr="007C4FAF" w:rsidRDefault="00AE1EBF" w:rsidP="009D4511">
            <w:r w:rsidRPr="007C4FAF">
              <w:t>112.17</w:t>
            </w:r>
            <w:hyperlink r:id="rId26" w:history="1">
              <w:r>
                <w:rPr>
                  <w:rFonts w:ascii="Calibri" w:eastAsia="Times New Roman" w:hAnsi="Calibri" w:cs="Calibri"/>
                  <w:vertAlign w:val="superscript"/>
                </w:rPr>
                <w:t>1</w:t>
              </w:r>
            </w:hyperlink>
          </w:p>
        </w:tc>
      </w:tr>
      <w:tr w:rsidR="00AE1EBF" w:rsidRPr="007C4FAF" w14:paraId="21C1525E" w14:textId="77777777" w:rsidTr="009D4511">
        <w:trPr>
          <w:trHeight w:val="300"/>
        </w:trPr>
        <w:tc>
          <w:tcPr>
            <w:tcW w:w="2266" w:type="dxa"/>
            <w:noWrap/>
            <w:hideMark/>
          </w:tcPr>
          <w:p w14:paraId="1F9BB5ED" w14:textId="77777777" w:rsidR="00AE1EBF" w:rsidRPr="007C4FAF" w:rsidRDefault="00AE1EBF" w:rsidP="009D4511">
            <w:r w:rsidRPr="007C4FAF">
              <w:t>Neuroendocrine</w:t>
            </w:r>
          </w:p>
        </w:tc>
        <w:tc>
          <w:tcPr>
            <w:tcW w:w="782" w:type="dxa"/>
            <w:noWrap/>
            <w:hideMark/>
          </w:tcPr>
          <w:p w14:paraId="339F1785" w14:textId="77777777" w:rsidR="00AE1EBF" w:rsidRPr="007C4FAF" w:rsidRDefault="00AE1EBF" w:rsidP="009D4511">
            <w:r w:rsidRPr="007C4FAF">
              <w:t>11</w:t>
            </w:r>
          </w:p>
        </w:tc>
        <w:tc>
          <w:tcPr>
            <w:tcW w:w="1107" w:type="dxa"/>
            <w:noWrap/>
            <w:hideMark/>
          </w:tcPr>
          <w:p w14:paraId="79561BA9" w14:textId="77777777" w:rsidR="00AE1EBF" w:rsidRPr="007C4FAF" w:rsidRDefault="00AE1EBF" w:rsidP="009D4511">
            <w:r w:rsidRPr="007C4FAF">
              <w:t>12000</w:t>
            </w:r>
          </w:p>
        </w:tc>
        <w:tc>
          <w:tcPr>
            <w:tcW w:w="1544" w:type="dxa"/>
            <w:noWrap/>
            <w:hideMark/>
          </w:tcPr>
          <w:p w14:paraId="77701422" w14:textId="77777777" w:rsidR="00AE1EBF" w:rsidRPr="007C4FAF" w:rsidRDefault="00AE1EBF" w:rsidP="009D4511">
            <w:r w:rsidRPr="007C4FAF">
              <w:t>2.89</w:t>
            </w:r>
            <w:hyperlink r:id="rId27" w:history="1">
              <w:r>
                <w:rPr>
                  <w:rFonts w:ascii="Calibri" w:eastAsia="Times New Roman" w:hAnsi="Calibri" w:cs="Calibri"/>
                  <w:vertAlign w:val="superscript"/>
                </w:rPr>
                <w:t>7</w:t>
              </w:r>
            </w:hyperlink>
          </w:p>
        </w:tc>
      </w:tr>
      <w:tr w:rsidR="00AE1EBF" w:rsidRPr="007C4FAF" w14:paraId="24283890" w14:textId="77777777" w:rsidTr="009D4511">
        <w:trPr>
          <w:trHeight w:val="300"/>
        </w:trPr>
        <w:tc>
          <w:tcPr>
            <w:tcW w:w="2266" w:type="dxa"/>
            <w:noWrap/>
            <w:hideMark/>
          </w:tcPr>
          <w:p w14:paraId="108196ED" w14:textId="77777777" w:rsidR="00AE1EBF" w:rsidRPr="007C4FAF" w:rsidRDefault="00AE1EBF" w:rsidP="009D4511">
            <w:r w:rsidRPr="007C4FAF">
              <w:t>Anal</w:t>
            </w:r>
          </w:p>
        </w:tc>
        <w:tc>
          <w:tcPr>
            <w:tcW w:w="782" w:type="dxa"/>
            <w:noWrap/>
            <w:hideMark/>
          </w:tcPr>
          <w:p w14:paraId="5687AD1B" w14:textId="77777777" w:rsidR="00AE1EBF" w:rsidRPr="007C4FAF" w:rsidRDefault="00AE1EBF" w:rsidP="009D4511">
            <w:r w:rsidRPr="007C4FAF">
              <w:t>13</w:t>
            </w:r>
          </w:p>
        </w:tc>
        <w:tc>
          <w:tcPr>
            <w:tcW w:w="1107" w:type="dxa"/>
            <w:noWrap/>
            <w:hideMark/>
          </w:tcPr>
          <w:p w14:paraId="2E08C8B0" w14:textId="77777777" w:rsidR="00AE1EBF" w:rsidRPr="007C4FAF" w:rsidRDefault="00AE1EBF" w:rsidP="009D4511">
            <w:r w:rsidRPr="007C4FAF">
              <w:t>9440</w:t>
            </w:r>
          </w:p>
        </w:tc>
        <w:tc>
          <w:tcPr>
            <w:tcW w:w="1544" w:type="dxa"/>
            <w:noWrap/>
            <w:hideMark/>
          </w:tcPr>
          <w:p w14:paraId="2207E6A6" w14:textId="77777777" w:rsidR="00AE1EBF" w:rsidRPr="007C4FAF" w:rsidRDefault="00AE1EBF" w:rsidP="009D4511">
            <w:r w:rsidRPr="007C4FAF">
              <w:t>1.9</w:t>
            </w:r>
            <w:hyperlink r:id="rId28" w:history="1">
              <w:r>
                <w:rPr>
                  <w:rFonts w:ascii="Calibri" w:eastAsia="Times New Roman" w:hAnsi="Calibri" w:cs="Calibri"/>
                  <w:vertAlign w:val="superscript"/>
                </w:rPr>
                <w:t>1</w:t>
              </w:r>
            </w:hyperlink>
          </w:p>
        </w:tc>
      </w:tr>
      <w:tr w:rsidR="00AE1EBF" w:rsidRPr="007C4FAF" w14:paraId="06B18EB9" w14:textId="77777777" w:rsidTr="009D4511">
        <w:trPr>
          <w:trHeight w:val="300"/>
        </w:trPr>
        <w:tc>
          <w:tcPr>
            <w:tcW w:w="2266" w:type="dxa"/>
            <w:noWrap/>
            <w:hideMark/>
          </w:tcPr>
          <w:p w14:paraId="360EA004" w14:textId="77777777" w:rsidR="00AE1EBF" w:rsidRPr="007C4FAF" w:rsidRDefault="00AE1EBF" w:rsidP="009D4511">
            <w:r w:rsidRPr="007C4FAF">
              <w:t>Thymus</w:t>
            </w:r>
          </w:p>
        </w:tc>
        <w:tc>
          <w:tcPr>
            <w:tcW w:w="782" w:type="dxa"/>
            <w:noWrap/>
            <w:hideMark/>
          </w:tcPr>
          <w:p w14:paraId="6A1D79AA" w14:textId="77777777" w:rsidR="00AE1EBF" w:rsidRPr="007C4FAF" w:rsidRDefault="00AE1EBF" w:rsidP="009D4511">
            <w:r w:rsidRPr="007C4FAF">
              <w:t>4</w:t>
            </w:r>
          </w:p>
        </w:tc>
        <w:tc>
          <w:tcPr>
            <w:tcW w:w="1107" w:type="dxa"/>
            <w:noWrap/>
            <w:hideMark/>
          </w:tcPr>
          <w:p w14:paraId="07D16227" w14:textId="77777777" w:rsidR="00AE1EBF" w:rsidRPr="007C4FAF" w:rsidRDefault="00AE1EBF" w:rsidP="009D4511">
            <w:r w:rsidRPr="007C4FAF">
              <w:t>400</w:t>
            </w:r>
          </w:p>
        </w:tc>
        <w:tc>
          <w:tcPr>
            <w:tcW w:w="1544" w:type="dxa"/>
            <w:noWrap/>
            <w:hideMark/>
          </w:tcPr>
          <w:p w14:paraId="06AF1B28" w14:textId="77777777" w:rsidR="00AE1EBF" w:rsidRPr="007C4FAF" w:rsidRDefault="00AE1EBF" w:rsidP="009D4511">
            <w:r w:rsidRPr="007C4FAF">
              <w:t>0.15</w:t>
            </w:r>
            <w:hyperlink r:id="rId29" w:history="1">
              <w:r>
                <w:rPr>
                  <w:rFonts w:ascii="Calibri" w:eastAsia="Times New Roman" w:hAnsi="Calibri" w:cs="Calibri"/>
                  <w:vertAlign w:val="superscript"/>
                </w:rPr>
                <w:t>8</w:t>
              </w:r>
            </w:hyperlink>
          </w:p>
        </w:tc>
      </w:tr>
      <w:tr w:rsidR="00AE1EBF" w:rsidRPr="007C4FAF" w14:paraId="5CE3AFE2" w14:textId="77777777" w:rsidTr="009D4511">
        <w:trPr>
          <w:trHeight w:val="300"/>
        </w:trPr>
        <w:tc>
          <w:tcPr>
            <w:tcW w:w="2266" w:type="dxa"/>
            <w:noWrap/>
            <w:hideMark/>
          </w:tcPr>
          <w:p w14:paraId="64BD03BB" w14:textId="77777777" w:rsidR="00AE1EBF" w:rsidRPr="007C4FAF" w:rsidRDefault="00AE1EBF" w:rsidP="009D4511">
            <w:r w:rsidRPr="007C4FAF">
              <w:t>Myelofibrosis</w:t>
            </w:r>
          </w:p>
        </w:tc>
        <w:tc>
          <w:tcPr>
            <w:tcW w:w="782" w:type="dxa"/>
            <w:noWrap/>
            <w:hideMark/>
          </w:tcPr>
          <w:p w14:paraId="42450370" w14:textId="77777777" w:rsidR="00AE1EBF" w:rsidRPr="007C4FAF" w:rsidRDefault="00AE1EBF" w:rsidP="009D4511">
            <w:r w:rsidRPr="007C4FAF">
              <w:t>8</w:t>
            </w:r>
          </w:p>
        </w:tc>
        <w:tc>
          <w:tcPr>
            <w:tcW w:w="1107" w:type="dxa"/>
            <w:noWrap/>
            <w:hideMark/>
          </w:tcPr>
          <w:p w14:paraId="6CA1A5BE" w14:textId="77777777" w:rsidR="00AE1EBF" w:rsidRPr="007C4FAF" w:rsidRDefault="00AE1EBF" w:rsidP="009D4511">
            <w:r w:rsidRPr="007C4FAF">
              <w:t>4986</w:t>
            </w:r>
          </w:p>
        </w:tc>
        <w:tc>
          <w:tcPr>
            <w:tcW w:w="1544" w:type="dxa"/>
            <w:noWrap/>
            <w:hideMark/>
          </w:tcPr>
          <w:p w14:paraId="106063DC" w14:textId="77777777" w:rsidR="00AE1EBF" w:rsidRPr="007C4FAF" w:rsidRDefault="00AE1EBF" w:rsidP="009D4511">
            <w:r w:rsidRPr="007C4FAF">
              <w:t>1.5</w:t>
            </w:r>
            <w:hyperlink r:id="rId30" w:history="1">
              <w:r>
                <w:rPr>
                  <w:rFonts w:ascii="Calibri" w:eastAsia="Times New Roman" w:hAnsi="Calibri" w:cs="Calibri"/>
                  <w:vertAlign w:val="superscript"/>
                </w:rPr>
                <w:t>9</w:t>
              </w:r>
            </w:hyperlink>
          </w:p>
        </w:tc>
      </w:tr>
      <w:tr w:rsidR="00AE1EBF" w:rsidRPr="007C4FAF" w14:paraId="369740AB" w14:textId="77777777" w:rsidTr="009D4511">
        <w:trPr>
          <w:trHeight w:val="300"/>
        </w:trPr>
        <w:tc>
          <w:tcPr>
            <w:tcW w:w="2266" w:type="dxa"/>
            <w:noWrap/>
            <w:hideMark/>
          </w:tcPr>
          <w:p w14:paraId="25DF5D73" w14:textId="77777777" w:rsidR="00AE1EBF" w:rsidRPr="007C4FAF" w:rsidRDefault="00AE1EBF" w:rsidP="009D4511">
            <w:r w:rsidRPr="007C4FAF">
              <w:t>Myeloproliferative disorder</w:t>
            </w:r>
          </w:p>
        </w:tc>
        <w:tc>
          <w:tcPr>
            <w:tcW w:w="782" w:type="dxa"/>
            <w:noWrap/>
            <w:hideMark/>
          </w:tcPr>
          <w:p w14:paraId="0510D148" w14:textId="77777777" w:rsidR="00AE1EBF" w:rsidRPr="007C4FAF" w:rsidRDefault="00AE1EBF" w:rsidP="009D4511">
            <w:r w:rsidRPr="007C4FAF">
              <w:t>7</w:t>
            </w:r>
          </w:p>
        </w:tc>
        <w:tc>
          <w:tcPr>
            <w:tcW w:w="1107" w:type="dxa"/>
            <w:noWrap/>
            <w:hideMark/>
          </w:tcPr>
          <w:p w14:paraId="71397C16" w14:textId="77777777" w:rsidR="00AE1EBF" w:rsidRPr="007C4FAF" w:rsidRDefault="00AE1EBF" w:rsidP="009D4511">
            <w:r w:rsidRPr="007C4FAF">
              <w:t>7990</w:t>
            </w:r>
          </w:p>
        </w:tc>
        <w:tc>
          <w:tcPr>
            <w:tcW w:w="1544" w:type="dxa"/>
            <w:noWrap/>
            <w:hideMark/>
          </w:tcPr>
          <w:p w14:paraId="455A5C64" w14:textId="77777777" w:rsidR="00AE1EBF" w:rsidRPr="007C4FAF" w:rsidRDefault="00AE1EBF" w:rsidP="009D4511">
            <w:r w:rsidRPr="007C4FAF">
              <w:t>1.4</w:t>
            </w:r>
            <w:hyperlink r:id="rId31" w:history="1">
              <w:r>
                <w:rPr>
                  <w:rFonts w:ascii="Calibri" w:eastAsia="Times New Roman" w:hAnsi="Calibri" w:cs="Calibri"/>
                  <w:vertAlign w:val="superscript"/>
                </w:rPr>
                <w:t>10</w:t>
              </w:r>
            </w:hyperlink>
          </w:p>
        </w:tc>
      </w:tr>
      <w:tr w:rsidR="00AE1EBF" w:rsidRPr="007C4FAF" w14:paraId="383890AF" w14:textId="77777777" w:rsidTr="009D4511">
        <w:trPr>
          <w:trHeight w:val="300"/>
        </w:trPr>
        <w:tc>
          <w:tcPr>
            <w:tcW w:w="2266" w:type="dxa"/>
            <w:noWrap/>
            <w:hideMark/>
          </w:tcPr>
          <w:p w14:paraId="6398BFE1" w14:textId="77777777" w:rsidR="00AE1EBF" w:rsidRPr="007C4FAF" w:rsidRDefault="00AE1EBF" w:rsidP="009D4511">
            <w:r w:rsidRPr="007C4FAF">
              <w:t>Mesothelioma</w:t>
            </w:r>
          </w:p>
        </w:tc>
        <w:tc>
          <w:tcPr>
            <w:tcW w:w="782" w:type="dxa"/>
            <w:noWrap/>
            <w:hideMark/>
          </w:tcPr>
          <w:p w14:paraId="7605F9D2" w14:textId="77777777" w:rsidR="00AE1EBF" w:rsidRPr="007C4FAF" w:rsidRDefault="00AE1EBF" w:rsidP="009D4511">
            <w:r w:rsidRPr="007C4FAF">
              <w:t>7</w:t>
            </w:r>
          </w:p>
        </w:tc>
        <w:tc>
          <w:tcPr>
            <w:tcW w:w="1107" w:type="dxa"/>
            <w:noWrap/>
            <w:hideMark/>
          </w:tcPr>
          <w:p w14:paraId="5E4DDA62" w14:textId="77777777" w:rsidR="00AE1EBF" w:rsidRPr="007C4FAF" w:rsidRDefault="00AE1EBF" w:rsidP="009D4511">
            <w:r w:rsidRPr="007C4FAF">
              <w:t>3000</w:t>
            </w:r>
          </w:p>
        </w:tc>
        <w:tc>
          <w:tcPr>
            <w:tcW w:w="1544" w:type="dxa"/>
            <w:noWrap/>
            <w:hideMark/>
          </w:tcPr>
          <w:p w14:paraId="6BBFCD6C" w14:textId="77777777" w:rsidR="00AE1EBF" w:rsidRPr="007C4FAF" w:rsidRDefault="00AE1EBF" w:rsidP="009D4511">
            <w:r w:rsidRPr="007C4FAF">
              <w:t>0.74</w:t>
            </w:r>
            <w:hyperlink r:id="rId32" w:history="1">
              <w:r>
                <w:rPr>
                  <w:rFonts w:ascii="Calibri" w:eastAsia="Times New Roman" w:hAnsi="Calibri" w:cs="Calibri"/>
                  <w:vertAlign w:val="superscript"/>
                </w:rPr>
                <w:t>11</w:t>
              </w:r>
            </w:hyperlink>
          </w:p>
        </w:tc>
      </w:tr>
      <w:tr w:rsidR="00AE1EBF" w:rsidRPr="007C4FAF" w14:paraId="34CFCDDF" w14:textId="77777777" w:rsidTr="009D4511">
        <w:trPr>
          <w:trHeight w:val="300"/>
        </w:trPr>
        <w:tc>
          <w:tcPr>
            <w:tcW w:w="2266" w:type="dxa"/>
            <w:noWrap/>
            <w:hideMark/>
          </w:tcPr>
          <w:p w14:paraId="6D136B81" w14:textId="77777777" w:rsidR="00AE1EBF" w:rsidRPr="007C4FAF" w:rsidRDefault="00AE1EBF" w:rsidP="009D4511">
            <w:r w:rsidRPr="007C4FAF">
              <w:t xml:space="preserve">Systemic </w:t>
            </w:r>
            <w:proofErr w:type="spellStart"/>
            <w:r w:rsidRPr="007C4FAF">
              <w:t>mastocytosis</w:t>
            </w:r>
            <w:proofErr w:type="spellEnd"/>
          </w:p>
        </w:tc>
        <w:tc>
          <w:tcPr>
            <w:tcW w:w="782" w:type="dxa"/>
            <w:noWrap/>
            <w:hideMark/>
          </w:tcPr>
          <w:p w14:paraId="1D101D37" w14:textId="77777777" w:rsidR="00AE1EBF" w:rsidRPr="007C4FAF" w:rsidRDefault="00AE1EBF" w:rsidP="009D4511">
            <w:r w:rsidRPr="007C4FAF">
              <w:t>5</w:t>
            </w:r>
          </w:p>
        </w:tc>
        <w:tc>
          <w:tcPr>
            <w:tcW w:w="1107" w:type="dxa"/>
            <w:noWrap/>
            <w:hideMark/>
          </w:tcPr>
          <w:p w14:paraId="0E3D8972" w14:textId="77777777" w:rsidR="00AE1EBF" w:rsidRPr="007C4FAF" w:rsidRDefault="00AE1EBF" w:rsidP="009D4511">
            <w:r w:rsidRPr="007C4FAF">
              <w:t>7226</w:t>
            </w:r>
          </w:p>
        </w:tc>
        <w:tc>
          <w:tcPr>
            <w:tcW w:w="1544" w:type="dxa"/>
            <w:noWrap/>
            <w:hideMark/>
          </w:tcPr>
          <w:p w14:paraId="69CE924F" w14:textId="77777777" w:rsidR="00AE1EBF" w:rsidRPr="007C4FAF" w:rsidRDefault="00AE1EBF" w:rsidP="009D4511">
            <w:r w:rsidRPr="007C4FAF">
              <w:t>0.46</w:t>
            </w:r>
            <w:hyperlink r:id="rId33" w:history="1">
              <w:r>
                <w:rPr>
                  <w:rFonts w:ascii="Calibri" w:eastAsia="Times New Roman" w:hAnsi="Calibri" w:cs="Calibri"/>
                  <w:vertAlign w:val="superscript"/>
                </w:rPr>
                <w:t>12</w:t>
              </w:r>
            </w:hyperlink>
          </w:p>
        </w:tc>
      </w:tr>
      <w:tr w:rsidR="00AE1EBF" w:rsidRPr="007C4FAF" w14:paraId="19846CA0" w14:textId="77777777" w:rsidTr="009D4511">
        <w:trPr>
          <w:trHeight w:val="300"/>
        </w:trPr>
        <w:tc>
          <w:tcPr>
            <w:tcW w:w="2266" w:type="dxa"/>
            <w:noWrap/>
            <w:hideMark/>
          </w:tcPr>
          <w:p w14:paraId="2319B071" w14:textId="77777777" w:rsidR="00AE1EBF" w:rsidRPr="007C4FAF" w:rsidRDefault="00AE1EBF" w:rsidP="009D4511">
            <w:r w:rsidRPr="007C4FAF">
              <w:t>Hairy cell leukemia</w:t>
            </w:r>
          </w:p>
        </w:tc>
        <w:tc>
          <w:tcPr>
            <w:tcW w:w="782" w:type="dxa"/>
            <w:noWrap/>
            <w:hideMark/>
          </w:tcPr>
          <w:p w14:paraId="2B929D05" w14:textId="77777777" w:rsidR="00AE1EBF" w:rsidRPr="007C4FAF" w:rsidRDefault="00AE1EBF" w:rsidP="009D4511">
            <w:r w:rsidRPr="007C4FAF">
              <w:t>4</w:t>
            </w:r>
          </w:p>
        </w:tc>
        <w:tc>
          <w:tcPr>
            <w:tcW w:w="1107" w:type="dxa"/>
            <w:noWrap/>
            <w:hideMark/>
          </w:tcPr>
          <w:p w14:paraId="329E849C" w14:textId="77777777" w:rsidR="00AE1EBF" w:rsidRPr="007C4FAF" w:rsidRDefault="00AE1EBF" w:rsidP="009D4511">
            <w:r w:rsidRPr="007C4FAF">
              <w:t>800</w:t>
            </w:r>
          </w:p>
        </w:tc>
        <w:tc>
          <w:tcPr>
            <w:tcW w:w="1544" w:type="dxa"/>
            <w:noWrap/>
            <w:hideMark/>
          </w:tcPr>
          <w:p w14:paraId="06522C91" w14:textId="77777777" w:rsidR="00AE1EBF" w:rsidRPr="007C4FAF" w:rsidRDefault="00AE1EBF" w:rsidP="009D4511">
            <w:r w:rsidRPr="007C4FAF">
              <w:t>0.62</w:t>
            </w:r>
            <w:hyperlink r:id="rId34" w:history="1">
              <w:r>
                <w:rPr>
                  <w:rFonts w:ascii="Calibri" w:eastAsia="Times New Roman" w:hAnsi="Calibri" w:cs="Calibri"/>
                  <w:vertAlign w:val="superscript"/>
                </w:rPr>
                <w:t>13</w:t>
              </w:r>
            </w:hyperlink>
          </w:p>
        </w:tc>
      </w:tr>
      <w:tr w:rsidR="00AE1EBF" w:rsidRPr="007C4FAF" w14:paraId="1D977F06" w14:textId="77777777" w:rsidTr="009D4511">
        <w:trPr>
          <w:trHeight w:val="300"/>
        </w:trPr>
        <w:tc>
          <w:tcPr>
            <w:tcW w:w="2266" w:type="dxa"/>
            <w:noWrap/>
            <w:hideMark/>
          </w:tcPr>
          <w:p w14:paraId="08480793" w14:textId="77777777" w:rsidR="00AE1EBF" w:rsidRPr="007C4FAF" w:rsidRDefault="00AE1EBF" w:rsidP="009D4511">
            <w:r w:rsidRPr="007C4FAF">
              <w:t xml:space="preserve">Esophageal </w:t>
            </w:r>
          </w:p>
        </w:tc>
        <w:tc>
          <w:tcPr>
            <w:tcW w:w="782" w:type="dxa"/>
            <w:noWrap/>
            <w:hideMark/>
          </w:tcPr>
          <w:p w14:paraId="4E5756E3" w14:textId="77777777" w:rsidR="00AE1EBF" w:rsidRPr="007C4FAF" w:rsidRDefault="00AE1EBF" w:rsidP="009D4511">
            <w:r w:rsidRPr="007C4FAF">
              <w:t>6</w:t>
            </w:r>
          </w:p>
        </w:tc>
        <w:tc>
          <w:tcPr>
            <w:tcW w:w="1107" w:type="dxa"/>
            <w:noWrap/>
            <w:hideMark/>
          </w:tcPr>
          <w:p w14:paraId="07AD1D0F" w14:textId="77777777" w:rsidR="00AE1EBF" w:rsidRPr="007C4FAF" w:rsidRDefault="00AE1EBF" w:rsidP="009D4511">
            <w:r w:rsidRPr="007C4FAF">
              <w:t>20640</w:t>
            </w:r>
          </w:p>
        </w:tc>
        <w:tc>
          <w:tcPr>
            <w:tcW w:w="1544" w:type="dxa"/>
            <w:noWrap/>
            <w:hideMark/>
          </w:tcPr>
          <w:p w14:paraId="17406CB8" w14:textId="77777777" w:rsidR="00AE1EBF" w:rsidRPr="007C4FAF" w:rsidRDefault="00AE1EBF" w:rsidP="009D4511">
            <w:r w:rsidRPr="007C4FAF">
              <w:t>4.2</w:t>
            </w:r>
            <w:hyperlink r:id="rId35" w:history="1">
              <w:r>
                <w:rPr>
                  <w:rFonts w:ascii="Calibri" w:eastAsia="Times New Roman" w:hAnsi="Calibri" w:cs="Calibri"/>
                  <w:vertAlign w:val="superscript"/>
                </w:rPr>
                <w:t>1</w:t>
              </w:r>
            </w:hyperlink>
          </w:p>
        </w:tc>
      </w:tr>
      <w:tr w:rsidR="00AE1EBF" w:rsidRPr="007C4FAF" w14:paraId="7A7C531B" w14:textId="77777777" w:rsidTr="009D4511">
        <w:trPr>
          <w:trHeight w:val="300"/>
        </w:trPr>
        <w:tc>
          <w:tcPr>
            <w:tcW w:w="2266" w:type="dxa"/>
            <w:noWrap/>
            <w:hideMark/>
          </w:tcPr>
          <w:p w14:paraId="57F0DB26" w14:textId="77777777" w:rsidR="00AE1EBF" w:rsidRPr="007C4FAF" w:rsidRDefault="00AE1EBF" w:rsidP="009D4511">
            <w:r w:rsidRPr="007C4FAF">
              <w:t>Urethral</w:t>
            </w:r>
          </w:p>
        </w:tc>
        <w:tc>
          <w:tcPr>
            <w:tcW w:w="782" w:type="dxa"/>
            <w:noWrap/>
            <w:hideMark/>
          </w:tcPr>
          <w:p w14:paraId="4E143611" w14:textId="77777777" w:rsidR="00AE1EBF" w:rsidRPr="007C4FAF" w:rsidRDefault="00AE1EBF" w:rsidP="009D4511">
            <w:r w:rsidRPr="007C4FAF">
              <w:t>1</w:t>
            </w:r>
          </w:p>
        </w:tc>
        <w:tc>
          <w:tcPr>
            <w:tcW w:w="1107" w:type="dxa"/>
            <w:noWrap/>
            <w:hideMark/>
          </w:tcPr>
          <w:p w14:paraId="786B0E47" w14:textId="77777777" w:rsidR="00AE1EBF" w:rsidRPr="007C4FAF" w:rsidRDefault="00AE1EBF" w:rsidP="009D4511">
            <w:r w:rsidRPr="007C4FAF">
              <w:t>60</w:t>
            </w:r>
          </w:p>
        </w:tc>
        <w:tc>
          <w:tcPr>
            <w:tcW w:w="1544" w:type="dxa"/>
            <w:noWrap/>
            <w:hideMark/>
          </w:tcPr>
          <w:p w14:paraId="3E0FAD68" w14:textId="77777777" w:rsidR="00AE1EBF" w:rsidRPr="007C4FAF" w:rsidRDefault="00AE1EBF" w:rsidP="009D4511">
            <w:r w:rsidRPr="007C4FAF">
              <w:t>4.3</w:t>
            </w:r>
            <w:hyperlink r:id="rId36" w:history="1">
              <w:r>
                <w:rPr>
                  <w:rFonts w:ascii="Calibri" w:eastAsia="Times New Roman" w:hAnsi="Calibri" w:cs="Calibri"/>
                  <w:vertAlign w:val="superscript"/>
                </w:rPr>
                <w:t>14</w:t>
              </w:r>
            </w:hyperlink>
          </w:p>
        </w:tc>
      </w:tr>
      <w:tr w:rsidR="00AE1EBF" w:rsidRPr="007C4FAF" w14:paraId="61572B96" w14:textId="77777777" w:rsidTr="009D4511">
        <w:trPr>
          <w:trHeight w:val="300"/>
        </w:trPr>
        <w:tc>
          <w:tcPr>
            <w:tcW w:w="2266" w:type="dxa"/>
            <w:noWrap/>
            <w:hideMark/>
          </w:tcPr>
          <w:p w14:paraId="0E8D3B55" w14:textId="77777777" w:rsidR="00AE1EBF" w:rsidRPr="007C4FAF" w:rsidRDefault="00AE1EBF" w:rsidP="009D4511">
            <w:r w:rsidRPr="007C4FAF">
              <w:t>Stomach</w:t>
            </w:r>
          </w:p>
        </w:tc>
        <w:tc>
          <w:tcPr>
            <w:tcW w:w="782" w:type="dxa"/>
            <w:noWrap/>
            <w:hideMark/>
          </w:tcPr>
          <w:p w14:paraId="5B29DD8E" w14:textId="77777777" w:rsidR="00AE1EBF" w:rsidRPr="007C4FAF" w:rsidRDefault="00AE1EBF" w:rsidP="009D4511">
            <w:r w:rsidRPr="007C4FAF">
              <w:t>1</w:t>
            </w:r>
          </w:p>
        </w:tc>
        <w:tc>
          <w:tcPr>
            <w:tcW w:w="1107" w:type="dxa"/>
            <w:noWrap/>
            <w:hideMark/>
          </w:tcPr>
          <w:p w14:paraId="70257AD5" w14:textId="77777777" w:rsidR="00AE1EBF" w:rsidRPr="007C4FAF" w:rsidRDefault="00AE1EBF" w:rsidP="009D4511">
            <w:r w:rsidRPr="007C4FAF">
              <w:t>26380</w:t>
            </w:r>
          </w:p>
        </w:tc>
        <w:tc>
          <w:tcPr>
            <w:tcW w:w="1544" w:type="dxa"/>
            <w:noWrap/>
            <w:hideMark/>
          </w:tcPr>
          <w:p w14:paraId="68E62CF2" w14:textId="77777777" w:rsidR="00AE1EBF" w:rsidRPr="007C4FAF" w:rsidRDefault="00AE1EBF" w:rsidP="009D4511">
            <w:r w:rsidRPr="007C4FAF">
              <w:t>2.9</w:t>
            </w:r>
            <w:hyperlink r:id="rId37" w:history="1">
              <w:r>
                <w:rPr>
                  <w:rFonts w:ascii="Calibri" w:eastAsia="Times New Roman" w:hAnsi="Calibri" w:cs="Calibri"/>
                  <w:vertAlign w:val="superscript"/>
                </w:rPr>
                <w:t>1</w:t>
              </w:r>
            </w:hyperlink>
          </w:p>
        </w:tc>
      </w:tr>
      <w:tr w:rsidR="00AE1EBF" w:rsidRPr="007C4FAF" w14:paraId="4328BC6A" w14:textId="77777777" w:rsidTr="009D4511">
        <w:trPr>
          <w:trHeight w:val="300"/>
        </w:trPr>
        <w:tc>
          <w:tcPr>
            <w:tcW w:w="2266" w:type="dxa"/>
            <w:noWrap/>
            <w:hideMark/>
          </w:tcPr>
          <w:p w14:paraId="682FF401" w14:textId="77777777" w:rsidR="00AE1EBF" w:rsidRPr="007C4FAF" w:rsidRDefault="00AE1EBF" w:rsidP="009D4511">
            <w:r w:rsidRPr="007C4FAF">
              <w:t>Testes</w:t>
            </w:r>
          </w:p>
        </w:tc>
        <w:tc>
          <w:tcPr>
            <w:tcW w:w="782" w:type="dxa"/>
            <w:noWrap/>
            <w:hideMark/>
          </w:tcPr>
          <w:p w14:paraId="12B0B464" w14:textId="77777777" w:rsidR="00AE1EBF" w:rsidRPr="007C4FAF" w:rsidRDefault="00AE1EBF" w:rsidP="009D4511">
            <w:r w:rsidRPr="007C4FAF">
              <w:t>1</w:t>
            </w:r>
          </w:p>
        </w:tc>
        <w:tc>
          <w:tcPr>
            <w:tcW w:w="1107" w:type="dxa"/>
            <w:noWrap/>
            <w:hideMark/>
          </w:tcPr>
          <w:p w14:paraId="200514A1" w14:textId="77777777" w:rsidR="00AE1EBF" w:rsidRPr="007C4FAF" w:rsidRDefault="00AE1EBF" w:rsidP="009D4511">
            <w:r w:rsidRPr="007C4FAF">
              <w:t>9910</w:t>
            </w:r>
          </w:p>
        </w:tc>
        <w:tc>
          <w:tcPr>
            <w:tcW w:w="1544" w:type="dxa"/>
            <w:noWrap/>
            <w:hideMark/>
          </w:tcPr>
          <w:p w14:paraId="7DF53615" w14:textId="77777777" w:rsidR="00AE1EBF" w:rsidRPr="007C4FAF" w:rsidRDefault="00AE1EBF" w:rsidP="009D4511">
            <w:r w:rsidRPr="007C4FAF">
              <w:t>5.9</w:t>
            </w:r>
            <w:hyperlink r:id="rId38" w:history="1">
              <w:r>
                <w:rPr>
                  <w:rFonts w:ascii="Calibri" w:eastAsia="Times New Roman" w:hAnsi="Calibri" w:cs="Calibri"/>
                  <w:vertAlign w:val="superscript"/>
                </w:rPr>
                <w:t>1</w:t>
              </w:r>
            </w:hyperlink>
          </w:p>
        </w:tc>
      </w:tr>
      <w:tr w:rsidR="00AE1EBF" w:rsidRPr="007C4FAF" w14:paraId="2A23CD76" w14:textId="77777777" w:rsidTr="009D4511">
        <w:trPr>
          <w:trHeight w:val="300"/>
        </w:trPr>
        <w:tc>
          <w:tcPr>
            <w:tcW w:w="2266" w:type="dxa"/>
            <w:noWrap/>
            <w:hideMark/>
          </w:tcPr>
          <w:p w14:paraId="0CD100DC" w14:textId="77777777" w:rsidR="00AE1EBF" w:rsidRPr="007C4FAF" w:rsidRDefault="00AE1EBF" w:rsidP="009D4511">
            <w:r w:rsidRPr="007C4FAF">
              <w:t>RCC</w:t>
            </w:r>
          </w:p>
        </w:tc>
        <w:tc>
          <w:tcPr>
            <w:tcW w:w="782" w:type="dxa"/>
            <w:noWrap/>
            <w:hideMark/>
          </w:tcPr>
          <w:p w14:paraId="491A9CF0" w14:textId="77777777" w:rsidR="00AE1EBF" w:rsidRPr="007C4FAF" w:rsidRDefault="00AE1EBF" w:rsidP="009D4511">
            <w:r w:rsidRPr="007C4FAF">
              <w:t>1</w:t>
            </w:r>
          </w:p>
        </w:tc>
        <w:tc>
          <w:tcPr>
            <w:tcW w:w="1107" w:type="dxa"/>
            <w:noWrap/>
            <w:hideMark/>
          </w:tcPr>
          <w:p w14:paraId="1D0372B0" w14:textId="77777777" w:rsidR="00AE1EBF" w:rsidRPr="007C4FAF" w:rsidRDefault="00AE1EBF" w:rsidP="009D4511">
            <w:r w:rsidRPr="007C4FAF">
              <w:t>79000</w:t>
            </w:r>
          </w:p>
        </w:tc>
        <w:tc>
          <w:tcPr>
            <w:tcW w:w="1544" w:type="dxa"/>
            <w:noWrap/>
            <w:hideMark/>
          </w:tcPr>
          <w:p w14:paraId="28539910" w14:textId="77777777" w:rsidR="00AE1EBF" w:rsidRPr="007C4FAF" w:rsidRDefault="00AE1EBF" w:rsidP="009D4511">
            <w:r w:rsidRPr="007C4FAF">
              <w:t>17.3</w:t>
            </w:r>
            <w:hyperlink r:id="rId39" w:history="1">
              <w:r>
                <w:rPr>
                  <w:rFonts w:ascii="Calibri" w:eastAsia="Times New Roman" w:hAnsi="Calibri" w:cs="Calibri"/>
                  <w:vertAlign w:val="superscript"/>
                </w:rPr>
                <w:t>1</w:t>
              </w:r>
            </w:hyperlink>
          </w:p>
        </w:tc>
      </w:tr>
      <w:tr w:rsidR="00AE1EBF" w:rsidRPr="007C4FAF" w14:paraId="7ADB6097" w14:textId="77777777" w:rsidTr="009D4511">
        <w:trPr>
          <w:trHeight w:val="300"/>
        </w:trPr>
        <w:tc>
          <w:tcPr>
            <w:tcW w:w="2266" w:type="dxa"/>
            <w:noWrap/>
            <w:hideMark/>
          </w:tcPr>
          <w:p w14:paraId="3A8DE8C1" w14:textId="77777777" w:rsidR="00AE1EBF" w:rsidRPr="007C4FAF" w:rsidRDefault="00AE1EBF" w:rsidP="009D4511">
            <w:r w:rsidRPr="007C4FAF">
              <w:t>Non-melanoma skin</w:t>
            </w:r>
          </w:p>
        </w:tc>
        <w:tc>
          <w:tcPr>
            <w:tcW w:w="782" w:type="dxa"/>
            <w:noWrap/>
            <w:hideMark/>
          </w:tcPr>
          <w:p w14:paraId="7127197D" w14:textId="77777777" w:rsidR="00AE1EBF" w:rsidRPr="007C4FAF" w:rsidRDefault="00AE1EBF" w:rsidP="009D4511">
            <w:r w:rsidRPr="007C4FAF">
              <w:t>8</w:t>
            </w:r>
          </w:p>
        </w:tc>
        <w:tc>
          <w:tcPr>
            <w:tcW w:w="1107" w:type="dxa"/>
            <w:noWrap/>
            <w:hideMark/>
          </w:tcPr>
          <w:p w14:paraId="0409C766" w14:textId="77777777" w:rsidR="00AE1EBF" w:rsidRPr="007C4FAF" w:rsidRDefault="00AE1EBF" w:rsidP="009D4511">
            <w:r w:rsidRPr="007C4FAF">
              <w:t>5400000</w:t>
            </w:r>
          </w:p>
        </w:tc>
        <w:tc>
          <w:tcPr>
            <w:tcW w:w="1544" w:type="dxa"/>
            <w:noWrap/>
            <w:hideMark/>
          </w:tcPr>
          <w:p w14:paraId="0633589E" w14:textId="77777777" w:rsidR="00AE1EBF" w:rsidRPr="007C4FAF" w:rsidRDefault="00AE1EBF" w:rsidP="009D4511">
            <w:r w:rsidRPr="007C4FAF">
              <w:t>1624</w:t>
            </w:r>
            <w:hyperlink r:id="rId40" w:history="1">
              <w:r>
                <w:rPr>
                  <w:rFonts w:ascii="Calibri" w:eastAsia="Times New Roman" w:hAnsi="Calibri" w:cs="Calibri"/>
                  <w:vertAlign w:val="superscript"/>
                </w:rPr>
                <w:t>15</w:t>
              </w:r>
            </w:hyperlink>
          </w:p>
        </w:tc>
      </w:tr>
    </w:tbl>
    <w:p w14:paraId="4D156DBA" w14:textId="77777777" w:rsidR="00AE1EBF" w:rsidRDefault="00AE1EBF" w:rsidP="00AF3D1A"/>
    <w:p w14:paraId="4A1F4F90" w14:textId="77777777" w:rsidR="00AE1EBF" w:rsidRDefault="00AE1EBF" w:rsidP="00AF3D1A"/>
    <w:p w14:paraId="2E3C1CBB" w14:textId="77777777" w:rsidR="00AE1EBF" w:rsidRDefault="00AE1EBF">
      <w:r>
        <w:t>Supplemental Table 2. Included trial information and frequency of mutation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76"/>
        <w:gridCol w:w="663"/>
        <w:gridCol w:w="2116"/>
        <w:gridCol w:w="2051"/>
        <w:gridCol w:w="1522"/>
        <w:gridCol w:w="1522"/>
      </w:tblGrid>
      <w:tr w:rsidR="00AE1EBF" w:rsidRPr="00891AF5" w14:paraId="38FD1425" w14:textId="77777777" w:rsidTr="009D4511">
        <w:trPr>
          <w:trHeight w:val="300"/>
        </w:trPr>
        <w:tc>
          <w:tcPr>
            <w:tcW w:w="1476" w:type="dxa"/>
            <w:noWrap/>
            <w:hideMark/>
          </w:tcPr>
          <w:p w14:paraId="53270E78" w14:textId="77777777" w:rsidR="00AE1EBF" w:rsidRPr="00891AF5" w:rsidRDefault="00AE1EBF" w:rsidP="009D4511">
            <w:r>
              <w:t>NCT number</w:t>
            </w:r>
          </w:p>
        </w:tc>
        <w:tc>
          <w:tcPr>
            <w:tcW w:w="663" w:type="dxa"/>
            <w:noWrap/>
            <w:hideMark/>
          </w:tcPr>
          <w:p w14:paraId="1C62F7F3" w14:textId="77777777" w:rsidR="00AE1EBF" w:rsidRPr="00891AF5" w:rsidRDefault="00AE1EBF" w:rsidP="009D4511">
            <w:r>
              <w:t>Y</w:t>
            </w:r>
            <w:r w:rsidRPr="00891AF5">
              <w:t>ear</w:t>
            </w:r>
          </w:p>
        </w:tc>
        <w:tc>
          <w:tcPr>
            <w:tcW w:w="2116" w:type="dxa"/>
            <w:noWrap/>
            <w:hideMark/>
          </w:tcPr>
          <w:p w14:paraId="1BCEDD67" w14:textId="77777777" w:rsidR="00AE1EBF" w:rsidRPr="00891AF5" w:rsidRDefault="00AE1EBF" w:rsidP="009D4511">
            <w:r>
              <w:t>D</w:t>
            </w:r>
            <w:r w:rsidRPr="00891AF5">
              <w:t>rug</w:t>
            </w:r>
          </w:p>
        </w:tc>
        <w:tc>
          <w:tcPr>
            <w:tcW w:w="2051" w:type="dxa"/>
            <w:noWrap/>
            <w:hideMark/>
          </w:tcPr>
          <w:p w14:paraId="6A106DC4" w14:textId="77777777" w:rsidR="00AE1EBF" w:rsidRPr="00891AF5" w:rsidRDefault="00AE1EBF" w:rsidP="009D4511">
            <w:r>
              <w:t>T</w:t>
            </w:r>
            <w:r w:rsidRPr="00891AF5">
              <w:t>arget</w:t>
            </w:r>
          </w:p>
        </w:tc>
        <w:tc>
          <w:tcPr>
            <w:tcW w:w="1522" w:type="dxa"/>
          </w:tcPr>
          <w:p w14:paraId="134FDEA2" w14:textId="660EDA39" w:rsidR="00AE1EBF" w:rsidRDefault="00AE1EBF" w:rsidP="009D4511">
            <w:r>
              <w:t>Number of participants</w:t>
            </w:r>
            <w:r w:rsidR="00F9132E">
              <w:t xml:space="preserve"> evaluable for response</w:t>
            </w:r>
          </w:p>
        </w:tc>
        <w:tc>
          <w:tcPr>
            <w:tcW w:w="1522" w:type="dxa"/>
          </w:tcPr>
          <w:p w14:paraId="7A1CABF0" w14:textId="77777777" w:rsidR="00AE1EBF" w:rsidRDefault="00AE1EBF" w:rsidP="009D4511">
            <w:r>
              <w:t>Frequency of mutation (%)</w:t>
            </w:r>
          </w:p>
        </w:tc>
      </w:tr>
      <w:tr w:rsidR="00AE1EBF" w:rsidRPr="00891AF5" w14:paraId="05DA5C13" w14:textId="77777777" w:rsidTr="009D4511">
        <w:trPr>
          <w:trHeight w:val="300"/>
        </w:trPr>
        <w:tc>
          <w:tcPr>
            <w:tcW w:w="1476" w:type="dxa"/>
            <w:noWrap/>
            <w:hideMark/>
          </w:tcPr>
          <w:p w14:paraId="5FFA8FF4" w14:textId="77777777" w:rsidR="00AE1EBF" w:rsidRPr="00891AF5" w:rsidRDefault="00AE1EBF" w:rsidP="009D4511">
            <w:r w:rsidRPr="00891AF5">
              <w:t>NCT04439344</w:t>
            </w:r>
          </w:p>
        </w:tc>
        <w:tc>
          <w:tcPr>
            <w:tcW w:w="663" w:type="dxa"/>
            <w:noWrap/>
            <w:hideMark/>
          </w:tcPr>
          <w:p w14:paraId="2A716C8B" w14:textId="77777777" w:rsidR="00AE1EBF" w:rsidRPr="00891AF5" w:rsidRDefault="00AE1EBF" w:rsidP="009D4511">
            <w:r w:rsidRPr="00891AF5">
              <w:t>2016</w:t>
            </w:r>
          </w:p>
        </w:tc>
        <w:tc>
          <w:tcPr>
            <w:tcW w:w="2116" w:type="dxa"/>
            <w:noWrap/>
            <w:hideMark/>
          </w:tcPr>
          <w:p w14:paraId="5C5DCF5C" w14:textId="77777777" w:rsidR="00AE1EBF" w:rsidRPr="00891AF5" w:rsidRDefault="00AE1EBF" w:rsidP="009D4511">
            <w:proofErr w:type="spellStart"/>
            <w:r>
              <w:t>B</w:t>
            </w:r>
            <w:r w:rsidRPr="00891AF5">
              <w:t>inimetinib</w:t>
            </w:r>
            <w:proofErr w:type="spellEnd"/>
            <w:r w:rsidRPr="00891AF5">
              <w:t xml:space="preserve"> </w:t>
            </w:r>
          </w:p>
        </w:tc>
        <w:tc>
          <w:tcPr>
            <w:tcW w:w="2051" w:type="dxa"/>
            <w:noWrap/>
            <w:hideMark/>
          </w:tcPr>
          <w:p w14:paraId="15E8E579" w14:textId="77777777" w:rsidR="00AE1EBF" w:rsidRPr="00891AF5" w:rsidRDefault="00AE1EBF" w:rsidP="009D4511">
            <w:r w:rsidRPr="00891AF5">
              <w:t>NRAS</w:t>
            </w:r>
          </w:p>
        </w:tc>
        <w:tc>
          <w:tcPr>
            <w:tcW w:w="1522" w:type="dxa"/>
          </w:tcPr>
          <w:p w14:paraId="22B81FC3" w14:textId="77777777" w:rsidR="00AE1EBF" w:rsidRPr="00891AF5" w:rsidRDefault="00AE1EBF" w:rsidP="009D4511">
            <w:r>
              <w:t>47</w:t>
            </w:r>
          </w:p>
        </w:tc>
        <w:tc>
          <w:tcPr>
            <w:tcW w:w="1522" w:type="dxa"/>
          </w:tcPr>
          <w:p w14:paraId="0CA7364A" w14:textId="77777777" w:rsidR="00AE1EBF" w:rsidRPr="00891AF5" w:rsidRDefault="00AE1EBF" w:rsidP="009D4511">
            <w:r>
              <w:t>2.9</w:t>
            </w:r>
            <w:hyperlink r:id="rId41" w:history="1">
              <w:r>
                <w:rPr>
                  <w:rFonts w:ascii="Calibri" w:eastAsia="Times New Roman" w:hAnsi="Calibri" w:cs="Calibri"/>
                  <w:vertAlign w:val="superscript"/>
                </w:rPr>
                <w:t>16</w:t>
              </w:r>
            </w:hyperlink>
          </w:p>
        </w:tc>
      </w:tr>
      <w:tr w:rsidR="00AE1EBF" w:rsidRPr="00891AF5" w14:paraId="0F045991" w14:textId="77777777" w:rsidTr="009D4511">
        <w:trPr>
          <w:trHeight w:val="300"/>
        </w:trPr>
        <w:tc>
          <w:tcPr>
            <w:tcW w:w="1476" w:type="dxa"/>
            <w:noWrap/>
            <w:hideMark/>
          </w:tcPr>
          <w:p w14:paraId="250AF84E" w14:textId="77777777" w:rsidR="00AE1EBF" w:rsidRPr="00891AF5" w:rsidRDefault="00AE1EBF" w:rsidP="009D4511">
            <w:r w:rsidRPr="00891AF5">
              <w:t>NCT01524978</w:t>
            </w:r>
          </w:p>
        </w:tc>
        <w:tc>
          <w:tcPr>
            <w:tcW w:w="663" w:type="dxa"/>
            <w:noWrap/>
            <w:hideMark/>
          </w:tcPr>
          <w:p w14:paraId="30E4930A" w14:textId="77777777" w:rsidR="00AE1EBF" w:rsidRPr="00891AF5" w:rsidRDefault="00AE1EBF" w:rsidP="009D4511">
            <w:r w:rsidRPr="00891AF5">
              <w:t>2012</w:t>
            </w:r>
          </w:p>
        </w:tc>
        <w:tc>
          <w:tcPr>
            <w:tcW w:w="2116" w:type="dxa"/>
            <w:noWrap/>
            <w:hideMark/>
          </w:tcPr>
          <w:p w14:paraId="4BE9C425" w14:textId="77777777" w:rsidR="00AE1EBF" w:rsidRPr="00891AF5" w:rsidRDefault="00AE1EBF" w:rsidP="009D4511">
            <w:r>
              <w:t>V</w:t>
            </w:r>
            <w:r w:rsidRPr="00891AF5">
              <w:t>emurafenib</w:t>
            </w:r>
          </w:p>
        </w:tc>
        <w:tc>
          <w:tcPr>
            <w:tcW w:w="2051" w:type="dxa"/>
            <w:noWrap/>
            <w:hideMark/>
          </w:tcPr>
          <w:p w14:paraId="62168D4A" w14:textId="77777777" w:rsidR="00AE1EBF" w:rsidRPr="00891AF5" w:rsidRDefault="00AE1EBF" w:rsidP="009D4511">
            <w:r w:rsidRPr="00891AF5">
              <w:t>BRAF V600</w:t>
            </w:r>
          </w:p>
        </w:tc>
        <w:tc>
          <w:tcPr>
            <w:tcW w:w="1522" w:type="dxa"/>
          </w:tcPr>
          <w:p w14:paraId="16374586" w14:textId="77777777" w:rsidR="00AE1EBF" w:rsidRPr="00891AF5" w:rsidRDefault="00AE1EBF" w:rsidP="009D4511">
            <w:r>
              <w:t>122</w:t>
            </w:r>
          </w:p>
        </w:tc>
        <w:tc>
          <w:tcPr>
            <w:tcW w:w="1522" w:type="dxa"/>
          </w:tcPr>
          <w:p w14:paraId="6172DFE6" w14:textId="77777777" w:rsidR="00AE1EBF" w:rsidRPr="00891AF5" w:rsidRDefault="00AE1EBF" w:rsidP="009D4511">
            <w:r>
              <w:t>5.0</w:t>
            </w:r>
            <w:hyperlink r:id="rId42" w:history="1">
              <w:r>
                <w:rPr>
                  <w:rFonts w:ascii="Calibri" w:eastAsia="Times New Roman" w:hAnsi="Calibri" w:cs="Calibri"/>
                  <w:vertAlign w:val="superscript"/>
                </w:rPr>
                <w:t>17</w:t>
              </w:r>
            </w:hyperlink>
          </w:p>
        </w:tc>
      </w:tr>
      <w:tr w:rsidR="00AE1EBF" w:rsidRPr="00891AF5" w14:paraId="095C30AB" w14:textId="77777777" w:rsidTr="009D4511">
        <w:trPr>
          <w:trHeight w:val="300"/>
        </w:trPr>
        <w:tc>
          <w:tcPr>
            <w:tcW w:w="1476" w:type="dxa"/>
            <w:noWrap/>
            <w:hideMark/>
          </w:tcPr>
          <w:p w14:paraId="34ECCF71" w14:textId="77777777" w:rsidR="00AE1EBF" w:rsidRPr="00891AF5" w:rsidRDefault="00AE1EBF" w:rsidP="009D4511">
            <w:r w:rsidRPr="00891AF5">
              <w:t>NCT01831726</w:t>
            </w:r>
          </w:p>
        </w:tc>
        <w:tc>
          <w:tcPr>
            <w:tcW w:w="663" w:type="dxa"/>
            <w:noWrap/>
            <w:hideMark/>
          </w:tcPr>
          <w:p w14:paraId="7BDEEBA1" w14:textId="77777777" w:rsidR="00AE1EBF" w:rsidRPr="00891AF5" w:rsidRDefault="00AE1EBF" w:rsidP="009D4511">
            <w:r w:rsidRPr="00891AF5">
              <w:t>2013</w:t>
            </w:r>
          </w:p>
        </w:tc>
        <w:tc>
          <w:tcPr>
            <w:tcW w:w="2116" w:type="dxa"/>
            <w:noWrap/>
            <w:hideMark/>
          </w:tcPr>
          <w:p w14:paraId="32026791" w14:textId="77777777" w:rsidR="00AE1EBF" w:rsidRPr="00891AF5" w:rsidRDefault="00AE1EBF" w:rsidP="009D4511">
            <w:r>
              <w:t>D</w:t>
            </w:r>
            <w:r w:rsidRPr="00891AF5">
              <w:t xml:space="preserve">ovitinib </w:t>
            </w:r>
          </w:p>
        </w:tc>
        <w:tc>
          <w:tcPr>
            <w:tcW w:w="2051" w:type="dxa"/>
            <w:noWrap/>
            <w:hideMark/>
          </w:tcPr>
          <w:p w14:paraId="214BE4B1" w14:textId="77777777" w:rsidR="00AE1EBF" w:rsidRPr="00891AF5" w:rsidRDefault="00AE1EBF" w:rsidP="009D4511">
            <w:r w:rsidRPr="00891AF5">
              <w:t>RTK</w:t>
            </w:r>
          </w:p>
        </w:tc>
        <w:tc>
          <w:tcPr>
            <w:tcW w:w="1522" w:type="dxa"/>
          </w:tcPr>
          <w:p w14:paraId="77912AEC" w14:textId="77777777" w:rsidR="00AE1EBF" w:rsidRPr="00891AF5" w:rsidRDefault="00AE1EBF" w:rsidP="009D4511">
            <w:r>
              <w:t>80</w:t>
            </w:r>
          </w:p>
        </w:tc>
        <w:tc>
          <w:tcPr>
            <w:tcW w:w="1522" w:type="dxa"/>
          </w:tcPr>
          <w:p w14:paraId="17288AA9" w14:textId="77777777" w:rsidR="00AE1EBF" w:rsidRPr="00891AF5" w:rsidRDefault="00AE1EBF" w:rsidP="009D4511">
            <w:r>
              <w:t>21.9</w:t>
            </w:r>
            <w:hyperlink r:id="rId43" w:history="1">
              <w:r>
                <w:rPr>
                  <w:rFonts w:ascii="Calibri" w:eastAsia="Times New Roman" w:hAnsi="Calibri" w:cs="Calibri"/>
                  <w:vertAlign w:val="superscript"/>
                </w:rPr>
                <w:t>18</w:t>
              </w:r>
            </w:hyperlink>
          </w:p>
        </w:tc>
      </w:tr>
      <w:tr w:rsidR="00AE1EBF" w:rsidRPr="00891AF5" w14:paraId="2243E277" w14:textId="77777777" w:rsidTr="009D4511">
        <w:trPr>
          <w:trHeight w:val="300"/>
        </w:trPr>
        <w:tc>
          <w:tcPr>
            <w:tcW w:w="1476" w:type="dxa"/>
            <w:noWrap/>
            <w:hideMark/>
          </w:tcPr>
          <w:p w14:paraId="30C3B73C" w14:textId="77777777" w:rsidR="00AE1EBF" w:rsidRPr="00891AF5" w:rsidRDefault="00AE1EBF" w:rsidP="009D4511">
            <w:r w:rsidRPr="00891AF5">
              <w:t>NCT01833169</w:t>
            </w:r>
          </w:p>
        </w:tc>
        <w:tc>
          <w:tcPr>
            <w:tcW w:w="663" w:type="dxa"/>
            <w:noWrap/>
            <w:hideMark/>
          </w:tcPr>
          <w:p w14:paraId="5F594B97" w14:textId="77777777" w:rsidR="00AE1EBF" w:rsidRPr="00891AF5" w:rsidRDefault="00AE1EBF" w:rsidP="009D4511">
            <w:r w:rsidRPr="00891AF5">
              <w:t>2013</w:t>
            </w:r>
          </w:p>
        </w:tc>
        <w:tc>
          <w:tcPr>
            <w:tcW w:w="2116" w:type="dxa"/>
            <w:noWrap/>
            <w:hideMark/>
          </w:tcPr>
          <w:p w14:paraId="7FB5D50A" w14:textId="77777777" w:rsidR="00AE1EBF" w:rsidRPr="00891AF5" w:rsidRDefault="00AE1EBF" w:rsidP="009D4511">
            <w:proofErr w:type="spellStart"/>
            <w:r>
              <w:t>B</w:t>
            </w:r>
            <w:r w:rsidRPr="00891AF5">
              <w:t>buparlisib</w:t>
            </w:r>
            <w:proofErr w:type="spellEnd"/>
            <w:r w:rsidRPr="00891AF5">
              <w:t xml:space="preserve"> </w:t>
            </w:r>
          </w:p>
        </w:tc>
        <w:tc>
          <w:tcPr>
            <w:tcW w:w="2051" w:type="dxa"/>
            <w:noWrap/>
            <w:hideMark/>
          </w:tcPr>
          <w:p w14:paraId="7DBAE421" w14:textId="77777777" w:rsidR="00AE1EBF" w:rsidRPr="00891AF5" w:rsidRDefault="00AE1EBF" w:rsidP="009D4511">
            <w:r w:rsidRPr="00891AF5">
              <w:t>PI3K</w:t>
            </w:r>
          </w:p>
        </w:tc>
        <w:tc>
          <w:tcPr>
            <w:tcW w:w="1522" w:type="dxa"/>
          </w:tcPr>
          <w:p w14:paraId="05CEBDCD" w14:textId="77777777" w:rsidR="00AE1EBF" w:rsidRPr="00891AF5" w:rsidRDefault="00AE1EBF" w:rsidP="009D4511">
            <w:r>
              <w:t>146</w:t>
            </w:r>
          </w:p>
        </w:tc>
        <w:tc>
          <w:tcPr>
            <w:tcW w:w="1522" w:type="dxa"/>
          </w:tcPr>
          <w:p w14:paraId="67542608" w14:textId="77777777" w:rsidR="00AE1EBF" w:rsidRPr="00891AF5" w:rsidRDefault="00AE1EBF" w:rsidP="009D4511">
            <w:r>
              <w:t>13.0</w:t>
            </w:r>
            <w:hyperlink r:id="rId44" w:history="1">
              <w:r>
                <w:rPr>
                  <w:rFonts w:ascii="Calibri" w:eastAsia="Times New Roman" w:hAnsi="Calibri" w:cs="Calibri"/>
                  <w:vertAlign w:val="superscript"/>
                </w:rPr>
                <w:t>19</w:t>
              </w:r>
            </w:hyperlink>
          </w:p>
        </w:tc>
      </w:tr>
      <w:tr w:rsidR="00AE1EBF" w:rsidRPr="00891AF5" w14:paraId="43D0A327" w14:textId="77777777" w:rsidTr="009D4511">
        <w:trPr>
          <w:trHeight w:val="300"/>
        </w:trPr>
        <w:tc>
          <w:tcPr>
            <w:tcW w:w="1476" w:type="dxa"/>
            <w:noWrap/>
            <w:hideMark/>
          </w:tcPr>
          <w:p w14:paraId="2153B5BD" w14:textId="77777777" w:rsidR="00AE1EBF" w:rsidRPr="00891AF5" w:rsidRDefault="00AE1EBF" w:rsidP="009D4511">
            <w:r w:rsidRPr="00891AF5">
              <w:t>NCT01953926</w:t>
            </w:r>
          </w:p>
        </w:tc>
        <w:tc>
          <w:tcPr>
            <w:tcW w:w="663" w:type="dxa"/>
            <w:noWrap/>
            <w:hideMark/>
          </w:tcPr>
          <w:p w14:paraId="236FEA94" w14:textId="77777777" w:rsidR="00AE1EBF" w:rsidRPr="00891AF5" w:rsidRDefault="00AE1EBF" w:rsidP="009D4511">
            <w:r w:rsidRPr="00891AF5">
              <w:t>2013</w:t>
            </w:r>
          </w:p>
        </w:tc>
        <w:tc>
          <w:tcPr>
            <w:tcW w:w="2116" w:type="dxa"/>
            <w:noWrap/>
            <w:hideMark/>
          </w:tcPr>
          <w:p w14:paraId="1786FE38" w14:textId="77777777" w:rsidR="00AE1EBF" w:rsidRPr="00891AF5" w:rsidRDefault="00AE1EBF" w:rsidP="009D4511">
            <w:r>
              <w:t>N</w:t>
            </w:r>
            <w:r w:rsidRPr="00891AF5">
              <w:t>eratinib</w:t>
            </w:r>
          </w:p>
        </w:tc>
        <w:tc>
          <w:tcPr>
            <w:tcW w:w="2051" w:type="dxa"/>
            <w:noWrap/>
            <w:hideMark/>
          </w:tcPr>
          <w:p w14:paraId="30D364A4" w14:textId="77777777" w:rsidR="00AE1EBF" w:rsidRPr="00891AF5" w:rsidRDefault="00AE1EBF" w:rsidP="009D4511">
            <w:r w:rsidRPr="00891AF5">
              <w:t>HER2</w:t>
            </w:r>
          </w:p>
        </w:tc>
        <w:tc>
          <w:tcPr>
            <w:tcW w:w="1522" w:type="dxa"/>
          </w:tcPr>
          <w:p w14:paraId="38C8A731" w14:textId="77777777" w:rsidR="00AE1EBF" w:rsidRPr="00891AF5" w:rsidRDefault="00AE1EBF" w:rsidP="009D4511">
            <w:r>
              <w:t>125</w:t>
            </w:r>
          </w:p>
        </w:tc>
        <w:tc>
          <w:tcPr>
            <w:tcW w:w="1522" w:type="dxa"/>
          </w:tcPr>
          <w:p w14:paraId="04C2E4D0" w14:textId="77777777" w:rsidR="00AE1EBF" w:rsidRPr="00891AF5" w:rsidRDefault="00AE1EBF" w:rsidP="009D4511">
            <w:r>
              <w:t>3.5</w:t>
            </w:r>
            <w:hyperlink r:id="rId45" w:history="1">
              <w:r>
                <w:rPr>
                  <w:rFonts w:ascii="Calibri" w:eastAsia="Times New Roman" w:hAnsi="Calibri" w:cs="Calibri"/>
                  <w:vertAlign w:val="superscript"/>
                </w:rPr>
                <w:t>20</w:t>
              </w:r>
            </w:hyperlink>
          </w:p>
        </w:tc>
      </w:tr>
      <w:tr w:rsidR="00AE1EBF" w:rsidRPr="00891AF5" w14:paraId="4AC637D3" w14:textId="77777777" w:rsidTr="009D4511">
        <w:trPr>
          <w:trHeight w:val="300"/>
        </w:trPr>
        <w:tc>
          <w:tcPr>
            <w:tcW w:w="1476" w:type="dxa"/>
            <w:noWrap/>
            <w:hideMark/>
          </w:tcPr>
          <w:p w14:paraId="360FF3B9" w14:textId="77777777" w:rsidR="00AE1EBF" w:rsidRPr="00891AF5" w:rsidRDefault="00AE1EBF" w:rsidP="009D4511"/>
        </w:tc>
        <w:tc>
          <w:tcPr>
            <w:tcW w:w="663" w:type="dxa"/>
            <w:noWrap/>
            <w:hideMark/>
          </w:tcPr>
          <w:p w14:paraId="1D05D0E8" w14:textId="77777777" w:rsidR="00AE1EBF" w:rsidRPr="00891AF5" w:rsidRDefault="00AE1EBF" w:rsidP="009D4511"/>
        </w:tc>
        <w:tc>
          <w:tcPr>
            <w:tcW w:w="2116" w:type="dxa"/>
            <w:noWrap/>
            <w:hideMark/>
          </w:tcPr>
          <w:p w14:paraId="032C1FD0" w14:textId="77777777" w:rsidR="00AE1EBF" w:rsidRPr="00891AF5" w:rsidRDefault="00AE1EBF" w:rsidP="009D4511"/>
        </w:tc>
        <w:tc>
          <w:tcPr>
            <w:tcW w:w="2051" w:type="dxa"/>
            <w:noWrap/>
            <w:hideMark/>
          </w:tcPr>
          <w:p w14:paraId="4ECD25A2" w14:textId="77777777" w:rsidR="00AE1EBF" w:rsidRPr="00891AF5" w:rsidRDefault="00AE1EBF" w:rsidP="009D4511">
            <w:r>
              <w:t>HER3</w:t>
            </w:r>
          </w:p>
        </w:tc>
        <w:tc>
          <w:tcPr>
            <w:tcW w:w="1522" w:type="dxa"/>
          </w:tcPr>
          <w:p w14:paraId="2F29A51A" w14:textId="77777777" w:rsidR="00AE1EBF" w:rsidRPr="00891AF5" w:rsidRDefault="00AE1EBF" w:rsidP="009D4511">
            <w:r>
              <w:t>16</w:t>
            </w:r>
          </w:p>
        </w:tc>
        <w:tc>
          <w:tcPr>
            <w:tcW w:w="1522" w:type="dxa"/>
          </w:tcPr>
          <w:p w14:paraId="6BAF9A7A" w14:textId="77777777" w:rsidR="00AE1EBF" w:rsidRPr="00891AF5" w:rsidRDefault="00AE1EBF" w:rsidP="009D4511">
            <w:r>
              <w:t>2.9</w:t>
            </w:r>
            <w:hyperlink r:id="rId46" w:history="1">
              <w:r>
                <w:rPr>
                  <w:rFonts w:ascii="Calibri" w:eastAsia="Times New Roman" w:hAnsi="Calibri" w:cs="Calibri"/>
                  <w:vertAlign w:val="superscript"/>
                </w:rPr>
                <w:t>21</w:t>
              </w:r>
            </w:hyperlink>
          </w:p>
        </w:tc>
      </w:tr>
      <w:tr w:rsidR="00AE1EBF" w:rsidRPr="00891AF5" w14:paraId="4E22C352" w14:textId="77777777" w:rsidTr="009D4511">
        <w:trPr>
          <w:trHeight w:val="300"/>
        </w:trPr>
        <w:tc>
          <w:tcPr>
            <w:tcW w:w="1476" w:type="dxa"/>
            <w:noWrap/>
            <w:hideMark/>
          </w:tcPr>
          <w:p w14:paraId="31587D15" w14:textId="77777777" w:rsidR="00AE1EBF" w:rsidRPr="00891AF5" w:rsidRDefault="00AE1EBF" w:rsidP="009D4511">
            <w:r w:rsidRPr="00891AF5">
              <w:t>NCT02091141</w:t>
            </w:r>
          </w:p>
        </w:tc>
        <w:tc>
          <w:tcPr>
            <w:tcW w:w="663" w:type="dxa"/>
            <w:noWrap/>
            <w:hideMark/>
          </w:tcPr>
          <w:p w14:paraId="2AC369E5" w14:textId="77777777" w:rsidR="00AE1EBF" w:rsidRPr="00891AF5" w:rsidRDefault="00AE1EBF" w:rsidP="009D4511">
            <w:r w:rsidRPr="00891AF5">
              <w:t>2014</w:t>
            </w:r>
          </w:p>
        </w:tc>
        <w:tc>
          <w:tcPr>
            <w:tcW w:w="2116" w:type="dxa"/>
            <w:noWrap/>
            <w:hideMark/>
          </w:tcPr>
          <w:p w14:paraId="25C232CF" w14:textId="77777777" w:rsidR="00AE1EBF" w:rsidRPr="00891AF5" w:rsidRDefault="00AE1EBF" w:rsidP="009D4511">
            <w:proofErr w:type="spellStart"/>
            <w:r>
              <w:t>P</w:t>
            </w:r>
            <w:r w:rsidRPr="00891AF5">
              <w:t>ertuzumab</w:t>
            </w:r>
            <w:proofErr w:type="spellEnd"/>
            <w:r w:rsidRPr="00891AF5">
              <w:t xml:space="preserve"> </w:t>
            </w:r>
          </w:p>
        </w:tc>
        <w:tc>
          <w:tcPr>
            <w:tcW w:w="2051" w:type="dxa"/>
            <w:noWrap/>
            <w:hideMark/>
          </w:tcPr>
          <w:p w14:paraId="26240704" w14:textId="77777777" w:rsidR="00AE1EBF" w:rsidRPr="00891AF5" w:rsidRDefault="00AE1EBF" w:rsidP="009D4511">
            <w:r w:rsidRPr="00891AF5">
              <w:t xml:space="preserve">HER2 </w:t>
            </w:r>
          </w:p>
        </w:tc>
        <w:tc>
          <w:tcPr>
            <w:tcW w:w="1522" w:type="dxa"/>
          </w:tcPr>
          <w:p w14:paraId="4F2DF9CC" w14:textId="77777777" w:rsidR="00AE1EBF" w:rsidRPr="00891AF5" w:rsidRDefault="00AE1EBF" w:rsidP="009D4511">
            <w:r>
              <w:t>151</w:t>
            </w:r>
          </w:p>
        </w:tc>
        <w:tc>
          <w:tcPr>
            <w:tcW w:w="1522" w:type="dxa"/>
          </w:tcPr>
          <w:p w14:paraId="31D4DCAE" w14:textId="77777777" w:rsidR="00AE1EBF" w:rsidRPr="00891AF5" w:rsidRDefault="00AE1EBF" w:rsidP="009D4511">
            <w:r>
              <w:t>3.5</w:t>
            </w:r>
            <w:hyperlink r:id="rId47" w:history="1">
              <w:r>
                <w:rPr>
                  <w:rFonts w:ascii="Calibri" w:eastAsia="Times New Roman" w:hAnsi="Calibri" w:cs="Calibri"/>
                  <w:vertAlign w:val="superscript"/>
                </w:rPr>
                <w:t>20</w:t>
              </w:r>
            </w:hyperlink>
          </w:p>
        </w:tc>
      </w:tr>
      <w:tr w:rsidR="00AE1EBF" w:rsidRPr="00891AF5" w14:paraId="17851AC6" w14:textId="77777777" w:rsidTr="009D4511">
        <w:trPr>
          <w:trHeight w:val="300"/>
        </w:trPr>
        <w:tc>
          <w:tcPr>
            <w:tcW w:w="1476" w:type="dxa"/>
            <w:noWrap/>
            <w:hideMark/>
          </w:tcPr>
          <w:p w14:paraId="26ABFEE7" w14:textId="77777777" w:rsidR="00AE1EBF" w:rsidRPr="00891AF5" w:rsidRDefault="00AE1EBF" w:rsidP="009D4511"/>
        </w:tc>
        <w:tc>
          <w:tcPr>
            <w:tcW w:w="663" w:type="dxa"/>
            <w:noWrap/>
            <w:hideMark/>
          </w:tcPr>
          <w:p w14:paraId="2F5E9CCA" w14:textId="77777777" w:rsidR="00AE1EBF" w:rsidRPr="00891AF5" w:rsidRDefault="00AE1EBF" w:rsidP="009D4511"/>
        </w:tc>
        <w:tc>
          <w:tcPr>
            <w:tcW w:w="2116" w:type="dxa"/>
            <w:noWrap/>
            <w:hideMark/>
          </w:tcPr>
          <w:p w14:paraId="5BB1C60D" w14:textId="77777777" w:rsidR="00AE1EBF" w:rsidRPr="00891AF5" w:rsidRDefault="00AE1EBF" w:rsidP="009D4511">
            <w:r>
              <w:t>E</w:t>
            </w:r>
            <w:r w:rsidRPr="00891AF5">
              <w:t>rlotinib</w:t>
            </w:r>
          </w:p>
        </w:tc>
        <w:tc>
          <w:tcPr>
            <w:tcW w:w="2051" w:type="dxa"/>
            <w:noWrap/>
            <w:hideMark/>
          </w:tcPr>
          <w:p w14:paraId="4E07C44D" w14:textId="77777777" w:rsidR="00AE1EBF" w:rsidRPr="00891AF5" w:rsidRDefault="00AE1EBF" w:rsidP="009D4511">
            <w:r>
              <w:t>EGFR</w:t>
            </w:r>
          </w:p>
        </w:tc>
        <w:tc>
          <w:tcPr>
            <w:tcW w:w="1522" w:type="dxa"/>
          </w:tcPr>
          <w:p w14:paraId="1B02A72D" w14:textId="77777777" w:rsidR="00AE1EBF" w:rsidRPr="00891AF5" w:rsidRDefault="00AE1EBF" w:rsidP="009D4511">
            <w:r>
              <w:t>49</w:t>
            </w:r>
          </w:p>
        </w:tc>
        <w:tc>
          <w:tcPr>
            <w:tcW w:w="1522" w:type="dxa"/>
          </w:tcPr>
          <w:p w14:paraId="4FD41DB9" w14:textId="77777777" w:rsidR="00AE1EBF" w:rsidRPr="00891AF5" w:rsidRDefault="00AE1EBF" w:rsidP="009D4511">
            <w:r>
              <w:t>2.8</w:t>
            </w:r>
            <w:hyperlink r:id="rId48" w:history="1">
              <w:r>
                <w:rPr>
                  <w:rFonts w:ascii="Calibri" w:eastAsia="Times New Roman" w:hAnsi="Calibri" w:cs="Calibri"/>
                  <w:vertAlign w:val="superscript"/>
                </w:rPr>
                <w:t>22</w:t>
              </w:r>
            </w:hyperlink>
          </w:p>
        </w:tc>
      </w:tr>
      <w:tr w:rsidR="00AE1EBF" w:rsidRPr="00891AF5" w14:paraId="5178B2B2" w14:textId="77777777" w:rsidTr="009D4511">
        <w:trPr>
          <w:trHeight w:val="300"/>
        </w:trPr>
        <w:tc>
          <w:tcPr>
            <w:tcW w:w="1476" w:type="dxa"/>
            <w:noWrap/>
            <w:hideMark/>
          </w:tcPr>
          <w:p w14:paraId="6860EC3A" w14:textId="77777777" w:rsidR="00AE1EBF" w:rsidRPr="00891AF5" w:rsidRDefault="00AE1EBF" w:rsidP="009D4511"/>
        </w:tc>
        <w:tc>
          <w:tcPr>
            <w:tcW w:w="663" w:type="dxa"/>
            <w:noWrap/>
            <w:hideMark/>
          </w:tcPr>
          <w:p w14:paraId="69536627" w14:textId="77777777" w:rsidR="00AE1EBF" w:rsidRPr="00891AF5" w:rsidRDefault="00AE1EBF" w:rsidP="009D4511"/>
        </w:tc>
        <w:tc>
          <w:tcPr>
            <w:tcW w:w="2116" w:type="dxa"/>
            <w:noWrap/>
            <w:hideMark/>
          </w:tcPr>
          <w:p w14:paraId="3F82D463" w14:textId="77777777" w:rsidR="00AE1EBF" w:rsidRPr="00891AF5" w:rsidRDefault="00AE1EBF" w:rsidP="009D4511">
            <w:r>
              <w:t>V</w:t>
            </w:r>
            <w:r w:rsidRPr="00891AF5">
              <w:t>emurafenib</w:t>
            </w:r>
          </w:p>
        </w:tc>
        <w:tc>
          <w:tcPr>
            <w:tcW w:w="2051" w:type="dxa"/>
          </w:tcPr>
          <w:p w14:paraId="191ABB39" w14:textId="77777777" w:rsidR="00AE1EBF" w:rsidRPr="00891AF5" w:rsidRDefault="00AE1EBF" w:rsidP="009D4511">
            <w:r>
              <w:t>BRAF</w:t>
            </w:r>
          </w:p>
        </w:tc>
        <w:tc>
          <w:tcPr>
            <w:tcW w:w="1522" w:type="dxa"/>
          </w:tcPr>
          <w:p w14:paraId="318D4AB5" w14:textId="77777777" w:rsidR="00AE1EBF" w:rsidRPr="00891AF5" w:rsidRDefault="00AE1EBF" w:rsidP="009D4511">
            <w:r>
              <w:t>21</w:t>
            </w:r>
          </w:p>
        </w:tc>
        <w:tc>
          <w:tcPr>
            <w:tcW w:w="1522" w:type="dxa"/>
          </w:tcPr>
          <w:p w14:paraId="1477C2CB" w14:textId="77777777" w:rsidR="00AE1EBF" w:rsidRPr="00891AF5" w:rsidRDefault="00AE1EBF" w:rsidP="009D4511">
            <w:r>
              <w:t>5.0</w:t>
            </w:r>
            <w:hyperlink r:id="rId49" w:history="1">
              <w:r>
                <w:rPr>
                  <w:rFonts w:ascii="Calibri" w:eastAsia="Times New Roman" w:hAnsi="Calibri" w:cs="Calibri"/>
                  <w:vertAlign w:val="superscript"/>
                </w:rPr>
                <w:t>17</w:t>
              </w:r>
            </w:hyperlink>
          </w:p>
        </w:tc>
      </w:tr>
      <w:tr w:rsidR="00AE1EBF" w:rsidRPr="00891AF5" w14:paraId="1CB569D4" w14:textId="77777777" w:rsidTr="009D4511">
        <w:trPr>
          <w:trHeight w:val="300"/>
        </w:trPr>
        <w:tc>
          <w:tcPr>
            <w:tcW w:w="1476" w:type="dxa"/>
            <w:noWrap/>
            <w:hideMark/>
          </w:tcPr>
          <w:p w14:paraId="1E6C4569" w14:textId="77777777" w:rsidR="00AE1EBF" w:rsidRPr="00891AF5" w:rsidRDefault="00AE1EBF" w:rsidP="009D4511"/>
        </w:tc>
        <w:tc>
          <w:tcPr>
            <w:tcW w:w="663" w:type="dxa"/>
            <w:noWrap/>
            <w:hideMark/>
          </w:tcPr>
          <w:p w14:paraId="3AAF9274" w14:textId="77777777" w:rsidR="00AE1EBF" w:rsidRPr="00891AF5" w:rsidRDefault="00AE1EBF" w:rsidP="009D4511"/>
        </w:tc>
        <w:tc>
          <w:tcPr>
            <w:tcW w:w="2116" w:type="dxa"/>
            <w:noWrap/>
            <w:hideMark/>
          </w:tcPr>
          <w:p w14:paraId="7C9246A7" w14:textId="77777777" w:rsidR="00AE1EBF" w:rsidRPr="00891AF5" w:rsidRDefault="00AE1EBF" w:rsidP="009D4511">
            <w:proofErr w:type="spellStart"/>
            <w:r>
              <w:t>V</w:t>
            </w:r>
            <w:r w:rsidRPr="00891AF5">
              <w:t>ismodegib</w:t>
            </w:r>
            <w:proofErr w:type="spellEnd"/>
          </w:p>
        </w:tc>
        <w:tc>
          <w:tcPr>
            <w:tcW w:w="2051" w:type="dxa"/>
          </w:tcPr>
          <w:p w14:paraId="12AD5EB2" w14:textId="77777777" w:rsidR="00AE1EBF" w:rsidRPr="00891AF5" w:rsidRDefault="00AE1EBF" w:rsidP="009D4511">
            <w:r w:rsidRPr="00891AF5">
              <w:t>Hedgehog pathway</w:t>
            </w:r>
          </w:p>
        </w:tc>
        <w:tc>
          <w:tcPr>
            <w:tcW w:w="1522" w:type="dxa"/>
          </w:tcPr>
          <w:p w14:paraId="2016870B" w14:textId="77777777" w:rsidR="00AE1EBF" w:rsidRPr="00891AF5" w:rsidRDefault="00AE1EBF" w:rsidP="009D4511">
            <w:r>
              <w:t>9</w:t>
            </w:r>
          </w:p>
        </w:tc>
        <w:tc>
          <w:tcPr>
            <w:tcW w:w="1522" w:type="dxa"/>
          </w:tcPr>
          <w:p w14:paraId="1B476333" w14:textId="77777777" w:rsidR="00AE1EBF" w:rsidRPr="00891AF5" w:rsidRDefault="00AE1EBF" w:rsidP="009D4511">
            <w:r>
              <w:t>0.7</w:t>
            </w:r>
            <w:hyperlink r:id="rId50" w:history="1">
              <w:r>
                <w:rPr>
                  <w:rFonts w:ascii="Calibri" w:eastAsia="Times New Roman" w:hAnsi="Calibri" w:cs="Calibri"/>
                  <w:vertAlign w:val="superscript"/>
                </w:rPr>
                <w:t>23</w:t>
              </w:r>
            </w:hyperlink>
          </w:p>
        </w:tc>
      </w:tr>
      <w:tr w:rsidR="00AE1EBF" w:rsidRPr="00891AF5" w14:paraId="503DA154" w14:textId="77777777" w:rsidTr="009D4511">
        <w:trPr>
          <w:trHeight w:val="300"/>
        </w:trPr>
        <w:tc>
          <w:tcPr>
            <w:tcW w:w="1476" w:type="dxa"/>
            <w:noWrap/>
            <w:hideMark/>
          </w:tcPr>
          <w:p w14:paraId="76A9BCBC" w14:textId="77777777" w:rsidR="00AE1EBF" w:rsidRPr="00891AF5" w:rsidRDefault="00AE1EBF" w:rsidP="009D4511">
            <w:r w:rsidRPr="00891AF5">
              <w:t>NCT02201212</w:t>
            </w:r>
          </w:p>
        </w:tc>
        <w:tc>
          <w:tcPr>
            <w:tcW w:w="663" w:type="dxa"/>
            <w:noWrap/>
            <w:hideMark/>
          </w:tcPr>
          <w:p w14:paraId="68BA6684" w14:textId="77777777" w:rsidR="00AE1EBF" w:rsidRPr="00891AF5" w:rsidRDefault="00AE1EBF" w:rsidP="009D4511">
            <w:r w:rsidRPr="00891AF5">
              <w:t>2014</w:t>
            </w:r>
          </w:p>
        </w:tc>
        <w:tc>
          <w:tcPr>
            <w:tcW w:w="2116" w:type="dxa"/>
            <w:noWrap/>
            <w:hideMark/>
          </w:tcPr>
          <w:p w14:paraId="51FBB749" w14:textId="77777777" w:rsidR="00AE1EBF" w:rsidRPr="00891AF5" w:rsidRDefault="00AE1EBF" w:rsidP="009D4511">
            <w:proofErr w:type="spellStart"/>
            <w:r>
              <w:t>E</w:t>
            </w:r>
            <w:r w:rsidRPr="00891AF5">
              <w:t>verolimus</w:t>
            </w:r>
            <w:proofErr w:type="spellEnd"/>
          </w:p>
        </w:tc>
        <w:tc>
          <w:tcPr>
            <w:tcW w:w="2051" w:type="dxa"/>
            <w:noWrap/>
            <w:hideMark/>
          </w:tcPr>
          <w:p w14:paraId="40B3437C" w14:textId="77777777" w:rsidR="00AE1EBF" w:rsidRPr="00891AF5" w:rsidRDefault="00AE1EBF" w:rsidP="009D4511">
            <w:r w:rsidRPr="00891AF5">
              <w:t>TSC1 or TSC2 mutations or activating MTOR mutations</w:t>
            </w:r>
          </w:p>
        </w:tc>
        <w:tc>
          <w:tcPr>
            <w:tcW w:w="1522" w:type="dxa"/>
          </w:tcPr>
          <w:p w14:paraId="3830CF54" w14:textId="77777777" w:rsidR="00AE1EBF" w:rsidRPr="00891AF5" w:rsidRDefault="00AE1EBF" w:rsidP="009D4511">
            <w:r>
              <w:t>30</w:t>
            </w:r>
          </w:p>
        </w:tc>
        <w:tc>
          <w:tcPr>
            <w:tcW w:w="1522" w:type="dxa"/>
          </w:tcPr>
          <w:p w14:paraId="438E96D7" w14:textId="77777777" w:rsidR="00AE1EBF" w:rsidRPr="00891AF5" w:rsidRDefault="00AE1EBF" w:rsidP="009D4511">
            <w:r>
              <w:t>7.9</w:t>
            </w:r>
            <w:hyperlink r:id="rId51" w:history="1">
              <w:r>
                <w:rPr>
                  <w:rFonts w:ascii="Calibri" w:eastAsia="Times New Roman" w:hAnsi="Calibri" w:cs="Calibri"/>
                  <w:vertAlign w:val="superscript"/>
                </w:rPr>
                <w:t>24</w:t>
              </w:r>
            </w:hyperlink>
          </w:p>
        </w:tc>
      </w:tr>
      <w:tr w:rsidR="00AE1EBF" w:rsidRPr="00891AF5" w14:paraId="1DE3CA4F" w14:textId="77777777" w:rsidTr="009D4511">
        <w:trPr>
          <w:trHeight w:val="300"/>
        </w:trPr>
        <w:tc>
          <w:tcPr>
            <w:tcW w:w="1476" w:type="dxa"/>
            <w:noWrap/>
            <w:hideMark/>
          </w:tcPr>
          <w:p w14:paraId="6762EA95" w14:textId="77777777" w:rsidR="00AE1EBF" w:rsidRPr="00891AF5" w:rsidRDefault="00AE1EBF" w:rsidP="009D4511">
            <w:r w:rsidRPr="00891AF5">
              <w:lastRenderedPageBreak/>
              <w:t>NCT02304809</w:t>
            </w:r>
          </w:p>
        </w:tc>
        <w:tc>
          <w:tcPr>
            <w:tcW w:w="663" w:type="dxa"/>
            <w:noWrap/>
            <w:hideMark/>
          </w:tcPr>
          <w:p w14:paraId="58CE3284" w14:textId="77777777" w:rsidR="00AE1EBF" w:rsidRPr="00891AF5" w:rsidRDefault="00AE1EBF" w:rsidP="009D4511">
            <w:r w:rsidRPr="00891AF5">
              <w:t>2014</w:t>
            </w:r>
          </w:p>
        </w:tc>
        <w:tc>
          <w:tcPr>
            <w:tcW w:w="2116" w:type="dxa"/>
            <w:noWrap/>
            <w:hideMark/>
          </w:tcPr>
          <w:p w14:paraId="7974CA5E" w14:textId="77777777" w:rsidR="00AE1EBF" w:rsidRPr="00891AF5" w:rsidRDefault="00AE1EBF" w:rsidP="009D4511">
            <w:r>
              <w:t>V</w:t>
            </w:r>
            <w:r w:rsidRPr="00891AF5">
              <w:t>emurafenib</w:t>
            </w:r>
          </w:p>
        </w:tc>
        <w:tc>
          <w:tcPr>
            <w:tcW w:w="2051" w:type="dxa"/>
            <w:noWrap/>
            <w:hideMark/>
          </w:tcPr>
          <w:p w14:paraId="10845EE1" w14:textId="77777777" w:rsidR="00AE1EBF" w:rsidRPr="00891AF5" w:rsidRDefault="00AE1EBF" w:rsidP="009D4511">
            <w:r w:rsidRPr="00891AF5">
              <w:t>BRAF</w:t>
            </w:r>
          </w:p>
        </w:tc>
        <w:tc>
          <w:tcPr>
            <w:tcW w:w="1522" w:type="dxa"/>
          </w:tcPr>
          <w:p w14:paraId="4138926A" w14:textId="77777777" w:rsidR="00AE1EBF" w:rsidRPr="00891AF5" w:rsidRDefault="00AE1EBF" w:rsidP="009D4511">
            <w:r>
              <w:t>78</w:t>
            </w:r>
          </w:p>
        </w:tc>
        <w:tc>
          <w:tcPr>
            <w:tcW w:w="1522" w:type="dxa"/>
          </w:tcPr>
          <w:p w14:paraId="3255BA96" w14:textId="77777777" w:rsidR="00AE1EBF" w:rsidRPr="00891AF5" w:rsidRDefault="00AE1EBF" w:rsidP="009D4511">
            <w:r>
              <w:t>5.0</w:t>
            </w:r>
            <w:hyperlink r:id="rId52" w:history="1">
              <w:r>
                <w:rPr>
                  <w:rFonts w:ascii="Calibri" w:eastAsia="Times New Roman" w:hAnsi="Calibri" w:cs="Calibri"/>
                  <w:vertAlign w:val="superscript"/>
                </w:rPr>
                <w:t>17</w:t>
              </w:r>
            </w:hyperlink>
          </w:p>
        </w:tc>
      </w:tr>
      <w:tr w:rsidR="00AE1EBF" w:rsidRPr="00891AF5" w14:paraId="3531964E" w14:textId="77777777" w:rsidTr="009D4511">
        <w:trPr>
          <w:trHeight w:val="300"/>
        </w:trPr>
        <w:tc>
          <w:tcPr>
            <w:tcW w:w="1476" w:type="dxa"/>
            <w:noWrap/>
            <w:hideMark/>
          </w:tcPr>
          <w:p w14:paraId="46D50CEB" w14:textId="77777777" w:rsidR="00AE1EBF" w:rsidRPr="00891AF5" w:rsidRDefault="00AE1EBF" w:rsidP="009D4511">
            <w:r w:rsidRPr="00891AF5">
              <w:t>NCT02352844</w:t>
            </w:r>
          </w:p>
        </w:tc>
        <w:tc>
          <w:tcPr>
            <w:tcW w:w="663" w:type="dxa"/>
            <w:noWrap/>
            <w:hideMark/>
          </w:tcPr>
          <w:p w14:paraId="765D7380" w14:textId="77777777" w:rsidR="00AE1EBF" w:rsidRPr="00891AF5" w:rsidRDefault="00AE1EBF" w:rsidP="009D4511">
            <w:r w:rsidRPr="00891AF5">
              <w:t>2015</w:t>
            </w:r>
          </w:p>
        </w:tc>
        <w:tc>
          <w:tcPr>
            <w:tcW w:w="2116" w:type="dxa"/>
            <w:noWrap/>
            <w:hideMark/>
          </w:tcPr>
          <w:p w14:paraId="7A24F76C" w14:textId="77777777" w:rsidR="00AE1EBF" w:rsidRPr="00891AF5" w:rsidRDefault="00AE1EBF" w:rsidP="009D4511">
            <w:proofErr w:type="spellStart"/>
            <w:r>
              <w:t>E</w:t>
            </w:r>
            <w:r w:rsidRPr="00891AF5">
              <w:t>verolimus</w:t>
            </w:r>
            <w:proofErr w:type="spellEnd"/>
          </w:p>
        </w:tc>
        <w:tc>
          <w:tcPr>
            <w:tcW w:w="2051" w:type="dxa"/>
            <w:noWrap/>
            <w:hideMark/>
          </w:tcPr>
          <w:p w14:paraId="7734E93C" w14:textId="77777777" w:rsidR="00AE1EBF" w:rsidRPr="00891AF5" w:rsidRDefault="00AE1EBF" w:rsidP="009D4511">
            <w:r w:rsidRPr="00891AF5">
              <w:t>TSC1, TSC2, or MTOR</w:t>
            </w:r>
          </w:p>
        </w:tc>
        <w:tc>
          <w:tcPr>
            <w:tcW w:w="1522" w:type="dxa"/>
          </w:tcPr>
          <w:p w14:paraId="43E49E81" w14:textId="77777777" w:rsidR="00AE1EBF" w:rsidRPr="00891AF5" w:rsidRDefault="00AE1EBF" w:rsidP="009D4511">
            <w:r>
              <w:t>12</w:t>
            </w:r>
          </w:p>
        </w:tc>
        <w:tc>
          <w:tcPr>
            <w:tcW w:w="1522" w:type="dxa"/>
          </w:tcPr>
          <w:p w14:paraId="34A19082" w14:textId="77777777" w:rsidR="00AE1EBF" w:rsidRPr="00891AF5" w:rsidRDefault="00AE1EBF" w:rsidP="009D4511">
            <w:r>
              <w:t>7.9</w:t>
            </w:r>
            <w:hyperlink r:id="rId53" w:history="1">
              <w:r>
                <w:rPr>
                  <w:rFonts w:ascii="Calibri" w:eastAsia="Times New Roman" w:hAnsi="Calibri" w:cs="Calibri"/>
                  <w:vertAlign w:val="superscript"/>
                </w:rPr>
                <w:t>24</w:t>
              </w:r>
            </w:hyperlink>
          </w:p>
        </w:tc>
      </w:tr>
      <w:tr w:rsidR="00AE1EBF" w:rsidRPr="00891AF5" w14:paraId="63EFB8BA" w14:textId="77777777" w:rsidTr="009D4511">
        <w:trPr>
          <w:trHeight w:val="300"/>
        </w:trPr>
        <w:tc>
          <w:tcPr>
            <w:tcW w:w="1476" w:type="dxa"/>
            <w:noWrap/>
            <w:hideMark/>
          </w:tcPr>
          <w:p w14:paraId="4A600853" w14:textId="77777777" w:rsidR="00AE1EBF" w:rsidRPr="00891AF5" w:rsidRDefault="00AE1EBF" w:rsidP="009D4511">
            <w:r w:rsidRPr="00891AF5">
              <w:t>NCT02407509</w:t>
            </w:r>
          </w:p>
        </w:tc>
        <w:tc>
          <w:tcPr>
            <w:tcW w:w="663" w:type="dxa"/>
            <w:noWrap/>
            <w:hideMark/>
          </w:tcPr>
          <w:p w14:paraId="612C37C2" w14:textId="77777777" w:rsidR="00AE1EBF" w:rsidRPr="00891AF5" w:rsidRDefault="00AE1EBF" w:rsidP="009D4511">
            <w:r w:rsidRPr="00891AF5">
              <w:t>2013</w:t>
            </w:r>
          </w:p>
        </w:tc>
        <w:tc>
          <w:tcPr>
            <w:tcW w:w="2116" w:type="dxa"/>
            <w:noWrap/>
            <w:hideMark/>
          </w:tcPr>
          <w:p w14:paraId="786404FC" w14:textId="77777777" w:rsidR="00AE1EBF" w:rsidRPr="00891AF5" w:rsidRDefault="00AE1EBF" w:rsidP="009D4511">
            <w:r w:rsidRPr="00891AF5">
              <w:t>RO5126766</w:t>
            </w:r>
          </w:p>
        </w:tc>
        <w:tc>
          <w:tcPr>
            <w:tcW w:w="2051" w:type="dxa"/>
            <w:noWrap/>
            <w:hideMark/>
          </w:tcPr>
          <w:p w14:paraId="30202CE3" w14:textId="77777777" w:rsidR="00AE1EBF" w:rsidRPr="00891AF5" w:rsidRDefault="00AE1EBF" w:rsidP="009D4511">
            <w:r w:rsidRPr="00891AF5">
              <w:t>BRAF</w:t>
            </w:r>
          </w:p>
        </w:tc>
        <w:tc>
          <w:tcPr>
            <w:tcW w:w="1522" w:type="dxa"/>
          </w:tcPr>
          <w:p w14:paraId="5D66C553" w14:textId="77777777" w:rsidR="00AE1EBF" w:rsidRPr="00891AF5" w:rsidRDefault="00AE1EBF" w:rsidP="009D4511">
            <w:r>
              <w:t>22</w:t>
            </w:r>
          </w:p>
        </w:tc>
        <w:tc>
          <w:tcPr>
            <w:tcW w:w="1522" w:type="dxa"/>
          </w:tcPr>
          <w:p w14:paraId="4AACD838" w14:textId="77777777" w:rsidR="00AE1EBF" w:rsidRPr="00891AF5" w:rsidRDefault="00AE1EBF" w:rsidP="009D4511">
            <w:r>
              <w:t>5.0</w:t>
            </w:r>
            <w:hyperlink r:id="rId54" w:history="1">
              <w:r>
                <w:rPr>
                  <w:rFonts w:ascii="Calibri" w:eastAsia="Times New Roman" w:hAnsi="Calibri" w:cs="Calibri"/>
                  <w:vertAlign w:val="superscript"/>
                </w:rPr>
                <w:t>17</w:t>
              </w:r>
            </w:hyperlink>
          </w:p>
        </w:tc>
      </w:tr>
      <w:tr w:rsidR="00AE1EBF" w:rsidRPr="00891AF5" w14:paraId="23086F05" w14:textId="77777777" w:rsidTr="009D4511">
        <w:trPr>
          <w:trHeight w:val="300"/>
        </w:trPr>
        <w:tc>
          <w:tcPr>
            <w:tcW w:w="1476" w:type="dxa"/>
            <w:noWrap/>
            <w:hideMark/>
          </w:tcPr>
          <w:p w14:paraId="7E8EB658" w14:textId="77777777" w:rsidR="00AE1EBF" w:rsidRPr="00891AF5" w:rsidRDefault="00AE1EBF" w:rsidP="009D4511">
            <w:r w:rsidRPr="00891AF5">
              <w:t>NCT02568267</w:t>
            </w:r>
          </w:p>
        </w:tc>
        <w:tc>
          <w:tcPr>
            <w:tcW w:w="663" w:type="dxa"/>
            <w:noWrap/>
            <w:hideMark/>
          </w:tcPr>
          <w:p w14:paraId="43F65B0F" w14:textId="77777777" w:rsidR="00AE1EBF" w:rsidRPr="00891AF5" w:rsidRDefault="00AE1EBF" w:rsidP="009D4511">
            <w:r w:rsidRPr="00891AF5">
              <w:t>2014</w:t>
            </w:r>
          </w:p>
        </w:tc>
        <w:tc>
          <w:tcPr>
            <w:tcW w:w="2116" w:type="dxa"/>
            <w:noWrap/>
            <w:hideMark/>
          </w:tcPr>
          <w:p w14:paraId="5D10297C" w14:textId="77777777" w:rsidR="00AE1EBF" w:rsidRPr="00891AF5" w:rsidRDefault="00AE1EBF" w:rsidP="009D4511">
            <w:r w:rsidRPr="00891AF5">
              <w:t>ENTRECTINIB</w:t>
            </w:r>
          </w:p>
        </w:tc>
        <w:tc>
          <w:tcPr>
            <w:tcW w:w="2051" w:type="dxa"/>
            <w:noWrap/>
            <w:hideMark/>
          </w:tcPr>
          <w:p w14:paraId="50146E7C" w14:textId="77777777" w:rsidR="00AE1EBF" w:rsidRPr="00891AF5" w:rsidRDefault="00AE1EBF" w:rsidP="009D4511">
            <w:r w:rsidRPr="00891AF5">
              <w:t>NTRK</w:t>
            </w:r>
          </w:p>
        </w:tc>
        <w:tc>
          <w:tcPr>
            <w:tcW w:w="1522" w:type="dxa"/>
          </w:tcPr>
          <w:p w14:paraId="3ADF6F3A" w14:textId="77777777" w:rsidR="00AE1EBF" w:rsidRPr="00891AF5" w:rsidRDefault="00AE1EBF" w:rsidP="009D4511">
            <w:r>
              <w:t>54</w:t>
            </w:r>
          </w:p>
        </w:tc>
        <w:tc>
          <w:tcPr>
            <w:tcW w:w="1522" w:type="dxa"/>
          </w:tcPr>
          <w:p w14:paraId="28BAD84B" w14:textId="77777777" w:rsidR="00AE1EBF" w:rsidRPr="00891AF5" w:rsidRDefault="00AE1EBF" w:rsidP="009D4511">
            <w:r>
              <w:t>0.3</w:t>
            </w:r>
            <w:hyperlink r:id="rId55" w:history="1">
              <w:r>
                <w:rPr>
                  <w:rFonts w:ascii="Calibri" w:eastAsia="Times New Roman" w:hAnsi="Calibri" w:cs="Calibri"/>
                  <w:vertAlign w:val="superscript"/>
                </w:rPr>
                <w:t>25</w:t>
              </w:r>
            </w:hyperlink>
          </w:p>
        </w:tc>
      </w:tr>
      <w:tr w:rsidR="00AE1EBF" w:rsidRPr="00891AF5" w14:paraId="7096991F" w14:textId="77777777" w:rsidTr="009D4511">
        <w:trPr>
          <w:trHeight w:val="300"/>
        </w:trPr>
        <w:tc>
          <w:tcPr>
            <w:tcW w:w="1476" w:type="dxa"/>
            <w:noWrap/>
            <w:hideMark/>
          </w:tcPr>
          <w:p w14:paraId="1597C805" w14:textId="77777777" w:rsidR="00AE1EBF" w:rsidRPr="00891AF5" w:rsidRDefault="00AE1EBF" w:rsidP="009D4511">
            <w:r w:rsidRPr="00891AF5">
              <w:t>NCT02576431</w:t>
            </w:r>
          </w:p>
        </w:tc>
        <w:tc>
          <w:tcPr>
            <w:tcW w:w="663" w:type="dxa"/>
            <w:noWrap/>
            <w:hideMark/>
          </w:tcPr>
          <w:p w14:paraId="7AE119F1" w14:textId="77777777" w:rsidR="00AE1EBF" w:rsidRPr="00891AF5" w:rsidRDefault="00AE1EBF" w:rsidP="009D4511">
            <w:r w:rsidRPr="00891AF5">
              <w:t>2014</w:t>
            </w:r>
          </w:p>
        </w:tc>
        <w:tc>
          <w:tcPr>
            <w:tcW w:w="2116" w:type="dxa"/>
            <w:noWrap/>
            <w:hideMark/>
          </w:tcPr>
          <w:p w14:paraId="28AD203F" w14:textId="77777777" w:rsidR="00AE1EBF" w:rsidRPr="00891AF5" w:rsidRDefault="00AE1EBF" w:rsidP="009D4511">
            <w:r w:rsidRPr="00891AF5">
              <w:t>Larotrectinib</w:t>
            </w:r>
          </w:p>
        </w:tc>
        <w:tc>
          <w:tcPr>
            <w:tcW w:w="2051" w:type="dxa"/>
            <w:noWrap/>
            <w:hideMark/>
          </w:tcPr>
          <w:p w14:paraId="14BAE7BB" w14:textId="77777777" w:rsidR="00AE1EBF" w:rsidRPr="00891AF5" w:rsidRDefault="00AE1EBF" w:rsidP="009D4511">
            <w:r w:rsidRPr="00891AF5">
              <w:t xml:space="preserve">NTRK  </w:t>
            </w:r>
          </w:p>
        </w:tc>
        <w:tc>
          <w:tcPr>
            <w:tcW w:w="1522" w:type="dxa"/>
          </w:tcPr>
          <w:p w14:paraId="6158B86A" w14:textId="77777777" w:rsidR="00AE1EBF" w:rsidRPr="00891AF5" w:rsidRDefault="00AE1EBF" w:rsidP="009D4511">
            <w:r>
              <w:t>55</w:t>
            </w:r>
          </w:p>
        </w:tc>
        <w:tc>
          <w:tcPr>
            <w:tcW w:w="1522" w:type="dxa"/>
          </w:tcPr>
          <w:p w14:paraId="23A79F4A" w14:textId="77777777" w:rsidR="00AE1EBF" w:rsidRPr="00891AF5" w:rsidRDefault="00AE1EBF" w:rsidP="009D4511">
            <w:r>
              <w:t>0.3</w:t>
            </w:r>
            <w:hyperlink r:id="rId56" w:history="1">
              <w:r>
                <w:rPr>
                  <w:rFonts w:ascii="Calibri" w:eastAsia="Times New Roman" w:hAnsi="Calibri" w:cs="Calibri"/>
                  <w:vertAlign w:val="superscript"/>
                </w:rPr>
                <w:t>25</w:t>
              </w:r>
            </w:hyperlink>
          </w:p>
        </w:tc>
      </w:tr>
      <w:tr w:rsidR="00AE1EBF" w:rsidRPr="00891AF5" w14:paraId="4913A8FE" w14:textId="77777777" w:rsidTr="009D4511">
        <w:trPr>
          <w:trHeight w:val="300"/>
        </w:trPr>
        <w:tc>
          <w:tcPr>
            <w:tcW w:w="1476" w:type="dxa"/>
            <w:noWrap/>
            <w:hideMark/>
          </w:tcPr>
          <w:p w14:paraId="5C7D1FCA" w14:textId="77777777" w:rsidR="00AE1EBF" w:rsidRPr="00891AF5" w:rsidRDefault="00AE1EBF" w:rsidP="009D4511">
            <w:r w:rsidRPr="00891AF5">
              <w:t>NCT02675829</w:t>
            </w:r>
          </w:p>
        </w:tc>
        <w:tc>
          <w:tcPr>
            <w:tcW w:w="663" w:type="dxa"/>
            <w:noWrap/>
            <w:hideMark/>
          </w:tcPr>
          <w:p w14:paraId="47396704" w14:textId="77777777" w:rsidR="00AE1EBF" w:rsidRPr="00891AF5" w:rsidRDefault="00AE1EBF" w:rsidP="009D4511">
            <w:r w:rsidRPr="00891AF5">
              <w:t>2016</w:t>
            </w:r>
          </w:p>
        </w:tc>
        <w:tc>
          <w:tcPr>
            <w:tcW w:w="2116" w:type="dxa"/>
            <w:noWrap/>
            <w:hideMark/>
          </w:tcPr>
          <w:p w14:paraId="0031EE1B" w14:textId="77777777" w:rsidR="00AE1EBF" w:rsidRPr="00891AF5" w:rsidRDefault="00AE1EBF" w:rsidP="009D4511">
            <w:r>
              <w:t>A</w:t>
            </w:r>
            <w:r w:rsidRPr="00891AF5">
              <w:t>do-trastuzumab emtansine</w:t>
            </w:r>
          </w:p>
        </w:tc>
        <w:tc>
          <w:tcPr>
            <w:tcW w:w="2051" w:type="dxa"/>
            <w:noWrap/>
            <w:hideMark/>
          </w:tcPr>
          <w:p w14:paraId="168839A2" w14:textId="77777777" w:rsidR="00AE1EBF" w:rsidRPr="00891AF5" w:rsidRDefault="00AE1EBF" w:rsidP="009D4511">
            <w:r w:rsidRPr="00891AF5">
              <w:t>HER2</w:t>
            </w:r>
          </w:p>
        </w:tc>
        <w:tc>
          <w:tcPr>
            <w:tcW w:w="1522" w:type="dxa"/>
          </w:tcPr>
          <w:p w14:paraId="0317BBB2" w14:textId="77777777" w:rsidR="00AE1EBF" w:rsidRPr="00891AF5" w:rsidRDefault="00AE1EBF" w:rsidP="009D4511">
            <w:r>
              <w:t>58</w:t>
            </w:r>
          </w:p>
        </w:tc>
        <w:tc>
          <w:tcPr>
            <w:tcW w:w="1522" w:type="dxa"/>
          </w:tcPr>
          <w:p w14:paraId="40885437" w14:textId="77777777" w:rsidR="00AE1EBF" w:rsidRPr="00891AF5" w:rsidRDefault="00AE1EBF" w:rsidP="009D4511">
            <w:r>
              <w:t>3.5</w:t>
            </w:r>
            <w:hyperlink r:id="rId57" w:history="1">
              <w:r>
                <w:rPr>
                  <w:rFonts w:ascii="Calibri" w:eastAsia="Times New Roman" w:hAnsi="Calibri" w:cs="Calibri"/>
                  <w:vertAlign w:val="superscript"/>
                </w:rPr>
                <w:t>20</w:t>
              </w:r>
            </w:hyperlink>
          </w:p>
        </w:tc>
      </w:tr>
      <w:tr w:rsidR="00AE1EBF" w:rsidRPr="00891AF5" w14:paraId="514C5A53" w14:textId="77777777" w:rsidTr="009D4511">
        <w:trPr>
          <w:trHeight w:val="300"/>
        </w:trPr>
        <w:tc>
          <w:tcPr>
            <w:tcW w:w="1476" w:type="dxa"/>
            <w:noWrap/>
            <w:hideMark/>
          </w:tcPr>
          <w:p w14:paraId="1246E142" w14:textId="77777777" w:rsidR="00AE1EBF" w:rsidRPr="00891AF5" w:rsidRDefault="00AE1EBF" w:rsidP="009D4511">
            <w:r w:rsidRPr="00891AF5">
              <w:t>NCT03017521</w:t>
            </w:r>
          </w:p>
        </w:tc>
        <w:tc>
          <w:tcPr>
            <w:tcW w:w="663" w:type="dxa"/>
            <w:noWrap/>
            <w:hideMark/>
          </w:tcPr>
          <w:p w14:paraId="443C514E" w14:textId="77777777" w:rsidR="00AE1EBF" w:rsidRPr="00891AF5" w:rsidRDefault="00AE1EBF" w:rsidP="009D4511">
            <w:r w:rsidRPr="00891AF5">
              <w:t>2017</w:t>
            </w:r>
          </w:p>
        </w:tc>
        <w:tc>
          <w:tcPr>
            <w:tcW w:w="2116" w:type="dxa"/>
            <w:noWrap/>
            <w:hideMark/>
          </w:tcPr>
          <w:p w14:paraId="5907FD3E" w14:textId="77777777" w:rsidR="00AE1EBF" w:rsidRPr="00891AF5" w:rsidRDefault="00AE1EBF" w:rsidP="009D4511">
            <w:r w:rsidRPr="00891AF5">
              <w:t>TAS-117</w:t>
            </w:r>
          </w:p>
        </w:tc>
        <w:tc>
          <w:tcPr>
            <w:tcW w:w="2051" w:type="dxa"/>
            <w:noWrap/>
            <w:hideMark/>
          </w:tcPr>
          <w:p w14:paraId="228B208C" w14:textId="77777777" w:rsidR="00AE1EBF" w:rsidRPr="00891AF5" w:rsidRDefault="00AE1EBF" w:rsidP="009D4511">
            <w:r w:rsidRPr="00891AF5">
              <w:t>PI3K</w:t>
            </w:r>
          </w:p>
        </w:tc>
        <w:tc>
          <w:tcPr>
            <w:tcW w:w="1522" w:type="dxa"/>
          </w:tcPr>
          <w:p w14:paraId="4E6C5959" w14:textId="77777777" w:rsidR="00AE1EBF" w:rsidRPr="00891AF5" w:rsidRDefault="00AE1EBF" w:rsidP="009D4511">
            <w:r>
              <w:t>13</w:t>
            </w:r>
          </w:p>
        </w:tc>
        <w:tc>
          <w:tcPr>
            <w:tcW w:w="1522" w:type="dxa"/>
          </w:tcPr>
          <w:p w14:paraId="2DAC97E8" w14:textId="77777777" w:rsidR="00AE1EBF" w:rsidRPr="00891AF5" w:rsidRDefault="00AE1EBF" w:rsidP="009D4511">
            <w:r>
              <w:t>13.0</w:t>
            </w:r>
            <w:hyperlink r:id="rId58" w:history="1">
              <w:r>
                <w:rPr>
                  <w:rFonts w:ascii="Calibri" w:eastAsia="Times New Roman" w:hAnsi="Calibri" w:cs="Calibri"/>
                  <w:vertAlign w:val="superscript"/>
                </w:rPr>
                <w:t>19</w:t>
              </w:r>
            </w:hyperlink>
          </w:p>
        </w:tc>
      </w:tr>
      <w:tr w:rsidR="00AE1EBF" w:rsidRPr="00891AF5" w14:paraId="302DBD4B" w14:textId="77777777" w:rsidTr="009D4511">
        <w:trPr>
          <w:trHeight w:val="300"/>
        </w:trPr>
        <w:tc>
          <w:tcPr>
            <w:tcW w:w="1476" w:type="dxa"/>
            <w:noWrap/>
            <w:hideMark/>
          </w:tcPr>
          <w:p w14:paraId="79320115" w14:textId="77777777" w:rsidR="00AE1EBF" w:rsidRPr="00891AF5" w:rsidRDefault="00AE1EBF" w:rsidP="009D4511">
            <w:r w:rsidRPr="00891AF5">
              <w:t>NCT03600883</w:t>
            </w:r>
          </w:p>
        </w:tc>
        <w:tc>
          <w:tcPr>
            <w:tcW w:w="663" w:type="dxa"/>
            <w:noWrap/>
            <w:hideMark/>
          </w:tcPr>
          <w:p w14:paraId="0E608828" w14:textId="77777777" w:rsidR="00AE1EBF" w:rsidRPr="00891AF5" w:rsidRDefault="00AE1EBF" w:rsidP="009D4511">
            <w:r w:rsidRPr="00891AF5">
              <w:t>2018</w:t>
            </w:r>
          </w:p>
        </w:tc>
        <w:tc>
          <w:tcPr>
            <w:tcW w:w="2116" w:type="dxa"/>
            <w:noWrap/>
            <w:hideMark/>
          </w:tcPr>
          <w:p w14:paraId="28540E05" w14:textId="77777777" w:rsidR="00AE1EBF" w:rsidRPr="00891AF5" w:rsidRDefault="00AE1EBF" w:rsidP="009D4511">
            <w:proofErr w:type="spellStart"/>
            <w:r w:rsidRPr="00891AF5">
              <w:t>Sotorasib</w:t>
            </w:r>
            <w:proofErr w:type="spellEnd"/>
          </w:p>
        </w:tc>
        <w:tc>
          <w:tcPr>
            <w:tcW w:w="2051" w:type="dxa"/>
            <w:noWrap/>
            <w:hideMark/>
          </w:tcPr>
          <w:p w14:paraId="3BAAA517" w14:textId="77777777" w:rsidR="00AE1EBF" w:rsidRPr="00891AF5" w:rsidRDefault="00AE1EBF" w:rsidP="009D4511">
            <w:r w:rsidRPr="00891AF5">
              <w:t>KRAS</w:t>
            </w:r>
          </w:p>
        </w:tc>
        <w:tc>
          <w:tcPr>
            <w:tcW w:w="1522" w:type="dxa"/>
          </w:tcPr>
          <w:p w14:paraId="1C8C43F1" w14:textId="77777777" w:rsidR="00AE1EBF" w:rsidRPr="00891AF5" w:rsidRDefault="00AE1EBF" w:rsidP="009D4511">
            <w:r>
              <w:t>129</w:t>
            </w:r>
          </w:p>
        </w:tc>
        <w:tc>
          <w:tcPr>
            <w:tcW w:w="1522" w:type="dxa"/>
          </w:tcPr>
          <w:p w14:paraId="4C172D32" w14:textId="77777777" w:rsidR="00AE1EBF" w:rsidRPr="00891AF5" w:rsidRDefault="00AE1EBF" w:rsidP="009D4511">
            <w:r>
              <w:t>11.0</w:t>
            </w:r>
            <w:hyperlink r:id="rId59" w:history="1">
              <w:r>
                <w:rPr>
                  <w:rFonts w:ascii="Calibri" w:eastAsia="Times New Roman" w:hAnsi="Calibri" w:cs="Calibri"/>
                  <w:vertAlign w:val="superscript"/>
                </w:rPr>
                <w:t>23</w:t>
              </w:r>
            </w:hyperlink>
          </w:p>
        </w:tc>
      </w:tr>
      <w:tr w:rsidR="00AE1EBF" w:rsidRPr="00891AF5" w14:paraId="26D9C8F4" w14:textId="77777777" w:rsidTr="009D4511">
        <w:trPr>
          <w:trHeight w:val="300"/>
        </w:trPr>
        <w:tc>
          <w:tcPr>
            <w:tcW w:w="1476" w:type="dxa"/>
            <w:noWrap/>
            <w:hideMark/>
          </w:tcPr>
          <w:p w14:paraId="65C3AFD3" w14:textId="77777777" w:rsidR="00AE1EBF" w:rsidRPr="00891AF5" w:rsidRDefault="00AE1EBF" w:rsidP="009D4511">
            <w:r w:rsidRPr="00891AF5">
              <w:t>NCT04439123</w:t>
            </w:r>
          </w:p>
        </w:tc>
        <w:tc>
          <w:tcPr>
            <w:tcW w:w="663" w:type="dxa"/>
            <w:noWrap/>
            <w:hideMark/>
          </w:tcPr>
          <w:p w14:paraId="1F3D19BB" w14:textId="77777777" w:rsidR="00AE1EBF" w:rsidRPr="00891AF5" w:rsidRDefault="00AE1EBF" w:rsidP="009D4511">
            <w:r w:rsidRPr="00891AF5">
              <w:t>2016</w:t>
            </w:r>
          </w:p>
        </w:tc>
        <w:tc>
          <w:tcPr>
            <w:tcW w:w="2116" w:type="dxa"/>
            <w:noWrap/>
            <w:hideMark/>
          </w:tcPr>
          <w:p w14:paraId="0610D9E1" w14:textId="77777777" w:rsidR="00AE1EBF" w:rsidRPr="00891AF5" w:rsidRDefault="00AE1EBF" w:rsidP="009D4511">
            <w:proofErr w:type="spellStart"/>
            <w:r w:rsidRPr="00891AF5">
              <w:t>Capivasertib</w:t>
            </w:r>
            <w:proofErr w:type="spellEnd"/>
          </w:p>
        </w:tc>
        <w:tc>
          <w:tcPr>
            <w:tcW w:w="2051" w:type="dxa"/>
            <w:noWrap/>
            <w:hideMark/>
          </w:tcPr>
          <w:p w14:paraId="4F833007" w14:textId="77777777" w:rsidR="00AE1EBF" w:rsidRPr="00891AF5" w:rsidRDefault="00AE1EBF" w:rsidP="009D4511">
            <w:r w:rsidRPr="00891AF5">
              <w:t>AKT</w:t>
            </w:r>
          </w:p>
        </w:tc>
        <w:tc>
          <w:tcPr>
            <w:tcW w:w="1522" w:type="dxa"/>
          </w:tcPr>
          <w:p w14:paraId="76D66B95" w14:textId="77777777" w:rsidR="00AE1EBF" w:rsidRPr="00891AF5" w:rsidRDefault="00AE1EBF" w:rsidP="009D4511">
            <w:r>
              <w:t>35</w:t>
            </w:r>
          </w:p>
        </w:tc>
        <w:tc>
          <w:tcPr>
            <w:tcW w:w="1522" w:type="dxa"/>
          </w:tcPr>
          <w:p w14:paraId="1AEA3AAD" w14:textId="77777777" w:rsidR="00AE1EBF" w:rsidRPr="00891AF5" w:rsidRDefault="00AE1EBF" w:rsidP="009D4511">
            <w:r>
              <w:t>1.0</w:t>
            </w:r>
            <w:hyperlink r:id="rId60" w:history="1">
              <w:r>
                <w:rPr>
                  <w:rFonts w:ascii="Calibri" w:eastAsia="Times New Roman" w:hAnsi="Calibri" w:cs="Calibri"/>
                  <w:vertAlign w:val="superscript"/>
                </w:rPr>
                <w:t>19</w:t>
              </w:r>
            </w:hyperlink>
          </w:p>
        </w:tc>
      </w:tr>
      <w:tr w:rsidR="00AE1EBF" w:rsidRPr="00891AF5" w14:paraId="271AB3C1" w14:textId="77777777" w:rsidTr="009D4511">
        <w:trPr>
          <w:trHeight w:val="300"/>
        </w:trPr>
        <w:tc>
          <w:tcPr>
            <w:tcW w:w="1476" w:type="dxa"/>
            <w:noWrap/>
            <w:hideMark/>
          </w:tcPr>
          <w:p w14:paraId="0BFF04C5" w14:textId="77777777" w:rsidR="00AE1EBF" w:rsidRPr="00891AF5" w:rsidRDefault="00AE1EBF" w:rsidP="009D4511">
            <w:r w:rsidRPr="00891AF5">
              <w:t>NCT04439214</w:t>
            </w:r>
          </w:p>
        </w:tc>
        <w:tc>
          <w:tcPr>
            <w:tcW w:w="663" w:type="dxa"/>
            <w:noWrap/>
            <w:hideMark/>
          </w:tcPr>
          <w:p w14:paraId="5166C205" w14:textId="77777777" w:rsidR="00AE1EBF" w:rsidRPr="00891AF5" w:rsidRDefault="00AE1EBF" w:rsidP="009D4511">
            <w:r w:rsidRPr="00891AF5">
              <w:t>2016</w:t>
            </w:r>
          </w:p>
        </w:tc>
        <w:tc>
          <w:tcPr>
            <w:tcW w:w="2116" w:type="dxa"/>
            <w:noWrap/>
            <w:hideMark/>
          </w:tcPr>
          <w:p w14:paraId="6E2E2C74" w14:textId="77777777" w:rsidR="00AE1EBF" w:rsidRPr="00891AF5" w:rsidRDefault="00AE1EBF" w:rsidP="009D4511">
            <w:r w:rsidRPr="00891AF5">
              <w:t>Nivolumab</w:t>
            </w:r>
          </w:p>
        </w:tc>
        <w:tc>
          <w:tcPr>
            <w:tcW w:w="2051" w:type="dxa"/>
            <w:noWrap/>
            <w:hideMark/>
          </w:tcPr>
          <w:p w14:paraId="7C6C5AE5" w14:textId="1FD6B897" w:rsidR="00AE1EBF" w:rsidRPr="00891AF5" w:rsidRDefault="00AE1EBF" w:rsidP="009D4511">
            <w:r w:rsidRPr="00891AF5">
              <w:t>MMR</w:t>
            </w:r>
            <w:r w:rsidR="00B72AD4">
              <w:t>/MSI</w:t>
            </w:r>
          </w:p>
        </w:tc>
        <w:tc>
          <w:tcPr>
            <w:tcW w:w="1522" w:type="dxa"/>
          </w:tcPr>
          <w:p w14:paraId="63E7EDAA" w14:textId="77777777" w:rsidR="00AE1EBF" w:rsidRPr="00891AF5" w:rsidRDefault="00AE1EBF" w:rsidP="009D4511">
            <w:r>
              <w:t>47</w:t>
            </w:r>
          </w:p>
        </w:tc>
        <w:tc>
          <w:tcPr>
            <w:tcW w:w="1522" w:type="dxa"/>
          </w:tcPr>
          <w:p w14:paraId="539570F1" w14:textId="77777777" w:rsidR="00AE1EBF" w:rsidRPr="00891AF5" w:rsidRDefault="00AE1EBF" w:rsidP="009D4511">
            <w:r>
              <w:t>7.0</w:t>
            </w:r>
            <w:hyperlink r:id="rId61" w:history="1">
              <w:r>
                <w:rPr>
                  <w:rFonts w:ascii="Calibri" w:eastAsia="Times New Roman" w:hAnsi="Calibri" w:cs="Calibri"/>
                  <w:vertAlign w:val="superscript"/>
                </w:rPr>
                <w:t>26</w:t>
              </w:r>
            </w:hyperlink>
          </w:p>
        </w:tc>
      </w:tr>
      <w:tr w:rsidR="00AE1EBF" w:rsidRPr="00891AF5" w14:paraId="5FE23912" w14:textId="77777777" w:rsidTr="009D4511">
        <w:trPr>
          <w:trHeight w:val="300"/>
        </w:trPr>
        <w:tc>
          <w:tcPr>
            <w:tcW w:w="1476" w:type="dxa"/>
            <w:noWrap/>
            <w:hideMark/>
          </w:tcPr>
          <w:p w14:paraId="466EC3A9" w14:textId="77777777" w:rsidR="00AE1EBF" w:rsidRPr="00891AF5" w:rsidRDefault="00AE1EBF" w:rsidP="009D4511">
            <w:r w:rsidRPr="00891AF5">
              <w:t>NCT04439240</w:t>
            </w:r>
          </w:p>
        </w:tc>
        <w:tc>
          <w:tcPr>
            <w:tcW w:w="663" w:type="dxa"/>
            <w:noWrap/>
            <w:hideMark/>
          </w:tcPr>
          <w:p w14:paraId="22550E5A" w14:textId="77777777" w:rsidR="00AE1EBF" w:rsidRPr="00891AF5" w:rsidRDefault="00AE1EBF" w:rsidP="009D4511">
            <w:r w:rsidRPr="00891AF5">
              <w:t>2016</w:t>
            </w:r>
          </w:p>
        </w:tc>
        <w:tc>
          <w:tcPr>
            <w:tcW w:w="2116" w:type="dxa"/>
            <w:noWrap/>
            <w:hideMark/>
          </w:tcPr>
          <w:p w14:paraId="34145203" w14:textId="77777777" w:rsidR="00AE1EBF" w:rsidRPr="00891AF5" w:rsidRDefault="00AE1EBF" w:rsidP="009D4511">
            <w:r w:rsidRPr="00891AF5">
              <w:t>AZD4547</w:t>
            </w:r>
          </w:p>
        </w:tc>
        <w:tc>
          <w:tcPr>
            <w:tcW w:w="2051" w:type="dxa"/>
            <w:noWrap/>
            <w:hideMark/>
          </w:tcPr>
          <w:p w14:paraId="0A9B033A" w14:textId="77777777" w:rsidR="00AE1EBF" w:rsidRPr="00891AF5" w:rsidRDefault="00AE1EBF" w:rsidP="009D4511">
            <w:r w:rsidRPr="00891AF5">
              <w:t>FGFR</w:t>
            </w:r>
          </w:p>
        </w:tc>
        <w:tc>
          <w:tcPr>
            <w:tcW w:w="1522" w:type="dxa"/>
          </w:tcPr>
          <w:p w14:paraId="77D77C24" w14:textId="77777777" w:rsidR="00AE1EBF" w:rsidRPr="00891AF5" w:rsidRDefault="00AE1EBF" w:rsidP="009D4511">
            <w:r>
              <w:t>48</w:t>
            </w:r>
          </w:p>
        </w:tc>
        <w:tc>
          <w:tcPr>
            <w:tcW w:w="1522" w:type="dxa"/>
          </w:tcPr>
          <w:p w14:paraId="20C27A80" w14:textId="77777777" w:rsidR="00AE1EBF" w:rsidRPr="00891AF5" w:rsidRDefault="00AE1EBF" w:rsidP="009D4511">
            <w:r>
              <w:t>7.1</w:t>
            </w:r>
            <w:hyperlink r:id="rId62" w:history="1">
              <w:r>
                <w:rPr>
                  <w:rFonts w:ascii="Calibri" w:eastAsia="Times New Roman" w:hAnsi="Calibri" w:cs="Calibri"/>
                  <w:vertAlign w:val="superscript"/>
                </w:rPr>
                <w:t>27</w:t>
              </w:r>
            </w:hyperlink>
          </w:p>
        </w:tc>
      </w:tr>
      <w:tr w:rsidR="00AE1EBF" w:rsidRPr="00891AF5" w14:paraId="7CB285AE" w14:textId="77777777" w:rsidTr="009D4511">
        <w:trPr>
          <w:trHeight w:val="300"/>
        </w:trPr>
        <w:tc>
          <w:tcPr>
            <w:tcW w:w="1476" w:type="dxa"/>
            <w:noWrap/>
            <w:hideMark/>
          </w:tcPr>
          <w:p w14:paraId="04B446B4" w14:textId="77777777" w:rsidR="00AE1EBF" w:rsidRPr="00891AF5" w:rsidRDefault="00AE1EBF" w:rsidP="009D4511">
            <w:r w:rsidRPr="00891AF5">
              <w:t>NCT04439253</w:t>
            </w:r>
          </w:p>
        </w:tc>
        <w:tc>
          <w:tcPr>
            <w:tcW w:w="663" w:type="dxa"/>
            <w:noWrap/>
            <w:hideMark/>
          </w:tcPr>
          <w:p w14:paraId="13090EBB" w14:textId="77777777" w:rsidR="00AE1EBF" w:rsidRPr="00891AF5" w:rsidRDefault="00AE1EBF" w:rsidP="009D4511">
            <w:r w:rsidRPr="00891AF5">
              <w:t>2015</w:t>
            </w:r>
          </w:p>
        </w:tc>
        <w:tc>
          <w:tcPr>
            <w:tcW w:w="2116" w:type="dxa"/>
            <w:noWrap/>
            <w:hideMark/>
          </w:tcPr>
          <w:p w14:paraId="5D86DD45" w14:textId="77777777" w:rsidR="00AE1EBF" w:rsidRPr="00891AF5" w:rsidRDefault="00AE1EBF" w:rsidP="009D4511">
            <w:proofErr w:type="spellStart"/>
            <w:r>
              <w:t>C</w:t>
            </w:r>
            <w:r w:rsidRPr="00891AF5">
              <w:t>rizotinib</w:t>
            </w:r>
            <w:proofErr w:type="spellEnd"/>
          </w:p>
        </w:tc>
        <w:tc>
          <w:tcPr>
            <w:tcW w:w="2051" w:type="dxa"/>
            <w:noWrap/>
            <w:hideMark/>
          </w:tcPr>
          <w:p w14:paraId="19E388E5" w14:textId="77777777" w:rsidR="00AE1EBF" w:rsidRPr="00891AF5" w:rsidRDefault="00AE1EBF" w:rsidP="009D4511">
            <w:r w:rsidRPr="00891AF5">
              <w:t>ROS1</w:t>
            </w:r>
          </w:p>
        </w:tc>
        <w:tc>
          <w:tcPr>
            <w:tcW w:w="1522" w:type="dxa"/>
          </w:tcPr>
          <w:p w14:paraId="49077116" w14:textId="77777777" w:rsidR="00AE1EBF" w:rsidRPr="00891AF5" w:rsidRDefault="00AE1EBF" w:rsidP="009D4511">
            <w:r>
              <w:t>4</w:t>
            </w:r>
          </w:p>
        </w:tc>
        <w:tc>
          <w:tcPr>
            <w:tcW w:w="1522" w:type="dxa"/>
          </w:tcPr>
          <w:p w14:paraId="3D8A462A" w14:textId="77777777" w:rsidR="00AE1EBF" w:rsidRPr="00891AF5" w:rsidRDefault="00AE1EBF" w:rsidP="009D4511">
            <w:r>
              <w:t>4.0</w:t>
            </w:r>
            <w:hyperlink r:id="rId63" w:history="1">
              <w:r>
                <w:rPr>
                  <w:rFonts w:ascii="Calibri" w:eastAsia="Times New Roman" w:hAnsi="Calibri" w:cs="Calibri"/>
                  <w:vertAlign w:val="superscript"/>
                </w:rPr>
                <w:t>28</w:t>
              </w:r>
            </w:hyperlink>
          </w:p>
        </w:tc>
      </w:tr>
      <w:tr w:rsidR="00AE1EBF" w:rsidRPr="00891AF5" w14:paraId="09EB4F22" w14:textId="77777777" w:rsidTr="009D4511">
        <w:trPr>
          <w:trHeight w:val="300"/>
        </w:trPr>
        <w:tc>
          <w:tcPr>
            <w:tcW w:w="1476" w:type="dxa"/>
            <w:noWrap/>
            <w:hideMark/>
          </w:tcPr>
          <w:p w14:paraId="67BF6EE7" w14:textId="77777777" w:rsidR="00AE1EBF" w:rsidRPr="00891AF5" w:rsidRDefault="00AE1EBF" w:rsidP="009D4511">
            <w:r w:rsidRPr="00891AF5">
              <w:t>NCT04439266</w:t>
            </w:r>
          </w:p>
        </w:tc>
        <w:tc>
          <w:tcPr>
            <w:tcW w:w="663" w:type="dxa"/>
            <w:noWrap/>
            <w:hideMark/>
          </w:tcPr>
          <w:p w14:paraId="360E7626" w14:textId="77777777" w:rsidR="00AE1EBF" w:rsidRPr="00891AF5" w:rsidRDefault="00AE1EBF" w:rsidP="009D4511">
            <w:r w:rsidRPr="00891AF5">
              <w:t>2015</w:t>
            </w:r>
          </w:p>
        </w:tc>
        <w:tc>
          <w:tcPr>
            <w:tcW w:w="2116" w:type="dxa"/>
            <w:noWrap/>
            <w:hideMark/>
          </w:tcPr>
          <w:p w14:paraId="63D76EA9" w14:textId="77777777" w:rsidR="00AE1EBF" w:rsidRPr="00891AF5" w:rsidRDefault="00AE1EBF" w:rsidP="009D4511">
            <w:proofErr w:type="spellStart"/>
            <w:r>
              <w:t>C</w:t>
            </w:r>
            <w:r w:rsidRPr="00891AF5">
              <w:t>rizotinib</w:t>
            </w:r>
            <w:proofErr w:type="spellEnd"/>
          </w:p>
        </w:tc>
        <w:tc>
          <w:tcPr>
            <w:tcW w:w="2051" w:type="dxa"/>
            <w:noWrap/>
            <w:hideMark/>
          </w:tcPr>
          <w:p w14:paraId="5ABD47F2" w14:textId="77777777" w:rsidR="00AE1EBF" w:rsidRPr="00891AF5" w:rsidRDefault="00AE1EBF" w:rsidP="009D4511">
            <w:r w:rsidRPr="00891AF5">
              <w:t>ALK</w:t>
            </w:r>
          </w:p>
        </w:tc>
        <w:tc>
          <w:tcPr>
            <w:tcW w:w="1522" w:type="dxa"/>
          </w:tcPr>
          <w:p w14:paraId="2A7E071A" w14:textId="77777777" w:rsidR="00AE1EBF" w:rsidRPr="00891AF5" w:rsidRDefault="00AE1EBF" w:rsidP="009D4511">
            <w:r>
              <w:t>4</w:t>
            </w:r>
          </w:p>
        </w:tc>
        <w:tc>
          <w:tcPr>
            <w:tcW w:w="1522" w:type="dxa"/>
          </w:tcPr>
          <w:p w14:paraId="3FE33169" w14:textId="77777777" w:rsidR="00AE1EBF" w:rsidRPr="00891AF5" w:rsidRDefault="00AE1EBF" w:rsidP="009D4511">
            <w:r>
              <w:t>2.8</w:t>
            </w:r>
            <w:hyperlink r:id="rId64" w:history="1">
              <w:r>
                <w:rPr>
                  <w:rFonts w:ascii="Calibri" w:eastAsia="Times New Roman" w:hAnsi="Calibri" w:cs="Calibri"/>
                  <w:vertAlign w:val="superscript"/>
                </w:rPr>
                <w:t>29</w:t>
              </w:r>
            </w:hyperlink>
          </w:p>
        </w:tc>
      </w:tr>
      <w:tr w:rsidR="00AE1EBF" w:rsidRPr="00891AF5" w14:paraId="74910F74" w14:textId="77777777" w:rsidTr="009D4511">
        <w:trPr>
          <w:trHeight w:val="300"/>
        </w:trPr>
        <w:tc>
          <w:tcPr>
            <w:tcW w:w="1476" w:type="dxa"/>
            <w:noWrap/>
            <w:hideMark/>
          </w:tcPr>
          <w:p w14:paraId="2347717E" w14:textId="77777777" w:rsidR="00AE1EBF" w:rsidRPr="00891AF5" w:rsidRDefault="00AE1EBF" w:rsidP="009D4511">
            <w:r w:rsidRPr="00891AF5">
              <w:t>NCT04439292</w:t>
            </w:r>
          </w:p>
        </w:tc>
        <w:tc>
          <w:tcPr>
            <w:tcW w:w="663" w:type="dxa"/>
            <w:noWrap/>
            <w:hideMark/>
          </w:tcPr>
          <w:p w14:paraId="06D9B3B6" w14:textId="77777777" w:rsidR="00AE1EBF" w:rsidRPr="00891AF5" w:rsidRDefault="00AE1EBF" w:rsidP="009D4511">
            <w:r w:rsidRPr="00891AF5">
              <w:t>2015</w:t>
            </w:r>
          </w:p>
        </w:tc>
        <w:tc>
          <w:tcPr>
            <w:tcW w:w="2116" w:type="dxa"/>
            <w:noWrap/>
            <w:hideMark/>
          </w:tcPr>
          <w:p w14:paraId="68D004C9" w14:textId="77777777" w:rsidR="00AE1EBF" w:rsidRPr="00891AF5" w:rsidRDefault="00AE1EBF" w:rsidP="009D4511">
            <w:r w:rsidRPr="00891AF5">
              <w:t>Dabrafenib + trametinib</w:t>
            </w:r>
          </w:p>
        </w:tc>
        <w:tc>
          <w:tcPr>
            <w:tcW w:w="2051" w:type="dxa"/>
            <w:noWrap/>
            <w:hideMark/>
          </w:tcPr>
          <w:p w14:paraId="0F5491A7" w14:textId="77777777" w:rsidR="00AE1EBF" w:rsidRPr="00891AF5" w:rsidRDefault="00AE1EBF" w:rsidP="009D4511">
            <w:r w:rsidRPr="00891AF5">
              <w:t>BRAF</w:t>
            </w:r>
          </w:p>
        </w:tc>
        <w:tc>
          <w:tcPr>
            <w:tcW w:w="1522" w:type="dxa"/>
          </w:tcPr>
          <w:p w14:paraId="3A646618" w14:textId="77777777" w:rsidR="00AE1EBF" w:rsidRPr="00891AF5" w:rsidRDefault="00AE1EBF" w:rsidP="009D4511">
            <w:r>
              <w:t>35</w:t>
            </w:r>
          </w:p>
        </w:tc>
        <w:tc>
          <w:tcPr>
            <w:tcW w:w="1522" w:type="dxa"/>
          </w:tcPr>
          <w:p w14:paraId="38AD89ED" w14:textId="77777777" w:rsidR="00AE1EBF" w:rsidRPr="00891AF5" w:rsidRDefault="00AE1EBF" w:rsidP="009D4511">
            <w:r>
              <w:t>5.0</w:t>
            </w:r>
            <w:hyperlink r:id="rId65" w:history="1">
              <w:r>
                <w:rPr>
                  <w:rFonts w:ascii="Calibri" w:eastAsia="Times New Roman" w:hAnsi="Calibri" w:cs="Calibri"/>
                  <w:vertAlign w:val="superscript"/>
                </w:rPr>
                <w:t>17</w:t>
              </w:r>
            </w:hyperlink>
          </w:p>
        </w:tc>
      </w:tr>
      <w:tr w:rsidR="00AE1EBF" w:rsidRPr="00891AF5" w14:paraId="7721D844" w14:textId="77777777" w:rsidTr="009D4511">
        <w:trPr>
          <w:trHeight w:val="300"/>
        </w:trPr>
        <w:tc>
          <w:tcPr>
            <w:tcW w:w="1476" w:type="dxa"/>
            <w:noWrap/>
            <w:hideMark/>
          </w:tcPr>
          <w:p w14:paraId="7C0AC47B" w14:textId="77777777" w:rsidR="00AE1EBF" w:rsidRPr="00891AF5" w:rsidRDefault="00AE1EBF" w:rsidP="009D4511">
            <w:r w:rsidRPr="00891AF5">
              <w:t>NCT02465060</w:t>
            </w:r>
          </w:p>
        </w:tc>
        <w:tc>
          <w:tcPr>
            <w:tcW w:w="663" w:type="dxa"/>
            <w:noWrap/>
            <w:hideMark/>
          </w:tcPr>
          <w:p w14:paraId="44209FE4" w14:textId="77777777" w:rsidR="00AE1EBF" w:rsidRPr="00891AF5" w:rsidRDefault="00AE1EBF" w:rsidP="009D4511">
            <w:r w:rsidRPr="00891AF5">
              <w:t>2015</w:t>
            </w:r>
          </w:p>
        </w:tc>
        <w:tc>
          <w:tcPr>
            <w:tcW w:w="2116" w:type="dxa"/>
            <w:noWrap/>
            <w:hideMark/>
          </w:tcPr>
          <w:p w14:paraId="32A2B563" w14:textId="77777777" w:rsidR="00AE1EBF" w:rsidRPr="00891AF5" w:rsidRDefault="00AE1EBF" w:rsidP="009D4511">
            <w:proofErr w:type="spellStart"/>
            <w:r>
              <w:t>C</w:t>
            </w:r>
            <w:r w:rsidRPr="00891AF5">
              <w:t>opanlisib</w:t>
            </w:r>
            <w:proofErr w:type="spellEnd"/>
          </w:p>
        </w:tc>
        <w:tc>
          <w:tcPr>
            <w:tcW w:w="2051" w:type="dxa"/>
            <w:noWrap/>
            <w:hideMark/>
          </w:tcPr>
          <w:p w14:paraId="27155C5A" w14:textId="77777777" w:rsidR="00AE1EBF" w:rsidRPr="00891AF5" w:rsidRDefault="00AE1EBF" w:rsidP="009D4511">
            <w:r w:rsidRPr="00891AF5">
              <w:t>PI3K</w:t>
            </w:r>
          </w:p>
        </w:tc>
        <w:tc>
          <w:tcPr>
            <w:tcW w:w="1522" w:type="dxa"/>
          </w:tcPr>
          <w:p w14:paraId="7984A3D0" w14:textId="77777777" w:rsidR="00AE1EBF" w:rsidRPr="00891AF5" w:rsidRDefault="00AE1EBF" w:rsidP="009D4511">
            <w:r>
              <w:t>30</w:t>
            </w:r>
          </w:p>
        </w:tc>
        <w:tc>
          <w:tcPr>
            <w:tcW w:w="1522" w:type="dxa"/>
          </w:tcPr>
          <w:p w14:paraId="708D4876" w14:textId="77777777" w:rsidR="00AE1EBF" w:rsidRPr="00891AF5" w:rsidRDefault="00AE1EBF" w:rsidP="009D4511">
            <w:r>
              <w:t>13.0</w:t>
            </w:r>
            <w:hyperlink r:id="rId66" w:history="1">
              <w:r>
                <w:rPr>
                  <w:rFonts w:ascii="Calibri" w:eastAsia="Times New Roman" w:hAnsi="Calibri" w:cs="Calibri"/>
                  <w:vertAlign w:val="superscript"/>
                </w:rPr>
                <w:t>19</w:t>
              </w:r>
            </w:hyperlink>
          </w:p>
        </w:tc>
      </w:tr>
      <w:tr w:rsidR="00AE1EBF" w:rsidRPr="00891AF5" w14:paraId="708B31B6" w14:textId="77777777" w:rsidTr="009D4511">
        <w:trPr>
          <w:trHeight w:val="300"/>
        </w:trPr>
        <w:tc>
          <w:tcPr>
            <w:tcW w:w="1476" w:type="dxa"/>
            <w:noWrap/>
            <w:hideMark/>
          </w:tcPr>
          <w:p w14:paraId="68729D37" w14:textId="77777777" w:rsidR="00AE1EBF" w:rsidRPr="00891AF5" w:rsidRDefault="00AE1EBF" w:rsidP="009D4511">
            <w:r>
              <w:t>Not indicated</w:t>
            </w:r>
          </w:p>
        </w:tc>
        <w:tc>
          <w:tcPr>
            <w:tcW w:w="663" w:type="dxa"/>
            <w:noWrap/>
            <w:hideMark/>
          </w:tcPr>
          <w:p w14:paraId="10063235" w14:textId="77777777" w:rsidR="00AE1EBF" w:rsidRPr="00891AF5" w:rsidRDefault="00AE1EBF" w:rsidP="009D4511">
            <w:r w:rsidRPr="00891AF5">
              <w:t xml:space="preserve">2001 </w:t>
            </w:r>
          </w:p>
        </w:tc>
        <w:tc>
          <w:tcPr>
            <w:tcW w:w="2116" w:type="dxa"/>
            <w:noWrap/>
            <w:hideMark/>
          </w:tcPr>
          <w:p w14:paraId="58C0CBF5" w14:textId="77777777" w:rsidR="00AE1EBF" w:rsidRPr="00891AF5" w:rsidRDefault="00AE1EBF" w:rsidP="009D4511">
            <w:r>
              <w:t>I</w:t>
            </w:r>
            <w:r w:rsidRPr="00891AF5">
              <w:t>matinib</w:t>
            </w:r>
          </w:p>
        </w:tc>
        <w:tc>
          <w:tcPr>
            <w:tcW w:w="2051" w:type="dxa"/>
            <w:noWrap/>
            <w:hideMark/>
          </w:tcPr>
          <w:p w14:paraId="775D5263" w14:textId="77777777" w:rsidR="00AE1EBF" w:rsidRPr="00891AF5" w:rsidRDefault="00AE1EBF" w:rsidP="009D4511">
            <w:r w:rsidRPr="00891AF5">
              <w:t>KIT, PDGFRA, or PDGFRB</w:t>
            </w:r>
          </w:p>
        </w:tc>
        <w:tc>
          <w:tcPr>
            <w:tcW w:w="1522" w:type="dxa"/>
          </w:tcPr>
          <w:p w14:paraId="522E9EBE" w14:textId="77777777" w:rsidR="00AE1EBF" w:rsidRPr="00891AF5" w:rsidRDefault="00AE1EBF" w:rsidP="009D4511">
            <w:r>
              <w:t>186</w:t>
            </w:r>
          </w:p>
        </w:tc>
        <w:tc>
          <w:tcPr>
            <w:tcW w:w="1522" w:type="dxa"/>
          </w:tcPr>
          <w:p w14:paraId="618CC5C0" w14:textId="77777777" w:rsidR="00AE1EBF" w:rsidRPr="00891AF5" w:rsidRDefault="00AE1EBF" w:rsidP="009D4511">
            <w:r>
              <w:t>6.4</w:t>
            </w:r>
            <w:hyperlink r:id="rId67" w:history="1">
              <w:r>
                <w:rPr>
                  <w:rFonts w:ascii="Calibri" w:eastAsia="Times New Roman" w:hAnsi="Calibri" w:cs="Calibri"/>
                  <w:vertAlign w:val="superscript"/>
                </w:rPr>
                <w:t>18</w:t>
              </w:r>
            </w:hyperlink>
          </w:p>
        </w:tc>
      </w:tr>
      <w:tr w:rsidR="00AE1EBF" w:rsidRPr="00891AF5" w14:paraId="322B278C" w14:textId="77777777" w:rsidTr="009D4511">
        <w:trPr>
          <w:trHeight w:val="300"/>
        </w:trPr>
        <w:tc>
          <w:tcPr>
            <w:tcW w:w="1476" w:type="dxa"/>
            <w:noWrap/>
            <w:hideMark/>
          </w:tcPr>
          <w:p w14:paraId="26FF0097" w14:textId="77777777" w:rsidR="00AE1EBF" w:rsidRPr="00891AF5" w:rsidRDefault="00AE1EBF" w:rsidP="009D4511">
            <w:r w:rsidRPr="00891AF5">
              <w:t>NCT01078662</w:t>
            </w:r>
          </w:p>
        </w:tc>
        <w:tc>
          <w:tcPr>
            <w:tcW w:w="663" w:type="dxa"/>
            <w:noWrap/>
            <w:hideMark/>
          </w:tcPr>
          <w:p w14:paraId="1FC662DF" w14:textId="77777777" w:rsidR="00AE1EBF" w:rsidRPr="00891AF5" w:rsidRDefault="00AE1EBF" w:rsidP="009D4511">
            <w:r w:rsidRPr="00891AF5">
              <w:t>2010</w:t>
            </w:r>
          </w:p>
        </w:tc>
        <w:tc>
          <w:tcPr>
            <w:tcW w:w="2116" w:type="dxa"/>
            <w:noWrap/>
            <w:hideMark/>
          </w:tcPr>
          <w:p w14:paraId="18CBB977" w14:textId="77777777" w:rsidR="00AE1EBF" w:rsidRPr="00891AF5" w:rsidRDefault="00AE1EBF" w:rsidP="009D4511">
            <w:r>
              <w:t>O</w:t>
            </w:r>
            <w:r w:rsidRPr="00891AF5">
              <w:t>laparib</w:t>
            </w:r>
          </w:p>
        </w:tc>
        <w:tc>
          <w:tcPr>
            <w:tcW w:w="2051" w:type="dxa"/>
            <w:noWrap/>
            <w:hideMark/>
          </w:tcPr>
          <w:p w14:paraId="5A96C366" w14:textId="77777777" w:rsidR="00AE1EBF" w:rsidRPr="00891AF5" w:rsidRDefault="00AE1EBF" w:rsidP="009D4511">
            <w:r w:rsidRPr="00891AF5">
              <w:t>BRCA1/2</w:t>
            </w:r>
          </w:p>
        </w:tc>
        <w:tc>
          <w:tcPr>
            <w:tcW w:w="1522" w:type="dxa"/>
          </w:tcPr>
          <w:p w14:paraId="64D31098" w14:textId="77777777" w:rsidR="00AE1EBF" w:rsidRPr="00891AF5" w:rsidRDefault="00AE1EBF" w:rsidP="009D4511">
            <w:r>
              <w:t>298</w:t>
            </w:r>
          </w:p>
        </w:tc>
        <w:tc>
          <w:tcPr>
            <w:tcW w:w="1522" w:type="dxa"/>
          </w:tcPr>
          <w:p w14:paraId="103090AE" w14:textId="77777777" w:rsidR="00AE1EBF" w:rsidRPr="00891AF5" w:rsidRDefault="00AE1EBF" w:rsidP="009D4511">
            <w:r>
              <w:t>0.3</w:t>
            </w:r>
            <w:hyperlink r:id="rId68" w:history="1">
              <w:r>
                <w:rPr>
                  <w:rFonts w:ascii="Calibri" w:eastAsia="Times New Roman" w:hAnsi="Calibri" w:cs="Calibri"/>
                  <w:vertAlign w:val="superscript"/>
                </w:rPr>
                <w:t>30</w:t>
              </w:r>
            </w:hyperlink>
          </w:p>
        </w:tc>
      </w:tr>
      <w:tr w:rsidR="00AE1EBF" w:rsidRPr="00891AF5" w14:paraId="4443356A" w14:textId="77777777" w:rsidTr="009D4511">
        <w:trPr>
          <w:trHeight w:val="300"/>
        </w:trPr>
        <w:tc>
          <w:tcPr>
            <w:tcW w:w="1476" w:type="dxa"/>
            <w:noWrap/>
            <w:hideMark/>
          </w:tcPr>
          <w:p w14:paraId="3C98F283" w14:textId="77777777" w:rsidR="00AE1EBF" w:rsidRPr="00891AF5" w:rsidRDefault="00AE1EBF" w:rsidP="009D4511">
            <w:r w:rsidRPr="00891AF5">
              <w:t>NCT01876511</w:t>
            </w:r>
          </w:p>
        </w:tc>
        <w:tc>
          <w:tcPr>
            <w:tcW w:w="663" w:type="dxa"/>
            <w:noWrap/>
            <w:hideMark/>
          </w:tcPr>
          <w:p w14:paraId="529C5E76" w14:textId="77777777" w:rsidR="00AE1EBF" w:rsidRPr="00891AF5" w:rsidRDefault="00AE1EBF" w:rsidP="009D4511">
            <w:r w:rsidRPr="00891AF5">
              <w:t>2013</w:t>
            </w:r>
          </w:p>
        </w:tc>
        <w:tc>
          <w:tcPr>
            <w:tcW w:w="2116" w:type="dxa"/>
            <w:noWrap/>
            <w:hideMark/>
          </w:tcPr>
          <w:p w14:paraId="53E0AAA9" w14:textId="77777777" w:rsidR="00AE1EBF" w:rsidRPr="00891AF5" w:rsidRDefault="00AE1EBF" w:rsidP="009D4511">
            <w:r w:rsidRPr="00891AF5">
              <w:t>Nivolumab</w:t>
            </w:r>
          </w:p>
        </w:tc>
        <w:tc>
          <w:tcPr>
            <w:tcW w:w="2051" w:type="dxa"/>
            <w:noWrap/>
            <w:hideMark/>
          </w:tcPr>
          <w:p w14:paraId="6CFFEE68" w14:textId="074A9A08" w:rsidR="00AE1EBF" w:rsidRPr="00891AF5" w:rsidRDefault="00590A2B" w:rsidP="009D4511">
            <w:r>
              <w:t>MMR</w:t>
            </w:r>
            <w:r w:rsidR="00B72AD4">
              <w:t>/MSI</w:t>
            </w:r>
          </w:p>
        </w:tc>
        <w:tc>
          <w:tcPr>
            <w:tcW w:w="1522" w:type="dxa"/>
          </w:tcPr>
          <w:p w14:paraId="316A03E4" w14:textId="5403EB90" w:rsidR="00AE1EBF" w:rsidRPr="00891AF5" w:rsidRDefault="00E64337" w:rsidP="009D4511">
            <w:r>
              <w:t>86</w:t>
            </w:r>
          </w:p>
        </w:tc>
        <w:tc>
          <w:tcPr>
            <w:tcW w:w="1522" w:type="dxa"/>
          </w:tcPr>
          <w:p w14:paraId="4B242243" w14:textId="77777777" w:rsidR="00AE1EBF" w:rsidRPr="00891AF5" w:rsidRDefault="00AE1EBF" w:rsidP="009D4511">
            <w:r>
              <w:t>3.8</w:t>
            </w:r>
            <w:hyperlink r:id="rId69" w:history="1">
              <w:r>
                <w:rPr>
                  <w:rFonts w:ascii="Calibri" w:eastAsia="Times New Roman" w:hAnsi="Calibri" w:cs="Calibri"/>
                  <w:vertAlign w:val="superscript"/>
                </w:rPr>
                <w:t>31</w:t>
              </w:r>
            </w:hyperlink>
          </w:p>
        </w:tc>
      </w:tr>
    </w:tbl>
    <w:p w14:paraId="5DC6C161" w14:textId="1B959BE3" w:rsidR="00AE1EBF" w:rsidRPr="00AE1EBF" w:rsidRDefault="00AE1EBF">
      <w:pPr>
        <w:divId w:val="2007702043"/>
        <w:rPr>
          <w:rFonts w:ascii="Calibri" w:eastAsia="Times New Roman" w:hAnsi="Calibri" w:cs="Calibri"/>
          <w:b/>
          <w:bCs/>
          <w:color w:val="000000"/>
          <w:szCs w:val="24"/>
        </w:rPr>
      </w:pPr>
      <w:r w:rsidRPr="00AE1EBF">
        <w:rPr>
          <w:rFonts w:ascii="Calibri" w:eastAsia="Times New Roman" w:hAnsi="Calibri" w:cs="Calibri"/>
          <w:color w:val="000000"/>
        </w:rPr>
        <w:br/>
      </w:r>
      <w:hyperlink r:id="rId70" w:history="1">
        <w:r w:rsidRPr="00AE1EBF">
          <w:rPr>
            <w:rStyle w:val="Hyperlink"/>
            <w:rFonts w:ascii="Calibri" w:eastAsia="Times New Roman" w:hAnsi="Calibri" w:cs="Calibri"/>
            <w:b/>
            <w:bCs/>
            <w:color w:val="000000"/>
            <w:u w:val="none"/>
          </w:rPr>
          <w:t>References</w:t>
        </w:r>
      </w:hyperlink>
      <w:r w:rsidRPr="00AE1EBF">
        <w:rPr>
          <w:rFonts w:ascii="Calibri" w:eastAsia="Times New Roman" w:hAnsi="Calibri" w:cs="Calibri"/>
          <w:b/>
          <w:bCs/>
          <w:color w:val="000000"/>
        </w:rPr>
        <w:t xml:space="preserve"> </w:t>
      </w:r>
    </w:p>
    <w:p w14:paraId="2CF58061" w14:textId="77777777" w:rsidR="00AE1EBF" w:rsidRPr="00AE1EBF" w:rsidRDefault="00DE7169" w:rsidP="00AE1EBF">
      <w:pPr>
        <w:pStyle w:val="NormalWeb"/>
        <w:spacing w:afterLines="100" w:after="240" w:line="220" w:lineRule="auto"/>
        <w:ind w:left="640" w:hanging="640"/>
        <w:divId w:val="2007702043"/>
        <w:rPr>
          <w:rFonts w:ascii="Calibri" w:hAnsi="Calibri" w:cs="Calibri"/>
          <w:color w:val="000000"/>
          <w:sz w:val="22"/>
        </w:rPr>
      </w:pPr>
      <w:hyperlink r:id="rId71" w:history="1">
        <w:r w:rsidR="00AE1EBF" w:rsidRPr="00AE1EBF">
          <w:rPr>
            <w:rStyle w:val="csl-left-margin"/>
            <w:rFonts w:ascii="Calibri" w:hAnsi="Calibri" w:cs="Calibri"/>
            <w:color w:val="000000"/>
            <w:sz w:val="22"/>
          </w:rPr>
          <w:t>1. </w:t>
        </w:r>
        <w:r w:rsidR="00AE1EBF" w:rsidRPr="00AE1EBF">
          <w:rPr>
            <w:rStyle w:val="csl-left-margin"/>
            <w:rFonts w:ascii="Calibri" w:hAnsi="Calibri" w:cs="Calibri"/>
            <w:color w:val="000000"/>
            <w:sz w:val="22"/>
          </w:rPr>
          <w:t> </w:t>
        </w:r>
        <w:r w:rsidR="00AE1EBF" w:rsidRPr="00AE1EBF">
          <w:rPr>
            <w:rStyle w:val="csl-left-margin"/>
            <w:rFonts w:ascii="Calibri" w:hAnsi="Calibri" w:cs="Calibri"/>
            <w:color w:val="000000"/>
            <w:sz w:val="22"/>
          </w:rPr>
          <w:t> </w:t>
        </w:r>
        <w:r w:rsidR="00AE1EBF" w:rsidRPr="00AE1EBF">
          <w:rPr>
            <w:rStyle w:val="csl-left-margin"/>
            <w:rFonts w:ascii="Calibri" w:hAnsi="Calibri" w:cs="Calibri"/>
            <w:color w:val="000000"/>
            <w:sz w:val="22"/>
          </w:rPr>
          <w:t> </w:t>
        </w:r>
        <w:r w:rsidR="00AE1EBF" w:rsidRPr="00AE1EBF">
          <w:rPr>
            <w:rStyle w:val="csl-right-inline"/>
            <w:rFonts w:ascii="Calibri" w:hAnsi="Calibri" w:cs="Calibri"/>
            <w:color w:val="000000"/>
            <w:sz w:val="22"/>
          </w:rPr>
          <w:t>National Institute of Health. Cancer Stat Facts. Surveillance, Epidemiology, and End Results. Accessed June 20, 2022. https://seer.cancer.gov/statfacts/</w:t>
        </w:r>
      </w:hyperlink>
    </w:p>
    <w:p w14:paraId="614AD06B" w14:textId="77777777" w:rsidR="00AE1EBF" w:rsidRPr="00AE1EBF" w:rsidRDefault="00DE7169" w:rsidP="00AE1EBF">
      <w:pPr>
        <w:pStyle w:val="NormalWeb"/>
        <w:spacing w:afterLines="100" w:after="240" w:line="220" w:lineRule="auto"/>
        <w:ind w:left="640" w:hanging="640"/>
        <w:divId w:val="2007702043"/>
        <w:rPr>
          <w:rFonts w:ascii="Calibri" w:hAnsi="Calibri" w:cs="Calibri"/>
          <w:color w:val="000000"/>
          <w:sz w:val="22"/>
        </w:rPr>
      </w:pPr>
      <w:hyperlink r:id="rId72" w:history="1">
        <w:r w:rsidR="00AE1EBF" w:rsidRPr="00AE1EBF">
          <w:rPr>
            <w:rStyle w:val="csl-left-margin"/>
            <w:rFonts w:ascii="Calibri" w:hAnsi="Calibri" w:cs="Calibri"/>
            <w:color w:val="000000"/>
            <w:sz w:val="22"/>
          </w:rPr>
          <w:t>2. </w:t>
        </w:r>
        <w:r w:rsidR="00AE1EBF" w:rsidRPr="00AE1EBF">
          <w:rPr>
            <w:rStyle w:val="csl-left-margin"/>
            <w:rFonts w:ascii="Calibri" w:hAnsi="Calibri" w:cs="Calibri"/>
            <w:color w:val="000000"/>
            <w:sz w:val="22"/>
          </w:rPr>
          <w:t> </w:t>
        </w:r>
        <w:r w:rsidR="00AE1EBF" w:rsidRPr="00AE1EBF">
          <w:rPr>
            <w:rStyle w:val="csl-left-margin"/>
            <w:rFonts w:ascii="Calibri" w:hAnsi="Calibri" w:cs="Calibri"/>
            <w:color w:val="000000"/>
            <w:sz w:val="22"/>
          </w:rPr>
          <w:t> </w:t>
        </w:r>
        <w:r w:rsidR="00AE1EBF" w:rsidRPr="00AE1EBF">
          <w:rPr>
            <w:rStyle w:val="csl-left-margin"/>
            <w:rFonts w:ascii="Calibri" w:hAnsi="Calibri" w:cs="Calibri"/>
            <w:color w:val="000000"/>
            <w:sz w:val="22"/>
          </w:rPr>
          <w:t> </w:t>
        </w:r>
        <w:r w:rsidR="00AE1EBF" w:rsidRPr="00AE1EBF">
          <w:rPr>
            <w:rStyle w:val="csl-right-inline"/>
            <w:rFonts w:ascii="Calibri" w:hAnsi="Calibri" w:cs="Calibri"/>
            <w:color w:val="000000"/>
            <w:sz w:val="22"/>
          </w:rPr>
          <w:t>Markman M. Salivary gland cancer. May 19, 2022. Accessed June 20, 2022. https://www.cancercenter.com/cancer-types/head-and-neck-cancer/types/salivary-gland-cancer</w:t>
        </w:r>
      </w:hyperlink>
    </w:p>
    <w:p w14:paraId="0E2A8825" w14:textId="77777777" w:rsidR="00AE1EBF" w:rsidRPr="00AE1EBF" w:rsidRDefault="00DE7169" w:rsidP="00AE1EBF">
      <w:pPr>
        <w:pStyle w:val="NormalWeb"/>
        <w:spacing w:afterLines="100" w:after="240" w:line="220" w:lineRule="auto"/>
        <w:ind w:left="640" w:hanging="640"/>
        <w:divId w:val="2007702043"/>
        <w:rPr>
          <w:rFonts w:ascii="Calibri" w:hAnsi="Calibri" w:cs="Calibri"/>
          <w:color w:val="000000"/>
          <w:sz w:val="22"/>
        </w:rPr>
      </w:pPr>
      <w:hyperlink r:id="rId73" w:history="1">
        <w:r w:rsidR="00AE1EBF" w:rsidRPr="00AE1EBF">
          <w:rPr>
            <w:rStyle w:val="csl-left-margin"/>
            <w:rFonts w:ascii="Calibri" w:hAnsi="Calibri" w:cs="Calibri"/>
            <w:color w:val="000000"/>
            <w:sz w:val="22"/>
          </w:rPr>
          <w:t>3. </w:t>
        </w:r>
        <w:r w:rsidR="00AE1EBF" w:rsidRPr="00AE1EBF">
          <w:rPr>
            <w:rStyle w:val="csl-left-margin"/>
            <w:rFonts w:ascii="Calibri" w:hAnsi="Calibri" w:cs="Calibri"/>
            <w:color w:val="000000"/>
            <w:sz w:val="22"/>
          </w:rPr>
          <w:t> </w:t>
        </w:r>
        <w:r w:rsidR="00AE1EBF" w:rsidRPr="00AE1EBF">
          <w:rPr>
            <w:rStyle w:val="csl-left-margin"/>
            <w:rFonts w:ascii="Calibri" w:hAnsi="Calibri" w:cs="Calibri"/>
            <w:color w:val="000000"/>
            <w:sz w:val="22"/>
          </w:rPr>
          <w:t> </w:t>
        </w:r>
        <w:r w:rsidR="00AE1EBF" w:rsidRPr="00AE1EBF">
          <w:rPr>
            <w:rStyle w:val="csl-left-margin"/>
            <w:rFonts w:ascii="Calibri" w:hAnsi="Calibri" w:cs="Calibri"/>
            <w:color w:val="000000"/>
            <w:sz w:val="22"/>
          </w:rPr>
          <w:t> </w:t>
        </w:r>
        <w:r w:rsidR="00AE1EBF" w:rsidRPr="00AE1EBF">
          <w:rPr>
            <w:rStyle w:val="csl-right-inline"/>
            <w:rFonts w:ascii="Calibri" w:hAnsi="Calibri" w:cs="Calibri"/>
            <w:color w:val="000000"/>
            <w:sz w:val="22"/>
          </w:rPr>
          <w:t>Shea CR. Langerhans Cell Histiocytosis. Medscape. June 12, 2020. Accessed June 20, 2022. https://emedicine.medscape.com/article/1100579-overview#:~:text=Frequency,reported%20in%20the%20United%20States</w:t>
        </w:r>
      </w:hyperlink>
    </w:p>
    <w:p w14:paraId="10B59CCE" w14:textId="77777777" w:rsidR="00AE1EBF" w:rsidRPr="00AE1EBF" w:rsidRDefault="00DE7169" w:rsidP="00AE1EBF">
      <w:pPr>
        <w:pStyle w:val="NormalWeb"/>
        <w:spacing w:afterLines="100" w:after="240" w:line="220" w:lineRule="auto"/>
        <w:ind w:left="640" w:hanging="640"/>
        <w:divId w:val="2007702043"/>
        <w:rPr>
          <w:rFonts w:ascii="Calibri" w:hAnsi="Calibri" w:cs="Calibri"/>
          <w:color w:val="000000"/>
          <w:sz w:val="22"/>
        </w:rPr>
      </w:pPr>
      <w:hyperlink r:id="rId74" w:history="1">
        <w:r w:rsidR="00AE1EBF" w:rsidRPr="00AE1EBF">
          <w:rPr>
            <w:rStyle w:val="csl-left-margin"/>
            <w:rFonts w:ascii="Calibri" w:hAnsi="Calibri" w:cs="Calibri"/>
            <w:color w:val="000000"/>
            <w:sz w:val="22"/>
          </w:rPr>
          <w:t>4. </w:t>
        </w:r>
        <w:r w:rsidR="00AE1EBF" w:rsidRPr="00AE1EBF">
          <w:rPr>
            <w:rStyle w:val="csl-left-margin"/>
            <w:rFonts w:ascii="Calibri" w:hAnsi="Calibri" w:cs="Calibri"/>
            <w:color w:val="000000"/>
            <w:sz w:val="22"/>
          </w:rPr>
          <w:t> </w:t>
        </w:r>
        <w:r w:rsidR="00AE1EBF" w:rsidRPr="00AE1EBF">
          <w:rPr>
            <w:rStyle w:val="csl-left-margin"/>
            <w:rFonts w:ascii="Calibri" w:hAnsi="Calibri" w:cs="Calibri"/>
            <w:color w:val="000000"/>
            <w:sz w:val="22"/>
          </w:rPr>
          <w:t> </w:t>
        </w:r>
        <w:r w:rsidR="00AE1EBF" w:rsidRPr="00AE1EBF">
          <w:rPr>
            <w:rStyle w:val="csl-left-margin"/>
            <w:rFonts w:ascii="Calibri" w:hAnsi="Calibri" w:cs="Calibri"/>
            <w:color w:val="000000"/>
            <w:sz w:val="22"/>
          </w:rPr>
          <w:t> </w:t>
        </w:r>
        <w:r w:rsidR="00AE1EBF" w:rsidRPr="00AE1EBF">
          <w:rPr>
            <w:rStyle w:val="csl-right-inline"/>
            <w:rFonts w:ascii="Calibri" w:hAnsi="Calibri" w:cs="Calibri"/>
            <w:color w:val="000000"/>
            <w:sz w:val="22"/>
          </w:rPr>
          <w:t>FDA Grants Priority Review and Breakthrough Therapy Designation for Zelboraf (vemurafenib) in Erdheim-Chester Disease with BRAF V600 Mutation. Genentech. August 7, 2017. Accessed June 20, 2022. https://www.gene.com/media/press-releases/14676/2017-08-07/fda-grants-priority-review-and-breakthro</w:t>
        </w:r>
      </w:hyperlink>
    </w:p>
    <w:p w14:paraId="224D4881" w14:textId="77777777" w:rsidR="00AE1EBF" w:rsidRPr="00AE1EBF" w:rsidRDefault="00DE7169" w:rsidP="00AE1EBF">
      <w:pPr>
        <w:pStyle w:val="NormalWeb"/>
        <w:spacing w:afterLines="100" w:after="240" w:line="220" w:lineRule="auto"/>
        <w:ind w:left="640" w:hanging="640"/>
        <w:divId w:val="2007702043"/>
        <w:rPr>
          <w:rFonts w:ascii="Calibri" w:hAnsi="Calibri" w:cs="Calibri"/>
          <w:color w:val="000000"/>
          <w:sz w:val="22"/>
        </w:rPr>
      </w:pPr>
      <w:hyperlink r:id="rId75" w:history="1">
        <w:r w:rsidR="00AE1EBF" w:rsidRPr="00AE1EBF">
          <w:rPr>
            <w:rStyle w:val="csl-left-margin"/>
            <w:rFonts w:ascii="Calibri" w:hAnsi="Calibri" w:cs="Calibri"/>
            <w:color w:val="000000"/>
            <w:sz w:val="22"/>
          </w:rPr>
          <w:t>5. </w:t>
        </w:r>
        <w:r w:rsidR="00AE1EBF" w:rsidRPr="00AE1EBF">
          <w:rPr>
            <w:rStyle w:val="csl-left-margin"/>
            <w:rFonts w:ascii="Calibri" w:hAnsi="Calibri" w:cs="Calibri"/>
            <w:color w:val="000000"/>
            <w:sz w:val="22"/>
          </w:rPr>
          <w:t> </w:t>
        </w:r>
        <w:r w:rsidR="00AE1EBF" w:rsidRPr="00AE1EBF">
          <w:rPr>
            <w:rStyle w:val="csl-left-margin"/>
            <w:rFonts w:ascii="Calibri" w:hAnsi="Calibri" w:cs="Calibri"/>
            <w:color w:val="000000"/>
            <w:sz w:val="22"/>
          </w:rPr>
          <w:t> </w:t>
        </w:r>
        <w:r w:rsidR="00AE1EBF" w:rsidRPr="00AE1EBF">
          <w:rPr>
            <w:rStyle w:val="csl-left-margin"/>
            <w:rFonts w:ascii="Calibri" w:hAnsi="Calibri" w:cs="Calibri"/>
            <w:color w:val="000000"/>
            <w:sz w:val="22"/>
          </w:rPr>
          <w:t> </w:t>
        </w:r>
        <w:proofErr w:type="spellStart"/>
        <w:r w:rsidR="00AE1EBF" w:rsidRPr="00AE1EBF">
          <w:rPr>
            <w:rStyle w:val="csl-right-inline"/>
            <w:rFonts w:ascii="Calibri" w:hAnsi="Calibri" w:cs="Calibri"/>
            <w:color w:val="000000"/>
            <w:sz w:val="22"/>
          </w:rPr>
          <w:t>Ramai</w:t>
        </w:r>
        <w:proofErr w:type="spellEnd"/>
        <w:r w:rsidR="00AE1EBF" w:rsidRPr="00AE1EBF">
          <w:rPr>
            <w:rStyle w:val="csl-right-inline"/>
            <w:rFonts w:ascii="Calibri" w:hAnsi="Calibri" w:cs="Calibri"/>
            <w:color w:val="000000"/>
            <w:sz w:val="22"/>
          </w:rPr>
          <w:t xml:space="preserve"> D, Ofosu A, Singh J, John F, Reddy M, Adler DG. Demographics, tumor characteristics, treatment, and clinical outcomes of patients with ampullary cancer: a Surveillance, Epidemiology, and End Results (SEER) cohort study. </w:t>
        </w:r>
        <w:r w:rsidR="00AE1EBF" w:rsidRPr="00AE1EBF">
          <w:rPr>
            <w:rStyle w:val="csl-right-inline"/>
            <w:rFonts w:ascii="Calibri" w:hAnsi="Calibri" w:cs="Calibri"/>
            <w:i/>
            <w:iCs/>
            <w:color w:val="000000"/>
            <w:sz w:val="22"/>
          </w:rPr>
          <w:t xml:space="preserve">Minerva Gastroenterol </w:t>
        </w:r>
        <w:proofErr w:type="spellStart"/>
        <w:r w:rsidR="00AE1EBF" w:rsidRPr="00AE1EBF">
          <w:rPr>
            <w:rStyle w:val="csl-right-inline"/>
            <w:rFonts w:ascii="Calibri" w:hAnsi="Calibri" w:cs="Calibri"/>
            <w:i/>
            <w:iCs/>
            <w:color w:val="000000"/>
            <w:sz w:val="22"/>
          </w:rPr>
          <w:t>Dietol</w:t>
        </w:r>
        <w:proofErr w:type="spellEnd"/>
        <w:r w:rsidR="00AE1EBF" w:rsidRPr="00AE1EBF">
          <w:rPr>
            <w:rStyle w:val="csl-right-inline"/>
            <w:rFonts w:ascii="Calibri" w:hAnsi="Calibri" w:cs="Calibri"/>
            <w:color w:val="000000"/>
            <w:sz w:val="22"/>
          </w:rPr>
          <w:t>. 2019;65(2):85-90. doi:10.23736/S1121-421X.18.02543-6</w:t>
        </w:r>
      </w:hyperlink>
    </w:p>
    <w:p w14:paraId="09E34326" w14:textId="77777777" w:rsidR="00AE1EBF" w:rsidRPr="00AE1EBF" w:rsidRDefault="00DE7169" w:rsidP="00AE1EBF">
      <w:pPr>
        <w:pStyle w:val="NormalWeb"/>
        <w:spacing w:afterLines="100" w:after="240" w:line="220" w:lineRule="auto"/>
        <w:ind w:left="640" w:hanging="640"/>
        <w:divId w:val="2007702043"/>
        <w:rPr>
          <w:rFonts w:ascii="Calibri" w:hAnsi="Calibri" w:cs="Calibri"/>
          <w:color w:val="000000"/>
          <w:sz w:val="22"/>
        </w:rPr>
      </w:pPr>
      <w:hyperlink r:id="rId76" w:history="1">
        <w:r w:rsidR="00AE1EBF" w:rsidRPr="00AE1EBF">
          <w:rPr>
            <w:rStyle w:val="csl-left-margin"/>
            <w:rFonts w:ascii="Calibri" w:hAnsi="Calibri" w:cs="Calibri"/>
            <w:color w:val="000000"/>
            <w:sz w:val="22"/>
          </w:rPr>
          <w:t>6. </w:t>
        </w:r>
        <w:r w:rsidR="00AE1EBF" w:rsidRPr="00AE1EBF">
          <w:rPr>
            <w:rStyle w:val="csl-left-margin"/>
            <w:rFonts w:ascii="Calibri" w:hAnsi="Calibri" w:cs="Calibri"/>
            <w:color w:val="000000"/>
            <w:sz w:val="22"/>
          </w:rPr>
          <w:t> </w:t>
        </w:r>
        <w:r w:rsidR="00AE1EBF" w:rsidRPr="00AE1EBF">
          <w:rPr>
            <w:rStyle w:val="csl-left-margin"/>
            <w:rFonts w:ascii="Calibri" w:hAnsi="Calibri" w:cs="Calibri"/>
            <w:color w:val="000000"/>
            <w:sz w:val="22"/>
          </w:rPr>
          <w:t> </w:t>
        </w:r>
        <w:r w:rsidR="00AE1EBF" w:rsidRPr="00AE1EBF">
          <w:rPr>
            <w:rStyle w:val="csl-left-margin"/>
            <w:rFonts w:ascii="Calibri" w:hAnsi="Calibri" w:cs="Calibri"/>
            <w:color w:val="000000"/>
            <w:sz w:val="22"/>
          </w:rPr>
          <w:t> </w:t>
        </w:r>
        <w:r w:rsidR="00AE1EBF" w:rsidRPr="00AE1EBF">
          <w:rPr>
            <w:rStyle w:val="csl-right-inline"/>
            <w:rFonts w:ascii="Calibri" w:hAnsi="Calibri" w:cs="Calibri"/>
            <w:color w:val="000000"/>
            <w:sz w:val="22"/>
          </w:rPr>
          <w:t xml:space="preserve">Crane MM, Chang CM, Kobayashi MG, Weller PF. Incidence of myeloproliferative </w:t>
        </w:r>
        <w:proofErr w:type="spellStart"/>
        <w:r w:rsidR="00AE1EBF" w:rsidRPr="00AE1EBF">
          <w:rPr>
            <w:rStyle w:val="csl-right-inline"/>
            <w:rFonts w:ascii="Calibri" w:hAnsi="Calibri" w:cs="Calibri"/>
            <w:color w:val="000000"/>
            <w:sz w:val="22"/>
          </w:rPr>
          <w:t>hypereosinophilic</w:t>
        </w:r>
        <w:proofErr w:type="spellEnd"/>
        <w:r w:rsidR="00AE1EBF" w:rsidRPr="00AE1EBF">
          <w:rPr>
            <w:rStyle w:val="csl-right-inline"/>
            <w:rFonts w:ascii="Calibri" w:hAnsi="Calibri" w:cs="Calibri"/>
            <w:color w:val="000000"/>
            <w:sz w:val="22"/>
          </w:rPr>
          <w:t xml:space="preserve"> syndrome in the United States and an estimate of all </w:t>
        </w:r>
        <w:proofErr w:type="spellStart"/>
        <w:r w:rsidR="00AE1EBF" w:rsidRPr="00AE1EBF">
          <w:rPr>
            <w:rStyle w:val="csl-right-inline"/>
            <w:rFonts w:ascii="Calibri" w:hAnsi="Calibri" w:cs="Calibri"/>
            <w:color w:val="000000"/>
            <w:sz w:val="22"/>
          </w:rPr>
          <w:t>hypereosinophilic</w:t>
        </w:r>
        <w:proofErr w:type="spellEnd"/>
        <w:r w:rsidR="00AE1EBF" w:rsidRPr="00AE1EBF">
          <w:rPr>
            <w:rStyle w:val="csl-right-inline"/>
            <w:rFonts w:ascii="Calibri" w:hAnsi="Calibri" w:cs="Calibri"/>
            <w:color w:val="000000"/>
            <w:sz w:val="22"/>
          </w:rPr>
          <w:t xml:space="preserve"> syndrome incidence. </w:t>
        </w:r>
        <w:r w:rsidR="00AE1EBF" w:rsidRPr="00AE1EBF">
          <w:rPr>
            <w:rStyle w:val="csl-right-inline"/>
            <w:rFonts w:ascii="Calibri" w:hAnsi="Calibri" w:cs="Calibri"/>
            <w:i/>
            <w:iCs/>
            <w:color w:val="000000"/>
            <w:sz w:val="22"/>
          </w:rPr>
          <w:t>J Allergy Clin Immunol</w:t>
        </w:r>
        <w:r w:rsidR="00AE1EBF" w:rsidRPr="00AE1EBF">
          <w:rPr>
            <w:rStyle w:val="csl-right-inline"/>
            <w:rFonts w:ascii="Calibri" w:hAnsi="Calibri" w:cs="Calibri"/>
            <w:color w:val="000000"/>
            <w:sz w:val="22"/>
          </w:rPr>
          <w:t xml:space="preserve">. 2010;126(1):179-181. </w:t>
        </w:r>
        <w:proofErr w:type="gramStart"/>
        <w:r w:rsidR="00AE1EBF" w:rsidRPr="00AE1EBF">
          <w:rPr>
            <w:rStyle w:val="csl-right-inline"/>
            <w:rFonts w:ascii="Calibri" w:hAnsi="Calibri" w:cs="Calibri"/>
            <w:color w:val="000000"/>
            <w:sz w:val="22"/>
          </w:rPr>
          <w:t>doi:10.1016/j.jaci</w:t>
        </w:r>
        <w:proofErr w:type="gramEnd"/>
        <w:r w:rsidR="00AE1EBF" w:rsidRPr="00AE1EBF">
          <w:rPr>
            <w:rStyle w:val="csl-right-inline"/>
            <w:rFonts w:ascii="Calibri" w:hAnsi="Calibri" w:cs="Calibri"/>
            <w:color w:val="000000"/>
            <w:sz w:val="22"/>
          </w:rPr>
          <w:t>.2010.03.035</w:t>
        </w:r>
      </w:hyperlink>
    </w:p>
    <w:p w14:paraId="6E93CAD0" w14:textId="77777777" w:rsidR="00AE1EBF" w:rsidRPr="00AE1EBF" w:rsidRDefault="00DE7169" w:rsidP="00AE1EBF">
      <w:pPr>
        <w:pStyle w:val="NormalWeb"/>
        <w:spacing w:afterLines="100" w:after="240" w:line="220" w:lineRule="auto"/>
        <w:ind w:left="640" w:hanging="640"/>
        <w:divId w:val="2007702043"/>
        <w:rPr>
          <w:rFonts w:ascii="Calibri" w:hAnsi="Calibri" w:cs="Calibri"/>
          <w:color w:val="000000"/>
          <w:sz w:val="22"/>
        </w:rPr>
      </w:pPr>
      <w:hyperlink r:id="rId77" w:history="1">
        <w:r w:rsidR="00AE1EBF" w:rsidRPr="00AE1EBF">
          <w:rPr>
            <w:rStyle w:val="csl-left-margin"/>
            <w:rFonts w:ascii="Calibri" w:hAnsi="Calibri" w:cs="Calibri"/>
            <w:color w:val="000000"/>
            <w:sz w:val="22"/>
          </w:rPr>
          <w:t>7. </w:t>
        </w:r>
        <w:r w:rsidR="00AE1EBF" w:rsidRPr="00AE1EBF">
          <w:rPr>
            <w:rStyle w:val="csl-left-margin"/>
            <w:rFonts w:ascii="Calibri" w:hAnsi="Calibri" w:cs="Calibri"/>
            <w:color w:val="000000"/>
            <w:sz w:val="22"/>
          </w:rPr>
          <w:t> </w:t>
        </w:r>
        <w:r w:rsidR="00AE1EBF" w:rsidRPr="00AE1EBF">
          <w:rPr>
            <w:rStyle w:val="csl-left-margin"/>
            <w:rFonts w:ascii="Calibri" w:hAnsi="Calibri" w:cs="Calibri"/>
            <w:color w:val="000000"/>
            <w:sz w:val="22"/>
          </w:rPr>
          <w:t> </w:t>
        </w:r>
        <w:r w:rsidR="00AE1EBF" w:rsidRPr="00AE1EBF">
          <w:rPr>
            <w:rStyle w:val="csl-left-margin"/>
            <w:rFonts w:ascii="Calibri" w:hAnsi="Calibri" w:cs="Calibri"/>
            <w:color w:val="000000"/>
            <w:sz w:val="22"/>
          </w:rPr>
          <w:t> </w:t>
        </w:r>
        <w:r w:rsidR="00AE1EBF" w:rsidRPr="00AE1EBF">
          <w:rPr>
            <w:rStyle w:val="csl-right-inline"/>
            <w:rFonts w:ascii="Calibri" w:hAnsi="Calibri" w:cs="Calibri"/>
            <w:color w:val="000000"/>
            <w:sz w:val="22"/>
          </w:rPr>
          <w:t>Neuroendocrine Tumors: Statistics. Cancer.Net. Accessed June 20, 2022. https://www.cancer.net/cancer-types/neuroendocrine-tumors/statistics</w:t>
        </w:r>
      </w:hyperlink>
    </w:p>
    <w:p w14:paraId="36D88EBD" w14:textId="77777777" w:rsidR="00AE1EBF" w:rsidRPr="00AE1EBF" w:rsidRDefault="00DE7169" w:rsidP="00AE1EBF">
      <w:pPr>
        <w:pStyle w:val="NormalWeb"/>
        <w:spacing w:afterLines="100" w:after="240" w:line="220" w:lineRule="auto"/>
        <w:ind w:left="640" w:hanging="640"/>
        <w:divId w:val="2007702043"/>
        <w:rPr>
          <w:rFonts w:ascii="Calibri" w:hAnsi="Calibri" w:cs="Calibri"/>
          <w:color w:val="000000"/>
          <w:sz w:val="22"/>
        </w:rPr>
      </w:pPr>
      <w:hyperlink r:id="rId78" w:history="1">
        <w:r w:rsidR="00AE1EBF" w:rsidRPr="00AE1EBF">
          <w:rPr>
            <w:rStyle w:val="csl-left-margin"/>
            <w:rFonts w:ascii="Calibri" w:hAnsi="Calibri" w:cs="Calibri"/>
            <w:color w:val="000000"/>
            <w:sz w:val="22"/>
          </w:rPr>
          <w:t>8. </w:t>
        </w:r>
        <w:r w:rsidR="00AE1EBF" w:rsidRPr="00AE1EBF">
          <w:rPr>
            <w:rStyle w:val="csl-left-margin"/>
            <w:rFonts w:ascii="Calibri" w:hAnsi="Calibri" w:cs="Calibri"/>
            <w:color w:val="000000"/>
            <w:sz w:val="22"/>
          </w:rPr>
          <w:t> </w:t>
        </w:r>
        <w:r w:rsidR="00AE1EBF" w:rsidRPr="00AE1EBF">
          <w:rPr>
            <w:rStyle w:val="csl-left-margin"/>
            <w:rFonts w:ascii="Calibri" w:hAnsi="Calibri" w:cs="Calibri"/>
            <w:color w:val="000000"/>
            <w:sz w:val="22"/>
          </w:rPr>
          <w:t> </w:t>
        </w:r>
        <w:r w:rsidR="00AE1EBF" w:rsidRPr="00AE1EBF">
          <w:rPr>
            <w:rStyle w:val="csl-left-margin"/>
            <w:rFonts w:ascii="Calibri" w:hAnsi="Calibri" w:cs="Calibri"/>
            <w:color w:val="000000"/>
            <w:sz w:val="22"/>
          </w:rPr>
          <w:t> </w:t>
        </w:r>
        <w:r w:rsidR="00AE1EBF" w:rsidRPr="00AE1EBF">
          <w:rPr>
            <w:rStyle w:val="csl-right-inline"/>
            <w:rFonts w:ascii="Calibri" w:hAnsi="Calibri" w:cs="Calibri"/>
            <w:color w:val="000000"/>
            <w:sz w:val="22"/>
          </w:rPr>
          <w:t>Key Statistics About Thymus Cancers. American Cancer Society. Accessed June 20, 2022. https://www.cancer.org/cancer/thymus-cancer/about/key-statistics.html#:~:text=Although%20thymic%20tumors%20are%20the,each%20year%20is%20not%20known).</w:t>
        </w:r>
      </w:hyperlink>
    </w:p>
    <w:p w14:paraId="2CE8C832" w14:textId="77777777" w:rsidR="00AE1EBF" w:rsidRPr="00AE1EBF" w:rsidRDefault="00DE7169" w:rsidP="00AE1EBF">
      <w:pPr>
        <w:pStyle w:val="NormalWeb"/>
        <w:spacing w:afterLines="100" w:after="240" w:line="220" w:lineRule="auto"/>
        <w:ind w:left="640" w:hanging="640"/>
        <w:divId w:val="2007702043"/>
        <w:rPr>
          <w:rFonts w:ascii="Calibri" w:hAnsi="Calibri" w:cs="Calibri"/>
          <w:color w:val="000000"/>
          <w:sz w:val="22"/>
        </w:rPr>
      </w:pPr>
      <w:hyperlink r:id="rId79" w:history="1">
        <w:r w:rsidR="00AE1EBF" w:rsidRPr="00AE1EBF">
          <w:rPr>
            <w:rStyle w:val="csl-left-margin"/>
            <w:rFonts w:ascii="Calibri" w:hAnsi="Calibri" w:cs="Calibri"/>
            <w:color w:val="000000"/>
            <w:sz w:val="22"/>
          </w:rPr>
          <w:t>9. </w:t>
        </w:r>
        <w:r w:rsidR="00AE1EBF" w:rsidRPr="00AE1EBF">
          <w:rPr>
            <w:rStyle w:val="csl-left-margin"/>
            <w:rFonts w:ascii="Calibri" w:hAnsi="Calibri" w:cs="Calibri"/>
            <w:color w:val="000000"/>
            <w:sz w:val="22"/>
          </w:rPr>
          <w:t> </w:t>
        </w:r>
        <w:r w:rsidR="00AE1EBF" w:rsidRPr="00AE1EBF">
          <w:rPr>
            <w:rStyle w:val="csl-left-margin"/>
            <w:rFonts w:ascii="Calibri" w:hAnsi="Calibri" w:cs="Calibri"/>
            <w:color w:val="000000"/>
            <w:sz w:val="22"/>
          </w:rPr>
          <w:t> </w:t>
        </w:r>
        <w:r w:rsidR="00AE1EBF" w:rsidRPr="00AE1EBF">
          <w:rPr>
            <w:rStyle w:val="csl-left-margin"/>
            <w:rFonts w:ascii="Calibri" w:hAnsi="Calibri" w:cs="Calibri"/>
            <w:color w:val="000000"/>
            <w:sz w:val="22"/>
          </w:rPr>
          <w:t> </w:t>
        </w:r>
        <w:r w:rsidR="00AE1EBF" w:rsidRPr="00AE1EBF">
          <w:rPr>
            <w:rStyle w:val="csl-right-inline"/>
            <w:rFonts w:ascii="Calibri" w:hAnsi="Calibri" w:cs="Calibri"/>
            <w:color w:val="000000"/>
            <w:sz w:val="22"/>
          </w:rPr>
          <w:t>Tefferi A. Primary Myelofibrosis. NORD. Accessed June 20, 2022. https://rarediseases.org/rare-diseases/primary-myelofibrosis/</w:t>
        </w:r>
      </w:hyperlink>
    </w:p>
    <w:p w14:paraId="7954F057" w14:textId="77777777" w:rsidR="00AE1EBF" w:rsidRPr="00AE1EBF" w:rsidRDefault="00DE7169" w:rsidP="00AE1EBF">
      <w:pPr>
        <w:pStyle w:val="NormalWeb"/>
        <w:spacing w:afterLines="100" w:after="240" w:line="220" w:lineRule="auto"/>
        <w:ind w:left="640" w:hanging="640"/>
        <w:divId w:val="2007702043"/>
        <w:rPr>
          <w:rFonts w:ascii="Calibri" w:hAnsi="Calibri" w:cs="Calibri"/>
          <w:color w:val="000000"/>
          <w:sz w:val="22"/>
        </w:rPr>
      </w:pPr>
      <w:hyperlink r:id="rId80" w:history="1">
        <w:r w:rsidR="00AE1EBF" w:rsidRPr="00AE1EBF">
          <w:rPr>
            <w:rStyle w:val="csl-left-margin"/>
            <w:rFonts w:ascii="Calibri" w:hAnsi="Calibri" w:cs="Calibri"/>
            <w:color w:val="000000"/>
            <w:sz w:val="22"/>
          </w:rPr>
          <w:t>10. </w:t>
        </w:r>
        <w:r w:rsidR="00AE1EBF" w:rsidRPr="00AE1EBF">
          <w:rPr>
            <w:rStyle w:val="csl-left-margin"/>
            <w:rFonts w:ascii="Calibri" w:hAnsi="Calibri" w:cs="Calibri"/>
            <w:color w:val="000000"/>
            <w:sz w:val="22"/>
          </w:rPr>
          <w:t> </w:t>
        </w:r>
        <w:r w:rsidR="00AE1EBF" w:rsidRPr="00AE1EBF">
          <w:rPr>
            <w:rStyle w:val="csl-left-margin"/>
            <w:rFonts w:ascii="Calibri" w:hAnsi="Calibri" w:cs="Calibri"/>
            <w:color w:val="000000"/>
            <w:sz w:val="22"/>
          </w:rPr>
          <w:t> </w:t>
        </w:r>
        <w:r w:rsidR="00AE1EBF" w:rsidRPr="00AE1EBF">
          <w:rPr>
            <w:rStyle w:val="csl-right-inline"/>
            <w:rFonts w:ascii="Calibri" w:hAnsi="Calibri" w:cs="Calibri"/>
            <w:color w:val="000000"/>
            <w:sz w:val="22"/>
          </w:rPr>
          <w:t xml:space="preserve">Mesa RA, Mehta J, Wang H, et al. Epidemiology of Myeloproliferative Disorders in US - a Real World Analysis. </w:t>
        </w:r>
        <w:r w:rsidR="00AE1EBF" w:rsidRPr="00AE1EBF">
          <w:rPr>
            <w:rStyle w:val="csl-right-inline"/>
            <w:rFonts w:ascii="Calibri" w:hAnsi="Calibri" w:cs="Calibri"/>
            <w:i/>
            <w:iCs/>
            <w:color w:val="000000"/>
            <w:sz w:val="22"/>
          </w:rPr>
          <w:t>Blood</w:t>
        </w:r>
        <w:r w:rsidR="00AE1EBF" w:rsidRPr="00AE1EBF">
          <w:rPr>
            <w:rStyle w:val="csl-right-inline"/>
            <w:rFonts w:ascii="Calibri" w:hAnsi="Calibri" w:cs="Calibri"/>
            <w:color w:val="000000"/>
            <w:sz w:val="22"/>
          </w:rPr>
          <w:t>. 2012;120(21):2834-2834. doi:10.1182/</w:t>
        </w:r>
        <w:proofErr w:type="gramStart"/>
        <w:r w:rsidR="00AE1EBF" w:rsidRPr="00AE1EBF">
          <w:rPr>
            <w:rStyle w:val="csl-right-inline"/>
            <w:rFonts w:ascii="Calibri" w:hAnsi="Calibri" w:cs="Calibri"/>
            <w:color w:val="000000"/>
            <w:sz w:val="22"/>
          </w:rPr>
          <w:t>blood.V</w:t>
        </w:r>
        <w:proofErr w:type="gramEnd"/>
        <w:r w:rsidR="00AE1EBF" w:rsidRPr="00AE1EBF">
          <w:rPr>
            <w:rStyle w:val="csl-right-inline"/>
            <w:rFonts w:ascii="Calibri" w:hAnsi="Calibri" w:cs="Calibri"/>
            <w:color w:val="000000"/>
            <w:sz w:val="22"/>
          </w:rPr>
          <w:t>120.21.2834.2834</w:t>
        </w:r>
      </w:hyperlink>
    </w:p>
    <w:p w14:paraId="4A953310" w14:textId="77777777" w:rsidR="00AE1EBF" w:rsidRPr="00AE1EBF" w:rsidRDefault="00DE7169" w:rsidP="00AE1EBF">
      <w:pPr>
        <w:pStyle w:val="NormalWeb"/>
        <w:spacing w:afterLines="100" w:after="240" w:line="220" w:lineRule="auto"/>
        <w:ind w:left="640" w:hanging="640"/>
        <w:divId w:val="2007702043"/>
        <w:rPr>
          <w:rFonts w:ascii="Calibri" w:hAnsi="Calibri" w:cs="Calibri"/>
          <w:color w:val="000000"/>
          <w:sz w:val="22"/>
        </w:rPr>
      </w:pPr>
      <w:hyperlink r:id="rId81" w:history="1">
        <w:r w:rsidR="00AE1EBF" w:rsidRPr="00AE1EBF">
          <w:rPr>
            <w:rStyle w:val="csl-left-margin"/>
            <w:rFonts w:ascii="Calibri" w:hAnsi="Calibri" w:cs="Calibri"/>
            <w:color w:val="000000"/>
            <w:sz w:val="22"/>
          </w:rPr>
          <w:t>11. </w:t>
        </w:r>
        <w:r w:rsidR="00AE1EBF" w:rsidRPr="00AE1EBF">
          <w:rPr>
            <w:rStyle w:val="csl-left-margin"/>
            <w:rFonts w:ascii="Calibri" w:hAnsi="Calibri" w:cs="Calibri"/>
            <w:color w:val="000000"/>
            <w:sz w:val="22"/>
          </w:rPr>
          <w:t> </w:t>
        </w:r>
        <w:r w:rsidR="00AE1EBF" w:rsidRPr="00AE1EBF">
          <w:rPr>
            <w:rStyle w:val="csl-left-margin"/>
            <w:rFonts w:ascii="Calibri" w:hAnsi="Calibri" w:cs="Calibri"/>
            <w:color w:val="000000"/>
            <w:sz w:val="22"/>
          </w:rPr>
          <w:t> </w:t>
        </w:r>
        <w:r w:rsidR="00AE1EBF" w:rsidRPr="00AE1EBF">
          <w:rPr>
            <w:rStyle w:val="csl-right-inline"/>
            <w:rFonts w:ascii="Calibri" w:hAnsi="Calibri" w:cs="Calibri"/>
            <w:color w:val="000000"/>
            <w:sz w:val="22"/>
          </w:rPr>
          <w:t>Key Statistics About Malignant Mesothelioma. American Cancer Society. Accessed June 20, 2022. https://www.cancer.org/cancer/malignant-mesothelioma/about/key-statistics.html#:~:text=Mesothelioma%20is%20fairly%20rare%20in,cases%20are%20diagnosed%20each%20year.</w:t>
        </w:r>
      </w:hyperlink>
    </w:p>
    <w:p w14:paraId="58D4D796" w14:textId="77777777" w:rsidR="00AE1EBF" w:rsidRPr="00AE1EBF" w:rsidRDefault="00DE7169" w:rsidP="00AE1EBF">
      <w:pPr>
        <w:pStyle w:val="NormalWeb"/>
        <w:spacing w:afterLines="100" w:after="240" w:line="220" w:lineRule="auto"/>
        <w:ind w:left="640" w:hanging="640"/>
        <w:divId w:val="2007702043"/>
        <w:rPr>
          <w:rFonts w:ascii="Calibri" w:hAnsi="Calibri" w:cs="Calibri"/>
          <w:color w:val="000000"/>
          <w:sz w:val="22"/>
        </w:rPr>
      </w:pPr>
      <w:hyperlink r:id="rId82" w:history="1">
        <w:r w:rsidR="00AE1EBF" w:rsidRPr="00AE1EBF">
          <w:rPr>
            <w:rStyle w:val="csl-left-margin"/>
            <w:rFonts w:ascii="Calibri" w:hAnsi="Calibri" w:cs="Calibri"/>
            <w:color w:val="000000"/>
            <w:sz w:val="22"/>
          </w:rPr>
          <w:t>12. </w:t>
        </w:r>
        <w:r w:rsidR="00AE1EBF" w:rsidRPr="00AE1EBF">
          <w:rPr>
            <w:rStyle w:val="csl-left-margin"/>
            <w:rFonts w:ascii="Calibri" w:hAnsi="Calibri" w:cs="Calibri"/>
            <w:color w:val="000000"/>
            <w:sz w:val="22"/>
          </w:rPr>
          <w:t> </w:t>
        </w:r>
        <w:r w:rsidR="00AE1EBF" w:rsidRPr="00AE1EBF">
          <w:rPr>
            <w:rStyle w:val="csl-left-margin"/>
            <w:rFonts w:ascii="Calibri" w:hAnsi="Calibri" w:cs="Calibri"/>
            <w:color w:val="000000"/>
            <w:sz w:val="22"/>
          </w:rPr>
          <w:t> </w:t>
        </w:r>
        <w:proofErr w:type="spellStart"/>
        <w:r w:rsidR="00AE1EBF" w:rsidRPr="00AE1EBF">
          <w:rPr>
            <w:rStyle w:val="csl-right-inline"/>
            <w:rFonts w:ascii="Calibri" w:hAnsi="Calibri" w:cs="Calibri"/>
            <w:color w:val="000000"/>
            <w:sz w:val="22"/>
          </w:rPr>
          <w:t>Bista</w:t>
        </w:r>
        <w:proofErr w:type="spellEnd"/>
        <w:r w:rsidR="00AE1EBF" w:rsidRPr="00AE1EBF">
          <w:rPr>
            <w:rStyle w:val="csl-right-inline"/>
            <w:rFonts w:ascii="Calibri" w:hAnsi="Calibri" w:cs="Calibri"/>
            <w:color w:val="000000"/>
            <w:sz w:val="22"/>
          </w:rPr>
          <w:t xml:space="preserve"> A, </w:t>
        </w:r>
        <w:proofErr w:type="spellStart"/>
        <w:r w:rsidR="00AE1EBF" w:rsidRPr="00AE1EBF">
          <w:rPr>
            <w:rStyle w:val="csl-right-inline"/>
            <w:rFonts w:ascii="Calibri" w:hAnsi="Calibri" w:cs="Calibri"/>
            <w:color w:val="000000"/>
            <w:sz w:val="22"/>
          </w:rPr>
          <w:t>Uprety</w:t>
        </w:r>
        <w:proofErr w:type="spellEnd"/>
        <w:r w:rsidR="00AE1EBF" w:rsidRPr="00AE1EBF">
          <w:rPr>
            <w:rStyle w:val="csl-right-inline"/>
            <w:rFonts w:ascii="Calibri" w:hAnsi="Calibri" w:cs="Calibri"/>
            <w:color w:val="000000"/>
            <w:sz w:val="22"/>
          </w:rPr>
          <w:t xml:space="preserve"> D, </w:t>
        </w:r>
        <w:proofErr w:type="spellStart"/>
        <w:r w:rsidR="00AE1EBF" w:rsidRPr="00AE1EBF">
          <w:rPr>
            <w:rStyle w:val="csl-right-inline"/>
            <w:rFonts w:ascii="Calibri" w:hAnsi="Calibri" w:cs="Calibri"/>
            <w:color w:val="000000"/>
            <w:sz w:val="22"/>
          </w:rPr>
          <w:t>Vallatharasu</w:t>
        </w:r>
        <w:proofErr w:type="spellEnd"/>
        <w:r w:rsidR="00AE1EBF" w:rsidRPr="00AE1EBF">
          <w:rPr>
            <w:rStyle w:val="csl-right-inline"/>
            <w:rFonts w:ascii="Calibri" w:hAnsi="Calibri" w:cs="Calibri"/>
            <w:color w:val="000000"/>
            <w:sz w:val="22"/>
          </w:rPr>
          <w:t xml:space="preserve"> Y, et al. Systemic </w:t>
        </w:r>
        <w:proofErr w:type="spellStart"/>
        <w:r w:rsidR="00AE1EBF" w:rsidRPr="00AE1EBF">
          <w:rPr>
            <w:rStyle w:val="csl-right-inline"/>
            <w:rFonts w:ascii="Calibri" w:hAnsi="Calibri" w:cs="Calibri"/>
            <w:color w:val="000000"/>
            <w:sz w:val="22"/>
          </w:rPr>
          <w:t>mastocytosis</w:t>
        </w:r>
        <w:proofErr w:type="spellEnd"/>
        <w:r w:rsidR="00AE1EBF" w:rsidRPr="00AE1EBF">
          <w:rPr>
            <w:rStyle w:val="csl-right-inline"/>
            <w:rFonts w:ascii="Calibri" w:hAnsi="Calibri" w:cs="Calibri"/>
            <w:color w:val="000000"/>
            <w:sz w:val="22"/>
          </w:rPr>
          <w:t xml:space="preserve"> in united states: A </w:t>
        </w:r>
        <w:proofErr w:type="gramStart"/>
        <w:r w:rsidR="00AE1EBF" w:rsidRPr="00AE1EBF">
          <w:rPr>
            <w:rStyle w:val="csl-right-inline"/>
            <w:rFonts w:ascii="Calibri" w:hAnsi="Calibri" w:cs="Calibri"/>
            <w:color w:val="000000"/>
            <w:sz w:val="22"/>
          </w:rPr>
          <w:t>population based</w:t>
        </w:r>
        <w:proofErr w:type="gramEnd"/>
        <w:r w:rsidR="00AE1EBF" w:rsidRPr="00AE1EBF">
          <w:rPr>
            <w:rStyle w:val="csl-right-inline"/>
            <w:rFonts w:ascii="Calibri" w:hAnsi="Calibri" w:cs="Calibri"/>
            <w:color w:val="000000"/>
            <w:sz w:val="22"/>
          </w:rPr>
          <w:t xml:space="preserve"> study. </w:t>
        </w:r>
        <w:r w:rsidR="00AE1EBF" w:rsidRPr="00AE1EBF">
          <w:rPr>
            <w:rStyle w:val="csl-right-inline"/>
            <w:rFonts w:ascii="Calibri" w:hAnsi="Calibri" w:cs="Calibri"/>
            <w:i/>
            <w:iCs/>
            <w:color w:val="000000"/>
            <w:sz w:val="22"/>
          </w:rPr>
          <w:t>Blood</w:t>
        </w:r>
        <w:r w:rsidR="00AE1EBF" w:rsidRPr="00AE1EBF">
          <w:rPr>
            <w:rStyle w:val="csl-right-inline"/>
            <w:rFonts w:ascii="Calibri" w:hAnsi="Calibri" w:cs="Calibri"/>
            <w:color w:val="000000"/>
            <w:sz w:val="22"/>
          </w:rPr>
          <w:t>. 2018;132(Supplement 1):1830-1830. doi:10.1182/blood-2018-99-120192</w:t>
        </w:r>
      </w:hyperlink>
    </w:p>
    <w:p w14:paraId="785F691C" w14:textId="77777777" w:rsidR="00AE1EBF" w:rsidRPr="00AE1EBF" w:rsidRDefault="00DE7169" w:rsidP="00AE1EBF">
      <w:pPr>
        <w:pStyle w:val="NormalWeb"/>
        <w:spacing w:afterLines="100" w:after="240" w:line="220" w:lineRule="auto"/>
        <w:ind w:left="640" w:hanging="640"/>
        <w:divId w:val="2007702043"/>
        <w:rPr>
          <w:rFonts w:ascii="Calibri" w:hAnsi="Calibri" w:cs="Calibri"/>
          <w:color w:val="000000"/>
          <w:sz w:val="22"/>
        </w:rPr>
      </w:pPr>
      <w:hyperlink r:id="rId83" w:history="1">
        <w:r w:rsidR="00AE1EBF" w:rsidRPr="00AE1EBF">
          <w:rPr>
            <w:rStyle w:val="csl-left-margin"/>
            <w:rFonts w:ascii="Calibri" w:hAnsi="Calibri" w:cs="Calibri"/>
            <w:color w:val="000000"/>
            <w:sz w:val="22"/>
          </w:rPr>
          <w:t>13. </w:t>
        </w:r>
        <w:r w:rsidR="00AE1EBF" w:rsidRPr="00AE1EBF">
          <w:rPr>
            <w:rStyle w:val="csl-left-margin"/>
            <w:rFonts w:ascii="Calibri" w:hAnsi="Calibri" w:cs="Calibri"/>
            <w:color w:val="000000"/>
            <w:sz w:val="22"/>
          </w:rPr>
          <w:t> </w:t>
        </w:r>
        <w:r w:rsidR="00AE1EBF" w:rsidRPr="00AE1EBF">
          <w:rPr>
            <w:rStyle w:val="csl-left-margin"/>
            <w:rFonts w:ascii="Calibri" w:hAnsi="Calibri" w:cs="Calibri"/>
            <w:color w:val="000000"/>
            <w:sz w:val="22"/>
          </w:rPr>
          <w:t> </w:t>
        </w:r>
        <w:r w:rsidR="00AE1EBF" w:rsidRPr="00AE1EBF">
          <w:rPr>
            <w:rStyle w:val="csl-right-inline"/>
            <w:rFonts w:ascii="Calibri" w:hAnsi="Calibri" w:cs="Calibri"/>
            <w:color w:val="000000"/>
            <w:sz w:val="22"/>
          </w:rPr>
          <w:t>Munoz J. Hairy Cell Leukemia. NORD. Accessed June 20, 2022. https://rarediseases.org/rare-diseases/hairy-cell-leukemia/#:~:text=Hairy%20cell%20leukemia%20affects%20about,to%2080%20years%20of%20age.</w:t>
        </w:r>
      </w:hyperlink>
    </w:p>
    <w:p w14:paraId="7F504C48" w14:textId="77777777" w:rsidR="00AE1EBF" w:rsidRPr="00AE1EBF" w:rsidRDefault="00DE7169" w:rsidP="00AE1EBF">
      <w:pPr>
        <w:pStyle w:val="NormalWeb"/>
        <w:spacing w:afterLines="100" w:after="240" w:line="220" w:lineRule="auto"/>
        <w:ind w:left="640" w:hanging="640"/>
        <w:divId w:val="2007702043"/>
        <w:rPr>
          <w:rFonts w:ascii="Calibri" w:hAnsi="Calibri" w:cs="Calibri"/>
          <w:color w:val="000000"/>
          <w:sz w:val="22"/>
        </w:rPr>
      </w:pPr>
      <w:hyperlink r:id="rId84" w:history="1">
        <w:r w:rsidR="00AE1EBF" w:rsidRPr="00AE1EBF">
          <w:rPr>
            <w:rStyle w:val="csl-left-margin"/>
            <w:rFonts w:ascii="Calibri" w:hAnsi="Calibri" w:cs="Calibri"/>
            <w:color w:val="000000"/>
            <w:sz w:val="22"/>
          </w:rPr>
          <w:t>14. </w:t>
        </w:r>
        <w:r w:rsidR="00AE1EBF" w:rsidRPr="00AE1EBF">
          <w:rPr>
            <w:rStyle w:val="csl-left-margin"/>
            <w:rFonts w:ascii="Calibri" w:hAnsi="Calibri" w:cs="Calibri"/>
            <w:color w:val="000000"/>
            <w:sz w:val="22"/>
          </w:rPr>
          <w:t> </w:t>
        </w:r>
        <w:r w:rsidR="00AE1EBF" w:rsidRPr="00AE1EBF">
          <w:rPr>
            <w:rStyle w:val="csl-left-margin"/>
            <w:rFonts w:ascii="Calibri" w:hAnsi="Calibri" w:cs="Calibri"/>
            <w:color w:val="000000"/>
            <w:sz w:val="22"/>
          </w:rPr>
          <w:t> </w:t>
        </w:r>
        <w:proofErr w:type="spellStart"/>
        <w:r w:rsidR="00AE1EBF" w:rsidRPr="00AE1EBF">
          <w:rPr>
            <w:rStyle w:val="csl-right-inline"/>
            <w:rFonts w:ascii="Calibri" w:hAnsi="Calibri" w:cs="Calibri"/>
            <w:color w:val="000000"/>
            <w:sz w:val="22"/>
          </w:rPr>
          <w:t>Aleksic</w:t>
        </w:r>
        <w:proofErr w:type="spellEnd"/>
        <w:r w:rsidR="00AE1EBF" w:rsidRPr="00AE1EBF">
          <w:rPr>
            <w:rStyle w:val="csl-right-inline"/>
            <w:rFonts w:ascii="Calibri" w:hAnsi="Calibri" w:cs="Calibri"/>
            <w:color w:val="000000"/>
            <w:sz w:val="22"/>
          </w:rPr>
          <w:t xml:space="preserve"> I, </w:t>
        </w:r>
        <w:proofErr w:type="spellStart"/>
        <w:r w:rsidR="00AE1EBF" w:rsidRPr="00AE1EBF">
          <w:rPr>
            <w:rStyle w:val="csl-right-inline"/>
            <w:rFonts w:ascii="Calibri" w:hAnsi="Calibri" w:cs="Calibri"/>
            <w:color w:val="000000"/>
            <w:sz w:val="22"/>
          </w:rPr>
          <w:t>Rais-Bahrami</w:t>
        </w:r>
        <w:proofErr w:type="spellEnd"/>
        <w:r w:rsidR="00AE1EBF" w:rsidRPr="00AE1EBF">
          <w:rPr>
            <w:rStyle w:val="csl-right-inline"/>
            <w:rFonts w:ascii="Calibri" w:hAnsi="Calibri" w:cs="Calibri"/>
            <w:color w:val="000000"/>
            <w:sz w:val="22"/>
          </w:rPr>
          <w:t xml:space="preserve"> S, Daugherty M, Agarwal PK, </w:t>
        </w:r>
        <w:proofErr w:type="spellStart"/>
        <w:r w:rsidR="00AE1EBF" w:rsidRPr="00AE1EBF">
          <w:rPr>
            <w:rStyle w:val="csl-right-inline"/>
            <w:rFonts w:ascii="Calibri" w:hAnsi="Calibri" w:cs="Calibri"/>
            <w:color w:val="000000"/>
            <w:sz w:val="22"/>
          </w:rPr>
          <w:t>Vourganti</w:t>
        </w:r>
        <w:proofErr w:type="spellEnd"/>
        <w:r w:rsidR="00AE1EBF" w:rsidRPr="00AE1EBF">
          <w:rPr>
            <w:rStyle w:val="csl-right-inline"/>
            <w:rFonts w:ascii="Calibri" w:hAnsi="Calibri" w:cs="Calibri"/>
            <w:color w:val="000000"/>
            <w:sz w:val="22"/>
          </w:rPr>
          <w:t xml:space="preserve"> S, </w:t>
        </w:r>
        <w:proofErr w:type="spellStart"/>
        <w:r w:rsidR="00AE1EBF" w:rsidRPr="00AE1EBF">
          <w:rPr>
            <w:rStyle w:val="csl-right-inline"/>
            <w:rFonts w:ascii="Calibri" w:hAnsi="Calibri" w:cs="Calibri"/>
            <w:color w:val="000000"/>
            <w:sz w:val="22"/>
          </w:rPr>
          <w:t>Bratslavsky</w:t>
        </w:r>
        <w:proofErr w:type="spellEnd"/>
        <w:r w:rsidR="00AE1EBF" w:rsidRPr="00AE1EBF">
          <w:rPr>
            <w:rStyle w:val="csl-right-inline"/>
            <w:rFonts w:ascii="Calibri" w:hAnsi="Calibri" w:cs="Calibri"/>
            <w:color w:val="000000"/>
            <w:sz w:val="22"/>
          </w:rPr>
          <w:t xml:space="preserve"> G. Primary urethral carcinoma: A Surveillance, Epidemiology, and End Results data analysis identifying predictors of cancer-specific survival. </w:t>
        </w:r>
        <w:proofErr w:type="spellStart"/>
        <w:r w:rsidR="00AE1EBF" w:rsidRPr="00AE1EBF">
          <w:rPr>
            <w:rStyle w:val="csl-right-inline"/>
            <w:rFonts w:ascii="Calibri" w:hAnsi="Calibri" w:cs="Calibri"/>
            <w:i/>
            <w:iCs/>
            <w:color w:val="000000"/>
            <w:sz w:val="22"/>
          </w:rPr>
          <w:t>Urol</w:t>
        </w:r>
        <w:proofErr w:type="spellEnd"/>
        <w:r w:rsidR="00AE1EBF" w:rsidRPr="00AE1EBF">
          <w:rPr>
            <w:rStyle w:val="csl-right-inline"/>
            <w:rFonts w:ascii="Calibri" w:hAnsi="Calibri" w:cs="Calibri"/>
            <w:i/>
            <w:iCs/>
            <w:color w:val="000000"/>
            <w:sz w:val="22"/>
          </w:rPr>
          <w:t xml:space="preserve"> Ann</w:t>
        </w:r>
        <w:r w:rsidR="00AE1EBF" w:rsidRPr="00AE1EBF">
          <w:rPr>
            <w:rStyle w:val="csl-right-inline"/>
            <w:rFonts w:ascii="Calibri" w:hAnsi="Calibri" w:cs="Calibri"/>
            <w:color w:val="000000"/>
            <w:sz w:val="22"/>
          </w:rPr>
          <w:t>. 2018;10(2):170-174. doi:10.4103/UA.UA_136_17</w:t>
        </w:r>
      </w:hyperlink>
    </w:p>
    <w:p w14:paraId="468B62C3" w14:textId="77777777" w:rsidR="00AE1EBF" w:rsidRPr="00AE1EBF" w:rsidRDefault="00DE7169" w:rsidP="00AE1EBF">
      <w:pPr>
        <w:pStyle w:val="NormalWeb"/>
        <w:spacing w:afterLines="100" w:after="240" w:line="220" w:lineRule="auto"/>
        <w:ind w:left="640" w:hanging="640"/>
        <w:divId w:val="2007702043"/>
        <w:rPr>
          <w:rFonts w:ascii="Calibri" w:hAnsi="Calibri" w:cs="Calibri"/>
          <w:color w:val="000000"/>
          <w:sz w:val="22"/>
        </w:rPr>
      </w:pPr>
      <w:hyperlink r:id="rId85" w:history="1">
        <w:r w:rsidR="00AE1EBF" w:rsidRPr="00AE1EBF">
          <w:rPr>
            <w:rStyle w:val="csl-left-margin"/>
            <w:rFonts w:ascii="Calibri" w:hAnsi="Calibri" w:cs="Calibri"/>
            <w:color w:val="000000"/>
            <w:sz w:val="22"/>
          </w:rPr>
          <w:t>15. </w:t>
        </w:r>
        <w:r w:rsidR="00AE1EBF" w:rsidRPr="00AE1EBF">
          <w:rPr>
            <w:rStyle w:val="csl-left-margin"/>
            <w:rFonts w:ascii="Calibri" w:hAnsi="Calibri" w:cs="Calibri"/>
            <w:color w:val="000000"/>
            <w:sz w:val="22"/>
          </w:rPr>
          <w:t> </w:t>
        </w:r>
        <w:r w:rsidR="00AE1EBF" w:rsidRPr="00AE1EBF">
          <w:rPr>
            <w:rStyle w:val="csl-left-margin"/>
            <w:rFonts w:ascii="Calibri" w:hAnsi="Calibri" w:cs="Calibri"/>
            <w:color w:val="000000"/>
            <w:sz w:val="22"/>
          </w:rPr>
          <w:t> </w:t>
        </w:r>
        <w:r w:rsidR="00AE1EBF" w:rsidRPr="00AE1EBF">
          <w:rPr>
            <w:rStyle w:val="csl-right-inline"/>
            <w:rFonts w:ascii="Calibri" w:hAnsi="Calibri" w:cs="Calibri"/>
            <w:color w:val="000000"/>
            <w:sz w:val="22"/>
          </w:rPr>
          <w:t>Skin Cancer (Non-Melanoma): Statistics. Cancer.Net. Accessed June 20, 2022. https://www.cancer.net/cancer-types/skin-cancer-non-melanoma/statistics</w:t>
        </w:r>
      </w:hyperlink>
    </w:p>
    <w:p w14:paraId="6C58AF60" w14:textId="77777777" w:rsidR="00AE1EBF" w:rsidRPr="00AE1EBF" w:rsidRDefault="00DE7169" w:rsidP="00AE1EBF">
      <w:pPr>
        <w:pStyle w:val="NormalWeb"/>
        <w:spacing w:afterLines="100" w:after="240" w:line="220" w:lineRule="auto"/>
        <w:ind w:left="640" w:hanging="640"/>
        <w:divId w:val="2007702043"/>
        <w:rPr>
          <w:rFonts w:ascii="Calibri" w:hAnsi="Calibri" w:cs="Calibri"/>
          <w:color w:val="000000"/>
          <w:sz w:val="22"/>
        </w:rPr>
      </w:pPr>
      <w:hyperlink r:id="rId86" w:history="1">
        <w:r w:rsidR="00AE1EBF" w:rsidRPr="00AE1EBF">
          <w:rPr>
            <w:rStyle w:val="csl-left-margin"/>
            <w:rFonts w:ascii="Calibri" w:hAnsi="Calibri" w:cs="Calibri"/>
            <w:color w:val="000000"/>
            <w:sz w:val="22"/>
          </w:rPr>
          <w:t>16. </w:t>
        </w:r>
        <w:r w:rsidR="00AE1EBF" w:rsidRPr="00AE1EBF">
          <w:rPr>
            <w:rStyle w:val="csl-left-margin"/>
            <w:rFonts w:ascii="Calibri" w:hAnsi="Calibri" w:cs="Calibri"/>
            <w:color w:val="000000"/>
            <w:sz w:val="22"/>
          </w:rPr>
          <w:t> </w:t>
        </w:r>
        <w:r w:rsidR="00AE1EBF" w:rsidRPr="00AE1EBF">
          <w:rPr>
            <w:rStyle w:val="csl-left-margin"/>
            <w:rFonts w:ascii="Calibri" w:hAnsi="Calibri" w:cs="Calibri"/>
            <w:color w:val="000000"/>
            <w:sz w:val="22"/>
          </w:rPr>
          <w:t> </w:t>
        </w:r>
        <w:r w:rsidR="00AE1EBF" w:rsidRPr="00AE1EBF">
          <w:rPr>
            <w:rStyle w:val="csl-right-inline"/>
            <w:rFonts w:ascii="Calibri" w:hAnsi="Calibri" w:cs="Calibri"/>
            <w:color w:val="000000"/>
            <w:sz w:val="22"/>
          </w:rPr>
          <w:t xml:space="preserve">Prior IA, Hood FE, Hartley JL. The frequency of </w:t>
        </w:r>
        <w:proofErr w:type="spellStart"/>
        <w:r w:rsidR="00AE1EBF" w:rsidRPr="00AE1EBF">
          <w:rPr>
            <w:rStyle w:val="csl-right-inline"/>
            <w:rFonts w:ascii="Calibri" w:hAnsi="Calibri" w:cs="Calibri"/>
            <w:color w:val="000000"/>
            <w:sz w:val="22"/>
          </w:rPr>
          <w:t>ras</w:t>
        </w:r>
        <w:proofErr w:type="spellEnd"/>
        <w:r w:rsidR="00AE1EBF" w:rsidRPr="00AE1EBF">
          <w:rPr>
            <w:rStyle w:val="csl-right-inline"/>
            <w:rFonts w:ascii="Calibri" w:hAnsi="Calibri" w:cs="Calibri"/>
            <w:color w:val="000000"/>
            <w:sz w:val="22"/>
          </w:rPr>
          <w:t xml:space="preserve"> mutations in cancer. </w:t>
        </w:r>
        <w:r w:rsidR="00AE1EBF" w:rsidRPr="00AE1EBF">
          <w:rPr>
            <w:rStyle w:val="csl-right-inline"/>
            <w:rFonts w:ascii="Calibri" w:hAnsi="Calibri" w:cs="Calibri"/>
            <w:i/>
            <w:iCs/>
            <w:color w:val="000000"/>
            <w:sz w:val="22"/>
          </w:rPr>
          <w:t>Cancer Res</w:t>
        </w:r>
        <w:r w:rsidR="00AE1EBF" w:rsidRPr="00AE1EBF">
          <w:rPr>
            <w:rStyle w:val="csl-right-inline"/>
            <w:rFonts w:ascii="Calibri" w:hAnsi="Calibri" w:cs="Calibri"/>
            <w:color w:val="000000"/>
            <w:sz w:val="22"/>
          </w:rPr>
          <w:t xml:space="preserve">. 2020;80(14):2969-2974. </w:t>
        </w:r>
        <w:proofErr w:type="gramStart"/>
        <w:r w:rsidR="00AE1EBF" w:rsidRPr="00AE1EBF">
          <w:rPr>
            <w:rStyle w:val="csl-right-inline"/>
            <w:rFonts w:ascii="Calibri" w:hAnsi="Calibri" w:cs="Calibri"/>
            <w:color w:val="000000"/>
            <w:sz w:val="22"/>
          </w:rPr>
          <w:t>doi:10.1158/0008-5472.CAN</w:t>
        </w:r>
        <w:proofErr w:type="gramEnd"/>
        <w:r w:rsidR="00AE1EBF" w:rsidRPr="00AE1EBF">
          <w:rPr>
            <w:rStyle w:val="csl-right-inline"/>
            <w:rFonts w:ascii="Calibri" w:hAnsi="Calibri" w:cs="Calibri"/>
            <w:color w:val="000000"/>
            <w:sz w:val="22"/>
          </w:rPr>
          <w:t>-19-3682</w:t>
        </w:r>
      </w:hyperlink>
    </w:p>
    <w:p w14:paraId="214CDC3B" w14:textId="77777777" w:rsidR="00AE1EBF" w:rsidRPr="00AE1EBF" w:rsidRDefault="00DE7169" w:rsidP="00AE1EBF">
      <w:pPr>
        <w:pStyle w:val="NormalWeb"/>
        <w:spacing w:afterLines="100" w:after="240" w:line="220" w:lineRule="auto"/>
        <w:ind w:left="640" w:hanging="640"/>
        <w:divId w:val="2007702043"/>
        <w:rPr>
          <w:rFonts w:ascii="Calibri" w:hAnsi="Calibri" w:cs="Calibri"/>
          <w:color w:val="000000"/>
          <w:sz w:val="22"/>
        </w:rPr>
      </w:pPr>
      <w:hyperlink r:id="rId87" w:history="1">
        <w:r w:rsidR="00AE1EBF" w:rsidRPr="00AE1EBF">
          <w:rPr>
            <w:rStyle w:val="csl-left-margin"/>
            <w:rFonts w:ascii="Calibri" w:hAnsi="Calibri" w:cs="Calibri"/>
            <w:color w:val="000000"/>
            <w:sz w:val="22"/>
          </w:rPr>
          <w:t>17. </w:t>
        </w:r>
        <w:r w:rsidR="00AE1EBF" w:rsidRPr="00AE1EBF">
          <w:rPr>
            <w:rStyle w:val="csl-left-margin"/>
            <w:rFonts w:ascii="Calibri" w:hAnsi="Calibri" w:cs="Calibri"/>
            <w:color w:val="000000"/>
            <w:sz w:val="22"/>
          </w:rPr>
          <w:t> </w:t>
        </w:r>
        <w:r w:rsidR="00AE1EBF" w:rsidRPr="00AE1EBF">
          <w:rPr>
            <w:rStyle w:val="csl-left-margin"/>
            <w:rFonts w:ascii="Calibri" w:hAnsi="Calibri" w:cs="Calibri"/>
            <w:color w:val="000000"/>
            <w:sz w:val="22"/>
          </w:rPr>
          <w:t> </w:t>
        </w:r>
        <w:proofErr w:type="spellStart"/>
        <w:r w:rsidR="00AE1EBF" w:rsidRPr="00AE1EBF">
          <w:rPr>
            <w:rStyle w:val="csl-right-inline"/>
            <w:rFonts w:ascii="Calibri" w:hAnsi="Calibri" w:cs="Calibri"/>
            <w:color w:val="000000"/>
            <w:sz w:val="22"/>
          </w:rPr>
          <w:t>Gatalica</w:t>
        </w:r>
        <w:proofErr w:type="spellEnd"/>
        <w:r w:rsidR="00AE1EBF" w:rsidRPr="00AE1EBF">
          <w:rPr>
            <w:rStyle w:val="csl-right-inline"/>
            <w:rFonts w:ascii="Calibri" w:hAnsi="Calibri" w:cs="Calibri"/>
            <w:color w:val="000000"/>
            <w:sz w:val="22"/>
          </w:rPr>
          <w:t xml:space="preserve"> Z, Burnett K, Bender R, Feldman R, </w:t>
        </w:r>
        <w:proofErr w:type="spellStart"/>
        <w:r w:rsidR="00AE1EBF" w:rsidRPr="00AE1EBF">
          <w:rPr>
            <w:rStyle w:val="csl-right-inline"/>
            <w:rFonts w:ascii="Calibri" w:hAnsi="Calibri" w:cs="Calibri"/>
            <w:color w:val="000000"/>
            <w:sz w:val="22"/>
          </w:rPr>
          <w:t>Vranic</w:t>
        </w:r>
        <w:proofErr w:type="spellEnd"/>
        <w:r w:rsidR="00AE1EBF" w:rsidRPr="00AE1EBF">
          <w:rPr>
            <w:rStyle w:val="csl-right-inline"/>
            <w:rFonts w:ascii="Calibri" w:hAnsi="Calibri" w:cs="Calibri"/>
            <w:color w:val="000000"/>
            <w:sz w:val="22"/>
          </w:rPr>
          <w:t xml:space="preserve"> S, Reddy S. 213 BRAF mutations are potentially targetable alterations in a wide variety of solid cancers. </w:t>
        </w:r>
        <w:r w:rsidR="00AE1EBF" w:rsidRPr="00AE1EBF">
          <w:rPr>
            <w:rStyle w:val="csl-right-inline"/>
            <w:rFonts w:ascii="Calibri" w:hAnsi="Calibri" w:cs="Calibri"/>
            <w:i/>
            <w:iCs/>
            <w:color w:val="000000"/>
            <w:sz w:val="22"/>
          </w:rPr>
          <w:t>Eur J Cancer</w:t>
        </w:r>
        <w:r w:rsidR="00AE1EBF" w:rsidRPr="00AE1EBF">
          <w:rPr>
            <w:rStyle w:val="csl-right-inline"/>
            <w:rFonts w:ascii="Calibri" w:hAnsi="Calibri" w:cs="Calibri"/>
            <w:color w:val="000000"/>
            <w:sz w:val="22"/>
          </w:rPr>
          <w:t>. 2015;</w:t>
        </w:r>
        <w:proofErr w:type="gramStart"/>
        <w:r w:rsidR="00AE1EBF" w:rsidRPr="00AE1EBF">
          <w:rPr>
            <w:rStyle w:val="csl-right-inline"/>
            <w:rFonts w:ascii="Calibri" w:hAnsi="Calibri" w:cs="Calibri"/>
            <w:color w:val="000000"/>
            <w:sz w:val="22"/>
          </w:rPr>
          <w:t>51:S</w:t>
        </w:r>
        <w:proofErr w:type="gramEnd"/>
        <w:r w:rsidR="00AE1EBF" w:rsidRPr="00AE1EBF">
          <w:rPr>
            <w:rStyle w:val="csl-right-inline"/>
            <w:rFonts w:ascii="Calibri" w:hAnsi="Calibri" w:cs="Calibri"/>
            <w:color w:val="000000"/>
            <w:sz w:val="22"/>
          </w:rPr>
          <w:t>31. doi:10.1016/S0959-8049(16)30101-0</w:t>
        </w:r>
      </w:hyperlink>
    </w:p>
    <w:p w14:paraId="1CA97BB5" w14:textId="77777777" w:rsidR="00AE1EBF" w:rsidRPr="00AE1EBF" w:rsidRDefault="00DE7169" w:rsidP="00AE1EBF">
      <w:pPr>
        <w:pStyle w:val="NormalWeb"/>
        <w:spacing w:afterLines="100" w:after="240" w:line="220" w:lineRule="auto"/>
        <w:ind w:left="640" w:hanging="640"/>
        <w:divId w:val="2007702043"/>
        <w:rPr>
          <w:rFonts w:ascii="Calibri" w:hAnsi="Calibri" w:cs="Calibri"/>
          <w:color w:val="000000"/>
          <w:sz w:val="22"/>
        </w:rPr>
      </w:pPr>
      <w:hyperlink r:id="rId88" w:history="1">
        <w:r w:rsidR="00AE1EBF" w:rsidRPr="00AE1EBF">
          <w:rPr>
            <w:rStyle w:val="csl-left-margin"/>
            <w:rFonts w:ascii="Calibri" w:hAnsi="Calibri" w:cs="Calibri"/>
            <w:color w:val="000000"/>
            <w:sz w:val="22"/>
          </w:rPr>
          <w:t>18. </w:t>
        </w:r>
        <w:r w:rsidR="00AE1EBF" w:rsidRPr="00AE1EBF">
          <w:rPr>
            <w:rStyle w:val="csl-left-margin"/>
            <w:rFonts w:ascii="Calibri" w:hAnsi="Calibri" w:cs="Calibri"/>
            <w:color w:val="000000"/>
            <w:sz w:val="22"/>
          </w:rPr>
          <w:t> </w:t>
        </w:r>
        <w:r w:rsidR="00AE1EBF" w:rsidRPr="00AE1EBF">
          <w:rPr>
            <w:rStyle w:val="csl-left-margin"/>
            <w:rFonts w:ascii="Calibri" w:hAnsi="Calibri" w:cs="Calibri"/>
            <w:color w:val="000000"/>
            <w:sz w:val="22"/>
          </w:rPr>
          <w:t> </w:t>
        </w:r>
        <w:proofErr w:type="spellStart"/>
        <w:r w:rsidR="00AE1EBF" w:rsidRPr="00AE1EBF">
          <w:rPr>
            <w:rStyle w:val="csl-right-inline"/>
            <w:rFonts w:ascii="Calibri" w:hAnsi="Calibri" w:cs="Calibri"/>
            <w:color w:val="000000"/>
            <w:sz w:val="22"/>
          </w:rPr>
          <w:t>Hechtman</w:t>
        </w:r>
        <w:proofErr w:type="spellEnd"/>
        <w:r w:rsidR="00AE1EBF" w:rsidRPr="00AE1EBF">
          <w:rPr>
            <w:rStyle w:val="csl-right-inline"/>
            <w:rFonts w:ascii="Calibri" w:hAnsi="Calibri" w:cs="Calibri"/>
            <w:color w:val="000000"/>
            <w:sz w:val="22"/>
          </w:rPr>
          <w:t xml:space="preserve"> JF. NTRK insights: best practices for pathologists. </w:t>
        </w:r>
        <w:r w:rsidR="00AE1EBF" w:rsidRPr="00AE1EBF">
          <w:rPr>
            <w:rStyle w:val="csl-right-inline"/>
            <w:rFonts w:ascii="Calibri" w:hAnsi="Calibri" w:cs="Calibri"/>
            <w:i/>
            <w:iCs/>
            <w:color w:val="000000"/>
            <w:sz w:val="22"/>
          </w:rPr>
          <w:t xml:space="preserve">Mod </w:t>
        </w:r>
        <w:proofErr w:type="spellStart"/>
        <w:r w:rsidR="00AE1EBF" w:rsidRPr="00AE1EBF">
          <w:rPr>
            <w:rStyle w:val="csl-right-inline"/>
            <w:rFonts w:ascii="Calibri" w:hAnsi="Calibri" w:cs="Calibri"/>
            <w:i/>
            <w:iCs/>
            <w:color w:val="000000"/>
            <w:sz w:val="22"/>
          </w:rPr>
          <w:t>Pathol</w:t>
        </w:r>
        <w:proofErr w:type="spellEnd"/>
        <w:r w:rsidR="00AE1EBF" w:rsidRPr="00AE1EBF">
          <w:rPr>
            <w:rStyle w:val="csl-right-inline"/>
            <w:rFonts w:ascii="Calibri" w:hAnsi="Calibri" w:cs="Calibri"/>
            <w:color w:val="000000"/>
            <w:sz w:val="22"/>
          </w:rPr>
          <w:t>. 2022;35(3):298-305. doi:10.1038/s41379-021-00913-8</w:t>
        </w:r>
      </w:hyperlink>
    </w:p>
    <w:p w14:paraId="2CFB920A" w14:textId="77777777" w:rsidR="00AE1EBF" w:rsidRPr="00AE1EBF" w:rsidRDefault="00DE7169" w:rsidP="00AE1EBF">
      <w:pPr>
        <w:pStyle w:val="NormalWeb"/>
        <w:spacing w:afterLines="100" w:after="240" w:line="220" w:lineRule="auto"/>
        <w:ind w:left="640" w:hanging="640"/>
        <w:divId w:val="2007702043"/>
        <w:rPr>
          <w:rFonts w:ascii="Calibri" w:hAnsi="Calibri" w:cs="Calibri"/>
          <w:color w:val="000000"/>
          <w:sz w:val="22"/>
        </w:rPr>
      </w:pPr>
      <w:hyperlink r:id="rId89" w:history="1">
        <w:r w:rsidR="00AE1EBF" w:rsidRPr="00AE1EBF">
          <w:rPr>
            <w:rStyle w:val="csl-left-margin"/>
            <w:rFonts w:ascii="Calibri" w:hAnsi="Calibri" w:cs="Calibri"/>
            <w:color w:val="000000"/>
            <w:sz w:val="22"/>
          </w:rPr>
          <w:t>19. </w:t>
        </w:r>
        <w:r w:rsidR="00AE1EBF" w:rsidRPr="00AE1EBF">
          <w:rPr>
            <w:rStyle w:val="csl-left-margin"/>
            <w:rFonts w:ascii="Calibri" w:hAnsi="Calibri" w:cs="Calibri"/>
            <w:color w:val="000000"/>
            <w:sz w:val="22"/>
          </w:rPr>
          <w:t> </w:t>
        </w:r>
        <w:r w:rsidR="00AE1EBF" w:rsidRPr="00AE1EBF">
          <w:rPr>
            <w:rStyle w:val="csl-left-margin"/>
            <w:rFonts w:ascii="Calibri" w:hAnsi="Calibri" w:cs="Calibri"/>
            <w:color w:val="000000"/>
            <w:sz w:val="22"/>
          </w:rPr>
          <w:t> </w:t>
        </w:r>
        <w:r w:rsidR="00AE1EBF" w:rsidRPr="00AE1EBF">
          <w:rPr>
            <w:rStyle w:val="csl-right-inline"/>
            <w:rFonts w:ascii="Calibri" w:hAnsi="Calibri" w:cs="Calibri"/>
            <w:color w:val="000000"/>
            <w:sz w:val="22"/>
          </w:rPr>
          <w:t xml:space="preserve">Millis SZ, Ikeda S, Reddy S, </w:t>
        </w:r>
        <w:proofErr w:type="spellStart"/>
        <w:r w:rsidR="00AE1EBF" w:rsidRPr="00AE1EBF">
          <w:rPr>
            <w:rStyle w:val="csl-right-inline"/>
            <w:rFonts w:ascii="Calibri" w:hAnsi="Calibri" w:cs="Calibri"/>
            <w:color w:val="000000"/>
            <w:sz w:val="22"/>
          </w:rPr>
          <w:t>Gatalica</w:t>
        </w:r>
        <w:proofErr w:type="spellEnd"/>
        <w:r w:rsidR="00AE1EBF" w:rsidRPr="00AE1EBF">
          <w:rPr>
            <w:rStyle w:val="csl-right-inline"/>
            <w:rFonts w:ascii="Calibri" w:hAnsi="Calibri" w:cs="Calibri"/>
            <w:color w:val="000000"/>
            <w:sz w:val="22"/>
          </w:rPr>
          <w:t xml:space="preserve"> Z, </w:t>
        </w:r>
        <w:proofErr w:type="spellStart"/>
        <w:r w:rsidR="00AE1EBF" w:rsidRPr="00AE1EBF">
          <w:rPr>
            <w:rStyle w:val="csl-right-inline"/>
            <w:rFonts w:ascii="Calibri" w:hAnsi="Calibri" w:cs="Calibri"/>
            <w:color w:val="000000"/>
            <w:sz w:val="22"/>
          </w:rPr>
          <w:t>Kurzrock</w:t>
        </w:r>
        <w:proofErr w:type="spellEnd"/>
        <w:r w:rsidR="00AE1EBF" w:rsidRPr="00AE1EBF">
          <w:rPr>
            <w:rStyle w:val="csl-right-inline"/>
            <w:rFonts w:ascii="Calibri" w:hAnsi="Calibri" w:cs="Calibri"/>
            <w:color w:val="000000"/>
            <w:sz w:val="22"/>
          </w:rPr>
          <w:t xml:space="preserve"> R. Landscape of Phosphatidylinositol-3-Kinase Pathway Alterations Across 19 784 Diverse Solid Tumors. </w:t>
        </w:r>
        <w:r w:rsidR="00AE1EBF" w:rsidRPr="00AE1EBF">
          <w:rPr>
            <w:rStyle w:val="csl-right-inline"/>
            <w:rFonts w:ascii="Calibri" w:hAnsi="Calibri" w:cs="Calibri"/>
            <w:i/>
            <w:iCs/>
            <w:color w:val="000000"/>
            <w:sz w:val="22"/>
          </w:rPr>
          <w:t>JAMA Oncol</w:t>
        </w:r>
        <w:r w:rsidR="00AE1EBF" w:rsidRPr="00AE1EBF">
          <w:rPr>
            <w:rStyle w:val="csl-right-inline"/>
            <w:rFonts w:ascii="Calibri" w:hAnsi="Calibri" w:cs="Calibri"/>
            <w:color w:val="000000"/>
            <w:sz w:val="22"/>
          </w:rPr>
          <w:t>. 2016;2(12):1565-1573. doi:10.1001/jamaoncol.2016.0891</w:t>
        </w:r>
      </w:hyperlink>
    </w:p>
    <w:p w14:paraId="4A1E67D1" w14:textId="77777777" w:rsidR="00AE1EBF" w:rsidRPr="00AE1EBF" w:rsidRDefault="00DE7169" w:rsidP="00AE1EBF">
      <w:pPr>
        <w:pStyle w:val="NormalWeb"/>
        <w:spacing w:afterLines="100" w:after="240" w:line="220" w:lineRule="auto"/>
        <w:ind w:left="640" w:hanging="640"/>
        <w:divId w:val="2007702043"/>
        <w:rPr>
          <w:rFonts w:ascii="Calibri" w:hAnsi="Calibri" w:cs="Calibri"/>
          <w:color w:val="000000"/>
          <w:sz w:val="22"/>
        </w:rPr>
      </w:pPr>
      <w:hyperlink r:id="rId90" w:history="1">
        <w:r w:rsidR="00AE1EBF" w:rsidRPr="00AE1EBF">
          <w:rPr>
            <w:rStyle w:val="csl-left-margin"/>
            <w:rFonts w:ascii="Calibri" w:hAnsi="Calibri" w:cs="Calibri"/>
            <w:color w:val="000000"/>
            <w:sz w:val="22"/>
          </w:rPr>
          <w:t>20. </w:t>
        </w:r>
        <w:r w:rsidR="00AE1EBF" w:rsidRPr="00AE1EBF">
          <w:rPr>
            <w:rStyle w:val="csl-left-margin"/>
            <w:rFonts w:ascii="Calibri" w:hAnsi="Calibri" w:cs="Calibri"/>
            <w:color w:val="000000"/>
            <w:sz w:val="22"/>
          </w:rPr>
          <w:t> </w:t>
        </w:r>
        <w:r w:rsidR="00AE1EBF" w:rsidRPr="00AE1EBF">
          <w:rPr>
            <w:rStyle w:val="csl-left-margin"/>
            <w:rFonts w:ascii="Calibri" w:hAnsi="Calibri" w:cs="Calibri"/>
            <w:color w:val="000000"/>
            <w:sz w:val="22"/>
          </w:rPr>
          <w:t> </w:t>
        </w:r>
        <w:proofErr w:type="spellStart"/>
        <w:r w:rsidR="00AE1EBF" w:rsidRPr="00AE1EBF">
          <w:rPr>
            <w:rStyle w:val="csl-right-inline"/>
            <w:rFonts w:ascii="Calibri" w:hAnsi="Calibri" w:cs="Calibri"/>
            <w:color w:val="000000"/>
            <w:sz w:val="22"/>
          </w:rPr>
          <w:t>Pahuja</w:t>
        </w:r>
        <w:proofErr w:type="spellEnd"/>
        <w:r w:rsidR="00AE1EBF" w:rsidRPr="00AE1EBF">
          <w:rPr>
            <w:rStyle w:val="csl-right-inline"/>
            <w:rFonts w:ascii="Calibri" w:hAnsi="Calibri" w:cs="Calibri"/>
            <w:color w:val="000000"/>
            <w:sz w:val="22"/>
          </w:rPr>
          <w:t xml:space="preserve"> KB, Nguyen TT, Jaiswal BS, et al. Actionable activating oncogenic ERBB2/HER2 transmembrane and </w:t>
        </w:r>
        <w:proofErr w:type="spellStart"/>
        <w:r w:rsidR="00AE1EBF" w:rsidRPr="00AE1EBF">
          <w:rPr>
            <w:rStyle w:val="csl-right-inline"/>
            <w:rFonts w:ascii="Calibri" w:hAnsi="Calibri" w:cs="Calibri"/>
            <w:color w:val="000000"/>
            <w:sz w:val="22"/>
          </w:rPr>
          <w:t>juxtamembrane</w:t>
        </w:r>
        <w:proofErr w:type="spellEnd"/>
        <w:r w:rsidR="00AE1EBF" w:rsidRPr="00AE1EBF">
          <w:rPr>
            <w:rStyle w:val="csl-right-inline"/>
            <w:rFonts w:ascii="Calibri" w:hAnsi="Calibri" w:cs="Calibri"/>
            <w:color w:val="000000"/>
            <w:sz w:val="22"/>
          </w:rPr>
          <w:t xml:space="preserve"> domain mutations. </w:t>
        </w:r>
        <w:r w:rsidR="00AE1EBF" w:rsidRPr="00AE1EBF">
          <w:rPr>
            <w:rStyle w:val="csl-right-inline"/>
            <w:rFonts w:ascii="Calibri" w:hAnsi="Calibri" w:cs="Calibri"/>
            <w:i/>
            <w:iCs/>
            <w:color w:val="000000"/>
            <w:sz w:val="22"/>
          </w:rPr>
          <w:t>Cancer Cell</w:t>
        </w:r>
        <w:r w:rsidR="00AE1EBF" w:rsidRPr="00AE1EBF">
          <w:rPr>
            <w:rStyle w:val="csl-right-inline"/>
            <w:rFonts w:ascii="Calibri" w:hAnsi="Calibri" w:cs="Calibri"/>
            <w:color w:val="000000"/>
            <w:sz w:val="22"/>
          </w:rPr>
          <w:t xml:space="preserve">. 2018;34(5):792-806.e5. </w:t>
        </w:r>
        <w:proofErr w:type="gramStart"/>
        <w:r w:rsidR="00AE1EBF" w:rsidRPr="00AE1EBF">
          <w:rPr>
            <w:rStyle w:val="csl-right-inline"/>
            <w:rFonts w:ascii="Calibri" w:hAnsi="Calibri" w:cs="Calibri"/>
            <w:color w:val="000000"/>
            <w:sz w:val="22"/>
          </w:rPr>
          <w:t>doi:10.1016/j.ccell</w:t>
        </w:r>
        <w:proofErr w:type="gramEnd"/>
        <w:r w:rsidR="00AE1EBF" w:rsidRPr="00AE1EBF">
          <w:rPr>
            <w:rStyle w:val="csl-right-inline"/>
            <w:rFonts w:ascii="Calibri" w:hAnsi="Calibri" w:cs="Calibri"/>
            <w:color w:val="000000"/>
            <w:sz w:val="22"/>
          </w:rPr>
          <w:t>.2018.09.010</w:t>
        </w:r>
      </w:hyperlink>
    </w:p>
    <w:p w14:paraId="0B81A322" w14:textId="77777777" w:rsidR="00AE1EBF" w:rsidRPr="00AE1EBF" w:rsidRDefault="00DE7169" w:rsidP="00AE1EBF">
      <w:pPr>
        <w:pStyle w:val="NormalWeb"/>
        <w:spacing w:afterLines="100" w:after="240" w:line="220" w:lineRule="auto"/>
        <w:ind w:left="640" w:hanging="640"/>
        <w:divId w:val="2007702043"/>
        <w:rPr>
          <w:rFonts w:ascii="Calibri" w:hAnsi="Calibri" w:cs="Calibri"/>
          <w:color w:val="000000"/>
          <w:sz w:val="22"/>
        </w:rPr>
      </w:pPr>
      <w:hyperlink r:id="rId91" w:history="1">
        <w:r w:rsidR="00AE1EBF" w:rsidRPr="00AE1EBF">
          <w:rPr>
            <w:rStyle w:val="csl-left-margin"/>
            <w:rFonts w:ascii="Calibri" w:hAnsi="Calibri" w:cs="Calibri"/>
            <w:color w:val="000000"/>
            <w:sz w:val="22"/>
          </w:rPr>
          <w:t>21. </w:t>
        </w:r>
        <w:r w:rsidR="00AE1EBF" w:rsidRPr="00AE1EBF">
          <w:rPr>
            <w:rStyle w:val="csl-left-margin"/>
            <w:rFonts w:ascii="Calibri" w:hAnsi="Calibri" w:cs="Calibri"/>
            <w:color w:val="000000"/>
            <w:sz w:val="22"/>
          </w:rPr>
          <w:t> </w:t>
        </w:r>
        <w:r w:rsidR="00AE1EBF" w:rsidRPr="00AE1EBF">
          <w:rPr>
            <w:rStyle w:val="csl-left-margin"/>
            <w:rFonts w:ascii="Calibri" w:hAnsi="Calibri" w:cs="Calibri"/>
            <w:color w:val="000000"/>
            <w:sz w:val="22"/>
          </w:rPr>
          <w:t> </w:t>
        </w:r>
        <w:proofErr w:type="spellStart"/>
        <w:r w:rsidR="00AE1EBF" w:rsidRPr="00AE1EBF">
          <w:rPr>
            <w:rStyle w:val="csl-right-inline"/>
            <w:rFonts w:ascii="Calibri" w:hAnsi="Calibri" w:cs="Calibri"/>
            <w:color w:val="000000"/>
            <w:sz w:val="22"/>
          </w:rPr>
          <w:t>Verlingue</w:t>
        </w:r>
        <w:proofErr w:type="spellEnd"/>
        <w:r w:rsidR="00AE1EBF" w:rsidRPr="00AE1EBF">
          <w:rPr>
            <w:rStyle w:val="csl-right-inline"/>
            <w:rFonts w:ascii="Calibri" w:hAnsi="Calibri" w:cs="Calibri"/>
            <w:color w:val="000000"/>
            <w:sz w:val="22"/>
          </w:rPr>
          <w:t xml:space="preserve"> L, </w:t>
        </w:r>
        <w:proofErr w:type="spellStart"/>
        <w:r w:rsidR="00AE1EBF" w:rsidRPr="00AE1EBF">
          <w:rPr>
            <w:rStyle w:val="csl-right-inline"/>
            <w:rFonts w:ascii="Calibri" w:hAnsi="Calibri" w:cs="Calibri"/>
            <w:color w:val="000000"/>
            <w:sz w:val="22"/>
          </w:rPr>
          <w:t>Hollebecque</w:t>
        </w:r>
        <w:proofErr w:type="spellEnd"/>
        <w:r w:rsidR="00AE1EBF" w:rsidRPr="00AE1EBF">
          <w:rPr>
            <w:rStyle w:val="csl-right-inline"/>
            <w:rFonts w:ascii="Calibri" w:hAnsi="Calibri" w:cs="Calibri"/>
            <w:color w:val="000000"/>
            <w:sz w:val="22"/>
          </w:rPr>
          <w:t xml:space="preserve"> A, Lacroix L, et al. Human epidermal receptor family inhibitors in patients with ERBB3 mutated cancers: Entering the back door. </w:t>
        </w:r>
        <w:r w:rsidR="00AE1EBF" w:rsidRPr="00AE1EBF">
          <w:rPr>
            <w:rStyle w:val="csl-right-inline"/>
            <w:rFonts w:ascii="Calibri" w:hAnsi="Calibri" w:cs="Calibri"/>
            <w:i/>
            <w:iCs/>
            <w:color w:val="000000"/>
            <w:sz w:val="22"/>
          </w:rPr>
          <w:t>Eur J Cancer</w:t>
        </w:r>
        <w:r w:rsidR="00AE1EBF" w:rsidRPr="00AE1EBF">
          <w:rPr>
            <w:rStyle w:val="csl-right-inline"/>
            <w:rFonts w:ascii="Calibri" w:hAnsi="Calibri" w:cs="Calibri"/>
            <w:color w:val="000000"/>
            <w:sz w:val="22"/>
          </w:rPr>
          <w:t xml:space="preserve">. </w:t>
        </w:r>
        <w:proofErr w:type="gramStart"/>
        <w:r w:rsidR="00AE1EBF" w:rsidRPr="00AE1EBF">
          <w:rPr>
            <w:rStyle w:val="csl-right-inline"/>
            <w:rFonts w:ascii="Calibri" w:hAnsi="Calibri" w:cs="Calibri"/>
            <w:color w:val="000000"/>
            <w:sz w:val="22"/>
          </w:rPr>
          <w:t>2018;92:1</w:t>
        </w:r>
        <w:proofErr w:type="gramEnd"/>
        <w:r w:rsidR="00AE1EBF" w:rsidRPr="00AE1EBF">
          <w:rPr>
            <w:rStyle w:val="csl-right-inline"/>
            <w:rFonts w:ascii="Calibri" w:hAnsi="Calibri" w:cs="Calibri"/>
            <w:color w:val="000000"/>
            <w:sz w:val="22"/>
          </w:rPr>
          <w:t xml:space="preserve">-10. </w:t>
        </w:r>
        <w:proofErr w:type="gramStart"/>
        <w:r w:rsidR="00AE1EBF" w:rsidRPr="00AE1EBF">
          <w:rPr>
            <w:rStyle w:val="csl-right-inline"/>
            <w:rFonts w:ascii="Calibri" w:hAnsi="Calibri" w:cs="Calibri"/>
            <w:color w:val="000000"/>
            <w:sz w:val="22"/>
          </w:rPr>
          <w:t>doi:10.1016/j.ejca</w:t>
        </w:r>
        <w:proofErr w:type="gramEnd"/>
        <w:r w:rsidR="00AE1EBF" w:rsidRPr="00AE1EBF">
          <w:rPr>
            <w:rStyle w:val="csl-right-inline"/>
            <w:rFonts w:ascii="Calibri" w:hAnsi="Calibri" w:cs="Calibri"/>
            <w:color w:val="000000"/>
            <w:sz w:val="22"/>
          </w:rPr>
          <w:t>.2017.12.020</w:t>
        </w:r>
      </w:hyperlink>
    </w:p>
    <w:p w14:paraId="075BF98A" w14:textId="77777777" w:rsidR="00AE1EBF" w:rsidRPr="00AE1EBF" w:rsidRDefault="00DE7169" w:rsidP="00AE1EBF">
      <w:pPr>
        <w:pStyle w:val="NormalWeb"/>
        <w:spacing w:afterLines="100" w:after="240" w:line="220" w:lineRule="auto"/>
        <w:ind w:left="640" w:hanging="640"/>
        <w:divId w:val="2007702043"/>
        <w:rPr>
          <w:rFonts w:ascii="Calibri" w:hAnsi="Calibri" w:cs="Calibri"/>
          <w:color w:val="000000"/>
          <w:sz w:val="22"/>
        </w:rPr>
      </w:pPr>
      <w:hyperlink r:id="rId92" w:history="1">
        <w:r w:rsidR="00AE1EBF" w:rsidRPr="00AE1EBF">
          <w:rPr>
            <w:rStyle w:val="csl-left-margin"/>
            <w:rFonts w:ascii="Calibri" w:hAnsi="Calibri" w:cs="Calibri"/>
            <w:color w:val="000000"/>
            <w:sz w:val="22"/>
          </w:rPr>
          <w:t>22. </w:t>
        </w:r>
        <w:r w:rsidR="00AE1EBF" w:rsidRPr="00AE1EBF">
          <w:rPr>
            <w:rStyle w:val="csl-left-margin"/>
            <w:rFonts w:ascii="Calibri" w:hAnsi="Calibri" w:cs="Calibri"/>
            <w:color w:val="000000"/>
            <w:sz w:val="22"/>
          </w:rPr>
          <w:t> </w:t>
        </w:r>
        <w:r w:rsidR="00AE1EBF" w:rsidRPr="00AE1EBF">
          <w:rPr>
            <w:rStyle w:val="csl-left-margin"/>
            <w:rFonts w:ascii="Calibri" w:hAnsi="Calibri" w:cs="Calibri"/>
            <w:color w:val="000000"/>
            <w:sz w:val="22"/>
          </w:rPr>
          <w:t> </w:t>
        </w:r>
        <w:r w:rsidR="00AE1EBF" w:rsidRPr="00AE1EBF">
          <w:rPr>
            <w:rStyle w:val="csl-right-inline"/>
            <w:rFonts w:ascii="Calibri" w:hAnsi="Calibri" w:cs="Calibri"/>
            <w:color w:val="000000"/>
            <w:sz w:val="22"/>
          </w:rPr>
          <w:t xml:space="preserve">Liu H, Zhang B, Sun Z. Spectrum of EGFR aberrations and potential clinical implications: insights from integrative pan-cancer analysis. </w:t>
        </w:r>
        <w:r w:rsidR="00AE1EBF" w:rsidRPr="00AE1EBF">
          <w:rPr>
            <w:rStyle w:val="csl-right-inline"/>
            <w:rFonts w:ascii="Calibri" w:hAnsi="Calibri" w:cs="Calibri"/>
            <w:i/>
            <w:iCs/>
            <w:color w:val="000000"/>
            <w:sz w:val="22"/>
          </w:rPr>
          <w:t xml:space="preserve">Cancer </w:t>
        </w:r>
        <w:proofErr w:type="spellStart"/>
        <w:r w:rsidR="00AE1EBF" w:rsidRPr="00AE1EBF">
          <w:rPr>
            <w:rStyle w:val="csl-right-inline"/>
            <w:rFonts w:ascii="Calibri" w:hAnsi="Calibri" w:cs="Calibri"/>
            <w:i/>
            <w:iCs/>
            <w:color w:val="000000"/>
            <w:sz w:val="22"/>
          </w:rPr>
          <w:t>Commun</w:t>
        </w:r>
        <w:proofErr w:type="spellEnd"/>
        <w:r w:rsidR="00AE1EBF" w:rsidRPr="00AE1EBF">
          <w:rPr>
            <w:rStyle w:val="csl-right-inline"/>
            <w:rFonts w:ascii="Calibri" w:hAnsi="Calibri" w:cs="Calibri"/>
            <w:i/>
            <w:iCs/>
            <w:color w:val="000000"/>
            <w:sz w:val="22"/>
          </w:rPr>
          <w:t xml:space="preserve"> (</w:t>
        </w:r>
        <w:proofErr w:type="spellStart"/>
        <w:r w:rsidR="00AE1EBF" w:rsidRPr="00AE1EBF">
          <w:rPr>
            <w:rStyle w:val="csl-right-inline"/>
            <w:rFonts w:ascii="Calibri" w:hAnsi="Calibri" w:cs="Calibri"/>
            <w:i/>
            <w:iCs/>
            <w:color w:val="000000"/>
            <w:sz w:val="22"/>
          </w:rPr>
          <w:t>Lond</w:t>
        </w:r>
        <w:proofErr w:type="spellEnd"/>
        <w:r w:rsidR="00AE1EBF" w:rsidRPr="00AE1EBF">
          <w:rPr>
            <w:rStyle w:val="csl-right-inline"/>
            <w:rFonts w:ascii="Calibri" w:hAnsi="Calibri" w:cs="Calibri"/>
            <w:i/>
            <w:iCs/>
            <w:color w:val="000000"/>
            <w:sz w:val="22"/>
          </w:rPr>
          <w:t>)</w:t>
        </w:r>
        <w:r w:rsidR="00AE1EBF" w:rsidRPr="00AE1EBF">
          <w:rPr>
            <w:rStyle w:val="csl-right-inline"/>
            <w:rFonts w:ascii="Calibri" w:hAnsi="Calibri" w:cs="Calibri"/>
            <w:color w:val="000000"/>
            <w:sz w:val="22"/>
          </w:rPr>
          <w:t>. 2020;40(1):43-59. doi:10.1002/cac2.12005</w:t>
        </w:r>
      </w:hyperlink>
    </w:p>
    <w:p w14:paraId="6E80E0B9" w14:textId="77777777" w:rsidR="00AE1EBF" w:rsidRPr="00AE1EBF" w:rsidRDefault="00DE7169" w:rsidP="00AE1EBF">
      <w:pPr>
        <w:pStyle w:val="NormalWeb"/>
        <w:spacing w:afterLines="100" w:after="240" w:line="220" w:lineRule="auto"/>
        <w:ind w:left="640" w:hanging="640"/>
        <w:divId w:val="2007702043"/>
        <w:rPr>
          <w:rFonts w:ascii="Calibri" w:hAnsi="Calibri" w:cs="Calibri"/>
          <w:color w:val="000000"/>
          <w:sz w:val="22"/>
        </w:rPr>
      </w:pPr>
      <w:hyperlink r:id="rId93" w:history="1">
        <w:r w:rsidR="00AE1EBF" w:rsidRPr="00AE1EBF">
          <w:rPr>
            <w:rStyle w:val="csl-left-margin"/>
            <w:rFonts w:ascii="Calibri" w:hAnsi="Calibri" w:cs="Calibri"/>
            <w:color w:val="000000"/>
            <w:sz w:val="22"/>
          </w:rPr>
          <w:t>23. </w:t>
        </w:r>
        <w:r w:rsidR="00AE1EBF" w:rsidRPr="00AE1EBF">
          <w:rPr>
            <w:rStyle w:val="csl-left-margin"/>
            <w:rFonts w:ascii="Calibri" w:hAnsi="Calibri" w:cs="Calibri"/>
            <w:color w:val="000000"/>
            <w:sz w:val="22"/>
          </w:rPr>
          <w:t> </w:t>
        </w:r>
        <w:r w:rsidR="00AE1EBF" w:rsidRPr="00AE1EBF">
          <w:rPr>
            <w:rStyle w:val="csl-left-margin"/>
            <w:rFonts w:ascii="Calibri" w:hAnsi="Calibri" w:cs="Calibri"/>
            <w:color w:val="000000"/>
            <w:sz w:val="22"/>
          </w:rPr>
          <w:t> </w:t>
        </w:r>
        <w:proofErr w:type="spellStart"/>
        <w:r w:rsidR="00AE1EBF" w:rsidRPr="00AE1EBF">
          <w:rPr>
            <w:rStyle w:val="csl-right-inline"/>
            <w:rFonts w:ascii="Calibri" w:hAnsi="Calibri" w:cs="Calibri"/>
            <w:color w:val="000000"/>
            <w:sz w:val="22"/>
          </w:rPr>
          <w:t>Mendiratta</w:t>
        </w:r>
        <w:proofErr w:type="spellEnd"/>
        <w:r w:rsidR="00AE1EBF" w:rsidRPr="00AE1EBF">
          <w:rPr>
            <w:rStyle w:val="csl-right-inline"/>
            <w:rFonts w:ascii="Calibri" w:hAnsi="Calibri" w:cs="Calibri"/>
            <w:color w:val="000000"/>
            <w:sz w:val="22"/>
          </w:rPr>
          <w:t xml:space="preserve"> G, </w:t>
        </w:r>
        <w:proofErr w:type="spellStart"/>
        <w:r w:rsidR="00AE1EBF" w:rsidRPr="00AE1EBF">
          <w:rPr>
            <w:rStyle w:val="csl-right-inline"/>
            <w:rFonts w:ascii="Calibri" w:hAnsi="Calibri" w:cs="Calibri"/>
            <w:color w:val="000000"/>
            <w:sz w:val="22"/>
          </w:rPr>
          <w:t>Ke</w:t>
        </w:r>
        <w:proofErr w:type="spellEnd"/>
        <w:r w:rsidR="00AE1EBF" w:rsidRPr="00AE1EBF">
          <w:rPr>
            <w:rStyle w:val="csl-right-inline"/>
            <w:rFonts w:ascii="Calibri" w:hAnsi="Calibri" w:cs="Calibri"/>
            <w:color w:val="000000"/>
            <w:sz w:val="22"/>
          </w:rPr>
          <w:t xml:space="preserve"> E, Aziz M, </w:t>
        </w:r>
        <w:proofErr w:type="spellStart"/>
        <w:r w:rsidR="00AE1EBF" w:rsidRPr="00AE1EBF">
          <w:rPr>
            <w:rStyle w:val="csl-right-inline"/>
            <w:rFonts w:ascii="Calibri" w:hAnsi="Calibri" w:cs="Calibri"/>
            <w:color w:val="000000"/>
            <w:sz w:val="22"/>
          </w:rPr>
          <w:t>Liarakos</w:t>
        </w:r>
        <w:proofErr w:type="spellEnd"/>
        <w:r w:rsidR="00AE1EBF" w:rsidRPr="00AE1EBF">
          <w:rPr>
            <w:rStyle w:val="csl-right-inline"/>
            <w:rFonts w:ascii="Calibri" w:hAnsi="Calibri" w:cs="Calibri"/>
            <w:color w:val="000000"/>
            <w:sz w:val="22"/>
          </w:rPr>
          <w:t xml:space="preserve"> D, Tong M, </w:t>
        </w:r>
        <w:proofErr w:type="spellStart"/>
        <w:r w:rsidR="00AE1EBF" w:rsidRPr="00AE1EBF">
          <w:rPr>
            <w:rStyle w:val="csl-right-inline"/>
            <w:rFonts w:ascii="Calibri" w:hAnsi="Calibri" w:cs="Calibri"/>
            <w:color w:val="000000"/>
            <w:sz w:val="22"/>
          </w:rPr>
          <w:t>Stites</w:t>
        </w:r>
        <w:proofErr w:type="spellEnd"/>
        <w:r w:rsidR="00AE1EBF" w:rsidRPr="00AE1EBF">
          <w:rPr>
            <w:rStyle w:val="csl-right-inline"/>
            <w:rFonts w:ascii="Calibri" w:hAnsi="Calibri" w:cs="Calibri"/>
            <w:color w:val="000000"/>
            <w:sz w:val="22"/>
          </w:rPr>
          <w:t xml:space="preserve"> EC. Cancer gene mutation frequencies for the U.S. population. </w:t>
        </w:r>
        <w:r w:rsidR="00AE1EBF" w:rsidRPr="00AE1EBF">
          <w:rPr>
            <w:rStyle w:val="csl-right-inline"/>
            <w:rFonts w:ascii="Calibri" w:hAnsi="Calibri" w:cs="Calibri"/>
            <w:i/>
            <w:iCs/>
            <w:color w:val="000000"/>
            <w:sz w:val="22"/>
          </w:rPr>
          <w:t xml:space="preserve">Nat </w:t>
        </w:r>
        <w:proofErr w:type="spellStart"/>
        <w:r w:rsidR="00AE1EBF" w:rsidRPr="00AE1EBF">
          <w:rPr>
            <w:rStyle w:val="csl-right-inline"/>
            <w:rFonts w:ascii="Calibri" w:hAnsi="Calibri" w:cs="Calibri"/>
            <w:i/>
            <w:iCs/>
            <w:color w:val="000000"/>
            <w:sz w:val="22"/>
          </w:rPr>
          <w:t>Commun</w:t>
        </w:r>
        <w:proofErr w:type="spellEnd"/>
        <w:r w:rsidR="00AE1EBF" w:rsidRPr="00AE1EBF">
          <w:rPr>
            <w:rStyle w:val="csl-right-inline"/>
            <w:rFonts w:ascii="Calibri" w:hAnsi="Calibri" w:cs="Calibri"/>
            <w:color w:val="000000"/>
            <w:sz w:val="22"/>
          </w:rPr>
          <w:t>. 2021;12(1):5961. doi:10.1038/s41467-021-26213-y</w:t>
        </w:r>
      </w:hyperlink>
    </w:p>
    <w:p w14:paraId="6139FEE2" w14:textId="77777777" w:rsidR="00AE1EBF" w:rsidRPr="00AE1EBF" w:rsidRDefault="00DE7169" w:rsidP="00AE1EBF">
      <w:pPr>
        <w:pStyle w:val="NormalWeb"/>
        <w:spacing w:afterLines="100" w:after="240" w:line="220" w:lineRule="auto"/>
        <w:ind w:left="640" w:hanging="640"/>
        <w:divId w:val="2007702043"/>
        <w:rPr>
          <w:rFonts w:ascii="Calibri" w:hAnsi="Calibri" w:cs="Calibri"/>
          <w:color w:val="000000"/>
          <w:sz w:val="22"/>
        </w:rPr>
      </w:pPr>
      <w:hyperlink r:id="rId94" w:history="1">
        <w:r w:rsidR="00AE1EBF" w:rsidRPr="00AE1EBF">
          <w:rPr>
            <w:rStyle w:val="csl-left-margin"/>
            <w:rFonts w:ascii="Calibri" w:hAnsi="Calibri" w:cs="Calibri"/>
            <w:color w:val="000000"/>
            <w:sz w:val="22"/>
          </w:rPr>
          <w:t>24. </w:t>
        </w:r>
        <w:r w:rsidR="00AE1EBF" w:rsidRPr="00AE1EBF">
          <w:rPr>
            <w:rStyle w:val="csl-left-margin"/>
            <w:rFonts w:ascii="Calibri" w:hAnsi="Calibri" w:cs="Calibri"/>
            <w:color w:val="000000"/>
            <w:sz w:val="22"/>
          </w:rPr>
          <w:t> </w:t>
        </w:r>
        <w:r w:rsidR="00AE1EBF" w:rsidRPr="00AE1EBF">
          <w:rPr>
            <w:rStyle w:val="csl-left-margin"/>
            <w:rFonts w:ascii="Calibri" w:hAnsi="Calibri" w:cs="Calibri"/>
            <w:color w:val="000000"/>
            <w:sz w:val="22"/>
          </w:rPr>
          <w:t> </w:t>
        </w:r>
        <w:r w:rsidR="00AE1EBF" w:rsidRPr="00AE1EBF">
          <w:rPr>
            <w:rStyle w:val="csl-right-inline"/>
            <w:rFonts w:ascii="Calibri" w:hAnsi="Calibri" w:cs="Calibri"/>
            <w:color w:val="000000"/>
            <w:sz w:val="22"/>
          </w:rPr>
          <w:t xml:space="preserve">Zhang Y, Kwok-Shing Ng P, </w:t>
        </w:r>
        <w:proofErr w:type="spellStart"/>
        <w:r w:rsidR="00AE1EBF" w:rsidRPr="00AE1EBF">
          <w:rPr>
            <w:rStyle w:val="csl-right-inline"/>
            <w:rFonts w:ascii="Calibri" w:hAnsi="Calibri" w:cs="Calibri"/>
            <w:color w:val="000000"/>
            <w:sz w:val="22"/>
          </w:rPr>
          <w:t>Kucherlapati</w:t>
        </w:r>
        <w:proofErr w:type="spellEnd"/>
        <w:r w:rsidR="00AE1EBF" w:rsidRPr="00AE1EBF">
          <w:rPr>
            <w:rStyle w:val="csl-right-inline"/>
            <w:rFonts w:ascii="Calibri" w:hAnsi="Calibri" w:cs="Calibri"/>
            <w:color w:val="000000"/>
            <w:sz w:val="22"/>
          </w:rPr>
          <w:t xml:space="preserve"> M, et al. A Pan-Cancer Proteogenomic Atlas of PI3K/AKT/mTOR Pathway Alterations. </w:t>
        </w:r>
        <w:r w:rsidR="00AE1EBF" w:rsidRPr="00AE1EBF">
          <w:rPr>
            <w:rStyle w:val="csl-right-inline"/>
            <w:rFonts w:ascii="Calibri" w:hAnsi="Calibri" w:cs="Calibri"/>
            <w:i/>
            <w:iCs/>
            <w:color w:val="000000"/>
            <w:sz w:val="22"/>
          </w:rPr>
          <w:t>Cancer Cell</w:t>
        </w:r>
        <w:r w:rsidR="00AE1EBF" w:rsidRPr="00AE1EBF">
          <w:rPr>
            <w:rStyle w:val="csl-right-inline"/>
            <w:rFonts w:ascii="Calibri" w:hAnsi="Calibri" w:cs="Calibri"/>
            <w:color w:val="000000"/>
            <w:sz w:val="22"/>
          </w:rPr>
          <w:t xml:space="preserve">. 2017;31(6):820-832.e3. </w:t>
        </w:r>
        <w:proofErr w:type="gramStart"/>
        <w:r w:rsidR="00AE1EBF" w:rsidRPr="00AE1EBF">
          <w:rPr>
            <w:rStyle w:val="csl-right-inline"/>
            <w:rFonts w:ascii="Calibri" w:hAnsi="Calibri" w:cs="Calibri"/>
            <w:color w:val="000000"/>
            <w:sz w:val="22"/>
          </w:rPr>
          <w:t>doi:10.1016/j.ccell</w:t>
        </w:r>
        <w:proofErr w:type="gramEnd"/>
        <w:r w:rsidR="00AE1EBF" w:rsidRPr="00AE1EBF">
          <w:rPr>
            <w:rStyle w:val="csl-right-inline"/>
            <w:rFonts w:ascii="Calibri" w:hAnsi="Calibri" w:cs="Calibri"/>
            <w:color w:val="000000"/>
            <w:sz w:val="22"/>
          </w:rPr>
          <w:t>.2017.04.013</w:t>
        </w:r>
      </w:hyperlink>
    </w:p>
    <w:p w14:paraId="08F410AD" w14:textId="77777777" w:rsidR="00AE1EBF" w:rsidRPr="00AE1EBF" w:rsidRDefault="00DE7169" w:rsidP="00AE1EBF">
      <w:pPr>
        <w:pStyle w:val="NormalWeb"/>
        <w:spacing w:afterLines="100" w:after="240" w:line="220" w:lineRule="auto"/>
        <w:ind w:left="640" w:hanging="640"/>
        <w:divId w:val="2007702043"/>
        <w:rPr>
          <w:rFonts w:ascii="Calibri" w:hAnsi="Calibri" w:cs="Calibri"/>
          <w:color w:val="000000"/>
          <w:sz w:val="22"/>
        </w:rPr>
      </w:pPr>
      <w:hyperlink r:id="rId95" w:history="1">
        <w:r w:rsidR="00AE1EBF" w:rsidRPr="00AE1EBF">
          <w:rPr>
            <w:rStyle w:val="csl-left-margin"/>
            <w:rFonts w:ascii="Calibri" w:hAnsi="Calibri" w:cs="Calibri"/>
            <w:color w:val="000000"/>
            <w:sz w:val="22"/>
          </w:rPr>
          <w:t>25. </w:t>
        </w:r>
        <w:r w:rsidR="00AE1EBF" w:rsidRPr="00AE1EBF">
          <w:rPr>
            <w:rStyle w:val="csl-left-margin"/>
            <w:rFonts w:ascii="Calibri" w:hAnsi="Calibri" w:cs="Calibri"/>
            <w:color w:val="000000"/>
            <w:sz w:val="22"/>
          </w:rPr>
          <w:t> </w:t>
        </w:r>
        <w:r w:rsidR="00AE1EBF" w:rsidRPr="00AE1EBF">
          <w:rPr>
            <w:rStyle w:val="csl-left-margin"/>
            <w:rFonts w:ascii="Calibri" w:hAnsi="Calibri" w:cs="Calibri"/>
            <w:color w:val="000000"/>
            <w:sz w:val="22"/>
          </w:rPr>
          <w:t> </w:t>
        </w:r>
        <w:r w:rsidR="00AE1EBF" w:rsidRPr="00AE1EBF">
          <w:rPr>
            <w:rStyle w:val="csl-right-inline"/>
            <w:rFonts w:ascii="Calibri" w:hAnsi="Calibri" w:cs="Calibri"/>
            <w:color w:val="000000"/>
            <w:sz w:val="22"/>
          </w:rPr>
          <w:t xml:space="preserve">Okamura R, </w:t>
        </w:r>
        <w:proofErr w:type="spellStart"/>
        <w:r w:rsidR="00AE1EBF" w:rsidRPr="00AE1EBF">
          <w:rPr>
            <w:rStyle w:val="csl-right-inline"/>
            <w:rFonts w:ascii="Calibri" w:hAnsi="Calibri" w:cs="Calibri"/>
            <w:color w:val="000000"/>
            <w:sz w:val="22"/>
          </w:rPr>
          <w:t>Boichard</w:t>
        </w:r>
        <w:proofErr w:type="spellEnd"/>
        <w:r w:rsidR="00AE1EBF" w:rsidRPr="00AE1EBF">
          <w:rPr>
            <w:rStyle w:val="csl-right-inline"/>
            <w:rFonts w:ascii="Calibri" w:hAnsi="Calibri" w:cs="Calibri"/>
            <w:color w:val="000000"/>
            <w:sz w:val="22"/>
          </w:rPr>
          <w:t xml:space="preserve"> A, Kato S, </w:t>
        </w:r>
        <w:proofErr w:type="spellStart"/>
        <w:r w:rsidR="00AE1EBF" w:rsidRPr="00AE1EBF">
          <w:rPr>
            <w:rStyle w:val="csl-right-inline"/>
            <w:rFonts w:ascii="Calibri" w:hAnsi="Calibri" w:cs="Calibri"/>
            <w:color w:val="000000"/>
            <w:sz w:val="22"/>
          </w:rPr>
          <w:t>Sicklick</w:t>
        </w:r>
        <w:proofErr w:type="spellEnd"/>
        <w:r w:rsidR="00AE1EBF" w:rsidRPr="00AE1EBF">
          <w:rPr>
            <w:rStyle w:val="csl-right-inline"/>
            <w:rFonts w:ascii="Calibri" w:hAnsi="Calibri" w:cs="Calibri"/>
            <w:color w:val="000000"/>
            <w:sz w:val="22"/>
          </w:rPr>
          <w:t xml:space="preserve"> JK, </w:t>
        </w:r>
        <w:proofErr w:type="spellStart"/>
        <w:r w:rsidR="00AE1EBF" w:rsidRPr="00AE1EBF">
          <w:rPr>
            <w:rStyle w:val="csl-right-inline"/>
            <w:rFonts w:ascii="Calibri" w:hAnsi="Calibri" w:cs="Calibri"/>
            <w:color w:val="000000"/>
            <w:sz w:val="22"/>
          </w:rPr>
          <w:t>Bazhenova</w:t>
        </w:r>
        <w:proofErr w:type="spellEnd"/>
        <w:r w:rsidR="00AE1EBF" w:rsidRPr="00AE1EBF">
          <w:rPr>
            <w:rStyle w:val="csl-right-inline"/>
            <w:rFonts w:ascii="Calibri" w:hAnsi="Calibri" w:cs="Calibri"/>
            <w:color w:val="000000"/>
            <w:sz w:val="22"/>
          </w:rPr>
          <w:t xml:space="preserve"> L, </w:t>
        </w:r>
        <w:proofErr w:type="spellStart"/>
        <w:r w:rsidR="00AE1EBF" w:rsidRPr="00AE1EBF">
          <w:rPr>
            <w:rStyle w:val="csl-right-inline"/>
            <w:rFonts w:ascii="Calibri" w:hAnsi="Calibri" w:cs="Calibri"/>
            <w:color w:val="000000"/>
            <w:sz w:val="22"/>
          </w:rPr>
          <w:t>Kurzrock</w:t>
        </w:r>
        <w:proofErr w:type="spellEnd"/>
        <w:r w:rsidR="00AE1EBF" w:rsidRPr="00AE1EBF">
          <w:rPr>
            <w:rStyle w:val="csl-right-inline"/>
            <w:rFonts w:ascii="Calibri" w:hAnsi="Calibri" w:cs="Calibri"/>
            <w:color w:val="000000"/>
            <w:sz w:val="22"/>
          </w:rPr>
          <w:t xml:space="preserve"> R. Analysis of NTRK Alterations in Pan-Cancer Adult and Pediatric Malignancies: Implications for NTRK-Targeted Therapeutics. </w:t>
        </w:r>
        <w:r w:rsidR="00AE1EBF" w:rsidRPr="00AE1EBF">
          <w:rPr>
            <w:rStyle w:val="csl-right-inline"/>
            <w:rFonts w:ascii="Calibri" w:hAnsi="Calibri" w:cs="Calibri"/>
            <w:i/>
            <w:iCs/>
            <w:color w:val="000000"/>
            <w:sz w:val="22"/>
          </w:rPr>
          <w:t>JCO Precis Oncol</w:t>
        </w:r>
        <w:r w:rsidR="00AE1EBF" w:rsidRPr="00AE1EBF">
          <w:rPr>
            <w:rStyle w:val="csl-right-inline"/>
            <w:rFonts w:ascii="Calibri" w:hAnsi="Calibri" w:cs="Calibri"/>
            <w:color w:val="000000"/>
            <w:sz w:val="22"/>
          </w:rPr>
          <w:t>. 2018;2018. doi:10.1200/PO.18.00183</w:t>
        </w:r>
      </w:hyperlink>
    </w:p>
    <w:p w14:paraId="163077E5" w14:textId="77777777" w:rsidR="00AE1EBF" w:rsidRPr="00AE1EBF" w:rsidRDefault="00DE7169" w:rsidP="00AE1EBF">
      <w:pPr>
        <w:pStyle w:val="NormalWeb"/>
        <w:spacing w:afterLines="100" w:after="240" w:line="220" w:lineRule="auto"/>
        <w:ind w:left="640" w:hanging="640"/>
        <w:divId w:val="2007702043"/>
        <w:rPr>
          <w:rFonts w:ascii="Calibri" w:hAnsi="Calibri" w:cs="Calibri"/>
          <w:color w:val="000000"/>
          <w:sz w:val="22"/>
        </w:rPr>
      </w:pPr>
      <w:hyperlink r:id="rId96" w:history="1">
        <w:r w:rsidR="00AE1EBF" w:rsidRPr="00AE1EBF">
          <w:rPr>
            <w:rStyle w:val="csl-left-margin"/>
            <w:rFonts w:ascii="Calibri" w:hAnsi="Calibri" w:cs="Calibri"/>
            <w:color w:val="000000"/>
            <w:sz w:val="22"/>
          </w:rPr>
          <w:t>26. </w:t>
        </w:r>
        <w:r w:rsidR="00AE1EBF" w:rsidRPr="00AE1EBF">
          <w:rPr>
            <w:rStyle w:val="csl-left-margin"/>
            <w:rFonts w:ascii="Calibri" w:hAnsi="Calibri" w:cs="Calibri"/>
            <w:color w:val="000000"/>
            <w:sz w:val="22"/>
          </w:rPr>
          <w:t> </w:t>
        </w:r>
        <w:r w:rsidR="00AE1EBF" w:rsidRPr="00AE1EBF">
          <w:rPr>
            <w:rStyle w:val="csl-left-margin"/>
            <w:rFonts w:ascii="Calibri" w:hAnsi="Calibri" w:cs="Calibri"/>
            <w:color w:val="000000"/>
            <w:sz w:val="22"/>
          </w:rPr>
          <w:t> </w:t>
        </w:r>
        <w:r w:rsidR="00AE1EBF" w:rsidRPr="00AE1EBF">
          <w:rPr>
            <w:rStyle w:val="csl-right-inline"/>
            <w:rFonts w:ascii="Calibri" w:hAnsi="Calibri" w:cs="Calibri"/>
            <w:color w:val="000000"/>
            <w:sz w:val="22"/>
          </w:rPr>
          <w:t xml:space="preserve">Liu Y, Chen L, Zhang S, et al. Somatic mutations in genes associated with mismatch repair predict survival in patients with metastatic cancer receiving immune checkpoint inhibitors. </w:t>
        </w:r>
        <w:r w:rsidR="00AE1EBF" w:rsidRPr="00AE1EBF">
          <w:rPr>
            <w:rStyle w:val="csl-right-inline"/>
            <w:rFonts w:ascii="Calibri" w:hAnsi="Calibri" w:cs="Calibri"/>
            <w:i/>
            <w:iCs/>
            <w:color w:val="000000"/>
            <w:sz w:val="22"/>
          </w:rPr>
          <w:t>Oncol Lett</w:t>
        </w:r>
        <w:r w:rsidR="00AE1EBF" w:rsidRPr="00AE1EBF">
          <w:rPr>
            <w:rStyle w:val="csl-right-inline"/>
            <w:rFonts w:ascii="Calibri" w:hAnsi="Calibri" w:cs="Calibri"/>
            <w:color w:val="000000"/>
            <w:sz w:val="22"/>
          </w:rPr>
          <w:t>. 2020;20(4):27. doi:10.3892/ol.2020.11888</w:t>
        </w:r>
      </w:hyperlink>
    </w:p>
    <w:p w14:paraId="5C7444C3" w14:textId="77777777" w:rsidR="00AE1EBF" w:rsidRPr="00AE1EBF" w:rsidRDefault="00DE7169" w:rsidP="00AE1EBF">
      <w:pPr>
        <w:pStyle w:val="NormalWeb"/>
        <w:spacing w:afterLines="100" w:after="240" w:line="220" w:lineRule="auto"/>
        <w:ind w:left="640" w:hanging="640"/>
        <w:divId w:val="2007702043"/>
        <w:rPr>
          <w:rFonts w:ascii="Calibri" w:hAnsi="Calibri" w:cs="Calibri"/>
          <w:color w:val="000000"/>
          <w:sz w:val="22"/>
        </w:rPr>
      </w:pPr>
      <w:hyperlink r:id="rId97" w:history="1">
        <w:r w:rsidR="00AE1EBF" w:rsidRPr="00AE1EBF">
          <w:rPr>
            <w:rStyle w:val="csl-left-margin"/>
            <w:rFonts w:ascii="Calibri" w:hAnsi="Calibri" w:cs="Calibri"/>
            <w:color w:val="000000"/>
            <w:sz w:val="22"/>
          </w:rPr>
          <w:t>27. </w:t>
        </w:r>
        <w:r w:rsidR="00AE1EBF" w:rsidRPr="00AE1EBF">
          <w:rPr>
            <w:rStyle w:val="csl-left-margin"/>
            <w:rFonts w:ascii="Calibri" w:hAnsi="Calibri" w:cs="Calibri"/>
            <w:color w:val="000000"/>
            <w:sz w:val="22"/>
          </w:rPr>
          <w:t> </w:t>
        </w:r>
        <w:r w:rsidR="00AE1EBF" w:rsidRPr="00AE1EBF">
          <w:rPr>
            <w:rStyle w:val="csl-left-margin"/>
            <w:rFonts w:ascii="Calibri" w:hAnsi="Calibri" w:cs="Calibri"/>
            <w:color w:val="000000"/>
            <w:sz w:val="22"/>
          </w:rPr>
          <w:t> </w:t>
        </w:r>
        <w:proofErr w:type="spellStart"/>
        <w:r w:rsidR="00AE1EBF" w:rsidRPr="00AE1EBF">
          <w:rPr>
            <w:rStyle w:val="csl-right-inline"/>
            <w:rFonts w:ascii="Calibri" w:hAnsi="Calibri" w:cs="Calibri"/>
            <w:color w:val="000000"/>
            <w:sz w:val="22"/>
          </w:rPr>
          <w:t>Helsten</w:t>
        </w:r>
        <w:proofErr w:type="spellEnd"/>
        <w:r w:rsidR="00AE1EBF" w:rsidRPr="00AE1EBF">
          <w:rPr>
            <w:rStyle w:val="csl-right-inline"/>
            <w:rFonts w:ascii="Calibri" w:hAnsi="Calibri" w:cs="Calibri"/>
            <w:color w:val="000000"/>
            <w:sz w:val="22"/>
          </w:rPr>
          <w:t xml:space="preserve"> T, Elkin S, Arthur E, Tomson BN, Carter J, </w:t>
        </w:r>
        <w:proofErr w:type="spellStart"/>
        <w:r w:rsidR="00AE1EBF" w:rsidRPr="00AE1EBF">
          <w:rPr>
            <w:rStyle w:val="csl-right-inline"/>
            <w:rFonts w:ascii="Calibri" w:hAnsi="Calibri" w:cs="Calibri"/>
            <w:color w:val="000000"/>
            <w:sz w:val="22"/>
          </w:rPr>
          <w:t>Kurzrock</w:t>
        </w:r>
        <w:proofErr w:type="spellEnd"/>
        <w:r w:rsidR="00AE1EBF" w:rsidRPr="00AE1EBF">
          <w:rPr>
            <w:rStyle w:val="csl-right-inline"/>
            <w:rFonts w:ascii="Calibri" w:hAnsi="Calibri" w:cs="Calibri"/>
            <w:color w:val="000000"/>
            <w:sz w:val="22"/>
          </w:rPr>
          <w:t xml:space="preserve"> R. The FGFR Landscape in Cancer: Analysis of 4,853 Tumors by Next-Generation Sequencing. </w:t>
        </w:r>
        <w:r w:rsidR="00AE1EBF" w:rsidRPr="00AE1EBF">
          <w:rPr>
            <w:rStyle w:val="csl-right-inline"/>
            <w:rFonts w:ascii="Calibri" w:hAnsi="Calibri" w:cs="Calibri"/>
            <w:i/>
            <w:iCs/>
            <w:color w:val="000000"/>
            <w:sz w:val="22"/>
          </w:rPr>
          <w:t>Clin Cancer Res</w:t>
        </w:r>
        <w:r w:rsidR="00AE1EBF" w:rsidRPr="00AE1EBF">
          <w:rPr>
            <w:rStyle w:val="csl-right-inline"/>
            <w:rFonts w:ascii="Calibri" w:hAnsi="Calibri" w:cs="Calibri"/>
            <w:color w:val="000000"/>
            <w:sz w:val="22"/>
          </w:rPr>
          <w:t xml:space="preserve">. 2016;22(1):259-267. </w:t>
        </w:r>
        <w:proofErr w:type="gramStart"/>
        <w:r w:rsidR="00AE1EBF" w:rsidRPr="00AE1EBF">
          <w:rPr>
            <w:rStyle w:val="csl-right-inline"/>
            <w:rFonts w:ascii="Calibri" w:hAnsi="Calibri" w:cs="Calibri"/>
            <w:color w:val="000000"/>
            <w:sz w:val="22"/>
          </w:rPr>
          <w:t>doi:10.1158/1078-0432.CCR</w:t>
        </w:r>
        <w:proofErr w:type="gramEnd"/>
        <w:r w:rsidR="00AE1EBF" w:rsidRPr="00AE1EBF">
          <w:rPr>
            <w:rStyle w:val="csl-right-inline"/>
            <w:rFonts w:ascii="Calibri" w:hAnsi="Calibri" w:cs="Calibri"/>
            <w:color w:val="000000"/>
            <w:sz w:val="22"/>
          </w:rPr>
          <w:t>-14-3212</w:t>
        </w:r>
      </w:hyperlink>
    </w:p>
    <w:p w14:paraId="737ECBFF" w14:textId="77777777" w:rsidR="00AE1EBF" w:rsidRPr="00AE1EBF" w:rsidRDefault="00DE7169" w:rsidP="00AE1EBF">
      <w:pPr>
        <w:pStyle w:val="NormalWeb"/>
        <w:spacing w:afterLines="100" w:after="240" w:line="220" w:lineRule="auto"/>
        <w:ind w:left="640" w:hanging="640"/>
        <w:divId w:val="2007702043"/>
        <w:rPr>
          <w:rFonts w:ascii="Calibri" w:hAnsi="Calibri" w:cs="Calibri"/>
          <w:color w:val="000000"/>
          <w:sz w:val="22"/>
        </w:rPr>
      </w:pPr>
      <w:hyperlink r:id="rId98" w:history="1">
        <w:r w:rsidR="00AE1EBF" w:rsidRPr="00AE1EBF">
          <w:rPr>
            <w:rStyle w:val="csl-left-margin"/>
            <w:rFonts w:ascii="Calibri" w:hAnsi="Calibri" w:cs="Calibri"/>
            <w:color w:val="000000"/>
            <w:sz w:val="22"/>
          </w:rPr>
          <w:t>28. </w:t>
        </w:r>
        <w:r w:rsidR="00AE1EBF" w:rsidRPr="00AE1EBF">
          <w:rPr>
            <w:rStyle w:val="csl-left-margin"/>
            <w:rFonts w:ascii="Calibri" w:hAnsi="Calibri" w:cs="Calibri"/>
            <w:color w:val="000000"/>
            <w:sz w:val="22"/>
          </w:rPr>
          <w:t> </w:t>
        </w:r>
        <w:r w:rsidR="00AE1EBF" w:rsidRPr="00AE1EBF">
          <w:rPr>
            <w:rStyle w:val="csl-left-margin"/>
            <w:rFonts w:ascii="Calibri" w:hAnsi="Calibri" w:cs="Calibri"/>
            <w:color w:val="000000"/>
            <w:sz w:val="22"/>
          </w:rPr>
          <w:t> </w:t>
        </w:r>
        <w:r w:rsidR="00AE1EBF" w:rsidRPr="00AE1EBF">
          <w:rPr>
            <w:rStyle w:val="csl-right-inline"/>
            <w:rFonts w:ascii="Calibri" w:hAnsi="Calibri" w:cs="Calibri"/>
            <w:color w:val="000000"/>
            <w:sz w:val="22"/>
          </w:rPr>
          <w:t>ROS1. My Cancer Genome: Genetically Informed Cancer Medicine. Accessed June 20, 2022. https://www.mycancergenome.org/content/gene/ros1/</w:t>
        </w:r>
      </w:hyperlink>
    </w:p>
    <w:p w14:paraId="6264E9B3" w14:textId="77777777" w:rsidR="00AE1EBF" w:rsidRPr="00AE1EBF" w:rsidRDefault="00DE7169" w:rsidP="00AE1EBF">
      <w:pPr>
        <w:pStyle w:val="NormalWeb"/>
        <w:spacing w:afterLines="100" w:after="240" w:line="220" w:lineRule="auto"/>
        <w:ind w:left="640" w:hanging="640"/>
        <w:divId w:val="2007702043"/>
        <w:rPr>
          <w:rFonts w:ascii="Calibri" w:hAnsi="Calibri" w:cs="Calibri"/>
          <w:color w:val="000000"/>
          <w:sz w:val="22"/>
        </w:rPr>
      </w:pPr>
      <w:hyperlink r:id="rId99" w:history="1">
        <w:r w:rsidR="00AE1EBF" w:rsidRPr="00AE1EBF">
          <w:rPr>
            <w:rStyle w:val="csl-left-margin"/>
            <w:rFonts w:ascii="Calibri" w:hAnsi="Calibri" w:cs="Calibri"/>
            <w:color w:val="000000"/>
            <w:sz w:val="22"/>
          </w:rPr>
          <w:t>29. </w:t>
        </w:r>
        <w:r w:rsidR="00AE1EBF" w:rsidRPr="00AE1EBF">
          <w:rPr>
            <w:rStyle w:val="csl-left-margin"/>
            <w:rFonts w:ascii="Calibri" w:hAnsi="Calibri" w:cs="Calibri"/>
            <w:color w:val="000000"/>
            <w:sz w:val="22"/>
          </w:rPr>
          <w:t> </w:t>
        </w:r>
        <w:r w:rsidR="00AE1EBF" w:rsidRPr="00AE1EBF">
          <w:rPr>
            <w:rStyle w:val="csl-left-margin"/>
            <w:rFonts w:ascii="Calibri" w:hAnsi="Calibri" w:cs="Calibri"/>
            <w:color w:val="000000"/>
            <w:sz w:val="22"/>
          </w:rPr>
          <w:t> </w:t>
        </w:r>
        <w:r w:rsidR="00AE1EBF" w:rsidRPr="00AE1EBF">
          <w:rPr>
            <w:rStyle w:val="csl-right-inline"/>
            <w:rFonts w:ascii="Calibri" w:hAnsi="Calibri" w:cs="Calibri"/>
            <w:color w:val="000000"/>
            <w:sz w:val="22"/>
          </w:rPr>
          <w:t>ALK Mutation. My Cancer Genome; Genetically Informed Cacner Medicine. Accessed June 20, 2022. https://www.mycancergenome.org/content/alteration/alk-mutation/</w:t>
        </w:r>
      </w:hyperlink>
    </w:p>
    <w:p w14:paraId="54665FCD" w14:textId="77777777" w:rsidR="00AE1EBF" w:rsidRPr="00AE1EBF" w:rsidRDefault="00DE7169" w:rsidP="00AE1EBF">
      <w:pPr>
        <w:pStyle w:val="NormalWeb"/>
        <w:spacing w:afterLines="100" w:after="240" w:line="220" w:lineRule="auto"/>
        <w:ind w:left="640" w:hanging="640"/>
        <w:divId w:val="2007702043"/>
        <w:rPr>
          <w:rFonts w:ascii="Calibri" w:hAnsi="Calibri" w:cs="Calibri"/>
          <w:color w:val="000000"/>
          <w:sz w:val="22"/>
        </w:rPr>
      </w:pPr>
      <w:hyperlink r:id="rId100" w:history="1">
        <w:r w:rsidR="00AE1EBF" w:rsidRPr="00AE1EBF">
          <w:rPr>
            <w:rStyle w:val="csl-left-margin"/>
            <w:rFonts w:ascii="Calibri" w:hAnsi="Calibri" w:cs="Calibri"/>
            <w:color w:val="000000"/>
            <w:sz w:val="22"/>
          </w:rPr>
          <w:t>30. </w:t>
        </w:r>
        <w:r w:rsidR="00AE1EBF" w:rsidRPr="00AE1EBF">
          <w:rPr>
            <w:rStyle w:val="csl-left-margin"/>
            <w:rFonts w:ascii="Calibri" w:hAnsi="Calibri" w:cs="Calibri"/>
            <w:color w:val="000000"/>
            <w:sz w:val="22"/>
          </w:rPr>
          <w:t> </w:t>
        </w:r>
        <w:r w:rsidR="00AE1EBF" w:rsidRPr="00AE1EBF">
          <w:rPr>
            <w:rStyle w:val="csl-left-margin"/>
            <w:rFonts w:ascii="Calibri" w:hAnsi="Calibri" w:cs="Calibri"/>
            <w:color w:val="000000"/>
            <w:sz w:val="22"/>
          </w:rPr>
          <w:t> </w:t>
        </w:r>
        <w:r w:rsidR="00AE1EBF" w:rsidRPr="00AE1EBF">
          <w:rPr>
            <w:rStyle w:val="csl-right-inline"/>
            <w:rFonts w:ascii="Calibri" w:hAnsi="Calibri" w:cs="Calibri"/>
            <w:color w:val="000000"/>
            <w:sz w:val="22"/>
          </w:rPr>
          <w:t xml:space="preserve">Maxwell KN, </w:t>
        </w:r>
        <w:proofErr w:type="spellStart"/>
        <w:r w:rsidR="00AE1EBF" w:rsidRPr="00AE1EBF">
          <w:rPr>
            <w:rStyle w:val="csl-right-inline"/>
            <w:rFonts w:ascii="Calibri" w:hAnsi="Calibri" w:cs="Calibri"/>
            <w:color w:val="000000"/>
            <w:sz w:val="22"/>
          </w:rPr>
          <w:t>Domchek</w:t>
        </w:r>
        <w:proofErr w:type="spellEnd"/>
        <w:r w:rsidR="00AE1EBF" w:rsidRPr="00AE1EBF">
          <w:rPr>
            <w:rStyle w:val="csl-right-inline"/>
            <w:rFonts w:ascii="Calibri" w:hAnsi="Calibri" w:cs="Calibri"/>
            <w:color w:val="000000"/>
            <w:sz w:val="22"/>
          </w:rPr>
          <w:t xml:space="preserve"> SM, Nathanson KL, Robson ME. Population frequency of germline BRCA1/2 mutations. </w:t>
        </w:r>
        <w:r w:rsidR="00AE1EBF" w:rsidRPr="00AE1EBF">
          <w:rPr>
            <w:rStyle w:val="csl-right-inline"/>
            <w:rFonts w:ascii="Calibri" w:hAnsi="Calibri" w:cs="Calibri"/>
            <w:i/>
            <w:iCs/>
            <w:color w:val="000000"/>
            <w:sz w:val="22"/>
          </w:rPr>
          <w:t>J Clin Oncol</w:t>
        </w:r>
        <w:r w:rsidR="00AE1EBF" w:rsidRPr="00AE1EBF">
          <w:rPr>
            <w:rStyle w:val="csl-right-inline"/>
            <w:rFonts w:ascii="Calibri" w:hAnsi="Calibri" w:cs="Calibri"/>
            <w:color w:val="000000"/>
            <w:sz w:val="22"/>
          </w:rPr>
          <w:t>. 2016;34(34):4183-4185. doi:10.1200/JCO.2016.67.0554</w:t>
        </w:r>
      </w:hyperlink>
    </w:p>
    <w:p w14:paraId="6164EB83" w14:textId="3863396C" w:rsidR="00AE1EBF" w:rsidRDefault="00DE7169" w:rsidP="00AE1EBF">
      <w:pPr>
        <w:spacing w:afterLines="100" w:after="240" w:line="220" w:lineRule="auto"/>
        <w:ind w:left="640" w:hanging="640"/>
      </w:pPr>
      <w:hyperlink r:id="rId101" w:history="1">
        <w:r w:rsidR="00AE1EBF" w:rsidRPr="00AE1EBF">
          <w:rPr>
            <w:rStyle w:val="csl-left-margin"/>
            <w:rFonts w:ascii="Calibri" w:hAnsi="Calibri" w:cs="Calibri"/>
            <w:color w:val="000000"/>
          </w:rPr>
          <w:t>31. </w:t>
        </w:r>
        <w:r w:rsidR="00AE1EBF" w:rsidRPr="00AE1EBF">
          <w:rPr>
            <w:rStyle w:val="csl-left-margin"/>
            <w:rFonts w:ascii="Calibri" w:hAnsi="Calibri" w:cs="Calibri"/>
            <w:color w:val="000000"/>
          </w:rPr>
          <w:t> </w:t>
        </w:r>
        <w:r w:rsidR="00AE1EBF" w:rsidRPr="00AE1EBF">
          <w:rPr>
            <w:rStyle w:val="csl-left-margin"/>
            <w:rFonts w:ascii="Calibri" w:hAnsi="Calibri" w:cs="Calibri"/>
            <w:color w:val="000000"/>
          </w:rPr>
          <w:t> </w:t>
        </w:r>
        <w:r w:rsidR="002408D2" w:rsidRPr="002408D2">
          <w:t xml:space="preserve"> </w:t>
        </w:r>
        <w:r w:rsidR="002408D2" w:rsidRPr="002408D2">
          <w:rPr>
            <w:rStyle w:val="csl-right-inline"/>
            <w:rFonts w:ascii="Calibri" w:hAnsi="Calibri" w:cs="Calibri"/>
            <w:color w:val="000000"/>
          </w:rPr>
          <w:t xml:space="preserve">Le DT, Durham JN, Smith KN, Wang H, Bartlett BR, </w:t>
        </w:r>
        <w:proofErr w:type="spellStart"/>
        <w:r w:rsidR="002408D2" w:rsidRPr="002408D2">
          <w:rPr>
            <w:rStyle w:val="csl-right-inline"/>
            <w:rFonts w:ascii="Calibri" w:hAnsi="Calibri" w:cs="Calibri"/>
            <w:color w:val="000000"/>
          </w:rPr>
          <w:t>Aulakh</w:t>
        </w:r>
        <w:proofErr w:type="spellEnd"/>
        <w:r w:rsidR="002408D2" w:rsidRPr="002408D2">
          <w:rPr>
            <w:rStyle w:val="csl-right-inline"/>
            <w:rFonts w:ascii="Calibri" w:hAnsi="Calibri" w:cs="Calibri"/>
            <w:color w:val="000000"/>
          </w:rPr>
          <w:t xml:space="preserve"> LK, Lu S, </w:t>
        </w:r>
        <w:proofErr w:type="spellStart"/>
        <w:r w:rsidR="002408D2" w:rsidRPr="002408D2">
          <w:rPr>
            <w:rStyle w:val="csl-right-inline"/>
            <w:rFonts w:ascii="Calibri" w:hAnsi="Calibri" w:cs="Calibri"/>
            <w:color w:val="000000"/>
          </w:rPr>
          <w:t>Kemberling</w:t>
        </w:r>
        <w:proofErr w:type="spellEnd"/>
        <w:r w:rsidR="002408D2" w:rsidRPr="002408D2">
          <w:rPr>
            <w:rStyle w:val="csl-right-inline"/>
            <w:rFonts w:ascii="Calibri" w:hAnsi="Calibri" w:cs="Calibri"/>
            <w:color w:val="000000"/>
          </w:rPr>
          <w:t xml:space="preserve"> H, Wilt C, </w:t>
        </w:r>
        <w:proofErr w:type="spellStart"/>
        <w:r w:rsidR="002408D2" w:rsidRPr="002408D2">
          <w:rPr>
            <w:rStyle w:val="csl-right-inline"/>
            <w:rFonts w:ascii="Calibri" w:hAnsi="Calibri" w:cs="Calibri"/>
            <w:color w:val="000000"/>
          </w:rPr>
          <w:t>Luber</w:t>
        </w:r>
        <w:proofErr w:type="spellEnd"/>
        <w:r w:rsidR="002408D2" w:rsidRPr="002408D2">
          <w:rPr>
            <w:rStyle w:val="csl-right-inline"/>
            <w:rFonts w:ascii="Calibri" w:hAnsi="Calibri" w:cs="Calibri"/>
            <w:color w:val="000000"/>
          </w:rPr>
          <w:t xml:space="preserve"> BS, Wong F. Mismatch repair deficiency predicts response of solid tumors to PD-1 blockade. </w:t>
        </w:r>
        <w:r w:rsidR="002408D2" w:rsidRPr="00DE7169">
          <w:rPr>
            <w:rStyle w:val="csl-right-inline"/>
            <w:rFonts w:ascii="Calibri" w:hAnsi="Calibri" w:cs="Calibri"/>
            <w:i/>
            <w:iCs/>
            <w:color w:val="000000"/>
          </w:rPr>
          <w:t>Science.</w:t>
        </w:r>
        <w:r w:rsidR="002408D2" w:rsidRPr="002408D2">
          <w:rPr>
            <w:rStyle w:val="csl-right-inline"/>
            <w:rFonts w:ascii="Calibri" w:hAnsi="Calibri" w:cs="Calibri"/>
            <w:color w:val="000000"/>
          </w:rPr>
          <w:t xml:space="preserve"> 2017 Jul 28;357(6349):409-13.</w:t>
        </w:r>
      </w:hyperlink>
      <w:r w:rsidR="00AE1EBF" w:rsidRPr="00AE1EBF">
        <w:rPr>
          <w:rFonts w:ascii="Calibri" w:hAnsi="Calibri" w:cs="Calibri"/>
          <w:color w:val="000000"/>
        </w:rPr>
        <w:t xml:space="preserve"> </w:t>
      </w:r>
    </w:p>
    <w:sectPr w:rsidR="00AE1EB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1AF5"/>
    <w:rsid w:val="002408D2"/>
    <w:rsid w:val="00590A2B"/>
    <w:rsid w:val="005910B3"/>
    <w:rsid w:val="007C4FAF"/>
    <w:rsid w:val="00891AF5"/>
    <w:rsid w:val="008A1FE4"/>
    <w:rsid w:val="00AE1EBF"/>
    <w:rsid w:val="00AF3D1A"/>
    <w:rsid w:val="00B72AD4"/>
    <w:rsid w:val="00C82023"/>
    <w:rsid w:val="00D023BC"/>
    <w:rsid w:val="00D24207"/>
    <w:rsid w:val="00DE7169"/>
    <w:rsid w:val="00E64337"/>
    <w:rsid w:val="00EC6488"/>
    <w:rsid w:val="00F91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BF001B"/>
  <w15:chartTrackingRefBased/>
  <w15:docId w15:val="{4EB7E042-5E9F-4144-8731-6A3040FD3D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91A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C82023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8A1FE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A1FE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A1FE4"/>
    <w:rPr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AE1EBF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customStyle="1" w:styleId="csl-left-margin">
    <w:name w:val="csl-left-margin"/>
    <w:basedOn w:val="DefaultParagraphFont"/>
    <w:rsid w:val="00AE1EBF"/>
  </w:style>
  <w:style w:type="character" w:customStyle="1" w:styleId="csl-right-inline">
    <w:name w:val="csl-right-inline"/>
    <w:basedOn w:val="DefaultParagraphFont"/>
    <w:rsid w:val="00AE1E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0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7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7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63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2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0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19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4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01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8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35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0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8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62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4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9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9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8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1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96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35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7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8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7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88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9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86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65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19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5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80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15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55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4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14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47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96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93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1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2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92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08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27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97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0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5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73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0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7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9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4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15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95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80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70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93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11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9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7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3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5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0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7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7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2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8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sciwheel.com/work/citation?ids=13191063&amp;pre=&amp;suf=&amp;sa=0&amp;dbf=0" TargetMode="External"/><Relationship Id="rId21" Type="http://schemas.openxmlformats.org/officeDocument/2006/relationships/hyperlink" Target="https://sciwheel.com/work/citation?ids=13191063&amp;pre=&amp;suf=&amp;sa=0&amp;dbf=0" TargetMode="External"/><Relationship Id="rId42" Type="http://schemas.openxmlformats.org/officeDocument/2006/relationships/hyperlink" Target="https://sciwheel.com/work/citation?ids=13191075&amp;pre=&amp;suf=&amp;sa=0&amp;dbf=0" TargetMode="External"/><Relationship Id="rId47" Type="http://schemas.openxmlformats.org/officeDocument/2006/relationships/hyperlink" Target="https://sciwheel.com/work/citation?ids=5953661&amp;pre=&amp;suf=&amp;sa=0&amp;dbf=0" TargetMode="External"/><Relationship Id="rId63" Type="http://schemas.openxmlformats.org/officeDocument/2006/relationships/hyperlink" Target="https://sciwheel.com/work/citation?ids=13191104&amp;pre=&amp;suf=&amp;sa=0&amp;dbf=0" TargetMode="External"/><Relationship Id="rId68" Type="http://schemas.openxmlformats.org/officeDocument/2006/relationships/hyperlink" Target="https://sciwheel.com/work/citation?ids=10848322&amp;pre=&amp;suf=&amp;sa=0&amp;dbf=0" TargetMode="External"/><Relationship Id="rId84" Type="http://schemas.openxmlformats.org/officeDocument/2006/relationships/hyperlink" Target="https://sciwheel.com/work/bibliography/13191058" TargetMode="External"/><Relationship Id="rId89" Type="http://schemas.openxmlformats.org/officeDocument/2006/relationships/hyperlink" Target="https://sciwheel.com/work/bibliography/6211618" TargetMode="External"/><Relationship Id="rId16" Type="http://schemas.openxmlformats.org/officeDocument/2006/relationships/hyperlink" Target="https://sciwheel.com/work/citation?ids=13191034,13191035&amp;pre=&amp;pre=&amp;suf=&amp;suf=&amp;sa=0,0&amp;dbf=0&amp;dbf=0" TargetMode="External"/><Relationship Id="rId11" Type="http://schemas.openxmlformats.org/officeDocument/2006/relationships/hyperlink" Target="https://sciwheel.com/work/citation?ids=13191063&amp;pre=&amp;suf=&amp;sa=0&amp;dbf=0" TargetMode="External"/><Relationship Id="rId32" Type="http://schemas.openxmlformats.org/officeDocument/2006/relationships/hyperlink" Target="https://sciwheel.com/work/citation?ids=13191053&amp;pre=&amp;suf=&amp;sa=0&amp;dbf=0" TargetMode="External"/><Relationship Id="rId37" Type="http://schemas.openxmlformats.org/officeDocument/2006/relationships/hyperlink" Target="https://sciwheel.com/work/citation?ids=13191063&amp;pre=&amp;suf=&amp;sa=0&amp;dbf=0" TargetMode="External"/><Relationship Id="rId53" Type="http://schemas.openxmlformats.org/officeDocument/2006/relationships/hyperlink" Target="https://sciwheel.com/work/citation?ids=3800886&amp;pre=&amp;suf=&amp;sa=0&amp;dbf=0" TargetMode="External"/><Relationship Id="rId58" Type="http://schemas.openxmlformats.org/officeDocument/2006/relationships/hyperlink" Target="https://sciwheel.com/work/citation?ids=6211618&amp;pre=&amp;suf=&amp;sa=0&amp;dbf=0" TargetMode="External"/><Relationship Id="rId74" Type="http://schemas.openxmlformats.org/officeDocument/2006/relationships/hyperlink" Target="https://sciwheel.com/work/bibliography/13191035" TargetMode="External"/><Relationship Id="rId79" Type="http://schemas.openxmlformats.org/officeDocument/2006/relationships/hyperlink" Target="https://sciwheel.com/work/bibliography/13191050" TargetMode="External"/><Relationship Id="rId102" Type="http://schemas.openxmlformats.org/officeDocument/2006/relationships/fontTable" Target="fontTable.xml"/><Relationship Id="rId5" Type="http://schemas.openxmlformats.org/officeDocument/2006/relationships/hyperlink" Target="https://sciwheel.com/work/citation?ids=13191063&amp;pre=&amp;suf=&amp;sa=0&amp;dbf=0" TargetMode="External"/><Relationship Id="rId90" Type="http://schemas.openxmlformats.org/officeDocument/2006/relationships/hyperlink" Target="https://sciwheel.com/work/bibliography/5953661" TargetMode="External"/><Relationship Id="rId95" Type="http://schemas.openxmlformats.org/officeDocument/2006/relationships/hyperlink" Target="https://sciwheel.com/work/bibliography/6419021" TargetMode="External"/><Relationship Id="rId22" Type="http://schemas.openxmlformats.org/officeDocument/2006/relationships/hyperlink" Target="https://sciwheel.com/work/citation?ids=13191063&amp;pre=&amp;suf=&amp;sa=0&amp;dbf=0" TargetMode="External"/><Relationship Id="rId27" Type="http://schemas.openxmlformats.org/officeDocument/2006/relationships/hyperlink" Target="https://sciwheel.com/work/citation?ids=13191043&amp;pre=&amp;suf=&amp;sa=0&amp;dbf=0" TargetMode="External"/><Relationship Id="rId43" Type="http://schemas.openxmlformats.org/officeDocument/2006/relationships/hyperlink" Target="https://sciwheel.com/work/citation?ids=11720354&amp;pre=&amp;suf=&amp;sa=0&amp;dbf=0" TargetMode="External"/><Relationship Id="rId48" Type="http://schemas.openxmlformats.org/officeDocument/2006/relationships/hyperlink" Target="https://sciwheel.com/work/citation?ids=13191081&amp;pre=&amp;suf=&amp;sa=0&amp;dbf=0" TargetMode="External"/><Relationship Id="rId64" Type="http://schemas.openxmlformats.org/officeDocument/2006/relationships/hyperlink" Target="https://sciwheel.com/work/citation?ids=13191070&amp;pre=&amp;suf=&amp;sa=0&amp;dbf=0" TargetMode="External"/><Relationship Id="rId69" Type="http://schemas.openxmlformats.org/officeDocument/2006/relationships/hyperlink" Target="https://sciwheel.com/work/citation?ids=4801482&amp;pre=&amp;suf=&amp;sa=0&amp;dbf=0" TargetMode="External"/><Relationship Id="rId80" Type="http://schemas.openxmlformats.org/officeDocument/2006/relationships/hyperlink" Target="https://sciwheel.com/work/bibliography/13191051" TargetMode="External"/><Relationship Id="rId85" Type="http://schemas.openxmlformats.org/officeDocument/2006/relationships/hyperlink" Target="https://sciwheel.com/work/bibliography/13191060" TargetMode="External"/><Relationship Id="rId12" Type="http://schemas.openxmlformats.org/officeDocument/2006/relationships/hyperlink" Target="https://sciwheel.com/work/citation?ids=13191029&amp;pre=&amp;suf=&amp;sa=0&amp;dbf=0" TargetMode="External"/><Relationship Id="rId17" Type="http://schemas.openxmlformats.org/officeDocument/2006/relationships/hyperlink" Target="https://sciwheel.com/work/citation?ids=13191063&amp;pre=&amp;suf=&amp;sa=0&amp;dbf=0" TargetMode="External"/><Relationship Id="rId25" Type="http://schemas.openxmlformats.org/officeDocument/2006/relationships/hyperlink" Target="https://sciwheel.com/work/citation?ids=13191063&amp;pre=&amp;suf=&amp;sa=0&amp;dbf=0" TargetMode="External"/><Relationship Id="rId33" Type="http://schemas.openxmlformats.org/officeDocument/2006/relationships/hyperlink" Target="https://sciwheel.com/work/citation?ids=13191055&amp;pre=&amp;suf=&amp;sa=0&amp;dbf=0" TargetMode="External"/><Relationship Id="rId38" Type="http://schemas.openxmlformats.org/officeDocument/2006/relationships/hyperlink" Target="https://sciwheel.com/work/citation?ids=13191063&amp;pre=&amp;suf=&amp;sa=0&amp;dbf=0" TargetMode="External"/><Relationship Id="rId46" Type="http://schemas.openxmlformats.org/officeDocument/2006/relationships/hyperlink" Target="https://sciwheel.com/work/citation?ids=13191091&amp;pre=&amp;suf=&amp;sa=0&amp;dbf=0" TargetMode="External"/><Relationship Id="rId59" Type="http://schemas.openxmlformats.org/officeDocument/2006/relationships/hyperlink" Target="https://sciwheel.com/work/citation?ids=12505993&amp;pre=&amp;suf=&amp;sa=0&amp;dbf=0" TargetMode="External"/><Relationship Id="rId67" Type="http://schemas.openxmlformats.org/officeDocument/2006/relationships/hyperlink" Target="https://sciwheel.com/work/citation?ids=11720354&amp;pre=&amp;suf=&amp;sa=0&amp;dbf=0" TargetMode="External"/><Relationship Id="rId103" Type="http://schemas.openxmlformats.org/officeDocument/2006/relationships/theme" Target="theme/theme1.xml"/><Relationship Id="rId20" Type="http://schemas.openxmlformats.org/officeDocument/2006/relationships/hyperlink" Target="https://sciwheel.com/work/citation?ids=13191038&amp;pre=&amp;suf=&amp;sa=0&amp;dbf=0" TargetMode="External"/><Relationship Id="rId41" Type="http://schemas.openxmlformats.org/officeDocument/2006/relationships/hyperlink" Target="https://sciwheel.com/work/citation?ids=8769156&amp;pre=&amp;suf=&amp;sa=0&amp;dbf=0" TargetMode="External"/><Relationship Id="rId54" Type="http://schemas.openxmlformats.org/officeDocument/2006/relationships/hyperlink" Target="https://sciwheel.com/work/citation?ids=13191075&amp;pre=&amp;suf=&amp;sa=0&amp;dbf=0" TargetMode="External"/><Relationship Id="rId62" Type="http://schemas.openxmlformats.org/officeDocument/2006/relationships/hyperlink" Target="https://sciwheel.com/work/citation?ids=5579797&amp;pre=&amp;suf=&amp;sa=0&amp;dbf=0" TargetMode="External"/><Relationship Id="rId70" Type="http://schemas.openxmlformats.org/officeDocument/2006/relationships/hyperlink" Target="https://sciwheel.com/work/bibliography" TargetMode="External"/><Relationship Id="rId75" Type="http://schemas.openxmlformats.org/officeDocument/2006/relationships/hyperlink" Target="https://sciwheel.com/work/bibliography/13191038" TargetMode="External"/><Relationship Id="rId83" Type="http://schemas.openxmlformats.org/officeDocument/2006/relationships/hyperlink" Target="https://sciwheel.com/work/bibliography/13191056" TargetMode="External"/><Relationship Id="rId88" Type="http://schemas.openxmlformats.org/officeDocument/2006/relationships/hyperlink" Target="https://sciwheel.com/work/bibliography/11720354" TargetMode="External"/><Relationship Id="rId91" Type="http://schemas.openxmlformats.org/officeDocument/2006/relationships/hyperlink" Target="https://sciwheel.com/work/bibliography/13191091" TargetMode="External"/><Relationship Id="rId96" Type="http://schemas.openxmlformats.org/officeDocument/2006/relationships/hyperlink" Target="https://sciwheel.com/work/bibliography/13191095" TargetMode="External"/><Relationship Id="rId1" Type="http://schemas.openxmlformats.org/officeDocument/2006/relationships/styles" Target="styles.xml"/><Relationship Id="rId6" Type="http://schemas.openxmlformats.org/officeDocument/2006/relationships/hyperlink" Target="https://sciwheel.com/work/citation?ids=13191063&amp;pre=&amp;suf=&amp;sa=0&amp;dbf=0" TargetMode="External"/><Relationship Id="rId15" Type="http://schemas.openxmlformats.org/officeDocument/2006/relationships/hyperlink" Target="https://sciwheel.com/work/citation?ids=13191063&amp;pre=&amp;suf=&amp;sa=0&amp;dbf=0" TargetMode="External"/><Relationship Id="rId23" Type="http://schemas.openxmlformats.org/officeDocument/2006/relationships/hyperlink" Target="https://sciwheel.com/work/citation?ids=3459916&amp;pre=&amp;suf=&amp;sa=0&amp;dbf=0" TargetMode="External"/><Relationship Id="rId28" Type="http://schemas.openxmlformats.org/officeDocument/2006/relationships/hyperlink" Target="https://sciwheel.com/work/citation?ids=13191063&amp;pre=&amp;suf=&amp;sa=0&amp;dbf=0" TargetMode="External"/><Relationship Id="rId36" Type="http://schemas.openxmlformats.org/officeDocument/2006/relationships/hyperlink" Target="https://sciwheel.com/work/citation?ids=13191058&amp;pre=&amp;suf=&amp;sa=0&amp;dbf=0" TargetMode="External"/><Relationship Id="rId49" Type="http://schemas.openxmlformats.org/officeDocument/2006/relationships/hyperlink" Target="https://sciwheel.com/work/citation?ids=13191075&amp;pre=&amp;suf=&amp;sa=0&amp;dbf=0" TargetMode="External"/><Relationship Id="rId57" Type="http://schemas.openxmlformats.org/officeDocument/2006/relationships/hyperlink" Target="https://sciwheel.com/work/citation?ids=5953661&amp;pre=&amp;suf=&amp;sa=0&amp;dbf=0" TargetMode="External"/><Relationship Id="rId10" Type="http://schemas.openxmlformats.org/officeDocument/2006/relationships/hyperlink" Target="https://sciwheel.com/work/citation?ids=13191063&amp;pre=&amp;suf=&amp;sa=0&amp;dbf=0" TargetMode="External"/><Relationship Id="rId31" Type="http://schemas.openxmlformats.org/officeDocument/2006/relationships/hyperlink" Target="https://sciwheel.com/work/citation?ids=13191051&amp;pre=&amp;suf=&amp;sa=0&amp;dbf=0" TargetMode="External"/><Relationship Id="rId44" Type="http://schemas.openxmlformats.org/officeDocument/2006/relationships/hyperlink" Target="https://sciwheel.com/work/citation?ids=6211618&amp;pre=&amp;suf=&amp;sa=0&amp;dbf=0" TargetMode="External"/><Relationship Id="rId52" Type="http://schemas.openxmlformats.org/officeDocument/2006/relationships/hyperlink" Target="https://sciwheel.com/work/citation?ids=13191075&amp;pre=&amp;suf=&amp;sa=0&amp;dbf=0" TargetMode="External"/><Relationship Id="rId60" Type="http://schemas.openxmlformats.org/officeDocument/2006/relationships/hyperlink" Target="https://sciwheel.com/work/citation?ids=6211618&amp;pre=&amp;suf=&amp;sa=0&amp;dbf=0" TargetMode="External"/><Relationship Id="rId65" Type="http://schemas.openxmlformats.org/officeDocument/2006/relationships/hyperlink" Target="https://sciwheel.com/work/citation?ids=13191075&amp;pre=&amp;suf=&amp;sa=0&amp;dbf=0" TargetMode="External"/><Relationship Id="rId73" Type="http://schemas.openxmlformats.org/officeDocument/2006/relationships/hyperlink" Target="https://sciwheel.com/work/bibliography/13191034" TargetMode="External"/><Relationship Id="rId78" Type="http://schemas.openxmlformats.org/officeDocument/2006/relationships/hyperlink" Target="https://sciwheel.com/work/bibliography/13191045" TargetMode="External"/><Relationship Id="rId81" Type="http://schemas.openxmlformats.org/officeDocument/2006/relationships/hyperlink" Target="https://sciwheel.com/work/bibliography/13191053" TargetMode="External"/><Relationship Id="rId86" Type="http://schemas.openxmlformats.org/officeDocument/2006/relationships/hyperlink" Target="https://sciwheel.com/work/bibliography/8769156" TargetMode="External"/><Relationship Id="rId94" Type="http://schemas.openxmlformats.org/officeDocument/2006/relationships/hyperlink" Target="https://sciwheel.com/work/bibliography/3800886" TargetMode="External"/><Relationship Id="rId99" Type="http://schemas.openxmlformats.org/officeDocument/2006/relationships/hyperlink" Target="https://sciwheel.com/work/bibliography/13191070" TargetMode="External"/><Relationship Id="rId101" Type="http://schemas.openxmlformats.org/officeDocument/2006/relationships/hyperlink" Target="https://sciwheel.com/work/bibliography/4801482" TargetMode="External"/><Relationship Id="rId4" Type="http://schemas.openxmlformats.org/officeDocument/2006/relationships/hyperlink" Target="https://sciwheel.com/work/citation?ids=13191063&amp;pre=&amp;suf=&amp;sa=0&amp;dbf=0" TargetMode="External"/><Relationship Id="rId9" Type="http://schemas.openxmlformats.org/officeDocument/2006/relationships/hyperlink" Target="https://sciwheel.com/work/citation?ids=13191063&amp;pre=&amp;suf=&amp;sa=0&amp;dbf=0" TargetMode="External"/><Relationship Id="rId13" Type="http://schemas.openxmlformats.org/officeDocument/2006/relationships/hyperlink" Target="https://sciwheel.com/work/citation?ids=13191063&amp;pre=&amp;suf=&amp;sa=0&amp;dbf=0" TargetMode="External"/><Relationship Id="rId18" Type="http://schemas.openxmlformats.org/officeDocument/2006/relationships/hyperlink" Target="https://sciwheel.com/work/citation?ids=13191063&amp;pre=&amp;suf=&amp;sa=0&amp;dbf=0" TargetMode="External"/><Relationship Id="rId39" Type="http://schemas.openxmlformats.org/officeDocument/2006/relationships/hyperlink" Target="https://sciwheel.com/work/citation?ids=13191063&amp;pre=&amp;suf=&amp;sa=0&amp;dbf=0" TargetMode="External"/><Relationship Id="rId34" Type="http://schemas.openxmlformats.org/officeDocument/2006/relationships/hyperlink" Target="https://sciwheel.com/work/citation?ids=13191056&amp;pre=&amp;suf=&amp;sa=0&amp;dbf=0" TargetMode="External"/><Relationship Id="rId50" Type="http://schemas.openxmlformats.org/officeDocument/2006/relationships/hyperlink" Target="https://sciwheel.com/work/citation?ids=12505993&amp;pre=&amp;suf=&amp;sa=0&amp;dbf=0" TargetMode="External"/><Relationship Id="rId55" Type="http://schemas.openxmlformats.org/officeDocument/2006/relationships/hyperlink" Target="https://sciwheel.com/work/citation?ids=6419021&amp;pre=&amp;suf=&amp;sa=0&amp;dbf=0" TargetMode="External"/><Relationship Id="rId76" Type="http://schemas.openxmlformats.org/officeDocument/2006/relationships/hyperlink" Target="https://sciwheel.com/work/bibliography/3459916" TargetMode="External"/><Relationship Id="rId97" Type="http://schemas.openxmlformats.org/officeDocument/2006/relationships/hyperlink" Target="https://sciwheel.com/work/bibliography/5579797" TargetMode="External"/><Relationship Id="rId7" Type="http://schemas.openxmlformats.org/officeDocument/2006/relationships/hyperlink" Target="https://sciwheel.com/work/citation?ids=13191063&amp;pre=&amp;suf=&amp;sa=0&amp;dbf=0" TargetMode="External"/><Relationship Id="rId71" Type="http://schemas.openxmlformats.org/officeDocument/2006/relationships/hyperlink" Target="https://sciwheel.com/work/bibliography/13191063" TargetMode="External"/><Relationship Id="rId92" Type="http://schemas.openxmlformats.org/officeDocument/2006/relationships/hyperlink" Target="https://sciwheel.com/work/bibliography/13191081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sciwheel.com/work/citation?ids=13191045&amp;pre=&amp;suf=&amp;sa=0&amp;dbf=0" TargetMode="External"/><Relationship Id="rId24" Type="http://schemas.openxmlformats.org/officeDocument/2006/relationships/hyperlink" Target="https://sciwheel.com/work/citation?ids=13191063&amp;pre=&amp;suf=&amp;sa=0&amp;dbf=0" TargetMode="External"/><Relationship Id="rId40" Type="http://schemas.openxmlformats.org/officeDocument/2006/relationships/hyperlink" Target="https://sciwheel.com/work/citation?ids=13191060&amp;pre=&amp;suf=&amp;sa=0&amp;dbf=0" TargetMode="External"/><Relationship Id="rId45" Type="http://schemas.openxmlformats.org/officeDocument/2006/relationships/hyperlink" Target="https://sciwheel.com/work/citation?ids=5953661&amp;pre=&amp;suf=&amp;sa=0&amp;dbf=0" TargetMode="External"/><Relationship Id="rId66" Type="http://schemas.openxmlformats.org/officeDocument/2006/relationships/hyperlink" Target="https://sciwheel.com/work/citation?ids=6211618&amp;pre=&amp;suf=&amp;sa=0&amp;dbf=0" TargetMode="External"/><Relationship Id="rId87" Type="http://schemas.openxmlformats.org/officeDocument/2006/relationships/hyperlink" Target="https://sciwheel.com/work/bibliography/13191075" TargetMode="External"/><Relationship Id="rId61" Type="http://schemas.openxmlformats.org/officeDocument/2006/relationships/hyperlink" Target="https://sciwheel.com/work/citation?ids=13191095&amp;pre=&amp;suf=&amp;sa=0&amp;dbf=0" TargetMode="External"/><Relationship Id="rId82" Type="http://schemas.openxmlformats.org/officeDocument/2006/relationships/hyperlink" Target="https://sciwheel.com/work/bibliography/13191055" TargetMode="External"/><Relationship Id="rId19" Type="http://schemas.openxmlformats.org/officeDocument/2006/relationships/hyperlink" Target="https://sciwheel.com/work/citation?ids=13191063&amp;pre=&amp;suf=&amp;sa=0&amp;dbf=0" TargetMode="External"/><Relationship Id="rId14" Type="http://schemas.openxmlformats.org/officeDocument/2006/relationships/hyperlink" Target="https://sciwheel.com/work/citation?ids=13191063&amp;pre=&amp;suf=&amp;sa=0&amp;dbf=0" TargetMode="External"/><Relationship Id="rId30" Type="http://schemas.openxmlformats.org/officeDocument/2006/relationships/hyperlink" Target="https://sciwheel.com/work/citation?ids=13191050&amp;pre=&amp;suf=&amp;sa=0&amp;dbf=0" TargetMode="External"/><Relationship Id="rId35" Type="http://schemas.openxmlformats.org/officeDocument/2006/relationships/hyperlink" Target="https://sciwheel.com/work/citation?ids=13191063&amp;pre=&amp;suf=&amp;sa=0&amp;dbf=0" TargetMode="External"/><Relationship Id="rId56" Type="http://schemas.openxmlformats.org/officeDocument/2006/relationships/hyperlink" Target="https://sciwheel.com/work/citation?ids=6419021&amp;pre=&amp;suf=&amp;sa=0&amp;dbf=0" TargetMode="External"/><Relationship Id="rId77" Type="http://schemas.openxmlformats.org/officeDocument/2006/relationships/hyperlink" Target="https://sciwheel.com/work/bibliography/13191043" TargetMode="External"/><Relationship Id="rId100" Type="http://schemas.openxmlformats.org/officeDocument/2006/relationships/hyperlink" Target="https://sciwheel.com/work/bibliography/10848322" TargetMode="External"/><Relationship Id="rId8" Type="http://schemas.openxmlformats.org/officeDocument/2006/relationships/hyperlink" Target="https://sciwheel.com/work/citation?ids=13191063&amp;pre=&amp;suf=&amp;sa=0&amp;dbf=0" TargetMode="External"/><Relationship Id="rId51" Type="http://schemas.openxmlformats.org/officeDocument/2006/relationships/hyperlink" Target="https://sciwheel.com/work/citation?ids=3800886&amp;pre=&amp;suf=&amp;sa=0&amp;dbf=0" TargetMode="External"/><Relationship Id="rId72" Type="http://schemas.openxmlformats.org/officeDocument/2006/relationships/hyperlink" Target="https://sciwheel.com/work/bibliography/13191029" TargetMode="External"/><Relationship Id="rId93" Type="http://schemas.openxmlformats.org/officeDocument/2006/relationships/hyperlink" Target="https://sciwheel.com/work/bibliography/12505993" TargetMode="External"/><Relationship Id="rId98" Type="http://schemas.openxmlformats.org/officeDocument/2006/relationships/hyperlink" Target="https://sciwheel.com/work/bibliography/13191104" TargetMode="External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1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441E51A5-81C1-4004-BD3A-5C453416712A}">
  <we:reference id="a504f697-cd57-482d-af3c-653ec8236b9b" version="6.0.0.0" store="EXCatalog" storeType="EXCatalog"/>
  <we:alternateReferences>
    <we:reference id="WA200002534" version="6.0.0.0" store="en-US" storeType="OMEX"/>
  </we:alternateReferences>
  <we:properties>
    <we:property name="sciwheel-csl-items" value="[{&quot;title&quot;:&quot;Salivary gland cancer&quot;,&quot;accessed&quot;:{&quot;date-parts&quot;:[[&quot;2022&quot;,&quot;6&quot;,&quot;20&quot;]]},&quot;id&quot;:&quot;13191029&quot;,&quot;type&quot;:&quot;webpage&quot;,&quot;author&quot;:[{&quot;family&quot;:&quot;Markman&quot;,&quot;given&quot;:&quot;Maurie&quot;}],&quot;issued&quot;:{&quot;date-parts&quot;:[[&quot;2022&quot;,&quot;5&quot;,&quot;19&quot;]]},&quot;URL&quot;:&quot;https://www.cancercenter.com/cancer-types/head-and-neck-cancer/types/salivary-gland-cancer&quot;,&quot;citation-label&quot;:&quot;13191029&quot;},{&quot;title&quot;:&quot;Langerhans Cell Histiocytosis&quot;,&quot;accessed&quot;:{&quot;date-parts&quot;:[[&quot;2022&quot;,&quot;6&quot;,&quot;20&quot;]]},&quot;id&quot;:&quot;13191034&quot;,&quot;type&quot;:&quot;webpage&quot;,&quot;container-title&quot;:&quot;Medscape&quot;,&quot;author&quot;:[{&quot;family&quot;:&quot;Shea&quot;,&quot;given&quot;:&quot;Christopher R&quot;}],&quot;issued&quot;:{&quot;date-parts&quot;:[[&quot;2020&quot;,&quot;6&quot;,&quot;12&quot;]]},&quot;URL&quot;:&quot;https://emedicine.medscape.com/article/1100579-overview#:~:text=Frequency,reported%20in%20the%20United%20States&quot;,&quot;citation-label&quot;:&quot;13191034&quot;},{&quot;title&quot;:&quot;FDA Grants Priority Review and Breakthrough Therapy Designation for Zelboraf (vemurafenib) in Erdheim-Chester Disease with BRAF V600 Mutation&quot;,&quot;accessed&quot;:{&quot;date-parts&quot;:[[&quot;2022&quot;,&quot;6&quot;,&quot;20&quot;]]},&quot;id&quot;:&quot;13191035&quot;,&quot;type&quot;:&quot;webpage&quot;,&quot;container-title&quot;:&quot;Genentech&quot;,&quot;issued&quot;:{&quot;date-parts&quot;:[[&quot;2017&quot;,&quot;8&quot;,&quot;7&quot;]]},&quot;URL&quot;:&quot;https://www.gene.com/media/press-releases/14676/2017-08-07/fda-grants-priority-review-and-breakthro&quot;,&quot;citation-label&quot;:&quot;13191035&quot;},{&quot;title&quot;:&quot;Demographics, tumor characteristics, treatment, and clinical outcomes of patients with ampullary cancer: a Surveillance, Epidemiology, and End Results (SEER) cohort study.&quot;,&quot;page&quot;:&quot;85-90&quot;,&quot;volume&quot;:&quot;65&quot;,&quot;issue&quot;:&quot;2&quot;,&quot;journalAbbreviation&quot;:&quot;Minerva Gastroenterol. Dietol.&quot;,&quot;id&quot;:&quot;13191038&quot;,&quot;type&quot;:&quot;article-journal&quot;,&quot;container-title&quot;:&quot;Minerva gastroenterologica e dietologica&quot;,&quot;container-title-short&quot;:&quot;Minerva Gastroenterol. Dietol.&quot;,&quot;author&quot;:[{&quot;family&quot;:&quot;Ramai&quot;,&quot;given&quot;:&quot;Daryl&quot;},{&quot;family&quot;:&quot;Ofosu&quot;,&quot;given&quot;:&quot;Andrew&quot;},{&quot;family&quot;:&quot;Singh&quot;,&quot;given&quot;:&quot;Jameel&quot;},{&quot;family&quot;:&quot;John&quot;,&quot;given&quot;:&quot;Febin&quot;},{&quot;family&quot;:&quot;Reddy&quot;,&quot;given&quot;:&quot;Madhavi&quot;},{&quot;family&quot;:&quot;Adler&quot;,&quot;given&quot;:&quot;Douglas G&quot;}],&quot;issued&quot;:{&quot;date-parts&quot;:[[&quot;2019&quot;,&quot;6&quot;]]},&quot;DOI&quot;:&quot;10.23736/S1121-421X.18.02543-6&quot;,&quot;PMID&quot;:&quot;30488680&quot;,&quot;citation-label&quot;:&quot;13191038&quot;},{&quot;title&quot;:&quot;Incidence of myeloproliferative hypereosinophilic syndrome in the United States and an estimate of all hypereosinophilic syndrome incidence.&quot;,&quot;page&quot;:&quot;179-181&quot;,&quot;volume&quot;:&quot;126&quot;,&quot;issue&quot;:&quot;1&quot;,&quot;journalAbbreviation&quot;:&quot;J. Allergy Clin. Immunol.&quot;,&quot;id&quot;:&quot;3459916&quot;,&quot;type&quot;:&quot;article-journal&quot;,&quot;container-title&quot;:&quot;The Journal of Allergy and Clinical Immunology&quot;,&quot;container-title-short&quot;:&quot;J. Allergy Clin. Immunol.&quot;,&quot;author&quot;:[{&quot;family&quot;:&quot;Crane&quot;,&quot;given&quot;:&quot;Martin M&quot;},{&quot;family&quot;:&quot;Chang&quot;,&quot;given&quot;:&quot;Cindy Ma&quot;},{&quot;family&quot;:&quot;Kobayashi&quot;,&quot;given&quot;:&quot;Monica G&quot;},{&quot;family&quot;:&quot;Weller&quot;,&quot;given&quot;:&quot;Peter F&quot;}],&quot;issued&quot;:{&quot;date-parts&quot;:[[&quot;2010&quot;,&quot;7&quot;]]},&quot;DOI&quot;:&quot;10.1016/j.jaci.2010.03.035&quot;,&quot;PMID&quot;:&quot;20639012&quot;,&quot;PMCID&quot;:&quot;PMC5781228&quot;,&quot;citation-label&quot;:&quot;3459916&quot;},{&quot;title&quot;:&quot;Neuroendocrine Tumors: Statistics&quot;,&quot;accessed&quot;:{&quot;date-parts&quot;:[[&quot;2022&quot;,&quot;6&quot;,&quot;20&quot;]]},&quot;id&quot;:&quot;13191043&quot;,&quot;type&quot;:&quot;webpage&quot;,&quot;container-title&quot;:&quot;Cancer.Net&quot;,&quot;issued&quot;:{&quot;date-parts&quot;:[[]]},&quot;URL&quot;:&quot;https://www.cancer.net/cancer-types/neuroendocrine-tumors/statistics&quot;,&quot;citation-label&quot;:&quot;13191043&quot;},{&quot;title&quot;:&quot;Key Statistics About Thymus Cancers&quot;,&quot;accessed&quot;:{&quot;date-parts&quot;:[[&quot;2022&quot;,&quot;6&quot;,&quot;20&quot;]]},&quot;id&quot;:&quot;13191045&quot;,&quot;type&quot;:&quot;webpage&quot;,&quot;container-title&quot;:&quot;American Cancer Society&quot;,&quot;issued&quot;:{&quot;date-parts&quot;:[[]]},&quot;URL&quot;:&quot;https://www.cancer.org/cancer/thymus-cancer/about/key-statistics.html#:~:text=Although%20thymic%20tumors%20are%20the,each%20year%20is%20not%20known).&quot;,&quot;citation-label&quot;:&quot;13191045&quot;},{&quot;title&quot;:&quot;Primary Myelofibrosis&quot;,&quot;accessed&quot;:{&quot;date-parts&quot;:[[&quot;2022&quot;,&quot;6&quot;,&quot;20&quot;]]},&quot;id&quot;:&quot;13191050&quot;,&quot;type&quot;:&quot;webpage&quot;,&quot;container-title&quot;:&quot;NORD&quot;,&quot;author&quot;:[{&quot;family&quot;:&quot;Tefferi&quot;,&quot;given&quot;:&quot;Ayalew&quot;}],&quot;issued&quot;:{&quot;date-parts&quot;:[[]]},&quot;URL&quot;:&quot;https://rarediseases.org/rare-diseases/primary-myelofibrosis/&quot;,&quot;citation-label&quot;:&quot;13191050&quot;},{&quot;title&quot;:&quot;Epidemiology of Myeloproliferative Disorders in US - a Real World Analysis.&quot;,&quot;page&quot;:&quot;2834-2834&quot;,&quot;volume&quot;:&quot;120&quot;,&quot;issue&quot;:&quot;21&quot;,&quot;journalAbbreviation&quot;:&quot;Blood&quot;,&quot;id&quot;:&quot;13191051&quot;,&quot;type&quot;:&quot;article-journal&quot;,&quot;container-title&quot;:&quot;Blood&quot;,&quot;container-title-short&quot;:&quot;Blood&quot;,&quot;author&quot;:[{&quot;family&quot;:&quot;Mesa&quot;,&quot;given&quot;:&quot;Ruben A.&quot;},{&quot;family&quot;:&quot;Mehta&quot;,&quot;given&quot;:&quot;Jyotsna&quot;},{&quot;family&quot;:&quot;Wang&quot;,&quot;given&quot;:&quot;Hongwei&quot;},{&quot;family&quot;:&quot;Wang&quot;,&quot;given&quot;:&quot;Yanxin&quot;},{&quot;family&quot;:&quot;Iqbal&quot;,&quot;given&quot;:&quot;Usman&quot;},{&quot;family&quot;:&quot;Neumann&quot;,&quot;given&quot;:&quot;Frank&quot;},{&quot;family&quot;:&quot;Zhang&quot;,&quot;given&quot;:&quot;Yanzhen&quot;},{&quot;family&quot;:&quot;Colton&quot;,&quot;given&quot;:&quot;Theodore&quot;}],&quot;issued&quot;:{&quot;date-parts&quot;:[[&quot;2012&quot;,&quot;11&quot;,&quot;16&quot;]]},&quot;DOI&quot;:&quot;10.1182/blood.V120.21.2834.2834&quot;,&quot;citation-label&quot;:&quot;13191051&quot;},{&quot;title&quot;:&quot;Key Statistics About Malignant Mesothelioma&quot;,&quot;accessed&quot;:{&quot;date-parts&quot;:[[&quot;2022&quot;,&quot;6&quot;,&quot;20&quot;]]},&quot;id&quot;:&quot;13191053&quot;,&quot;type&quot;:&quot;webpage&quot;,&quot;container-title&quot;:&quot;American Cancer Society&quot;,&quot;issued&quot;:{&quot;date-parts&quot;:[[]]},&quot;URL&quot;:&quot;https://www.cancer.org/cancer/malignant-mesothelioma/about/key-statistics.html#:~:text=Mesothelioma%20is%20fairly%20rare%20in,cases%20are%20diagnosed%20each%20year.&quot;,&quot;citation-label&quot;:&quot;13191053&quot;},{&quot;title&quot;:&quot;Systemic mastocytosis in united states: A population based study&quot;,&quot;page&quot;:&quot;1830-1830&quot;,&quot;volume&quot;:&quot;132&quot;,&quot;issue&quot;:&quot;Supplement 1&quot;,&quot;journalAbbreviation&quot;:&quot;Blood&quot;,&quot;id&quot;:&quot;13191055&quot;,&quot;type&quot;:&quot;article-journal&quot;,&quot;container-title&quot;:&quot;Blood&quot;,&quot;container-title-short&quot;:&quot;Blood&quot;,&quot;author&quot;:[{&quot;family&quot;:&quot;Bista&quot;,&quot;given&quot;:&quot;Amir&quot;},{&quot;family&quot;:&quot;Uprety&quot;,&quot;given&quot;:&quot;Dipesh&quot;},{&quot;family&quot;:&quot;Vallatharasu&quot;,&quot;given&quot;:&quot;Yazhini&quot;},{&quot;family&quot;:&quot;Arjyal&quot;,&quot;given&quot;:&quot;Lubina&quot;},{&quot;family&quot;:&quot;Ghimire&quot;,&quot;given&quot;:&quot;Subash&quot;},{&quot;family&quot;:&quot;Giri&quot;,&quot;given&quot;:&quot;Megha&quot;},{&quot;family&quot;:&quot;Rosenstein&quot;,&quot;given&quot;:&quot;Lori&quot;}],&quot;issued&quot;:{&quot;date-parts&quot;:[[&quot;2018&quot;,&quot;11&quot;,&quot;29&quot;]]},&quot;DOI&quot;:&quot;10.1182/blood-2018-99-120192&quot;,&quot;citation-label&quot;:&quot;13191055&quot;},{&quot;title&quot;:&quot;Hairy Cell Leukemia&quot;,&quot;accessed&quot;:{&quot;date-parts&quot;:[[&quot;2022&quot;,&quot;6&quot;,&quot;20&quot;]]},&quot;id&quot;:&quot;13191056&quot;,&quot;type&quot;:&quot;webpage&quot;,&quot;container-title&quot;:&quot;NORD&quot;,&quot;author&quot;:[{&quot;family&quot;:&quot;Munoz&quot;,&quot;given&quot;:&quot;Javier&quot;}],&quot;issued&quot;:{&quot;date-parts&quot;:[[]]},&quot;URL&quot;:&quot;https://rarediseases.org/rare-diseases/hairy-cell-leukemia/#:~:text=Hairy%20cell%20leukemia%20affects%20about,to%2080%20years%20of%20age.&quot;,&quot;citation-label&quot;:&quot;13191056&quot;},{&quot;title&quot;:&quot;Primary urethral carcinoma: A Surveillance, Epidemiology, and End Results data analysis identifying predictors of cancer-specific survival.&quot;,&quot;page&quot;:&quot;170-174&quot;,&quot;volume&quot;:&quot;10&quot;,&quot;issue&quot;:&quot;2&quot;,&quot;journalAbbreviation&quot;:&quot;Urol. Ann.&quot;,&quot;id&quot;:&quot;13191058&quot;,&quot;type&quot;:&quot;article-journal&quot;,&quot;container-title&quot;:&quot;Urology annals&quot;,&quot;container-title-short&quot;:&quot;Urol. Ann.&quot;,&quot;author&quot;:[{&quot;family&quot;:&quot;Aleksic&quot;,&quot;given&quot;:&quot;Ilija&quot;},{&quot;family&quot;:&quot;Rais-Bahrami&quot;,&quot;given&quot;:&quot;Soroush&quot;},{&quot;family&quot;:&quot;Daugherty&quot;,&quot;given&quot;:&quot;Michael&quot;},{&quot;family&quot;:&quot;Agarwal&quot;,&quot;given&quot;:&quot;Piyush K&quot;},{&quot;family&quot;:&quot;Vourganti&quot;,&quot;given&quot;:&quot;Srinivas&quot;},{&quot;family&quot;:&quot;Bratslavsky&quot;,&quot;given&quot;:&quot;Gennady&quot;}],&quot;issued&quot;:{&quot;date-parts&quot;:[[&quot;2018&quot;,&quot;6&quot;]]},&quot;DOI&quot;:&quot;10.4103/UA.UA_136_17&quot;,&quot;PMID&quot;:&quot;29719329&quot;,&quot;PMCID&quot;:&quot;PMC5907326&quot;,&quot;citation-label&quot;:&quot;13191058&quot;},{&quot;title&quot;:&quot;Skin Cancer (Non-Melanoma): Statistics&quot;,&quot;accessed&quot;:{&quot;date-parts&quot;:[[&quot;2022&quot;,&quot;6&quot;,&quot;20&quot;]]},&quot;id&quot;:&quot;13191060&quot;,&quot;type&quot;:&quot;webpage&quot;,&quot;container-title&quot;:&quot;Cancer.Net&quot;,&quot;issued&quot;:{&quot;date-parts&quot;:[[]]},&quot;URL&quot;:&quot;https://www.cancer.net/cancer-types/skin-cancer-non-melanoma/statistics&quot;,&quot;citation-label&quot;:&quot;13191060&quot;},{&quot;title&quot;:&quot;Cancer Stat Facts&quot;,&quot;accessed&quot;:{&quot;date-parts&quot;:[[&quot;2022&quot;,&quot;6&quot;,&quot;20&quot;]]},&quot;id&quot;:&quot;13191063&quot;,&quot;type&quot;:&quot;webpage&quot;,&quot;container-title&quot;:&quot;Surveillance, Epidemiology, and End Results&quot;,&quot;author&quot;:[{&quot;family&quot;:&quot;National Institute of Health&quot;}],&quot;issued&quot;:{&quot;date-parts&quot;:[[]]},&quot;URL&quot;:&quot;https://seer.cancer.gov/statfacts/&quot;,&quot;citation-label&quot;:&quot;13191063&quot;},{&quot;title&quot;:&quot;Landscape of Phosphatidylinositol-3-Kinase Pathway Alterations Across 19 784 Diverse Solid Tumors.&quot;,&quot;page&quot;:&quot;1565-1573&quot;,&quot;volume&quot;:&quot;2&quot;,&quot;issue&quot;:&quot;12&quot;,&quot;journalAbbreviation&quot;:&quot;JAMA Oncol.&quot;,&quot;id&quot;:&quot;6211618&quot;,&quot;type&quot;:&quot;article-journal&quot;,&quot;container-title&quot;:&quot;JAMA Oncology&quot;,&quot;container-title-short&quot;:&quot;JAMA Oncol.&quot;,&quot;author&quot;:[{&quot;family&quot;:&quot;Millis&quot;,&quot;given&quot;:&quot;Sherri Z&quot;},{&quot;family&quot;:&quot;Ikeda&quot;,&quot;given&quot;:&quot;Sadakatsu&quot;},{&quot;family&quot;:&quot;Reddy&quot;,&quot;given&quot;:&quot;Sandeep&quot;},{&quot;family&quot;:&quot;Gatalica&quot;,&quot;given&quot;:&quot;Zoran&quot;},{&quot;family&quot;:&quot;Kurzrock&quot;,&quot;given&quot;:&quot;Razelle&quot;}],&quot;issued&quot;:{&quot;date-parts&quot;:[[&quot;2016&quot;,&quot;12&quot;,&quot;1&quot;]]},&quot;DOI&quot;:&quot;10.1001/jamaoncol.2016.0891&quot;,&quot;PMID&quot;:&quot;27388585&quot;,&quot;citation-label&quot;:&quot;6211618&quot;},{&quot;title&quot;:&quot;ALK Mutation&quot;,&quot;accessed&quot;:{&quot;date-parts&quot;:[[&quot;2022&quot;,&quot;6&quot;,&quot;20&quot;]]},&quot;id&quot;:&quot;13191070&quot;,&quot;type&quot;:&quot;webpage&quot;,&quot;container-title&quot;:&quot;My Cancer Genome; Genetically Informed Cacner Medicine&quot;,&quot;issued&quot;:{&quot;date-parts&quot;:[[]]},&quot;URL&quot;:&quot;https://www.mycancergenome.org/content/alteration/alk-mutation/&quot;,&quot;citation-label&quot;:&quot;13191070&quot;},{&quot;title&quot;:&quot;213 BRAF mutations are potentially targetable alterations in a wide variety of solid cancers&quot;,&quot;page&quot;:&quot;S31&quot;,&quot;volume&quot;:&quot;51&quot;,&quot;journalAbbreviation&quot;:&quot;Eur. J. Cancer&quot;,&quot;id&quot;:&quot;13191075&quot;,&quot;type&quot;:&quot;article-journal&quot;,&quot;container-title&quot;:&quot;European Journal of Cancer&quot;,&quot;container-title-short&quot;:&quot;Eur. J. Cancer&quot;,&quot;author&quot;:[{&quot;family&quot;:&quot;Gatalica&quot;,&quot;given&quot;:&quot;Z&quot;},{&quot;family&quot;:&quot;Burnett&quot;,&quot;given&quot;:&quot;K&quot;},{&quot;family&quot;:&quot;Bender&quot;,&quot;given&quot;:&quot;R&quot;},{&quot;family&quot;:&quot;Feldman&quot;,&quot;given&quot;:&quot;R&quot;},{&quot;family&quot;:&quot;Vranic&quot;,&quot;given&quot;:&quot;S&quot;},{&quot;family&quot;:&quot;Reddy&quot;,&quot;given&quot;:&quot;S&quot;}],&quot;issued&quot;:{&quot;date-parts&quot;:[[&quot;2015&quot;,&quot;9&quot;]]},&quot;DOI&quot;:&quot;10.1016/S0959-8049(16)30101-0&quot;,&quot;citation-label&quot;:&quot;13191075&quot;},{&quot;title&quot;:&quot;Population frequency of germline BRCA1/2 mutations.&quot;,&quot;page&quot;:&quot;4183-4185&quot;,&quot;volume&quot;:&quot;34&quot;,&quot;issue&quot;:&quot;34&quot;,&quot;journalAbbreviation&quot;:&quot;J. Clin. Oncol.&quot;,&quot;id&quot;:&quot;10848322&quot;,&quot;type&quot;:&quot;article-journal&quot;,&quot;container-title&quot;:&quot;Journal of Clinical Oncology&quot;,&quot;container-title-short&quot;:&quot;J. Clin. Oncol.&quot;,&quot;author&quot;:[{&quot;family&quot;:&quot;Maxwell&quot;,&quot;given&quot;:&quot;Kara N&quot;},{&quot;family&quot;:&quot;Domchek&quot;,&quot;given&quot;:&quot;Susan M&quot;},{&quot;family&quot;:&quot;Nathanson&quot;,&quot;given&quot;:&quot;Katherine L&quot;},{&quot;family&quot;:&quot;Robson&quot;,&quot;given&quot;:&quot;Mark E&quot;}],&quot;issued&quot;:{&quot;date-parts&quot;:[[&quot;2016&quot;,&quot;12&quot;]]},&quot;DOI&quot;:&quot;10.1200/JCO.2016.67.0554&quot;,&quot;PMID&quot;:&quot;27551127&quot;,&quot;citation-label&quot;:&quot;10848322&quot;},{&quot;title&quot;:&quot;Spectrum of EGFR aberrations and potential clinical implications: insights from integrative pan-cancer analysis.&quot;,&quot;page&quot;:&quot;43-59&quot;,&quot;volume&quot;:&quot;40&quot;,&quot;issue&quot;:&quot;1&quot;,&quot;journalAbbreviation&quot;:&quot;Cancer Commun (Lond)&quot;,&quot;id&quot;:&quot;13191081&quot;,&quot;type&quot;:&quot;article-journal&quot;,&quot;container-title&quot;:&quot;Cancer communications (London, England)&quot;,&quot;container-title-short&quot;:&quot;Cancer Commun (Lond)&quot;,&quot;author&quot;:[{&quot;family&quot;:&quot;Liu&quot;,&quot;given&quot;:&quot;Haijing&quot;},{&quot;family&quot;:&quot;Zhang&quot;,&quot;given&quot;:&quot;Bo&quot;},{&quot;family&quot;:&quot;Sun&quot;,&quot;given&quot;:&quot;Zhifu&quot;}],&quot;issued&quot;:{&quot;date-parts&quot;:[[&quot;2020&quot;,&quot;1&quot;]]},&quot;DOI&quot;:&quot;10.1002/cac2.12005&quot;,&quot;PMID&quot;:&quot;32067422&quot;,&quot;PMCID&quot;:&quot;PMC7163653&quot;,&quot;citation-label&quot;:&quot;13191081&quot;},{&quot;title&quot;:&quot;The FGFR Landscape in Cancer: Analysis of 4,853 Tumors by Next-Generation Sequencing.&quot;,&quot;page&quot;:&quot;259-267&quot;,&quot;volume&quot;:&quot;22&quot;,&quot;issue&quot;:&quot;1&quot;,&quot;journalAbbreviation&quot;:&quot;Clin. Cancer Res.&quot;,&quot;id&quot;:&quot;5579797&quot;,&quot;type&quot;:&quot;article-journal&quot;,&quot;container-title&quot;:&quot;Clinical Cancer Research&quot;,&quot;container-title-short&quot;:&quot;Clin. Cancer Res.&quot;,&quot;author&quot;:[{&quot;family&quot;:&quot;Helsten&quot;,&quot;given&quot;:&quot;Teresa&quot;},{&quot;family&quot;:&quot;Elkin&quot;,&quot;given&quot;:&quot;Sheryl&quot;},{&quot;family&quot;:&quot;Arthur&quot;,&quot;given&quot;:&quot;Elisa&quot;},{&quot;family&quot;:&quot;Tomson&quot;,&quot;given&quot;:&quot;Brett N&quot;},{&quot;family&quot;:&quot;Carter&quot;,&quot;given&quot;:&quot;Jennifer&quot;},{&quot;family&quot;:&quot;Kurzrock&quot;,&quot;given&quot;:&quot;Razelle&quot;}],&quot;issued&quot;:{&quot;date-parts&quot;:[[&quot;2016&quot;,&quot;1&quot;,&quot;1&quot;]]},&quot;DOI&quot;:&quot;10.1158/1078-0432.CCR-14-3212&quot;,&quot;PMID&quot;:&quot;26373574&quot;,&quot;citation-label&quot;:&quot;5579797&quot;},{&quot;title&quot;:&quot;Cancer gene mutation frequencies for the U.S. population.&quot;,&quot;page&quot;:&quot;5961&quot;,&quot;volume&quot;:&quot;12&quot;,&quot;issue&quot;:&quot;1&quot;,&quot;journalAbbreviation&quot;:&quot;Nat. Commun.&quot;,&quot;id&quot;:&quot;12505993&quot;,&quot;type&quot;:&quot;article-journal&quot;,&quot;container-title&quot;:&quot;Nature Communications&quot;,&quot;container-title-short&quot;:&quot;Nat. Commun.&quot;,&quot;author&quot;:[{&quot;family&quot;:&quot;Mendiratta&quot;,&quot;given&quot;:&quot;Gaurav&quot;},{&quot;family&quot;:&quot;Ke&quot;,&quot;given&quot;:&quot;Eugene&quot;},{&quot;family&quot;:&quot;Aziz&quot;,&quot;given&quot;:&quot;Meraj&quot;},{&quot;family&quot;:&quot;Liarakos&quot;,&quot;given&quot;:&quot;David&quot;},{&quot;family&quot;:&quot;Tong&quot;,&quot;given&quot;:&quot;Melinda&quot;},{&quot;family&quot;:&quot;Stites&quot;,&quot;given&quot;:&quot;Edward C&quot;}],&quot;issued&quot;:{&quot;date-parts&quot;:[[&quot;2021&quot;,&quot;10&quot;,&quot;13&quot;]]},&quot;DOI&quot;:&quot;10.1038/s41467-021-26213-y&quot;,&quot;PMID&quot;:&quot;34645806&quot;,&quot;PMCID&quot;:&quot;PMC8514428&quot;,&quot;citation-label&quot;:&quot;12505993&quot;},{&quot;title&quot;:&quot;Actionable activating oncogenic ERBB2/HER2 transmembrane and juxtamembrane domain mutations.&quot;,&quot;page&quot;:&quot;792-806.e5&quot;,&quot;volume&quot;:&quot;34&quot;,&quot;issue&quot;:&quot;5&quot;,&quot;journalAbbreviation&quot;:&quot;Cancer Cell&quot;,&quot;id&quot;:&quot;5953661&quot;,&quot;type&quot;:&quot;article-journal&quot;,&quot;container-title&quot;:&quot;Cancer Cell&quot;,&quot;container-title-short&quot;:&quot;Cancer Cell&quot;,&quot;author&quot;:[{&quot;family&quot;:&quot;Pahuja&quot;,&quot;given&quot;:&quot;Kanika Bajaj&quot;},{&quot;family&quot;:&quot;Nguyen&quot;,&quot;given&quot;:&quot;Thong T&quot;},{&quot;family&quot;:&quot;Jaiswal&quot;,&quot;given&quot;:&quot;Bijay S&quot;},{&quot;family&quot;:&quot;Prabhash&quot;,&quot;given&quot;:&quot;Kumar&quot;},{&quot;family&quot;:&quot;Thaker&quot;,&quot;given&quot;:&quot;Tarjani M&quot;},{&quot;family&quot;:&quot;Senger&quot;,&quot;given&quot;:&quot;Kate&quot;},{&quot;family&quot;:&quot;Chaudhuri&quot;,&quot;given&quot;:&quot;Subhra&quot;},{&quot;family&quot;:&quot;Kljavin&quot;,&quot;given&quot;:&quot;Noelyn M&quot;},{&quot;family&quot;:&quot;Antony&quot;,&quot;given&quot;:&quot;Aju&quot;},{&quot;family&quot;:&quot;Phalke&quot;,&quot;given&quot;:&quot;Sameer&quot;},{&quot;family&quot;:&quot;Kumar&quot;,&quot;given&quot;:&quot;Prasanna&quot;},{&quot;family&quot;:&quot;Mravic&quot;,&quot;given&quot;:&quot;Marco&quot;},{&quot;family&quot;:&quot;Stawiski&quot;,&quot;given&quot;:&quot;Eric W&quot;},{&quot;family&quot;:&quot;Vargas&quot;,&quot;given&quot;:&quot;Derek&quot;},{&quot;family&quot;:&quot;Durinck&quot;,&quot;given&quot;:&quot;Steffen&quot;},{&quot;family&quot;:&quot;Gupta&quot;,&quot;given&quot;:&quot;Ravi&quot;},{&quot;family&quot;:&quot;Khanna-Gupta&quot;,&quot;given&quot;:&quot;Arati&quot;},{&quot;family&quot;:&quot;Trabucco&quot;,&quot;given&quot;:&quot;Sally E&quot;},{&quot;family&quot;:&quot;Sokol&quot;,&quot;given&quot;:&quot;Ethan S&quot;},{&quot;family&quot;:&quot;Hartmaier&quot;,&quot;given&quot;:&quot;Ryan J&quot;},{&quot;family&quot;:&quot;Seshagiri&quot;,&quot;given&quot;:&quot;Somasekar&quot;}],&quot;issued&quot;:{&quot;date-parts&quot;:[[&quot;2018&quot;,&quot;11&quot;,&quot;12&quot;]]},&quot;DOI&quot;:&quot;10.1016/j.ccell.2018.09.010&quot;,&quot;PMID&quot;:&quot;30449325&quot;,&quot;PMCID&quot;:&quot;PMC6248889&quot;,&quot;citation-label&quot;:&quot;5953661&quot;},{&quot;title&quot;:&quot;Human epidermal receptor family inhibitors in patients with ERBB3 mutated cancers: Entering the back door.&quot;,&quot;page&quot;:&quot;1-10&quot;,&quot;volume&quot;:&quot;92&quot;,&quot;journalAbbreviation&quot;:&quot;Eur. J. Cancer&quot;,&quot;id&quot;:&quot;13191091&quot;,&quot;type&quot;:&quot;article-journal&quot;,&quot;container-title&quot;:&quot;European Journal of Cancer&quot;,&quot;container-title-short&quot;:&quot;Eur. J. Cancer&quot;,&quot;author&quot;:[{&quot;family&quot;:&quot;Verlingue&quot;,&quot;given&quot;:&quot;Loic&quot;},{&quot;family&quot;:&quot;Hollebecque&quot;,&quot;given&quot;:&quot;Antoine&quot;},{&quot;family&quot;:&quot;Lacroix&quot;,&quot;given&quot;:&quot;Ludovic&quot;},{&quot;family&quot;:&quot;Postel-Vinay&quot;,&quot;given&quot;:&quot;Sophie&quot;},{&quot;family&quot;:&quot;Varga&quot;,&quot;given&quot;:&quot;Andrea&quot;},{&quot;family&quot;:&quot;El Dakdouki&quot;,&quot;given&quot;:&quot;Yolla&quot;},{&quot;family&quot;:&quot;Baldini&quot;,&quot;given&quot;:&quot;Capucine&quot;},{&quot;family&quot;:&quot;Balheda&quot;,&quot;given&quot;:&quot;Rastilav&quot;},{&quot;family&quot;:&quot;Gazzah&quot;,&quot;given&quot;:&quot;Anas&quot;},{&quot;family&quot;:&quot;Michot&quot;,&quot;given&quot;:&quot;Jean-Marie&quot;},{&quot;family&quot;:&quot;Marabelle&quot;,&quot;given&quot;:&quot;Aurélien&quot;},{&quot;family&quot;:&quot;Mir&quot;,&quot;given&quot;:&quot;Olivier&quot;},{&quot;family&quot;:&quot;Arnedos&quot;,&quot;given&quot;:&quot;Monica&quot;},{&quot;family&quot;:&quot;Rouleau&quot;,&quot;given&quot;:&quot;Etienne&quot;},{&quot;family&quot;:&quot;Solary&quot;,&quot;given&quot;:&quot;Eric&quot;},{&quot;family&quot;:&quot;De Baere&quot;,&quot;given&quot;:&quot;Thierry&quot;},{&quot;family&quot;:&quot;Angevin&quot;,&quot;given&quot;:&quot;Eric&quot;},{&quot;family&quot;:&quot;Armand&quot;,&quot;given&quot;:&quot;Jean-Pierre&quot;},{&quot;family&quot;:&quot;Michiels&quot;,&quot;given&quot;:&quot;Stefan&quot;},{&quot;family&quot;:&quot;André&quot;,&quot;given&quot;:&quot;Fabrice&quot;},{&quot;family&quot;:&quot;Massard&quot;,&quot;given&quot;:&quot;Christophe&quot;}],&quot;issued&quot;:{&quot;date-parts&quot;:[[&quot;2018&quot;,&quot;3&quot;]]},&quot;DOI&quot;:&quot;10.1016/j.ejca.2017.12.020&quot;,&quot;PMID&quot;:&quot;29413684&quot;,&quot;citation-label&quot;:&quot;13191091&quot;},{&quot;title&quot;:&quot;NTRK insights: best practices for pathologists.&quot;,&quot;page&quot;:&quot;298-305&quot;,&quot;volume&quot;:&quot;35&quot;,&quot;issue&quot;:&quot;3&quot;,&quot;journalAbbreviation&quot;:&quot;Mod. Pathol.&quot;,&quot;id&quot;:&quot;11720354&quot;,&quot;type&quot;:&quot;article-journal&quot;,&quot;container-title&quot;:&quot;Modern Pathology&quot;,&quot;container-title-short&quot;:&quot;Mod. Pathol.&quot;,&quot;author&quot;:[{&quot;family&quot;:&quot;Hechtman&quot;,&quot;given&quot;:&quot;Jaclyn F&quot;}],&quot;issued&quot;:{&quot;date-parts&quot;:[[&quot;2022&quot;,&quot;3&quot;]]},&quot;DOI&quot;:&quot;10.1038/s41379-021-00913-8&quot;,&quot;PMID&quot;:&quot;34531526&quot;,&quot;PMCID&quot;:&quot;PMC8860742&quot;,&quot;citation-label&quot;:&quot;11720354&quot;},{&quot;title&quot;:&quot;Somatic mutations in genes associated with mismatch repair predict survival in patients with metastatic cancer receiving immune checkpoint inhibitors.&quot;,&quot;page&quot;:&quot;27&quot;,&quot;volume&quot;:&quot;20&quot;,&quot;issue&quot;:&quot;4&quot;,&quot;journalAbbreviation&quot;:&quot;Oncol. Lett.&quot;,&quot;id&quot;:&quot;13191095&quot;,&quot;type&quot;:&quot;article-journal&quot;,&quot;container-title&quot;:&quot;Oncology letters&quot;,&quot;container-title-short&quot;:&quot;Oncol. Lett.&quot;,&quot;author&quot;:[{&quot;family&quot;:&quot;Liu&quot;,&quot;given&quot;:&quot;Yongping&quot;},{&quot;family&quot;:&quot;Chen&quot;,&quot;given&quot;:&quot;Lin&quot;},{&quot;family&quot;:&quot;Zhang&quot;,&quot;given&quot;:&quot;Shenli&quot;},{&quot;family&quot;:&quot;Shu&quot;,&quot;given&quot;:&quot;Yimei&quot;},{&quot;family&quot;:&quot;Qi&quot;,&quot;given&quot;:&quot;Qiufeng&quot;},{&quot;family&quot;:&quot;Zhu&quot;,&quot;given&quot;:&quot;Ming&quot;},{&quot;family&quot;:&quot;Peng&quot;,&quot;given&quot;:&quot;Yun&quot;},{&quot;family&quot;:&quot;Ling&quot;,&quot;given&quot;:&quot;Yang&quot;}],&quot;issued&quot;:{&quot;date-parts&quot;:[[&quot;2020&quot;,&quot;10&quot;]]},&quot;DOI&quot;:&quot;10.3892/ol.2020.11888&quot;,&quot;PMID&quot;:&quot;32774500&quot;,&quot;PMCID&quot;:&quot;PMC7405634&quot;,&quot;citation-label&quot;:&quot;13191095&quot;},{&quot;title&quot;:&quot;Landscape of microsatellite instability across 39 cancer types.&quot;,&quot;volume&quot;:&quot;2017&quot;,&quot;journalAbbreviation&quot;:&quot;JCO Precis. Oncol.&quot;,&quot;id&quot;:&quot;4801482&quot;,&quot;type&quot;:&quot;article-journal&quot;,&quot;container-title&quot;:&quot;JCO precision oncology&quot;,&quot;container-title-short&quot;:&quot;JCO Precis. Oncol.&quot;,&quot;author&quot;:[{&quot;family&quot;:&quot;Bonneville&quot;,&quot;given&quot;:&quot;Russell&quot;},{&quot;family&quot;:&quot;Krook&quot;,&quot;given&quot;:&quot;Melanie A&quot;},{&quot;family&quot;:&quot;Kautto&quot;,&quot;given&quot;:&quot;Esko A&quot;},{&quot;family&quot;:&quot;Miya&quot;,&quot;given&quot;:&quot;Jharna&quot;},{&quot;family&quot;:&quot;Wing&quot;,&quot;given&quot;:&quot;Michele R&quot;},{&quot;family&quot;:&quot;Chen&quot;,&quot;given&quot;:&quot;Hui-Zi&quot;},{&quot;family&quot;:&quot;Reeser&quot;,&quot;given&quot;:&quot;Julie W&quot;},{&quot;family&quot;:&quot;Yu&quot;,&quot;given&quot;:&quot;Lianbo&quot;},{&quot;family&quot;:&quot;Roychowdhury&quot;,&quot;given&quot;:&quot;Sameek&quot;}],&quot;issued&quot;:{&quot;date-parts&quot;:[[&quot;2017&quot;,&quot;10&quot;,&quot;3&quot;]]},&quot;DOI&quot;:&quot;10.1200/PO.17.00073&quot;,&quot;PMID&quot;:&quot;29850653&quot;,&quot;PMCID&quot;:&quot;PMC5972025&quot;,&quot;citation-label&quot;:&quot;4801482&quot;},{&quot;title&quot;:&quot;The frequency of ras mutations in cancer.&quot;,&quot;page&quot;:&quot;2969-2974&quot;,&quot;volume&quot;:&quot;80&quot;,&quot;issue&quot;:&quot;14&quot;,&quot;journalAbbreviation&quot;:&quot;Cancer Res.&quot;,&quot;id&quot;:&quot;8769156&quot;,&quot;type&quot;:&quot;article-journal&quot;,&quot;container-title&quot;:&quot;Cancer Research&quot;,&quot;container-title-short&quot;:&quot;Cancer Res.&quot;,&quot;author&quot;:[{&quot;family&quot;:&quot;Prior&quot;,&quot;given&quot;:&quot;Ian A&quot;},{&quot;family&quot;:&quot;Hood&quot;,&quot;given&quot;:&quot;Fiona E&quot;},{&quot;family&quot;:&quot;Hartley&quot;,&quot;given&quot;:&quot;James L&quot;}],&quot;issued&quot;:{&quot;date-parts&quot;:[[&quot;2020&quot;,&quot;7&quot;,&quot;15&quot;]]},&quot;DOI&quot;:&quot;10.1158/0008-5472.CAN-19-3682&quot;,&quot;PMID&quot;:&quot;32209560&quot;,&quot;PMCID&quot;:&quot;PMC7367715&quot;,&quot;citation-label&quot;:&quot;8769156&quot;},{&quot;title&quot;:&quot;Analysis of NTRK Alterations in Pan-Cancer Adult and Pediatric Malignancies: Implications for NTRK-Targeted Therapeutics.&quot;,&quot;volume&quot;:&quot;2018&quot;,&quot;journalAbbreviation&quot;:&quot;JCO Precis. Oncol.&quot;,&quot;id&quot;:&quot;6419021&quot;,&quot;type&quot;:&quot;article-journal&quot;,&quot;container-title&quot;:&quot;JCO precision oncology&quot;,&quot;container-title-short&quot;:&quot;JCO Precis. Oncol.&quot;,&quot;author&quot;:[{&quot;family&quot;:&quot;Okamura&quot;,&quot;given&quot;:&quot;Ryosuke&quot;},{&quot;family&quot;:&quot;Boichard&quot;,&quot;given&quot;:&quot;Amélie&quot;},{&quot;family&quot;:&quot;Kato&quot;,&quot;given&quot;:&quot;Shumei&quot;},{&quot;family&quot;:&quot;Sicklick&quot;,&quot;given&quot;:&quot;Jason K&quot;},{&quot;family&quot;:&quot;Bazhenova&quot;,&quot;given&quot;:&quot;Lyudmila&quot;},{&quot;family&quot;:&quot;Kurzrock&quot;,&quot;given&quot;:&quot;Razelle&quot;}],&quot;issued&quot;:{&quot;date-parts&quot;:[[&quot;2018&quot;,&quot;11&quot;,&quot;15&quot;]]},&quot;DOI&quot;:&quot;10.1200/PO.18.00183&quot;,&quot;PMID&quot;:&quot;30637364&quot;,&quot;PMCID&quot;:&quot;PMC6329466&quot;,&quot;citation-label&quot;:&quot;6419021&quot;},{&quot;title&quot;:&quot;ROS1&quot;,&quot;accessed&quot;:{&quot;date-parts&quot;:[[&quot;2022&quot;,&quot;6&quot;,&quot;20&quot;]]},&quot;id&quot;:&quot;13191104&quot;,&quot;type&quot;:&quot;webpage&quot;,&quot;container-title&quot;:&quot;My Cancer Genome: Genetically Informed Cancer Medicine&quot;,&quot;issued&quot;:{&quot;date-parts&quot;:[[]]},&quot;URL&quot;:&quot;https://www.mycancergenome.org/content/gene/ros1/&quot;,&quot;citation-label&quot;:&quot;13191104&quot;},{&quot;title&quot;:&quot;A Pan-Cancer Proteogenomic Atlas of PI3K/AKT/mTOR Pathway Alterations.&quot;,&quot;page&quot;:&quot;820-832.e3&quot;,&quot;volume&quot;:&quot;31&quot;,&quot;issue&quot;:&quot;6&quot;,&quot;journalAbbreviation&quot;:&quot;Cancer Cell&quot;,&quot;id&quot;:&quot;3800886&quot;,&quot;type&quot;:&quot;article-journal&quot;,&quot;container-title&quot;:&quot;Cancer Cell&quot;,&quot;container-title-short&quot;:&quot;Cancer Cell&quot;,&quot;author&quot;:[{&quot;family&quot;:&quot;Zhang&quot;,&quot;given&quot;:&quot;Yiqun&quot;},{&quot;family&quot;:&quot;Kwok-Shing Ng&quot;,&quot;given&quot;:&quot;Patrick&quot;},{&quot;family&quot;:&quot;Kucherlapati&quot;,&quot;given&quot;:&quot;Melanie&quot;},{&quot;family&quot;:&quot;Chen&quot;,&quot;given&quot;:&quot;Fengju&quot;},{&quot;family&quot;:&quot;Liu&quot;,&quot;given&quot;:&quot;Yuexin&quot;},{&quot;family&quot;:&quot;Tsang&quot;,&quot;given&quot;:&quot;Yiu Huen&quot;},{&quot;family&quot;:&quot;de Velasco&quot;,&quot;given&quot;:&quot;Guillermo&quot;},{&quot;family&quot;:&quot;Jeong&quot;,&quot;given&quot;:&quot;Kang Jin&quot;},{&quot;family&quot;:&quot;Akbani&quot;,&quot;given&quot;:&quot;Rehan&quot;},{&quot;family&quot;:&quot;Hadjipanayis&quot;,&quot;given&quot;:&quot;Angela&quot;},{&quot;family&quot;:&quot;Pantazi&quot;,&quot;given&quot;:&quot;Angeliki&quot;},{&quot;family&quot;:&quot;Bristow&quot;,&quot;given&quot;:&quot;Christopher A&quot;},{&quot;family&quot;:&quot;Lee&quot;,&quot;given&quot;:&quot;Eunjung&quot;},{&quot;family&quot;:&quot;Mahadeshwar&quot;,&quot;given&quot;:&quot;Harshad S&quot;},{&quot;family&quot;:&quot;Tang&quot;,&quot;given&quot;:&quot;Jiabin&quot;},{&quot;family&quot;:&quot;Zhang&quot;,&quot;given&quot;:&quot;Jianhua&quot;},{&quot;family&quot;:&quot;Yang&quot;,&quot;given&quot;:&quot;Lixing&quot;},{&quot;family&quot;:&quot;Seth&quot;,&quot;given&quot;:&quot;Sahil&quot;},{&quot;family&quot;:&quot;Lee&quot;,&quot;given&quot;:&quot;Semin&quot;},{&quot;family&quot;:&quot;Ren&quot;,&quot;given&quot;:&quot;Xiaojia&quot;},{&quot;family&quot;:&quot;Creighton&quot;,&quot;given&quot;:&quot;Chad J&quot;}],&quot;issued&quot;:{&quot;date-parts&quot;:[[&quot;2017&quot;,&quot;6&quot;,&quot;12&quot;]]},&quot;DOI&quot;:&quot;10.1016/j.ccell.2017.04.013&quot;,&quot;PMID&quot;:&quot;28528867&quot;,&quot;PMCID&quot;:&quot;PMC5502825&quot;,&quot;citation-label&quot;:&quot;3800886&quot;}]"/>
    <we:property name="sciwheel-selectedStyle" value="{&quot;id&quot;:&quot;american-medical-association&quot;,&quot;name&quot;:&quot;American Medical Association&quot;}"/>
  </we:properties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3930</TotalTime>
  <Pages>5</Pages>
  <Words>2699</Words>
  <Characters>15387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Haslam, Alyson</dc:creator>
  <cp:keywords/>
  <dc:description/>
  <cp:lastModifiedBy>Haslam, Alyson</cp:lastModifiedBy>
  <cp:revision>11</cp:revision>
  <dcterms:created xsi:type="dcterms:W3CDTF">2022-06-20T16:53:00Z</dcterms:created>
  <dcterms:modified xsi:type="dcterms:W3CDTF">2023-01-02T16:50:00Z</dcterms:modified>
</cp:coreProperties>
</file>