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C09" w:rsidRDefault="00EE3FA4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3297442"/>
            <wp:effectExtent l="0" t="0" r="2540" b="0"/>
            <wp:docPr id="1" name="图片 1" descr="E:\我的文章\食管淋巴结\稿件\meta\LIVI分开meta\ESCC\revise3\BMC\JPEG\Supplementary Figure 2 RF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我的文章\食管淋巴结\稿件\meta\LIVI分开meta\ESCC\revise3\BMC\JPEG\Supplementary Figure 2 RF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97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FA4" w:rsidRPr="00EE3FA4" w:rsidRDefault="00EE3FA4" w:rsidP="00EE3FA4">
      <w:pPr>
        <w:autoSpaceDE w:val="0"/>
        <w:autoSpaceDN w:val="0"/>
        <w:adjustRightInd w:val="0"/>
        <w:spacing w:line="276" w:lineRule="auto"/>
        <w:rPr>
          <w:rFonts w:ascii="Times" w:hAnsi="Times" w:cs="Times"/>
          <w:color w:val="000000"/>
          <w:kern w:val="0"/>
          <w:sz w:val="24"/>
          <w:szCs w:val="24"/>
          <w:lang w:val="en-GB"/>
        </w:rPr>
      </w:pPr>
      <w:r w:rsidRPr="00EE3FA4">
        <w:rPr>
          <w:rFonts w:ascii="Times" w:hAnsi="Times" w:cs="Times"/>
          <w:color w:val="000000"/>
          <w:kern w:val="0"/>
          <w:sz w:val="24"/>
          <w:szCs w:val="24"/>
          <w:lang w:val="en-GB"/>
        </w:rPr>
        <w:t xml:space="preserve">Supplementary Figure 2: Forrest plot showing the pooled HR for RFS, (A) LI from multivariate analysis, (B) VI from multivariate analysis, (C) LI from </w:t>
      </w:r>
      <w:proofErr w:type="spellStart"/>
      <w:r w:rsidRPr="00EE3FA4">
        <w:rPr>
          <w:rFonts w:ascii="Times" w:hAnsi="Times" w:cs="Times"/>
          <w:color w:val="000000"/>
          <w:kern w:val="0"/>
          <w:sz w:val="24"/>
          <w:szCs w:val="24"/>
          <w:lang w:val="en-GB"/>
        </w:rPr>
        <w:t>univariate</w:t>
      </w:r>
      <w:proofErr w:type="spellEnd"/>
      <w:r w:rsidRPr="00EE3FA4">
        <w:rPr>
          <w:rFonts w:ascii="Times" w:hAnsi="Times" w:cs="Times"/>
          <w:color w:val="000000"/>
          <w:kern w:val="0"/>
          <w:sz w:val="24"/>
          <w:szCs w:val="24"/>
          <w:lang w:val="en-GB"/>
        </w:rPr>
        <w:t xml:space="preserve"> analysis, (D) VI from </w:t>
      </w:r>
      <w:proofErr w:type="spellStart"/>
      <w:r w:rsidRPr="00EE3FA4">
        <w:rPr>
          <w:rFonts w:ascii="Times" w:hAnsi="Times" w:cs="Times"/>
          <w:color w:val="000000"/>
          <w:kern w:val="0"/>
          <w:sz w:val="24"/>
          <w:szCs w:val="24"/>
          <w:lang w:val="en-GB"/>
        </w:rPr>
        <w:t>univariate</w:t>
      </w:r>
      <w:proofErr w:type="spellEnd"/>
      <w:r w:rsidRPr="00EE3FA4">
        <w:rPr>
          <w:rFonts w:ascii="Times" w:hAnsi="Times" w:cs="Times"/>
          <w:color w:val="000000"/>
          <w:kern w:val="0"/>
          <w:sz w:val="24"/>
          <w:szCs w:val="24"/>
          <w:lang w:val="en-GB"/>
        </w:rPr>
        <w:t xml:space="preserve"> analysis</w:t>
      </w:r>
      <w:bookmarkStart w:id="0" w:name="_GoBack"/>
      <w:bookmarkEnd w:id="0"/>
    </w:p>
    <w:p w:rsidR="00EE3FA4" w:rsidRPr="00EE3FA4" w:rsidRDefault="00EE3FA4"/>
    <w:sectPr w:rsidR="00EE3FA4" w:rsidRPr="00EE3F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FA4"/>
    <w:rsid w:val="00E55C09"/>
    <w:rsid w:val="00EE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3FA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E3F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E3FA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EE3F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wsh</dc:creator>
  <cp:lastModifiedBy>wsh</cp:lastModifiedBy>
  <cp:revision>1</cp:revision>
  <dcterms:created xsi:type="dcterms:W3CDTF">2022-11-17T06:11:00Z</dcterms:created>
  <dcterms:modified xsi:type="dcterms:W3CDTF">2022-11-17T06:13:00Z</dcterms:modified>
</cp:coreProperties>
</file>