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03C06" w14:textId="1BD10CBC" w:rsidR="00544F04" w:rsidRPr="0066368D" w:rsidRDefault="00544F04" w:rsidP="00544F0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 xml:space="preserve">Table </w:t>
      </w:r>
      <w:r w:rsidR="004D4331">
        <w:rPr>
          <w:color w:val="000000"/>
        </w:rPr>
        <w:t>S</w:t>
      </w:r>
      <w:r>
        <w:rPr>
          <w:color w:val="000000"/>
        </w:rPr>
        <w:t xml:space="preserve">1: </w:t>
      </w:r>
      <w:sdt>
        <w:sdtPr>
          <w:tag w:val="goog_rdk_113"/>
          <w:id w:val="1808041592"/>
        </w:sdtPr>
        <w:sdtContent/>
      </w:sdt>
      <w:r>
        <w:rPr>
          <w:color w:val="000000"/>
        </w:rPr>
        <w:t xml:space="preserve">Baseline characteristics of patients stratified by risk </w:t>
      </w:r>
      <w:sdt>
        <w:sdtPr>
          <w:tag w:val="goog_rdk_114"/>
          <w:id w:val="-1494950340"/>
        </w:sdtPr>
        <w:sdtContent/>
      </w:sdt>
      <w:r>
        <w:rPr>
          <w:color w:val="000000"/>
        </w:rPr>
        <w:t>cohort</w:t>
      </w:r>
    </w:p>
    <w:tbl>
      <w:tblPr>
        <w:tblW w:w="10048" w:type="dxa"/>
        <w:tblLayout w:type="fixed"/>
        <w:tblLook w:val="0400" w:firstRow="0" w:lastRow="0" w:firstColumn="0" w:lastColumn="0" w:noHBand="0" w:noVBand="1"/>
      </w:tblPr>
      <w:tblGrid>
        <w:gridCol w:w="3915"/>
        <w:gridCol w:w="2015"/>
        <w:gridCol w:w="1627"/>
        <w:gridCol w:w="1628"/>
        <w:gridCol w:w="863"/>
      </w:tblGrid>
      <w:tr w:rsidR="00544F04" w14:paraId="1F1D7C9F" w14:textId="77777777" w:rsidTr="00D655DB">
        <w:trPr>
          <w:cantSplit/>
          <w:trHeight w:val="522"/>
          <w:tblHeader/>
        </w:trPr>
        <w:tc>
          <w:tcPr>
            <w:tcW w:w="3916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vAlign w:val="bottom"/>
          </w:tcPr>
          <w:p w14:paraId="6B8BA99D" w14:textId="77777777" w:rsidR="00544F04" w:rsidRDefault="00544F04" w:rsidP="00D655DB">
            <w:pPr>
              <w:spacing w:line="240" w:lineRule="auto"/>
            </w:pPr>
          </w:p>
        </w:tc>
        <w:tc>
          <w:tcPr>
            <w:tcW w:w="201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67F6DA8D" w14:textId="77777777" w:rsidR="00544F04" w:rsidRDefault="00544F04" w:rsidP="00D655DB">
            <w:pPr>
              <w:spacing w:line="240" w:lineRule="auto"/>
              <w:jc w:val="center"/>
            </w:pPr>
            <w:r>
              <w:t>SOT/HSCT</w:t>
            </w:r>
          </w:p>
        </w:tc>
        <w:tc>
          <w:tcPr>
            <w:tcW w:w="1627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042B506F" w14:textId="77777777" w:rsidR="00544F04" w:rsidRDefault="00544F04" w:rsidP="00D655DB">
            <w:pPr>
              <w:spacing w:line="240" w:lineRule="auto"/>
              <w:jc w:val="center"/>
            </w:pPr>
            <w:r>
              <w:t xml:space="preserve"> PID/SID</w:t>
            </w:r>
          </w:p>
        </w:tc>
        <w:tc>
          <w:tcPr>
            <w:tcW w:w="162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0CB95372" w14:textId="77777777" w:rsidR="00544F04" w:rsidRDefault="00544F04" w:rsidP="00D655DB">
            <w:pPr>
              <w:spacing w:line="240" w:lineRule="auto"/>
              <w:jc w:val="center"/>
            </w:pPr>
            <w:r>
              <w:t xml:space="preserve"> TNF-</w:t>
            </w:r>
            <w:proofErr w:type="spellStart"/>
            <w:r>
              <w:t>i</w:t>
            </w:r>
            <w:proofErr w:type="spellEnd"/>
          </w:p>
        </w:tc>
        <w:tc>
          <w:tcPr>
            <w:tcW w:w="863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3CC2FAD4" w14:textId="77777777" w:rsidR="00544F04" w:rsidRDefault="00544F04" w:rsidP="00D655DB">
            <w:pPr>
              <w:spacing w:line="240" w:lineRule="auto"/>
              <w:jc w:val="center"/>
            </w:pPr>
            <w:r>
              <w:rPr>
                <w:i/>
              </w:rPr>
              <w:t>P</w:t>
            </w:r>
            <w:r>
              <w:t xml:space="preserve"> value</w:t>
            </w:r>
          </w:p>
        </w:tc>
      </w:tr>
      <w:tr w:rsidR="00544F04" w14:paraId="42E5D5E2" w14:textId="77777777" w:rsidTr="00D655DB">
        <w:trPr>
          <w:trHeight w:val="20"/>
          <w:tblHeader/>
        </w:trPr>
        <w:tc>
          <w:tcPr>
            <w:tcW w:w="3916" w:type="dxa"/>
            <w:tcBorders>
              <w:top w:val="single" w:sz="1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429EED" w14:textId="77777777" w:rsidR="00544F04" w:rsidRDefault="00544F04" w:rsidP="00D655DB">
            <w:pPr>
              <w:spacing w:line="240" w:lineRule="auto"/>
            </w:pPr>
          </w:p>
        </w:tc>
        <w:tc>
          <w:tcPr>
            <w:tcW w:w="2015" w:type="dxa"/>
            <w:tcBorders>
              <w:top w:val="single" w:sz="1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D7C8A9" w14:textId="77777777" w:rsidR="00544F04" w:rsidRDefault="00544F04" w:rsidP="00D655DB">
            <w:pPr>
              <w:spacing w:line="240" w:lineRule="auto"/>
              <w:jc w:val="center"/>
            </w:pPr>
            <w:r>
              <w:t>(N = 2982)</w:t>
            </w:r>
          </w:p>
        </w:tc>
        <w:tc>
          <w:tcPr>
            <w:tcW w:w="1627" w:type="dxa"/>
            <w:tcBorders>
              <w:top w:val="single" w:sz="1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39B7B6" w14:textId="77777777" w:rsidR="00544F04" w:rsidRDefault="00544F04" w:rsidP="00D655DB">
            <w:pPr>
              <w:spacing w:line="240" w:lineRule="auto"/>
              <w:jc w:val="center"/>
            </w:pPr>
            <w:r>
              <w:t>(N = 7542)</w:t>
            </w:r>
          </w:p>
        </w:tc>
        <w:tc>
          <w:tcPr>
            <w:tcW w:w="1628" w:type="dxa"/>
            <w:tcBorders>
              <w:top w:val="single" w:sz="1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49A36D" w14:textId="77777777" w:rsidR="00544F04" w:rsidRDefault="00544F04" w:rsidP="00D655DB">
            <w:pPr>
              <w:spacing w:line="240" w:lineRule="auto"/>
              <w:jc w:val="center"/>
            </w:pPr>
            <w:r>
              <w:t>(N = 3363)</w:t>
            </w:r>
          </w:p>
        </w:tc>
        <w:tc>
          <w:tcPr>
            <w:tcW w:w="863" w:type="dxa"/>
            <w:tcBorders>
              <w:top w:val="single" w:sz="1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0F4C11" w14:textId="77777777" w:rsidR="00544F04" w:rsidRDefault="00544F04" w:rsidP="00D655DB">
            <w:pPr>
              <w:spacing w:line="240" w:lineRule="auto"/>
              <w:jc w:val="center"/>
            </w:pPr>
          </w:p>
        </w:tc>
      </w:tr>
      <w:tr w:rsidR="00544F04" w14:paraId="1D01A334" w14:textId="77777777" w:rsidTr="00D655DB">
        <w:trPr>
          <w:trHeight w:val="20"/>
        </w:trPr>
        <w:tc>
          <w:tcPr>
            <w:tcW w:w="3916" w:type="dxa"/>
            <w:tcBorders>
              <w:top w:val="single" w:sz="4" w:space="0" w:color="000000"/>
            </w:tcBorders>
            <w:shd w:val="clear" w:color="auto" w:fill="auto"/>
          </w:tcPr>
          <w:p w14:paraId="064B1CCD" w14:textId="77777777" w:rsidR="00544F04" w:rsidRDefault="00544F04" w:rsidP="00D655DB">
            <w:pPr>
              <w:spacing w:line="240" w:lineRule="auto"/>
            </w:pPr>
            <w:r>
              <w:t xml:space="preserve">Gender, n (%) </w:t>
            </w:r>
          </w:p>
        </w:tc>
        <w:tc>
          <w:tcPr>
            <w:tcW w:w="2015" w:type="dxa"/>
            <w:tcBorders>
              <w:top w:val="single" w:sz="4" w:space="0" w:color="000000"/>
            </w:tcBorders>
            <w:shd w:val="clear" w:color="auto" w:fill="auto"/>
          </w:tcPr>
          <w:p w14:paraId="0A9C999A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1627" w:type="dxa"/>
            <w:tcBorders>
              <w:top w:val="single" w:sz="4" w:space="0" w:color="000000"/>
            </w:tcBorders>
            <w:shd w:val="clear" w:color="auto" w:fill="auto"/>
          </w:tcPr>
          <w:p w14:paraId="34BD541B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1628" w:type="dxa"/>
            <w:tcBorders>
              <w:top w:val="single" w:sz="4" w:space="0" w:color="000000"/>
            </w:tcBorders>
            <w:shd w:val="clear" w:color="auto" w:fill="auto"/>
          </w:tcPr>
          <w:p w14:paraId="5E505B43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863" w:type="dxa"/>
            <w:vMerge w:val="restart"/>
            <w:tcBorders>
              <w:top w:val="single" w:sz="4" w:space="0" w:color="000000"/>
            </w:tcBorders>
            <w:shd w:val="clear" w:color="auto" w:fill="auto"/>
          </w:tcPr>
          <w:p w14:paraId="4BC9EFCF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26CAECA4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62DED4E9" w14:textId="77777777" w:rsidR="00544F04" w:rsidRDefault="00544F04" w:rsidP="00D655DB">
            <w:pPr>
              <w:spacing w:line="240" w:lineRule="auto"/>
              <w:ind w:left="240"/>
            </w:pPr>
            <w:r>
              <w:t>Female</w:t>
            </w:r>
          </w:p>
        </w:tc>
        <w:tc>
          <w:tcPr>
            <w:tcW w:w="2015" w:type="dxa"/>
            <w:shd w:val="clear" w:color="auto" w:fill="auto"/>
          </w:tcPr>
          <w:p w14:paraId="199AD260" w14:textId="77777777" w:rsidR="00544F04" w:rsidRDefault="00544F04" w:rsidP="00D655DB">
            <w:pPr>
              <w:spacing w:line="240" w:lineRule="auto"/>
              <w:jc w:val="center"/>
            </w:pPr>
            <w:r>
              <w:t>1118 (37.5)</w:t>
            </w:r>
          </w:p>
        </w:tc>
        <w:tc>
          <w:tcPr>
            <w:tcW w:w="1627" w:type="dxa"/>
            <w:shd w:val="clear" w:color="auto" w:fill="auto"/>
          </w:tcPr>
          <w:p w14:paraId="63857DA5" w14:textId="77777777" w:rsidR="00544F04" w:rsidRDefault="00544F04" w:rsidP="00D655DB">
            <w:pPr>
              <w:spacing w:line="240" w:lineRule="auto"/>
              <w:jc w:val="center"/>
            </w:pPr>
            <w:r>
              <w:t>3458 (45.8)</w:t>
            </w:r>
          </w:p>
        </w:tc>
        <w:tc>
          <w:tcPr>
            <w:tcW w:w="1628" w:type="dxa"/>
            <w:shd w:val="clear" w:color="auto" w:fill="auto"/>
          </w:tcPr>
          <w:p w14:paraId="13321BCE" w14:textId="77777777" w:rsidR="00544F04" w:rsidRDefault="00544F04" w:rsidP="00D655DB">
            <w:pPr>
              <w:spacing w:line="240" w:lineRule="auto"/>
              <w:jc w:val="center"/>
            </w:pPr>
            <w:r>
              <w:t>2113 (62.8)</w:t>
            </w:r>
          </w:p>
        </w:tc>
        <w:tc>
          <w:tcPr>
            <w:tcW w:w="863" w:type="dxa"/>
            <w:vMerge/>
            <w:tcBorders>
              <w:top w:val="single" w:sz="4" w:space="0" w:color="000000"/>
            </w:tcBorders>
            <w:shd w:val="clear" w:color="auto" w:fill="auto"/>
          </w:tcPr>
          <w:p w14:paraId="046160CB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2D871E82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51E51F73" w14:textId="77777777" w:rsidR="00544F04" w:rsidRDefault="00544F04" w:rsidP="00D655DB">
            <w:pPr>
              <w:spacing w:line="240" w:lineRule="auto"/>
              <w:ind w:left="240"/>
            </w:pPr>
            <w:r>
              <w:t xml:space="preserve">Male </w:t>
            </w:r>
          </w:p>
        </w:tc>
        <w:tc>
          <w:tcPr>
            <w:tcW w:w="2015" w:type="dxa"/>
            <w:shd w:val="clear" w:color="auto" w:fill="auto"/>
          </w:tcPr>
          <w:p w14:paraId="5DF470BE" w14:textId="77777777" w:rsidR="00544F04" w:rsidRDefault="00544F04" w:rsidP="00D655DB">
            <w:pPr>
              <w:spacing w:line="240" w:lineRule="auto"/>
              <w:jc w:val="center"/>
            </w:pPr>
            <w:r>
              <w:t>1864 (62.5)</w:t>
            </w:r>
          </w:p>
        </w:tc>
        <w:tc>
          <w:tcPr>
            <w:tcW w:w="1627" w:type="dxa"/>
            <w:shd w:val="clear" w:color="auto" w:fill="auto"/>
          </w:tcPr>
          <w:p w14:paraId="05960D6E" w14:textId="77777777" w:rsidR="00544F04" w:rsidRDefault="00544F04" w:rsidP="00D655DB">
            <w:pPr>
              <w:spacing w:line="240" w:lineRule="auto"/>
              <w:jc w:val="center"/>
            </w:pPr>
            <w:r>
              <w:t>4084 (54.2)</w:t>
            </w:r>
          </w:p>
        </w:tc>
        <w:tc>
          <w:tcPr>
            <w:tcW w:w="1628" w:type="dxa"/>
            <w:shd w:val="clear" w:color="auto" w:fill="auto"/>
          </w:tcPr>
          <w:p w14:paraId="688DF7B8" w14:textId="77777777" w:rsidR="00544F04" w:rsidRDefault="00544F04" w:rsidP="00D655DB">
            <w:pPr>
              <w:spacing w:line="240" w:lineRule="auto"/>
              <w:jc w:val="center"/>
            </w:pPr>
            <w:r>
              <w:t>1250 (37.2)</w:t>
            </w:r>
          </w:p>
        </w:tc>
        <w:tc>
          <w:tcPr>
            <w:tcW w:w="863" w:type="dxa"/>
            <w:vMerge/>
            <w:tcBorders>
              <w:top w:val="single" w:sz="4" w:space="0" w:color="000000"/>
            </w:tcBorders>
            <w:shd w:val="clear" w:color="auto" w:fill="auto"/>
          </w:tcPr>
          <w:p w14:paraId="296547FB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3462717E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33AA2F27" w14:textId="77777777" w:rsidR="00544F04" w:rsidRDefault="00544F04" w:rsidP="00D655DB">
            <w:pPr>
              <w:spacing w:line="240" w:lineRule="auto"/>
            </w:pPr>
            <w:r>
              <w:t>Age in years, mean (SD) (at or close to index date)</w:t>
            </w:r>
          </w:p>
        </w:tc>
        <w:tc>
          <w:tcPr>
            <w:tcW w:w="2015" w:type="dxa"/>
            <w:shd w:val="clear" w:color="auto" w:fill="auto"/>
          </w:tcPr>
          <w:p w14:paraId="22DFC16A" w14:textId="77777777" w:rsidR="00544F04" w:rsidRDefault="00544F04" w:rsidP="00D655DB">
            <w:pPr>
              <w:spacing w:line="240" w:lineRule="auto"/>
              <w:jc w:val="center"/>
            </w:pPr>
            <w:r>
              <w:t>50.3 (14.4)</w:t>
            </w:r>
          </w:p>
        </w:tc>
        <w:tc>
          <w:tcPr>
            <w:tcW w:w="1627" w:type="dxa"/>
            <w:shd w:val="clear" w:color="auto" w:fill="auto"/>
          </w:tcPr>
          <w:p w14:paraId="7D0BB59A" w14:textId="77777777" w:rsidR="00544F04" w:rsidRDefault="00544F04" w:rsidP="00D655DB">
            <w:pPr>
              <w:spacing w:line="240" w:lineRule="auto"/>
              <w:jc w:val="center"/>
            </w:pPr>
            <w:r>
              <w:t>50.4 (18.2)</w:t>
            </w:r>
          </w:p>
        </w:tc>
        <w:tc>
          <w:tcPr>
            <w:tcW w:w="1628" w:type="dxa"/>
            <w:shd w:val="clear" w:color="auto" w:fill="auto"/>
          </w:tcPr>
          <w:p w14:paraId="4542DAB1" w14:textId="77777777" w:rsidR="00544F04" w:rsidRDefault="00544F04" w:rsidP="00D655DB">
            <w:pPr>
              <w:spacing w:line="240" w:lineRule="auto"/>
              <w:jc w:val="center"/>
            </w:pPr>
            <w:r>
              <w:t>46.8 (15)</w:t>
            </w:r>
          </w:p>
        </w:tc>
        <w:tc>
          <w:tcPr>
            <w:tcW w:w="863" w:type="dxa"/>
            <w:shd w:val="clear" w:color="auto" w:fill="auto"/>
          </w:tcPr>
          <w:p w14:paraId="30CC9AFC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6B0AFB48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3FA8AE3D" w14:textId="77777777" w:rsidR="00544F04" w:rsidRDefault="00544F04" w:rsidP="00D655DB">
            <w:pPr>
              <w:spacing w:line="240" w:lineRule="auto"/>
            </w:pPr>
            <w:r>
              <w:t>Age in years, n (%)</w:t>
            </w:r>
          </w:p>
        </w:tc>
        <w:tc>
          <w:tcPr>
            <w:tcW w:w="2015" w:type="dxa"/>
            <w:shd w:val="clear" w:color="auto" w:fill="auto"/>
          </w:tcPr>
          <w:p w14:paraId="45312E3B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1627" w:type="dxa"/>
            <w:shd w:val="clear" w:color="auto" w:fill="auto"/>
          </w:tcPr>
          <w:p w14:paraId="0AC75FA2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1628" w:type="dxa"/>
            <w:shd w:val="clear" w:color="auto" w:fill="auto"/>
          </w:tcPr>
          <w:p w14:paraId="1DAC874C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863" w:type="dxa"/>
            <w:vMerge w:val="restart"/>
            <w:shd w:val="clear" w:color="auto" w:fill="auto"/>
          </w:tcPr>
          <w:p w14:paraId="7ECF1FFC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1F2C166B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1F56F95C" w14:textId="77777777" w:rsidR="00544F04" w:rsidRDefault="00544F04" w:rsidP="00D655DB">
            <w:pPr>
              <w:spacing w:line="240" w:lineRule="auto"/>
              <w:ind w:left="240"/>
            </w:pPr>
            <w:r>
              <w:t>65 and above</w:t>
            </w:r>
          </w:p>
        </w:tc>
        <w:tc>
          <w:tcPr>
            <w:tcW w:w="2015" w:type="dxa"/>
            <w:shd w:val="clear" w:color="auto" w:fill="auto"/>
          </w:tcPr>
          <w:p w14:paraId="66A9102B" w14:textId="77777777" w:rsidR="00544F04" w:rsidRDefault="00544F04" w:rsidP="00D655DB">
            <w:pPr>
              <w:spacing w:line="240" w:lineRule="auto"/>
              <w:jc w:val="center"/>
            </w:pPr>
            <w:r>
              <w:t>513 (17.2)</w:t>
            </w:r>
          </w:p>
        </w:tc>
        <w:tc>
          <w:tcPr>
            <w:tcW w:w="1627" w:type="dxa"/>
            <w:shd w:val="clear" w:color="auto" w:fill="auto"/>
          </w:tcPr>
          <w:p w14:paraId="7EDE21FA" w14:textId="77777777" w:rsidR="00544F04" w:rsidRDefault="00544F04" w:rsidP="00D655DB">
            <w:pPr>
              <w:spacing w:line="240" w:lineRule="auto"/>
              <w:jc w:val="center"/>
            </w:pPr>
            <w:r>
              <w:t>1938 (25.7)</w:t>
            </w:r>
          </w:p>
        </w:tc>
        <w:tc>
          <w:tcPr>
            <w:tcW w:w="1628" w:type="dxa"/>
            <w:shd w:val="clear" w:color="auto" w:fill="auto"/>
          </w:tcPr>
          <w:p w14:paraId="2ACA644A" w14:textId="77777777" w:rsidR="00544F04" w:rsidRDefault="00544F04" w:rsidP="00D655DB">
            <w:pPr>
              <w:spacing w:line="240" w:lineRule="auto"/>
              <w:jc w:val="center"/>
            </w:pPr>
            <w:r>
              <w:t>415 (12.3)</w:t>
            </w:r>
          </w:p>
        </w:tc>
        <w:tc>
          <w:tcPr>
            <w:tcW w:w="863" w:type="dxa"/>
            <w:vMerge/>
            <w:shd w:val="clear" w:color="auto" w:fill="auto"/>
          </w:tcPr>
          <w:p w14:paraId="31763716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0ECC97FC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7964CF06" w14:textId="77777777" w:rsidR="00544F04" w:rsidRDefault="00544F04" w:rsidP="00D655DB">
            <w:pPr>
              <w:spacing w:line="240" w:lineRule="auto"/>
              <w:ind w:left="240"/>
            </w:pPr>
            <w:r>
              <w:t>50 to 64</w:t>
            </w:r>
          </w:p>
        </w:tc>
        <w:tc>
          <w:tcPr>
            <w:tcW w:w="2015" w:type="dxa"/>
            <w:shd w:val="clear" w:color="auto" w:fill="auto"/>
          </w:tcPr>
          <w:p w14:paraId="2B671650" w14:textId="77777777" w:rsidR="00544F04" w:rsidRDefault="00544F04" w:rsidP="00D655DB">
            <w:pPr>
              <w:spacing w:line="240" w:lineRule="auto"/>
              <w:jc w:val="center"/>
            </w:pPr>
            <w:r>
              <w:t>1227 (41.1)</w:t>
            </w:r>
          </w:p>
        </w:tc>
        <w:tc>
          <w:tcPr>
            <w:tcW w:w="1627" w:type="dxa"/>
            <w:shd w:val="clear" w:color="auto" w:fill="auto"/>
          </w:tcPr>
          <w:p w14:paraId="2CCFBBBA" w14:textId="77777777" w:rsidR="00544F04" w:rsidRDefault="00544F04" w:rsidP="00D655DB">
            <w:pPr>
              <w:spacing w:line="240" w:lineRule="auto"/>
              <w:jc w:val="center"/>
            </w:pPr>
            <w:r>
              <w:t>1736 (23)</w:t>
            </w:r>
          </w:p>
        </w:tc>
        <w:tc>
          <w:tcPr>
            <w:tcW w:w="1628" w:type="dxa"/>
            <w:shd w:val="clear" w:color="auto" w:fill="auto"/>
          </w:tcPr>
          <w:p w14:paraId="38619F0B" w14:textId="77777777" w:rsidR="00544F04" w:rsidRDefault="00544F04" w:rsidP="00D655DB">
            <w:pPr>
              <w:spacing w:line="240" w:lineRule="auto"/>
              <w:jc w:val="center"/>
            </w:pPr>
            <w:r>
              <w:t>1102 (32.8)</w:t>
            </w:r>
          </w:p>
        </w:tc>
        <w:tc>
          <w:tcPr>
            <w:tcW w:w="863" w:type="dxa"/>
            <w:vMerge/>
            <w:shd w:val="clear" w:color="auto" w:fill="auto"/>
          </w:tcPr>
          <w:p w14:paraId="141F45FC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27B311BC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59EF644E" w14:textId="77777777" w:rsidR="00544F04" w:rsidRDefault="00544F04" w:rsidP="00D655DB">
            <w:pPr>
              <w:spacing w:line="240" w:lineRule="auto"/>
              <w:ind w:left="240"/>
            </w:pPr>
            <w:r>
              <w:t>18 to 49</w:t>
            </w:r>
          </w:p>
        </w:tc>
        <w:tc>
          <w:tcPr>
            <w:tcW w:w="2015" w:type="dxa"/>
            <w:shd w:val="clear" w:color="auto" w:fill="auto"/>
          </w:tcPr>
          <w:p w14:paraId="4FE7E24C" w14:textId="77777777" w:rsidR="00544F04" w:rsidRDefault="00544F04" w:rsidP="00D655DB">
            <w:pPr>
              <w:spacing w:line="240" w:lineRule="auto"/>
              <w:jc w:val="center"/>
            </w:pPr>
            <w:r>
              <w:t>1242 (41.6)</w:t>
            </w:r>
          </w:p>
        </w:tc>
        <w:tc>
          <w:tcPr>
            <w:tcW w:w="1627" w:type="dxa"/>
            <w:shd w:val="clear" w:color="auto" w:fill="auto"/>
          </w:tcPr>
          <w:p w14:paraId="0DE14EE9" w14:textId="77777777" w:rsidR="00544F04" w:rsidRDefault="00544F04" w:rsidP="00D655DB">
            <w:pPr>
              <w:spacing w:line="240" w:lineRule="auto"/>
              <w:jc w:val="center"/>
            </w:pPr>
            <w:r>
              <w:t>3868 (51.3)</w:t>
            </w:r>
          </w:p>
        </w:tc>
        <w:tc>
          <w:tcPr>
            <w:tcW w:w="1628" w:type="dxa"/>
            <w:shd w:val="clear" w:color="auto" w:fill="auto"/>
          </w:tcPr>
          <w:p w14:paraId="179CF732" w14:textId="77777777" w:rsidR="00544F04" w:rsidRDefault="00544F04" w:rsidP="00D655DB">
            <w:pPr>
              <w:spacing w:line="240" w:lineRule="auto"/>
              <w:jc w:val="center"/>
            </w:pPr>
            <w:r>
              <w:t>1847 (54.9)</w:t>
            </w:r>
          </w:p>
        </w:tc>
        <w:tc>
          <w:tcPr>
            <w:tcW w:w="863" w:type="dxa"/>
            <w:vMerge/>
            <w:shd w:val="clear" w:color="auto" w:fill="auto"/>
          </w:tcPr>
          <w:p w14:paraId="7BC3F5A1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4D2EC772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1BBC10AC" w14:textId="77777777" w:rsidR="00544F04" w:rsidRDefault="00544F04" w:rsidP="00D655DB">
            <w:pPr>
              <w:spacing w:line="240" w:lineRule="auto"/>
            </w:pPr>
            <w:r>
              <w:t>Race/ethnicity, n (%)</w:t>
            </w:r>
          </w:p>
        </w:tc>
        <w:tc>
          <w:tcPr>
            <w:tcW w:w="2015" w:type="dxa"/>
            <w:shd w:val="clear" w:color="auto" w:fill="auto"/>
          </w:tcPr>
          <w:p w14:paraId="18D852E1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1627" w:type="dxa"/>
            <w:shd w:val="clear" w:color="auto" w:fill="auto"/>
          </w:tcPr>
          <w:p w14:paraId="3DF044A6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1628" w:type="dxa"/>
            <w:shd w:val="clear" w:color="auto" w:fill="auto"/>
          </w:tcPr>
          <w:p w14:paraId="45867603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863" w:type="dxa"/>
            <w:vMerge w:val="restart"/>
            <w:shd w:val="clear" w:color="auto" w:fill="auto"/>
          </w:tcPr>
          <w:p w14:paraId="526A2589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5A344EAD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16A62F9E" w14:textId="77777777" w:rsidR="00544F04" w:rsidRDefault="00544F04" w:rsidP="00D655DB">
            <w:pPr>
              <w:spacing w:line="240" w:lineRule="auto"/>
            </w:pPr>
            <w:r>
              <w:t xml:space="preserve">    White</w:t>
            </w:r>
          </w:p>
        </w:tc>
        <w:tc>
          <w:tcPr>
            <w:tcW w:w="2015" w:type="dxa"/>
            <w:shd w:val="clear" w:color="auto" w:fill="auto"/>
          </w:tcPr>
          <w:p w14:paraId="007D73A7" w14:textId="77777777" w:rsidR="00544F04" w:rsidRDefault="00544F04" w:rsidP="00D655DB">
            <w:pPr>
              <w:spacing w:line="240" w:lineRule="auto"/>
              <w:jc w:val="center"/>
            </w:pPr>
            <w:r>
              <w:t>2361 (79.2)</w:t>
            </w:r>
          </w:p>
        </w:tc>
        <w:tc>
          <w:tcPr>
            <w:tcW w:w="1627" w:type="dxa"/>
            <w:shd w:val="clear" w:color="auto" w:fill="auto"/>
          </w:tcPr>
          <w:p w14:paraId="67CA8A6F" w14:textId="77777777" w:rsidR="00544F04" w:rsidRDefault="00544F04" w:rsidP="00D655DB">
            <w:pPr>
              <w:spacing w:line="240" w:lineRule="auto"/>
              <w:jc w:val="center"/>
            </w:pPr>
            <w:r>
              <w:t>5454 (72.3)</w:t>
            </w:r>
          </w:p>
        </w:tc>
        <w:tc>
          <w:tcPr>
            <w:tcW w:w="1628" w:type="dxa"/>
            <w:shd w:val="clear" w:color="auto" w:fill="auto"/>
          </w:tcPr>
          <w:p w14:paraId="602DAA14" w14:textId="77777777" w:rsidR="00544F04" w:rsidRDefault="00544F04" w:rsidP="00D655DB">
            <w:pPr>
              <w:spacing w:line="240" w:lineRule="auto"/>
              <w:jc w:val="center"/>
            </w:pPr>
            <w:r>
              <w:t>2853 (84.8)</w:t>
            </w:r>
          </w:p>
        </w:tc>
        <w:tc>
          <w:tcPr>
            <w:tcW w:w="863" w:type="dxa"/>
            <w:vMerge/>
            <w:shd w:val="clear" w:color="auto" w:fill="auto"/>
          </w:tcPr>
          <w:p w14:paraId="52E299D4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78DC9FDF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23BB3BEF" w14:textId="77777777" w:rsidR="00544F04" w:rsidRDefault="00544F04" w:rsidP="00D655DB">
            <w:pPr>
              <w:spacing w:line="240" w:lineRule="auto"/>
              <w:ind w:left="240"/>
            </w:pPr>
            <w:r>
              <w:t>Hispanic/Latino</w:t>
            </w:r>
          </w:p>
        </w:tc>
        <w:tc>
          <w:tcPr>
            <w:tcW w:w="2015" w:type="dxa"/>
            <w:shd w:val="clear" w:color="auto" w:fill="auto"/>
          </w:tcPr>
          <w:p w14:paraId="60F707AE" w14:textId="77777777" w:rsidR="00544F04" w:rsidRDefault="00544F04" w:rsidP="00D655DB">
            <w:pPr>
              <w:spacing w:line="240" w:lineRule="auto"/>
              <w:jc w:val="center"/>
            </w:pPr>
            <w:r>
              <w:t>315 (10.6)</w:t>
            </w:r>
          </w:p>
        </w:tc>
        <w:tc>
          <w:tcPr>
            <w:tcW w:w="1627" w:type="dxa"/>
            <w:shd w:val="clear" w:color="auto" w:fill="auto"/>
          </w:tcPr>
          <w:p w14:paraId="7FEE7F77" w14:textId="77777777" w:rsidR="00544F04" w:rsidRDefault="00544F04" w:rsidP="00D655DB">
            <w:pPr>
              <w:spacing w:line="240" w:lineRule="auto"/>
              <w:jc w:val="center"/>
            </w:pPr>
            <w:r>
              <w:t>865 (11.5)</w:t>
            </w:r>
          </w:p>
        </w:tc>
        <w:tc>
          <w:tcPr>
            <w:tcW w:w="1628" w:type="dxa"/>
            <w:shd w:val="clear" w:color="auto" w:fill="auto"/>
          </w:tcPr>
          <w:p w14:paraId="7B9CEF97" w14:textId="77777777" w:rsidR="00544F04" w:rsidRDefault="00544F04" w:rsidP="00D655DB">
            <w:pPr>
              <w:spacing w:line="240" w:lineRule="auto"/>
              <w:jc w:val="center"/>
            </w:pPr>
            <w:r>
              <w:t>248 (7.4)</w:t>
            </w:r>
          </w:p>
        </w:tc>
        <w:tc>
          <w:tcPr>
            <w:tcW w:w="863" w:type="dxa"/>
            <w:vMerge/>
            <w:shd w:val="clear" w:color="auto" w:fill="auto"/>
          </w:tcPr>
          <w:p w14:paraId="4EA05B55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784A2B2A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42EE1F9A" w14:textId="77777777" w:rsidR="00544F04" w:rsidRDefault="00544F04" w:rsidP="00D655DB">
            <w:pPr>
              <w:spacing w:line="240" w:lineRule="auto"/>
              <w:ind w:left="240"/>
            </w:pPr>
            <w:r>
              <w:t>African American</w:t>
            </w:r>
          </w:p>
        </w:tc>
        <w:tc>
          <w:tcPr>
            <w:tcW w:w="2015" w:type="dxa"/>
            <w:shd w:val="clear" w:color="auto" w:fill="auto"/>
          </w:tcPr>
          <w:p w14:paraId="443F3EDF" w14:textId="77777777" w:rsidR="00544F04" w:rsidRDefault="00544F04" w:rsidP="00D655DB">
            <w:pPr>
              <w:spacing w:line="240" w:lineRule="auto"/>
              <w:jc w:val="center"/>
            </w:pPr>
            <w:r>
              <w:t>47 (1.6)</w:t>
            </w:r>
          </w:p>
        </w:tc>
        <w:tc>
          <w:tcPr>
            <w:tcW w:w="1627" w:type="dxa"/>
            <w:shd w:val="clear" w:color="auto" w:fill="auto"/>
          </w:tcPr>
          <w:p w14:paraId="495BC861" w14:textId="77777777" w:rsidR="00544F04" w:rsidRDefault="00544F04" w:rsidP="00D655DB">
            <w:pPr>
              <w:spacing w:line="240" w:lineRule="auto"/>
              <w:jc w:val="center"/>
            </w:pPr>
            <w:r>
              <w:t>300 (4)</w:t>
            </w:r>
          </w:p>
        </w:tc>
        <w:tc>
          <w:tcPr>
            <w:tcW w:w="1628" w:type="dxa"/>
            <w:shd w:val="clear" w:color="auto" w:fill="auto"/>
          </w:tcPr>
          <w:p w14:paraId="61230322" w14:textId="77777777" w:rsidR="00544F04" w:rsidRDefault="00544F04" w:rsidP="00D655DB">
            <w:pPr>
              <w:spacing w:line="240" w:lineRule="auto"/>
              <w:jc w:val="center"/>
            </w:pPr>
            <w:r>
              <w:t>22 (0.7)</w:t>
            </w:r>
          </w:p>
        </w:tc>
        <w:tc>
          <w:tcPr>
            <w:tcW w:w="863" w:type="dxa"/>
            <w:vMerge/>
            <w:shd w:val="clear" w:color="auto" w:fill="auto"/>
          </w:tcPr>
          <w:p w14:paraId="173C1DA6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532C242B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5066DD7F" w14:textId="77777777" w:rsidR="00544F04" w:rsidRDefault="00544F04" w:rsidP="00D655DB">
            <w:pPr>
              <w:spacing w:line="240" w:lineRule="auto"/>
              <w:ind w:left="240"/>
            </w:pPr>
            <w:r>
              <w:t>American Indian/Alaskan Native</w:t>
            </w:r>
          </w:p>
        </w:tc>
        <w:tc>
          <w:tcPr>
            <w:tcW w:w="2015" w:type="dxa"/>
            <w:shd w:val="clear" w:color="auto" w:fill="auto"/>
          </w:tcPr>
          <w:p w14:paraId="154C3911" w14:textId="77777777" w:rsidR="00544F04" w:rsidRDefault="00544F04" w:rsidP="00D655DB">
            <w:pPr>
              <w:spacing w:line="240" w:lineRule="auto"/>
              <w:jc w:val="center"/>
            </w:pPr>
            <w:r>
              <w:t>63 (2.1)</w:t>
            </w:r>
          </w:p>
        </w:tc>
        <w:tc>
          <w:tcPr>
            <w:tcW w:w="1627" w:type="dxa"/>
            <w:shd w:val="clear" w:color="auto" w:fill="auto"/>
          </w:tcPr>
          <w:p w14:paraId="2835F22E" w14:textId="77777777" w:rsidR="00544F04" w:rsidRDefault="00544F04" w:rsidP="00D655DB">
            <w:pPr>
              <w:spacing w:line="240" w:lineRule="auto"/>
              <w:jc w:val="center"/>
            </w:pPr>
            <w:r>
              <w:t>72 (1)</w:t>
            </w:r>
          </w:p>
        </w:tc>
        <w:tc>
          <w:tcPr>
            <w:tcW w:w="1628" w:type="dxa"/>
            <w:shd w:val="clear" w:color="auto" w:fill="auto"/>
          </w:tcPr>
          <w:p w14:paraId="3898A09C" w14:textId="77777777" w:rsidR="00544F04" w:rsidRDefault="00544F04" w:rsidP="00D655DB">
            <w:pPr>
              <w:spacing w:line="240" w:lineRule="auto"/>
              <w:jc w:val="center"/>
            </w:pPr>
            <w:r>
              <w:t>53 (1.6)</w:t>
            </w:r>
          </w:p>
        </w:tc>
        <w:tc>
          <w:tcPr>
            <w:tcW w:w="863" w:type="dxa"/>
            <w:vMerge/>
            <w:shd w:val="clear" w:color="auto" w:fill="auto"/>
          </w:tcPr>
          <w:p w14:paraId="5256489A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69D19687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5F7478DC" w14:textId="77777777" w:rsidR="00544F04" w:rsidRDefault="00544F04" w:rsidP="00D655DB">
            <w:pPr>
              <w:spacing w:line="240" w:lineRule="auto"/>
              <w:ind w:left="240"/>
            </w:pPr>
            <w:r>
              <w:t>Asian/Pacific Islander</w:t>
            </w:r>
          </w:p>
        </w:tc>
        <w:tc>
          <w:tcPr>
            <w:tcW w:w="2015" w:type="dxa"/>
            <w:shd w:val="clear" w:color="auto" w:fill="auto"/>
          </w:tcPr>
          <w:p w14:paraId="124D77B3" w14:textId="77777777" w:rsidR="00544F04" w:rsidRDefault="00544F04" w:rsidP="00D655DB">
            <w:pPr>
              <w:spacing w:line="240" w:lineRule="auto"/>
              <w:jc w:val="center"/>
            </w:pPr>
            <w:r>
              <w:t>67 (2.2)</w:t>
            </w:r>
          </w:p>
        </w:tc>
        <w:tc>
          <w:tcPr>
            <w:tcW w:w="1627" w:type="dxa"/>
            <w:shd w:val="clear" w:color="auto" w:fill="auto"/>
          </w:tcPr>
          <w:p w14:paraId="40F5D775" w14:textId="77777777" w:rsidR="00544F04" w:rsidRDefault="00544F04" w:rsidP="00D655DB">
            <w:pPr>
              <w:spacing w:line="240" w:lineRule="auto"/>
              <w:jc w:val="center"/>
            </w:pPr>
            <w:r>
              <w:t>183 (2.4)</w:t>
            </w:r>
          </w:p>
        </w:tc>
        <w:tc>
          <w:tcPr>
            <w:tcW w:w="1628" w:type="dxa"/>
            <w:shd w:val="clear" w:color="auto" w:fill="auto"/>
          </w:tcPr>
          <w:p w14:paraId="32577DA5" w14:textId="77777777" w:rsidR="00544F04" w:rsidRDefault="00544F04" w:rsidP="00D655DB">
            <w:pPr>
              <w:spacing w:line="240" w:lineRule="auto"/>
              <w:jc w:val="center"/>
            </w:pPr>
            <w:r>
              <w:t>64 (1.9)</w:t>
            </w:r>
          </w:p>
        </w:tc>
        <w:tc>
          <w:tcPr>
            <w:tcW w:w="863" w:type="dxa"/>
            <w:vMerge/>
            <w:shd w:val="clear" w:color="auto" w:fill="auto"/>
          </w:tcPr>
          <w:p w14:paraId="617BEA1F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05DE6FF7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2888AF22" w14:textId="77777777" w:rsidR="00544F04" w:rsidRDefault="00544F04" w:rsidP="00D655DB">
            <w:pPr>
              <w:spacing w:line="240" w:lineRule="auto"/>
              <w:ind w:left="240"/>
            </w:pPr>
            <w:r>
              <w:t>Unknown/Other</w:t>
            </w:r>
          </w:p>
        </w:tc>
        <w:tc>
          <w:tcPr>
            <w:tcW w:w="2015" w:type="dxa"/>
            <w:shd w:val="clear" w:color="auto" w:fill="auto"/>
          </w:tcPr>
          <w:p w14:paraId="1EB36905" w14:textId="77777777" w:rsidR="00544F04" w:rsidRDefault="00544F04" w:rsidP="00D655DB">
            <w:pPr>
              <w:spacing w:line="240" w:lineRule="auto"/>
              <w:jc w:val="center"/>
            </w:pPr>
            <w:r>
              <w:t>129 (4.3)</w:t>
            </w:r>
          </w:p>
        </w:tc>
        <w:tc>
          <w:tcPr>
            <w:tcW w:w="1627" w:type="dxa"/>
            <w:shd w:val="clear" w:color="auto" w:fill="auto"/>
          </w:tcPr>
          <w:p w14:paraId="63D0AB19" w14:textId="77777777" w:rsidR="00544F04" w:rsidRDefault="00544F04" w:rsidP="00D655DB">
            <w:pPr>
              <w:spacing w:line="240" w:lineRule="auto"/>
              <w:jc w:val="center"/>
            </w:pPr>
            <w:r>
              <w:t>668 (8.9)</w:t>
            </w:r>
          </w:p>
        </w:tc>
        <w:tc>
          <w:tcPr>
            <w:tcW w:w="1628" w:type="dxa"/>
            <w:shd w:val="clear" w:color="auto" w:fill="auto"/>
          </w:tcPr>
          <w:p w14:paraId="5740C675" w14:textId="77777777" w:rsidR="00544F04" w:rsidRDefault="00544F04" w:rsidP="00D655DB">
            <w:pPr>
              <w:spacing w:line="240" w:lineRule="auto"/>
              <w:jc w:val="center"/>
            </w:pPr>
            <w:r>
              <w:t>123 (3.7)</w:t>
            </w:r>
          </w:p>
        </w:tc>
        <w:tc>
          <w:tcPr>
            <w:tcW w:w="863" w:type="dxa"/>
            <w:vMerge/>
            <w:shd w:val="clear" w:color="auto" w:fill="auto"/>
          </w:tcPr>
          <w:p w14:paraId="6B0A5151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1B0C616D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4179FA9F" w14:textId="77777777" w:rsidR="00544F04" w:rsidRDefault="00544F04" w:rsidP="00D655DB">
            <w:pPr>
              <w:spacing w:line="240" w:lineRule="auto"/>
            </w:pPr>
            <w:r>
              <w:t>BMI, mean (SD) (N=11,951) (at or close to index)</w:t>
            </w:r>
          </w:p>
        </w:tc>
        <w:tc>
          <w:tcPr>
            <w:tcW w:w="2015" w:type="dxa"/>
            <w:shd w:val="clear" w:color="auto" w:fill="auto"/>
          </w:tcPr>
          <w:p w14:paraId="7F907FD2" w14:textId="77777777" w:rsidR="00544F04" w:rsidRDefault="00544F04" w:rsidP="00D655DB">
            <w:pPr>
              <w:spacing w:line="240" w:lineRule="auto"/>
              <w:jc w:val="center"/>
            </w:pPr>
            <w:r>
              <w:t>28.2 (5.9)</w:t>
            </w:r>
          </w:p>
        </w:tc>
        <w:tc>
          <w:tcPr>
            <w:tcW w:w="1627" w:type="dxa"/>
            <w:shd w:val="clear" w:color="auto" w:fill="auto"/>
          </w:tcPr>
          <w:p w14:paraId="6584A83A" w14:textId="77777777" w:rsidR="00544F04" w:rsidRDefault="00544F04" w:rsidP="00D655DB">
            <w:pPr>
              <w:spacing w:line="240" w:lineRule="auto"/>
              <w:jc w:val="center"/>
            </w:pPr>
            <w:r>
              <w:t>27.7 (7)</w:t>
            </w:r>
          </w:p>
        </w:tc>
        <w:tc>
          <w:tcPr>
            <w:tcW w:w="1628" w:type="dxa"/>
            <w:shd w:val="clear" w:color="auto" w:fill="auto"/>
          </w:tcPr>
          <w:p w14:paraId="2D36AC89" w14:textId="77777777" w:rsidR="00544F04" w:rsidRDefault="00544F04" w:rsidP="00D655DB">
            <w:pPr>
              <w:spacing w:line="240" w:lineRule="auto"/>
              <w:jc w:val="center"/>
            </w:pPr>
            <w:r>
              <w:t>29 (7.6)</w:t>
            </w:r>
          </w:p>
        </w:tc>
        <w:tc>
          <w:tcPr>
            <w:tcW w:w="863" w:type="dxa"/>
            <w:shd w:val="clear" w:color="auto" w:fill="auto"/>
          </w:tcPr>
          <w:p w14:paraId="2585DA17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3F6DBFD1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4502477F" w14:textId="77777777" w:rsidR="00544F04" w:rsidRDefault="00544F04" w:rsidP="00D655DB">
            <w:pPr>
              <w:spacing w:line="240" w:lineRule="auto"/>
            </w:pPr>
            <w:r>
              <w:t>BMI, n (%)</w:t>
            </w:r>
          </w:p>
        </w:tc>
        <w:tc>
          <w:tcPr>
            <w:tcW w:w="2015" w:type="dxa"/>
            <w:shd w:val="clear" w:color="auto" w:fill="auto"/>
          </w:tcPr>
          <w:p w14:paraId="037DB61F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1627" w:type="dxa"/>
            <w:shd w:val="clear" w:color="auto" w:fill="auto"/>
          </w:tcPr>
          <w:p w14:paraId="08C074B8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1628" w:type="dxa"/>
            <w:shd w:val="clear" w:color="auto" w:fill="auto"/>
          </w:tcPr>
          <w:p w14:paraId="5A4A65D3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863" w:type="dxa"/>
            <w:vMerge w:val="restart"/>
            <w:shd w:val="clear" w:color="auto" w:fill="auto"/>
          </w:tcPr>
          <w:p w14:paraId="73312538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77AF3907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7064931C" w14:textId="77777777" w:rsidR="00544F04" w:rsidRDefault="00544F04" w:rsidP="00D655DB">
            <w:pPr>
              <w:spacing w:line="240" w:lineRule="auto"/>
              <w:ind w:left="240"/>
            </w:pPr>
            <w:r>
              <w:t>Less than 18.5</w:t>
            </w:r>
          </w:p>
        </w:tc>
        <w:tc>
          <w:tcPr>
            <w:tcW w:w="2015" w:type="dxa"/>
            <w:shd w:val="clear" w:color="auto" w:fill="auto"/>
          </w:tcPr>
          <w:p w14:paraId="5D6C7F5F" w14:textId="77777777" w:rsidR="00544F04" w:rsidRDefault="00544F04" w:rsidP="00D655DB">
            <w:pPr>
              <w:spacing w:line="240" w:lineRule="auto"/>
              <w:jc w:val="center"/>
            </w:pPr>
            <w:r>
              <w:t>60 (2.01)</w:t>
            </w:r>
          </w:p>
        </w:tc>
        <w:tc>
          <w:tcPr>
            <w:tcW w:w="1627" w:type="dxa"/>
            <w:shd w:val="clear" w:color="auto" w:fill="auto"/>
          </w:tcPr>
          <w:p w14:paraId="265F566D" w14:textId="77777777" w:rsidR="00544F04" w:rsidRDefault="00544F04" w:rsidP="00D655DB">
            <w:pPr>
              <w:spacing w:line="240" w:lineRule="auto"/>
              <w:jc w:val="center"/>
            </w:pPr>
            <w:r>
              <w:t>224 (3.0)</w:t>
            </w:r>
          </w:p>
        </w:tc>
        <w:tc>
          <w:tcPr>
            <w:tcW w:w="1628" w:type="dxa"/>
            <w:shd w:val="clear" w:color="auto" w:fill="auto"/>
          </w:tcPr>
          <w:p w14:paraId="32835131" w14:textId="77777777" w:rsidR="00544F04" w:rsidRDefault="00544F04" w:rsidP="00D655DB">
            <w:pPr>
              <w:spacing w:line="240" w:lineRule="auto"/>
              <w:jc w:val="center"/>
            </w:pPr>
            <w:r>
              <w:t>79 (2.4)</w:t>
            </w:r>
          </w:p>
        </w:tc>
        <w:tc>
          <w:tcPr>
            <w:tcW w:w="863" w:type="dxa"/>
            <w:vMerge/>
            <w:shd w:val="clear" w:color="auto" w:fill="auto"/>
          </w:tcPr>
          <w:p w14:paraId="72CE841D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58CB8573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182BC259" w14:textId="77777777" w:rsidR="00544F04" w:rsidRDefault="00544F04" w:rsidP="00D655DB">
            <w:pPr>
              <w:spacing w:line="240" w:lineRule="auto"/>
              <w:ind w:left="240"/>
            </w:pPr>
            <w:r>
              <w:t>18.5 to 24.9</w:t>
            </w:r>
          </w:p>
        </w:tc>
        <w:tc>
          <w:tcPr>
            <w:tcW w:w="2015" w:type="dxa"/>
            <w:shd w:val="clear" w:color="auto" w:fill="auto"/>
          </w:tcPr>
          <w:p w14:paraId="61CB8D19" w14:textId="77777777" w:rsidR="00544F04" w:rsidRDefault="00544F04" w:rsidP="00D655DB">
            <w:pPr>
              <w:spacing w:line="240" w:lineRule="auto"/>
              <w:jc w:val="center"/>
            </w:pPr>
            <w:r>
              <w:t>709 (23.8)</w:t>
            </w:r>
          </w:p>
        </w:tc>
        <w:tc>
          <w:tcPr>
            <w:tcW w:w="1627" w:type="dxa"/>
            <w:shd w:val="clear" w:color="auto" w:fill="auto"/>
          </w:tcPr>
          <w:p w14:paraId="58F0DDD5" w14:textId="77777777" w:rsidR="00544F04" w:rsidRDefault="00544F04" w:rsidP="00D655DB">
            <w:pPr>
              <w:spacing w:line="240" w:lineRule="auto"/>
              <w:jc w:val="center"/>
            </w:pPr>
            <w:r>
              <w:t>2306 (30.5)</w:t>
            </w:r>
          </w:p>
        </w:tc>
        <w:tc>
          <w:tcPr>
            <w:tcW w:w="1628" w:type="dxa"/>
            <w:shd w:val="clear" w:color="auto" w:fill="auto"/>
          </w:tcPr>
          <w:p w14:paraId="2B7B27D8" w14:textId="77777777" w:rsidR="00544F04" w:rsidRDefault="00544F04" w:rsidP="00D655DB">
            <w:pPr>
              <w:spacing w:line="240" w:lineRule="auto"/>
              <w:jc w:val="center"/>
            </w:pPr>
            <w:r>
              <w:t>958 (28.5)</w:t>
            </w:r>
          </w:p>
        </w:tc>
        <w:tc>
          <w:tcPr>
            <w:tcW w:w="863" w:type="dxa"/>
            <w:vMerge/>
            <w:shd w:val="clear" w:color="auto" w:fill="auto"/>
          </w:tcPr>
          <w:p w14:paraId="2EB45FCA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6000F480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12CB680B" w14:textId="77777777" w:rsidR="00544F04" w:rsidRDefault="00544F04" w:rsidP="00D655DB">
            <w:pPr>
              <w:spacing w:line="240" w:lineRule="auto"/>
              <w:ind w:left="240"/>
            </w:pPr>
            <w:r>
              <w:t>25 to 29.9</w:t>
            </w:r>
          </w:p>
        </w:tc>
        <w:tc>
          <w:tcPr>
            <w:tcW w:w="2015" w:type="dxa"/>
            <w:shd w:val="clear" w:color="auto" w:fill="auto"/>
          </w:tcPr>
          <w:p w14:paraId="20632A9E" w14:textId="77777777" w:rsidR="00544F04" w:rsidRDefault="00544F04" w:rsidP="00D655DB">
            <w:pPr>
              <w:spacing w:line="240" w:lineRule="auto"/>
              <w:jc w:val="center"/>
            </w:pPr>
            <w:r>
              <w:t>833 (27.9)</w:t>
            </w:r>
          </w:p>
        </w:tc>
        <w:tc>
          <w:tcPr>
            <w:tcW w:w="1627" w:type="dxa"/>
            <w:shd w:val="clear" w:color="auto" w:fill="auto"/>
          </w:tcPr>
          <w:p w14:paraId="1766A0DB" w14:textId="77777777" w:rsidR="00544F04" w:rsidRDefault="00544F04" w:rsidP="00D655DB">
            <w:pPr>
              <w:spacing w:line="240" w:lineRule="auto"/>
              <w:jc w:val="center"/>
            </w:pPr>
            <w:r>
              <w:t>2070 (27.4)</w:t>
            </w:r>
          </w:p>
        </w:tc>
        <w:tc>
          <w:tcPr>
            <w:tcW w:w="1628" w:type="dxa"/>
            <w:shd w:val="clear" w:color="auto" w:fill="auto"/>
          </w:tcPr>
          <w:p w14:paraId="5735A08A" w14:textId="77777777" w:rsidR="00544F04" w:rsidRDefault="00544F04" w:rsidP="00D655DB">
            <w:pPr>
              <w:spacing w:line="240" w:lineRule="auto"/>
              <w:jc w:val="center"/>
            </w:pPr>
            <w:r>
              <w:t>911 (27.1)</w:t>
            </w:r>
          </w:p>
        </w:tc>
        <w:tc>
          <w:tcPr>
            <w:tcW w:w="863" w:type="dxa"/>
            <w:vMerge/>
            <w:shd w:val="clear" w:color="auto" w:fill="auto"/>
          </w:tcPr>
          <w:p w14:paraId="3F5CA3B4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4B652B16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1FB0B09D" w14:textId="77777777" w:rsidR="00544F04" w:rsidRDefault="00544F04" w:rsidP="00D655DB">
            <w:pPr>
              <w:spacing w:line="240" w:lineRule="auto"/>
              <w:ind w:left="240"/>
            </w:pPr>
            <w:r>
              <w:t>30 and above</w:t>
            </w:r>
          </w:p>
        </w:tc>
        <w:tc>
          <w:tcPr>
            <w:tcW w:w="2015" w:type="dxa"/>
            <w:shd w:val="clear" w:color="auto" w:fill="auto"/>
          </w:tcPr>
          <w:p w14:paraId="58742FE8" w14:textId="77777777" w:rsidR="00544F04" w:rsidRDefault="00544F04" w:rsidP="00D655DB">
            <w:pPr>
              <w:spacing w:line="240" w:lineRule="auto"/>
              <w:jc w:val="center"/>
            </w:pPr>
            <w:r>
              <w:t>846 (28.4)</w:t>
            </w:r>
          </w:p>
        </w:tc>
        <w:tc>
          <w:tcPr>
            <w:tcW w:w="1627" w:type="dxa"/>
            <w:shd w:val="clear" w:color="auto" w:fill="auto"/>
          </w:tcPr>
          <w:p w14:paraId="7C5EABF2" w14:textId="77777777" w:rsidR="00544F04" w:rsidRDefault="00544F04" w:rsidP="00D655DB">
            <w:pPr>
              <w:spacing w:line="240" w:lineRule="auto"/>
              <w:jc w:val="center"/>
            </w:pPr>
            <w:r>
              <w:t>1835 (24.3)</w:t>
            </w:r>
          </w:p>
        </w:tc>
        <w:tc>
          <w:tcPr>
            <w:tcW w:w="1628" w:type="dxa"/>
            <w:shd w:val="clear" w:color="auto" w:fill="auto"/>
          </w:tcPr>
          <w:p w14:paraId="56F76CDB" w14:textId="77777777" w:rsidR="00544F04" w:rsidRDefault="00544F04" w:rsidP="00D655DB">
            <w:pPr>
              <w:spacing w:line="240" w:lineRule="auto"/>
              <w:jc w:val="center"/>
            </w:pPr>
            <w:r>
              <w:t>1120 (33.3)</w:t>
            </w:r>
          </w:p>
        </w:tc>
        <w:tc>
          <w:tcPr>
            <w:tcW w:w="863" w:type="dxa"/>
            <w:vMerge/>
            <w:shd w:val="clear" w:color="auto" w:fill="auto"/>
          </w:tcPr>
          <w:p w14:paraId="6D17F6D5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5B5CC55D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0332BF71" w14:textId="77777777" w:rsidR="00544F04" w:rsidRDefault="00544F04" w:rsidP="00D655DB">
            <w:pPr>
              <w:spacing w:line="240" w:lineRule="auto"/>
            </w:pPr>
            <w:r>
              <w:t xml:space="preserve">    Unknown</w:t>
            </w:r>
          </w:p>
        </w:tc>
        <w:tc>
          <w:tcPr>
            <w:tcW w:w="2015" w:type="dxa"/>
            <w:shd w:val="clear" w:color="auto" w:fill="auto"/>
          </w:tcPr>
          <w:p w14:paraId="4CE6FA5D" w14:textId="77777777" w:rsidR="00544F04" w:rsidRDefault="00544F04" w:rsidP="00D655DB">
            <w:pPr>
              <w:spacing w:line="240" w:lineRule="auto"/>
              <w:jc w:val="center"/>
            </w:pPr>
            <w:r>
              <w:t>534 (18.0)</w:t>
            </w:r>
          </w:p>
        </w:tc>
        <w:tc>
          <w:tcPr>
            <w:tcW w:w="1627" w:type="dxa"/>
            <w:shd w:val="clear" w:color="auto" w:fill="auto"/>
          </w:tcPr>
          <w:p w14:paraId="541F90FC" w14:textId="77777777" w:rsidR="00544F04" w:rsidRDefault="00544F04" w:rsidP="00D655DB">
            <w:pPr>
              <w:spacing w:line="240" w:lineRule="auto"/>
              <w:jc w:val="center"/>
            </w:pPr>
            <w:r>
              <w:t>1107 (14.6)</w:t>
            </w:r>
          </w:p>
        </w:tc>
        <w:tc>
          <w:tcPr>
            <w:tcW w:w="1628" w:type="dxa"/>
            <w:shd w:val="clear" w:color="auto" w:fill="auto"/>
          </w:tcPr>
          <w:p w14:paraId="5A0A042A" w14:textId="77777777" w:rsidR="00544F04" w:rsidRDefault="00544F04" w:rsidP="00D655DB">
            <w:pPr>
              <w:spacing w:line="240" w:lineRule="auto"/>
              <w:jc w:val="center"/>
            </w:pPr>
            <w:r>
              <w:t>295 (8.8)</w:t>
            </w:r>
          </w:p>
        </w:tc>
        <w:tc>
          <w:tcPr>
            <w:tcW w:w="863" w:type="dxa"/>
            <w:shd w:val="clear" w:color="auto" w:fill="auto"/>
          </w:tcPr>
          <w:p w14:paraId="4D4E9952" w14:textId="77777777" w:rsidR="00544F04" w:rsidRDefault="00544F04" w:rsidP="00D655DB">
            <w:pPr>
              <w:spacing w:line="240" w:lineRule="auto"/>
              <w:jc w:val="center"/>
            </w:pPr>
          </w:p>
        </w:tc>
      </w:tr>
      <w:tr w:rsidR="00544F04" w14:paraId="61535A18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110C742E" w14:textId="77777777" w:rsidR="00544F04" w:rsidRDefault="00544F04" w:rsidP="00D655DB">
            <w:pPr>
              <w:spacing w:line="240" w:lineRule="auto"/>
            </w:pPr>
            <w:r>
              <w:t>CCI score (in the 6 months pre-index), mean (SD)</w:t>
            </w:r>
          </w:p>
        </w:tc>
        <w:tc>
          <w:tcPr>
            <w:tcW w:w="2015" w:type="dxa"/>
            <w:shd w:val="clear" w:color="auto" w:fill="auto"/>
          </w:tcPr>
          <w:p w14:paraId="25D1B1B3" w14:textId="77777777" w:rsidR="00544F04" w:rsidRDefault="00544F04" w:rsidP="00D655DB">
            <w:pPr>
              <w:spacing w:line="240" w:lineRule="auto"/>
              <w:jc w:val="center"/>
            </w:pPr>
            <w:r>
              <w:t>4 (2.4)</w:t>
            </w:r>
          </w:p>
        </w:tc>
        <w:tc>
          <w:tcPr>
            <w:tcW w:w="1627" w:type="dxa"/>
            <w:shd w:val="clear" w:color="auto" w:fill="auto"/>
          </w:tcPr>
          <w:p w14:paraId="789AE136" w14:textId="77777777" w:rsidR="00544F04" w:rsidRDefault="00544F04" w:rsidP="00D655DB">
            <w:pPr>
              <w:spacing w:line="240" w:lineRule="auto"/>
              <w:jc w:val="center"/>
            </w:pPr>
            <w:r>
              <w:t>1.7 (2.5)</w:t>
            </w:r>
          </w:p>
        </w:tc>
        <w:tc>
          <w:tcPr>
            <w:tcW w:w="1628" w:type="dxa"/>
            <w:shd w:val="clear" w:color="auto" w:fill="auto"/>
          </w:tcPr>
          <w:p w14:paraId="68BED5DE" w14:textId="77777777" w:rsidR="00544F04" w:rsidRDefault="00544F04" w:rsidP="00D655DB">
            <w:pPr>
              <w:spacing w:line="240" w:lineRule="auto"/>
              <w:jc w:val="center"/>
            </w:pPr>
            <w:r>
              <w:t>1 (1.4)</w:t>
            </w:r>
          </w:p>
        </w:tc>
        <w:tc>
          <w:tcPr>
            <w:tcW w:w="863" w:type="dxa"/>
            <w:shd w:val="clear" w:color="auto" w:fill="auto"/>
          </w:tcPr>
          <w:p w14:paraId="7C1F8C39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4B0F5459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55B4406E" w14:textId="77777777" w:rsidR="00544F04" w:rsidRDefault="00544F04" w:rsidP="00D655DB">
            <w:pPr>
              <w:spacing w:line="240" w:lineRule="auto"/>
            </w:pPr>
            <w:r>
              <w:t>CCI score, n (%)</w:t>
            </w:r>
          </w:p>
        </w:tc>
        <w:tc>
          <w:tcPr>
            <w:tcW w:w="2015" w:type="dxa"/>
            <w:shd w:val="clear" w:color="auto" w:fill="auto"/>
          </w:tcPr>
          <w:p w14:paraId="7F18A382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1627" w:type="dxa"/>
            <w:shd w:val="clear" w:color="auto" w:fill="auto"/>
          </w:tcPr>
          <w:p w14:paraId="6F45B37A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1628" w:type="dxa"/>
            <w:shd w:val="clear" w:color="auto" w:fill="auto"/>
          </w:tcPr>
          <w:p w14:paraId="600335E5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863" w:type="dxa"/>
            <w:vMerge w:val="restart"/>
            <w:shd w:val="clear" w:color="auto" w:fill="auto"/>
          </w:tcPr>
          <w:p w14:paraId="763785A7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39C385C4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2623BDC4" w14:textId="77777777" w:rsidR="00544F04" w:rsidRDefault="00544F04" w:rsidP="00D655DB">
            <w:pPr>
              <w:spacing w:line="240" w:lineRule="auto"/>
              <w:ind w:left="247"/>
            </w:pPr>
            <w:r>
              <w:lastRenderedPageBreak/>
              <w:t>6 and above</w:t>
            </w:r>
          </w:p>
        </w:tc>
        <w:tc>
          <w:tcPr>
            <w:tcW w:w="2015" w:type="dxa"/>
            <w:shd w:val="clear" w:color="auto" w:fill="auto"/>
          </w:tcPr>
          <w:p w14:paraId="4433BD1A" w14:textId="77777777" w:rsidR="00544F04" w:rsidRDefault="00544F04" w:rsidP="00D655DB">
            <w:pPr>
              <w:spacing w:line="240" w:lineRule="auto"/>
              <w:jc w:val="center"/>
            </w:pPr>
            <w:r>
              <w:t>682 (22.9)</w:t>
            </w:r>
          </w:p>
        </w:tc>
        <w:tc>
          <w:tcPr>
            <w:tcW w:w="1627" w:type="dxa"/>
            <w:shd w:val="clear" w:color="auto" w:fill="auto"/>
          </w:tcPr>
          <w:p w14:paraId="0FEA716E" w14:textId="77777777" w:rsidR="00544F04" w:rsidRDefault="00544F04" w:rsidP="00D655DB">
            <w:pPr>
              <w:spacing w:line="240" w:lineRule="auto"/>
              <w:jc w:val="center"/>
            </w:pPr>
            <w:r>
              <w:t>914 (12.1)</w:t>
            </w:r>
          </w:p>
        </w:tc>
        <w:tc>
          <w:tcPr>
            <w:tcW w:w="1628" w:type="dxa"/>
            <w:shd w:val="clear" w:color="auto" w:fill="auto"/>
          </w:tcPr>
          <w:p w14:paraId="300E3A6A" w14:textId="77777777" w:rsidR="00544F04" w:rsidRDefault="00544F04" w:rsidP="00D655DB">
            <w:pPr>
              <w:spacing w:line="240" w:lineRule="auto"/>
              <w:jc w:val="center"/>
            </w:pPr>
            <w:r>
              <w:t>68 (2.0)</w:t>
            </w:r>
          </w:p>
        </w:tc>
        <w:tc>
          <w:tcPr>
            <w:tcW w:w="863" w:type="dxa"/>
            <w:vMerge/>
            <w:shd w:val="clear" w:color="auto" w:fill="auto"/>
          </w:tcPr>
          <w:p w14:paraId="2CE3C9DA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2B210A52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1CEF7451" w14:textId="77777777" w:rsidR="00544F04" w:rsidRDefault="00544F04" w:rsidP="00D655DB">
            <w:pPr>
              <w:spacing w:line="240" w:lineRule="auto"/>
              <w:ind w:left="247"/>
            </w:pPr>
            <w:r>
              <w:t>3 to 5</w:t>
            </w:r>
          </w:p>
        </w:tc>
        <w:tc>
          <w:tcPr>
            <w:tcW w:w="2015" w:type="dxa"/>
            <w:shd w:val="clear" w:color="auto" w:fill="auto"/>
          </w:tcPr>
          <w:p w14:paraId="294DFF2D" w14:textId="77777777" w:rsidR="00544F04" w:rsidRDefault="00544F04" w:rsidP="00D655DB">
            <w:pPr>
              <w:spacing w:line="240" w:lineRule="auto"/>
              <w:jc w:val="center"/>
            </w:pPr>
            <w:r>
              <w:t>1256 (42.1)</w:t>
            </w:r>
          </w:p>
        </w:tc>
        <w:tc>
          <w:tcPr>
            <w:tcW w:w="1627" w:type="dxa"/>
            <w:shd w:val="clear" w:color="auto" w:fill="auto"/>
          </w:tcPr>
          <w:p w14:paraId="30431A38" w14:textId="77777777" w:rsidR="00544F04" w:rsidRDefault="00544F04" w:rsidP="00D655DB">
            <w:pPr>
              <w:spacing w:line="240" w:lineRule="auto"/>
              <w:jc w:val="center"/>
            </w:pPr>
            <w:r>
              <w:t>982 (13)</w:t>
            </w:r>
          </w:p>
        </w:tc>
        <w:tc>
          <w:tcPr>
            <w:tcW w:w="1628" w:type="dxa"/>
            <w:shd w:val="clear" w:color="auto" w:fill="auto"/>
          </w:tcPr>
          <w:p w14:paraId="1951AB04" w14:textId="77777777" w:rsidR="00544F04" w:rsidRDefault="00544F04" w:rsidP="00D655DB">
            <w:pPr>
              <w:spacing w:line="240" w:lineRule="auto"/>
              <w:jc w:val="center"/>
            </w:pPr>
            <w:r>
              <w:t>273 (8.1)</w:t>
            </w:r>
          </w:p>
        </w:tc>
        <w:tc>
          <w:tcPr>
            <w:tcW w:w="863" w:type="dxa"/>
            <w:vMerge/>
            <w:shd w:val="clear" w:color="auto" w:fill="auto"/>
          </w:tcPr>
          <w:p w14:paraId="6D1A75AB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275F49EF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2D95C687" w14:textId="77777777" w:rsidR="00544F04" w:rsidRDefault="00544F04" w:rsidP="00D655DB">
            <w:pPr>
              <w:spacing w:line="240" w:lineRule="auto"/>
              <w:ind w:left="247"/>
            </w:pPr>
            <w:r>
              <w:t>1 to 2</w:t>
            </w:r>
          </w:p>
        </w:tc>
        <w:tc>
          <w:tcPr>
            <w:tcW w:w="2015" w:type="dxa"/>
            <w:shd w:val="clear" w:color="auto" w:fill="auto"/>
          </w:tcPr>
          <w:p w14:paraId="65EE019B" w14:textId="77777777" w:rsidR="00544F04" w:rsidRDefault="00544F04" w:rsidP="00D655DB">
            <w:pPr>
              <w:spacing w:line="240" w:lineRule="auto"/>
              <w:jc w:val="center"/>
            </w:pPr>
            <w:r>
              <w:t>954 (32.0)</w:t>
            </w:r>
          </w:p>
        </w:tc>
        <w:tc>
          <w:tcPr>
            <w:tcW w:w="1627" w:type="dxa"/>
            <w:shd w:val="clear" w:color="auto" w:fill="auto"/>
          </w:tcPr>
          <w:p w14:paraId="76C08BF8" w14:textId="77777777" w:rsidR="00544F04" w:rsidRDefault="00544F04" w:rsidP="00D655DB">
            <w:pPr>
              <w:spacing w:line="240" w:lineRule="auto"/>
              <w:jc w:val="center"/>
            </w:pPr>
            <w:r>
              <w:t>1746 (23.2)</w:t>
            </w:r>
          </w:p>
        </w:tc>
        <w:tc>
          <w:tcPr>
            <w:tcW w:w="1628" w:type="dxa"/>
            <w:shd w:val="clear" w:color="auto" w:fill="auto"/>
          </w:tcPr>
          <w:p w14:paraId="53C6A22D" w14:textId="77777777" w:rsidR="00544F04" w:rsidRDefault="00544F04" w:rsidP="00D655DB">
            <w:pPr>
              <w:spacing w:line="240" w:lineRule="auto"/>
              <w:jc w:val="center"/>
            </w:pPr>
            <w:r>
              <w:t>1577 (46.9)</w:t>
            </w:r>
          </w:p>
        </w:tc>
        <w:tc>
          <w:tcPr>
            <w:tcW w:w="863" w:type="dxa"/>
            <w:vMerge/>
            <w:shd w:val="clear" w:color="auto" w:fill="auto"/>
          </w:tcPr>
          <w:p w14:paraId="06488692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300C8052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0DA426D3" w14:textId="77777777" w:rsidR="00544F04" w:rsidRDefault="00544F04" w:rsidP="00D655DB">
            <w:pPr>
              <w:spacing w:line="240" w:lineRule="auto"/>
              <w:ind w:left="247"/>
            </w:pPr>
            <w:r>
              <w:t>0</w:t>
            </w:r>
          </w:p>
        </w:tc>
        <w:tc>
          <w:tcPr>
            <w:tcW w:w="2015" w:type="dxa"/>
            <w:shd w:val="clear" w:color="auto" w:fill="auto"/>
          </w:tcPr>
          <w:p w14:paraId="6D722DB0" w14:textId="77777777" w:rsidR="00544F04" w:rsidRDefault="00544F04" w:rsidP="00D655DB">
            <w:pPr>
              <w:spacing w:line="240" w:lineRule="auto"/>
              <w:jc w:val="center"/>
            </w:pPr>
            <w:r>
              <w:t>90 (3.0)</w:t>
            </w:r>
          </w:p>
        </w:tc>
        <w:tc>
          <w:tcPr>
            <w:tcW w:w="1627" w:type="dxa"/>
            <w:shd w:val="clear" w:color="auto" w:fill="auto"/>
          </w:tcPr>
          <w:p w14:paraId="504FAC40" w14:textId="77777777" w:rsidR="00544F04" w:rsidRDefault="00544F04" w:rsidP="00D655DB">
            <w:pPr>
              <w:spacing w:line="240" w:lineRule="auto"/>
              <w:jc w:val="center"/>
            </w:pPr>
            <w:r>
              <w:t>3900 (51.7)</w:t>
            </w:r>
          </w:p>
        </w:tc>
        <w:tc>
          <w:tcPr>
            <w:tcW w:w="1628" w:type="dxa"/>
            <w:shd w:val="clear" w:color="auto" w:fill="auto"/>
          </w:tcPr>
          <w:p w14:paraId="1B900212" w14:textId="77777777" w:rsidR="00544F04" w:rsidRDefault="00544F04" w:rsidP="00D655DB">
            <w:pPr>
              <w:spacing w:line="240" w:lineRule="auto"/>
              <w:jc w:val="center"/>
            </w:pPr>
            <w:r>
              <w:t>1446 (43.0)</w:t>
            </w:r>
          </w:p>
        </w:tc>
        <w:tc>
          <w:tcPr>
            <w:tcW w:w="863" w:type="dxa"/>
            <w:vMerge/>
            <w:shd w:val="clear" w:color="auto" w:fill="auto"/>
          </w:tcPr>
          <w:p w14:paraId="7EAC38D0" w14:textId="77777777" w:rsidR="00544F04" w:rsidRDefault="00544F04" w:rsidP="00D6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544F04" w14:paraId="579AE243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6AA38DE6" w14:textId="77777777" w:rsidR="00544F04" w:rsidRDefault="00544F04" w:rsidP="00D655DB">
            <w:pPr>
              <w:spacing w:line="240" w:lineRule="auto"/>
            </w:pPr>
            <w:r>
              <w:t>Prior history of cancer</w:t>
            </w:r>
          </w:p>
        </w:tc>
        <w:tc>
          <w:tcPr>
            <w:tcW w:w="2015" w:type="dxa"/>
            <w:shd w:val="clear" w:color="auto" w:fill="auto"/>
          </w:tcPr>
          <w:p w14:paraId="1F878EAB" w14:textId="77777777" w:rsidR="00544F04" w:rsidRPr="00B357DD" w:rsidRDefault="00544F04" w:rsidP="00D655DB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B357DD">
              <w:rPr>
                <w:rFonts w:asciiTheme="minorHAnsi" w:hAnsiTheme="minorHAnsi" w:cstheme="minorHAnsi"/>
                <w:color w:val="000000"/>
              </w:rPr>
              <w:t>1132 (38)</w:t>
            </w:r>
          </w:p>
        </w:tc>
        <w:tc>
          <w:tcPr>
            <w:tcW w:w="1627" w:type="dxa"/>
            <w:shd w:val="clear" w:color="auto" w:fill="auto"/>
          </w:tcPr>
          <w:p w14:paraId="2E78EEFE" w14:textId="77777777" w:rsidR="00544F04" w:rsidRPr="00B357DD" w:rsidRDefault="00544F04" w:rsidP="00D655DB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B357DD">
              <w:rPr>
                <w:rFonts w:asciiTheme="minorHAnsi" w:hAnsiTheme="minorHAnsi" w:cstheme="minorHAnsi"/>
                <w:color w:val="000000"/>
              </w:rPr>
              <w:t>570 (7.6)</w:t>
            </w:r>
          </w:p>
        </w:tc>
        <w:tc>
          <w:tcPr>
            <w:tcW w:w="1628" w:type="dxa"/>
            <w:shd w:val="clear" w:color="auto" w:fill="auto"/>
          </w:tcPr>
          <w:p w14:paraId="70755AF1" w14:textId="77777777" w:rsidR="00544F04" w:rsidRPr="00B357DD" w:rsidRDefault="00544F04" w:rsidP="00D655DB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B357DD">
              <w:rPr>
                <w:rFonts w:asciiTheme="minorHAnsi" w:hAnsiTheme="minorHAnsi" w:cstheme="minorHAnsi"/>
                <w:color w:val="000000"/>
              </w:rPr>
              <w:t>63 (1.9)</w:t>
            </w:r>
          </w:p>
        </w:tc>
        <w:tc>
          <w:tcPr>
            <w:tcW w:w="863" w:type="dxa"/>
            <w:shd w:val="clear" w:color="auto" w:fill="auto"/>
          </w:tcPr>
          <w:p w14:paraId="612EB321" w14:textId="77777777" w:rsidR="00544F04" w:rsidRPr="00B357DD" w:rsidRDefault="00544F04" w:rsidP="00D655DB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B357DD">
              <w:rPr>
                <w:rFonts w:asciiTheme="minorHAnsi" w:hAnsiTheme="minorHAnsi" w:cstheme="minorHAnsi"/>
                <w:color w:val="000000"/>
              </w:rPr>
              <w:t>&lt;0.01</w:t>
            </w:r>
          </w:p>
        </w:tc>
      </w:tr>
      <w:tr w:rsidR="00544F04" w14:paraId="0B60CEF9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6BE7060B" w14:textId="77777777" w:rsidR="00544F04" w:rsidRDefault="00544F04" w:rsidP="00D655DB">
            <w:pPr>
              <w:spacing w:line="240" w:lineRule="auto"/>
            </w:pPr>
            <w:r>
              <w:t>Reported comorbidities/risk factors that predispose to cancer, n (%) (in the 6 months pre-index)</w:t>
            </w:r>
          </w:p>
        </w:tc>
        <w:tc>
          <w:tcPr>
            <w:tcW w:w="2015" w:type="dxa"/>
            <w:shd w:val="clear" w:color="auto" w:fill="auto"/>
          </w:tcPr>
          <w:p w14:paraId="18DFCECE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1627" w:type="dxa"/>
            <w:shd w:val="clear" w:color="auto" w:fill="auto"/>
          </w:tcPr>
          <w:p w14:paraId="5D0D8396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1628" w:type="dxa"/>
            <w:shd w:val="clear" w:color="auto" w:fill="auto"/>
          </w:tcPr>
          <w:p w14:paraId="6A7DE7A8" w14:textId="77777777" w:rsidR="00544F04" w:rsidRDefault="00544F04" w:rsidP="00D655DB">
            <w:pPr>
              <w:spacing w:line="240" w:lineRule="auto"/>
              <w:jc w:val="center"/>
            </w:pPr>
          </w:p>
        </w:tc>
        <w:tc>
          <w:tcPr>
            <w:tcW w:w="863" w:type="dxa"/>
            <w:shd w:val="clear" w:color="auto" w:fill="auto"/>
          </w:tcPr>
          <w:p w14:paraId="7B2D13E2" w14:textId="77777777" w:rsidR="00544F04" w:rsidRDefault="00544F04" w:rsidP="00D655DB">
            <w:pPr>
              <w:spacing w:line="240" w:lineRule="auto"/>
              <w:jc w:val="center"/>
            </w:pPr>
          </w:p>
        </w:tc>
      </w:tr>
      <w:tr w:rsidR="00544F04" w14:paraId="1B02F916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1BF0E254" w14:textId="77777777" w:rsidR="00544F04" w:rsidRDefault="00544F04" w:rsidP="00D655DB">
            <w:pPr>
              <w:spacing w:line="240" w:lineRule="auto"/>
              <w:ind w:left="247"/>
            </w:pPr>
            <w:r>
              <w:t>GERD/ peptic ulcer</w:t>
            </w:r>
          </w:p>
        </w:tc>
        <w:tc>
          <w:tcPr>
            <w:tcW w:w="2015" w:type="dxa"/>
            <w:shd w:val="clear" w:color="auto" w:fill="auto"/>
          </w:tcPr>
          <w:p w14:paraId="03276904" w14:textId="77777777" w:rsidR="00544F04" w:rsidRDefault="00544F04" w:rsidP="00D655DB">
            <w:pPr>
              <w:spacing w:line="240" w:lineRule="auto"/>
              <w:jc w:val="center"/>
            </w:pPr>
            <w:r>
              <w:t>786 (26.4)</w:t>
            </w:r>
          </w:p>
        </w:tc>
        <w:tc>
          <w:tcPr>
            <w:tcW w:w="1627" w:type="dxa"/>
            <w:shd w:val="clear" w:color="auto" w:fill="auto"/>
          </w:tcPr>
          <w:p w14:paraId="19F47048" w14:textId="77777777" w:rsidR="00544F04" w:rsidRDefault="00544F04" w:rsidP="00D655DB">
            <w:pPr>
              <w:spacing w:line="240" w:lineRule="auto"/>
              <w:jc w:val="center"/>
            </w:pPr>
            <w:r>
              <w:t>511 (6.8)</w:t>
            </w:r>
          </w:p>
        </w:tc>
        <w:tc>
          <w:tcPr>
            <w:tcW w:w="1628" w:type="dxa"/>
            <w:shd w:val="clear" w:color="auto" w:fill="auto"/>
          </w:tcPr>
          <w:p w14:paraId="51844BFB" w14:textId="77777777" w:rsidR="00544F04" w:rsidRDefault="00544F04" w:rsidP="00D655DB">
            <w:pPr>
              <w:spacing w:line="240" w:lineRule="auto"/>
              <w:jc w:val="center"/>
            </w:pPr>
            <w:r>
              <w:t>153 (4.5)</w:t>
            </w:r>
          </w:p>
        </w:tc>
        <w:tc>
          <w:tcPr>
            <w:tcW w:w="863" w:type="dxa"/>
            <w:shd w:val="clear" w:color="auto" w:fill="auto"/>
          </w:tcPr>
          <w:p w14:paraId="5B63B426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46342F1B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5C1A8E51" w14:textId="77777777" w:rsidR="00544F04" w:rsidRDefault="00544F04" w:rsidP="00D655DB">
            <w:pPr>
              <w:spacing w:line="240" w:lineRule="auto"/>
              <w:ind w:left="247"/>
            </w:pPr>
            <w:r>
              <w:t>Genetic susceptibility to cancer</w:t>
            </w:r>
          </w:p>
        </w:tc>
        <w:tc>
          <w:tcPr>
            <w:tcW w:w="2015" w:type="dxa"/>
            <w:shd w:val="clear" w:color="auto" w:fill="auto"/>
          </w:tcPr>
          <w:p w14:paraId="01D2A4A7" w14:textId="77777777" w:rsidR="00544F04" w:rsidRDefault="00544F04" w:rsidP="00D655DB">
            <w:pPr>
              <w:spacing w:line="240" w:lineRule="auto"/>
              <w:jc w:val="center"/>
            </w:pPr>
            <w:r>
              <w:t>6 (0.2)</w:t>
            </w:r>
          </w:p>
        </w:tc>
        <w:tc>
          <w:tcPr>
            <w:tcW w:w="1627" w:type="dxa"/>
            <w:shd w:val="clear" w:color="auto" w:fill="auto"/>
          </w:tcPr>
          <w:p w14:paraId="09034B60" w14:textId="77777777" w:rsidR="00544F04" w:rsidRDefault="00544F04" w:rsidP="00D655DB">
            <w:pPr>
              <w:spacing w:line="240" w:lineRule="auto"/>
              <w:jc w:val="center"/>
            </w:pPr>
            <w:r>
              <w:t>5 (0.1)</w:t>
            </w:r>
          </w:p>
        </w:tc>
        <w:tc>
          <w:tcPr>
            <w:tcW w:w="1628" w:type="dxa"/>
            <w:shd w:val="clear" w:color="auto" w:fill="auto"/>
          </w:tcPr>
          <w:p w14:paraId="5E6F57E6" w14:textId="77777777" w:rsidR="00544F04" w:rsidRDefault="00544F04" w:rsidP="00D655DB">
            <w:pPr>
              <w:spacing w:line="240" w:lineRule="auto"/>
              <w:jc w:val="center"/>
            </w:pPr>
            <w:r>
              <w:t>1 (0)</w:t>
            </w:r>
          </w:p>
        </w:tc>
        <w:tc>
          <w:tcPr>
            <w:tcW w:w="863" w:type="dxa"/>
            <w:shd w:val="clear" w:color="auto" w:fill="auto"/>
          </w:tcPr>
          <w:p w14:paraId="708C01F6" w14:textId="77777777" w:rsidR="00544F04" w:rsidRDefault="00544F04" w:rsidP="00D655DB">
            <w:pPr>
              <w:spacing w:line="240" w:lineRule="auto"/>
              <w:jc w:val="center"/>
            </w:pPr>
            <w:r>
              <w:t>0.06</w:t>
            </w:r>
          </w:p>
        </w:tc>
      </w:tr>
      <w:tr w:rsidR="00544F04" w14:paraId="3DC30EAF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5AFFF8A5" w14:textId="77777777" w:rsidR="00544F04" w:rsidRDefault="00544F04" w:rsidP="00D655DB">
            <w:pPr>
              <w:spacing w:line="240" w:lineRule="auto"/>
              <w:ind w:left="247"/>
            </w:pPr>
            <w:r>
              <w:t>IBD</w:t>
            </w:r>
          </w:p>
        </w:tc>
        <w:tc>
          <w:tcPr>
            <w:tcW w:w="2015" w:type="dxa"/>
            <w:shd w:val="clear" w:color="auto" w:fill="auto"/>
          </w:tcPr>
          <w:p w14:paraId="28F2C9FA" w14:textId="77777777" w:rsidR="00544F04" w:rsidRDefault="00544F04" w:rsidP="00D655DB">
            <w:pPr>
              <w:spacing w:line="240" w:lineRule="auto"/>
              <w:jc w:val="center"/>
            </w:pPr>
            <w:r>
              <w:t>81 (2.7)</w:t>
            </w:r>
          </w:p>
        </w:tc>
        <w:tc>
          <w:tcPr>
            <w:tcW w:w="1627" w:type="dxa"/>
            <w:shd w:val="clear" w:color="auto" w:fill="auto"/>
          </w:tcPr>
          <w:p w14:paraId="053B5537" w14:textId="77777777" w:rsidR="00544F04" w:rsidRDefault="00544F04" w:rsidP="00D655DB">
            <w:pPr>
              <w:spacing w:line="240" w:lineRule="auto"/>
              <w:jc w:val="center"/>
            </w:pPr>
            <w:r>
              <w:t>108 (1.4)</w:t>
            </w:r>
          </w:p>
        </w:tc>
        <w:tc>
          <w:tcPr>
            <w:tcW w:w="1628" w:type="dxa"/>
            <w:shd w:val="clear" w:color="auto" w:fill="auto"/>
          </w:tcPr>
          <w:p w14:paraId="5040C6D7" w14:textId="77777777" w:rsidR="00544F04" w:rsidRDefault="00544F04" w:rsidP="00D655DB">
            <w:pPr>
              <w:spacing w:line="240" w:lineRule="auto"/>
              <w:jc w:val="center"/>
            </w:pPr>
            <w:r>
              <w:t>349 (10.4)</w:t>
            </w:r>
          </w:p>
        </w:tc>
        <w:tc>
          <w:tcPr>
            <w:tcW w:w="863" w:type="dxa"/>
            <w:shd w:val="clear" w:color="auto" w:fill="auto"/>
          </w:tcPr>
          <w:p w14:paraId="60191838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2DCFB558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7F173074" w14:textId="77777777" w:rsidR="00544F04" w:rsidRDefault="00544F04" w:rsidP="00D655DB">
            <w:pPr>
              <w:spacing w:line="240" w:lineRule="auto"/>
              <w:ind w:left="247"/>
            </w:pPr>
            <w:r>
              <w:t>Benign in-situ disease</w:t>
            </w:r>
          </w:p>
        </w:tc>
        <w:tc>
          <w:tcPr>
            <w:tcW w:w="2015" w:type="dxa"/>
            <w:shd w:val="clear" w:color="auto" w:fill="auto"/>
          </w:tcPr>
          <w:p w14:paraId="37AACD06" w14:textId="77777777" w:rsidR="00544F04" w:rsidRDefault="00544F04" w:rsidP="00D655DB">
            <w:pPr>
              <w:spacing w:line="240" w:lineRule="auto"/>
              <w:jc w:val="center"/>
            </w:pPr>
            <w:r>
              <w:t>295 (9.8)</w:t>
            </w:r>
          </w:p>
        </w:tc>
        <w:tc>
          <w:tcPr>
            <w:tcW w:w="1627" w:type="dxa"/>
            <w:shd w:val="clear" w:color="auto" w:fill="auto"/>
          </w:tcPr>
          <w:p w14:paraId="2E8834D3" w14:textId="77777777" w:rsidR="00544F04" w:rsidRDefault="00544F04" w:rsidP="00D655DB">
            <w:pPr>
              <w:spacing w:line="240" w:lineRule="auto"/>
              <w:jc w:val="center"/>
            </w:pPr>
            <w:r>
              <w:t>430 (5.7)</w:t>
            </w:r>
          </w:p>
        </w:tc>
        <w:tc>
          <w:tcPr>
            <w:tcW w:w="1628" w:type="dxa"/>
            <w:shd w:val="clear" w:color="auto" w:fill="auto"/>
          </w:tcPr>
          <w:p w14:paraId="3A5F4DBB" w14:textId="77777777" w:rsidR="00544F04" w:rsidRDefault="00544F04" w:rsidP="00D655DB">
            <w:pPr>
              <w:spacing w:line="240" w:lineRule="auto"/>
              <w:jc w:val="center"/>
            </w:pPr>
            <w:r>
              <w:t>141 (4.2)</w:t>
            </w:r>
          </w:p>
        </w:tc>
        <w:tc>
          <w:tcPr>
            <w:tcW w:w="863" w:type="dxa"/>
            <w:shd w:val="clear" w:color="auto" w:fill="auto"/>
          </w:tcPr>
          <w:p w14:paraId="7535D8EB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445F697F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146CC21E" w14:textId="77777777" w:rsidR="00544F04" w:rsidRDefault="00544F04" w:rsidP="00D655DB">
            <w:pPr>
              <w:spacing w:line="240" w:lineRule="auto"/>
              <w:ind w:left="247"/>
            </w:pPr>
            <w:r>
              <w:t>DM</w:t>
            </w:r>
          </w:p>
        </w:tc>
        <w:tc>
          <w:tcPr>
            <w:tcW w:w="2015" w:type="dxa"/>
            <w:shd w:val="clear" w:color="auto" w:fill="auto"/>
          </w:tcPr>
          <w:p w14:paraId="2B5FC7E0" w14:textId="77777777" w:rsidR="00544F04" w:rsidRDefault="00544F04" w:rsidP="00D655DB">
            <w:pPr>
              <w:spacing w:line="240" w:lineRule="auto"/>
              <w:jc w:val="center"/>
            </w:pPr>
            <w:r>
              <w:t>745 (25)</w:t>
            </w:r>
          </w:p>
        </w:tc>
        <w:tc>
          <w:tcPr>
            <w:tcW w:w="1627" w:type="dxa"/>
            <w:shd w:val="clear" w:color="auto" w:fill="auto"/>
          </w:tcPr>
          <w:p w14:paraId="1483A116" w14:textId="77777777" w:rsidR="00544F04" w:rsidRDefault="00544F04" w:rsidP="00D655DB">
            <w:pPr>
              <w:spacing w:line="240" w:lineRule="auto"/>
              <w:jc w:val="center"/>
            </w:pPr>
            <w:r>
              <w:t>669 (8.9)</w:t>
            </w:r>
          </w:p>
        </w:tc>
        <w:tc>
          <w:tcPr>
            <w:tcW w:w="1628" w:type="dxa"/>
            <w:shd w:val="clear" w:color="auto" w:fill="auto"/>
          </w:tcPr>
          <w:p w14:paraId="18C79220" w14:textId="77777777" w:rsidR="00544F04" w:rsidRDefault="00544F04" w:rsidP="00D655DB">
            <w:pPr>
              <w:spacing w:line="240" w:lineRule="auto"/>
              <w:jc w:val="center"/>
            </w:pPr>
            <w:r>
              <w:t>169 (5)</w:t>
            </w:r>
          </w:p>
        </w:tc>
        <w:tc>
          <w:tcPr>
            <w:tcW w:w="863" w:type="dxa"/>
            <w:shd w:val="clear" w:color="auto" w:fill="auto"/>
          </w:tcPr>
          <w:p w14:paraId="3B3D93E4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231CB778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1B5EF48C" w14:textId="77777777" w:rsidR="00544F04" w:rsidRDefault="00544F04" w:rsidP="00D655DB">
            <w:pPr>
              <w:spacing w:line="240" w:lineRule="auto"/>
              <w:ind w:left="247"/>
            </w:pPr>
            <w:r>
              <w:t>HTN/CVD/ESRD</w:t>
            </w:r>
          </w:p>
        </w:tc>
        <w:tc>
          <w:tcPr>
            <w:tcW w:w="2015" w:type="dxa"/>
            <w:shd w:val="clear" w:color="auto" w:fill="auto"/>
          </w:tcPr>
          <w:p w14:paraId="24D8564F" w14:textId="77777777" w:rsidR="00544F04" w:rsidRDefault="00544F04" w:rsidP="00D655DB">
            <w:pPr>
              <w:spacing w:line="240" w:lineRule="auto"/>
              <w:jc w:val="center"/>
            </w:pPr>
            <w:r>
              <w:t>1910 (64.1)</w:t>
            </w:r>
          </w:p>
        </w:tc>
        <w:tc>
          <w:tcPr>
            <w:tcW w:w="1627" w:type="dxa"/>
            <w:shd w:val="clear" w:color="auto" w:fill="auto"/>
          </w:tcPr>
          <w:p w14:paraId="1A73D810" w14:textId="77777777" w:rsidR="00544F04" w:rsidRDefault="00544F04" w:rsidP="00D655DB">
            <w:pPr>
              <w:spacing w:line="240" w:lineRule="auto"/>
              <w:jc w:val="center"/>
            </w:pPr>
            <w:r>
              <w:t>1299 (17.2)</w:t>
            </w:r>
          </w:p>
        </w:tc>
        <w:tc>
          <w:tcPr>
            <w:tcW w:w="1628" w:type="dxa"/>
            <w:shd w:val="clear" w:color="auto" w:fill="auto"/>
          </w:tcPr>
          <w:p w14:paraId="69349C9A" w14:textId="77777777" w:rsidR="00544F04" w:rsidRDefault="00544F04" w:rsidP="00D655DB">
            <w:pPr>
              <w:spacing w:line="240" w:lineRule="auto"/>
              <w:jc w:val="center"/>
            </w:pPr>
            <w:r>
              <w:t>340 (10.1)</w:t>
            </w:r>
          </w:p>
        </w:tc>
        <w:tc>
          <w:tcPr>
            <w:tcW w:w="863" w:type="dxa"/>
            <w:shd w:val="clear" w:color="auto" w:fill="auto"/>
          </w:tcPr>
          <w:p w14:paraId="2268A207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4A361F6F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1FB730AA" w14:textId="77777777" w:rsidR="00544F04" w:rsidRDefault="00544F04" w:rsidP="00D655DB">
            <w:pPr>
              <w:spacing w:line="240" w:lineRule="auto"/>
              <w:ind w:left="247"/>
            </w:pPr>
            <w:r>
              <w:t>Pancreatitis</w:t>
            </w:r>
          </w:p>
        </w:tc>
        <w:tc>
          <w:tcPr>
            <w:tcW w:w="2015" w:type="dxa"/>
            <w:shd w:val="clear" w:color="auto" w:fill="auto"/>
          </w:tcPr>
          <w:p w14:paraId="51D2BAD4" w14:textId="77777777" w:rsidR="00544F04" w:rsidRDefault="00544F04" w:rsidP="00D655DB">
            <w:pPr>
              <w:spacing w:line="240" w:lineRule="auto"/>
              <w:jc w:val="center"/>
            </w:pPr>
            <w:r>
              <w:t>7 (0.2)</w:t>
            </w:r>
          </w:p>
        </w:tc>
        <w:tc>
          <w:tcPr>
            <w:tcW w:w="1627" w:type="dxa"/>
            <w:shd w:val="clear" w:color="auto" w:fill="auto"/>
          </w:tcPr>
          <w:p w14:paraId="1C564563" w14:textId="77777777" w:rsidR="00544F04" w:rsidRDefault="00544F04" w:rsidP="00D655DB">
            <w:pPr>
              <w:spacing w:line="240" w:lineRule="auto"/>
              <w:jc w:val="center"/>
            </w:pPr>
            <w:r>
              <w:t>7 (0.1)</w:t>
            </w:r>
          </w:p>
        </w:tc>
        <w:tc>
          <w:tcPr>
            <w:tcW w:w="1628" w:type="dxa"/>
            <w:shd w:val="clear" w:color="auto" w:fill="auto"/>
          </w:tcPr>
          <w:p w14:paraId="34B0AFCC" w14:textId="77777777" w:rsidR="00544F04" w:rsidRDefault="00544F04" w:rsidP="00D655DB">
            <w:pPr>
              <w:spacing w:line="240" w:lineRule="auto"/>
              <w:jc w:val="center"/>
            </w:pPr>
            <w:r>
              <w:t>1 (0)</w:t>
            </w:r>
          </w:p>
        </w:tc>
        <w:tc>
          <w:tcPr>
            <w:tcW w:w="863" w:type="dxa"/>
            <w:shd w:val="clear" w:color="auto" w:fill="auto"/>
          </w:tcPr>
          <w:p w14:paraId="7954EDDD" w14:textId="77777777" w:rsidR="00544F04" w:rsidRDefault="00544F04" w:rsidP="00D655DB">
            <w:pPr>
              <w:spacing w:line="240" w:lineRule="auto"/>
              <w:jc w:val="center"/>
            </w:pPr>
            <w:r>
              <w:t>0.06</w:t>
            </w:r>
          </w:p>
        </w:tc>
      </w:tr>
      <w:tr w:rsidR="00544F04" w14:paraId="4683F9A7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1960D1C0" w14:textId="77777777" w:rsidR="00544F04" w:rsidRDefault="00544F04" w:rsidP="00D655DB">
            <w:pPr>
              <w:spacing w:line="240" w:lineRule="auto"/>
              <w:ind w:left="247"/>
            </w:pPr>
            <w:r>
              <w:t>COPD/asthma/pneumonia/</w:t>
            </w:r>
          </w:p>
          <w:p w14:paraId="325B5FDC" w14:textId="77777777" w:rsidR="00544F04" w:rsidRDefault="00544F04" w:rsidP="00D655DB">
            <w:pPr>
              <w:spacing w:line="240" w:lineRule="auto"/>
              <w:ind w:left="247"/>
            </w:pPr>
            <w:r>
              <w:t>bronchitis</w:t>
            </w:r>
          </w:p>
        </w:tc>
        <w:tc>
          <w:tcPr>
            <w:tcW w:w="2015" w:type="dxa"/>
            <w:shd w:val="clear" w:color="auto" w:fill="auto"/>
          </w:tcPr>
          <w:p w14:paraId="76793BBB" w14:textId="77777777" w:rsidR="00544F04" w:rsidRDefault="00544F04" w:rsidP="00D655DB">
            <w:pPr>
              <w:spacing w:line="240" w:lineRule="auto"/>
              <w:jc w:val="center"/>
            </w:pPr>
            <w:r>
              <w:t>397 (13.3)</w:t>
            </w:r>
          </w:p>
        </w:tc>
        <w:tc>
          <w:tcPr>
            <w:tcW w:w="1627" w:type="dxa"/>
            <w:shd w:val="clear" w:color="auto" w:fill="auto"/>
          </w:tcPr>
          <w:p w14:paraId="23F579B5" w14:textId="77777777" w:rsidR="00544F04" w:rsidRDefault="00544F04" w:rsidP="00D655DB">
            <w:pPr>
              <w:spacing w:line="240" w:lineRule="auto"/>
              <w:jc w:val="center"/>
            </w:pPr>
            <w:r>
              <w:t>515 (6.8)</w:t>
            </w:r>
          </w:p>
        </w:tc>
        <w:tc>
          <w:tcPr>
            <w:tcW w:w="1628" w:type="dxa"/>
            <w:shd w:val="clear" w:color="auto" w:fill="auto"/>
          </w:tcPr>
          <w:p w14:paraId="1B4AE980" w14:textId="77777777" w:rsidR="00544F04" w:rsidRDefault="00544F04" w:rsidP="00D655DB">
            <w:pPr>
              <w:spacing w:line="240" w:lineRule="auto"/>
              <w:jc w:val="center"/>
            </w:pPr>
            <w:r>
              <w:t>172 (5.1)</w:t>
            </w:r>
          </w:p>
        </w:tc>
        <w:tc>
          <w:tcPr>
            <w:tcW w:w="863" w:type="dxa"/>
            <w:shd w:val="clear" w:color="auto" w:fill="auto"/>
          </w:tcPr>
          <w:p w14:paraId="23EC97B0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33A607C4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500D56C8" w14:textId="77777777" w:rsidR="00544F04" w:rsidRDefault="00544F04" w:rsidP="00D655DB">
            <w:pPr>
              <w:spacing w:line="240" w:lineRule="auto"/>
              <w:ind w:left="247"/>
            </w:pPr>
            <w:r>
              <w:t>Dermatitis/psoriasis</w:t>
            </w:r>
          </w:p>
        </w:tc>
        <w:tc>
          <w:tcPr>
            <w:tcW w:w="2015" w:type="dxa"/>
            <w:shd w:val="clear" w:color="auto" w:fill="auto"/>
          </w:tcPr>
          <w:p w14:paraId="2AC70BB4" w14:textId="77777777" w:rsidR="00544F04" w:rsidRDefault="00544F04" w:rsidP="00D655DB">
            <w:pPr>
              <w:spacing w:line="240" w:lineRule="auto"/>
              <w:jc w:val="center"/>
            </w:pPr>
            <w:r>
              <w:t>22 (0.7)</w:t>
            </w:r>
          </w:p>
        </w:tc>
        <w:tc>
          <w:tcPr>
            <w:tcW w:w="1627" w:type="dxa"/>
            <w:shd w:val="clear" w:color="auto" w:fill="auto"/>
          </w:tcPr>
          <w:p w14:paraId="3118B216" w14:textId="77777777" w:rsidR="00544F04" w:rsidRDefault="00544F04" w:rsidP="00D655DB">
            <w:pPr>
              <w:spacing w:line="240" w:lineRule="auto"/>
              <w:jc w:val="center"/>
            </w:pPr>
            <w:r>
              <w:t>60 (0.8)</w:t>
            </w:r>
          </w:p>
        </w:tc>
        <w:tc>
          <w:tcPr>
            <w:tcW w:w="1628" w:type="dxa"/>
            <w:shd w:val="clear" w:color="auto" w:fill="auto"/>
          </w:tcPr>
          <w:p w14:paraId="1B74CA97" w14:textId="77777777" w:rsidR="00544F04" w:rsidRDefault="00544F04" w:rsidP="00D655DB">
            <w:pPr>
              <w:spacing w:line="240" w:lineRule="auto"/>
              <w:jc w:val="center"/>
            </w:pPr>
            <w:r>
              <w:t>423 (12.6)</w:t>
            </w:r>
          </w:p>
        </w:tc>
        <w:tc>
          <w:tcPr>
            <w:tcW w:w="863" w:type="dxa"/>
            <w:shd w:val="clear" w:color="auto" w:fill="auto"/>
          </w:tcPr>
          <w:p w14:paraId="6A8CB91A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24835B89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0384C492" w14:textId="77777777" w:rsidR="00544F04" w:rsidRDefault="00544F04" w:rsidP="00D655DB">
            <w:pPr>
              <w:spacing w:line="240" w:lineRule="auto"/>
              <w:ind w:left="247"/>
            </w:pPr>
            <w:r>
              <w:t>Lupus/celiac disease</w:t>
            </w:r>
          </w:p>
        </w:tc>
        <w:tc>
          <w:tcPr>
            <w:tcW w:w="2015" w:type="dxa"/>
            <w:shd w:val="clear" w:color="auto" w:fill="auto"/>
          </w:tcPr>
          <w:p w14:paraId="1775CAC4" w14:textId="77777777" w:rsidR="00544F04" w:rsidRDefault="00544F04" w:rsidP="00D655DB">
            <w:pPr>
              <w:spacing w:line="240" w:lineRule="auto"/>
              <w:jc w:val="center"/>
            </w:pPr>
            <w:r>
              <w:t>61 (2)</w:t>
            </w:r>
          </w:p>
        </w:tc>
        <w:tc>
          <w:tcPr>
            <w:tcW w:w="1627" w:type="dxa"/>
            <w:shd w:val="clear" w:color="auto" w:fill="auto"/>
          </w:tcPr>
          <w:p w14:paraId="1CF07DBF" w14:textId="77777777" w:rsidR="00544F04" w:rsidRDefault="00544F04" w:rsidP="00D655DB">
            <w:pPr>
              <w:spacing w:line="240" w:lineRule="auto"/>
              <w:jc w:val="center"/>
            </w:pPr>
            <w:r>
              <w:t>129 (1.7)</w:t>
            </w:r>
          </w:p>
        </w:tc>
        <w:tc>
          <w:tcPr>
            <w:tcW w:w="1628" w:type="dxa"/>
            <w:shd w:val="clear" w:color="auto" w:fill="auto"/>
          </w:tcPr>
          <w:p w14:paraId="5114D93C" w14:textId="77777777" w:rsidR="00544F04" w:rsidRDefault="00544F04" w:rsidP="00D655DB">
            <w:pPr>
              <w:spacing w:line="240" w:lineRule="auto"/>
              <w:jc w:val="center"/>
            </w:pPr>
            <w:r>
              <w:t>54 (1.6)</w:t>
            </w:r>
          </w:p>
        </w:tc>
        <w:tc>
          <w:tcPr>
            <w:tcW w:w="863" w:type="dxa"/>
            <w:shd w:val="clear" w:color="auto" w:fill="auto"/>
          </w:tcPr>
          <w:p w14:paraId="27DEAC43" w14:textId="77777777" w:rsidR="00544F04" w:rsidRDefault="00544F04" w:rsidP="00D655DB">
            <w:pPr>
              <w:spacing w:line="240" w:lineRule="auto"/>
              <w:jc w:val="center"/>
            </w:pPr>
            <w:r>
              <w:t>0.37</w:t>
            </w:r>
          </w:p>
        </w:tc>
      </w:tr>
      <w:tr w:rsidR="00544F04" w14:paraId="283916F2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5E5B5E66" w14:textId="77777777" w:rsidR="00544F04" w:rsidRDefault="00544F04" w:rsidP="00D655DB">
            <w:pPr>
              <w:spacing w:line="240" w:lineRule="auto"/>
              <w:ind w:left="247"/>
            </w:pPr>
            <w:r>
              <w:t>Use of diuretics</w:t>
            </w:r>
          </w:p>
        </w:tc>
        <w:tc>
          <w:tcPr>
            <w:tcW w:w="2015" w:type="dxa"/>
            <w:shd w:val="clear" w:color="auto" w:fill="auto"/>
          </w:tcPr>
          <w:p w14:paraId="724161C4" w14:textId="77777777" w:rsidR="00544F04" w:rsidRDefault="00544F04" w:rsidP="00D655DB">
            <w:pPr>
              <w:spacing w:line="240" w:lineRule="auto"/>
              <w:jc w:val="center"/>
            </w:pPr>
            <w:r>
              <w:t>4 (0.1)</w:t>
            </w:r>
          </w:p>
        </w:tc>
        <w:tc>
          <w:tcPr>
            <w:tcW w:w="1627" w:type="dxa"/>
            <w:shd w:val="clear" w:color="auto" w:fill="auto"/>
          </w:tcPr>
          <w:p w14:paraId="51509FED" w14:textId="77777777" w:rsidR="00544F04" w:rsidRDefault="00544F04" w:rsidP="00D655DB">
            <w:pPr>
              <w:spacing w:line="240" w:lineRule="auto"/>
              <w:jc w:val="center"/>
            </w:pPr>
            <w:r>
              <w:t>45 (0.6)</w:t>
            </w:r>
          </w:p>
        </w:tc>
        <w:tc>
          <w:tcPr>
            <w:tcW w:w="1628" w:type="dxa"/>
            <w:shd w:val="clear" w:color="auto" w:fill="auto"/>
          </w:tcPr>
          <w:p w14:paraId="1D142D87" w14:textId="77777777" w:rsidR="00544F04" w:rsidRDefault="00544F04" w:rsidP="00D655DB">
            <w:pPr>
              <w:spacing w:line="240" w:lineRule="auto"/>
              <w:jc w:val="center"/>
            </w:pPr>
            <w:r>
              <w:t>9 (0.3)</w:t>
            </w:r>
          </w:p>
        </w:tc>
        <w:tc>
          <w:tcPr>
            <w:tcW w:w="863" w:type="dxa"/>
            <w:shd w:val="clear" w:color="auto" w:fill="auto"/>
          </w:tcPr>
          <w:p w14:paraId="2A235322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33E4C966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3132025B" w14:textId="77777777" w:rsidR="00544F04" w:rsidRDefault="00544F04" w:rsidP="00D655DB">
            <w:pPr>
              <w:spacing w:line="240" w:lineRule="auto"/>
              <w:ind w:left="247"/>
            </w:pPr>
            <w:r>
              <w:t>Use of oral contraceptives</w:t>
            </w:r>
          </w:p>
        </w:tc>
        <w:tc>
          <w:tcPr>
            <w:tcW w:w="2015" w:type="dxa"/>
            <w:shd w:val="clear" w:color="auto" w:fill="auto"/>
          </w:tcPr>
          <w:p w14:paraId="669118A0" w14:textId="77777777" w:rsidR="00544F04" w:rsidRDefault="00544F04" w:rsidP="00D655DB">
            <w:pPr>
              <w:spacing w:line="240" w:lineRule="auto"/>
              <w:jc w:val="center"/>
            </w:pPr>
            <w:r>
              <w:t>1 (0)</w:t>
            </w:r>
          </w:p>
        </w:tc>
        <w:tc>
          <w:tcPr>
            <w:tcW w:w="1627" w:type="dxa"/>
            <w:shd w:val="clear" w:color="auto" w:fill="auto"/>
          </w:tcPr>
          <w:p w14:paraId="676A9B79" w14:textId="77777777" w:rsidR="00544F04" w:rsidRDefault="00544F04" w:rsidP="00D655DB">
            <w:pPr>
              <w:spacing w:line="240" w:lineRule="auto"/>
              <w:jc w:val="center"/>
            </w:pPr>
            <w:r>
              <w:t>0 (0)</w:t>
            </w:r>
          </w:p>
        </w:tc>
        <w:tc>
          <w:tcPr>
            <w:tcW w:w="1628" w:type="dxa"/>
            <w:shd w:val="clear" w:color="auto" w:fill="auto"/>
          </w:tcPr>
          <w:p w14:paraId="7FDB59A1" w14:textId="77777777" w:rsidR="00544F04" w:rsidRDefault="00544F04" w:rsidP="00D655DB">
            <w:pPr>
              <w:spacing w:line="240" w:lineRule="auto"/>
              <w:jc w:val="center"/>
            </w:pPr>
            <w:r>
              <w:t>1 (0)</w:t>
            </w:r>
          </w:p>
        </w:tc>
        <w:tc>
          <w:tcPr>
            <w:tcW w:w="863" w:type="dxa"/>
            <w:shd w:val="clear" w:color="auto" w:fill="auto"/>
          </w:tcPr>
          <w:p w14:paraId="1D0A6C2D" w14:textId="77777777" w:rsidR="00544F04" w:rsidRDefault="00544F04" w:rsidP="00D655DB">
            <w:pPr>
              <w:spacing w:line="240" w:lineRule="auto"/>
              <w:jc w:val="center"/>
            </w:pPr>
            <w:r>
              <w:t>0.21</w:t>
            </w:r>
          </w:p>
        </w:tc>
      </w:tr>
      <w:tr w:rsidR="00544F04" w14:paraId="6E22FAF7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6B0F19BB" w14:textId="77777777" w:rsidR="00544F04" w:rsidRDefault="00544F04" w:rsidP="00D655DB">
            <w:pPr>
              <w:spacing w:line="240" w:lineRule="auto"/>
              <w:ind w:left="247"/>
            </w:pPr>
            <w:r>
              <w:t>Renal cyst</w:t>
            </w:r>
          </w:p>
        </w:tc>
        <w:tc>
          <w:tcPr>
            <w:tcW w:w="2015" w:type="dxa"/>
            <w:shd w:val="clear" w:color="auto" w:fill="auto"/>
          </w:tcPr>
          <w:p w14:paraId="3D5B064E" w14:textId="77777777" w:rsidR="00544F04" w:rsidRDefault="00544F04" w:rsidP="00D655DB">
            <w:pPr>
              <w:spacing w:line="240" w:lineRule="auto"/>
              <w:jc w:val="center"/>
            </w:pPr>
            <w:r>
              <w:t>113 (3.8)</w:t>
            </w:r>
          </w:p>
        </w:tc>
        <w:tc>
          <w:tcPr>
            <w:tcW w:w="1627" w:type="dxa"/>
            <w:shd w:val="clear" w:color="auto" w:fill="auto"/>
          </w:tcPr>
          <w:p w14:paraId="680DC369" w14:textId="77777777" w:rsidR="00544F04" w:rsidRDefault="00544F04" w:rsidP="00D655DB">
            <w:pPr>
              <w:spacing w:line="240" w:lineRule="auto"/>
              <w:jc w:val="center"/>
            </w:pPr>
            <w:r>
              <w:t>75 (1)</w:t>
            </w:r>
          </w:p>
        </w:tc>
        <w:tc>
          <w:tcPr>
            <w:tcW w:w="1628" w:type="dxa"/>
            <w:shd w:val="clear" w:color="auto" w:fill="auto"/>
          </w:tcPr>
          <w:p w14:paraId="730E949E" w14:textId="77777777" w:rsidR="00544F04" w:rsidRDefault="00544F04" w:rsidP="00D655DB">
            <w:pPr>
              <w:spacing w:line="240" w:lineRule="auto"/>
              <w:jc w:val="center"/>
            </w:pPr>
            <w:r>
              <w:t>6 (0.2)</w:t>
            </w:r>
          </w:p>
        </w:tc>
        <w:tc>
          <w:tcPr>
            <w:tcW w:w="863" w:type="dxa"/>
            <w:shd w:val="clear" w:color="auto" w:fill="auto"/>
          </w:tcPr>
          <w:p w14:paraId="11686CCF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3DFB38DA" w14:textId="77777777" w:rsidTr="00D655DB">
        <w:trPr>
          <w:trHeight w:val="20"/>
        </w:trPr>
        <w:tc>
          <w:tcPr>
            <w:tcW w:w="3916" w:type="dxa"/>
            <w:shd w:val="clear" w:color="auto" w:fill="auto"/>
          </w:tcPr>
          <w:p w14:paraId="4F02D7A8" w14:textId="77777777" w:rsidR="00544F04" w:rsidRDefault="00544F04" w:rsidP="00D655DB">
            <w:pPr>
              <w:spacing w:line="240" w:lineRule="auto"/>
              <w:ind w:left="247"/>
            </w:pPr>
            <w:r>
              <w:t>HPV/HBV/HCV infection</w:t>
            </w:r>
          </w:p>
        </w:tc>
        <w:tc>
          <w:tcPr>
            <w:tcW w:w="2015" w:type="dxa"/>
            <w:shd w:val="clear" w:color="auto" w:fill="auto"/>
          </w:tcPr>
          <w:p w14:paraId="3B1820AC" w14:textId="77777777" w:rsidR="00544F04" w:rsidRDefault="00544F04" w:rsidP="00D655DB">
            <w:pPr>
              <w:spacing w:line="240" w:lineRule="auto"/>
              <w:jc w:val="center"/>
            </w:pPr>
            <w:r>
              <w:t>117 (3.9)</w:t>
            </w:r>
          </w:p>
        </w:tc>
        <w:tc>
          <w:tcPr>
            <w:tcW w:w="1627" w:type="dxa"/>
            <w:shd w:val="clear" w:color="auto" w:fill="auto"/>
          </w:tcPr>
          <w:p w14:paraId="27AA3BC1" w14:textId="77777777" w:rsidR="00544F04" w:rsidRDefault="00544F04" w:rsidP="00D655DB">
            <w:pPr>
              <w:spacing w:line="240" w:lineRule="auto"/>
              <w:jc w:val="center"/>
            </w:pPr>
            <w:r>
              <w:t>257 (3.4)</w:t>
            </w:r>
          </w:p>
        </w:tc>
        <w:tc>
          <w:tcPr>
            <w:tcW w:w="1628" w:type="dxa"/>
            <w:shd w:val="clear" w:color="auto" w:fill="auto"/>
          </w:tcPr>
          <w:p w14:paraId="48C329B6" w14:textId="77777777" w:rsidR="00544F04" w:rsidRDefault="00544F04" w:rsidP="00D655DB">
            <w:pPr>
              <w:spacing w:line="240" w:lineRule="auto"/>
              <w:jc w:val="center"/>
            </w:pPr>
            <w:r>
              <w:t>32 (0.87)</w:t>
            </w:r>
          </w:p>
        </w:tc>
        <w:tc>
          <w:tcPr>
            <w:tcW w:w="863" w:type="dxa"/>
            <w:shd w:val="clear" w:color="auto" w:fill="auto"/>
          </w:tcPr>
          <w:p w14:paraId="022419B7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06C49290" w14:textId="77777777" w:rsidTr="00D655DB">
        <w:trPr>
          <w:trHeight w:val="20"/>
        </w:trPr>
        <w:tc>
          <w:tcPr>
            <w:tcW w:w="3916" w:type="dxa"/>
            <w:tcBorders>
              <w:bottom w:val="single" w:sz="18" w:space="0" w:color="000000"/>
            </w:tcBorders>
            <w:shd w:val="clear" w:color="auto" w:fill="auto"/>
          </w:tcPr>
          <w:p w14:paraId="69C0E5F3" w14:textId="77777777" w:rsidR="00544F04" w:rsidRDefault="00544F04" w:rsidP="00D655DB">
            <w:pPr>
              <w:spacing w:line="240" w:lineRule="auto"/>
              <w:ind w:left="247"/>
            </w:pPr>
            <w:r>
              <w:t>Past cholecystectomy</w:t>
            </w:r>
          </w:p>
        </w:tc>
        <w:tc>
          <w:tcPr>
            <w:tcW w:w="2015" w:type="dxa"/>
            <w:tcBorders>
              <w:bottom w:val="single" w:sz="18" w:space="0" w:color="000000"/>
            </w:tcBorders>
            <w:shd w:val="clear" w:color="auto" w:fill="auto"/>
          </w:tcPr>
          <w:p w14:paraId="28429B8E" w14:textId="77777777" w:rsidR="00544F04" w:rsidRDefault="00544F04" w:rsidP="00D655DB">
            <w:pPr>
              <w:spacing w:line="240" w:lineRule="auto"/>
              <w:jc w:val="center"/>
            </w:pPr>
            <w:r>
              <w:t>15 (0.5)</w:t>
            </w:r>
          </w:p>
        </w:tc>
        <w:tc>
          <w:tcPr>
            <w:tcW w:w="1627" w:type="dxa"/>
            <w:tcBorders>
              <w:bottom w:val="single" w:sz="18" w:space="0" w:color="000000"/>
            </w:tcBorders>
            <w:shd w:val="clear" w:color="auto" w:fill="auto"/>
          </w:tcPr>
          <w:p w14:paraId="1E566F3A" w14:textId="77777777" w:rsidR="00544F04" w:rsidRDefault="00544F04" w:rsidP="00D655DB">
            <w:pPr>
              <w:spacing w:line="240" w:lineRule="auto"/>
              <w:jc w:val="center"/>
            </w:pPr>
            <w:r>
              <w:t>4 (0.1)</w:t>
            </w:r>
          </w:p>
        </w:tc>
        <w:tc>
          <w:tcPr>
            <w:tcW w:w="1628" w:type="dxa"/>
            <w:tcBorders>
              <w:bottom w:val="single" w:sz="18" w:space="0" w:color="000000"/>
            </w:tcBorders>
            <w:shd w:val="clear" w:color="auto" w:fill="auto"/>
          </w:tcPr>
          <w:p w14:paraId="74F5D956" w14:textId="77777777" w:rsidR="00544F04" w:rsidRDefault="00544F04" w:rsidP="00D655DB">
            <w:pPr>
              <w:spacing w:line="240" w:lineRule="auto"/>
              <w:jc w:val="center"/>
            </w:pPr>
            <w:r>
              <w:t>2 (0.1)</w:t>
            </w:r>
          </w:p>
        </w:tc>
        <w:tc>
          <w:tcPr>
            <w:tcW w:w="863" w:type="dxa"/>
            <w:tcBorders>
              <w:bottom w:val="single" w:sz="18" w:space="0" w:color="000000"/>
            </w:tcBorders>
            <w:shd w:val="clear" w:color="auto" w:fill="auto"/>
          </w:tcPr>
          <w:p w14:paraId="169FAD35" w14:textId="77777777" w:rsidR="00544F04" w:rsidRDefault="00544F04" w:rsidP="00D655DB">
            <w:pPr>
              <w:spacing w:line="240" w:lineRule="auto"/>
              <w:jc w:val="center"/>
            </w:pPr>
            <w:r>
              <w:t>&lt;0.01</w:t>
            </w:r>
          </w:p>
        </w:tc>
      </w:tr>
      <w:tr w:rsidR="00544F04" w14:paraId="6CEA514D" w14:textId="77777777" w:rsidTr="00D655DB">
        <w:trPr>
          <w:trHeight w:val="20"/>
        </w:trPr>
        <w:tc>
          <w:tcPr>
            <w:tcW w:w="10049" w:type="dxa"/>
            <w:gridSpan w:val="5"/>
            <w:tcBorders>
              <w:top w:val="single" w:sz="18" w:space="0" w:color="000000"/>
            </w:tcBorders>
            <w:shd w:val="clear" w:color="auto" w:fill="auto"/>
          </w:tcPr>
          <w:p w14:paraId="3E375CA7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SD, Standard Deviation; BMI, Body Mass Index; CHF, Congestive Heart Failure; AIDS, Acquired Immune Deficiency Syndrome; HIV, Human Immunodeficiency Virus; MI, Myocardial Infarction; GERD, Gastroesophageal Reflux Disease; IBD, Inflammatory Bowel Disease; COPD, Chronic Obstructive Pulmonary Disease; HPV/HBV/HCV, Human Papilloma Virus/ Hepatitis B Virus/Hepatitis C Virus</w:t>
            </w:r>
          </w:p>
        </w:tc>
      </w:tr>
    </w:tbl>
    <w:p w14:paraId="743DE09E" w14:textId="77777777" w:rsidR="00544F04" w:rsidRDefault="00544F04" w:rsidP="00544F04">
      <w:pPr>
        <w:spacing w:after="0" w:line="480" w:lineRule="auto"/>
      </w:pPr>
    </w:p>
    <w:p w14:paraId="04DF121A" w14:textId="77777777" w:rsidR="00544F04" w:rsidRDefault="00544F04" w:rsidP="00544F04">
      <w:pPr>
        <w:spacing w:after="0" w:line="480" w:lineRule="auto"/>
        <w:sectPr w:rsidR="00544F04" w:rsidSect="00FB2E9F">
          <w:pgSz w:w="12240" w:h="15840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p w14:paraId="7CC616EE" w14:textId="3DE2534D" w:rsidR="00544F04" w:rsidRDefault="00544F04" w:rsidP="00544F04">
      <w:pPr>
        <w:spacing w:after="0" w:line="480" w:lineRule="auto"/>
      </w:pPr>
      <w:r>
        <w:lastRenderedPageBreak/>
        <w:t xml:space="preserve">Table </w:t>
      </w:r>
      <w:r w:rsidR="004D4331">
        <w:t>S</w:t>
      </w:r>
      <w:r>
        <w:t>2: Independent predictors of cancer in the overall cohort by Cox Regression Analysis</w:t>
      </w:r>
    </w:p>
    <w:tbl>
      <w:tblPr>
        <w:tblW w:w="9936" w:type="dxa"/>
        <w:tblLayout w:type="fixed"/>
        <w:tblLook w:val="0400" w:firstRow="0" w:lastRow="0" w:firstColumn="0" w:lastColumn="0" w:noHBand="0" w:noVBand="1"/>
      </w:tblPr>
      <w:tblGrid>
        <w:gridCol w:w="5166"/>
        <w:gridCol w:w="4770"/>
      </w:tblGrid>
      <w:tr w:rsidR="00544F04" w14:paraId="5A2BE982" w14:textId="77777777" w:rsidTr="00D655DB">
        <w:trPr>
          <w:trHeight w:val="288"/>
        </w:trPr>
        <w:tc>
          <w:tcPr>
            <w:tcW w:w="5166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566A9E19" w14:textId="77777777" w:rsidR="00544F04" w:rsidRDefault="00544F04" w:rsidP="00D655D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Covariates</w:t>
            </w:r>
          </w:p>
        </w:tc>
        <w:tc>
          <w:tcPr>
            <w:tcW w:w="4770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534005D0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HR [95% CI]</w:t>
            </w:r>
          </w:p>
        </w:tc>
      </w:tr>
      <w:tr w:rsidR="00544F04" w14:paraId="2C71C752" w14:textId="77777777" w:rsidTr="00D655DB">
        <w:trPr>
          <w:trHeight w:val="254"/>
        </w:trPr>
        <w:tc>
          <w:tcPr>
            <w:tcW w:w="5166" w:type="dxa"/>
            <w:tcBorders>
              <w:top w:val="single" w:sz="18" w:space="0" w:color="000000"/>
            </w:tcBorders>
            <w:shd w:val="clear" w:color="auto" w:fill="auto"/>
            <w:vAlign w:val="center"/>
          </w:tcPr>
          <w:p w14:paraId="61A9FE1C" w14:textId="77777777" w:rsidR="00544F04" w:rsidRDefault="00544F04" w:rsidP="00D655D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Cohort</w:t>
            </w:r>
          </w:p>
        </w:tc>
        <w:tc>
          <w:tcPr>
            <w:tcW w:w="4770" w:type="dxa"/>
            <w:tcBorders>
              <w:top w:val="single" w:sz="18" w:space="0" w:color="000000"/>
            </w:tcBorders>
            <w:shd w:val="clear" w:color="auto" w:fill="auto"/>
            <w:vAlign w:val="center"/>
          </w:tcPr>
          <w:p w14:paraId="518668DD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44F04" w14:paraId="297D0FB1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23F850E2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SOT/HSCT vs. TNF-</w:t>
            </w:r>
            <w:proofErr w:type="spellStart"/>
            <w:r>
              <w:rPr>
                <w:color w:val="000000"/>
              </w:rPr>
              <w:t>i</w:t>
            </w:r>
            <w:proofErr w:type="spellEnd"/>
          </w:p>
        </w:tc>
        <w:tc>
          <w:tcPr>
            <w:tcW w:w="4770" w:type="dxa"/>
            <w:shd w:val="clear" w:color="auto" w:fill="auto"/>
            <w:vAlign w:val="center"/>
          </w:tcPr>
          <w:p w14:paraId="0843BB82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2.16 [1.63, 2.87]</w:t>
            </w:r>
          </w:p>
        </w:tc>
      </w:tr>
      <w:tr w:rsidR="00544F04" w14:paraId="6770DA32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3DCFCC3F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PID/SID vs. TNF-</w:t>
            </w:r>
            <w:proofErr w:type="spellStart"/>
            <w:r>
              <w:rPr>
                <w:color w:val="000000"/>
              </w:rPr>
              <w:t>i</w:t>
            </w:r>
            <w:proofErr w:type="spellEnd"/>
          </w:p>
        </w:tc>
        <w:tc>
          <w:tcPr>
            <w:tcW w:w="4770" w:type="dxa"/>
            <w:shd w:val="clear" w:color="auto" w:fill="auto"/>
            <w:vAlign w:val="center"/>
          </w:tcPr>
          <w:p w14:paraId="67DB69A5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2.32 [1.8, 3.00]</w:t>
            </w:r>
          </w:p>
        </w:tc>
      </w:tr>
      <w:tr w:rsidR="00544F04" w14:paraId="5788D204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6F6FA8A5" w14:textId="77777777" w:rsidR="00544F04" w:rsidRDefault="00544F04" w:rsidP="00D655D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Gender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29A5C524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44F04" w14:paraId="2D52A8DE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36EDB86C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Female vs. Male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58C8E053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0.81 [0.7, 0.94]</w:t>
            </w:r>
          </w:p>
        </w:tc>
      </w:tr>
      <w:tr w:rsidR="00544F04" w14:paraId="207A4A86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572528E2" w14:textId="77777777" w:rsidR="00544F04" w:rsidRDefault="00544F04" w:rsidP="00D655D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Race/Ethnicity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479E56F2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44F04" w14:paraId="45C2BFBC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0E89AA89" w14:textId="77777777" w:rsidR="00544F04" w:rsidRDefault="00544F04" w:rsidP="00D655DB">
            <w:pPr>
              <w:spacing w:after="0" w:line="240" w:lineRule="auto"/>
              <w:ind w:left="166"/>
              <w:rPr>
                <w:color w:val="000000"/>
              </w:rPr>
            </w:pPr>
            <w:r>
              <w:rPr>
                <w:color w:val="000000"/>
              </w:rPr>
              <w:t>Hispanic or Latino vs. White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525FF18E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 [0.61, 1.02]</w:t>
            </w:r>
          </w:p>
        </w:tc>
      </w:tr>
      <w:tr w:rsidR="00544F04" w14:paraId="24F32A92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5B425F65" w14:textId="77777777" w:rsidR="00544F04" w:rsidRDefault="00544F04" w:rsidP="00D655DB">
            <w:pPr>
              <w:spacing w:after="0" w:line="240" w:lineRule="auto"/>
              <w:ind w:left="166"/>
              <w:rPr>
                <w:color w:val="000000"/>
              </w:rPr>
            </w:pPr>
            <w:r>
              <w:rPr>
                <w:color w:val="000000"/>
              </w:rPr>
              <w:t>AA/AS/PI/AN/AI vs. White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1C528634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 [0.75, 1.36]</w:t>
            </w:r>
          </w:p>
        </w:tc>
      </w:tr>
      <w:tr w:rsidR="00544F04" w14:paraId="33E90492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1FB4E6ED" w14:textId="77777777" w:rsidR="00544F04" w:rsidRDefault="00544F04" w:rsidP="00D655DB">
            <w:pPr>
              <w:spacing w:after="0" w:line="240" w:lineRule="auto"/>
              <w:ind w:left="166"/>
              <w:rPr>
                <w:color w:val="000000"/>
              </w:rPr>
            </w:pPr>
            <w:r>
              <w:rPr>
                <w:color w:val="000000"/>
              </w:rPr>
              <w:t>Unknown or other vs. White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A0BDB4D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0.50 [0.32, 0.79]</w:t>
            </w:r>
          </w:p>
        </w:tc>
      </w:tr>
      <w:tr w:rsidR="00544F04" w14:paraId="4682B9B8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0D612896" w14:textId="77777777" w:rsidR="00544F04" w:rsidRDefault="00544F04" w:rsidP="00D655D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Age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35ECA46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44F04" w14:paraId="5B21A32A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201B9CF7" w14:textId="77777777" w:rsidR="00544F04" w:rsidRDefault="00544F04" w:rsidP="00D655DB">
            <w:pPr>
              <w:spacing w:after="0" w:line="240" w:lineRule="auto"/>
              <w:ind w:left="166"/>
              <w:rPr>
                <w:color w:val="000000"/>
              </w:rPr>
            </w:pPr>
            <w:r>
              <w:rPr>
                <w:color w:val="000000"/>
              </w:rPr>
              <w:t>50+ vs. 18 - 49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5E617064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3.04 [2.57, 3.59]</w:t>
            </w:r>
          </w:p>
        </w:tc>
      </w:tr>
      <w:tr w:rsidR="00544F04" w14:paraId="6474B0E9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347D5F3F" w14:textId="77777777" w:rsidR="00544F04" w:rsidRDefault="00544F04" w:rsidP="00D655D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BMI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48BBB752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44F04" w14:paraId="57D18E4B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6BB3B89A" w14:textId="77777777" w:rsidR="00544F04" w:rsidRDefault="00544F04" w:rsidP="00D655DB">
            <w:pPr>
              <w:spacing w:after="0" w:line="240" w:lineRule="auto"/>
              <w:ind w:left="166"/>
              <w:rPr>
                <w:color w:val="000000"/>
              </w:rPr>
            </w:pPr>
            <w:r>
              <w:rPr>
                <w:color w:val="000000"/>
              </w:rPr>
              <w:t>&lt;18.5 vs. 18.5 - 24.9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8BDE39B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 [0.67, 1.76]</w:t>
            </w:r>
          </w:p>
        </w:tc>
      </w:tr>
      <w:tr w:rsidR="00544F04" w14:paraId="44D1CBDC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1D4CBD0C" w14:textId="77777777" w:rsidR="00544F04" w:rsidRDefault="00544F04" w:rsidP="00D655DB">
            <w:pPr>
              <w:spacing w:after="0" w:line="240" w:lineRule="auto"/>
              <w:ind w:left="166"/>
              <w:rPr>
                <w:color w:val="000000"/>
              </w:rPr>
            </w:pPr>
            <w:r>
              <w:rPr>
                <w:color w:val="000000"/>
              </w:rPr>
              <w:t>25 - 29.9 vs. 18.5 - 24.9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23FD3B1F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1.23 [1.01, 1.48]</w:t>
            </w:r>
          </w:p>
        </w:tc>
      </w:tr>
      <w:tr w:rsidR="00544F04" w14:paraId="447E0572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3F868838" w14:textId="77777777" w:rsidR="00544F04" w:rsidRDefault="00544F04" w:rsidP="00D655DB">
            <w:pPr>
              <w:spacing w:after="0" w:line="240" w:lineRule="auto"/>
              <w:ind w:left="166"/>
              <w:rPr>
                <w:color w:val="000000"/>
              </w:rPr>
            </w:pPr>
            <w:r>
              <w:rPr>
                <w:color w:val="000000"/>
              </w:rPr>
              <w:t>≥30 + vs. 18.5 - 24.9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2724A942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1.10 [0.9, 1.34]</w:t>
            </w:r>
          </w:p>
        </w:tc>
      </w:tr>
      <w:tr w:rsidR="00544F04" w14:paraId="293F6233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31A3B04B" w14:textId="77777777" w:rsidR="00544F04" w:rsidRDefault="00544F04" w:rsidP="00D655D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Cancer history vs. no cancer history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FAF0AD4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1.38 [1.11, 1.71]</w:t>
            </w:r>
          </w:p>
        </w:tc>
      </w:tr>
      <w:tr w:rsidR="00544F04" w14:paraId="033D0243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7FA709AD" w14:textId="77777777" w:rsidR="00544F04" w:rsidRDefault="00544F04" w:rsidP="00D655D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CCI score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462B392B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44F04" w14:paraId="472409C6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568C7D6F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6 + vs. 1-2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6B4F4E6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 [1.21, 1.91]</w:t>
            </w:r>
          </w:p>
        </w:tc>
      </w:tr>
      <w:tr w:rsidR="00544F04" w14:paraId="50EC25B9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4C97D230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3 - 5 vs. 1-2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7674C6F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1.40 [1.14, 1.72]</w:t>
            </w:r>
          </w:p>
        </w:tc>
      </w:tr>
      <w:tr w:rsidR="00544F04" w14:paraId="153D3920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0E701D86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0 vs. 1-2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E29660F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0.74 [0.62, 0.90]</w:t>
            </w:r>
          </w:p>
        </w:tc>
      </w:tr>
      <w:tr w:rsidR="00544F04" w14:paraId="6047CA31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68C534D9" w14:textId="77777777" w:rsidR="00544F04" w:rsidRDefault="00544F04" w:rsidP="00D655D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Comorbidities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08959D2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44F04" w14:paraId="74215007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3D24B236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GERD vs. no GERD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43D5977C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t>1.15 [0.9, 1.47]</w:t>
            </w:r>
          </w:p>
        </w:tc>
      </w:tr>
      <w:tr w:rsidR="00544F04" w14:paraId="3517B5A9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3D081088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IBD vs. no IBD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96F1223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t>0.60 [0.36, 1.03]</w:t>
            </w:r>
          </w:p>
        </w:tc>
      </w:tr>
      <w:tr w:rsidR="00544F04" w14:paraId="1F3D0FDD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69A0F26D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Benign in-situ disease vs. no in-situ disease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5E813E3A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t>2.28 [1.82, 2.85]</w:t>
            </w:r>
          </w:p>
        </w:tc>
      </w:tr>
      <w:tr w:rsidR="00544F04" w14:paraId="55733550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04964E22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DM vs. no DM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15400E59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t>1.40 [1.13, 1.73]</w:t>
            </w:r>
          </w:p>
        </w:tc>
      </w:tr>
      <w:tr w:rsidR="00544F04" w14:paraId="10717CD7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3FD114C1" w14:textId="77777777" w:rsidR="00544F04" w:rsidRPr="005C5789" w:rsidRDefault="00544F04" w:rsidP="00D655DB">
            <w:pPr>
              <w:spacing w:after="0" w:line="240" w:lineRule="auto"/>
              <w:ind w:left="144"/>
              <w:rPr>
                <w:color w:val="000000"/>
                <w:lang w:val="es-ES"/>
              </w:rPr>
            </w:pPr>
            <w:r w:rsidRPr="005C5789">
              <w:rPr>
                <w:color w:val="000000"/>
                <w:lang w:val="es-ES"/>
              </w:rPr>
              <w:t>HTN/CVD/ESRD vs. no HTN/CVD/ESRD</w:t>
            </w:r>
          </w:p>
        </w:tc>
        <w:tc>
          <w:tcPr>
            <w:tcW w:w="4770" w:type="dxa"/>
            <w:shd w:val="clear" w:color="auto" w:fill="auto"/>
          </w:tcPr>
          <w:p w14:paraId="53161005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t>1.60 [1.37, 1.88]</w:t>
            </w:r>
          </w:p>
        </w:tc>
      </w:tr>
      <w:tr w:rsidR="00544F04" w14:paraId="04B7BFDE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6CCF0298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Pancreatitis vs. no pancreatitis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5CA36DCA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t>1.08 [0.15, 7.69]</w:t>
            </w:r>
          </w:p>
        </w:tc>
      </w:tr>
      <w:tr w:rsidR="00544F04" w14:paraId="49135165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18486731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COPD/asthma/pneumonia/bronchitis vs. no such disease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2CAB777A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t>1.55 [1.21, 1.99]</w:t>
            </w:r>
          </w:p>
        </w:tc>
      </w:tr>
      <w:tr w:rsidR="00544F04" w14:paraId="1353E592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052673E0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Dermatitis/psoriasis vs. no dermatitis/psoriasis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2F38063C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t>0.61 [0.36, 1.03]</w:t>
            </w:r>
          </w:p>
        </w:tc>
      </w:tr>
      <w:tr w:rsidR="00544F04" w14:paraId="20FB9900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149AC73E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Lupus/Celiac disease vs. no disease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10DA47A7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t>1.33 [0.82, 2.14]</w:t>
            </w:r>
          </w:p>
        </w:tc>
      </w:tr>
      <w:tr w:rsidR="00544F04" w14:paraId="5E99C334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6F296BD7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Use of diuretics vs. no use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231B04F4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t>2.67 [1.27, 5.61]</w:t>
            </w:r>
          </w:p>
        </w:tc>
      </w:tr>
      <w:tr w:rsidR="00544F04" w14:paraId="57DDA232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4BE2956E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Renal cyst vs. no cyst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4E8B7A3F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t>2.35 [1.51, 3.66]</w:t>
            </w:r>
          </w:p>
        </w:tc>
      </w:tr>
      <w:tr w:rsidR="00544F04" w14:paraId="06037A30" w14:textId="77777777" w:rsidTr="00D655DB">
        <w:trPr>
          <w:trHeight w:val="254"/>
        </w:trPr>
        <w:tc>
          <w:tcPr>
            <w:tcW w:w="5166" w:type="dxa"/>
            <w:shd w:val="clear" w:color="auto" w:fill="auto"/>
            <w:vAlign w:val="center"/>
          </w:tcPr>
          <w:p w14:paraId="6CA433CD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HPV/HBV/HCV infection vs. no infection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2641EEE" w14:textId="77777777" w:rsidR="00544F04" w:rsidRDefault="00544F04" w:rsidP="00D655DB">
            <w:pPr>
              <w:spacing w:after="0" w:line="240" w:lineRule="auto"/>
              <w:jc w:val="center"/>
            </w:pPr>
            <w:r>
              <w:rPr>
                <w:color w:val="000000"/>
                <w:sz w:val="20"/>
                <w:szCs w:val="20"/>
              </w:rPr>
              <w:t>1.32 [0.91, 1.90]</w:t>
            </w:r>
          </w:p>
        </w:tc>
      </w:tr>
      <w:tr w:rsidR="00544F04" w14:paraId="023A4BFC" w14:textId="77777777" w:rsidTr="00D655DB">
        <w:trPr>
          <w:trHeight w:val="254"/>
        </w:trPr>
        <w:tc>
          <w:tcPr>
            <w:tcW w:w="5166" w:type="dxa"/>
            <w:tcBorders>
              <w:bottom w:val="single" w:sz="18" w:space="0" w:color="000000"/>
            </w:tcBorders>
            <w:shd w:val="clear" w:color="auto" w:fill="auto"/>
            <w:vAlign w:val="center"/>
          </w:tcPr>
          <w:p w14:paraId="4E73424D" w14:textId="77777777" w:rsidR="00544F04" w:rsidRDefault="00544F04" w:rsidP="00D655DB">
            <w:pPr>
              <w:spacing w:after="0" w:line="240" w:lineRule="auto"/>
              <w:ind w:left="144"/>
              <w:rPr>
                <w:color w:val="000000"/>
              </w:rPr>
            </w:pPr>
            <w:r>
              <w:rPr>
                <w:color w:val="000000"/>
              </w:rPr>
              <w:t>Cholecystectomy vs. no cholecystectomy</w:t>
            </w:r>
          </w:p>
        </w:tc>
        <w:tc>
          <w:tcPr>
            <w:tcW w:w="4770" w:type="dxa"/>
            <w:tcBorders>
              <w:bottom w:val="single" w:sz="18" w:space="0" w:color="000000"/>
            </w:tcBorders>
            <w:shd w:val="clear" w:color="auto" w:fill="auto"/>
            <w:vAlign w:val="center"/>
          </w:tcPr>
          <w:p w14:paraId="36C36D06" w14:textId="77777777" w:rsidR="00544F04" w:rsidRDefault="00544F04" w:rsidP="00D655D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t>0.96 [0.14, 6.83]</w:t>
            </w:r>
          </w:p>
        </w:tc>
      </w:tr>
      <w:tr w:rsidR="00544F04" w14:paraId="393C29D4" w14:textId="77777777" w:rsidTr="00D655DB">
        <w:trPr>
          <w:trHeight w:val="254"/>
        </w:trPr>
        <w:tc>
          <w:tcPr>
            <w:tcW w:w="9936" w:type="dxa"/>
            <w:gridSpan w:val="2"/>
            <w:tcBorders>
              <w:top w:val="single" w:sz="18" w:space="0" w:color="000000"/>
            </w:tcBorders>
            <w:shd w:val="clear" w:color="auto" w:fill="auto"/>
            <w:vAlign w:val="center"/>
          </w:tcPr>
          <w:p w14:paraId="1181BCFE" w14:textId="77777777" w:rsidR="00544F04" w:rsidRDefault="00544F04" w:rsidP="00D655DB">
            <w:pPr>
              <w:spacing w:after="0" w:line="240" w:lineRule="auto"/>
            </w:pPr>
            <w:r>
              <w:rPr>
                <w:sz w:val="16"/>
                <w:szCs w:val="16"/>
              </w:rPr>
              <w:t xml:space="preserve">AA, African American; AS, Asian; PI, Pacific Islander; AN, Alaskan Native; AI, American Indian; </w:t>
            </w:r>
            <w:r>
              <w:rPr>
                <w:color w:val="000000"/>
                <w:sz w:val="16"/>
                <w:szCs w:val="16"/>
              </w:rPr>
              <w:t>GERD, Gastroesophageal Reflux Disease; IBD, Inflammatory Bowel Disease; COPD, Chronic Obstructive Pulmonary Disease; HPV/HBV/HCV, Human Papilloma Virus/ Hepatitis B Virus/Hepatitis C Virus</w:t>
            </w:r>
          </w:p>
        </w:tc>
      </w:tr>
    </w:tbl>
    <w:p w14:paraId="541D746B" w14:textId="77777777" w:rsidR="00544F04" w:rsidRPr="00C4721B" w:rsidRDefault="00544F04" w:rsidP="00544F04">
      <w:pPr>
        <w:spacing w:line="480" w:lineRule="auto"/>
      </w:pPr>
    </w:p>
    <w:p w14:paraId="611481D5" w14:textId="77777777" w:rsidR="002B7E93" w:rsidRDefault="002B7E93">
      <w:pPr>
        <w:sectPr w:rsidR="002B7E93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077B3F1B" w14:textId="2FF31EF0" w:rsidR="005F2B92" w:rsidRDefault="00711893" w:rsidP="00711893">
      <w:pPr>
        <w:spacing w:after="0" w:line="480" w:lineRule="auto"/>
      </w:pPr>
      <w:r>
        <w:lastRenderedPageBreak/>
        <w:t>Table S</w:t>
      </w:r>
      <w:r>
        <w:t>3</w:t>
      </w:r>
      <w:r>
        <w:t xml:space="preserve">: </w:t>
      </w:r>
      <w:r>
        <w:t>Type of new primary cancer diagnosed in each cohort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711893" w14:paraId="4C5BF10E" w14:textId="77777777" w:rsidTr="00490BBA">
        <w:tc>
          <w:tcPr>
            <w:tcW w:w="2337" w:type="dxa"/>
            <w:tcBorders>
              <w:top w:val="single" w:sz="18" w:space="0" w:color="auto"/>
              <w:bottom w:val="single" w:sz="18" w:space="0" w:color="auto"/>
            </w:tcBorders>
          </w:tcPr>
          <w:p w14:paraId="7FD5F094" w14:textId="4B7AA4BC" w:rsidR="00711893" w:rsidRDefault="00711893" w:rsidP="00BC3CF0">
            <w:r>
              <w:t>Type of cancer</w:t>
            </w:r>
          </w:p>
        </w:tc>
        <w:tc>
          <w:tcPr>
            <w:tcW w:w="2337" w:type="dxa"/>
            <w:tcBorders>
              <w:top w:val="single" w:sz="18" w:space="0" w:color="auto"/>
              <w:bottom w:val="single" w:sz="18" w:space="0" w:color="auto"/>
            </w:tcBorders>
          </w:tcPr>
          <w:p w14:paraId="3B5A5C48" w14:textId="77777777" w:rsidR="00BC3CF0" w:rsidRDefault="00711893" w:rsidP="00BC3CF0">
            <w:r>
              <w:t>SOT/HSCT</w:t>
            </w:r>
          </w:p>
          <w:p w14:paraId="0A2FEAD9" w14:textId="77777777" w:rsidR="00711893" w:rsidRDefault="00711893" w:rsidP="00BC3CF0">
            <w:r>
              <w:t>N=</w:t>
            </w:r>
            <w:r w:rsidR="00BC3CF0">
              <w:t>161</w:t>
            </w:r>
          </w:p>
          <w:p w14:paraId="4D7B63BD" w14:textId="2515B4D8" w:rsidR="00BC3CF0" w:rsidRDefault="00BC3CF0" w:rsidP="00BC3CF0">
            <w:r>
              <w:t>n (%)</w:t>
            </w:r>
          </w:p>
        </w:tc>
        <w:tc>
          <w:tcPr>
            <w:tcW w:w="2338" w:type="dxa"/>
            <w:tcBorders>
              <w:top w:val="single" w:sz="18" w:space="0" w:color="auto"/>
              <w:bottom w:val="single" w:sz="18" w:space="0" w:color="auto"/>
            </w:tcBorders>
          </w:tcPr>
          <w:p w14:paraId="1CD081E5" w14:textId="77777777" w:rsidR="00711893" w:rsidRDefault="00711893" w:rsidP="00BC3CF0">
            <w:r>
              <w:t>PID/SID</w:t>
            </w:r>
          </w:p>
          <w:p w14:paraId="352F0214" w14:textId="77777777" w:rsidR="00BC3CF0" w:rsidRDefault="00BC3CF0" w:rsidP="00BC3CF0">
            <w:r>
              <w:t>N=471</w:t>
            </w:r>
          </w:p>
          <w:p w14:paraId="11AE1AD0" w14:textId="7BC87F03" w:rsidR="00BC3CF0" w:rsidRDefault="00BC3CF0" w:rsidP="00BC3CF0">
            <w:r>
              <w:t>n (%)</w:t>
            </w:r>
          </w:p>
        </w:tc>
        <w:tc>
          <w:tcPr>
            <w:tcW w:w="2338" w:type="dxa"/>
            <w:tcBorders>
              <w:top w:val="single" w:sz="18" w:space="0" w:color="auto"/>
              <w:bottom w:val="single" w:sz="18" w:space="0" w:color="auto"/>
            </w:tcBorders>
          </w:tcPr>
          <w:p w14:paraId="62EE4794" w14:textId="77777777" w:rsidR="00711893" w:rsidRDefault="00711893" w:rsidP="00BC3CF0">
            <w:r>
              <w:t>TNF-</w:t>
            </w:r>
            <w:proofErr w:type="spellStart"/>
            <w:r>
              <w:t>i</w:t>
            </w:r>
            <w:proofErr w:type="spellEnd"/>
          </w:p>
          <w:p w14:paraId="77202D4D" w14:textId="77777777" w:rsidR="00BC3CF0" w:rsidRDefault="00BC3CF0" w:rsidP="00BC3CF0">
            <w:r>
              <w:t>N=69</w:t>
            </w:r>
          </w:p>
          <w:p w14:paraId="5F47462C" w14:textId="6F83EFED" w:rsidR="00BC3CF0" w:rsidRDefault="00BC3CF0" w:rsidP="00BC3CF0">
            <w:r>
              <w:t>n (%)</w:t>
            </w:r>
          </w:p>
        </w:tc>
      </w:tr>
      <w:tr w:rsidR="00711893" w14:paraId="3559A5DE" w14:textId="77777777" w:rsidTr="00490BBA">
        <w:tc>
          <w:tcPr>
            <w:tcW w:w="2337" w:type="dxa"/>
            <w:tcBorders>
              <w:top w:val="single" w:sz="18" w:space="0" w:color="auto"/>
            </w:tcBorders>
          </w:tcPr>
          <w:p w14:paraId="7E3B9593" w14:textId="69B56B6F" w:rsidR="00711893" w:rsidRDefault="00BC3CF0" w:rsidP="00BC3CF0">
            <w:r>
              <w:t>Bone</w:t>
            </w:r>
          </w:p>
        </w:tc>
        <w:tc>
          <w:tcPr>
            <w:tcW w:w="2337" w:type="dxa"/>
            <w:tcBorders>
              <w:top w:val="single" w:sz="18" w:space="0" w:color="auto"/>
            </w:tcBorders>
          </w:tcPr>
          <w:p w14:paraId="4EE63365" w14:textId="6DFB8370" w:rsidR="00711893" w:rsidRDefault="00BC3CF0" w:rsidP="00BC3CF0">
            <w:r>
              <w:t>0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704E816E" w14:textId="61B11661" w:rsidR="00711893" w:rsidRDefault="00BC3CF0" w:rsidP="00BC3CF0">
            <w:r>
              <w:t>3 (0.7)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0EC84DB4" w14:textId="61B4614D" w:rsidR="00711893" w:rsidRDefault="00BC3CF0" w:rsidP="00BC3CF0">
            <w:r>
              <w:t>0</w:t>
            </w:r>
          </w:p>
        </w:tc>
      </w:tr>
      <w:tr w:rsidR="00711893" w14:paraId="320D8B87" w14:textId="77777777" w:rsidTr="00711893">
        <w:tc>
          <w:tcPr>
            <w:tcW w:w="2337" w:type="dxa"/>
          </w:tcPr>
          <w:p w14:paraId="4B3D0752" w14:textId="140EEE57" w:rsidR="00711893" w:rsidRDefault="00BC3CF0" w:rsidP="00BC3CF0">
            <w:r>
              <w:t>Breast</w:t>
            </w:r>
          </w:p>
        </w:tc>
        <w:tc>
          <w:tcPr>
            <w:tcW w:w="2337" w:type="dxa"/>
          </w:tcPr>
          <w:p w14:paraId="7F4EAE2D" w14:textId="316F4D3E" w:rsidR="00711893" w:rsidRDefault="00BC3CF0" w:rsidP="00BC3CF0">
            <w:r>
              <w:t>8 (5)</w:t>
            </w:r>
          </w:p>
        </w:tc>
        <w:tc>
          <w:tcPr>
            <w:tcW w:w="2338" w:type="dxa"/>
          </w:tcPr>
          <w:p w14:paraId="087CE8F1" w14:textId="2E709869" w:rsidR="00711893" w:rsidRDefault="00BC3CF0" w:rsidP="00BC3CF0">
            <w:r>
              <w:t>36 (7.6)</w:t>
            </w:r>
          </w:p>
        </w:tc>
        <w:tc>
          <w:tcPr>
            <w:tcW w:w="2338" w:type="dxa"/>
          </w:tcPr>
          <w:p w14:paraId="3B010AF1" w14:textId="6F933279" w:rsidR="00711893" w:rsidRDefault="00BC3CF0" w:rsidP="00BC3CF0">
            <w:r>
              <w:t>11 (15.9)</w:t>
            </w:r>
          </w:p>
        </w:tc>
      </w:tr>
      <w:tr w:rsidR="00711893" w14:paraId="04AA0CE5" w14:textId="77777777" w:rsidTr="00711893">
        <w:tc>
          <w:tcPr>
            <w:tcW w:w="2337" w:type="dxa"/>
          </w:tcPr>
          <w:p w14:paraId="4CAE9AED" w14:textId="745AC4EF" w:rsidR="00711893" w:rsidRDefault="00BC3CF0" w:rsidP="00BC3CF0">
            <w:r>
              <w:t>Connective/Soft tissue</w:t>
            </w:r>
          </w:p>
        </w:tc>
        <w:tc>
          <w:tcPr>
            <w:tcW w:w="2337" w:type="dxa"/>
          </w:tcPr>
          <w:p w14:paraId="617A4A9D" w14:textId="72823EB2" w:rsidR="00711893" w:rsidRDefault="00BC3CF0" w:rsidP="00BC3CF0">
            <w:r>
              <w:t>3 (1.9)</w:t>
            </w:r>
          </w:p>
        </w:tc>
        <w:tc>
          <w:tcPr>
            <w:tcW w:w="2338" w:type="dxa"/>
          </w:tcPr>
          <w:p w14:paraId="2B8D650B" w14:textId="37177206" w:rsidR="00711893" w:rsidRDefault="00BC3CF0" w:rsidP="00BC3CF0">
            <w:r>
              <w:t>3 (0.7)</w:t>
            </w:r>
          </w:p>
        </w:tc>
        <w:tc>
          <w:tcPr>
            <w:tcW w:w="2338" w:type="dxa"/>
          </w:tcPr>
          <w:p w14:paraId="6A6A2212" w14:textId="197E2813" w:rsidR="00711893" w:rsidRDefault="00BC3CF0" w:rsidP="00BC3CF0">
            <w:r>
              <w:t>0</w:t>
            </w:r>
          </w:p>
        </w:tc>
      </w:tr>
      <w:tr w:rsidR="00BC3CF0" w14:paraId="2857BF79" w14:textId="77777777" w:rsidTr="00711893">
        <w:tc>
          <w:tcPr>
            <w:tcW w:w="2337" w:type="dxa"/>
          </w:tcPr>
          <w:p w14:paraId="55F83EA2" w14:textId="5DA17A95" w:rsidR="00BC3CF0" w:rsidRDefault="00BC3CF0" w:rsidP="00BC3CF0">
            <w:r>
              <w:t>Endocrine</w:t>
            </w:r>
          </w:p>
        </w:tc>
        <w:tc>
          <w:tcPr>
            <w:tcW w:w="2337" w:type="dxa"/>
          </w:tcPr>
          <w:p w14:paraId="2F87C231" w14:textId="7E7004B4" w:rsidR="00BC3CF0" w:rsidRDefault="00BC3CF0" w:rsidP="00BC3CF0">
            <w:r>
              <w:t>5 (3.1)</w:t>
            </w:r>
          </w:p>
        </w:tc>
        <w:tc>
          <w:tcPr>
            <w:tcW w:w="2338" w:type="dxa"/>
          </w:tcPr>
          <w:p w14:paraId="06319684" w14:textId="02F76960" w:rsidR="00BC3CF0" w:rsidRDefault="00BC3CF0" w:rsidP="00BC3CF0">
            <w:r>
              <w:t>8 (1.7)</w:t>
            </w:r>
          </w:p>
        </w:tc>
        <w:tc>
          <w:tcPr>
            <w:tcW w:w="2338" w:type="dxa"/>
          </w:tcPr>
          <w:p w14:paraId="3767E8B9" w14:textId="689241F1" w:rsidR="00BC3CF0" w:rsidRDefault="00BC3CF0" w:rsidP="00BC3CF0">
            <w:r>
              <w:t>0</w:t>
            </w:r>
          </w:p>
        </w:tc>
      </w:tr>
      <w:tr w:rsidR="00BC3CF0" w14:paraId="6348B6E7" w14:textId="77777777" w:rsidTr="00711893">
        <w:tc>
          <w:tcPr>
            <w:tcW w:w="2337" w:type="dxa"/>
          </w:tcPr>
          <w:p w14:paraId="32CAF325" w14:textId="76BD2028" w:rsidR="00BC3CF0" w:rsidRDefault="00BC3CF0" w:rsidP="00BC3CF0">
            <w:r>
              <w:t>GI</w:t>
            </w:r>
          </w:p>
        </w:tc>
        <w:tc>
          <w:tcPr>
            <w:tcW w:w="2337" w:type="dxa"/>
          </w:tcPr>
          <w:p w14:paraId="2EDE93DB" w14:textId="1F149BAB" w:rsidR="00BC3CF0" w:rsidRDefault="00BC3CF0" w:rsidP="00BC3CF0">
            <w:r>
              <w:t>23 (14.3)</w:t>
            </w:r>
          </w:p>
        </w:tc>
        <w:tc>
          <w:tcPr>
            <w:tcW w:w="2338" w:type="dxa"/>
          </w:tcPr>
          <w:p w14:paraId="2BDB01FD" w14:textId="1D014A2E" w:rsidR="00BC3CF0" w:rsidRDefault="00C415FE" w:rsidP="00BC3CF0">
            <w:r>
              <w:t>79 (16.8)</w:t>
            </w:r>
          </w:p>
        </w:tc>
        <w:tc>
          <w:tcPr>
            <w:tcW w:w="2338" w:type="dxa"/>
          </w:tcPr>
          <w:p w14:paraId="0BE8210D" w14:textId="2593AD46" w:rsidR="00BC3CF0" w:rsidRDefault="00C415FE" w:rsidP="00BC3CF0">
            <w:r>
              <w:t>8 (11.6)</w:t>
            </w:r>
          </w:p>
        </w:tc>
      </w:tr>
      <w:tr w:rsidR="00BC3CF0" w14:paraId="41D67FE6" w14:textId="77777777" w:rsidTr="00711893">
        <w:tc>
          <w:tcPr>
            <w:tcW w:w="2337" w:type="dxa"/>
          </w:tcPr>
          <w:p w14:paraId="4E2F044F" w14:textId="1A536180" w:rsidR="00BC3CF0" w:rsidRDefault="00BC3CF0" w:rsidP="00BC3CF0">
            <w:r>
              <w:t>Head</w:t>
            </w:r>
          </w:p>
        </w:tc>
        <w:tc>
          <w:tcPr>
            <w:tcW w:w="2337" w:type="dxa"/>
          </w:tcPr>
          <w:p w14:paraId="7CC52F79" w14:textId="4CFF03E2" w:rsidR="00BC3CF0" w:rsidRDefault="00C415FE" w:rsidP="00BC3CF0">
            <w:r>
              <w:t>14 (8.7)</w:t>
            </w:r>
          </w:p>
        </w:tc>
        <w:tc>
          <w:tcPr>
            <w:tcW w:w="2338" w:type="dxa"/>
          </w:tcPr>
          <w:p w14:paraId="33BB40ED" w14:textId="596C74C5" w:rsidR="00BC3CF0" w:rsidRDefault="00C415FE" w:rsidP="00BC3CF0">
            <w:r>
              <w:t>37 (7.9)</w:t>
            </w:r>
          </w:p>
        </w:tc>
        <w:tc>
          <w:tcPr>
            <w:tcW w:w="2338" w:type="dxa"/>
          </w:tcPr>
          <w:p w14:paraId="31B68343" w14:textId="5DA7DEC7" w:rsidR="00BC3CF0" w:rsidRDefault="00C415FE" w:rsidP="00BC3CF0">
            <w:r>
              <w:t>10 (14.5)</w:t>
            </w:r>
          </w:p>
        </w:tc>
      </w:tr>
      <w:tr w:rsidR="00BC3CF0" w14:paraId="05C338C4" w14:textId="77777777" w:rsidTr="00711893">
        <w:tc>
          <w:tcPr>
            <w:tcW w:w="2337" w:type="dxa"/>
          </w:tcPr>
          <w:p w14:paraId="6B8D1C16" w14:textId="0E6C8D1D" w:rsidR="00BC3CF0" w:rsidRDefault="00BC3CF0" w:rsidP="00BC3CF0">
            <w:r>
              <w:t>Hematopoietic/ Reticulocyte system</w:t>
            </w:r>
          </w:p>
        </w:tc>
        <w:tc>
          <w:tcPr>
            <w:tcW w:w="2337" w:type="dxa"/>
          </w:tcPr>
          <w:p w14:paraId="1F7B6218" w14:textId="2B26452C" w:rsidR="00BC3CF0" w:rsidRDefault="00C415FE" w:rsidP="00BC3CF0">
            <w:r>
              <w:t>20 (12.4)</w:t>
            </w:r>
          </w:p>
        </w:tc>
        <w:tc>
          <w:tcPr>
            <w:tcW w:w="2338" w:type="dxa"/>
          </w:tcPr>
          <w:p w14:paraId="5B6EEDFC" w14:textId="36581E13" w:rsidR="00BC3CF0" w:rsidRDefault="00C415FE" w:rsidP="00BC3CF0">
            <w:r>
              <w:t>105 (22.3)</w:t>
            </w:r>
          </w:p>
        </w:tc>
        <w:tc>
          <w:tcPr>
            <w:tcW w:w="2338" w:type="dxa"/>
          </w:tcPr>
          <w:p w14:paraId="49ACD063" w14:textId="29887F6F" w:rsidR="00BC3CF0" w:rsidRDefault="00C415FE" w:rsidP="00BC3CF0">
            <w:r>
              <w:t>7 (10.1)</w:t>
            </w:r>
          </w:p>
        </w:tc>
      </w:tr>
      <w:tr w:rsidR="00BC3CF0" w14:paraId="40B08240" w14:textId="77777777" w:rsidTr="00711893">
        <w:tc>
          <w:tcPr>
            <w:tcW w:w="2337" w:type="dxa"/>
          </w:tcPr>
          <w:p w14:paraId="5E69F8C0" w14:textId="5ACA848F" w:rsidR="00BC3CF0" w:rsidRDefault="00BC3CF0" w:rsidP="00BC3CF0">
            <w:r>
              <w:t>Oral</w:t>
            </w:r>
          </w:p>
        </w:tc>
        <w:tc>
          <w:tcPr>
            <w:tcW w:w="2337" w:type="dxa"/>
          </w:tcPr>
          <w:p w14:paraId="2278B4E5" w14:textId="70E48F62" w:rsidR="00BC3CF0" w:rsidRDefault="00C415FE" w:rsidP="00BC3CF0">
            <w:r>
              <w:t>19 (11.8)</w:t>
            </w:r>
          </w:p>
        </w:tc>
        <w:tc>
          <w:tcPr>
            <w:tcW w:w="2338" w:type="dxa"/>
          </w:tcPr>
          <w:p w14:paraId="0BC07230" w14:textId="2DCF1F5C" w:rsidR="00BC3CF0" w:rsidRDefault="00D94F56" w:rsidP="00BC3CF0">
            <w:r>
              <w:t>26 (5.5)</w:t>
            </w:r>
          </w:p>
        </w:tc>
        <w:tc>
          <w:tcPr>
            <w:tcW w:w="2338" w:type="dxa"/>
          </w:tcPr>
          <w:p w14:paraId="70E9495E" w14:textId="758663CC" w:rsidR="00BC3CF0" w:rsidRDefault="00D94F56" w:rsidP="00BC3CF0">
            <w:r>
              <w:t>5 (7.2)</w:t>
            </w:r>
          </w:p>
        </w:tc>
      </w:tr>
      <w:tr w:rsidR="00BC3CF0" w14:paraId="3C2BBF36" w14:textId="77777777" w:rsidTr="00711893">
        <w:tc>
          <w:tcPr>
            <w:tcW w:w="2337" w:type="dxa"/>
          </w:tcPr>
          <w:p w14:paraId="6E550C5B" w14:textId="5A176A35" w:rsidR="00BC3CF0" w:rsidRDefault="00BC3CF0" w:rsidP="00BC3CF0">
            <w:r>
              <w:t>Reproductive</w:t>
            </w:r>
          </w:p>
        </w:tc>
        <w:tc>
          <w:tcPr>
            <w:tcW w:w="2337" w:type="dxa"/>
          </w:tcPr>
          <w:p w14:paraId="4FC7F7B1" w14:textId="50E69FBA" w:rsidR="00BC3CF0" w:rsidRDefault="00D94F56" w:rsidP="00BC3CF0">
            <w:r>
              <w:t>18 (11.2)</w:t>
            </w:r>
          </w:p>
        </w:tc>
        <w:tc>
          <w:tcPr>
            <w:tcW w:w="2338" w:type="dxa"/>
          </w:tcPr>
          <w:p w14:paraId="45762C39" w14:textId="35BCD42E" w:rsidR="00BC3CF0" w:rsidRDefault="00D94F56" w:rsidP="00BC3CF0">
            <w:r>
              <w:t>56 (11.9)</w:t>
            </w:r>
          </w:p>
        </w:tc>
        <w:tc>
          <w:tcPr>
            <w:tcW w:w="2338" w:type="dxa"/>
          </w:tcPr>
          <w:p w14:paraId="618B6843" w14:textId="72A0D87F" w:rsidR="00BC3CF0" w:rsidRDefault="00D94F56" w:rsidP="00BC3CF0">
            <w:r>
              <w:t>12 (17.4)</w:t>
            </w:r>
          </w:p>
        </w:tc>
      </w:tr>
      <w:tr w:rsidR="00BC3CF0" w14:paraId="54174CC3" w14:textId="77777777" w:rsidTr="00711893">
        <w:tc>
          <w:tcPr>
            <w:tcW w:w="2337" w:type="dxa"/>
          </w:tcPr>
          <w:p w14:paraId="0F6145C2" w14:textId="331C5DB9" w:rsidR="00BC3CF0" w:rsidRDefault="00BC3CF0" w:rsidP="00BC3CF0">
            <w:r>
              <w:t>Respiratory</w:t>
            </w:r>
          </w:p>
        </w:tc>
        <w:tc>
          <w:tcPr>
            <w:tcW w:w="2337" w:type="dxa"/>
          </w:tcPr>
          <w:p w14:paraId="21BDDC46" w14:textId="214E85FF" w:rsidR="00BC3CF0" w:rsidRDefault="00D94F56" w:rsidP="00BC3CF0">
            <w:r>
              <w:t>13 (8.1)</w:t>
            </w:r>
          </w:p>
        </w:tc>
        <w:tc>
          <w:tcPr>
            <w:tcW w:w="2338" w:type="dxa"/>
          </w:tcPr>
          <w:p w14:paraId="0BB83722" w14:textId="3FCEEF53" w:rsidR="00BC3CF0" w:rsidRDefault="00D94F56" w:rsidP="00BC3CF0">
            <w:r>
              <w:t>22 (4.7)</w:t>
            </w:r>
          </w:p>
        </w:tc>
        <w:tc>
          <w:tcPr>
            <w:tcW w:w="2338" w:type="dxa"/>
          </w:tcPr>
          <w:p w14:paraId="3527D4B1" w14:textId="24B57D38" w:rsidR="00BC3CF0" w:rsidRDefault="00D94F56" w:rsidP="00BC3CF0">
            <w:r>
              <w:t>1 (1.4)</w:t>
            </w:r>
          </w:p>
        </w:tc>
      </w:tr>
      <w:tr w:rsidR="00BC3CF0" w14:paraId="67057C98" w14:textId="77777777" w:rsidTr="00711893">
        <w:tc>
          <w:tcPr>
            <w:tcW w:w="2337" w:type="dxa"/>
          </w:tcPr>
          <w:p w14:paraId="49675049" w14:textId="32A0BFE1" w:rsidR="00BC3CF0" w:rsidRDefault="00BC3CF0" w:rsidP="00BC3CF0">
            <w:r>
              <w:t>Skin</w:t>
            </w:r>
          </w:p>
        </w:tc>
        <w:tc>
          <w:tcPr>
            <w:tcW w:w="2337" w:type="dxa"/>
          </w:tcPr>
          <w:p w14:paraId="1B7FE527" w14:textId="1FBB6C88" w:rsidR="00BC3CF0" w:rsidRDefault="00D94F56" w:rsidP="00BC3CF0">
            <w:r>
              <w:t>20 (12.4)</w:t>
            </w:r>
          </w:p>
        </w:tc>
        <w:tc>
          <w:tcPr>
            <w:tcW w:w="2338" w:type="dxa"/>
          </w:tcPr>
          <w:p w14:paraId="1486BA79" w14:textId="05FEFEEC" w:rsidR="00BC3CF0" w:rsidRDefault="00D94F56" w:rsidP="00BC3CF0">
            <w:r>
              <w:t>67 (14.2)</w:t>
            </w:r>
          </w:p>
        </w:tc>
        <w:tc>
          <w:tcPr>
            <w:tcW w:w="2338" w:type="dxa"/>
          </w:tcPr>
          <w:p w14:paraId="0FAC7B5E" w14:textId="743878D7" w:rsidR="00BC3CF0" w:rsidRDefault="00D94F56" w:rsidP="00BC3CF0">
            <w:r>
              <w:t>10 (14.5)</w:t>
            </w:r>
          </w:p>
        </w:tc>
      </w:tr>
      <w:tr w:rsidR="00BC3CF0" w14:paraId="3501275D" w14:textId="77777777" w:rsidTr="00711893">
        <w:tc>
          <w:tcPr>
            <w:tcW w:w="2337" w:type="dxa"/>
          </w:tcPr>
          <w:p w14:paraId="6ECA8FFF" w14:textId="6F4CBCFF" w:rsidR="00BC3CF0" w:rsidRDefault="00BC3CF0" w:rsidP="00BC3CF0">
            <w:r>
              <w:t>Urinary</w:t>
            </w:r>
          </w:p>
        </w:tc>
        <w:tc>
          <w:tcPr>
            <w:tcW w:w="2337" w:type="dxa"/>
          </w:tcPr>
          <w:p w14:paraId="6C0311C9" w14:textId="2A02E6E9" w:rsidR="00BC3CF0" w:rsidRDefault="00D94F56" w:rsidP="00BC3CF0">
            <w:r>
              <w:t>13 (8.1)</w:t>
            </w:r>
          </w:p>
        </w:tc>
        <w:tc>
          <w:tcPr>
            <w:tcW w:w="2338" w:type="dxa"/>
          </w:tcPr>
          <w:p w14:paraId="4CCE3871" w14:textId="2FC313F8" w:rsidR="00BC3CF0" w:rsidRDefault="00D94F56" w:rsidP="00BC3CF0">
            <w:r>
              <w:t>20 (4.2)</w:t>
            </w:r>
          </w:p>
        </w:tc>
        <w:tc>
          <w:tcPr>
            <w:tcW w:w="2338" w:type="dxa"/>
          </w:tcPr>
          <w:p w14:paraId="1E581A99" w14:textId="10F85304" w:rsidR="00BC3CF0" w:rsidRDefault="00D94F56" w:rsidP="00BC3CF0">
            <w:r>
              <w:t>5 (7.2)</w:t>
            </w:r>
          </w:p>
        </w:tc>
      </w:tr>
      <w:tr w:rsidR="00D94F56" w14:paraId="74FC9C4C" w14:textId="77777777" w:rsidTr="00490BBA">
        <w:tc>
          <w:tcPr>
            <w:tcW w:w="2337" w:type="dxa"/>
            <w:tcBorders>
              <w:bottom w:val="single" w:sz="18" w:space="0" w:color="auto"/>
            </w:tcBorders>
          </w:tcPr>
          <w:p w14:paraId="1BD7760B" w14:textId="12C548BC" w:rsidR="00D94F56" w:rsidRDefault="00D94F56" w:rsidP="00BC3CF0">
            <w:r>
              <w:t>Ill-defined</w:t>
            </w:r>
          </w:p>
        </w:tc>
        <w:tc>
          <w:tcPr>
            <w:tcW w:w="2337" w:type="dxa"/>
            <w:tcBorders>
              <w:bottom w:val="single" w:sz="18" w:space="0" w:color="auto"/>
            </w:tcBorders>
          </w:tcPr>
          <w:p w14:paraId="33D85645" w14:textId="6F9102B5" w:rsidR="00D94F56" w:rsidRDefault="00D94F56" w:rsidP="00BC3CF0">
            <w:r>
              <w:t>5 (3.1)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0D72597B" w14:textId="35CD7DC6" w:rsidR="00D94F56" w:rsidRDefault="00D94F56" w:rsidP="00BC3CF0">
            <w:r>
              <w:t>9 (1.9)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76DF70F0" w14:textId="275EE4BB" w:rsidR="00D94F56" w:rsidRDefault="00D94F56" w:rsidP="00BC3CF0">
            <w:r>
              <w:t>0</w:t>
            </w:r>
          </w:p>
        </w:tc>
      </w:tr>
    </w:tbl>
    <w:p w14:paraId="1CF6AB44" w14:textId="77777777" w:rsidR="00711893" w:rsidRDefault="00711893" w:rsidP="00711893">
      <w:pPr>
        <w:spacing w:after="0" w:line="480" w:lineRule="auto"/>
      </w:pPr>
    </w:p>
    <w:sectPr w:rsidR="0071189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2MDY3N7e0NLQ0NTRW0lEKTi0uzszPAykwrgUAZliE4CwAAAA="/>
  </w:docVars>
  <w:rsids>
    <w:rsidRoot w:val="003048CE"/>
    <w:rsid w:val="002B7E93"/>
    <w:rsid w:val="003048CE"/>
    <w:rsid w:val="00490BBA"/>
    <w:rsid w:val="004D4331"/>
    <w:rsid w:val="00544F04"/>
    <w:rsid w:val="005F2B92"/>
    <w:rsid w:val="00711893"/>
    <w:rsid w:val="00BC3CF0"/>
    <w:rsid w:val="00C415FE"/>
    <w:rsid w:val="00D9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74672"/>
  <w15:chartTrackingRefBased/>
  <w15:docId w15:val="{69FCF9BA-C5F9-4A35-89F1-2BF8B085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F04"/>
    <w:rPr>
      <w:rFonts w:ascii="Calibri" w:eastAsia="Batang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753</Words>
  <Characters>4365</Characters>
  <Application>Microsoft Office Word</Application>
  <DocSecurity>0</DocSecurity>
  <Lines>103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Ilham</dc:creator>
  <cp:keywords/>
  <dc:description/>
  <cp:lastModifiedBy>Sabrina Ilham</cp:lastModifiedBy>
  <cp:revision>4</cp:revision>
  <dcterms:created xsi:type="dcterms:W3CDTF">2022-10-04T19:02:00Z</dcterms:created>
  <dcterms:modified xsi:type="dcterms:W3CDTF">2022-12-14T18:38:00Z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fdc64ae2149d975ff7bba5f9cb17a6d5d10b21c2b42a324d254ecf8d4ea868a8</vt:lpwstr>
  </property>
</Properties>
</file>