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# This is an example of settings that can be used as a starting point for analyzing MR data with </w:t>
      </w:r>
      <w:bookmarkStart w:id="0" w:name="_GoBack"/>
      <w:bookmarkEnd w:id="0"/>
      <w:r w:rsidRPr="0028164B">
        <w:rPr>
          <w:rFonts w:ascii="Times New Roman" w:eastAsia="宋体" w:hAnsi="Times New Roman" w:cs="Times New Roman"/>
          <w:kern w:val="0"/>
          <w:sz w:val="22"/>
        </w:rPr>
        <w:t>small (~3mm) slice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># thickness. This is only intended as a starting point and is not likely to be the optimal settings for your dataset.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># Some points in determining better values are added as comments where appropriate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># When adapting and using these settings for an analysis, be sure to add the PyRadiomics version used to allow you to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># easily recreate your extraction at a later timepoint: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># #############################  Extracted using PyRadiomics version: &lt;version&gt;  ######################################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>imageType: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Original: {}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LoG: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# If you include sigma values &gt;5, remember to also increase the padDistance. Because of resampling to (2, 2, 2), the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# use of sigmas &lt; 2 mm is not recommended.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sigma: [2.0, 3.0, 4.0, 5.0]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Wavelet: {}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>featureClass: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redundant Compactness 1, Compactness 2 an Spherical Disproportion features are disabled by default, they can be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enabled by specifying individual feature names (as is done for glcm) and including them in the list.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shape: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firstorder: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glcm:  # Disable SumAverage by specifying all other GLCM features available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'Autocorrelation'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'JointAverage'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'ClusterProminence'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'ClusterShade'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'ClusterTendency'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'Contrast'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'Correlation'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'DifferenceAverage'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'DifferenceEntropy'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'DifferenceVariance'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'JointEnergy'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'JointEntropy'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'Imc1'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'Imc2'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'Idm'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'Idmn'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'Id'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'Idn'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'InverseVariance'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'MaximumProbability'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  - 'SumEntropy'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lastRenderedPageBreak/>
        <w:t xml:space="preserve">    - 'SumSquares'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glrlm: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glszm: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gldm: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>setting: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Normalization: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MR signal is usually relative, with large differences between scanners and vendors. By normalizing the image before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feature calculation, this confounding effect may be reduced. However, if only one specific scanner is used, or the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images reflect some absolute world value (e.g. ADC maps, T2maps (NOT T2 weighted)), consider disabling the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normalization.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normalize: true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normalizeScale: 100  # This allows you to use more or less the same bin width.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Resampling: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If slices are very thin (~1mm), such as in 3D scanned (isotropic) volumes, resampledPixelSpacing may be reduced to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(1, 1, 1). Furthermore, in case of isotropic volumes, consider disabling resampling.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On a side note: increasing the resampled spacing forces PyRadiomics to look at more coarse textures, which may or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may not increase accuracy and stability of your extracted features.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interpolator: 'sitkBSpline'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resampledPixelSpacing: [1, 1, 1]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Mask validation: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correctMask and geometryTolerance are not needed, as both image and mask are resampled, if you expect very small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masks, consider to enable a size constraint by uncommenting settings below: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#minimumROIDimensions: 2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#minimumROISize: 50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Image discretization: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The ideal number of bins is somewhere in the order of 16-128 bins. A possible way to define a good binwidt is to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extract firstorder:Range from the dataset to analyze, and choose a binwidth so, that range/binwidth remains approximately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in this range of bins.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binWidth: 5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first order specific settings: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When normalizing, gray values below the mean will be negative. Shifting by 300 (3 StdDevs * 100) ensures that the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majority of voxels is positive (only outliers &gt;3 SD lower than the mean will be negative).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voxelArrayShift: 300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Misc: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# default label value. Labels can also be defined in the call to featureextractor.execute, as a commandline argument,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lastRenderedPageBreak/>
        <w:t xml:space="preserve">  # or in a column "Label" in the input csv (batchprocessing)</w:t>
      </w:r>
    </w:p>
    <w:p w:rsidR="0028164B" w:rsidRPr="0028164B" w:rsidRDefault="0028164B" w:rsidP="0028164B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28164B">
        <w:rPr>
          <w:rFonts w:ascii="Times New Roman" w:eastAsia="宋体" w:hAnsi="Times New Roman" w:cs="Times New Roman"/>
          <w:kern w:val="0"/>
          <w:sz w:val="22"/>
        </w:rPr>
        <w:t xml:space="preserve">  label: 1</w:t>
      </w:r>
    </w:p>
    <w:p w:rsidR="0028164B" w:rsidRDefault="0028164B" w:rsidP="0028164B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2"/>
        </w:rPr>
      </w:pPr>
    </w:p>
    <w:p w:rsidR="00EB21EF" w:rsidRDefault="00EB21EF"/>
    <w:sectPr w:rsidR="00EB21EF" w:rsidSect="006857D2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535"/>
    <w:rsid w:val="0028164B"/>
    <w:rsid w:val="005A2535"/>
    <w:rsid w:val="00EB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</cp:revision>
  <dcterms:created xsi:type="dcterms:W3CDTF">2022-04-28T07:31:00Z</dcterms:created>
  <dcterms:modified xsi:type="dcterms:W3CDTF">2022-04-28T07:32:00Z</dcterms:modified>
</cp:coreProperties>
</file>