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Arial Regular" w:hAnsi="Arial Regular" w:eastAsia="ArialMT" w:cs="Arial Regular"/>
          <w:b/>
          <w:bCs/>
          <w:color w:val="000000"/>
          <w:kern w:val="0"/>
          <w:sz w:val="20"/>
          <w:szCs w:val="20"/>
          <w:lang w:eastAsia="zh-CN" w:bidi="ar"/>
        </w:rPr>
      </w:pPr>
      <w:r>
        <w:rPr>
          <w:rFonts w:hint="default" w:ascii="Arial Regular" w:hAnsi="Arial Regular" w:eastAsia="ArialMT" w:cs="Arial Regular"/>
          <w:b/>
          <w:bCs/>
          <w:color w:val="000000"/>
          <w:kern w:val="0"/>
          <w:sz w:val="20"/>
          <w:szCs w:val="20"/>
          <w:lang w:val="en-US" w:eastAsia="zh-CN" w:bidi="ar"/>
        </w:rPr>
        <w:t>Fig.</w:t>
      </w:r>
      <w:r>
        <w:rPr>
          <w:rFonts w:hint="default" w:ascii="Arial Regular" w:hAnsi="Arial Regular" w:eastAsia="ArialMT" w:cs="Arial Regular"/>
          <w:b/>
          <w:bCs/>
          <w:color w:val="000000"/>
          <w:kern w:val="0"/>
          <w:sz w:val="20"/>
          <w:szCs w:val="20"/>
          <w:lang w:eastAsia="zh-CN" w:bidi="ar"/>
        </w:rPr>
        <w:t>S</w:t>
      </w:r>
      <w:r>
        <w:rPr>
          <w:rFonts w:hint="default" w:ascii="Arial Regular" w:hAnsi="Arial Regular" w:eastAsia="ArialMT" w:cs="Arial Regular"/>
          <w:b/>
          <w:bCs/>
          <w:color w:val="000000"/>
          <w:kern w:val="0"/>
          <w:sz w:val="20"/>
          <w:szCs w:val="20"/>
          <w:lang w:eastAsia="zh-CN" w:bidi="ar"/>
        </w:rPr>
        <w:t>1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Arial Regular" w:hAnsi="Arial Regular" w:cs="Arial Regular"/>
          <w:b w:val="0"/>
          <w:sz w:val="20"/>
          <w:szCs w:val="20"/>
        </w:rPr>
      </w:pPr>
      <w:r>
        <w:rPr>
          <w:rFonts w:hint="default" w:ascii="Arial Regular" w:hAnsi="Arial Regular" w:eastAsia="PingFangSC-Regular" w:cs="Arial Regular"/>
          <w:b w:val="0"/>
          <w:i w:val="0"/>
          <w:iCs w:val="0"/>
          <w:caps w:val="0"/>
          <w:color w:val="2A2B2E"/>
          <w:spacing w:val="0"/>
          <w:kern w:val="0"/>
          <w:sz w:val="20"/>
          <w:szCs w:val="20"/>
          <w:shd w:val="clear" w:fill="FFFFFF"/>
          <w:lang w:val="en-US" w:eastAsia="zh-CN" w:bidi="ar"/>
        </w:rPr>
        <w:t>Flow chart of the enrolled patients in our study</w:t>
      </w:r>
      <w:r>
        <w:rPr>
          <w:rFonts w:hint="default" w:ascii="Arial Regular" w:hAnsi="Arial Regular" w:eastAsia="PingFangSC-Regular" w:cs="Arial Regular"/>
          <w:b w:val="0"/>
          <w:i w:val="0"/>
          <w:iCs w:val="0"/>
          <w:caps w:val="0"/>
          <w:color w:val="2A2B2E"/>
          <w:spacing w:val="0"/>
          <w:kern w:val="0"/>
          <w:sz w:val="20"/>
          <w:szCs w:val="20"/>
          <w:shd w:val="clear" w:fill="FFFFFF"/>
          <w:lang w:eastAsia="zh-CN" w:bidi="ar"/>
        </w:rPr>
        <w:t>.</w:t>
      </w:r>
    </w:p>
    <w:p>
      <w:pP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Hans" w:bidi="ar"/>
        </w:rPr>
      </w:pPr>
      <w:r>
        <w:rPr>
          <w:rFonts w:hint="default" w:ascii="Arial Regular" w:hAnsi="Arial Regular" w:cs="Arial Regular"/>
          <w:b/>
          <w:bCs/>
          <w:sz w:val="20"/>
          <w:szCs w:val="20"/>
        </w:rPr>
        <w:t>HCC</w:t>
      </w:r>
      <w:r>
        <w:rPr>
          <w:rFonts w:hint="default" w:ascii="Arial Regular" w:hAnsi="Arial Regular" w:cs="Arial Regular"/>
          <w:sz w:val="20"/>
          <w:szCs w:val="20"/>
        </w:rPr>
        <w:t>, Hepatocellular carcinoma;</w:t>
      </w:r>
      <w:r>
        <w:rPr>
          <w:rFonts w:hint="default" w:ascii="Arial Regular" w:hAnsi="Arial Regular" w:eastAsia="serif" w:cs="Arial Regular"/>
          <w:kern w:val="0"/>
          <w:sz w:val="20"/>
          <w:szCs w:val="20"/>
          <w:shd w:val="clear" w:color="auto" w:fill="FFFFFF"/>
          <w:lang w:bidi="ar"/>
        </w:rPr>
        <w:t xml:space="preserve"> </w:t>
      </w:r>
      <w:r>
        <w:rPr>
          <w:rFonts w:hint="default" w:ascii="Arial Regular" w:hAnsi="Arial Regular" w:cs="Arial Regular"/>
          <w:b/>
          <w:bCs/>
          <w:sz w:val="20"/>
          <w:szCs w:val="20"/>
          <w:vertAlign w:val="baseline"/>
        </w:rPr>
        <w:t>CNLC</w:t>
      </w:r>
      <w:r>
        <w:rPr>
          <w:rFonts w:hint="default" w:ascii="Arial Regular" w:hAnsi="Arial Regular" w:cs="Arial Regular"/>
          <w:b w:val="0"/>
          <w:bCs w:val="0"/>
          <w:sz w:val="20"/>
          <w:szCs w:val="20"/>
          <w:vertAlign w:val="baseline"/>
        </w:rPr>
        <w:t xml:space="preserve">, </w:t>
      </w:r>
      <w:r>
        <w:rPr>
          <w:rFonts w:hint="default" w:ascii="Arial Regular" w:hAnsi="Arial Regular" w:eastAsia="serif" w:cs="Arial Regular"/>
          <w:b w:val="0"/>
          <w:bCs w:val="0"/>
          <w:kern w:val="0"/>
          <w:sz w:val="20"/>
          <w:szCs w:val="20"/>
          <w:shd w:val="clear" w:color="auto" w:fill="FFFFFF"/>
          <w:lang w:eastAsia="zh-Hans" w:bidi="ar"/>
        </w:rPr>
        <w:t xml:space="preserve">Chinese liver cancer; </w:t>
      </w:r>
      <w:r>
        <w:rPr>
          <w:rFonts w:hint="default" w:ascii="Arial Regular" w:hAnsi="Arial Regular" w:eastAsia="GillSansMT-Bold" w:cs="Arial Regular"/>
          <w:b/>
          <w:bCs/>
          <w:color w:val="000000"/>
          <w:kern w:val="0"/>
          <w:sz w:val="20"/>
          <w:szCs w:val="20"/>
          <w:lang w:bidi="ar"/>
        </w:rPr>
        <w:t>FAHNU</w:t>
      </w:r>
      <w:r>
        <w:rPr>
          <w:rFonts w:hint="default" w:ascii="Arial Regular" w:hAnsi="Arial Regular" w:eastAsia="GillSansMT-Bold" w:cs="Arial Regular"/>
          <w:color w:val="000000"/>
          <w:kern w:val="0"/>
          <w:sz w:val="20"/>
          <w:szCs w:val="20"/>
          <w:lang w:bidi="ar"/>
        </w:rPr>
        <w:t xml:space="preserve">, The First Affiliated Hospital of Nanchang University ; </w:t>
      </w:r>
      <w:r>
        <w:rPr>
          <w:rFonts w:hint="default" w:ascii="Arial Regular" w:hAnsi="Arial Regular" w:eastAsia="GillSansMT-Bold" w:cs="Arial Regular"/>
          <w:b/>
          <w:bCs/>
          <w:color w:val="000000"/>
          <w:kern w:val="0"/>
          <w:sz w:val="20"/>
          <w:szCs w:val="20"/>
          <w:lang w:bidi="ar"/>
        </w:rPr>
        <w:t>SAHNU</w:t>
      </w:r>
      <w:r>
        <w:rPr>
          <w:rFonts w:hint="default" w:ascii="Arial Regular" w:hAnsi="Arial Regular" w:eastAsia="GillSansMT-Bold" w:cs="Arial Regular"/>
          <w:color w:val="000000"/>
          <w:kern w:val="0"/>
          <w:sz w:val="20"/>
          <w:szCs w:val="20"/>
          <w:lang w:bidi="ar"/>
        </w:rPr>
        <w:t xml:space="preserve">, The Second Affiliated Hospital of Nanchang University; </w:t>
      </w:r>
      <w:r>
        <w:rPr>
          <w:rFonts w:hint="default" w:ascii="Arial Regular" w:hAnsi="Arial Regular" w:eastAsia="GillSansMT-Bold" w:cs="Arial Regular"/>
          <w:b/>
          <w:bCs/>
          <w:color w:val="000000"/>
          <w:kern w:val="0"/>
          <w:sz w:val="20"/>
          <w:szCs w:val="20"/>
          <w:lang w:bidi="ar"/>
        </w:rPr>
        <w:t>SPH</w:t>
      </w:r>
      <w:r>
        <w:rPr>
          <w:rFonts w:hint="default" w:ascii="Arial Regular" w:hAnsi="Arial Regular" w:eastAsia="GillSansMT-Bold" w:cs="Arial Regular"/>
          <w:color w:val="000000"/>
          <w:kern w:val="0"/>
          <w:sz w:val="20"/>
          <w:szCs w:val="20"/>
          <w:lang w:bidi="ar"/>
        </w:rPr>
        <w:t xml:space="preserve">, Shenzhen People's Hospital; </w:t>
      </w:r>
      <w:r>
        <w:rPr>
          <w:rFonts w:hint="default" w:ascii="Arial Regular" w:hAnsi="Arial Regular" w:eastAsia="GillSansMT-Bold" w:cs="Arial Regular"/>
          <w:b/>
          <w:bCs/>
          <w:color w:val="000000"/>
          <w:kern w:val="0"/>
          <w:sz w:val="20"/>
          <w:szCs w:val="20"/>
          <w:lang w:bidi="ar"/>
        </w:rPr>
        <w:t>ZPH</w:t>
      </w:r>
      <w:r>
        <w:rPr>
          <w:rFonts w:hint="default" w:ascii="Arial Regular" w:hAnsi="Arial Regular" w:eastAsia="GillSansMT-Bold" w:cs="Arial Regular"/>
          <w:color w:val="000000"/>
          <w:kern w:val="0"/>
          <w:sz w:val="20"/>
          <w:szCs w:val="20"/>
          <w:lang w:bidi="ar"/>
        </w:rPr>
        <w:t xml:space="preserve">, Zhongshan People's Hospital; </w:t>
      </w:r>
      <w:r>
        <w:rPr>
          <w:rFonts w:hint="default" w:ascii="Arial Regular" w:hAnsi="Arial Regular" w:cs="Arial Regular"/>
          <w:b/>
          <w:bCs/>
          <w:sz w:val="20"/>
          <w:szCs w:val="20"/>
          <w:vertAlign w:val="baseline"/>
        </w:rPr>
        <w:t>TACE</w:t>
      </w:r>
      <w:r>
        <w:rPr>
          <w:rFonts w:hint="default" w:ascii="Arial Regular" w:hAnsi="Arial Regular" w:cs="Arial Regular"/>
          <w:b w:val="0"/>
          <w:bCs w:val="0"/>
          <w:sz w:val="20"/>
          <w:szCs w:val="20"/>
          <w:vertAlign w:val="baseline"/>
        </w:rPr>
        <w:t xml:space="preserve">, </w:t>
      </w:r>
      <w:r>
        <w:rPr>
          <w:rFonts w:hint="default" w:ascii="Arial Regular" w:hAnsi="Arial Regular" w:eastAsia="宋体" w:cs="Arial Regular"/>
          <w:b w:val="0"/>
          <w:bCs w:val="0"/>
          <w:kern w:val="0"/>
          <w:sz w:val="20"/>
          <w:szCs w:val="20"/>
          <w:lang w:eastAsia="zh-CN" w:bidi="ar"/>
        </w:rPr>
        <w:t>T</w:t>
      </w:r>
      <w:r>
        <w:rPr>
          <w:rFonts w:hint="default" w:ascii="Arial Regular" w:hAnsi="Arial Regular" w:eastAsia="宋体" w:cs="Arial Regular"/>
          <w:b w:val="0"/>
          <w:bCs w:val="0"/>
          <w:kern w:val="0"/>
          <w:sz w:val="20"/>
          <w:szCs w:val="20"/>
          <w:lang w:val="en-US" w:eastAsia="zh-CN" w:bidi="ar"/>
        </w:rPr>
        <w:t>ransarterial chemoembolization</w:t>
      </w:r>
    </w:p>
    <w:p>
      <w:pPr>
        <w:rPr>
          <w:rFonts w:hint="default" w:ascii="Arial Regular" w:hAnsi="Arial Regular" w:eastAsia="ArialMT" w:cs="Arial Regular"/>
          <w:b/>
          <w:bCs/>
          <w:color w:val="000000"/>
          <w:kern w:val="0"/>
          <w:sz w:val="20"/>
          <w:szCs w:val="20"/>
          <w:lang w:val="en-US" w:eastAsia="zh-CN" w:bidi="ar"/>
        </w:rPr>
      </w:pPr>
    </w:p>
    <w:p>
      <w:pPr>
        <w:rPr>
          <w:rFonts w:hint="default" w:ascii="Arial Regular" w:hAnsi="Arial Regular" w:eastAsia="serif" w:cs="Arial Regular"/>
          <w:b w:val="0"/>
          <w:bCs w:val="0"/>
          <w:kern w:val="0"/>
          <w:sz w:val="20"/>
          <w:szCs w:val="20"/>
          <w:shd w:val="clear" w:color="auto" w:fill="FFFFFF"/>
          <w:lang w:eastAsia="zh-Hans" w:bidi="ar"/>
        </w:rPr>
      </w:pPr>
    </w:p>
    <w:p>
      <w:pPr>
        <w:rPr>
          <w:rFonts w:hint="default" w:ascii="Arial Regular" w:hAnsi="Arial Regular" w:eastAsia="ArialMT" w:cs="Arial Regular"/>
          <w:b/>
          <w:bCs/>
          <w:color w:val="000000"/>
          <w:kern w:val="0"/>
          <w:sz w:val="20"/>
          <w:szCs w:val="20"/>
          <w:lang w:eastAsia="zh-CN" w:bidi="ar"/>
        </w:rPr>
      </w:pPr>
      <w:r>
        <w:rPr>
          <w:rFonts w:hint="default" w:ascii="Arial Regular" w:hAnsi="Arial Regular" w:eastAsia="ArialMT" w:cs="Arial Regular"/>
          <w:b/>
          <w:bCs/>
          <w:color w:val="000000"/>
          <w:kern w:val="0"/>
          <w:sz w:val="20"/>
          <w:szCs w:val="20"/>
          <w:lang w:val="en-US" w:eastAsia="zh-CN" w:bidi="ar"/>
        </w:rPr>
        <w:t>Fig.</w:t>
      </w:r>
      <w:r>
        <w:rPr>
          <w:rFonts w:hint="default" w:ascii="Arial Regular" w:hAnsi="Arial Regular" w:eastAsia="ArialMT" w:cs="Arial Regular"/>
          <w:b/>
          <w:bCs/>
          <w:color w:val="000000"/>
          <w:kern w:val="0"/>
          <w:sz w:val="20"/>
          <w:szCs w:val="20"/>
          <w:lang w:eastAsia="zh-CN" w:bidi="ar"/>
        </w:rPr>
        <w:t>S2</w:t>
      </w:r>
    </w:p>
    <w:p>
      <w:pPr>
        <w:numPr>
          <w:ilvl w:val="0"/>
          <w:numId w:val="0"/>
        </w:numPr>
        <w:rPr>
          <w:rFonts w:hint="default" w:ascii="Arial Regular" w:hAnsi="Arial Regular" w:eastAsia="serif" w:cs="Arial Regular"/>
          <w:b w:val="0"/>
          <w:bCs w:val="0"/>
          <w:kern w:val="0"/>
          <w:sz w:val="20"/>
          <w:szCs w:val="20"/>
          <w:shd w:val="clear" w:color="auto" w:fill="FFFFFF"/>
          <w:lang w:eastAsia="zh-Hans" w:bidi="ar"/>
        </w:rPr>
      </w:pP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val="en-US" w:eastAsia="zh-CN" w:bidi="ar"/>
        </w:rPr>
        <w:t>Selection of cut-off point</w:t>
      </w:r>
      <w:r>
        <w:rPr>
          <w:rFonts w:hint="default" w:ascii="Arial Regular" w:hAnsi="Arial Regular" w:cs="Arial Regular"/>
          <w:b w:val="0"/>
          <w:bCs w:val="0"/>
          <w:sz w:val="20"/>
          <w:szCs w:val="20"/>
        </w:rPr>
        <w:t xml:space="preserve"> 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CN" w:bidi="ar"/>
        </w:rPr>
        <w:t>(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val="en-US" w:eastAsia="zh-CN" w:bidi="ar"/>
        </w:rPr>
        <w:t>Black dots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CN" w:bidi="ar"/>
        </w:rPr>
        <w:t>)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val="en-US" w:eastAsia="zh-CN" w:bidi="ar"/>
        </w:rPr>
        <w:t xml:space="preserve"> for 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CN" w:bidi="ar"/>
        </w:rPr>
        <w:t>AFP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val="en-US" w:eastAsia="zh-CN" w:bidi="ar"/>
        </w:rPr>
        <w:t xml:space="preserve"> by triangular X-tile plot based on </w:t>
      </w:r>
      <w:r>
        <w:rPr>
          <w:rFonts w:hint="default" w:ascii="Arial Regular" w:hAnsi="Arial Regular" w:cs="Arial Regular"/>
          <w:b w:val="0"/>
          <w:bCs w:val="0"/>
          <w:sz w:val="20"/>
          <w:szCs w:val="20"/>
        </w:rPr>
        <w:t>DFS (A)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CN" w:bidi="ar"/>
        </w:rPr>
        <w:t xml:space="preserve">; </w:t>
      </w:r>
    </w:p>
    <w:p>
      <w:pPr>
        <w:numPr>
          <w:ilvl w:val="0"/>
          <w:numId w:val="0"/>
        </w:numPr>
        <w:rPr>
          <w:rFonts w:hint="default" w:ascii="Arial Regular" w:hAnsi="Arial Regular" w:eastAsia="serif" w:cs="Arial Regular"/>
          <w:b w:val="0"/>
          <w:bCs w:val="0"/>
          <w:kern w:val="0"/>
          <w:sz w:val="20"/>
          <w:szCs w:val="20"/>
          <w:shd w:val="clear" w:color="auto" w:fill="FFFFFF"/>
          <w:lang w:eastAsia="zh-Hans" w:bidi="ar"/>
        </w:rPr>
      </w:pP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CN" w:bidi="ar"/>
        </w:rPr>
        <w:t xml:space="preserve">DFS-based histogram with </w:t>
      </w:r>
      <w:r>
        <w:rPr>
          <w:rFonts w:hint="default" w:ascii="Arial Regular" w:hAnsi="Arial Regular" w:eastAsia="GillSansMT-Bold" w:cs="Arial Regular"/>
          <w:b w:val="0"/>
          <w:bCs w:val="0"/>
          <w:color w:val="000000"/>
          <w:kern w:val="0"/>
          <w:sz w:val="20"/>
          <w:szCs w:val="20"/>
          <w:lang w:eastAsia="zh-Hans" w:bidi="ar"/>
        </w:rPr>
        <w:t>996.7</w:t>
      </w:r>
      <w:r>
        <w:rPr>
          <w:rFonts w:hint="default" w:ascii="Arial Regular" w:hAnsi="Arial Regular" w:eastAsia="MinionPro-Regular" w:cs="Arial Regular"/>
          <w:b w:val="0"/>
          <w:bCs w:val="0"/>
          <w:color w:val="000000"/>
          <w:kern w:val="0"/>
          <w:sz w:val="20"/>
          <w:szCs w:val="20"/>
          <w:lang w:val="en-US" w:eastAsia="zh-CN" w:bidi="ar"/>
        </w:rPr>
        <w:t>ng/mL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val="en-US" w:eastAsia="zh-CN" w:bidi="ar"/>
        </w:rPr>
        <w:t xml:space="preserve"> as the cut-off value for 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Hans" w:bidi="ar"/>
        </w:rPr>
        <w:t xml:space="preserve">AFP. The blue bar represents patients with AFP ≤ </w:t>
      </w:r>
      <w:r>
        <w:rPr>
          <w:rFonts w:hint="default" w:ascii="Arial Regular" w:hAnsi="Arial Regular" w:eastAsia="GillSansMT-Bold" w:cs="Arial Regular"/>
          <w:b w:val="0"/>
          <w:bCs w:val="0"/>
          <w:color w:val="000000"/>
          <w:kern w:val="0"/>
          <w:sz w:val="20"/>
          <w:szCs w:val="20"/>
          <w:lang w:eastAsia="zh-Hans" w:bidi="ar"/>
        </w:rPr>
        <w:t>996.7</w:t>
      </w:r>
      <w:r>
        <w:rPr>
          <w:rFonts w:hint="default" w:ascii="Arial Regular" w:hAnsi="Arial Regular" w:eastAsia="MinionPro-Regular" w:cs="Arial Regular"/>
          <w:b w:val="0"/>
          <w:bCs w:val="0"/>
          <w:color w:val="000000"/>
          <w:kern w:val="0"/>
          <w:sz w:val="20"/>
          <w:szCs w:val="20"/>
          <w:lang w:val="en-US" w:eastAsia="zh-CN" w:bidi="ar"/>
        </w:rPr>
        <w:t>ng/mL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Hans" w:bidi="ar"/>
        </w:rPr>
        <w:t xml:space="preserve">, while the gray bar represents patients with AFP &gt; </w:t>
      </w:r>
      <w:r>
        <w:rPr>
          <w:rFonts w:hint="default" w:ascii="Arial Regular" w:hAnsi="Arial Regular" w:eastAsia="GillSansMT-Bold" w:cs="Arial Regular"/>
          <w:b w:val="0"/>
          <w:bCs w:val="0"/>
          <w:color w:val="000000"/>
          <w:kern w:val="0"/>
          <w:sz w:val="20"/>
          <w:szCs w:val="20"/>
          <w:lang w:eastAsia="zh-Hans" w:bidi="ar"/>
        </w:rPr>
        <w:t>996.7</w:t>
      </w:r>
      <w:r>
        <w:rPr>
          <w:rFonts w:hint="default" w:ascii="Arial Regular" w:hAnsi="Arial Regular" w:eastAsia="MinionPro-Regular" w:cs="Arial Regular"/>
          <w:b w:val="0"/>
          <w:bCs w:val="0"/>
          <w:color w:val="000000"/>
          <w:kern w:val="0"/>
          <w:sz w:val="20"/>
          <w:szCs w:val="20"/>
          <w:lang w:val="en-US" w:eastAsia="zh-CN" w:bidi="ar"/>
        </w:rPr>
        <w:t>ng/mL</w:t>
      </w:r>
      <w:r>
        <w:rPr>
          <w:rFonts w:hint="default" w:ascii="Arial Regular" w:hAnsi="Arial Regular" w:eastAsia="MinionPro-Regular" w:cs="Arial Regular"/>
          <w:b w:val="0"/>
          <w:bCs w:val="0"/>
          <w:color w:val="000000"/>
          <w:kern w:val="0"/>
          <w:sz w:val="20"/>
          <w:szCs w:val="20"/>
          <w:lang w:eastAsia="zh-CN" w:bidi="ar"/>
        </w:rPr>
        <w:t xml:space="preserve"> </w:t>
      </w:r>
      <w:r>
        <w:rPr>
          <w:rFonts w:hint="default" w:ascii="Arial Regular" w:hAnsi="Arial Regular" w:cs="Arial Regular"/>
          <w:b w:val="0"/>
          <w:bCs w:val="0"/>
          <w:sz w:val="20"/>
          <w:szCs w:val="20"/>
        </w:rPr>
        <w:t>(B)</w:t>
      </w:r>
      <w:r>
        <w:rPr>
          <w:rFonts w:hint="default" w:ascii="Arial Regular" w:hAnsi="Arial Regular" w:eastAsia="MinionPro-Regular" w:cs="Arial Regular"/>
          <w:b w:val="0"/>
          <w:bCs w:val="0"/>
          <w:color w:val="000000"/>
          <w:kern w:val="0"/>
          <w:sz w:val="20"/>
          <w:szCs w:val="20"/>
          <w:lang w:eastAsia="zh-CN" w:bidi="ar"/>
        </w:rPr>
        <w:t>;</w:t>
      </w:r>
    </w:p>
    <w:p>
      <w:pPr>
        <w:numPr>
          <w:ilvl w:val="0"/>
          <w:numId w:val="0"/>
        </w:numPr>
        <w:rPr>
          <w:rFonts w:hint="default" w:ascii="Arial Regular" w:hAnsi="Arial Regular" w:eastAsia="serif" w:cs="Arial Regular"/>
          <w:b w:val="0"/>
          <w:bCs w:val="0"/>
          <w:kern w:val="0"/>
          <w:sz w:val="20"/>
          <w:szCs w:val="20"/>
          <w:shd w:val="clear" w:color="auto" w:fill="FFFFFF"/>
          <w:lang w:eastAsia="zh-Hans" w:bidi="ar"/>
        </w:rPr>
      </w:pP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CN" w:bidi="ar"/>
        </w:rPr>
        <w:t xml:space="preserve">DFS-based Kaplan-Meier analysis with </w:t>
      </w:r>
      <w:r>
        <w:rPr>
          <w:rFonts w:hint="default" w:ascii="Arial Regular" w:hAnsi="Arial Regular" w:eastAsia="GillSansMT-Bold" w:cs="Arial Regular"/>
          <w:b w:val="0"/>
          <w:bCs w:val="0"/>
          <w:color w:val="000000"/>
          <w:kern w:val="0"/>
          <w:sz w:val="20"/>
          <w:szCs w:val="20"/>
          <w:lang w:eastAsia="zh-Hans" w:bidi="ar"/>
        </w:rPr>
        <w:t>996.7</w:t>
      </w:r>
      <w:r>
        <w:rPr>
          <w:rFonts w:hint="default" w:ascii="Arial Regular" w:hAnsi="Arial Regular" w:eastAsia="MinionPro-Regular" w:cs="Arial Regular"/>
          <w:b w:val="0"/>
          <w:bCs w:val="0"/>
          <w:color w:val="000000"/>
          <w:kern w:val="0"/>
          <w:sz w:val="20"/>
          <w:szCs w:val="20"/>
          <w:lang w:val="en-US" w:eastAsia="zh-CN" w:bidi="ar"/>
        </w:rPr>
        <w:t>ng/mL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val="en-US" w:eastAsia="zh-CN" w:bidi="ar"/>
        </w:rPr>
        <w:t xml:space="preserve"> as the cut-off value for 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Hans" w:bidi="ar"/>
        </w:rPr>
        <w:t xml:space="preserve">AFP. </w:t>
      </w:r>
      <w:r>
        <w:rPr>
          <w:rFonts w:hint="default" w:ascii="Arial Regular" w:hAnsi="Arial Regular" w:eastAsia="serif" w:cs="Arial Regular"/>
          <w:b w:val="0"/>
          <w:bCs w:val="0"/>
          <w:kern w:val="0"/>
          <w:sz w:val="20"/>
          <w:szCs w:val="20"/>
          <w:shd w:val="clear" w:color="auto" w:fill="FFFFFF"/>
          <w:lang w:eastAsia="zh-Hans" w:bidi="ar"/>
        </w:rPr>
        <w:t xml:space="preserve">The blue curve represents 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CN" w:bidi="ar"/>
        </w:rPr>
        <w:t>DFS</w:t>
      </w:r>
      <w:r>
        <w:rPr>
          <w:rFonts w:hint="default" w:ascii="Arial Regular" w:hAnsi="Arial Regular" w:eastAsia="serif" w:cs="Arial Regular"/>
          <w:b w:val="0"/>
          <w:bCs w:val="0"/>
          <w:kern w:val="0"/>
          <w:sz w:val="20"/>
          <w:szCs w:val="20"/>
          <w:shd w:val="clear" w:color="auto" w:fill="FFFFFF"/>
          <w:lang w:eastAsia="zh-Hans" w:bidi="ar"/>
        </w:rPr>
        <w:t xml:space="preserve"> for patients with 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Hans" w:bidi="ar"/>
        </w:rPr>
        <w:t xml:space="preserve">AFP ≤ </w:t>
      </w:r>
      <w:r>
        <w:rPr>
          <w:rFonts w:hint="default" w:ascii="Arial Regular" w:hAnsi="Arial Regular" w:eastAsia="GillSansMT-Bold" w:cs="Arial Regular"/>
          <w:b w:val="0"/>
          <w:bCs w:val="0"/>
          <w:color w:val="000000"/>
          <w:kern w:val="0"/>
          <w:sz w:val="20"/>
          <w:szCs w:val="20"/>
          <w:lang w:eastAsia="zh-Hans" w:bidi="ar"/>
        </w:rPr>
        <w:t>996.7</w:t>
      </w:r>
      <w:r>
        <w:rPr>
          <w:rFonts w:hint="default" w:ascii="Arial Regular" w:hAnsi="Arial Regular" w:eastAsia="MinionPro-Regular" w:cs="Arial Regular"/>
          <w:b w:val="0"/>
          <w:bCs w:val="0"/>
          <w:color w:val="000000"/>
          <w:kern w:val="0"/>
          <w:sz w:val="20"/>
          <w:szCs w:val="20"/>
          <w:lang w:val="en-US" w:eastAsia="zh-CN" w:bidi="ar"/>
        </w:rPr>
        <w:t>ng/mL</w:t>
      </w:r>
      <w:r>
        <w:rPr>
          <w:rFonts w:hint="default" w:ascii="Arial Regular" w:hAnsi="Arial Regular" w:eastAsia="serif" w:cs="Arial Regular"/>
          <w:b w:val="0"/>
          <w:bCs w:val="0"/>
          <w:kern w:val="0"/>
          <w:sz w:val="20"/>
          <w:szCs w:val="20"/>
          <w:shd w:val="clear" w:color="auto" w:fill="FFFFFF"/>
          <w:lang w:eastAsia="zh-Hans" w:bidi="ar"/>
        </w:rPr>
        <w:t xml:space="preserve">, while the gray curve represents 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CN" w:bidi="ar"/>
        </w:rPr>
        <w:t>DFS</w:t>
      </w:r>
      <w:r>
        <w:rPr>
          <w:rFonts w:hint="default" w:ascii="Arial Regular" w:hAnsi="Arial Regular" w:eastAsia="serif" w:cs="Arial Regular"/>
          <w:b w:val="0"/>
          <w:bCs w:val="0"/>
          <w:kern w:val="0"/>
          <w:sz w:val="20"/>
          <w:szCs w:val="20"/>
          <w:shd w:val="clear" w:color="auto" w:fill="FFFFFF"/>
          <w:lang w:eastAsia="zh-Hans" w:bidi="ar"/>
        </w:rPr>
        <w:t xml:space="preserve"> for patients with 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Hans" w:bidi="ar"/>
        </w:rPr>
        <w:t xml:space="preserve">AFP &gt; </w:t>
      </w:r>
      <w:r>
        <w:rPr>
          <w:rFonts w:hint="default" w:ascii="Arial Regular" w:hAnsi="Arial Regular" w:eastAsia="GillSansMT-Bold" w:cs="Arial Regular"/>
          <w:b w:val="0"/>
          <w:bCs w:val="0"/>
          <w:color w:val="000000"/>
          <w:kern w:val="0"/>
          <w:sz w:val="20"/>
          <w:szCs w:val="20"/>
          <w:lang w:eastAsia="zh-Hans" w:bidi="ar"/>
        </w:rPr>
        <w:t>996.7</w:t>
      </w:r>
      <w:r>
        <w:rPr>
          <w:rFonts w:hint="default" w:ascii="Arial Regular" w:hAnsi="Arial Regular" w:eastAsia="MinionPro-Regular" w:cs="Arial Regular"/>
          <w:b w:val="0"/>
          <w:bCs w:val="0"/>
          <w:color w:val="000000"/>
          <w:kern w:val="0"/>
          <w:sz w:val="20"/>
          <w:szCs w:val="20"/>
          <w:lang w:val="en-US" w:eastAsia="zh-CN" w:bidi="ar"/>
        </w:rPr>
        <w:t>ng/mL</w:t>
      </w:r>
      <w:r>
        <w:rPr>
          <w:rFonts w:hint="default" w:ascii="Arial Regular" w:hAnsi="Arial Regular" w:eastAsia="MinionPro-Regular" w:cs="Arial Regular"/>
          <w:b w:val="0"/>
          <w:bCs w:val="0"/>
          <w:color w:val="000000"/>
          <w:kern w:val="0"/>
          <w:sz w:val="20"/>
          <w:szCs w:val="20"/>
          <w:lang w:eastAsia="zh-CN" w:bidi="ar"/>
        </w:rPr>
        <w:t xml:space="preserve"> </w:t>
      </w:r>
      <w:r>
        <w:rPr>
          <w:rFonts w:hint="default" w:ascii="Arial Regular" w:hAnsi="Arial Regular" w:cs="Arial Regular"/>
          <w:b w:val="0"/>
          <w:bCs w:val="0"/>
          <w:sz w:val="20"/>
          <w:szCs w:val="20"/>
        </w:rPr>
        <w:t>(C)</w:t>
      </w:r>
      <w:r>
        <w:rPr>
          <w:rFonts w:hint="default" w:ascii="Arial Regular" w:hAnsi="Arial Regular" w:eastAsia="MinionPro-Regular" w:cs="Arial Regular"/>
          <w:b w:val="0"/>
          <w:bCs w:val="0"/>
          <w:color w:val="000000"/>
          <w:kern w:val="0"/>
          <w:sz w:val="20"/>
          <w:szCs w:val="20"/>
          <w:lang w:eastAsia="zh-CN" w:bidi="ar"/>
        </w:rPr>
        <w:t>;</w:t>
      </w:r>
    </w:p>
    <w:p>
      <w:pPr>
        <w:numPr>
          <w:ilvl w:val="0"/>
          <w:numId w:val="0"/>
        </w:numPr>
        <w:rPr>
          <w:rFonts w:hint="default" w:ascii="Arial Regular" w:hAnsi="Arial Regular" w:eastAsia="serif" w:cs="Arial Regular"/>
          <w:b w:val="0"/>
          <w:bCs w:val="0"/>
          <w:kern w:val="0"/>
          <w:sz w:val="20"/>
          <w:szCs w:val="20"/>
          <w:shd w:val="clear" w:color="auto" w:fill="FFFFFF"/>
          <w:lang w:eastAsia="zh-Hans" w:bidi="ar"/>
        </w:rPr>
      </w:pPr>
      <w:r>
        <w:rPr>
          <w:rFonts w:hint="default" w:ascii="Arial Regular" w:hAnsi="Arial Regular" w:eastAsia="serif" w:cs="Arial Regular"/>
          <w:b w:val="0"/>
          <w:bCs w:val="0"/>
          <w:kern w:val="0"/>
          <w:sz w:val="20"/>
          <w:szCs w:val="20"/>
          <w:shd w:val="clear" w:color="auto" w:fill="FFFFFF"/>
          <w:lang w:eastAsia="zh-Hans" w:bidi="ar"/>
        </w:rPr>
        <w:t xml:space="preserve">Kaplan-Meier analysis of DFS was performed using 996.7 ng/mL as the cut-off value for AFP </w:t>
      </w:r>
      <w:r>
        <w:rPr>
          <w:rFonts w:hint="default" w:ascii="Arial Regular" w:hAnsi="Arial Regular" w:cs="Arial Regular"/>
          <w:b w:val="0"/>
          <w:bCs w:val="0"/>
          <w:sz w:val="20"/>
          <w:szCs w:val="20"/>
        </w:rPr>
        <w:t>(D)</w:t>
      </w:r>
      <w:r>
        <w:rPr>
          <w:rFonts w:hint="default" w:ascii="Arial Regular" w:hAnsi="Arial Regular" w:eastAsia="serif" w:cs="Arial Regular"/>
          <w:b w:val="0"/>
          <w:bCs w:val="0"/>
          <w:kern w:val="0"/>
          <w:sz w:val="20"/>
          <w:szCs w:val="20"/>
          <w:shd w:val="clear" w:color="auto" w:fill="FFFFFF"/>
          <w:lang w:eastAsia="zh-Hans" w:bidi="ar"/>
        </w:rPr>
        <w:t>;</w:t>
      </w:r>
    </w:p>
    <w:p>
      <w:pP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CN" w:bidi="ar"/>
        </w:rPr>
      </w:pP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CN" w:bidi="ar"/>
        </w:rPr>
        <w:t xml:space="preserve">Subgroup Kaplan-Meier analysis of </w:t>
      </w:r>
      <w:r>
        <w:rPr>
          <w:rFonts w:hint="default" w:ascii="Arial Regular" w:hAnsi="Arial Regular" w:eastAsia="serif" w:cs="Arial Regular"/>
          <w:b w:val="0"/>
          <w:bCs w:val="0"/>
          <w:kern w:val="0"/>
          <w:sz w:val="20"/>
          <w:szCs w:val="20"/>
          <w:shd w:val="clear" w:color="auto" w:fill="FFFFFF"/>
          <w:lang w:eastAsia="zh-Hans" w:bidi="ar"/>
        </w:rPr>
        <w:t>DFS</w:t>
      </w:r>
      <w:r>
        <w:rPr>
          <w:rFonts w:hint="default" w:ascii="Arial Regular" w:hAnsi="Arial Regular" w:eastAsia="serif" w:cs="Arial Regular"/>
          <w:b w:val="0"/>
          <w:bCs w:val="0"/>
          <w:kern w:val="0"/>
          <w:sz w:val="20"/>
          <w:szCs w:val="20"/>
          <w:shd w:val="clear" w:color="auto" w:fill="FFFFFF"/>
          <w:lang w:eastAsia="zh-Hans" w:bidi="ar"/>
        </w:rPr>
        <w:t xml:space="preserve"> 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Hans" w:bidi="ar"/>
        </w:rPr>
        <w:t>for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Hans" w:bidi="ar"/>
        </w:rPr>
        <w:t xml:space="preserve"> 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CN" w:bidi="ar"/>
        </w:rPr>
        <w:t>patients with different levels of AFP who received adjuvant TACE or not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CN" w:bidi="ar"/>
        </w:rPr>
        <w:t xml:space="preserve"> </w:t>
      </w:r>
      <w:r>
        <w:rPr>
          <w:rFonts w:hint="default" w:ascii="Arial Regular" w:hAnsi="Arial Regular" w:cs="Arial Regular"/>
          <w:b w:val="0"/>
          <w:bCs w:val="0"/>
          <w:sz w:val="20"/>
          <w:szCs w:val="20"/>
        </w:rPr>
        <w:t>(E)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CN" w:bidi="ar"/>
        </w:rPr>
        <w:t>.</w:t>
      </w:r>
    </w:p>
    <w:p>
      <w:pPr>
        <w:rPr>
          <w:rFonts w:hint="default" w:ascii="Arial Regular" w:hAnsi="Arial Regular" w:eastAsia="宋体" w:cs="Arial Regular"/>
          <w:b w:val="0"/>
          <w:bCs w:val="0"/>
          <w:kern w:val="0"/>
          <w:sz w:val="20"/>
          <w:szCs w:val="20"/>
          <w:lang w:val="en-US" w:eastAsia="zh-CN" w:bidi="ar"/>
        </w:rPr>
      </w:pPr>
      <w:r>
        <w:rPr>
          <w:rFonts w:hint="default" w:ascii="Arial Regular" w:hAnsi="Arial Regular" w:eastAsia="STIX-Regular" w:cs="Arial Regular"/>
          <w:b/>
          <w:bCs/>
          <w:i w:val="0"/>
          <w:iCs w:val="0"/>
          <w:color w:val="000000"/>
          <w:kern w:val="0"/>
          <w:sz w:val="20"/>
          <w:szCs w:val="20"/>
          <w:lang w:val="en-US" w:eastAsia="zh-CN" w:bidi="ar"/>
        </w:rPr>
        <w:t>AFP</w:t>
      </w:r>
      <w:r>
        <w:rPr>
          <w:rFonts w:hint="default" w:ascii="Arial Regular" w:hAnsi="Arial Regular" w:eastAsia="STIX-Regular" w:cs="Arial Regular"/>
          <w:b w:val="0"/>
          <w:bCs w:val="0"/>
          <w:i w:val="0"/>
          <w:iCs w:val="0"/>
          <w:color w:val="000000"/>
          <w:kern w:val="0"/>
          <w:sz w:val="20"/>
          <w:szCs w:val="20"/>
          <w:lang w:val="en-US" w:eastAsia="zh-CN" w:bidi="ar"/>
        </w:rPr>
        <w:t>, Alpha-fetoprotein;</w:t>
      </w:r>
      <w:r>
        <w:rPr>
          <w:rFonts w:hint="default" w:ascii="Arial Regular" w:hAnsi="Arial Regular" w:eastAsia="STIX-Regular" w:cs="Arial Regular"/>
          <w:b w:val="0"/>
          <w:bCs w:val="0"/>
          <w:i w:val="0"/>
          <w:iCs w:val="0"/>
          <w:color w:val="000000"/>
          <w:kern w:val="0"/>
          <w:sz w:val="20"/>
          <w:szCs w:val="20"/>
          <w:lang w:eastAsia="zh-CN" w:bidi="ar"/>
        </w:rPr>
        <w:t xml:space="preserve"> </w:t>
      </w:r>
      <w:r>
        <w:rPr>
          <w:rFonts w:hint="default" w:ascii="Arial Regular" w:hAnsi="Arial Regular" w:cs="Arial Regular"/>
          <w:b/>
          <w:bCs/>
          <w:sz w:val="20"/>
          <w:szCs w:val="20"/>
        </w:rPr>
        <w:t>DFS</w:t>
      </w:r>
      <w:r>
        <w:rPr>
          <w:rFonts w:hint="default" w:ascii="Arial Regular" w:hAnsi="Arial Regular" w:cs="Arial Regular"/>
          <w:sz w:val="20"/>
          <w:szCs w:val="20"/>
        </w:rPr>
        <w:t>, Disease-free survival;</w:t>
      </w:r>
      <w:r>
        <w:rPr>
          <w:rFonts w:hint="default" w:ascii="Arial Regular" w:hAnsi="Arial Regular" w:eastAsia="serif" w:cs="Arial Regular"/>
          <w:b w:val="0"/>
          <w:bCs w:val="0"/>
          <w:kern w:val="0"/>
          <w:sz w:val="20"/>
          <w:szCs w:val="20"/>
          <w:shd w:val="clear" w:color="auto" w:fill="FFFFFF"/>
          <w:lang w:eastAsia="zh-Hans" w:bidi="ar"/>
        </w:rPr>
        <w:t xml:space="preserve"> </w:t>
      </w:r>
      <w:r>
        <w:rPr>
          <w:rFonts w:hint="default" w:ascii="Arial Regular" w:hAnsi="Arial Regular" w:cs="Arial Regular"/>
          <w:b/>
          <w:bCs/>
          <w:sz w:val="20"/>
          <w:szCs w:val="20"/>
          <w:vertAlign w:val="baseline"/>
        </w:rPr>
        <w:t>TACE</w:t>
      </w:r>
      <w:r>
        <w:rPr>
          <w:rFonts w:hint="default" w:ascii="Arial Regular" w:hAnsi="Arial Regular" w:cs="Arial Regular"/>
          <w:b w:val="0"/>
          <w:bCs w:val="0"/>
          <w:sz w:val="20"/>
          <w:szCs w:val="20"/>
          <w:vertAlign w:val="baseline"/>
        </w:rPr>
        <w:t xml:space="preserve">, </w:t>
      </w:r>
      <w:r>
        <w:rPr>
          <w:rFonts w:hint="default" w:ascii="Arial Regular" w:hAnsi="Arial Regular" w:eastAsia="宋体" w:cs="Arial Regular"/>
          <w:b w:val="0"/>
          <w:bCs w:val="0"/>
          <w:kern w:val="0"/>
          <w:sz w:val="20"/>
          <w:szCs w:val="20"/>
          <w:lang w:eastAsia="zh-CN" w:bidi="ar"/>
        </w:rPr>
        <w:t>T</w:t>
      </w:r>
      <w:r>
        <w:rPr>
          <w:rFonts w:hint="default" w:ascii="Arial Regular" w:hAnsi="Arial Regular" w:eastAsia="宋体" w:cs="Arial Regular"/>
          <w:b w:val="0"/>
          <w:bCs w:val="0"/>
          <w:kern w:val="0"/>
          <w:sz w:val="20"/>
          <w:szCs w:val="20"/>
          <w:lang w:val="en-US" w:eastAsia="zh-CN" w:bidi="ar"/>
        </w:rPr>
        <w:t>ransarterial chemoembolization</w:t>
      </w:r>
    </w:p>
    <w:p>
      <w:pPr>
        <w:rPr>
          <w:rFonts w:hint="default" w:ascii="Arial Regular" w:hAnsi="Arial Regular" w:eastAsia="ArialMT" w:cs="Arial Regular"/>
          <w:b/>
          <w:bCs/>
          <w:color w:val="000000"/>
          <w:kern w:val="0"/>
          <w:sz w:val="20"/>
          <w:szCs w:val="20"/>
          <w:lang w:val="en-US" w:eastAsia="zh-CN" w:bidi="ar"/>
        </w:rPr>
      </w:pPr>
    </w:p>
    <w:p>
      <w:pPr>
        <w:rPr>
          <w:rFonts w:hint="default" w:ascii="Arial Regular" w:hAnsi="Arial Regular" w:eastAsia="ArialMT" w:cs="Arial Regular"/>
          <w:b/>
          <w:bCs/>
          <w:color w:val="000000"/>
          <w:kern w:val="0"/>
          <w:sz w:val="20"/>
          <w:szCs w:val="20"/>
          <w:lang w:eastAsia="zh-CN" w:bidi="ar"/>
        </w:rPr>
      </w:pPr>
      <w:r>
        <w:rPr>
          <w:rFonts w:hint="default" w:ascii="Arial Regular" w:hAnsi="Arial Regular" w:eastAsia="ArialMT" w:cs="Arial Regular"/>
          <w:b/>
          <w:bCs/>
          <w:color w:val="000000"/>
          <w:kern w:val="0"/>
          <w:sz w:val="20"/>
          <w:szCs w:val="20"/>
          <w:lang w:val="en-US" w:eastAsia="zh-CN" w:bidi="ar"/>
        </w:rPr>
        <w:t>Fig.</w:t>
      </w:r>
      <w:r>
        <w:rPr>
          <w:rFonts w:hint="default" w:ascii="Arial Regular" w:hAnsi="Arial Regular" w:eastAsia="ArialMT" w:cs="Arial Regular"/>
          <w:b/>
          <w:bCs/>
          <w:color w:val="000000"/>
          <w:kern w:val="0"/>
          <w:sz w:val="20"/>
          <w:szCs w:val="20"/>
          <w:lang w:eastAsia="zh-CN" w:bidi="ar"/>
        </w:rPr>
        <w:t>S3</w:t>
      </w:r>
    </w:p>
    <w:p>
      <w:pPr>
        <w:numPr>
          <w:ilvl w:val="0"/>
          <w:numId w:val="0"/>
        </w:numP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CN" w:bidi="ar"/>
        </w:rPr>
      </w:pP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val="en-US" w:eastAsia="zh-CN" w:bidi="ar"/>
        </w:rPr>
        <w:t>Selection of cut-off point</w:t>
      </w:r>
      <w:r>
        <w:rPr>
          <w:rFonts w:hint="default" w:ascii="Arial Regular" w:hAnsi="Arial Regular" w:cs="Arial Regular"/>
          <w:b w:val="0"/>
          <w:bCs w:val="0"/>
          <w:sz w:val="20"/>
          <w:szCs w:val="20"/>
        </w:rPr>
        <w:t xml:space="preserve"> 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CN" w:bidi="ar"/>
        </w:rPr>
        <w:t>(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val="en-US" w:eastAsia="zh-CN" w:bidi="ar"/>
        </w:rPr>
        <w:t>Black dots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CN" w:bidi="ar"/>
        </w:rPr>
        <w:t>)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val="en-US" w:eastAsia="zh-CN" w:bidi="ar"/>
        </w:rPr>
        <w:t xml:space="preserve"> for 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CN" w:bidi="ar"/>
        </w:rPr>
        <w:t>LMR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val="en-US" w:eastAsia="zh-CN" w:bidi="ar"/>
        </w:rPr>
        <w:t xml:space="preserve"> by triangular X-tile plot based on </w:t>
      </w:r>
      <w:r>
        <w:rPr>
          <w:rFonts w:hint="default" w:ascii="Arial Regular" w:hAnsi="Arial Regular" w:cs="Arial Regular"/>
          <w:b w:val="0"/>
          <w:bCs w:val="0"/>
          <w:sz w:val="20"/>
          <w:szCs w:val="20"/>
        </w:rPr>
        <w:t>DFS (A) and OS</w:t>
      </w:r>
      <w:r>
        <w:rPr>
          <w:rFonts w:hint="default" w:ascii="Arial Regular" w:hAnsi="Arial Regular" w:eastAsia="MinionPro-Regular" w:cs="Arial Regular"/>
          <w:b w:val="0"/>
          <w:bCs w:val="0"/>
          <w:color w:val="000000"/>
          <w:kern w:val="0"/>
          <w:sz w:val="20"/>
          <w:szCs w:val="20"/>
          <w:lang w:eastAsia="zh-CN" w:bidi="ar"/>
        </w:rPr>
        <w:t xml:space="preserve"> </w:t>
      </w:r>
      <w:r>
        <w:rPr>
          <w:rFonts w:hint="default" w:ascii="Arial Regular" w:hAnsi="Arial Regular" w:cs="Arial Regular"/>
          <w:b w:val="0"/>
          <w:bCs w:val="0"/>
          <w:sz w:val="20"/>
          <w:szCs w:val="20"/>
        </w:rPr>
        <w:t>(D)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CN" w:bidi="ar"/>
        </w:rPr>
        <w:t xml:space="preserve">;  </w:t>
      </w:r>
    </w:p>
    <w:p>
      <w:pPr>
        <w:numPr>
          <w:ilvl w:val="0"/>
          <w:numId w:val="0"/>
        </w:numP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Hans" w:bidi="ar"/>
        </w:rPr>
      </w:pPr>
      <w:r>
        <w:rPr>
          <w:rFonts w:hint="default" w:ascii="Arial Regular" w:hAnsi="Arial Regular" w:cs="Arial Regular"/>
          <w:sz w:val="20"/>
          <w:szCs w:val="20"/>
          <w:lang w:eastAsia="zh-Hans"/>
        </w:rPr>
        <w:t xml:space="preserve">Histograms based on DFS (B, 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CN" w:bidi="ar"/>
        </w:rPr>
        <w:t>2.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CN" w:bidi="ar"/>
        </w:rPr>
        <w:t>7</w:t>
      </w:r>
      <w:r>
        <w:rPr>
          <w:rFonts w:hint="default" w:ascii="Arial Regular" w:hAnsi="Arial Regular" w:cs="Arial Regular"/>
          <w:sz w:val="20"/>
          <w:szCs w:val="20"/>
          <w:lang w:eastAsia="zh-Hans"/>
        </w:rPr>
        <w:t xml:space="preserve">) and OS (E, 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CN" w:bidi="ar"/>
        </w:rPr>
        <w:t>2.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CN" w:bidi="ar"/>
        </w:rPr>
        <w:t>5</w:t>
      </w:r>
      <w:r>
        <w:rPr>
          <w:rFonts w:hint="default" w:ascii="Arial Regular" w:hAnsi="Arial Regular" w:cs="Arial Regular"/>
          <w:sz w:val="20"/>
          <w:szCs w:val="20"/>
          <w:lang w:eastAsia="zh-Hans"/>
        </w:rPr>
        <w:t xml:space="preserve">) are classified into low LMR group, high LMR group according to the optimal cutoff values. 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Hans" w:bidi="ar"/>
        </w:rPr>
        <w:t>The blue bars represent patients with low LMR, while the gray bars represent patients with high LMR;</w:t>
      </w:r>
    </w:p>
    <w:p>
      <w:pPr>
        <w:numPr>
          <w:ilvl w:val="0"/>
          <w:numId w:val="0"/>
        </w:numP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Hans" w:bidi="ar"/>
        </w:rPr>
      </w:pP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Hans" w:bidi="ar"/>
        </w:rPr>
        <w:t>Kaplan-Meier analysis of DFS (C</w:t>
      </w:r>
      <w:r>
        <w:rPr>
          <w:rFonts w:hint="default" w:ascii="Arial Regular" w:hAnsi="Arial Regular" w:cs="Arial Regular"/>
          <w:sz w:val="20"/>
          <w:szCs w:val="20"/>
          <w:lang w:eastAsia="zh-Hans"/>
        </w:rPr>
        <w:t xml:space="preserve">, 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CN" w:bidi="ar"/>
        </w:rPr>
        <w:t>2.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CN" w:bidi="ar"/>
        </w:rPr>
        <w:t>7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Hans" w:bidi="ar"/>
        </w:rPr>
        <w:t>) and OS (F</w:t>
      </w:r>
      <w:r>
        <w:rPr>
          <w:rFonts w:hint="default" w:ascii="Arial Regular" w:hAnsi="Arial Regular" w:cs="Arial Regular"/>
          <w:sz w:val="20"/>
          <w:szCs w:val="20"/>
          <w:lang w:eastAsia="zh-Hans"/>
        </w:rPr>
        <w:t xml:space="preserve">, 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CN" w:bidi="ar"/>
        </w:rPr>
        <w:t>2.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CN" w:bidi="ar"/>
        </w:rPr>
        <w:t>5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Hans" w:bidi="ar"/>
        </w:rPr>
        <w:t>) based on the optimal cutoff value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val="en-US" w:eastAsia="zh-Hans" w:bidi="ar"/>
        </w:rPr>
        <w:t>s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Hans" w:bidi="ar"/>
        </w:rPr>
        <w:t xml:space="preserve"> of LMR. The blue </w:t>
      </w:r>
      <w:r>
        <w:rPr>
          <w:rFonts w:hint="default" w:ascii="Arial Regular" w:hAnsi="Arial Regular" w:eastAsia="serif" w:cs="Arial Regular"/>
          <w:b w:val="0"/>
          <w:bCs w:val="0"/>
          <w:kern w:val="0"/>
          <w:sz w:val="20"/>
          <w:szCs w:val="20"/>
          <w:shd w:val="clear" w:color="auto" w:fill="FFFFFF"/>
          <w:lang w:eastAsia="zh-Hans" w:bidi="ar"/>
        </w:rPr>
        <w:t>curve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Hans" w:bidi="ar"/>
        </w:rPr>
        <w:t xml:space="preserve">s represent patients with low LMR, while the gray </w:t>
      </w:r>
      <w:r>
        <w:rPr>
          <w:rFonts w:hint="default" w:ascii="Arial Regular" w:hAnsi="Arial Regular" w:eastAsia="serif" w:cs="Arial Regular"/>
          <w:b w:val="0"/>
          <w:bCs w:val="0"/>
          <w:kern w:val="0"/>
          <w:sz w:val="20"/>
          <w:szCs w:val="20"/>
          <w:shd w:val="clear" w:color="auto" w:fill="FFFFFF"/>
          <w:lang w:eastAsia="zh-Hans" w:bidi="ar"/>
        </w:rPr>
        <w:t>curve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Hans" w:bidi="ar"/>
        </w:rPr>
        <w:t>s represent patients with high LMR;</w:t>
      </w:r>
    </w:p>
    <w:p>
      <w:pPr>
        <w:numPr>
          <w:ilvl w:val="0"/>
          <w:numId w:val="0"/>
        </w:numP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Hans" w:bidi="ar"/>
        </w:rPr>
      </w:pP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Hans" w:bidi="ar"/>
        </w:rPr>
        <w:t xml:space="preserve">Kaplan-Meier analysis of DFS </w:t>
      </w:r>
      <w:r>
        <w:rPr>
          <w:rFonts w:hint="default" w:ascii="Arial Regular" w:hAnsi="Arial Regular" w:cs="Arial Regular"/>
          <w:b w:val="0"/>
          <w:bCs w:val="0"/>
          <w:sz w:val="20"/>
          <w:szCs w:val="20"/>
        </w:rPr>
        <w:t xml:space="preserve">(G) 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Hans" w:bidi="ar"/>
        </w:rPr>
        <w:t xml:space="preserve">and OS </w:t>
      </w:r>
      <w:r>
        <w:rPr>
          <w:rFonts w:hint="default" w:ascii="Arial Regular" w:hAnsi="Arial Regular" w:cs="Arial Regular"/>
          <w:b w:val="0"/>
          <w:bCs w:val="0"/>
          <w:sz w:val="20"/>
          <w:szCs w:val="20"/>
        </w:rPr>
        <w:t xml:space="preserve">(H) 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Hans" w:bidi="ar"/>
        </w:rPr>
        <w:t>was performed using 2.6 as the cutoff value of LMR;</w:t>
      </w:r>
    </w:p>
    <w:p>
      <w:pPr>
        <w:numPr>
          <w:ilvl w:val="0"/>
          <w:numId w:val="0"/>
        </w:numP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Hans" w:bidi="ar"/>
        </w:rPr>
      </w:pP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Hans" w:bidi="ar"/>
        </w:rPr>
        <w:t>Subgroup Kaplan-Meier analysis of DFS (I) and OS (J) for patients with different levels of LMR who received adjuvant TACE or not.</w:t>
      </w:r>
    </w:p>
    <w:p>
      <w:pPr>
        <w:numPr>
          <w:ilvl w:val="0"/>
          <w:numId w:val="0"/>
        </w:numP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Hans" w:bidi="ar"/>
        </w:rPr>
      </w:pPr>
      <w:r>
        <w:rPr>
          <w:rFonts w:hint="default" w:ascii="Arial Regular" w:hAnsi="Arial Regular" w:cs="Arial Regular"/>
          <w:b/>
          <w:bCs/>
          <w:sz w:val="20"/>
          <w:szCs w:val="20"/>
        </w:rPr>
        <w:t>DFS</w:t>
      </w:r>
      <w:r>
        <w:rPr>
          <w:rFonts w:hint="default" w:ascii="Arial Regular" w:hAnsi="Arial Regular" w:cs="Arial Regular"/>
          <w:sz w:val="20"/>
          <w:szCs w:val="20"/>
        </w:rPr>
        <w:t xml:space="preserve">, Disease-free survival; </w:t>
      </w:r>
      <w:r>
        <w:rPr>
          <w:rFonts w:hint="default" w:ascii="Arial Regular" w:hAnsi="Arial Regular" w:cs="Arial Regular"/>
          <w:b/>
          <w:bCs/>
          <w:sz w:val="20"/>
          <w:szCs w:val="20"/>
        </w:rPr>
        <w:t>OS</w:t>
      </w:r>
      <w:r>
        <w:rPr>
          <w:rFonts w:hint="default" w:ascii="Arial Regular" w:hAnsi="Arial Regular" w:cs="Arial Regular"/>
          <w:sz w:val="20"/>
          <w:szCs w:val="20"/>
        </w:rPr>
        <w:t xml:space="preserve">, Overall survival; </w:t>
      </w:r>
      <w:r>
        <w:rPr>
          <w:rFonts w:hint="default" w:ascii="Arial Regular" w:hAnsi="Arial Regular" w:cs="Arial Regular"/>
          <w:b/>
          <w:bCs/>
          <w:sz w:val="20"/>
          <w:szCs w:val="20"/>
          <w:vertAlign w:val="baseline"/>
        </w:rPr>
        <w:t>LMR</w:t>
      </w:r>
      <w:r>
        <w:rPr>
          <w:rFonts w:hint="default" w:ascii="Arial Regular" w:hAnsi="Arial Regular" w:cs="Arial Regular"/>
          <w:b w:val="0"/>
          <w:bCs w:val="0"/>
          <w:sz w:val="20"/>
          <w:szCs w:val="20"/>
          <w:vertAlign w:val="baseline"/>
        </w:rPr>
        <w:t xml:space="preserve">, </w:t>
      </w:r>
      <w:r>
        <w:rPr>
          <w:rFonts w:hint="default" w:ascii="Arial Regular" w:hAnsi="Arial Regular" w:eastAsia="serif" w:cs="Arial Regular"/>
          <w:b w:val="0"/>
          <w:bCs w:val="0"/>
          <w:color w:val="auto"/>
          <w:kern w:val="0"/>
          <w:sz w:val="20"/>
          <w:szCs w:val="20"/>
          <w:shd w:val="clear" w:color="auto" w:fill="FFFFFF"/>
          <w:lang w:eastAsia="zh-Hans" w:bidi="ar"/>
        </w:rPr>
        <w:t xml:space="preserve">Lymphocyte-to-monocyte ratio; </w:t>
      </w:r>
      <w:r>
        <w:rPr>
          <w:rFonts w:hint="default" w:ascii="Arial Regular" w:hAnsi="Arial Regular" w:cs="Arial Regular"/>
          <w:b/>
          <w:bCs/>
          <w:sz w:val="20"/>
          <w:szCs w:val="20"/>
          <w:vertAlign w:val="baseline"/>
        </w:rPr>
        <w:t>TACE</w:t>
      </w:r>
      <w:r>
        <w:rPr>
          <w:rFonts w:hint="default" w:ascii="Arial Regular" w:hAnsi="Arial Regular" w:cs="Arial Regular"/>
          <w:b w:val="0"/>
          <w:bCs w:val="0"/>
          <w:sz w:val="20"/>
          <w:szCs w:val="20"/>
          <w:vertAlign w:val="baseline"/>
        </w:rPr>
        <w:t xml:space="preserve">, </w:t>
      </w:r>
      <w:r>
        <w:rPr>
          <w:rFonts w:hint="default" w:ascii="Arial Regular" w:hAnsi="Arial Regular" w:eastAsia="宋体" w:cs="Arial Regular"/>
          <w:b w:val="0"/>
          <w:bCs w:val="0"/>
          <w:kern w:val="0"/>
          <w:sz w:val="20"/>
          <w:szCs w:val="20"/>
          <w:lang w:eastAsia="zh-CN" w:bidi="ar"/>
        </w:rPr>
        <w:t>T</w:t>
      </w:r>
      <w:r>
        <w:rPr>
          <w:rFonts w:hint="default" w:ascii="Arial Regular" w:hAnsi="Arial Regular" w:eastAsia="宋体" w:cs="Arial Regular"/>
          <w:b w:val="0"/>
          <w:bCs w:val="0"/>
          <w:kern w:val="0"/>
          <w:sz w:val="20"/>
          <w:szCs w:val="20"/>
          <w:lang w:val="en-US" w:eastAsia="zh-CN" w:bidi="ar"/>
        </w:rPr>
        <w:t>ransarterial chemoembolization</w:t>
      </w:r>
    </w:p>
    <w:p>
      <w:pPr>
        <w:numPr>
          <w:ilvl w:val="0"/>
          <w:numId w:val="0"/>
        </w:numPr>
        <w:rPr>
          <w:rFonts w:hint="default" w:ascii="Arial Regular" w:hAnsi="Arial Regular" w:cs="Arial Regular"/>
          <w:sz w:val="20"/>
          <w:szCs w:val="20"/>
          <w:lang w:eastAsia="zh-Hans"/>
        </w:rPr>
      </w:pPr>
    </w:p>
    <w:p>
      <w:pPr>
        <w:rPr>
          <w:rFonts w:hint="default" w:ascii="Arial Regular" w:hAnsi="Arial Regular" w:eastAsia="ArialMT" w:cs="Arial Regular"/>
          <w:b/>
          <w:bCs/>
          <w:color w:val="000000"/>
          <w:kern w:val="0"/>
          <w:sz w:val="20"/>
          <w:szCs w:val="20"/>
          <w:lang w:eastAsia="zh-CN" w:bidi="ar"/>
        </w:rPr>
      </w:pPr>
      <w:r>
        <w:rPr>
          <w:rFonts w:hint="default" w:ascii="Arial Regular" w:hAnsi="Arial Regular" w:eastAsia="ArialMT" w:cs="Arial Regular"/>
          <w:b/>
          <w:bCs/>
          <w:color w:val="000000"/>
          <w:kern w:val="0"/>
          <w:sz w:val="20"/>
          <w:szCs w:val="20"/>
          <w:lang w:val="en-US" w:eastAsia="zh-CN" w:bidi="ar"/>
        </w:rPr>
        <w:t>Fig.</w:t>
      </w:r>
      <w:r>
        <w:rPr>
          <w:rFonts w:hint="default" w:ascii="Arial Regular" w:hAnsi="Arial Regular" w:eastAsia="ArialMT" w:cs="Arial Regular"/>
          <w:b/>
          <w:bCs/>
          <w:color w:val="000000"/>
          <w:kern w:val="0"/>
          <w:sz w:val="20"/>
          <w:szCs w:val="20"/>
          <w:lang w:eastAsia="zh-CN" w:bidi="ar"/>
        </w:rPr>
        <w:t>S4</w:t>
      </w:r>
    </w:p>
    <w:p>
      <w:pPr>
        <w:bidi w:val="0"/>
        <w:rPr>
          <w:rFonts w:hint="default" w:ascii="Arial Regular" w:hAnsi="Arial Regular" w:cs="Arial Regular"/>
          <w:sz w:val="20"/>
          <w:szCs w:val="20"/>
          <w:lang w:eastAsia="zh-CN"/>
        </w:rPr>
      </w:pPr>
      <w:r>
        <w:rPr>
          <w:rFonts w:hint="default" w:ascii="Arial Regular" w:hAnsi="Arial Regular" w:cs="Arial Regular"/>
          <w:sz w:val="20"/>
          <w:szCs w:val="20"/>
          <w:lang w:val="en-US" w:eastAsia="zh-CN"/>
        </w:rPr>
        <w:t>Selection of cut-off point</w:t>
      </w:r>
      <w:r>
        <w:rPr>
          <w:rFonts w:hint="default" w:ascii="Arial Regular" w:hAnsi="Arial Regular" w:cs="Arial Regular"/>
          <w:sz w:val="20"/>
          <w:szCs w:val="20"/>
        </w:rPr>
        <w:t xml:space="preserve"> </w:t>
      </w:r>
      <w:r>
        <w:rPr>
          <w:rFonts w:hint="default" w:ascii="Arial Regular" w:hAnsi="Arial Regular" w:cs="Arial Regular"/>
          <w:sz w:val="20"/>
          <w:szCs w:val="20"/>
          <w:lang w:eastAsia="zh-CN"/>
        </w:rPr>
        <w:t>(</w:t>
      </w:r>
      <w:r>
        <w:rPr>
          <w:rFonts w:hint="default" w:ascii="Arial Regular" w:hAnsi="Arial Regular" w:cs="Arial Regular"/>
          <w:sz w:val="20"/>
          <w:szCs w:val="20"/>
          <w:lang w:val="en-US" w:eastAsia="zh-CN"/>
        </w:rPr>
        <w:t>Black dots</w:t>
      </w:r>
      <w:r>
        <w:rPr>
          <w:rFonts w:hint="default" w:ascii="Arial Regular" w:hAnsi="Arial Regular" w:cs="Arial Regular"/>
          <w:sz w:val="20"/>
          <w:szCs w:val="20"/>
          <w:lang w:eastAsia="zh-CN"/>
        </w:rPr>
        <w:t>)</w:t>
      </w:r>
      <w:r>
        <w:rPr>
          <w:rFonts w:hint="default" w:ascii="Arial Regular" w:hAnsi="Arial Regular" w:cs="Arial Regular"/>
          <w:sz w:val="20"/>
          <w:szCs w:val="20"/>
          <w:lang w:val="en-US" w:eastAsia="zh-CN"/>
        </w:rPr>
        <w:t xml:space="preserve"> for </w:t>
      </w:r>
      <w:r>
        <w:rPr>
          <w:rFonts w:hint="default" w:ascii="Arial Regular" w:hAnsi="Arial Regular" w:cs="Arial Regular"/>
          <w:sz w:val="20"/>
          <w:szCs w:val="20"/>
          <w:lang w:eastAsia="zh-Hans"/>
        </w:rPr>
        <w:t>maximum tumor diameter</w:t>
      </w:r>
      <w:r>
        <w:rPr>
          <w:rFonts w:hint="default" w:ascii="Arial Regular" w:hAnsi="Arial Regular" w:cs="Arial Regular"/>
          <w:sz w:val="20"/>
          <w:szCs w:val="20"/>
          <w:lang w:val="en-US" w:eastAsia="zh-CN"/>
        </w:rPr>
        <w:t xml:space="preserve"> by triangular X-tile plot based on </w:t>
      </w:r>
      <w:r>
        <w:rPr>
          <w:rFonts w:hint="default" w:ascii="Arial Regular" w:hAnsi="Arial Regular" w:cs="Arial Regular"/>
          <w:sz w:val="20"/>
          <w:szCs w:val="20"/>
        </w:rPr>
        <w:t>DFS (A) and OS</w:t>
      </w:r>
      <w:r>
        <w:rPr>
          <w:rFonts w:hint="default" w:ascii="Arial Regular" w:hAnsi="Arial Regular" w:cs="Arial Regular"/>
          <w:sz w:val="20"/>
          <w:szCs w:val="20"/>
          <w:lang w:eastAsia="zh-CN"/>
        </w:rPr>
        <w:t xml:space="preserve"> </w:t>
      </w:r>
      <w:r>
        <w:rPr>
          <w:rFonts w:hint="default" w:ascii="Arial Regular" w:hAnsi="Arial Regular" w:cs="Arial Regular"/>
          <w:sz w:val="20"/>
          <w:szCs w:val="20"/>
        </w:rPr>
        <w:t>(D)</w:t>
      </w:r>
      <w:r>
        <w:rPr>
          <w:rFonts w:hint="default" w:ascii="Arial Regular" w:hAnsi="Arial Regular" w:cs="Arial Regular"/>
          <w:sz w:val="20"/>
          <w:szCs w:val="20"/>
          <w:lang w:eastAsia="zh-CN"/>
        </w:rPr>
        <w:t xml:space="preserve">;  </w:t>
      </w:r>
    </w:p>
    <w:p>
      <w:pPr>
        <w:numPr>
          <w:ilvl w:val="0"/>
          <w:numId w:val="0"/>
        </w:numP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Hans" w:bidi="ar"/>
        </w:rPr>
      </w:pPr>
      <w:r>
        <w:rPr>
          <w:rFonts w:hint="default" w:ascii="Arial Regular" w:hAnsi="Arial Regular" w:cs="Arial Regular"/>
          <w:sz w:val="20"/>
          <w:szCs w:val="20"/>
          <w:lang w:eastAsia="zh-Hans"/>
        </w:rPr>
        <w:t xml:space="preserve">Histograms based on DFS (B, 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CN" w:bidi="ar"/>
        </w:rPr>
        <w:t>55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CN" w:bidi="ar"/>
        </w:rPr>
        <w:t xml:space="preserve"> 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val="en-US" w:eastAsia="zh-Hans" w:bidi="ar"/>
        </w:rPr>
        <w:t>mm</w:t>
      </w:r>
      <w:r>
        <w:rPr>
          <w:rFonts w:hint="default" w:ascii="Arial Regular" w:hAnsi="Arial Regular" w:cs="Arial Regular"/>
          <w:sz w:val="20"/>
          <w:szCs w:val="20"/>
          <w:lang w:eastAsia="zh-Hans"/>
        </w:rPr>
        <w:t xml:space="preserve">) and OS (E, 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CN" w:bidi="ar"/>
        </w:rPr>
        <w:t>57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CN" w:bidi="ar"/>
        </w:rPr>
        <w:t xml:space="preserve"> 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val="en-US" w:eastAsia="zh-Hans" w:bidi="ar"/>
        </w:rPr>
        <w:t>mm</w:t>
      </w:r>
      <w:r>
        <w:rPr>
          <w:rFonts w:hint="default" w:ascii="Arial Regular" w:hAnsi="Arial Regular" w:cs="Arial Regular"/>
          <w:sz w:val="20"/>
          <w:szCs w:val="20"/>
          <w:lang w:eastAsia="zh-Hans"/>
        </w:rPr>
        <w:t xml:space="preserve">) are classified into low-value group, high-value group according to the optimal cutoff values for maximum tumor diameter. 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Hans" w:bidi="ar"/>
        </w:rPr>
        <w:t>The blue bars represent patients with low value of maximum tumor diameter, while the gray bars represent patients with high value of maximum tumor diameter;</w:t>
      </w:r>
    </w:p>
    <w:p>
      <w:pPr>
        <w:numPr>
          <w:ilvl w:val="0"/>
          <w:numId w:val="0"/>
        </w:numP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Hans" w:bidi="ar"/>
        </w:rPr>
      </w:pP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Hans" w:bidi="ar"/>
        </w:rPr>
        <w:t>Kaplan-Meier analysis of DFS (C</w:t>
      </w:r>
      <w:r>
        <w:rPr>
          <w:rFonts w:hint="default" w:ascii="Arial Regular" w:hAnsi="Arial Regular" w:cs="Arial Regular"/>
          <w:sz w:val="20"/>
          <w:szCs w:val="20"/>
          <w:lang w:eastAsia="zh-Hans"/>
        </w:rPr>
        <w:t xml:space="preserve">, 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CN" w:bidi="ar"/>
        </w:rPr>
        <w:t>55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CN" w:bidi="ar"/>
        </w:rPr>
        <w:t xml:space="preserve"> 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val="en-US" w:eastAsia="zh-Hans" w:bidi="ar"/>
        </w:rPr>
        <w:t>mm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Hans" w:bidi="ar"/>
        </w:rPr>
        <w:t>) and OS (F</w:t>
      </w:r>
      <w:r>
        <w:rPr>
          <w:rFonts w:hint="default" w:ascii="Arial Regular" w:hAnsi="Arial Regular" w:cs="Arial Regular"/>
          <w:sz w:val="20"/>
          <w:szCs w:val="20"/>
          <w:lang w:eastAsia="zh-Hans"/>
        </w:rPr>
        <w:t xml:space="preserve">, 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CN" w:bidi="ar"/>
        </w:rPr>
        <w:t>57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CN" w:bidi="ar"/>
        </w:rPr>
        <w:t xml:space="preserve"> 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val="en-US" w:eastAsia="zh-Hans" w:bidi="ar"/>
        </w:rPr>
        <w:t>mm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Hans" w:bidi="ar"/>
        </w:rPr>
        <w:t>) based on the optimal cutoff value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val="en-US" w:eastAsia="zh-Hans" w:bidi="ar"/>
        </w:rPr>
        <w:t>s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Hans" w:bidi="ar"/>
        </w:rPr>
        <w:t xml:space="preserve"> of maximum tumor diameter. The blue </w:t>
      </w:r>
      <w:r>
        <w:rPr>
          <w:rFonts w:hint="default" w:ascii="Arial Regular" w:hAnsi="Arial Regular" w:eastAsia="serif" w:cs="Arial Regular"/>
          <w:b w:val="0"/>
          <w:bCs w:val="0"/>
          <w:kern w:val="0"/>
          <w:sz w:val="20"/>
          <w:szCs w:val="20"/>
          <w:shd w:val="clear" w:color="auto" w:fill="FFFFFF"/>
          <w:lang w:eastAsia="zh-Hans" w:bidi="ar"/>
        </w:rPr>
        <w:t>curve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Hans" w:bidi="ar"/>
        </w:rPr>
        <w:t xml:space="preserve">s represent patients with low value of maximum tumor diameter, while the gray </w:t>
      </w:r>
      <w:r>
        <w:rPr>
          <w:rFonts w:hint="default" w:ascii="Arial Regular" w:hAnsi="Arial Regular" w:eastAsia="serif" w:cs="Arial Regular"/>
          <w:b w:val="0"/>
          <w:bCs w:val="0"/>
          <w:kern w:val="0"/>
          <w:sz w:val="20"/>
          <w:szCs w:val="20"/>
          <w:shd w:val="clear" w:color="auto" w:fill="FFFFFF"/>
          <w:lang w:eastAsia="zh-Hans" w:bidi="ar"/>
        </w:rPr>
        <w:t>curve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Hans" w:bidi="ar"/>
        </w:rPr>
        <w:t>s represent patients with high value of maximum tumor diameter;</w:t>
      </w:r>
    </w:p>
    <w:p>
      <w:pPr>
        <w:numPr>
          <w:ilvl w:val="0"/>
          <w:numId w:val="0"/>
        </w:numP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Hans" w:bidi="ar"/>
        </w:rPr>
      </w:pP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Hans" w:bidi="ar"/>
        </w:rPr>
        <w:t xml:space="preserve">Kaplan-Meier analysis of DFS </w:t>
      </w:r>
      <w:r>
        <w:rPr>
          <w:rFonts w:hint="default" w:ascii="Arial Regular" w:hAnsi="Arial Regular" w:cs="Arial Regular"/>
          <w:b w:val="0"/>
          <w:bCs w:val="0"/>
          <w:sz w:val="20"/>
          <w:szCs w:val="20"/>
        </w:rPr>
        <w:t xml:space="preserve">(G) 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Hans" w:bidi="ar"/>
        </w:rPr>
        <w:t xml:space="preserve">and OS </w:t>
      </w:r>
      <w:r>
        <w:rPr>
          <w:rFonts w:hint="default" w:ascii="Arial Regular" w:hAnsi="Arial Regular" w:cs="Arial Regular"/>
          <w:b w:val="0"/>
          <w:bCs w:val="0"/>
          <w:sz w:val="20"/>
          <w:szCs w:val="20"/>
        </w:rPr>
        <w:t xml:space="preserve">(H) 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Hans" w:bidi="ar"/>
        </w:rPr>
        <w:t xml:space="preserve">was performed using 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Hans" w:bidi="ar"/>
        </w:rPr>
        <w:t>55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Hans" w:bidi="ar"/>
        </w:rPr>
        <w:t xml:space="preserve"> 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val="en-US" w:eastAsia="zh-Hans" w:bidi="ar"/>
        </w:rPr>
        <w:t>mm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Hans" w:bidi="ar"/>
        </w:rPr>
        <w:t xml:space="preserve"> as the cutoff value of maximum tumor diameter;</w:t>
      </w:r>
    </w:p>
    <w:p>
      <w:pPr>
        <w:numPr>
          <w:ilvl w:val="0"/>
          <w:numId w:val="0"/>
        </w:numPr>
        <w:rPr>
          <w:rFonts w:hint="default" w:ascii="Arial Regular" w:hAnsi="Arial Regular" w:cs="Arial Regular"/>
          <w:b/>
          <w:bCs/>
          <w:sz w:val="20"/>
          <w:szCs w:val="20"/>
        </w:rPr>
      </w:pP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Hans" w:bidi="ar"/>
        </w:rPr>
        <w:t>Subgroup Kaplan-Meier analysis of DFS (I) and OS (J) for patients with different levels of maximum tumor diameter who received adjuvant TACE or not.</w:t>
      </w:r>
    </w:p>
    <w:p>
      <w:pPr>
        <w:rPr>
          <w:rFonts w:hint="default" w:ascii="Arial Regular" w:hAnsi="Arial Regular" w:cs="Arial Regular"/>
          <w:sz w:val="20"/>
          <w:szCs w:val="20"/>
        </w:rPr>
      </w:pPr>
      <w:r>
        <w:rPr>
          <w:rFonts w:hint="default" w:ascii="Arial Regular" w:hAnsi="Arial Regular" w:cs="Arial Regular"/>
          <w:b/>
          <w:bCs/>
          <w:sz w:val="20"/>
          <w:szCs w:val="20"/>
        </w:rPr>
        <w:t>DFS</w:t>
      </w:r>
      <w:r>
        <w:rPr>
          <w:rFonts w:hint="default" w:ascii="Arial Regular" w:hAnsi="Arial Regular" w:cs="Arial Regular"/>
          <w:sz w:val="20"/>
          <w:szCs w:val="20"/>
        </w:rPr>
        <w:t xml:space="preserve">, Disease-free survival; </w:t>
      </w:r>
      <w:r>
        <w:rPr>
          <w:rFonts w:hint="default" w:ascii="Arial Regular" w:hAnsi="Arial Regular" w:cs="Arial Regular"/>
          <w:b/>
          <w:bCs/>
          <w:sz w:val="20"/>
          <w:szCs w:val="20"/>
        </w:rPr>
        <w:t>OS</w:t>
      </w:r>
      <w:r>
        <w:rPr>
          <w:rFonts w:hint="default" w:ascii="Arial Regular" w:hAnsi="Arial Regular" w:cs="Arial Regular"/>
          <w:sz w:val="20"/>
          <w:szCs w:val="20"/>
        </w:rPr>
        <w:t xml:space="preserve">, Overall survival; </w:t>
      </w:r>
      <w:r>
        <w:rPr>
          <w:rFonts w:hint="default" w:ascii="Arial Regular" w:hAnsi="Arial Regular" w:cs="Arial Regular"/>
          <w:b/>
          <w:bCs/>
          <w:sz w:val="20"/>
          <w:szCs w:val="20"/>
          <w:vertAlign w:val="baseline"/>
        </w:rPr>
        <w:t>TACE</w:t>
      </w:r>
      <w:r>
        <w:rPr>
          <w:rFonts w:hint="default" w:ascii="Arial Regular" w:hAnsi="Arial Regular" w:cs="Arial Regular"/>
          <w:b w:val="0"/>
          <w:bCs w:val="0"/>
          <w:sz w:val="20"/>
          <w:szCs w:val="20"/>
          <w:vertAlign w:val="baseline"/>
        </w:rPr>
        <w:t xml:space="preserve">, </w:t>
      </w:r>
      <w:r>
        <w:rPr>
          <w:rFonts w:hint="default" w:ascii="Arial Regular" w:hAnsi="Arial Regular" w:eastAsia="宋体" w:cs="Arial Regular"/>
          <w:b w:val="0"/>
          <w:bCs w:val="0"/>
          <w:kern w:val="0"/>
          <w:sz w:val="20"/>
          <w:szCs w:val="20"/>
          <w:lang w:eastAsia="zh-CN" w:bidi="ar"/>
        </w:rPr>
        <w:t>T</w:t>
      </w:r>
      <w:r>
        <w:rPr>
          <w:rFonts w:hint="default" w:ascii="Arial Regular" w:hAnsi="Arial Regular" w:eastAsia="宋体" w:cs="Arial Regular"/>
          <w:b w:val="0"/>
          <w:bCs w:val="0"/>
          <w:kern w:val="0"/>
          <w:sz w:val="20"/>
          <w:szCs w:val="20"/>
          <w:lang w:val="en-US" w:eastAsia="zh-CN" w:bidi="ar"/>
        </w:rPr>
        <w:t>ransarterial chemoembolization</w:t>
      </w:r>
    </w:p>
    <w:p>
      <w:pPr>
        <w:rPr>
          <w:rFonts w:hint="default" w:ascii="Arial Regular" w:hAnsi="Arial Regular" w:cs="Arial Regular"/>
          <w:sz w:val="20"/>
          <w:szCs w:val="20"/>
          <w:lang w:val="en-US" w:eastAsia="zh-CN"/>
        </w:rPr>
      </w:pPr>
    </w:p>
    <w:p>
      <w:pPr>
        <w:rPr>
          <w:rFonts w:hint="default" w:ascii="Arial Regular" w:hAnsi="Arial Regular" w:eastAsia="ArialMT" w:cs="Arial Regular"/>
          <w:b/>
          <w:bCs/>
          <w:color w:val="000000"/>
          <w:kern w:val="0"/>
          <w:sz w:val="20"/>
          <w:szCs w:val="20"/>
          <w:lang w:eastAsia="zh-CN" w:bidi="ar"/>
        </w:rPr>
      </w:pPr>
      <w:r>
        <w:rPr>
          <w:rFonts w:hint="default" w:ascii="Arial Regular" w:hAnsi="Arial Regular" w:eastAsia="ArialMT" w:cs="Arial Regular"/>
          <w:b/>
          <w:bCs/>
          <w:color w:val="000000"/>
          <w:kern w:val="0"/>
          <w:sz w:val="20"/>
          <w:szCs w:val="20"/>
          <w:lang w:val="en-US" w:eastAsia="zh-CN" w:bidi="ar"/>
        </w:rPr>
        <w:t>Fig.</w:t>
      </w:r>
      <w:r>
        <w:rPr>
          <w:rFonts w:hint="default" w:ascii="Arial Regular" w:hAnsi="Arial Regular" w:eastAsia="ArialMT" w:cs="Arial Regular"/>
          <w:b/>
          <w:bCs/>
          <w:color w:val="000000"/>
          <w:kern w:val="0"/>
          <w:sz w:val="20"/>
          <w:szCs w:val="20"/>
          <w:lang w:eastAsia="zh-CN" w:bidi="ar"/>
        </w:rPr>
        <w:t>S5</w:t>
      </w:r>
    </w:p>
    <w:p>
      <w:pPr>
        <w:numPr>
          <w:ilvl w:val="0"/>
          <w:numId w:val="0"/>
        </w:numPr>
        <w:rPr>
          <w:rFonts w:hint="default" w:ascii="Arial Regular" w:hAnsi="Arial Regular" w:eastAsia="serif" w:cs="Arial Regular"/>
          <w:b w:val="0"/>
          <w:bCs w:val="0"/>
          <w:kern w:val="0"/>
          <w:sz w:val="20"/>
          <w:szCs w:val="20"/>
          <w:shd w:val="clear" w:color="auto" w:fill="FFFFFF"/>
          <w:lang w:eastAsia="zh-Hans" w:bidi="ar"/>
        </w:rPr>
      </w:pP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CN" w:bidi="ar"/>
        </w:rPr>
        <w:t xml:space="preserve">Kaplan-Meier analysis of 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CN" w:bidi="ar"/>
        </w:rPr>
        <w:t>DFS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CN" w:bidi="ar"/>
        </w:rPr>
        <w:t xml:space="preserve"> for patients with different </w:t>
      </w:r>
      <w:r>
        <w:rPr>
          <w:rFonts w:hint="eastAsia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val="en-US" w:eastAsia="zh-Hans" w:bidi="ar"/>
        </w:rPr>
        <w:t>n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CN" w:bidi="ar"/>
        </w:rPr>
        <w:t>umber of tumors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CN" w:bidi="ar"/>
        </w:rPr>
        <w:t xml:space="preserve"> </w:t>
      </w:r>
      <w:r>
        <w:rPr>
          <w:rFonts w:hint="default" w:ascii="Arial Regular" w:hAnsi="Arial Regular" w:eastAsia="serif" w:cs="Arial Regular"/>
          <w:b w:val="0"/>
          <w:bCs w:val="0"/>
          <w:kern w:val="0"/>
          <w:sz w:val="20"/>
          <w:szCs w:val="20"/>
          <w:shd w:val="clear" w:color="auto" w:fill="FFFFFF"/>
          <w:lang w:eastAsia="zh-Hans" w:bidi="ar"/>
        </w:rPr>
        <w:t>(A);</w:t>
      </w:r>
      <w:r>
        <w:rPr>
          <w:rFonts w:hint="default" w:ascii="Arial Regular" w:hAnsi="Arial Regular" w:eastAsia="serif" w:cs="Arial Regular"/>
          <w:b w:val="0"/>
          <w:bCs w:val="0"/>
          <w:kern w:val="0"/>
          <w:sz w:val="20"/>
          <w:szCs w:val="20"/>
          <w:shd w:val="clear" w:color="auto" w:fill="FFFFFF"/>
          <w:lang w:eastAsia="zh-Hans" w:bidi="ar"/>
        </w:rPr>
        <w:t xml:space="preserve"> 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Hans" w:bidi="ar"/>
        </w:rPr>
        <w:t xml:space="preserve">Subgroup Kaplan-Meier analysis of DFS for patients with different </w:t>
      </w:r>
      <w:r>
        <w:rPr>
          <w:rFonts w:hint="eastAsia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val="en-US" w:eastAsia="zh-Hans" w:bidi="ar"/>
        </w:rPr>
        <w:t>n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CN" w:bidi="ar"/>
        </w:rPr>
        <w:t>umber of tumors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Hans" w:bidi="ar"/>
        </w:rPr>
        <w:t xml:space="preserve"> who received adjuvant TACE or not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Hans" w:bidi="ar"/>
        </w:rPr>
        <w:t xml:space="preserve"> 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Hans" w:bidi="ar"/>
        </w:rPr>
        <w:t>(B)</w:t>
      </w:r>
      <w:r>
        <w:rPr>
          <w:rFonts w:hint="default" w:ascii="Arial Regular" w:hAnsi="Arial Regular" w:eastAsia="serif" w:cs="Arial Regular"/>
          <w:b w:val="0"/>
          <w:bCs w:val="0"/>
          <w:kern w:val="0"/>
          <w:sz w:val="20"/>
          <w:szCs w:val="20"/>
          <w:shd w:val="clear" w:color="auto" w:fill="FFFFFF"/>
          <w:lang w:eastAsia="zh-Hans" w:bidi="ar"/>
        </w:rPr>
        <w:t>;</w:t>
      </w:r>
      <w:r>
        <w:rPr>
          <w:rFonts w:hint="default" w:ascii="Arial Regular" w:hAnsi="Arial Regular" w:eastAsia="serif" w:cs="Arial Regular"/>
          <w:b w:val="0"/>
          <w:bCs w:val="0"/>
          <w:kern w:val="0"/>
          <w:sz w:val="20"/>
          <w:szCs w:val="20"/>
          <w:shd w:val="clear" w:color="auto" w:fill="FFFFFF"/>
          <w:lang w:eastAsia="zh-Hans" w:bidi="ar"/>
        </w:rPr>
        <w:t xml:space="preserve"> </w:t>
      </w:r>
      <w:r>
        <w:rPr>
          <w:rFonts w:hint="default" w:ascii="Arial Regular" w:hAnsi="Arial Regular" w:eastAsia="serif" w:cs="Arial Regular"/>
          <w:b w:val="0"/>
          <w:bCs w:val="0"/>
          <w:kern w:val="0"/>
          <w:sz w:val="20"/>
          <w:szCs w:val="20"/>
          <w:shd w:val="clear" w:color="auto" w:fill="FFFFFF"/>
          <w:lang w:eastAsia="zh-Hans" w:bidi="ar"/>
        </w:rPr>
        <w:t xml:space="preserve">Kaplan-Meier analysis of 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Hans" w:bidi="ar"/>
        </w:rPr>
        <w:t>OS</w:t>
      </w:r>
      <w:r>
        <w:rPr>
          <w:rFonts w:hint="default" w:ascii="Arial Regular" w:hAnsi="Arial Regular" w:eastAsia="serif" w:cs="Arial Regular"/>
          <w:b w:val="0"/>
          <w:bCs w:val="0"/>
          <w:kern w:val="0"/>
          <w:sz w:val="20"/>
          <w:szCs w:val="20"/>
          <w:shd w:val="clear" w:color="auto" w:fill="FFFFFF"/>
          <w:lang w:eastAsia="zh-Hans" w:bidi="ar"/>
        </w:rPr>
        <w:t xml:space="preserve"> 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CN" w:bidi="ar"/>
        </w:rPr>
        <w:t>for</w:t>
      </w:r>
      <w:r>
        <w:rPr>
          <w:rFonts w:hint="default" w:ascii="Arial Regular" w:hAnsi="Arial Regular" w:eastAsia="serif" w:cs="Arial Regular"/>
          <w:b w:val="0"/>
          <w:bCs w:val="0"/>
          <w:kern w:val="0"/>
          <w:sz w:val="20"/>
          <w:szCs w:val="20"/>
          <w:shd w:val="clear" w:color="auto" w:fill="FFFFFF"/>
          <w:lang w:eastAsia="zh-Hans" w:bidi="ar"/>
        </w:rPr>
        <w:t xml:space="preserve"> patients with different Child-Pugh classifications (</w:t>
      </w:r>
      <w:r>
        <w:rPr>
          <w:rFonts w:hint="default" w:ascii="Arial Regular" w:hAnsi="Arial Regular" w:eastAsia="serif" w:cs="Arial Regular"/>
          <w:b w:val="0"/>
          <w:bCs w:val="0"/>
          <w:kern w:val="0"/>
          <w:sz w:val="20"/>
          <w:szCs w:val="20"/>
          <w:shd w:val="clear" w:color="auto" w:fill="FFFFFF"/>
          <w:lang w:eastAsia="zh-Hans" w:bidi="ar"/>
        </w:rPr>
        <w:t>C</w:t>
      </w:r>
      <w:r>
        <w:rPr>
          <w:rFonts w:hint="default" w:ascii="Arial Regular" w:hAnsi="Arial Regular" w:eastAsia="serif" w:cs="Arial Regular"/>
          <w:b w:val="0"/>
          <w:bCs w:val="0"/>
          <w:kern w:val="0"/>
          <w:sz w:val="20"/>
          <w:szCs w:val="20"/>
          <w:shd w:val="clear" w:color="auto" w:fill="FFFFFF"/>
          <w:lang w:eastAsia="zh-Hans" w:bidi="ar"/>
        </w:rPr>
        <w:t>)</w:t>
      </w:r>
      <w:r>
        <w:rPr>
          <w:rFonts w:hint="default" w:ascii="Arial Regular" w:hAnsi="Arial Regular" w:eastAsia="serif" w:cs="Arial Regular"/>
          <w:b w:val="0"/>
          <w:bCs w:val="0"/>
          <w:kern w:val="0"/>
          <w:sz w:val="20"/>
          <w:szCs w:val="20"/>
          <w:shd w:val="clear" w:color="auto" w:fill="FFFFFF"/>
          <w:lang w:eastAsia="zh-Hans" w:bidi="ar"/>
        </w:rPr>
        <w:t xml:space="preserve"> </w:t>
      </w:r>
      <w:r>
        <w:rPr>
          <w:rFonts w:hint="default" w:ascii="Arial Regular" w:hAnsi="Arial Regular" w:eastAsia="serif" w:cs="Arial Regular"/>
          <w:b w:val="0"/>
          <w:bCs w:val="0"/>
          <w:kern w:val="0"/>
          <w:sz w:val="20"/>
          <w:szCs w:val="20"/>
          <w:shd w:val="clear" w:color="auto" w:fill="FFFFFF"/>
          <w:lang w:eastAsia="zh-Hans" w:bidi="ar"/>
        </w:rPr>
        <w:t>and</w:t>
      </w:r>
      <w:r>
        <w:rPr>
          <w:rFonts w:hint="default" w:ascii="Arial Regular" w:hAnsi="Arial Regular" w:eastAsia="serif" w:cs="Arial Regular"/>
          <w:b w:val="0"/>
          <w:bCs w:val="0"/>
          <w:kern w:val="0"/>
          <w:sz w:val="20"/>
          <w:szCs w:val="20"/>
          <w:shd w:val="clear" w:color="auto" w:fill="FFFFFF"/>
          <w:lang w:eastAsia="zh-Hans" w:bidi="ar"/>
        </w:rPr>
        <w:t xml:space="preserve"> </w:t>
      </w:r>
      <w:r>
        <w:rPr>
          <w:rFonts w:hint="default" w:ascii="Arial Regular" w:hAnsi="Arial Regular" w:eastAsia="serif" w:cs="Arial Regular"/>
          <w:b w:val="0"/>
          <w:bCs w:val="0"/>
          <w:kern w:val="0"/>
          <w:sz w:val="20"/>
          <w:szCs w:val="20"/>
          <w:shd w:val="clear" w:color="auto" w:fill="FFFFFF"/>
          <w:lang w:val="en-US" w:eastAsia="zh-Hans" w:bidi="ar"/>
        </w:rPr>
        <w:t>l</w:t>
      </w:r>
      <w:r>
        <w:rPr>
          <w:rFonts w:hint="default" w:ascii="Arial Regular" w:hAnsi="Arial Regular" w:eastAsia="MinionPro-Regular" w:cs="Arial Regular"/>
          <w:b w:val="0"/>
          <w:bCs w:val="0"/>
          <w:color w:val="000000"/>
          <w:kern w:val="0"/>
          <w:sz w:val="20"/>
          <w:szCs w:val="20"/>
          <w:lang w:val="en-US" w:eastAsia="zh-CN" w:bidi="ar"/>
        </w:rPr>
        <w:t>iver</w:t>
      </w:r>
      <w:r>
        <w:rPr>
          <w:rFonts w:hint="default" w:ascii="Arial Regular" w:hAnsi="Arial Regular" w:eastAsia="MinionPro-Regular" w:cs="Arial Regular"/>
          <w:b w:val="0"/>
          <w:bCs w:val="0"/>
          <w:color w:val="000000"/>
          <w:kern w:val="0"/>
          <w:sz w:val="20"/>
          <w:szCs w:val="20"/>
          <w:lang w:eastAsia="zh-CN" w:bidi="ar"/>
        </w:rPr>
        <w:t xml:space="preserve"> </w:t>
      </w:r>
      <w:r>
        <w:rPr>
          <w:rFonts w:hint="default" w:ascii="Arial Regular" w:hAnsi="Arial Regular" w:eastAsia="serif" w:cs="Arial Regular"/>
          <w:b w:val="0"/>
          <w:bCs w:val="0"/>
          <w:kern w:val="0"/>
          <w:sz w:val="20"/>
          <w:szCs w:val="20"/>
          <w:shd w:val="clear" w:color="auto" w:fill="FFFFFF"/>
          <w:lang w:eastAsia="zh-Hans" w:bidi="ar"/>
        </w:rPr>
        <w:t>cirrhosis (</w:t>
      </w:r>
      <w:r>
        <w:rPr>
          <w:rFonts w:hint="default" w:ascii="Arial Regular" w:hAnsi="Arial Regular" w:eastAsia="serif" w:cs="Arial Regular"/>
          <w:b w:val="0"/>
          <w:bCs w:val="0"/>
          <w:kern w:val="0"/>
          <w:sz w:val="20"/>
          <w:szCs w:val="20"/>
          <w:shd w:val="clear" w:color="auto" w:fill="FFFFFF"/>
          <w:lang w:eastAsia="zh-Hans" w:bidi="ar"/>
        </w:rPr>
        <w:t>E</w:t>
      </w:r>
      <w:r>
        <w:rPr>
          <w:rFonts w:hint="default" w:ascii="Arial Regular" w:hAnsi="Arial Regular" w:eastAsia="serif" w:cs="Arial Regular"/>
          <w:b w:val="0"/>
          <w:bCs w:val="0"/>
          <w:kern w:val="0"/>
          <w:sz w:val="20"/>
          <w:szCs w:val="20"/>
          <w:shd w:val="clear" w:color="auto" w:fill="FFFFFF"/>
          <w:lang w:eastAsia="zh-Hans" w:bidi="ar"/>
        </w:rPr>
        <w:t xml:space="preserve">); 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Hans" w:bidi="ar"/>
        </w:rPr>
        <w:t>Subgroup Kaplan-Meier analysis of OS for patients with different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Hans" w:bidi="ar"/>
        </w:rPr>
        <w:t xml:space="preserve"> </w:t>
      </w:r>
      <w:r>
        <w:rPr>
          <w:rFonts w:hint="default" w:ascii="Arial Regular" w:hAnsi="Arial Regular" w:eastAsia="serif" w:cs="Arial Regular"/>
          <w:b w:val="0"/>
          <w:bCs w:val="0"/>
          <w:kern w:val="0"/>
          <w:sz w:val="20"/>
          <w:szCs w:val="20"/>
          <w:shd w:val="clear" w:color="auto" w:fill="FFFFFF"/>
          <w:lang w:eastAsia="zh-Hans" w:bidi="ar"/>
        </w:rPr>
        <w:t>Child-Pugh classifications (</w:t>
      </w:r>
      <w:r>
        <w:rPr>
          <w:rFonts w:hint="default" w:ascii="Arial Regular" w:hAnsi="Arial Regular" w:eastAsia="serif" w:cs="Arial Regular"/>
          <w:b w:val="0"/>
          <w:bCs w:val="0"/>
          <w:kern w:val="0"/>
          <w:sz w:val="20"/>
          <w:szCs w:val="20"/>
          <w:shd w:val="clear" w:color="auto" w:fill="FFFFFF"/>
          <w:lang w:eastAsia="zh-Hans" w:bidi="ar"/>
        </w:rPr>
        <w:t>D</w:t>
      </w:r>
      <w:r>
        <w:rPr>
          <w:rFonts w:hint="default" w:ascii="Arial Regular" w:hAnsi="Arial Regular" w:eastAsia="serif" w:cs="Arial Regular"/>
          <w:b w:val="0"/>
          <w:bCs w:val="0"/>
          <w:kern w:val="0"/>
          <w:sz w:val="20"/>
          <w:szCs w:val="20"/>
          <w:shd w:val="clear" w:color="auto" w:fill="FFFFFF"/>
          <w:lang w:eastAsia="zh-Hans" w:bidi="ar"/>
        </w:rPr>
        <w:t>)</w:t>
      </w:r>
      <w:r>
        <w:rPr>
          <w:rFonts w:hint="default" w:ascii="Arial Regular" w:hAnsi="Arial Regular" w:eastAsia="serif" w:cs="Arial Regular"/>
          <w:b w:val="0"/>
          <w:bCs w:val="0"/>
          <w:kern w:val="0"/>
          <w:sz w:val="20"/>
          <w:szCs w:val="20"/>
          <w:shd w:val="clear" w:color="auto" w:fill="FFFFFF"/>
          <w:lang w:eastAsia="zh-Hans" w:bidi="ar"/>
        </w:rPr>
        <w:t xml:space="preserve"> </w:t>
      </w:r>
      <w:r>
        <w:rPr>
          <w:rFonts w:hint="eastAsia" w:ascii="Arial Regular" w:hAnsi="Arial Regular" w:eastAsia="serif" w:cs="Arial Regular"/>
          <w:b w:val="0"/>
          <w:bCs w:val="0"/>
          <w:kern w:val="0"/>
          <w:sz w:val="20"/>
          <w:szCs w:val="20"/>
          <w:shd w:val="clear" w:color="auto" w:fill="FFFFFF"/>
          <w:lang w:val="en-US" w:eastAsia="zh-Hans" w:bidi="ar"/>
        </w:rPr>
        <w:t>and</w:t>
      </w:r>
      <w:r>
        <w:rPr>
          <w:rFonts w:hint="default" w:ascii="Arial Regular" w:hAnsi="Arial Regular" w:eastAsia="serif" w:cs="Arial Regular"/>
          <w:b w:val="0"/>
          <w:bCs w:val="0"/>
          <w:kern w:val="0"/>
          <w:sz w:val="20"/>
          <w:szCs w:val="20"/>
          <w:shd w:val="clear" w:color="auto" w:fill="FFFFFF"/>
          <w:lang w:eastAsia="zh-Hans" w:bidi="ar"/>
        </w:rPr>
        <w:t xml:space="preserve"> </w:t>
      </w:r>
      <w:r>
        <w:rPr>
          <w:rFonts w:hint="default" w:ascii="Arial Regular" w:hAnsi="Arial Regular" w:eastAsia="serif" w:cs="Arial Regular"/>
          <w:b w:val="0"/>
          <w:bCs w:val="0"/>
          <w:kern w:val="0"/>
          <w:sz w:val="20"/>
          <w:szCs w:val="20"/>
          <w:shd w:val="clear" w:color="auto" w:fill="FFFFFF"/>
          <w:lang w:val="en-US" w:eastAsia="zh-Hans" w:bidi="ar"/>
        </w:rPr>
        <w:t>l</w:t>
      </w:r>
      <w:r>
        <w:rPr>
          <w:rFonts w:hint="default" w:ascii="Arial Regular" w:hAnsi="Arial Regular" w:eastAsia="MinionPro-Regular" w:cs="Arial Regular"/>
          <w:b w:val="0"/>
          <w:bCs w:val="0"/>
          <w:color w:val="000000"/>
          <w:kern w:val="0"/>
          <w:sz w:val="20"/>
          <w:szCs w:val="20"/>
          <w:lang w:val="en-US" w:eastAsia="zh-CN" w:bidi="ar"/>
        </w:rPr>
        <w:t>iver</w:t>
      </w:r>
      <w:r>
        <w:rPr>
          <w:rFonts w:hint="default" w:ascii="Arial Regular" w:hAnsi="Arial Regular" w:eastAsia="MinionPro-Regular" w:cs="Arial Regular"/>
          <w:b w:val="0"/>
          <w:bCs w:val="0"/>
          <w:color w:val="000000"/>
          <w:kern w:val="0"/>
          <w:sz w:val="20"/>
          <w:szCs w:val="20"/>
          <w:lang w:eastAsia="zh-CN" w:bidi="ar"/>
        </w:rPr>
        <w:t xml:space="preserve"> </w:t>
      </w:r>
      <w:r>
        <w:rPr>
          <w:rFonts w:hint="default" w:ascii="Arial Regular" w:hAnsi="Arial Regular" w:eastAsia="serif" w:cs="Arial Regular"/>
          <w:b w:val="0"/>
          <w:bCs w:val="0"/>
          <w:kern w:val="0"/>
          <w:sz w:val="20"/>
          <w:szCs w:val="20"/>
          <w:shd w:val="clear" w:color="auto" w:fill="FFFFFF"/>
          <w:lang w:eastAsia="zh-Hans" w:bidi="ar"/>
        </w:rPr>
        <w:t>cirrhosis (</w:t>
      </w:r>
      <w:r>
        <w:rPr>
          <w:rFonts w:hint="default" w:ascii="Arial Regular" w:hAnsi="Arial Regular" w:eastAsia="serif" w:cs="Arial Regular"/>
          <w:b w:val="0"/>
          <w:bCs w:val="0"/>
          <w:kern w:val="0"/>
          <w:sz w:val="20"/>
          <w:szCs w:val="20"/>
          <w:shd w:val="clear" w:color="auto" w:fill="FFFFFF"/>
          <w:lang w:eastAsia="zh-Hans" w:bidi="ar"/>
        </w:rPr>
        <w:t>F</w:t>
      </w:r>
      <w:r>
        <w:rPr>
          <w:rFonts w:hint="default" w:ascii="Arial Regular" w:hAnsi="Arial Regular" w:eastAsia="serif" w:cs="Arial Regular"/>
          <w:b w:val="0"/>
          <w:bCs w:val="0"/>
          <w:kern w:val="0"/>
          <w:sz w:val="20"/>
          <w:szCs w:val="20"/>
          <w:shd w:val="clear" w:color="auto" w:fill="FFFFFF"/>
          <w:lang w:eastAsia="zh-Hans" w:bidi="ar"/>
        </w:rPr>
        <w:t xml:space="preserve">) 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Hans" w:bidi="ar"/>
        </w:rPr>
        <w:t>who received adjuvant TACE or not.</w:t>
      </w:r>
    </w:p>
    <w:p>
      <w:pPr>
        <w:rPr>
          <w:rFonts w:hint="default" w:ascii="Arial Regular" w:hAnsi="Arial Regular" w:cs="Arial Regular"/>
          <w:sz w:val="20"/>
          <w:szCs w:val="20"/>
        </w:rPr>
      </w:pPr>
      <w:r>
        <w:rPr>
          <w:rFonts w:hint="default" w:ascii="Arial Regular" w:hAnsi="Arial Regular" w:cs="Arial Regular"/>
          <w:b/>
          <w:bCs/>
          <w:sz w:val="20"/>
          <w:szCs w:val="20"/>
        </w:rPr>
        <w:t>DFS</w:t>
      </w:r>
      <w:r>
        <w:rPr>
          <w:rFonts w:hint="default" w:ascii="Arial Regular" w:hAnsi="Arial Regular" w:cs="Arial Regular"/>
          <w:sz w:val="20"/>
          <w:szCs w:val="20"/>
        </w:rPr>
        <w:t>, Disease-free survival;</w:t>
      </w:r>
      <w:r>
        <w:rPr>
          <w:rFonts w:hint="default" w:ascii="Arial Regular" w:hAnsi="Arial Regular" w:cs="Arial Regular"/>
          <w:sz w:val="20"/>
          <w:szCs w:val="20"/>
        </w:rPr>
        <w:t xml:space="preserve"> </w:t>
      </w:r>
      <w:r>
        <w:rPr>
          <w:rFonts w:hint="default" w:ascii="Arial Regular" w:hAnsi="Arial Regular" w:cs="Arial Regular"/>
          <w:b/>
          <w:bCs/>
          <w:sz w:val="20"/>
          <w:szCs w:val="20"/>
        </w:rPr>
        <w:t>OS</w:t>
      </w:r>
      <w:r>
        <w:rPr>
          <w:rFonts w:hint="default" w:ascii="Arial Regular" w:hAnsi="Arial Regular" w:cs="Arial Regular"/>
          <w:sz w:val="20"/>
          <w:szCs w:val="20"/>
        </w:rPr>
        <w:t xml:space="preserve">, Overall survival; </w:t>
      </w:r>
      <w:r>
        <w:rPr>
          <w:rFonts w:hint="default" w:ascii="Arial Regular" w:hAnsi="Arial Regular" w:cs="Arial Regular"/>
          <w:b/>
          <w:bCs/>
          <w:sz w:val="20"/>
          <w:szCs w:val="20"/>
          <w:vertAlign w:val="baseline"/>
        </w:rPr>
        <w:t>TACE</w:t>
      </w:r>
      <w:r>
        <w:rPr>
          <w:rFonts w:hint="default" w:ascii="Arial Regular" w:hAnsi="Arial Regular" w:cs="Arial Regular"/>
          <w:b w:val="0"/>
          <w:bCs w:val="0"/>
          <w:sz w:val="20"/>
          <w:szCs w:val="20"/>
          <w:vertAlign w:val="baseline"/>
        </w:rPr>
        <w:t xml:space="preserve">, </w:t>
      </w:r>
      <w:r>
        <w:rPr>
          <w:rFonts w:hint="default" w:ascii="Arial Regular" w:hAnsi="Arial Regular" w:eastAsia="宋体" w:cs="Arial Regular"/>
          <w:b w:val="0"/>
          <w:bCs w:val="0"/>
          <w:kern w:val="0"/>
          <w:sz w:val="20"/>
          <w:szCs w:val="20"/>
          <w:lang w:eastAsia="zh-CN" w:bidi="ar"/>
        </w:rPr>
        <w:t>T</w:t>
      </w:r>
      <w:r>
        <w:rPr>
          <w:rFonts w:hint="default" w:ascii="Arial Regular" w:hAnsi="Arial Regular" w:eastAsia="宋体" w:cs="Arial Regular"/>
          <w:b w:val="0"/>
          <w:bCs w:val="0"/>
          <w:kern w:val="0"/>
          <w:sz w:val="20"/>
          <w:szCs w:val="20"/>
          <w:lang w:val="en-US" w:eastAsia="zh-CN" w:bidi="ar"/>
        </w:rPr>
        <w:t>ransarterial chemoembolization</w:t>
      </w:r>
    </w:p>
    <w:p>
      <w:pPr>
        <w:spacing w:line="240" w:lineRule="auto"/>
        <w:rPr>
          <w:rFonts w:hint="default" w:ascii="Arial Regular" w:hAnsi="Arial Regular" w:eastAsia="宋体" w:cs="Arial Regular"/>
          <w:b w:val="0"/>
          <w:bCs w:val="0"/>
          <w:sz w:val="20"/>
          <w:szCs w:val="20"/>
        </w:rPr>
      </w:pPr>
    </w:p>
    <w:p>
      <w:pPr>
        <w:rPr>
          <w:rFonts w:hint="default" w:ascii="Arial Regular" w:hAnsi="Arial Regular" w:eastAsia="ArialMT" w:cs="Arial Regular"/>
          <w:b/>
          <w:bCs/>
          <w:color w:val="000000"/>
          <w:kern w:val="0"/>
          <w:sz w:val="20"/>
          <w:szCs w:val="20"/>
          <w:lang w:eastAsia="zh-CN" w:bidi="ar"/>
        </w:rPr>
      </w:pPr>
      <w:r>
        <w:rPr>
          <w:rFonts w:hint="default" w:ascii="Arial Regular" w:hAnsi="Arial Regular" w:eastAsia="ArialMT" w:cs="Arial Regular"/>
          <w:b/>
          <w:bCs/>
          <w:color w:val="000000"/>
          <w:kern w:val="0"/>
          <w:sz w:val="20"/>
          <w:szCs w:val="20"/>
          <w:lang w:val="en-US" w:eastAsia="zh-CN" w:bidi="ar"/>
        </w:rPr>
        <w:t>Fig.</w:t>
      </w:r>
      <w:r>
        <w:rPr>
          <w:rFonts w:hint="default" w:ascii="Arial Regular" w:hAnsi="Arial Regular" w:eastAsia="ArialMT" w:cs="Arial Regular"/>
          <w:b/>
          <w:bCs/>
          <w:color w:val="000000"/>
          <w:kern w:val="0"/>
          <w:sz w:val="20"/>
          <w:szCs w:val="20"/>
          <w:lang w:eastAsia="zh-CN" w:bidi="ar"/>
        </w:rPr>
        <w:t>S6</w:t>
      </w:r>
    </w:p>
    <w:p>
      <w:pPr>
        <w:numPr>
          <w:ilvl w:val="0"/>
          <w:numId w:val="0"/>
        </w:numPr>
        <w:rPr>
          <w:rFonts w:hint="default" w:ascii="Arial Regular" w:hAnsi="Arial Regular" w:eastAsia="serif" w:cs="Arial Regular"/>
          <w:b w:val="0"/>
          <w:bCs w:val="0"/>
          <w:kern w:val="0"/>
          <w:sz w:val="20"/>
          <w:szCs w:val="20"/>
          <w:shd w:val="clear" w:color="auto" w:fill="FFFFFF"/>
          <w:lang w:eastAsia="zh-Hans" w:bidi="ar"/>
        </w:rPr>
      </w:pPr>
      <w:r>
        <w:rPr>
          <w:rFonts w:hint="default" w:ascii="Arial Regular" w:hAnsi="Arial Regular" w:eastAsia="宋体" w:cs="Arial Regular"/>
          <w:b w:val="0"/>
          <w:bCs w:val="0"/>
          <w:sz w:val="20"/>
          <w:szCs w:val="20"/>
        </w:rPr>
        <w:t xml:space="preserve">Kaplan-Meier analysis of 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Hans" w:bidi="ar"/>
        </w:rPr>
        <w:t xml:space="preserve">DFS </w:t>
      </w:r>
      <w:r>
        <w:rPr>
          <w:rFonts w:hint="default" w:ascii="Arial Regular" w:hAnsi="Arial Regular" w:eastAsia="serif" w:cs="Arial Regular"/>
          <w:b w:val="0"/>
          <w:bCs w:val="0"/>
          <w:kern w:val="0"/>
          <w:sz w:val="20"/>
          <w:szCs w:val="20"/>
          <w:shd w:val="clear" w:color="auto" w:fill="FFFFFF"/>
          <w:lang w:eastAsia="zh-Hans" w:bidi="ar"/>
        </w:rPr>
        <w:t>(A)</w:t>
      </w:r>
      <w:r>
        <w:rPr>
          <w:rFonts w:hint="default" w:ascii="Arial Regular" w:hAnsi="Arial Regular" w:eastAsia="宋体" w:cs="Arial Regular"/>
          <w:b w:val="0"/>
          <w:bCs w:val="0"/>
          <w:sz w:val="20"/>
          <w:szCs w:val="20"/>
        </w:rPr>
        <w:t xml:space="preserve"> and 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Hans" w:bidi="ar"/>
        </w:rPr>
        <w:t xml:space="preserve">OS </w:t>
      </w:r>
      <w:r>
        <w:rPr>
          <w:rFonts w:hint="default" w:ascii="Arial Regular" w:hAnsi="Arial Regular" w:eastAsia="serif" w:cs="Arial Regular"/>
          <w:b w:val="0"/>
          <w:bCs w:val="0"/>
          <w:kern w:val="0"/>
          <w:sz w:val="20"/>
          <w:szCs w:val="20"/>
          <w:shd w:val="clear" w:color="auto" w:fill="FFFFFF"/>
          <w:lang w:eastAsia="zh-Hans" w:bidi="ar"/>
        </w:rPr>
        <w:t>(B)</w:t>
      </w:r>
      <w:r>
        <w:rPr>
          <w:rFonts w:hint="default" w:ascii="Arial Regular" w:hAnsi="Arial Regular" w:eastAsia="宋体" w:cs="Arial Regular"/>
          <w:b w:val="0"/>
          <w:bCs w:val="0"/>
          <w:sz w:val="20"/>
          <w:szCs w:val="20"/>
        </w:rPr>
        <w:t xml:space="preserve"> 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CN" w:bidi="ar"/>
        </w:rPr>
        <w:t>for</w:t>
      </w:r>
      <w:r>
        <w:rPr>
          <w:rFonts w:hint="default" w:ascii="Arial Regular" w:hAnsi="Arial Regular" w:eastAsia="宋体" w:cs="Arial Regular"/>
          <w:b w:val="0"/>
          <w:bCs w:val="0"/>
          <w:sz w:val="20"/>
          <w:szCs w:val="20"/>
        </w:rPr>
        <w:t xml:space="preserve"> patients with vascular invasion (imaging); 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Hans" w:bidi="ar"/>
        </w:rPr>
        <w:t xml:space="preserve">Subgroup Kaplan-Meier analysis of DFS </w:t>
      </w:r>
      <w:r>
        <w:rPr>
          <w:rFonts w:hint="default" w:ascii="Arial Regular" w:hAnsi="Arial Regular" w:eastAsia="serif" w:cs="Arial Regular"/>
          <w:b w:val="0"/>
          <w:bCs w:val="0"/>
          <w:kern w:val="0"/>
          <w:sz w:val="20"/>
          <w:szCs w:val="20"/>
          <w:shd w:val="clear" w:color="auto" w:fill="FFFFFF"/>
          <w:lang w:eastAsia="zh-Hans" w:bidi="ar"/>
        </w:rPr>
        <w:t>(</w:t>
      </w:r>
      <w:r>
        <w:rPr>
          <w:rFonts w:hint="default" w:ascii="Arial Regular" w:hAnsi="Arial Regular" w:eastAsia="serif" w:cs="Arial Regular"/>
          <w:b w:val="0"/>
          <w:bCs w:val="0"/>
          <w:kern w:val="0"/>
          <w:sz w:val="20"/>
          <w:szCs w:val="20"/>
          <w:shd w:val="clear" w:color="auto" w:fill="FFFFFF"/>
          <w:lang w:eastAsia="zh-Hans" w:bidi="ar"/>
        </w:rPr>
        <w:t>C</w:t>
      </w:r>
      <w:r>
        <w:rPr>
          <w:rFonts w:hint="default" w:ascii="Arial Regular" w:hAnsi="Arial Regular" w:eastAsia="serif" w:cs="Arial Regular"/>
          <w:b w:val="0"/>
          <w:bCs w:val="0"/>
          <w:kern w:val="0"/>
          <w:sz w:val="20"/>
          <w:szCs w:val="20"/>
          <w:shd w:val="clear" w:color="auto" w:fill="FFFFFF"/>
          <w:lang w:eastAsia="zh-Hans" w:bidi="ar"/>
        </w:rPr>
        <w:t>)</w:t>
      </w:r>
      <w:r>
        <w:rPr>
          <w:rFonts w:hint="default" w:ascii="Arial Regular" w:hAnsi="Arial Regular" w:eastAsia="宋体" w:cs="Arial Regular"/>
          <w:b w:val="0"/>
          <w:bCs w:val="0"/>
          <w:sz w:val="20"/>
          <w:szCs w:val="20"/>
        </w:rPr>
        <w:t xml:space="preserve"> and 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Hans" w:bidi="ar"/>
        </w:rPr>
        <w:t xml:space="preserve">OS </w:t>
      </w:r>
      <w:r>
        <w:rPr>
          <w:rFonts w:hint="default" w:ascii="Arial Regular" w:hAnsi="Arial Regular" w:eastAsia="serif" w:cs="Arial Regular"/>
          <w:b w:val="0"/>
          <w:bCs w:val="0"/>
          <w:kern w:val="0"/>
          <w:sz w:val="20"/>
          <w:szCs w:val="20"/>
          <w:shd w:val="clear" w:color="auto" w:fill="FFFFFF"/>
          <w:lang w:eastAsia="zh-Hans" w:bidi="ar"/>
        </w:rPr>
        <w:t>(</w:t>
      </w:r>
      <w:r>
        <w:rPr>
          <w:rFonts w:hint="default" w:ascii="Arial Regular" w:hAnsi="Arial Regular" w:eastAsia="serif" w:cs="Arial Regular"/>
          <w:b w:val="0"/>
          <w:bCs w:val="0"/>
          <w:kern w:val="0"/>
          <w:sz w:val="20"/>
          <w:szCs w:val="20"/>
          <w:shd w:val="clear" w:color="auto" w:fill="FFFFFF"/>
          <w:lang w:eastAsia="zh-Hans" w:bidi="ar"/>
        </w:rPr>
        <w:t>D)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Hans" w:bidi="ar"/>
        </w:rPr>
        <w:t xml:space="preserve"> for patients with </w:t>
      </w:r>
      <w:r>
        <w:rPr>
          <w:rFonts w:hint="default" w:ascii="Arial Regular" w:hAnsi="Arial Regular" w:eastAsia="宋体" w:cs="Arial Regular"/>
          <w:b w:val="0"/>
          <w:bCs w:val="0"/>
          <w:sz w:val="20"/>
          <w:szCs w:val="20"/>
        </w:rPr>
        <w:t>vascular invasion (imaging)</w:t>
      </w:r>
      <w:r>
        <w:rPr>
          <w:rFonts w:hint="default" w:ascii="Arial Regular" w:hAnsi="Arial Regular" w:eastAsia="serif" w:cs="Arial Regular"/>
          <w:b w:val="0"/>
          <w:bCs w:val="0"/>
          <w:kern w:val="0"/>
          <w:sz w:val="20"/>
          <w:szCs w:val="20"/>
          <w:shd w:val="clear" w:color="auto" w:fill="FFFFFF"/>
          <w:lang w:eastAsia="zh-Hans" w:bidi="ar"/>
        </w:rPr>
        <w:t xml:space="preserve"> 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Hans" w:bidi="ar"/>
        </w:rPr>
        <w:t>who received adjuvant TACE or not.</w:t>
      </w:r>
    </w:p>
    <w:p>
      <w:pPr>
        <w:rPr>
          <w:rFonts w:hint="default" w:ascii="Arial Regular" w:hAnsi="Arial Regular" w:cs="Arial Regular"/>
          <w:sz w:val="20"/>
          <w:szCs w:val="20"/>
        </w:rPr>
      </w:pPr>
      <w:r>
        <w:rPr>
          <w:rFonts w:hint="default" w:ascii="Arial Regular" w:hAnsi="Arial Regular" w:cs="Arial Regular"/>
          <w:b/>
          <w:bCs/>
          <w:sz w:val="20"/>
          <w:szCs w:val="20"/>
        </w:rPr>
        <w:t>DFS</w:t>
      </w:r>
      <w:r>
        <w:rPr>
          <w:rFonts w:hint="default" w:ascii="Arial Regular" w:hAnsi="Arial Regular" w:cs="Arial Regular"/>
          <w:sz w:val="20"/>
          <w:szCs w:val="20"/>
        </w:rPr>
        <w:t xml:space="preserve">, Disease-free survival; </w:t>
      </w:r>
      <w:r>
        <w:rPr>
          <w:rFonts w:hint="default" w:ascii="Arial Regular" w:hAnsi="Arial Regular" w:cs="Arial Regular"/>
          <w:b/>
          <w:bCs/>
          <w:sz w:val="20"/>
          <w:szCs w:val="20"/>
        </w:rPr>
        <w:t>OS</w:t>
      </w:r>
      <w:r>
        <w:rPr>
          <w:rFonts w:hint="default" w:ascii="Arial Regular" w:hAnsi="Arial Regular" w:cs="Arial Regular"/>
          <w:sz w:val="20"/>
          <w:szCs w:val="20"/>
        </w:rPr>
        <w:t xml:space="preserve">, Overall survival; </w:t>
      </w:r>
      <w:r>
        <w:rPr>
          <w:rFonts w:hint="default" w:ascii="Arial Regular" w:hAnsi="Arial Regular" w:cs="Arial Regular"/>
          <w:b/>
          <w:bCs/>
          <w:sz w:val="20"/>
          <w:szCs w:val="20"/>
          <w:vertAlign w:val="baseline"/>
        </w:rPr>
        <w:t>TACE</w:t>
      </w:r>
      <w:r>
        <w:rPr>
          <w:rFonts w:hint="default" w:ascii="Arial Regular" w:hAnsi="Arial Regular" w:cs="Arial Regular"/>
          <w:b w:val="0"/>
          <w:bCs w:val="0"/>
          <w:sz w:val="20"/>
          <w:szCs w:val="20"/>
          <w:vertAlign w:val="baseline"/>
        </w:rPr>
        <w:t xml:space="preserve">, </w:t>
      </w:r>
      <w:r>
        <w:rPr>
          <w:rFonts w:hint="default" w:ascii="Arial Regular" w:hAnsi="Arial Regular" w:eastAsia="宋体" w:cs="Arial Regular"/>
          <w:b w:val="0"/>
          <w:bCs w:val="0"/>
          <w:kern w:val="0"/>
          <w:sz w:val="20"/>
          <w:szCs w:val="20"/>
          <w:lang w:eastAsia="zh-CN" w:bidi="ar"/>
        </w:rPr>
        <w:t>T</w:t>
      </w:r>
      <w:r>
        <w:rPr>
          <w:rFonts w:hint="default" w:ascii="Arial Regular" w:hAnsi="Arial Regular" w:eastAsia="宋体" w:cs="Arial Regular"/>
          <w:b w:val="0"/>
          <w:bCs w:val="0"/>
          <w:kern w:val="0"/>
          <w:sz w:val="20"/>
          <w:szCs w:val="20"/>
          <w:lang w:val="en-US" w:eastAsia="zh-CN" w:bidi="ar"/>
        </w:rPr>
        <w:t>ransarterial chemoembolization</w:t>
      </w:r>
    </w:p>
    <w:p>
      <w:pPr>
        <w:spacing w:line="240" w:lineRule="auto"/>
        <w:rPr>
          <w:rFonts w:hint="default" w:ascii="Arial Regular" w:hAnsi="Arial Regular" w:eastAsia="宋体" w:cs="Arial Regular"/>
          <w:b w:val="0"/>
          <w:bCs w:val="0"/>
          <w:sz w:val="20"/>
          <w:szCs w:val="20"/>
        </w:rPr>
      </w:pPr>
    </w:p>
    <w:p>
      <w:pPr>
        <w:rPr>
          <w:rFonts w:hint="default" w:ascii="Arial Regular" w:hAnsi="Arial Regular" w:eastAsia="ArialMT" w:cs="Arial Regular"/>
          <w:b/>
          <w:bCs/>
          <w:color w:val="000000"/>
          <w:kern w:val="0"/>
          <w:sz w:val="20"/>
          <w:szCs w:val="20"/>
          <w:lang w:eastAsia="zh-CN" w:bidi="ar"/>
        </w:rPr>
      </w:pPr>
      <w:r>
        <w:rPr>
          <w:rFonts w:hint="default" w:ascii="Arial Regular" w:hAnsi="Arial Regular" w:eastAsia="ArialMT" w:cs="Arial Regular"/>
          <w:b/>
          <w:bCs/>
          <w:color w:val="000000"/>
          <w:kern w:val="0"/>
          <w:sz w:val="20"/>
          <w:szCs w:val="20"/>
          <w:lang w:val="en-US" w:eastAsia="zh-CN" w:bidi="ar"/>
        </w:rPr>
        <w:t>Fig.</w:t>
      </w:r>
      <w:r>
        <w:rPr>
          <w:rFonts w:hint="default" w:ascii="Arial Regular" w:hAnsi="Arial Regular" w:eastAsia="ArialMT" w:cs="Arial Regular"/>
          <w:b/>
          <w:bCs/>
          <w:color w:val="000000"/>
          <w:kern w:val="0"/>
          <w:sz w:val="20"/>
          <w:szCs w:val="20"/>
          <w:lang w:eastAsia="zh-CN" w:bidi="ar"/>
        </w:rPr>
        <w:t>S7</w:t>
      </w:r>
    </w:p>
    <w:p>
      <w:pPr>
        <w:numPr>
          <w:ilvl w:val="0"/>
          <w:numId w:val="0"/>
        </w:numPr>
        <w:rPr>
          <w:rFonts w:hint="default" w:ascii="Arial Regular" w:hAnsi="Arial Regular" w:eastAsia="serif" w:cs="Arial Regular"/>
          <w:b w:val="0"/>
          <w:bCs w:val="0"/>
          <w:kern w:val="0"/>
          <w:sz w:val="20"/>
          <w:szCs w:val="20"/>
          <w:shd w:val="clear" w:color="auto" w:fill="FFFFFF"/>
          <w:lang w:eastAsia="zh-Hans" w:bidi="ar"/>
        </w:rPr>
      </w:pPr>
      <w:r>
        <w:rPr>
          <w:rFonts w:hint="default" w:ascii="Arial Regular" w:hAnsi="Arial Regular" w:eastAsia="宋体" w:cs="Arial Regular"/>
          <w:b w:val="0"/>
          <w:bCs w:val="0"/>
          <w:sz w:val="20"/>
          <w:szCs w:val="20"/>
        </w:rPr>
        <w:t xml:space="preserve">Kaplan-Meier analysis of 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Hans" w:bidi="ar"/>
        </w:rPr>
        <w:t xml:space="preserve">DFS </w:t>
      </w:r>
      <w:r>
        <w:rPr>
          <w:rFonts w:hint="default" w:ascii="Arial Regular" w:hAnsi="Arial Regular" w:eastAsia="serif" w:cs="Arial Regular"/>
          <w:b w:val="0"/>
          <w:bCs w:val="0"/>
          <w:kern w:val="0"/>
          <w:sz w:val="20"/>
          <w:szCs w:val="20"/>
          <w:shd w:val="clear" w:color="auto" w:fill="FFFFFF"/>
          <w:lang w:eastAsia="zh-Hans" w:bidi="ar"/>
        </w:rPr>
        <w:t>(A)</w:t>
      </w:r>
      <w:r>
        <w:rPr>
          <w:rFonts w:hint="default" w:ascii="Arial Regular" w:hAnsi="Arial Regular" w:eastAsia="宋体" w:cs="Arial Regular"/>
          <w:b w:val="0"/>
          <w:bCs w:val="0"/>
          <w:sz w:val="20"/>
          <w:szCs w:val="20"/>
        </w:rPr>
        <w:t xml:space="preserve"> and 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Hans" w:bidi="ar"/>
        </w:rPr>
        <w:t xml:space="preserve">OS </w:t>
      </w:r>
      <w:r>
        <w:rPr>
          <w:rFonts w:hint="default" w:ascii="Arial Regular" w:hAnsi="Arial Regular" w:eastAsia="serif" w:cs="Arial Regular"/>
          <w:b w:val="0"/>
          <w:bCs w:val="0"/>
          <w:kern w:val="0"/>
          <w:sz w:val="20"/>
          <w:szCs w:val="20"/>
          <w:shd w:val="clear" w:color="auto" w:fill="FFFFFF"/>
          <w:lang w:eastAsia="zh-Hans" w:bidi="ar"/>
        </w:rPr>
        <w:t>(B)</w:t>
      </w:r>
      <w:r>
        <w:rPr>
          <w:rFonts w:hint="default" w:ascii="Arial Regular" w:hAnsi="Arial Regular" w:eastAsia="宋体" w:cs="Arial Regular"/>
          <w:b w:val="0"/>
          <w:bCs w:val="0"/>
          <w:sz w:val="20"/>
          <w:szCs w:val="20"/>
        </w:rPr>
        <w:t xml:space="preserve"> 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CN" w:bidi="ar"/>
        </w:rPr>
        <w:t>for</w:t>
      </w:r>
      <w:r>
        <w:rPr>
          <w:rFonts w:hint="default" w:ascii="Arial Regular" w:hAnsi="Arial Regular" w:eastAsia="宋体" w:cs="Arial Regular"/>
          <w:b w:val="0"/>
          <w:bCs w:val="0"/>
          <w:sz w:val="20"/>
          <w:szCs w:val="20"/>
        </w:rPr>
        <w:t xml:space="preserve"> patients with MVI; 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Hans" w:bidi="ar"/>
        </w:rPr>
        <w:t xml:space="preserve">Subgroup Kaplan-Meier analysis of DFS </w:t>
      </w:r>
      <w:r>
        <w:rPr>
          <w:rFonts w:hint="default" w:ascii="Arial Regular" w:hAnsi="Arial Regular" w:eastAsia="serif" w:cs="Arial Regular"/>
          <w:b w:val="0"/>
          <w:bCs w:val="0"/>
          <w:kern w:val="0"/>
          <w:sz w:val="20"/>
          <w:szCs w:val="20"/>
          <w:shd w:val="clear" w:color="auto" w:fill="FFFFFF"/>
          <w:lang w:eastAsia="zh-Hans" w:bidi="ar"/>
        </w:rPr>
        <w:t>(C)</w:t>
      </w:r>
      <w:r>
        <w:rPr>
          <w:rFonts w:hint="default" w:ascii="Arial Regular" w:hAnsi="Arial Regular" w:eastAsia="宋体" w:cs="Arial Regular"/>
          <w:b w:val="0"/>
          <w:bCs w:val="0"/>
          <w:sz w:val="20"/>
          <w:szCs w:val="20"/>
        </w:rPr>
        <w:t xml:space="preserve"> and 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Hans" w:bidi="ar"/>
        </w:rPr>
        <w:t xml:space="preserve">OS </w:t>
      </w:r>
      <w:r>
        <w:rPr>
          <w:rFonts w:hint="default" w:ascii="Arial Regular" w:hAnsi="Arial Regular" w:eastAsia="serif" w:cs="Arial Regular"/>
          <w:b w:val="0"/>
          <w:bCs w:val="0"/>
          <w:kern w:val="0"/>
          <w:sz w:val="20"/>
          <w:szCs w:val="20"/>
          <w:shd w:val="clear" w:color="auto" w:fill="FFFFFF"/>
          <w:lang w:eastAsia="zh-Hans" w:bidi="ar"/>
        </w:rPr>
        <w:t>(D)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Hans" w:bidi="ar"/>
        </w:rPr>
        <w:t xml:space="preserve"> for patients with </w:t>
      </w:r>
      <w:r>
        <w:rPr>
          <w:rFonts w:hint="default" w:ascii="Arial Regular" w:hAnsi="Arial Regular" w:eastAsia="宋体" w:cs="Arial Regular"/>
          <w:b w:val="0"/>
          <w:bCs w:val="0"/>
          <w:sz w:val="20"/>
          <w:szCs w:val="20"/>
        </w:rPr>
        <w:t>MVI</w:t>
      </w:r>
      <w:r>
        <w:rPr>
          <w:rFonts w:hint="default" w:ascii="Arial Regular" w:hAnsi="Arial Regular" w:eastAsia="serif" w:cs="Arial Regular"/>
          <w:b w:val="0"/>
          <w:bCs w:val="0"/>
          <w:kern w:val="0"/>
          <w:sz w:val="20"/>
          <w:szCs w:val="20"/>
          <w:shd w:val="clear" w:color="auto" w:fill="FFFFFF"/>
          <w:lang w:eastAsia="zh-Hans" w:bidi="ar"/>
        </w:rPr>
        <w:t xml:space="preserve"> 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Hans" w:bidi="ar"/>
        </w:rPr>
        <w:t>who received adjuvant TACE or not.</w:t>
      </w:r>
    </w:p>
    <w:p>
      <w:pPr>
        <w:rPr>
          <w:rFonts w:hint="default" w:ascii="Arial Regular" w:hAnsi="Arial Regular" w:cs="Arial Regular"/>
          <w:sz w:val="20"/>
          <w:szCs w:val="20"/>
        </w:rPr>
      </w:pPr>
      <w:r>
        <w:rPr>
          <w:rFonts w:hint="default" w:ascii="Arial Regular" w:hAnsi="Arial Regular" w:cs="Arial Regular"/>
          <w:b/>
          <w:bCs/>
          <w:sz w:val="20"/>
          <w:szCs w:val="20"/>
        </w:rPr>
        <w:t>DFS</w:t>
      </w:r>
      <w:r>
        <w:rPr>
          <w:rFonts w:hint="default" w:ascii="Arial Regular" w:hAnsi="Arial Regular" w:cs="Arial Regular"/>
          <w:sz w:val="20"/>
          <w:szCs w:val="20"/>
        </w:rPr>
        <w:t xml:space="preserve">, Disease-free survival; </w:t>
      </w:r>
      <w:r>
        <w:rPr>
          <w:rFonts w:hint="default" w:ascii="Arial Regular" w:hAnsi="Arial Regular" w:cs="Arial Regular"/>
          <w:b/>
          <w:bCs/>
          <w:sz w:val="20"/>
          <w:szCs w:val="20"/>
        </w:rPr>
        <w:t>OS</w:t>
      </w:r>
      <w:r>
        <w:rPr>
          <w:rFonts w:hint="default" w:ascii="Arial Regular" w:hAnsi="Arial Regular" w:cs="Arial Regular"/>
          <w:sz w:val="20"/>
          <w:szCs w:val="20"/>
        </w:rPr>
        <w:t xml:space="preserve">, Overall survival; </w:t>
      </w:r>
      <w:r>
        <w:rPr>
          <w:rFonts w:hint="default" w:ascii="Arial Regular" w:hAnsi="Arial Regular" w:cs="Arial Regular" w:eastAsiaTheme="minorEastAsia"/>
          <w:b/>
          <w:bCs/>
          <w:sz w:val="20"/>
          <w:szCs w:val="20"/>
          <w:vertAlign w:val="baseline"/>
          <w:lang w:val="en-US" w:eastAsia="zh-Hans"/>
        </w:rPr>
        <w:t>MVI</w:t>
      </w:r>
      <w:r>
        <w:rPr>
          <w:rFonts w:hint="default" w:ascii="Arial Regular" w:hAnsi="Arial Regular" w:cs="Arial Regular"/>
          <w:b w:val="0"/>
          <w:bCs w:val="0"/>
          <w:sz w:val="20"/>
          <w:szCs w:val="20"/>
          <w:vertAlign w:val="baseline"/>
          <w:lang w:eastAsia="zh-Hans"/>
        </w:rPr>
        <w:t xml:space="preserve">, </w:t>
      </w:r>
      <w:r>
        <w:rPr>
          <w:rFonts w:hint="default" w:ascii="Arial Regular" w:hAnsi="Arial Regular" w:eastAsia="宋体" w:cs="Arial Regular"/>
          <w:b w:val="0"/>
          <w:bCs w:val="0"/>
          <w:sz w:val="20"/>
          <w:szCs w:val="20"/>
          <w:lang w:eastAsia="zh-Hans"/>
        </w:rPr>
        <w:t>M</w:t>
      </w:r>
      <w:r>
        <w:rPr>
          <w:rFonts w:hint="default" w:ascii="Arial Regular" w:hAnsi="Arial Regular" w:eastAsia="宋体" w:cs="Arial Regular"/>
          <w:b w:val="0"/>
          <w:bCs w:val="0"/>
          <w:sz w:val="20"/>
          <w:szCs w:val="20"/>
        </w:rPr>
        <w:t xml:space="preserve">icrovascular invasion; </w:t>
      </w:r>
      <w:r>
        <w:rPr>
          <w:rFonts w:hint="default" w:ascii="Arial Regular" w:hAnsi="Arial Regular" w:cs="Arial Regular"/>
          <w:b/>
          <w:bCs/>
          <w:sz w:val="20"/>
          <w:szCs w:val="20"/>
          <w:vertAlign w:val="baseline"/>
        </w:rPr>
        <w:t>TACE</w:t>
      </w:r>
      <w:r>
        <w:rPr>
          <w:rFonts w:hint="default" w:ascii="Arial Regular" w:hAnsi="Arial Regular" w:cs="Arial Regular"/>
          <w:b w:val="0"/>
          <w:bCs w:val="0"/>
          <w:sz w:val="20"/>
          <w:szCs w:val="20"/>
          <w:vertAlign w:val="baseline"/>
        </w:rPr>
        <w:t xml:space="preserve">, </w:t>
      </w:r>
      <w:r>
        <w:rPr>
          <w:rFonts w:hint="default" w:ascii="Arial Regular" w:hAnsi="Arial Regular" w:eastAsia="宋体" w:cs="Arial Regular"/>
          <w:b w:val="0"/>
          <w:bCs w:val="0"/>
          <w:kern w:val="0"/>
          <w:sz w:val="20"/>
          <w:szCs w:val="20"/>
          <w:lang w:eastAsia="zh-CN" w:bidi="ar"/>
        </w:rPr>
        <w:t>T</w:t>
      </w:r>
      <w:r>
        <w:rPr>
          <w:rFonts w:hint="default" w:ascii="Arial Regular" w:hAnsi="Arial Regular" w:eastAsia="宋体" w:cs="Arial Regular"/>
          <w:b w:val="0"/>
          <w:bCs w:val="0"/>
          <w:kern w:val="0"/>
          <w:sz w:val="20"/>
          <w:szCs w:val="20"/>
          <w:lang w:val="en-US" w:eastAsia="zh-CN" w:bidi="ar"/>
        </w:rPr>
        <w:t>ransarterial chemoembolization</w:t>
      </w:r>
    </w:p>
    <w:p>
      <w:pPr>
        <w:spacing w:line="240" w:lineRule="auto"/>
        <w:rPr>
          <w:rFonts w:hint="default" w:ascii="Arial Regular" w:hAnsi="Arial Regular" w:eastAsia="宋体" w:cs="Arial Regular"/>
          <w:b w:val="0"/>
          <w:bCs w:val="0"/>
          <w:color w:val="auto"/>
          <w:sz w:val="20"/>
          <w:szCs w:val="20"/>
        </w:rPr>
      </w:pPr>
    </w:p>
    <w:p>
      <w:pPr>
        <w:rPr>
          <w:rFonts w:hint="default" w:ascii="Arial Regular" w:hAnsi="Arial Regular" w:eastAsia="ArialMT" w:cs="Arial Regular"/>
          <w:b/>
          <w:bCs/>
          <w:color w:val="000000"/>
          <w:kern w:val="0"/>
          <w:sz w:val="20"/>
          <w:szCs w:val="20"/>
          <w:lang w:eastAsia="zh-CN" w:bidi="ar"/>
        </w:rPr>
      </w:pPr>
      <w:r>
        <w:rPr>
          <w:rFonts w:hint="default" w:ascii="Arial Regular" w:hAnsi="Arial Regular" w:eastAsia="ArialMT" w:cs="Arial Regular"/>
          <w:b/>
          <w:bCs/>
          <w:color w:val="000000"/>
          <w:kern w:val="0"/>
          <w:sz w:val="20"/>
          <w:szCs w:val="20"/>
          <w:lang w:val="en-US" w:eastAsia="zh-CN" w:bidi="ar"/>
        </w:rPr>
        <w:t>Fig.</w:t>
      </w:r>
      <w:r>
        <w:rPr>
          <w:rFonts w:hint="default" w:ascii="Arial Regular" w:hAnsi="Arial Regular" w:eastAsia="ArialMT" w:cs="Arial Regular"/>
          <w:b/>
          <w:bCs/>
          <w:color w:val="000000"/>
          <w:kern w:val="0"/>
          <w:sz w:val="20"/>
          <w:szCs w:val="20"/>
          <w:lang w:eastAsia="zh-CN" w:bidi="ar"/>
        </w:rPr>
        <w:t>S8</w:t>
      </w:r>
    </w:p>
    <w:p>
      <w:pPr>
        <w:numPr>
          <w:ilvl w:val="0"/>
          <w:numId w:val="0"/>
        </w:numPr>
        <w:rPr>
          <w:rFonts w:hint="default" w:ascii="Arial Regular" w:hAnsi="Arial Regular" w:eastAsia="serif" w:cs="Arial Regular"/>
          <w:b w:val="0"/>
          <w:bCs w:val="0"/>
          <w:kern w:val="0"/>
          <w:sz w:val="20"/>
          <w:szCs w:val="20"/>
          <w:shd w:val="clear" w:color="auto" w:fill="FFFFFF"/>
          <w:lang w:eastAsia="zh-Hans" w:bidi="ar"/>
        </w:rPr>
      </w:pPr>
      <w:r>
        <w:rPr>
          <w:rFonts w:hint="default" w:ascii="Arial Regular" w:hAnsi="Arial Regular" w:eastAsia="宋体" w:cs="Arial Regular"/>
          <w:b w:val="0"/>
          <w:bCs w:val="0"/>
          <w:sz w:val="20"/>
          <w:szCs w:val="20"/>
        </w:rPr>
        <w:t xml:space="preserve">Kaplan-Meier analysis of 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Hans" w:bidi="ar"/>
        </w:rPr>
        <w:t xml:space="preserve">DFS </w:t>
      </w:r>
      <w:r>
        <w:rPr>
          <w:rFonts w:hint="default" w:ascii="Arial Regular" w:hAnsi="Arial Regular" w:eastAsia="serif" w:cs="Arial Regular"/>
          <w:b w:val="0"/>
          <w:bCs w:val="0"/>
          <w:kern w:val="0"/>
          <w:sz w:val="20"/>
          <w:szCs w:val="20"/>
          <w:shd w:val="clear" w:color="auto" w:fill="FFFFFF"/>
          <w:lang w:eastAsia="zh-Hans" w:bidi="ar"/>
        </w:rPr>
        <w:t>(A)</w:t>
      </w:r>
      <w:r>
        <w:rPr>
          <w:rFonts w:hint="default" w:ascii="Arial Regular" w:hAnsi="Arial Regular" w:eastAsia="宋体" w:cs="Arial Regular"/>
          <w:b w:val="0"/>
          <w:bCs w:val="0"/>
          <w:sz w:val="20"/>
          <w:szCs w:val="20"/>
        </w:rPr>
        <w:t xml:space="preserve"> and 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Hans" w:bidi="ar"/>
        </w:rPr>
        <w:t xml:space="preserve">OS </w:t>
      </w:r>
      <w:r>
        <w:rPr>
          <w:rFonts w:hint="default" w:ascii="Arial Regular" w:hAnsi="Arial Regular" w:eastAsia="serif" w:cs="Arial Regular"/>
          <w:b w:val="0"/>
          <w:bCs w:val="0"/>
          <w:kern w:val="0"/>
          <w:sz w:val="20"/>
          <w:szCs w:val="20"/>
          <w:shd w:val="clear" w:color="auto" w:fill="FFFFFF"/>
          <w:lang w:eastAsia="zh-Hans" w:bidi="ar"/>
        </w:rPr>
        <w:t>(B)</w:t>
      </w:r>
      <w:r>
        <w:rPr>
          <w:rFonts w:hint="default" w:ascii="Arial Regular" w:hAnsi="Arial Regular" w:eastAsia="宋体" w:cs="Arial Regular"/>
          <w:b w:val="0"/>
          <w:bCs w:val="0"/>
          <w:sz w:val="20"/>
          <w:szCs w:val="20"/>
        </w:rPr>
        <w:t xml:space="preserve"> 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CN" w:bidi="ar"/>
        </w:rPr>
        <w:t>for</w:t>
      </w:r>
      <w:r>
        <w:rPr>
          <w:rFonts w:hint="default" w:ascii="Arial Regular" w:hAnsi="Arial Regular" w:eastAsia="宋体" w:cs="Arial Regular"/>
          <w:b w:val="0"/>
          <w:bCs w:val="0"/>
          <w:sz w:val="20"/>
          <w:szCs w:val="20"/>
        </w:rPr>
        <w:t xml:space="preserve"> patients with </w:t>
      </w:r>
      <w:r>
        <w:rPr>
          <w:rFonts w:hint="default" w:ascii="Arial Regular" w:hAnsi="Arial Regular" w:eastAsia="GillSansMT-Bold" w:cs="Arial Regular"/>
          <w:b w:val="0"/>
          <w:bCs w:val="0"/>
          <w:color w:val="auto"/>
          <w:kern w:val="0"/>
          <w:sz w:val="20"/>
          <w:szCs w:val="20"/>
          <w:lang w:eastAsia="zh-Hans" w:bidi="ar"/>
        </w:rPr>
        <w:t>satellite nodules</w:t>
      </w:r>
      <w:r>
        <w:rPr>
          <w:rFonts w:hint="default" w:ascii="Arial Regular" w:hAnsi="Arial Regular" w:eastAsia="宋体" w:cs="Arial Regular"/>
          <w:b w:val="0"/>
          <w:bCs w:val="0"/>
          <w:sz w:val="20"/>
          <w:szCs w:val="20"/>
        </w:rPr>
        <w:t xml:space="preserve">; 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Hans" w:bidi="ar"/>
        </w:rPr>
        <w:t xml:space="preserve">Subgroup Kaplan-Meier analysis of DFS </w:t>
      </w:r>
      <w:r>
        <w:rPr>
          <w:rFonts w:hint="default" w:ascii="Arial Regular" w:hAnsi="Arial Regular" w:eastAsia="serif" w:cs="Arial Regular"/>
          <w:b w:val="0"/>
          <w:bCs w:val="0"/>
          <w:kern w:val="0"/>
          <w:sz w:val="20"/>
          <w:szCs w:val="20"/>
          <w:shd w:val="clear" w:color="auto" w:fill="FFFFFF"/>
          <w:lang w:eastAsia="zh-Hans" w:bidi="ar"/>
        </w:rPr>
        <w:t>(C)</w:t>
      </w:r>
      <w:r>
        <w:rPr>
          <w:rFonts w:hint="default" w:ascii="Arial Regular" w:hAnsi="Arial Regular" w:eastAsia="宋体" w:cs="Arial Regular"/>
          <w:b w:val="0"/>
          <w:bCs w:val="0"/>
          <w:sz w:val="20"/>
          <w:szCs w:val="20"/>
        </w:rPr>
        <w:t xml:space="preserve"> and 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Hans" w:bidi="ar"/>
        </w:rPr>
        <w:t xml:space="preserve">OS </w:t>
      </w:r>
      <w:r>
        <w:rPr>
          <w:rFonts w:hint="default" w:ascii="Arial Regular" w:hAnsi="Arial Regular" w:eastAsia="serif" w:cs="Arial Regular"/>
          <w:b w:val="0"/>
          <w:bCs w:val="0"/>
          <w:kern w:val="0"/>
          <w:sz w:val="20"/>
          <w:szCs w:val="20"/>
          <w:shd w:val="clear" w:color="auto" w:fill="FFFFFF"/>
          <w:lang w:eastAsia="zh-Hans" w:bidi="ar"/>
        </w:rPr>
        <w:t>(D)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Hans" w:bidi="ar"/>
        </w:rPr>
        <w:t xml:space="preserve"> for patients with </w:t>
      </w:r>
      <w:r>
        <w:rPr>
          <w:rFonts w:hint="default" w:ascii="Arial Regular" w:hAnsi="Arial Regular" w:eastAsia="GillSansMT-Bold" w:cs="Arial Regular"/>
          <w:b w:val="0"/>
          <w:bCs w:val="0"/>
          <w:color w:val="auto"/>
          <w:kern w:val="0"/>
          <w:sz w:val="20"/>
          <w:szCs w:val="20"/>
          <w:lang w:eastAsia="zh-Hans" w:bidi="ar"/>
        </w:rPr>
        <w:t>satellite nodules</w:t>
      </w:r>
      <w:r>
        <w:rPr>
          <w:rFonts w:hint="default" w:ascii="Arial Regular" w:hAnsi="Arial Regular" w:eastAsia="GillSansMT-Bold" w:cs="Arial Regular"/>
          <w:b w:val="0"/>
          <w:bCs w:val="0"/>
          <w:color w:val="auto"/>
          <w:kern w:val="0"/>
          <w:sz w:val="20"/>
          <w:szCs w:val="20"/>
          <w:lang w:eastAsia="zh-Hans" w:bidi="ar"/>
        </w:rPr>
        <w:t xml:space="preserve"> 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Hans" w:bidi="ar"/>
        </w:rPr>
        <w:t>who received adjuvant TACE or not.</w:t>
      </w:r>
    </w:p>
    <w:p>
      <w:pPr>
        <w:rPr>
          <w:rFonts w:hint="default" w:ascii="Arial Regular" w:hAnsi="Arial Regular" w:cs="Arial Regular"/>
          <w:sz w:val="20"/>
          <w:szCs w:val="20"/>
        </w:rPr>
      </w:pPr>
      <w:r>
        <w:rPr>
          <w:rFonts w:hint="default" w:ascii="Arial Regular" w:hAnsi="Arial Regular" w:cs="Arial Regular"/>
          <w:b/>
          <w:bCs/>
          <w:sz w:val="20"/>
          <w:szCs w:val="20"/>
        </w:rPr>
        <w:t>DFS</w:t>
      </w:r>
      <w:r>
        <w:rPr>
          <w:rFonts w:hint="default" w:ascii="Arial Regular" w:hAnsi="Arial Regular" w:cs="Arial Regular"/>
          <w:sz w:val="20"/>
          <w:szCs w:val="20"/>
        </w:rPr>
        <w:t xml:space="preserve">, Disease-free survival; </w:t>
      </w:r>
      <w:r>
        <w:rPr>
          <w:rFonts w:hint="default" w:ascii="Arial Regular" w:hAnsi="Arial Regular" w:cs="Arial Regular"/>
          <w:b/>
          <w:bCs/>
          <w:sz w:val="20"/>
          <w:szCs w:val="20"/>
        </w:rPr>
        <w:t>OS</w:t>
      </w:r>
      <w:r>
        <w:rPr>
          <w:rFonts w:hint="default" w:ascii="Arial Regular" w:hAnsi="Arial Regular" w:cs="Arial Regular"/>
          <w:sz w:val="20"/>
          <w:szCs w:val="20"/>
        </w:rPr>
        <w:t xml:space="preserve">, Overall survival; </w:t>
      </w:r>
      <w:r>
        <w:rPr>
          <w:rFonts w:hint="default" w:ascii="Arial Regular" w:hAnsi="Arial Regular" w:cs="Arial Regular"/>
          <w:b/>
          <w:bCs/>
          <w:sz w:val="20"/>
          <w:szCs w:val="20"/>
          <w:vertAlign w:val="baseline"/>
        </w:rPr>
        <w:t>TACE</w:t>
      </w:r>
      <w:r>
        <w:rPr>
          <w:rFonts w:hint="default" w:ascii="Arial Regular" w:hAnsi="Arial Regular" w:cs="Arial Regular"/>
          <w:b w:val="0"/>
          <w:bCs w:val="0"/>
          <w:sz w:val="20"/>
          <w:szCs w:val="20"/>
          <w:vertAlign w:val="baseline"/>
        </w:rPr>
        <w:t xml:space="preserve">, </w:t>
      </w:r>
      <w:r>
        <w:rPr>
          <w:rFonts w:hint="default" w:ascii="Arial Regular" w:hAnsi="Arial Regular" w:eastAsia="宋体" w:cs="Arial Regular"/>
          <w:b w:val="0"/>
          <w:bCs w:val="0"/>
          <w:kern w:val="0"/>
          <w:sz w:val="20"/>
          <w:szCs w:val="20"/>
          <w:lang w:eastAsia="zh-CN" w:bidi="ar"/>
        </w:rPr>
        <w:t>T</w:t>
      </w:r>
      <w:r>
        <w:rPr>
          <w:rFonts w:hint="default" w:ascii="Arial Regular" w:hAnsi="Arial Regular" w:eastAsia="宋体" w:cs="Arial Regular"/>
          <w:b w:val="0"/>
          <w:bCs w:val="0"/>
          <w:kern w:val="0"/>
          <w:sz w:val="20"/>
          <w:szCs w:val="20"/>
          <w:lang w:val="en-US" w:eastAsia="zh-CN" w:bidi="ar"/>
        </w:rPr>
        <w:t>ransarterial chemoembolization</w:t>
      </w:r>
    </w:p>
    <w:p>
      <w:pPr>
        <w:spacing w:line="240" w:lineRule="auto"/>
        <w:rPr>
          <w:rFonts w:hint="default" w:ascii="Arial Regular" w:hAnsi="Arial Regular" w:eastAsia="宋体" w:cs="Arial Regular"/>
          <w:b w:val="0"/>
          <w:bCs w:val="0"/>
          <w:sz w:val="20"/>
          <w:szCs w:val="20"/>
        </w:rPr>
      </w:pPr>
    </w:p>
    <w:p>
      <w:pPr>
        <w:rPr>
          <w:rFonts w:hint="default" w:ascii="Arial Regular" w:hAnsi="Arial Regular" w:eastAsia="ArialMT" w:cs="Arial Regular"/>
          <w:b/>
          <w:bCs/>
          <w:color w:val="auto"/>
          <w:kern w:val="0"/>
          <w:sz w:val="20"/>
          <w:szCs w:val="20"/>
          <w:lang w:eastAsia="zh-CN" w:bidi="ar"/>
        </w:rPr>
      </w:pPr>
      <w:r>
        <w:rPr>
          <w:rFonts w:hint="default" w:ascii="Arial Regular" w:hAnsi="Arial Regular" w:eastAsia="ArialMT" w:cs="Arial Regular"/>
          <w:b/>
          <w:bCs/>
          <w:color w:val="auto"/>
          <w:kern w:val="0"/>
          <w:sz w:val="20"/>
          <w:szCs w:val="20"/>
          <w:lang w:val="en-US" w:eastAsia="zh-CN" w:bidi="ar"/>
        </w:rPr>
        <w:t>Fig.</w:t>
      </w:r>
      <w:r>
        <w:rPr>
          <w:rFonts w:hint="default" w:ascii="Arial Regular" w:hAnsi="Arial Regular" w:eastAsia="ArialMT" w:cs="Arial Regular"/>
          <w:b/>
          <w:bCs/>
          <w:color w:val="auto"/>
          <w:kern w:val="0"/>
          <w:sz w:val="20"/>
          <w:szCs w:val="20"/>
          <w:lang w:eastAsia="zh-CN" w:bidi="ar"/>
        </w:rPr>
        <w:t>S9</w:t>
      </w:r>
    </w:p>
    <w:p>
      <w:pPr>
        <w:rPr>
          <w:rFonts w:hint="default" w:ascii="Arial Regular" w:hAnsi="Arial Regular" w:eastAsia="宋体" w:cs="Arial Regular"/>
          <w:b w:val="0"/>
          <w:bCs w:val="0"/>
          <w:color w:val="auto"/>
          <w:sz w:val="20"/>
          <w:szCs w:val="20"/>
        </w:rPr>
      </w:pPr>
      <w:r>
        <w:rPr>
          <w:rFonts w:hint="default" w:ascii="Arial Regular" w:hAnsi="Arial Regular" w:eastAsia="宋体" w:cs="Arial Regular"/>
          <w:b w:val="0"/>
          <w:bCs w:val="0"/>
          <w:color w:val="auto"/>
          <w:sz w:val="20"/>
          <w:szCs w:val="20"/>
        </w:rPr>
        <w:t xml:space="preserve">Kaplan-Meier analysis of </w:t>
      </w:r>
      <w:r>
        <w:rPr>
          <w:rFonts w:hint="default" w:ascii="Arial Regular" w:hAnsi="Arial Regular" w:eastAsia="ArialMT" w:cs="Arial Regular"/>
          <w:b w:val="0"/>
          <w:bCs w:val="0"/>
          <w:color w:val="auto"/>
          <w:kern w:val="0"/>
          <w:sz w:val="20"/>
          <w:szCs w:val="20"/>
          <w:lang w:eastAsia="zh-Hans" w:bidi="ar"/>
        </w:rPr>
        <w:t xml:space="preserve">DFS </w:t>
      </w:r>
      <w:r>
        <w:rPr>
          <w:rFonts w:hint="default" w:ascii="Arial Regular" w:hAnsi="Arial Regular" w:eastAsia="serif" w:cs="Arial Regular"/>
          <w:b w:val="0"/>
          <w:bCs w:val="0"/>
          <w:color w:val="auto"/>
          <w:kern w:val="0"/>
          <w:sz w:val="20"/>
          <w:szCs w:val="20"/>
          <w:shd w:val="clear" w:color="auto" w:fill="FFFFFF"/>
          <w:lang w:eastAsia="zh-Hans" w:bidi="ar"/>
        </w:rPr>
        <w:t>(A)</w:t>
      </w:r>
      <w:r>
        <w:rPr>
          <w:rFonts w:hint="default" w:ascii="Arial Regular" w:hAnsi="Arial Regular" w:eastAsia="宋体" w:cs="Arial Regular"/>
          <w:b w:val="0"/>
          <w:bCs w:val="0"/>
          <w:color w:val="auto"/>
          <w:sz w:val="20"/>
          <w:szCs w:val="20"/>
        </w:rPr>
        <w:t xml:space="preserve"> and </w:t>
      </w:r>
      <w:r>
        <w:rPr>
          <w:rFonts w:hint="default" w:ascii="Arial Regular" w:hAnsi="Arial Regular" w:eastAsia="ArialMT" w:cs="Arial Regular"/>
          <w:b w:val="0"/>
          <w:bCs w:val="0"/>
          <w:color w:val="auto"/>
          <w:kern w:val="0"/>
          <w:sz w:val="20"/>
          <w:szCs w:val="20"/>
          <w:lang w:eastAsia="zh-Hans" w:bidi="ar"/>
        </w:rPr>
        <w:t xml:space="preserve">OS </w:t>
      </w:r>
      <w:r>
        <w:rPr>
          <w:rFonts w:hint="default" w:ascii="Arial Regular" w:hAnsi="Arial Regular" w:eastAsia="serif" w:cs="Arial Regular"/>
          <w:b w:val="0"/>
          <w:bCs w:val="0"/>
          <w:color w:val="auto"/>
          <w:kern w:val="0"/>
          <w:sz w:val="20"/>
          <w:szCs w:val="20"/>
          <w:shd w:val="clear" w:color="auto" w:fill="FFFFFF"/>
          <w:lang w:eastAsia="zh-Hans" w:bidi="ar"/>
        </w:rPr>
        <w:t>(B)</w:t>
      </w:r>
      <w:r>
        <w:rPr>
          <w:rFonts w:hint="default" w:ascii="Arial Regular" w:hAnsi="Arial Regular" w:eastAsia="宋体" w:cs="Arial Regular"/>
          <w:b w:val="0"/>
          <w:bCs w:val="0"/>
          <w:color w:val="auto"/>
          <w:sz w:val="20"/>
          <w:szCs w:val="20"/>
        </w:rPr>
        <w:t xml:space="preserve"> in patients with </w:t>
      </w:r>
      <w:r>
        <w:rPr>
          <w:rFonts w:hint="default" w:ascii="Arial Regular" w:hAnsi="Arial Regular" w:eastAsia="serif" w:cs="Arial Regular"/>
          <w:b w:val="0"/>
          <w:bCs w:val="0"/>
          <w:color w:val="auto"/>
          <w:kern w:val="0"/>
          <w:sz w:val="20"/>
          <w:szCs w:val="20"/>
          <w:shd w:val="clear" w:color="auto" w:fill="FFFFFF"/>
          <w:lang w:eastAsia="zh-Hans" w:bidi="ar"/>
        </w:rPr>
        <w:t>different</w:t>
      </w:r>
      <w:r>
        <w:rPr>
          <w:rFonts w:hint="eastAsia" w:ascii="Arial Regular" w:hAnsi="Arial Regular" w:eastAsia="serif" w:cs="Arial Regular"/>
          <w:b w:val="0"/>
          <w:bCs w:val="0"/>
          <w:color w:val="auto"/>
          <w:kern w:val="0"/>
          <w:sz w:val="20"/>
          <w:szCs w:val="20"/>
          <w:shd w:val="clear" w:color="auto" w:fill="FFFFFF"/>
          <w:lang w:val="en-US" w:eastAsia="zh-Hans" w:bidi="ar"/>
        </w:rPr>
        <w:t xml:space="preserve"> differentiation types</w:t>
      </w:r>
      <w:r>
        <w:rPr>
          <w:rFonts w:hint="default" w:ascii="Arial Regular" w:hAnsi="Arial Regular" w:eastAsia="宋体" w:cs="Arial Regular"/>
          <w:b w:val="0"/>
          <w:bCs w:val="0"/>
          <w:color w:val="auto"/>
          <w:sz w:val="20"/>
          <w:szCs w:val="20"/>
        </w:rPr>
        <w:t xml:space="preserve">; </w:t>
      </w:r>
    </w:p>
    <w:p>
      <w:pPr>
        <w:numPr>
          <w:ilvl w:val="0"/>
          <w:numId w:val="0"/>
        </w:numPr>
        <w:rPr>
          <w:rFonts w:hint="default" w:ascii="Arial Regular" w:hAnsi="Arial Regular" w:eastAsia="serif" w:cs="Arial Regular"/>
          <w:b w:val="0"/>
          <w:bCs w:val="0"/>
          <w:kern w:val="0"/>
          <w:sz w:val="20"/>
          <w:szCs w:val="20"/>
          <w:shd w:val="clear" w:color="auto" w:fill="FFFFFF"/>
          <w:lang w:eastAsia="zh-Hans" w:bidi="ar"/>
        </w:rPr>
      </w:pP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Hans" w:bidi="ar"/>
        </w:rPr>
        <w:t xml:space="preserve">Subgroup Kaplan-Meier analysis of DFS </w:t>
      </w:r>
      <w:r>
        <w:rPr>
          <w:rFonts w:hint="default" w:ascii="Arial Regular" w:hAnsi="Arial Regular" w:eastAsia="serif" w:cs="Arial Regular"/>
          <w:b w:val="0"/>
          <w:bCs w:val="0"/>
          <w:kern w:val="0"/>
          <w:sz w:val="20"/>
          <w:szCs w:val="20"/>
          <w:shd w:val="clear" w:color="auto" w:fill="FFFFFF"/>
          <w:lang w:eastAsia="zh-Hans" w:bidi="ar"/>
        </w:rPr>
        <w:t>(C)</w:t>
      </w:r>
      <w:r>
        <w:rPr>
          <w:rFonts w:hint="default" w:ascii="Arial Regular" w:hAnsi="Arial Regular" w:eastAsia="宋体" w:cs="Arial Regular"/>
          <w:b w:val="0"/>
          <w:bCs w:val="0"/>
          <w:sz w:val="20"/>
          <w:szCs w:val="20"/>
        </w:rPr>
        <w:t xml:space="preserve"> and 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Hans" w:bidi="ar"/>
        </w:rPr>
        <w:t xml:space="preserve">OS </w:t>
      </w:r>
      <w:r>
        <w:rPr>
          <w:rFonts w:hint="default" w:ascii="Arial Regular" w:hAnsi="Arial Regular" w:eastAsia="serif" w:cs="Arial Regular"/>
          <w:b w:val="0"/>
          <w:bCs w:val="0"/>
          <w:kern w:val="0"/>
          <w:sz w:val="20"/>
          <w:szCs w:val="20"/>
          <w:shd w:val="clear" w:color="auto" w:fill="FFFFFF"/>
          <w:lang w:eastAsia="zh-Hans" w:bidi="ar"/>
        </w:rPr>
        <w:t>(D)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Hans" w:bidi="ar"/>
        </w:rPr>
        <w:t xml:space="preserve"> for patients with </w:t>
      </w:r>
      <w:r>
        <w:rPr>
          <w:rFonts w:hint="default" w:ascii="Arial Regular" w:hAnsi="Arial Regular" w:eastAsia="serif" w:cs="Arial Regular"/>
          <w:b w:val="0"/>
          <w:bCs w:val="0"/>
          <w:color w:val="auto"/>
          <w:kern w:val="0"/>
          <w:sz w:val="20"/>
          <w:szCs w:val="20"/>
          <w:shd w:val="clear" w:color="auto" w:fill="FFFFFF"/>
          <w:lang w:eastAsia="zh-Hans" w:bidi="ar"/>
        </w:rPr>
        <w:t>different</w:t>
      </w:r>
      <w:r>
        <w:rPr>
          <w:rFonts w:hint="eastAsia" w:ascii="Arial Regular" w:hAnsi="Arial Regular" w:eastAsia="serif" w:cs="Arial Regular"/>
          <w:b w:val="0"/>
          <w:bCs w:val="0"/>
          <w:color w:val="auto"/>
          <w:kern w:val="0"/>
          <w:sz w:val="20"/>
          <w:szCs w:val="20"/>
          <w:shd w:val="clear" w:color="auto" w:fill="FFFFFF"/>
          <w:lang w:val="en-US" w:eastAsia="zh-Hans" w:bidi="ar"/>
        </w:rPr>
        <w:t xml:space="preserve"> differentiation types</w:t>
      </w:r>
      <w:r>
        <w:rPr>
          <w:rFonts w:hint="default" w:ascii="Arial Regular" w:hAnsi="Arial Regular" w:eastAsia="GillSansMT-Bold" w:cs="Arial Regular"/>
          <w:b w:val="0"/>
          <w:bCs w:val="0"/>
          <w:color w:val="auto"/>
          <w:kern w:val="0"/>
          <w:sz w:val="20"/>
          <w:szCs w:val="20"/>
          <w:lang w:eastAsia="zh-Hans" w:bidi="ar"/>
        </w:rPr>
        <w:t xml:space="preserve"> </w:t>
      </w:r>
      <w:r>
        <w:rPr>
          <w:rFonts w:hint="default" w:ascii="Arial Regular" w:hAnsi="Arial Regular" w:eastAsia="ArialMT" w:cs="Arial Regular"/>
          <w:b w:val="0"/>
          <w:bCs w:val="0"/>
          <w:color w:val="000000"/>
          <w:kern w:val="0"/>
          <w:sz w:val="20"/>
          <w:szCs w:val="20"/>
          <w:lang w:eastAsia="zh-Hans" w:bidi="ar"/>
        </w:rPr>
        <w:t>who received adjuvant TACE or not.</w:t>
      </w:r>
    </w:p>
    <w:p>
      <w:pPr>
        <w:rPr>
          <w:rFonts w:hint="default" w:ascii="Arial Regular" w:hAnsi="Arial Regular" w:cs="Arial Regular"/>
          <w:color w:val="auto"/>
          <w:sz w:val="20"/>
          <w:szCs w:val="20"/>
        </w:rPr>
      </w:pPr>
      <w:r>
        <w:rPr>
          <w:rFonts w:hint="default" w:ascii="Arial Regular" w:hAnsi="Arial Regular" w:cs="Arial Regular"/>
          <w:b/>
          <w:bCs/>
          <w:color w:val="auto"/>
          <w:sz w:val="20"/>
          <w:szCs w:val="20"/>
        </w:rPr>
        <w:t>DFS</w:t>
      </w:r>
      <w:r>
        <w:rPr>
          <w:rFonts w:hint="default" w:ascii="Arial Regular" w:hAnsi="Arial Regular" w:cs="Arial Regular"/>
          <w:color w:val="auto"/>
          <w:sz w:val="20"/>
          <w:szCs w:val="20"/>
        </w:rPr>
        <w:t xml:space="preserve">, Disease-free survival; </w:t>
      </w:r>
      <w:r>
        <w:rPr>
          <w:rFonts w:hint="default" w:ascii="Arial Regular" w:hAnsi="Arial Regular" w:cs="Arial Regular"/>
          <w:b/>
          <w:bCs/>
          <w:color w:val="auto"/>
          <w:sz w:val="20"/>
          <w:szCs w:val="20"/>
        </w:rPr>
        <w:t>OS</w:t>
      </w:r>
      <w:r>
        <w:rPr>
          <w:rFonts w:hint="default" w:ascii="Arial Regular" w:hAnsi="Arial Regular" w:cs="Arial Regular"/>
          <w:color w:val="auto"/>
          <w:sz w:val="20"/>
          <w:szCs w:val="20"/>
        </w:rPr>
        <w:t xml:space="preserve">, Overall survival; </w:t>
      </w:r>
      <w:r>
        <w:rPr>
          <w:rFonts w:hint="default" w:ascii="Arial Regular" w:hAnsi="Arial Regular" w:cs="Arial Regular"/>
          <w:b/>
          <w:bCs/>
          <w:color w:val="auto"/>
          <w:sz w:val="20"/>
          <w:szCs w:val="20"/>
          <w:vertAlign w:val="baseline"/>
        </w:rPr>
        <w:t>TACE</w:t>
      </w:r>
      <w:r>
        <w:rPr>
          <w:rFonts w:hint="default" w:ascii="Arial Regular" w:hAnsi="Arial Regular" w:cs="Arial Regular"/>
          <w:b w:val="0"/>
          <w:bCs w:val="0"/>
          <w:color w:val="auto"/>
          <w:sz w:val="20"/>
          <w:szCs w:val="20"/>
          <w:vertAlign w:val="baseline"/>
        </w:rPr>
        <w:t xml:space="preserve">, </w:t>
      </w:r>
      <w:r>
        <w:rPr>
          <w:rFonts w:hint="default" w:ascii="Arial Regular" w:hAnsi="Arial Regular" w:eastAsia="宋体" w:cs="Arial Regular"/>
          <w:b w:val="0"/>
          <w:bCs w:val="0"/>
          <w:color w:val="auto"/>
          <w:kern w:val="0"/>
          <w:sz w:val="20"/>
          <w:szCs w:val="20"/>
          <w:lang w:eastAsia="zh-CN" w:bidi="ar"/>
        </w:rPr>
        <w:t>T</w:t>
      </w:r>
      <w:r>
        <w:rPr>
          <w:rFonts w:hint="default" w:ascii="Arial Regular" w:hAnsi="Arial Regular" w:eastAsia="宋体" w:cs="Arial Regular"/>
          <w:b w:val="0"/>
          <w:bCs w:val="0"/>
          <w:color w:val="auto"/>
          <w:kern w:val="0"/>
          <w:sz w:val="20"/>
          <w:szCs w:val="20"/>
          <w:lang w:val="en-US" w:eastAsia="zh-CN" w:bidi="ar"/>
        </w:rPr>
        <w:t>ransarterial chemoembolization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Arial Regular"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ArialMT"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PingFangSC-Regular">
    <w:panose1 w:val="020B0400000000000000"/>
    <w:charset w:val="86"/>
    <w:family w:val="auto"/>
    <w:pitch w:val="default"/>
    <w:sig w:usb0="00000000" w:usb1="00000000" w:usb2="00000000" w:usb3="00000000" w:csb0="00160000" w:csb1="00000000"/>
  </w:font>
  <w:font w:name="serif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苹方-简">
    <w:panose1 w:val="020B0400000000000000"/>
    <w:charset w:val="86"/>
    <w:family w:val="auto"/>
    <w:pitch w:val="default"/>
    <w:sig w:usb0="00000000" w:usb1="00000000" w:usb2="00000000" w:usb3="00000000" w:csb0="00160000" w:csb1="00000000"/>
  </w:font>
  <w:font w:name="MinionPro-Bold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旗黑">
    <w:panose1 w:val="00020600040101010101"/>
    <w:charset w:val="86"/>
    <w:family w:val="auto"/>
    <w:pitch w:val="default"/>
    <w:sig w:usb0="00000000" w:usb1="00000000" w:usb2="00000000" w:usb3="00000000" w:csb0="00060000" w:csb1="00000000"/>
  </w:font>
  <w:font w:name="STIX-Regular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veticaNeueLTPro-Roman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nionPro-Regular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GillSansMT-Bold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GulliverRM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  <w:font w:name="宋体-简">
    <w:panose1 w:val="02010600040101010101"/>
    <w:charset w:val="86"/>
    <w:family w:val="auto"/>
    <w:pitch w:val="default"/>
    <w:sig w:usb0="00000000" w:usb1="00000000" w:usb2="00000000" w:usb3="00000000" w:csb0="0016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CFD3CE4"/>
    <w:rsid w:val="11BE4ABA"/>
    <w:rsid w:val="1EBCBFBD"/>
    <w:rsid w:val="1F5B7004"/>
    <w:rsid w:val="237D8530"/>
    <w:rsid w:val="25FFB001"/>
    <w:rsid w:val="2DDE3443"/>
    <w:rsid w:val="378F24BD"/>
    <w:rsid w:val="3CEE7C05"/>
    <w:rsid w:val="3FFE2AD1"/>
    <w:rsid w:val="43DE4C09"/>
    <w:rsid w:val="43FFA074"/>
    <w:rsid w:val="4ADFEB5C"/>
    <w:rsid w:val="4FFE9751"/>
    <w:rsid w:val="531F85F6"/>
    <w:rsid w:val="55B20E37"/>
    <w:rsid w:val="5DF79EC0"/>
    <w:rsid w:val="5F7DF42B"/>
    <w:rsid w:val="5FDE5D50"/>
    <w:rsid w:val="5FFF3055"/>
    <w:rsid w:val="65B7FBB2"/>
    <w:rsid w:val="67EFBF8B"/>
    <w:rsid w:val="6DBFA7EB"/>
    <w:rsid w:val="6DDCC28F"/>
    <w:rsid w:val="6FFF64D3"/>
    <w:rsid w:val="79FFD36A"/>
    <w:rsid w:val="7B95E128"/>
    <w:rsid w:val="7BB7B478"/>
    <w:rsid w:val="7CFABFE5"/>
    <w:rsid w:val="7D771B68"/>
    <w:rsid w:val="7DBF167D"/>
    <w:rsid w:val="7EB5AFD6"/>
    <w:rsid w:val="7EFDCBF0"/>
    <w:rsid w:val="7FB7F8C7"/>
    <w:rsid w:val="7FCF3365"/>
    <w:rsid w:val="7FDBCD30"/>
    <w:rsid w:val="7FFDE3F5"/>
    <w:rsid w:val="9AB71C30"/>
    <w:rsid w:val="9BDDD8D9"/>
    <w:rsid w:val="9BF9E08A"/>
    <w:rsid w:val="AFED1BCE"/>
    <w:rsid w:val="BDEFC520"/>
    <w:rsid w:val="BEAFB33A"/>
    <w:rsid w:val="CDFB95A6"/>
    <w:rsid w:val="CEFD15E1"/>
    <w:rsid w:val="CFFD69B7"/>
    <w:rsid w:val="D06FF416"/>
    <w:rsid w:val="D4F482A2"/>
    <w:rsid w:val="D73FF162"/>
    <w:rsid w:val="D76F8EBE"/>
    <w:rsid w:val="DBFF1D1B"/>
    <w:rsid w:val="DFE7C9C5"/>
    <w:rsid w:val="E7FFDE56"/>
    <w:rsid w:val="EF7B5DA7"/>
    <w:rsid w:val="EFD4CE4B"/>
    <w:rsid w:val="EFEE8CC3"/>
    <w:rsid w:val="EFF18BED"/>
    <w:rsid w:val="F24A94EF"/>
    <w:rsid w:val="F6FE3876"/>
    <w:rsid w:val="F7D68749"/>
    <w:rsid w:val="F7FB7201"/>
    <w:rsid w:val="F97EEB7D"/>
    <w:rsid w:val="F9DF1D9C"/>
    <w:rsid w:val="F9DFF959"/>
    <w:rsid w:val="FAEE2FD7"/>
    <w:rsid w:val="FBAD9034"/>
    <w:rsid w:val="FBF5D4E0"/>
    <w:rsid w:val="FCAE6DF8"/>
    <w:rsid w:val="FCFD3CE4"/>
    <w:rsid w:val="FDC75137"/>
    <w:rsid w:val="FEEF3D1F"/>
    <w:rsid w:val="FEF5BF90"/>
    <w:rsid w:val="FF75B23C"/>
    <w:rsid w:val="FFFAC71F"/>
    <w:rsid w:val="FFFF2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Office_5.1.1.7676_F1E327BC-269C-435d-A152-05C5408002CA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2023-01-06T19:03:00Z</dcterms:created>
  <dc:creator>   </dc:creator>
  <cp:lastModifiedBy>   </cp:lastModifiedBy>
  <dcterms:modified xsi:type="dcterms:W3CDTF">2023-02-05T14:06:49Z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2052-5.1.1.7676</vt:lpwstr>
  </property>
  <property fmtid="{D5CDD505-2E9C-101B-9397-08002B2CF9AE}" pid="3" name="ICV">
    <vt:lpwstr>80CCD5E743E6D9D6738FB7632356AF50</vt:lpwstr>
  </property>
</Properties>
</file>