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3B737" w14:textId="1C8502ED" w:rsidR="003A6D8A" w:rsidRPr="00320765" w:rsidRDefault="0042156B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r w:rsidR="003A6D8A" w:rsidRPr="003207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</w:t>
      </w:r>
      <w:r w:rsidR="003A6D8A"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References used for questionnaire development</w:t>
      </w:r>
    </w:p>
    <w:p w14:paraId="7EF87E49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>(1) Chambers R, O'Brien LM, Linnell S, Sharp S. Why don't health researchers report consumer involvement?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Quality in Primary Care 2004;12(2):151-157.</w:t>
      </w:r>
    </w:p>
    <w:p w14:paraId="1E11B766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(2) Crocker JC, Boylan A,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Bostock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Locock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L. Is it worth it? Patient and public views on the impact of their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involvement in health research and its assessment: a UK‐based qualitative interview study.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Expectations 2017;20(3):519-528.</w:t>
      </w:r>
    </w:p>
    <w:p w14:paraId="28B587B7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(3) Crockett LK,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Shimmin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C,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Wittmeier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KD, Sibley KM. Engaging patients and the public in Health Research: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experiences, perceptions and training needs among Manitoba health resear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chers. Research involvement and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engagement 2019;5(1):1-11.</w:t>
      </w:r>
    </w:p>
    <w:p w14:paraId="57245225" w14:textId="77777777" w:rsidR="003A6D8A" w:rsidRPr="003752BC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(4) de Wit M,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Beurskens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Piškur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B,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Stoffers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E, Moser A. Preparing researchers for patient and public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involvement in scientific research: development of a hands‐on learning approach through action research.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752BC">
        <w:rPr>
          <w:rFonts w:ascii="Times New Roman" w:hAnsi="Times New Roman" w:cs="Times New Roman"/>
          <w:sz w:val="24"/>
          <w:szCs w:val="24"/>
          <w:lang w:val="fr-FR"/>
        </w:rPr>
        <w:t>Health</w:t>
      </w:r>
      <w:proofErr w:type="spellEnd"/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 Expectations 2018;21(4):752-763.</w:t>
      </w:r>
    </w:p>
    <w:p w14:paraId="2770270A" w14:textId="77777777" w:rsidR="003A6D8A" w:rsidRPr="003752BC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(5) </w:t>
      </w:r>
      <w:proofErr w:type="spellStart"/>
      <w:r w:rsidRPr="003752BC">
        <w:rPr>
          <w:rFonts w:ascii="Times New Roman" w:hAnsi="Times New Roman" w:cs="Times New Roman"/>
          <w:sz w:val="24"/>
          <w:szCs w:val="24"/>
          <w:lang w:val="fr-FR"/>
        </w:rPr>
        <w:t>Demagny</w:t>
      </w:r>
      <w:proofErr w:type="spellEnd"/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 L, </w:t>
      </w:r>
      <w:proofErr w:type="spellStart"/>
      <w:r w:rsidRPr="003752BC">
        <w:rPr>
          <w:rFonts w:ascii="Times New Roman" w:hAnsi="Times New Roman" w:cs="Times New Roman"/>
          <w:sz w:val="24"/>
          <w:szCs w:val="24"/>
          <w:lang w:val="fr-FR"/>
        </w:rPr>
        <w:t>Bungener</w:t>
      </w:r>
      <w:proofErr w:type="spellEnd"/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 M, </w:t>
      </w:r>
      <w:proofErr w:type="spellStart"/>
      <w:r w:rsidRPr="003752BC">
        <w:rPr>
          <w:rFonts w:ascii="Times New Roman" w:hAnsi="Times New Roman" w:cs="Times New Roman"/>
          <w:sz w:val="24"/>
          <w:szCs w:val="24"/>
          <w:lang w:val="fr-FR"/>
        </w:rPr>
        <w:t>Faurisson</w:t>
      </w:r>
      <w:proofErr w:type="spellEnd"/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 F. Engagement des chercheurs auprès des associations-Quel </w:t>
      </w:r>
      <w:proofErr w:type="spellStart"/>
      <w:r w:rsidRPr="003752BC">
        <w:rPr>
          <w:rFonts w:ascii="Times New Roman" w:hAnsi="Times New Roman" w:cs="Times New Roman"/>
          <w:sz w:val="24"/>
          <w:szCs w:val="24"/>
          <w:lang w:val="fr-FR"/>
        </w:rPr>
        <w:t>role</w:t>
      </w:r>
      <w:proofErr w:type="spellEnd"/>
      <w:r w:rsidRPr="003752BC">
        <w:rPr>
          <w:rFonts w:ascii="Times New Roman" w:hAnsi="Times New Roman" w:cs="Times New Roman"/>
          <w:sz w:val="24"/>
          <w:szCs w:val="24"/>
          <w:lang w:val="fr-FR"/>
        </w:rPr>
        <w:t xml:space="preserve"> jouent leurs opinions, leur activité clinique et leur genre? médecine/sciences 2015;31(11):1039-1045.</w:t>
      </w:r>
    </w:p>
    <w:p w14:paraId="14967D0F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(6) Dudley L, Gamble C, Allam A, Bell P, Buck D,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Goodare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H, et al. A little more conversation please?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Qualitative study of researchers’ and patients’ interview accounts of training for patient and public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involvement in clinical trials. Trials 2015;16(1):1-15.</w:t>
      </w:r>
    </w:p>
    <w:p w14:paraId="6C48546E" w14:textId="77777777" w:rsidR="003A6D8A" w:rsidRPr="00143FB7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>(7) Dudley L, Gamble C, Preston J, Buck D, EPIC Patient Advisory Group, Hanley B, et al. What difference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does patient and public involvement make and what are its pathways to impact? Qualitative study of patients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and researchers from a cohort of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randomised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clinical trials. </w:t>
      </w:r>
      <w:proofErr w:type="spellStart"/>
      <w:r w:rsidRPr="00143FB7">
        <w:rPr>
          <w:rFonts w:ascii="Times New Roman" w:hAnsi="Times New Roman" w:cs="Times New Roman"/>
          <w:sz w:val="24"/>
          <w:szCs w:val="24"/>
          <w:lang w:val="en-US"/>
        </w:rPr>
        <w:t>PloS</w:t>
      </w:r>
      <w:proofErr w:type="spellEnd"/>
      <w:r w:rsidRPr="00143FB7">
        <w:rPr>
          <w:rFonts w:ascii="Times New Roman" w:hAnsi="Times New Roman" w:cs="Times New Roman"/>
          <w:sz w:val="24"/>
          <w:szCs w:val="24"/>
          <w:lang w:val="en-US"/>
        </w:rPr>
        <w:t xml:space="preserve"> one 2015</w:t>
      </w:r>
      <w:proofErr w:type="gramStart"/>
      <w:r w:rsidRPr="00143FB7">
        <w:rPr>
          <w:rFonts w:ascii="Times New Roman" w:hAnsi="Times New Roman" w:cs="Times New Roman"/>
          <w:sz w:val="24"/>
          <w:szCs w:val="24"/>
          <w:lang w:val="en-US"/>
        </w:rPr>
        <w:t>;10</w:t>
      </w:r>
      <w:proofErr w:type="gramEnd"/>
      <w:r w:rsidRPr="00143FB7">
        <w:rPr>
          <w:rFonts w:ascii="Times New Roman" w:hAnsi="Times New Roman" w:cs="Times New Roman"/>
          <w:sz w:val="24"/>
          <w:szCs w:val="24"/>
          <w:lang w:val="en-US"/>
        </w:rPr>
        <w:t>(6):e0128817.</w:t>
      </w:r>
    </w:p>
    <w:p w14:paraId="2DDBF1B4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3FB7">
        <w:rPr>
          <w:rFonts w:ascii="Times New Roman" w:hAnsi="Times New Roman" w:cs="Times New Roman"/>
          <w:sz w:val="24"/>
          <w:szCs w:val="24"/>
          <w:lang w:val="en-US"/>
        </w:rPr>
        <w:t xml:space="preserve">(8) Ellis LE, </w:t>
      </w:r>
      <w:proofErr w:type="spellStart"/>
      <w:r w:rsidRPr="00143FB7">
        <w:rPr>
          <w:rFonts w:ascii="Times New Roman" w:hAnsi="Times New Roman" w:cs="Times New Roman"/>
          <w:sz w:val="24"/>
          <w:szCs w:val="24"/>
          <w:lang w:val="en-US"/>
        </w:rPr>
        <w:t>Kass</w:t>
      </w:r>
      <w:proofErr w:type="spellEnd"/>
      <w:r w:rsidRPr="00143FB7">
        <w:rPr>
          <w:rFonts w:ascii="Times New Roman" w:hAnsi="Times New Roman" w:cs="Times New Roman"/>
          <w:sz w:val="24"/>
          <w:szCs w:val="24"/>
          <w:lang w:val="en-US"/>
        </w:rPr>
        <w:t xml:space="preserve"> NE.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Patient engagement in patient-centered outcomes research: challenges, facilitators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and actions to strengthen the field. Journal of Comparative Effectiveness Research 2017;6(4):363-373.</w:t>
      </w:r>
    </w:p>
    <w:p w14:paraId="69D4560A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(9)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Gafos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M, South A, Hanley B,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Brodnicki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E,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Hodson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M, McCormack S, et al. “PROUD to have been involved”: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an evaluation of participant and community involvement in the PROUD HIV prevention trial. Research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involvement and engagement 2020;6(1):1-13.</w:t>
      </w:r>
    </w:p>
    <w:p w14:paraId="11F59AB2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(10)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Gelkopf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MJ,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Avramov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I,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Baddeliyanage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R,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Ristevski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I, Johnson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A, Flegg K, et al. The Canadian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retinoblastoma research advisory board: a framework for patient engagement. Research involvement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engagement 2020;6(1):1-21.</w:t>
      </w:r>
    </w:p>
    <w:p w14:paraId="163C6912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>(11) Hawke LD, Darnay K, Brown M, Iyer S, Ben‐David S, Khaleg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hi‐Moghaddam M, et al. INNOVATE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Research: Impact of a workshop to develop researcher capacity to engage youth in research. Health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Expectations 2020;23(6):1441-1449.</w:t>
      </w:r>
    </w:p>
    <w:p w14:paraId="2697992E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(12) Hawke LD,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Darnay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K,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Relihan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Khaleghi‐Moghaddam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Barbic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Lachance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L, et al. Enhancing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res</w:t>
      </w:r>
      <w:bookmarkStart w:id="0" w:name="_GoBack"/>
      <w:bookmarkEnd w:id="0"/>
      <w:r w:rsidRPr="00320765">
        <w:rPr>
          <w:rFonts w:ascii="Times New Roman" w:hAnsi="Times New Roman" w:cs="Times New Roman"/>
          <w:sz w:val="24"/>
          <w:szCs w:val="24"/>
          <w:lang w:val="en-US"/>
        </w:rPr>
        <w:t>earcher capacity to engage youth in research: researchers’ engagement experiences, barriers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capacity development priorities. Health Expectations 2020;23(3):584-592.</w:t>
      </w:r>
    </w:p>
    <w:p w14:paraId="20DC31AF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(13)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Jørgensen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CR,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Eskildsen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NB, Johnsen AT. User involvement in a Danish project on the empowerment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of cancer patients–experiences and early recommendations for further practice. Research involvement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engagement 2018;4(1):1-13.</w:t>
      </w:r>
    </w:p>
    <w:p w14:paraId="3A6AD45A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>(14) Jose C, George-Zwicker P, Tardif L, Bouma A, Pugsley D, Pugsley L, et al. “We are the stakeholders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with the most at stake”: scientific and autism community co-researchers reflect on their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lastRenderedPageBreak/>
        <w:t>collaborative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experience in the CONNECT project. Research involvement and engagement 2020;6(1):1-15.</w:t>
      </w:r>
    </w:p>
    <w:p w14:paraId="2F614901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(15)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Kaisler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RE,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Missbach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B. Co-creating a patient and public involvement and engagement ‘how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to’guide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for researchers. Research involvement and engagement 2020;6(1):1-10.</w:t>
      </w:r>
    </w:p>
    <w:p w14:paraId="423A69B4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(16)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Kapiriri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L. Stakeholder involvement in health research priority setting in low income countries: the case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of Zambia. Research involvement and engagement 2018;4(1):1-9.</w:t>
      </w:r>
    </w:p>
    <w:p w14:paraId="55F5FD06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(17) Kaur N,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Pluye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P. Delineating and operationalizing the definition of patient-oriented research: a modified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e-Delphi study. Journal of Patient-Centered Research and Reviews 2019;6(1):7.</w:t>
      </w:r>
    </w:p>
    <w:p w14:paraId="58F8B8D4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(18) Keenan J, Poland F,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Boote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J, Howe A, Wythe H, Varley A, et al. ‘We’re passengers sailing in the same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ship, but we have our own berths to sleep in’: evaluating patient and public involvement within a regional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research programme: an action research project informed by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Normalisation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Process Theory.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PloS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2019</w:t>
      </w:r>
      <w:proofErr w:type="gramStart"/>
      <w:r w:rsidRPr="00320765">
        <w:rPr>
          <w:rFonts w:ascii="Times New Roman" w:hAnsi="Times New Roman" w:cs="Times New Roman"/>
          <w:sz w:val="24"/>
          <w:szCs w:val="24"/>
          <w:lang w:val="en-US"/>
        </w:rPr>
        <w:t>;14</w:t>
      </w:r>
      <w:proofErr w:type="gramEnd"/>
      <w:r w:rsidRPr="00320765">
        <w:rPr>
          <w:rFonts w:ascii="Times New Roman" w:hAnsi="Times New Roman" w:cs="Times New Roman"/>
          <w:sz w:val="24"/>
          <w:szCs w:val="24"/>
          <w:lang w:val="en-US"/>
        </w:rPr>
        <w:t>(5):e0215953.</w:t>
      </w:r>
    </w:p>
    <w:p w14:paraId="58D77B33" w14:textId="77777777" w:rsidR="003A6D8A" w:rsidRPr="00320765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(19)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Scheffelaar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A,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Bos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N, de Jong M,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Triemstra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M, van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Dulmen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Luijkx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 K. Lessons learned from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participatory research to enhance client participation in long-term care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esearch: a multiple case study.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Research Involvement and Engagement 2020;6(1):1-17.</w:t>
      </w:r>
    </w:p>
    <w:p w14:paraId="5D9E39BA" w14:textId="77777777" w:rsidR="003A6D8A" w:rsidRPr="003A6D8A" w:rsidRDefault="003A6D8A" w:rsidP="001368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20765">
        <w:rPr>
          <w:rFonts w:ascii="Times New Roman" w:hAnsi="Times New Roman" w:cs="Times New Roman"/>
          <w:sz w:val="24"/>
          <w:szCs w:val="24"/>
          <w:lang w:val="en-US"/>
        </w:rPr>
        <w:t>(20) Stewart MK, Spencer N, Davis AH, Hart C, Boateng B. Developing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piloting a community scientist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academy to engage communities and patients in research. Journal of clinical and translational science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2018;2(2):73-78.</w:t>
      </w:r>
    </w:p>
    <w:p w14:paraId="1B0876EA" w14:textId="1DE6AB23" w:rsidR="004364EE" w:rsidRPr="004364EE" w:rsidRDefault="003A6D8A" w:rsidP="004364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6D8A">
        <w:rPr>
          <w:rFonts w:ascii="Times New Roman" w:hAnsi="Times New Roman" w:cs="Times New Roman"/>
          <w:sz w:val="24"/>
          <w:szCs w:val="24"/>
          <w:lang w:val="en-US"/>
        </w:rPr>
        <w:t>(21) Consumer involvement in research (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cir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): does it work? an evaluation of cancer 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voices'cir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 program. 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Asiapacific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 journal of clinical oncology: 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wiley-blackwell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 111 river 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6D8A">
        <w:rPr>
          <w:rFonts w:ascii="Times New Roman" w:hAnsi="Times New Roman" w:cs="Times New Roman"/>
          <w:sz w:val="24"/>
          <w:szCs w:val="24"/>
          <w:lang w:val="en-US"/>
        </w:rPr>
        <w:t>hoboken</w:t>
      </w:r>
      <w:proofErr w:type="spellEnd"/>
      <w:r w:rsidRPr="003A6D8A">
        <w:rPr>
          <w:rFonts w:ascii="Times New Roman" w:hAnsi="Times New Roman" w:cs="Times New Roman"/>
          <w:sz w:val="24"/>
          <w:szCs w:val="24"/>
          <w:lang w:val="en-US"/>
        </w:rPr>
        <w:t xml:space="preserve"> 07030-5774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>, NJ USA; 2016.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20765">
        <w:rPr>
          <w:rFonts w:ascii="Times New Roman" w:hAnsi="Times New Roman" w:cs="Times New Roman"/>
          <w:sz w:val="24"/>
          <w:szCs w:val="24"/>
          <w:lang w:val="en-US"/>
        </w:rPr>
        <w:t xml:space="preserve">hiips://www.cancervoices.org.au/consumer-involveme </w:t>
      </w:r>
      <w:proofErr w:type="spellStart"/>
      <w:r w:rsidRPr="00320765">
        <w:rPr>
          <w:rFonts w:ascii="Times New Roman" w:hAnsi="Times New Roman" w:cs="Times New Roman"/>
          <w:sz w:val="24"/>
          <w:szCs w:val="24"/>
          <w:lang w:val="en-US"/>
        </w:rPr>
        <w:t>nt</w:t>
      </w:r>
      <w:proofErr w:type="spellEnd"/>
      <w:r w:rsidRPr="00320765">
        <w:rPr>
          <w:rFonts w:ascii="Times New Roman" w:hAnsi="Times New Roman" w:cs="Times New Roman"/>
          <w:sz w:val="24"/>
          <w:szCs w:val="24"/>
          <w:lang w:val="en-US"/>
        </w:rPr>
        <w:t>-in-research-program/</w:t>
      </w:r>
    </w:p>
    <w:p w14:paraId="1853BE31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CAEE2A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8339D1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B9200B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0278E28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6652FB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F5466D" w14:textId="77777777" w:rsidR="004364EE" w:rsidRP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4F75C2" w14:textId="775FB95A" w:rsidR="004364EE" w:rsidRDefault="004364EE" w:rsidP="004364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E56BC3D" w14:textId="77777777" w:rsidR="00F064D9" w:rsidRPr="004364EE" w:rsidRDefault="00F064D9" w:rsidP="004364EE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064D9" w:rsidRPr="004364EE" w:rsidSect="00A67472"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AC580" w14:textId="77777777" w:rsidR="003A674D" w:rsidRDefault="003A674D" w:rsidP="0072560B">
      <w:pPr>
        <w:spacing w:after="0" w:line="240" w:lineRule="auto"/>
      </w:pPr>
      <w:r>
        <w:separator/>
      </w:r>
    </w:p>
  </w:endnote>
  <w:endnote w:type="continuationSeparator" w:id="0">
    <w:p w14:paraId="33115229" w14:textId="77777777" w:rsidR="003A674D" w:rsidRDefault="003A674D" w:rsidP="0072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C8D93" w14:textId="361DDFD1" w:rsidR="00454F3B" w:rsidRPr="00BF6562" w:rsidRDefault="00454F3B">
    <w:pPr>
      <w:pStyle w:val="Footer"/>
      <w:jc w:val="right"/>
      <w:rPr>
        <w:rFonts w:ascii="Times New Roman" w:hAnsi="Times New Roman" w:cs="Times New Roman"/>
      </w:rPr>
    </w:pPr>
  </w:p>
  <w:p w14:paraId="171459F4" w14:textId="77777777" w:rsidR="00454F3B" w:rsidRDefault="00454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318DE" w14:textId="77777777" w:rsidR="003A674D" w:rsidRDefault="003A674D" w:rsidP="0072560B">
      <w:pPr>
        <w:spacing w:after="0" w:line="240" w:lineRule="auto"/>
      </w:pPr>
      <w:r>
        <w:separator/>
      </w:r>
    </w:p>
  </w:footnote>
  <w:footnote w:type="continuationSeparator" w:id="0">
    <w:p w14:paraId="074495BF" w14:textId="77777777" w:rsidR="003A674D" w:rsidRDefault="003A674D" w:rsidP="00725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0262"/>
    <w:multiLevelType w:val="hybridMultilevel"/>
    <w:tmpl w:val="31422B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0C04"/>
    <w:multiLevelType w:val="hybridMultilevel"/>
    <w:tmpl w:val="4516D2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E6CEE"/>
    <w:multiLevelType w:val="hybridMultilevel"/>
    <w:tmpl w:val="5A76F1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A1D3D"/>
    <w:multiLevelType w:val="hybridMultilevel"/>
    <w:tmpl w:val="E696BB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A279D"/>
    <w:multiLevelType w:val="hybridMultilevel"/>
    <w:tmpl w:val="FCD40C70"/>
    <w:lvl w:ilvl="0" w:tplc="19F4FE58">
      <w:start w:val="6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083B72"/>
    <w:multiLevelType w:val="hybridMultilevel"/>
    <w:tmpl w:val="721C22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1F"/>
    <w:multiLevelType w:val="hybridMultilevel"/>
    <w:tmpl w:val="B98A63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25C7B"/>
    <w:multiLevelType w:val="hybridMultilevel"/>
    <w:tmpl w:val="2F24ED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94CEE"/>
    <w:multiLevelType w:val="hybridMultilevel"/>
    <w:tmpl w:val="BF163438"/>
    <w:lvl w:ilvl="0" w:tplc="A670BCD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CBA"/>
    <w:multiLevelType w:val="multilevel"/>
    <w:tmpl w:val="FA90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238B9"/>
    <w:multiLevelType w:val="hybridMultilevel"/>
    <w:tmpl w:val="9BDCB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F43F5"/>
    <w:multiLevelType w:val="hybridMultilevel"/>
    <w:tmpl w:val="4DBC9840"/>
    <w:lvl w:ilvl="0" w:tplc="338AA4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631A3"/>
    <w:multiLevelType w:val="hybridMultilevel"/>
    <w:tmpl w:val="4FCA6872"/>
    <w:lvl w:ilvl="0" w:tplc="FED854D8">
      <w:numFmt w:val="bullet"/>
      <w:lvlText w:val="-"/>
      <w:lvlJc w:val="left"/>
      <w:pPr>
        <w:ind w:left="404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3" w15:restartNumberingAfterBreak="0">
    <w:nsid w:val="26497027"/>
    <w:multiLevelType w:val="hybridMultilevel"/>
    <w:tmpl w:val="A41EBE1A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C5369"/>
    <w:multiLevelType w:val="hybridMultilevel"/>
    <w:tmpl w:val="6A7EC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A2190"/>
    <w:multiLevelType w:val="hybridMultilevel"/>
    <w:tmpl w:val="AA16A68C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91AAB"/>
    <w:multiLevelType w:val="hybridMultilevel"/>
    <w:tmpl w:val="7564D8E2"/>
    <w:lvl w:ilvl="0" w:tplc="9E3E48B6">
      <w:start w:val="1"/>
      <w:numFmt w:val="bullet"/>
      <w:lvlText w:val="□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3572222E"/>
    <w:multiLevelType w:val="hybridMultilevel"/>
    <w:tmpl w:val="F9085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A3A57"/>
    <w:multiLevelType w:val="hybridMultilevel"/>
    <w:tmpl w:val="D4A4109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C1CE1"/>
    <w:multiLevelType w:val="hybridMultilevel"/>
    <w:tmpl w:val="418A9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E0684"/>
    <w:multiLevelType w:val="hybridMultilevel"/>
    <w:tmpl w:val="406848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E5419"/>
    <w:multiLevelType w:val="hybridMultilevel"/>
    <w:tmpl w:val="29CA98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A1E75"/>
    <w:multiLevelType w:val="hybridMultilevel"/>
    <w:tmpl w:val="6EF053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E2B8D"/>
    <w:multiLevelType w:val="hybridMultilevel"/>
    <w:tmpl w:val="9334D8FC"/>
    <w:lvl w:ilvl="0" w:tplc="4FE0BDB6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80CDE"/>
    <w:multiLevelType w:val="hybridMultilevel"/>
    <w:tmpl w:val="3C9A6812"/>
    <w:lvl w:ilvl="0" w:tplc="4D7E30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4273F"/>
    <w:multiLevelType w:val="hybridMultilevel"/>
    <w:tmpl w:val="97A2ADC0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815BFD5"/>
    <w:multiLevelType w:val="hybridMultilevel"/>
    <w:tmpl w:val="E13BEE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C0A5FC6"/>
    <w:multiLevelType w:val="hybridMultilevel"/>
    <w:tmpl w:val="A6F69D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F1044"/>
    <w:multiLevelType w:val="hybridMultilevel"/>
    <w:tmpl w:val="76DE7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3E44D5"/>
    <w:multiLevelType w:val="hybridMultilevel"/>
    <w:tmpl w:val="E84085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325D85"/>
    <w:multiLevelType w:val="hybridMultilevel"/>
    <w:tmpl w:val="28DCD03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602BE"/>
    <w:multiLevelType w:val="hybridMultilevel"/>
    <w:tmpl w:val="BEB26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77CC4"/>
    <w:multiLevelType w:val="hybridMultilevel"/>
    <w:tmpl w:val="6860B5DE"/>
    <w:lvl w:ilvl="0" w:tplc="21CA84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B4508F"/>
    <w:multiLevelType w:val="hybridMultilevel"/>
    <w:tmpl w:val="9DB6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41A8A"/>
    <w:multiLevelType w:val="hybridMultilevel"/>
    <w:tmpl w:val="CAA25708"/>
    <w:lvl w:ilvl="0" w:tplc="9372EE62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A83A0A"/>
    <w:multiLevelType w:val="hybridMultilevel"/>
    <w:tmpl w:val="97EC9FB6"/>
    <w:lvl w:ilvl="0" w:tplc="9E3E48B6">
      <w:start w:val="1"/>
      <w:numFmt w:val="bullet"/>
      <w:lvlText w:val="□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3BB86400">
      <w:numFmt w:val="bullet"/>
      <w:lvlText w:val="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86E6D"/>
    <w:multiLevelType w:val="hybridMultilevel"/>
    <w:tmpl w:val="18803D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567EBF"/>
    <w:multiLevelType w:val="hybridMultilevel"/>
    <w:tmpl w:val="562898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00BEE"/>
    <w:multiLevelType w:val="hybridMultilevel"/>
    <w:tmpl w:val="394437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81204"/>
    <w:multiLevelType w:val="hybridMultilevel"/>
    <w:tmpl w:val="76A86B16"/>
    <w:lvl w:ilvl="0" w:tplc="2F1A4F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F4AF2"/>
    <w:multiLevelType w:val="hybridMultilevel"/>
    <w:tmpl w:val="51140632"/>
    <w:lvl w:ilvl="0" w:tplc="0DE2EC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C71D7"/>
    <w:multiLevelType w:val="hybridMultilevel"/>
    <w:tmpl w:val="4C7A4BBA"/>
    <w:lvl w:ilvl="0" w:tplc="43DA6D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3267F"/>
    <w:multiLevelType w:val="hybridMultilevel"/>
    <w:tmpl w:val="2E280B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24602C"/>
    <w:multiLevelType w:val="hybridMultilevel"/>
    <w:tmpl w:val="8DC8B7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335AE"/>
    <w:multiLevelType w:val="hybridMultilevel"/>
    <w:tmpl w:val="17EAEAB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628BC"/>
    <w:multiLevelType w:val="hybridMultilevel"/>
    <w:tmpl w:val="112C427E"/>
    <w:lvl w:ilvl="0" w:tplc="9E3E48B6">
      <w:start w:val="1"/>
      <w:numFmt w:val="bullet"/>
      <w:lvlText w:val="□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3BB86400">
      <w:numFmt w:val="bullet"/>
      <w:lvlText w:val="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7"/>
  </w:num>
  <w:num w:numId="3">
    <w:abstractNumId w:val="40"/>
  </w:num>
  <w:num w:numId="4">
    <w:abstractNumId w:val="24"/>
  </w:num>
  <w:num w:numId="5">
    <w:abstractNumId w:val="41"/>
  </w:num>
  <w:num w:numId="6">
    <w:abstractNumId w:val="4"/>
  </w:num>
  <w:num w:numId="7">
    <w:abstractNumId w:val="23"/>
  </w:num>
  <w:num w:numId="8">
    <w:abstractNumId w:val="34"/>
  </w:num>
  <w:num w:numId="9">
    <w:abstractNumId w:val="8"/>
  </w:num>
  <w:num w:numId="10">
    <w:abstractNumId w:val="11"/>
  </w:num>
  <w:num w:numId="11">
    <w:abstractNumId w:val="17"/>
  </w:num>
  <w:num w:numId="12">
    <w:abstractNumId w:val="31"/>
  </w:num>
  <w:num w:numId="13">
    <w:abstractNumId w:val="10"/>
  </w:num>
  <w:num w:numId="14">
    <w:abstractNumId w:val="25"/>
  </w:num>
  <w:num w:numId="15">
    <w:abstractNumId w:val="19"/>
  </w:num>
  <w:num w:numId="16">
    <w:abstractNumId w:val="9"/>
  </w:num>
  <w:num w:numId="17">
    <w:abstractNumId w:val="14"/>
  </w:num>
  <w:num w:numId="18">
    <w:abstractNumId w:val="15"/>
  </w:num>
  <w:num w:numId="19">
    <w:abstractNumId w:val="12"/>
  </w:num>
  <w:num w:numId="20">
    <w:abstractNumId w:val="39"/>
  </w:num>
  <w:num w:numId="21">
    <w:abstractNumId w:val="32"/>
  </w:num>
  <w:num w:numId="22">
    <w:abstractNumId w:val="26"/>
  </w:num>
  <w:num w:numId="23">
    <w:abstractNumId w:val="0"/>
  </w:num>
  <w:num w:numId="24">
    <w:abstractNumId w:val="2"/>
  </w:num>
  <w:num w:numId="25">
    <w:abstractNumId w:val="7"/>
  </w:num>
  <w:num w:numId="26">
    <w:abstractNumId w:val="3"/>
  </w:num>
  <w:num w:numId="27">
    <w:abstractNumId w:val="20"/>
  </w:num>
  <w:num w:numId="28">
    <w:abstractNumId w:val="1"/>
  </w:num>
  <w:num w:numId="29">
    <w:abstractNumId w:val="28"/>
  </w:num>
  <w:num w:numId="30">
    <w:abstractNumId w:val="42"/>
  </w:num>
  <w:num w:numId="31">
    <w:abstractNumId w:val="37"/>
  </w:num>
  <w:num w:numId="32">
    <w:abstractNumId w:val="45"/>
  </w:num>
  <w:num w:numId="33">
    <w:abstractNumId w:val="33"/>
  </w:num>
  <w:num w:numId="34">
    <w:abstractNumId w:val="29"/>
  </w:num>
  <w:num w:numId="35">
    <w:abstractNumId w:val="35"/>
  </w:num>
  <w:num w:numId="36">
    <w:abstractNumId w:val="30"/>
  </w:num>
  <w:num w:numId="37">
    <w:abstractNumId w:val="44"/>
  </w:num>
  <w:num w:numId="38">
    <w:abstractNumId w:val="5"/>
  </w:num>
  <w:num w:numId="39">
    <w:abstractNumId w:val="22"/>
  </w:num>
  <w:num w:numId="40">
    <w:abstractNumId w:val="43"/>
  </w:num>
  <w:num w:numId="41">
    <w:abstractNumId w:val="21"/>
  </w:num>
  <w:num w:numId="42">
    <w:abstractNumId w:val="16"/>
  </w:num>
  <w:num w:numId="43">
    <w:abstractNumId w:val="36"/>
  </w:num>
  <w:num w:numId="44">
    <w:abstractNumId w:val="18"/>
  </w:num>
  <w:num w:numId="45">
    <w:abstractNumId w:val="13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05"/>
    <w:rsid w:val="0000206A"/>
    <w:rsid w:val="00003A86"/>
    <w:rsid w:val="00007DE3"/>
    <w:rsid w:val="000138DA"/>
    <w:rsid w:val="0001788B"/>
    <w:rsid w:val="00017AF2"/>
    <w:rsid w:val="00021F1C"/>
    <w:rsid w:val="00023165"/>
    <w:rsid w:val="0002407B"/>
    <w:rsid w:val="00025D1C"/>
    <w:rsid w:val="0002680B"/>
    <w:rsid w:val="00027A7C"/>
    <w:rsid w:val="0003024E"/>
    <w:rsid w:val="0003315C"/>
    <w:rsid w:val="00040BA9"/>
    <w:rsid w:val="00041048"/>
    <w:rsid w:val="00044DAD"/>
    <w:rsid w:val="0005013E"/>
    <w:rsid w:val="0005270B"/>
    <w:rsid w:val="0005453F"/>
    <w:rsid w:val="00055787"/>
    <w:rsid w:val="00060C65"/>
    <w:rsid w:val="000652D6"/>
    <w:rsid w:val="00065C8E"/>
    <w:rsid w:val="00074A3B"/>
    <w:rsid w:val="00080AE1"/>
    <w:rsid w:val="00081506"/>
    <w:rsid w:val="000822CA"/>
    <w:rsid w:val="00083E32"/>
    <w:rsid w:val="00084BB5"/>
    <w:rsid w:val="00095276"/>
    <w:rsid w:val="00096296"/>
    <w:rsid w:val="000A2789"/>
    <w:rsid w:val="000A4603"/>
    <w:rsid w:val="000B77CF"/>
    <w:rsid w:val="000B785B"/>
    <w:rsid w:val="000C2702"/>
    <w:rsid w:val="000C4527"/>
    <w:rsid w:val="000C5DA5"/>
    <w:rsid w:val="000C6A31"/>
    <w:rsid w:val="000C75DA"/>
    <w:rsid w:val="000D2FA7"/>
    <w:rsid w:val="000D37DE"/>
    <w:rsid w:val="000D6054"/>
    <w:rsid w:val="000E4933"/>
    <w:rsid w:val="000E4B54"/>
    <w:rsid w:val="00100C6B"/>
    <w:rsid w:val="00101CD6"/>
    <w:rsid w:val="0010366F"/>
    <w:rsid w:val="00103989"/>
    <w:rsid w:val="00112386"/>
    <w:rsid w:val="00114415"/>
    <w:rsid w:val="00116DCB"/>
    <w:rsid w:val="00117D68"/>
    <w:rsid w:val="00131426"/>
    <w:rsid w:val="00134CD8"/>
    <w:rsid w:val="00134EED"/>
    <w:rsid w:val="00135546"/>
    <w:rsid w:val="0013680E"/>
    <w:rsid w:val="00137694"/>
    <w:rsid w:val="00137C7F"/>
    <w:rsid w:val="00137D28"/>
    <w:rsid w:val="001406E5"/>
    <w:rsid w:val="00141477"/>
    <w:rsid w:val="00144241"/>
    <w:rsid w:val="00144E24"/>
    <w:rsid w:val="00145CAA"/>
    <w:rsid w:val="0015000A"/>
    <w:rsid w:val="001546C8"/>
    <w:rsid w:val="00155B5F"/>
    <w:rsid w:val="001561D4"/>
    <w:rsid w:val="00160A32"/>
    <w:rsid w:val="001647AB"/>
    <w:rsid w:val="00165F37"/>
    <w:rsid w:val="0017372F"/>
    <w:rsid w:val="0017564D"/>
    <w:rsid w:val="00176D79"/>
    <w:rsid w:val="0018396C"/>
    <w:rsid w:val="00183ABF"/>
    <w:rsid w:val="00183B53"/>
    <w:rsid w:val="00184C85"/>
    <w:rsid w:val="001858CD"/>
    <w:rsid w:val="00190927"/>
    <w:rsid w:val="00192E70"/>
    <w:rsid w:val="0019381E"/>
    <w:rsid w:val="001A0039"/>
    <w:rsid w:val="001A0CEA"/>
    <w:rsid w:val="001A2A25"/>
    <w:rsid w:val="001A4A62"/>
    <w:rsid w:val="001A65C1"/>
    <w:rsid w:val="001A6AC9"/>
    <w:rsid w:val="001B52FA"/>
    <w:rsid w:val="001B7791"/>
    <w:rsid w:val="001C0819"/>
    <w:rsid w:val="001D2201"/>
    <w:rsid w:val="001D381E"/>
    <w:rsid w:val="001D385B"/>
    <w:rsid w:val="001D6C5D"/>
    <w:rsid w:val="001D6E3B"/>
    <w:rsid w:val="001D7463"/>
    <w:rsid w:val="001D7FCD"/>
    <w:rsid w:val="001E157D"/>
    <w:rsid w:val="001E1B5C"/>
    <w:rsid w:val="001E36EA"/>
    <w:rsid w:val="001E4447"/>
    <w:rsid w:val="001E4C5B"/>
    <w:rsid w:val="001F0A4B"/>
    <w:rsid w:val="001F1703"/>
    <w:rsid w:val="001F1F78"/>
    <w:rsid w:val="001F271A"/>
    <w:rsid w:val="001F2BFE"/>
    <w:rsid w:val="001F3D95"/>
    <w:rsid w:val="001F4CC5"/>
    <w:rsid w:val="001F5E16"/>
    <w:rsid w:val="00205483"/>
    <w:rsid w:val="00205FC8"/>
    <w:rsid w:val="0021011B"/>
    <w:rsid w:val="00211DC1"/>
    <w:rsid w:val="002213A3"/>
    <w:rsid w:val="00221F46"/>
    <w:rsid w:val="00223217"/>
    <w:rsid w:val="00225D69"/>
    <w:rsid w:val="0023143D"/>
    <w:rsid w:val="0024423C"/>
    <w:rsid w:val="00245003"/>
    <w:rsid w:val="0024668E"/>
    <w:rsid w:val="00247070"/>
    <w:rsid w:val="00250E03"/>
    <w:rsid w:val="00251105"/>
    <w:rsid w:val="00252643"/>
    <w:rsid w:val="002547C6"/>
    <w:rsid w:val="0026090F"/>
    <w:rsid w:val="00260B18"/>
    <w:rsid w:val="00262EA0"/>
    <w:rsid w:val="0026699F"/>
    <w:rsid w:val="002676A5"/>
    <w:rsid w:val="002679D0"/>
    <w:rsid w:val="00270D78"/>
    <w:rsid w:val="00271410"/>
    <w:rsid w:val="0027422A"/>
    <w:rsid w:val="00275638"/>
    <w:rsid w:val="00281E9F"/>
    <w:rsid w:val="0028618A"/>
    <w:rsid w:val="00287329"/>
    <w:rsid w:val="002936E1"/>
    <w:rsid w:val="002939AE"/>
    <w:rsid w:val="002A60BD"/>
    <w:rsid w:val="002B1B08"/>
    <w:rsid w:val="002B5469"/>
    <w:rsid w:val="002B6B65"/>
    <w:rsid w:val="002C3D53"/>
    <w:rsid w:val="002D2B38"/>
    <w:rsid w:val="002D4CDF"/>
    <w:rsid w:val="002E1232"/>
    <w:rsid w:val="002E272C"/>
    <w:rsid w:val="002E40F1"/>
    <w:rsid w:val="002E65C4"/>
    <w:rsid w:val="002F1A28"/>
    <w:rsid w:val="002F32E3"/>
    <w:rsid w:val="002F4B1E"/>
    <w:rsid w:val="002F6B4B"/>
    <w:rsid w:val="00300630"/>
    <w:rsid w:val="0030485A"/>
    <w:rsid w:val="00305478"/>
    <w:rsid w:val="00310AB7"/>
    <w:rsid w:val="003231D9"/>
    <w:rsid w:val="00324D03"/>
    <w:rsid w:val="00331D60"/>
    <w:rsid w:val="00332809"/>
    <w:rsid w:val="00332CD4"/>
    <w:rsid w:val="00342787"/>
    <w:rsid w:val="00342D88"/>
    <w:rsid w:val="0034306F"/>
    <w:rsid w:val="0034328C"/>
    <w:rsid w:val="00344822"/>
    <w:rsid w:val="00345C5E"/>
    <w:rsid w:val="00352F02"/>
    <w:rsid w:val="003570E2"/>
    <w:rsid w:val="00357AAE"/>
    <w:rsid w:val="00360B0C"/>
    <w:rsid w:val="00365A42"/>
    <w:rsid w:val="003752BC"/>
    <w:rsid w:val="00375D45"/>
    <w:rsid w:val="0037656F"/>
    <w:rsid w:val="003848A8"/>
    <w:rsid w:val="00384C78"/>
    <w:rsid w:val="003851B0"/>
    <w:rsid w:val="00386220"/>
    <w:rsid w:val="00391242"/>
    <w:rsid w:val="00392DCD"/>
    <w:rsid w:val="00395C2E"/>
    <w:rsid w:val="003961CD"/>
    <w:rsid w:val="003A16D4"/>
    <w:rsid w:val="003A5A69"/>
    <w:rsid w:val="003A674D"/>
    <w:rsid w:val="003A6D8A"/>
    <w:rsid w:val="003B07CB"/>
    <w:rsid w:val="003B0DD5"/>
    <w:rsid w:val="003B2B50"/>
    <w:rsid w:val="003B4006"/>
    <w:rsid w:val="003B7711"/>
    <w:rsid w:val="003B7C5C"/>
    <w:rsid w:val="003C23FB"/>
    <w:rsid w:val="003C40B4"/>
    <w:rsid w:val="003C6AD9"/>
    <w:rsid w:val="003C6D9B"/>
    <w:rsid w:val="003D1A4C"/>
    <w:rsid w:val="003D2BBB"/>
    <w:rsid w:val="003D4A86"/>
    <w:rsid w:val="003E2C46"/>
    <w:rsid w:val="003E5676"/>
    <w:rsid w:val="003E6097"/>
    <w:rsid w:val="003F05E7"/>
    <w:rsid w:val="003F14D8"/>
    <w:rsid w:val="003F27DB"/>
    <w:rsid w:val="003F455B"/>
    <w:rsid w:val="003F6647"/>
    <w:rsid w:val="003F7D3A"/>
    <w:rsid w:val="00403B6D"/>
    <w:rsid w:val="0040562C"/>
    <w:rsid w:val="004139D7"/>
    <w:rsid w:val="00413CE9"/>
    <w:rsid w:val="00417ED1"/>
    <w:rsid w:val="0042156B"/>
    <w:rsid w:val="004364EE"/>
    <w:rsid w:val="0043726F"/>
    <w:rsid w:val="00437A45"/>
    <w:rsid w:val="0044088D"/>
    <w:rsid w:val="00441842"/>
    <w:rsid w:val="00444AD1"/>
    <w:rsid w:val="00450A49"/>
    <w:rsid w:val="00454F3B"/>
    <w:rsid w:val="004557D8"/>
    <w:rsid w:val="00456EDB"/>
    <w:rsid w:val="004602C3"/>
    <w:rsid w:val="00462648"/>
    <w:rsid w:val="0047051C"/>
    <w:rsid w:val="0047264E"/>
    <w:rsid w:val="0047287D"/>
    <w:rsid w:val="00472BC3"/>
    <w:rsid w:val="00481FE1"/>
    <w:rsid w:val="00485297"/>
    <w:rsid w:val="00490D0F"/>
    <w:rsid w:val="0049100B"/>
    <w:rsid w:val="004933BF"/>
    <w:rsid w:val="00495F1E"/>
    <w:rsid w:val="004970A6"/>
    <w:rsid w:val="004A1422"/>
    <w:rsid w:val="004A19B1"/>
    <w:rsid w:val="004A1E58"/>
    <w:rsid w:val="004A47D4"/>
    <w:rsid w:val="004A4C4C"/>
    <w:rsid w:val="004A5A46"/>
    <w:rsid w:val="004A749D"/>
    <w:rsid w:val="004B3055"/>
    <w:rsid w:val="004B3C29"/>
    <w:rsid w:val="004B65B5"/>
    <w:rsid w:val="004B66AD"/>
    <w:rsid w:val="004B73FF"/>
    <w:rsid w:val="004C27E5"/>
    <w:rsid w:val="004C2CF8"/>
    <w:rsid w:val="004C6FA0"/>
    <w:rsid w:val="004C7217"/>
    <w:rsid w:val="004D3FF3"/>
    <w:rsid w:val="004D6E66"/>
    <w:rsid w:val="004D7006"/>
    <w:rsid w:val="004E7DAF"/>
    <w:rsid w:val="004F1176"/>
    <w:rsid w:val="004F575E"/>
    <w:rsid w:val="004F5EE1"/>
    <w:rsid w:val="005074FF"/>
    <w:rsid w:val="005103C7"/>
    <w:rsid w:val="0051282A"/>
    <w:rsid w:val="00520412"/>
    <w:rsid w:val="005261AA"/>
    <w:rsid w:val="00526CD1"/>
    <w:rsid w:val="0052722F"/>
    <w:rsid w:val="005275C6"/>
    <w:rsid w:val="00531B37"/>
    <w:rsid w:val="005368E9"/>
    <w:rsid w:val="00536DC6"/>
    <w:rsid w:val="00537F7B"/>
    <w:rsid w:val="005406C5"/>
    <w:rsid w:val="005408EC"/>
    <w:rsid w:val="00541D59"/>
    <w:rsid w:val="00544AE1"/>
    <w:rsid w:val="0054750B"/>
    <w:rsid w:val="005534AB"/>
    <w:rsid w:val="0055514E"/>
    <w:rsid w:val="005567F6"/>
    <w:rsid w:val="00561B09"/>
    <w:rsid w:val="0056218E"/>
    <w:rsid w:val="00565E8C"/>
    <w:rsid w:val="00566E15"/>
    <w:rsid w:val="00571EB2"/>
    <w:rsid w:val="00572B4F"/>
    <w:rsid w:val="005749EE"/>
    <w:rsid w:val="00575E26"/>
    <w:rsid w:val="00577B40"/>
    <w:rsid w:val="00581866"/>
    <w:rsid w:val="00582751"/>
    <w:rsid w:val="005A1A41"/>
    <w:rsid w:val="005A4DCE"/>
    <w:rsid w:val="005A5165"/>
    <w:rsid w:val="005B1E9F"/>
    <w:rsid w:val="005B7E68"/>
    <w:rsid w:val="005C1ADD"/>
    <w:rsid w:val="005C22F1"/>
    <w:rsid w:val="005C577D"/>
    <w:rsid w:val="005E5368"/>
    <w:rsid w:val="005E7FE6"/>
    <w:rsid w:val="005F0B46"/>
    <w:rsid w:val="005F1E0E"/>
    <w:rsid w:val="005F41CB"/>
    <w:rsid w:val="005F74EB"/>
    <w:rsid w:val="00600E38"/>
    <w:rsid w:val="00602ED6"/>
    <w:rsid w:val="00604C4C"/>
    <w:rsid w:val="006124B1"/>
    <w:rsid w:val="00614A24"/>
    <w:rsid w:val="006163D7"/>
    <w:rsid w:val="00617180"/>
    <w:rsid w:val="006210A8"/>
    <w:rsid w:val="00621ECB"/>
    <w:rsid w:val="006230A6"/>
    <w:rsid w:val="00624C9D"/>
    <w:rsid w:val="0062738D"/>
    <w:rsid w:val="00635463"/>
    <w:rsid w:val="00635B26"/>
    <w:rsid w:val="00640640"/>
    <w:rsid w:val="00646DD7"/>
    <w:rsid w:val="00653997"/>
    <w:rsid w:val="00655DE2"/>
    <w:rsid w:val="00657FE5"/>
    <w:rsid w:val="00661562"/>
    <w:rsid w:val="00661C23"/>
    <w:rsid w:val="006625C7"/>
    <w:rsid w:val="0066342E"/>
    <w:rsid w:val="00667B60"/>
    <w:rsid w:val="00667DC9"/>
    <w:rsid w:val="00673810"/>
    <w:rsid w:val="006753AD"/>
    <w:rsid w:val="006763E1"/>
    <w:rsid w:val="00680869"/>
    <w:rsid w:val="00681CF6"/>
    <w:rsid w:val="006822DF"/>
    <w:rsid w:val="006828DC"/>
    <w:rsid w:val="00684DD3"/>
    <w:rsid w:val="00685F7D"/>
    <w:rsid w:val="00687853"/>
    <w:rsid w:val="00687FBF"/>
    <w:rsid w:val="00691D3E"/>
    <w:rsid w:val="00691F0E"/>
    <w:rsid w:val="00695143"/>
    <w:rsid w:val="006954D4"/>
    <w:rsid w:val="00695A6D"/>
    <w:rsid w:val="00697296"/>
    <w:rsid w:val="006A107E"/>
    <w:rsid w:val="006A11A9"/>
    <w:rsid w:val="006A3749"/>
    <w:rsid w:val="006A48E4"/>
    <w:rsid w:val="006A66AB"/>
    <w:rsid w:val="006B249D"/>
    <w:rsid w:val="006C1EE0"/>
    <w:rsid w:val="006C2367"/>
    <w:rsid w:val="006C5850"/>
    <w:rsid w:val="006D0930"/>
    <w:rsid w:val="006D4C65"/>
    <w:rsid w:val="006D5D37"/>
    <w:rsid w:val="006D723A"/>
    <w:rsid w:val="006E32C0"/>
    <w:rsid w:val="00700F29"/>
    <w:rsid w:val="00701F91"/>
    <w:rsid w:val="007044E2"/>
    <w:rsid w:val="00713BC4"/>
    <w:rsid w:val="00714302"/>
    <w:rsid w:val="0071432C"/>
    <w:rsid w:val="00716DA1"/>
    <w:rsid w:val="007214EA"/>
    <w:rsid w:val="007220E9"/>
    <w:rsid w:val="0072560B"/>
    <w:rsid w:val="007306FB"/>
    <w:rsid w:val="007310C2"/>
    <w:rsid w:val="00731F6D"/>
    <w:rsid w:val="00735CCA"/>
    <w:rsid w:val="00737E17"/>
    <w:rsid w:val="00741BA3"/>
    <w:rsid w:val="007448AA"/>
    <w:rsid w:val="00745B12"/>
    <w:rsid w:val="007463AB"/>
    <w:rsid w:val="00746567"/>
    <w:rsid w:val="00747D71"/>
    <w:rsid w:val="00751848"/>
    <w:rsid w:val="00752BA0"/>
    <w:rsid w:val="00757055"/>
    <w:rsid w:val="00757D53"/>
    <w:rsid w:val="0076531D"/>
    <w:rsid w:val="007679DC"/>
    <w:rsid w:val="00767EDB"/>
    <w:rsid w:val="00770F0B"/>
    <w:rsid w:val="00771B5E"/>
    <w:rsid w:val="00772958"/>
    <w:rsid w:val="007742C3"/>
    <w:rsid w:val="00775796"/>
    <w:rsid w:val="00776532"/>
    <w:rsid w:val="00780A9C"/>
    <w:rsid w:val="00783240"/>
    <w:rsid w:val="00784E4C"/>
    <w:rsid w:val="007850CD"/>
    <w:rsid w:val="00785AAF"/>
    <w:rsid w:val="00790877"/>
    <w:rsid w:val="007A4663"/>
    <w:rsid w:val="007A6201"/>
    <w:rsid w:val="007B1579"/>
    <w:rsid w:val="007B34C8"/>
    <w:rsid w:val="007B44EB"/>
    <w:rsid w:val="007B67F7"/>
    <w:rsid w:val="007C25B4"/>
    <w:rsid w:val="007C4438"/>
    <w:rsid w:val="007C4F66"/>
    <w:rsid w:val="007C715A"/>
    <w:rsid w:val="007C7B66"/>
    <w:rsid w:val="007D02E9"/>
    <w:rsid w:val="007D0872"/>
    <w:rsid w:val="007D2049"/>
    <w:rsid w:val="007D22AC"/>
    <w:rsid w:val="007D2B7F"/>
    <w:rsid w:val="007D482B"/>
    <w:rsid w:val="007D5871"/>
    <w:rsid w:val="007E4028"/>
    <w:rsid w:val="007E6648"/>
    <w:rsid w:val="007E7D72"/>
    <w:rsid w:val="007F2774"/>
    <w:rsid w:val="007F56AA"/>
    <w:rsid w:val="007F7960"/>
    <w:rsid w:val="008016B6"/>
    <w:rsid w:val="00803473"/>
    <w:rsid w:val="00804214"/>
    <w:rsid w:val="008044AA"/>
    <w:rsid w:val="00804BD7"/>
    <w:rsid w:val="008066CC"/>
    <w:rsid w:val="008107AE"/>
    <w:rsid w:val="008135FA"/>
    <w:rsid w:val="00814782"/>
    <w:rsid w:val="0081564C"/>
    <w:rsid w:val="008159AB"/>
    <w:rsid w:val="00817CCC"/>
    <w:rsid w:val="008234EA"/>
    <w:rsid w:val="008249B4"/>
    <w:rsid w:val="008255AB"/>
    <w:rsid w:val="0082601B"/>
    <w:rsid w:val="00830BD3"/>
    <w:rsid w:val="00834589"/>
    <w:rsid w:val="00843FDD"/>
    <w:rsid w:val="00846700"/>
    <w:rsid w:val="008470CD"/>
    <w:rsid w:val="008473DB"/>
    <w:rsid w:val="00847593"/>
    <w:rsid w:val="008519B1"/>
    <w:rsid w:val="008521FB"/>
    <w:rsid w:val="0085540F"/>
    <w:rsid w:val="00857B41"/>
    <w:rsid w:val="00870A5A"/>
    <w:rsid w:val="00870F44"/>
    <w:rsid w:val="0087121F"/>
    <w:rsid w:val="00875D92"/>
    <w:rsid w:val="0088005A"/>
    <w:rsid w:val="00883C86"/>
    <w:rsid w:val="008840DF"/>
    <w:rsid w:val="00893775"/>
    <w:rsid w:val="00896214"/>
    <w:rsid w:val="00897C00"/>
    <w:rsid w:val="008A0930"/>
    <w:rsid w:val="008A3227"/>
    <w:rsid w:val="008A3AF5"/>
    <w:rsid w:val="008A70D4"/>
    <w:rsid w:val="008B1B0F"/>
    <w:rsid w:val="008C3B26"/>
    <w:rsid w:val="008C5912"/>
    <w:rsid w:val="008D1968"/>
    <w:rsid w:val="008D778B"/>
    <w:rsid w:val="008E3C9A"/>
    <w:rsid w:val="008E63D3"/>
    <w:rsid w:val="008F131C"/>
    <w:rsid w:val="008F2C4B"/>
    <w:rsid w:val="008F55DB"/>
    <w:rsid w:val="0090174A"/>
    <w:rsid w:val="00903ED5"/>
    <w:rsid w:val="00913F3B"/>
    <w:rsid w:val="00914EFB"/>
    <w:rsid w:val="00920057"/>
    <w:rsid w:val="00927AEA"/>
    <w:rsid w:val="00931E4B"/>
    <w:rsid w:val="00932AB8"/>
    <w:rsid w:val="009348B4"/>
    <w:rsid w:val="00934BC0"/>
    <w:rsid w:val="009350B8"/>
    <w:rsid w:val="00937795"/>
    <w:rsid w:val="00937B50"/>
    <w:rsid w:val="00941222"/>
    <w:rsid w:val="009449F7"/>
    <w:rsid w:val="00945037"/>
    <w:rsid w:val="0094649B"/>
    <w:rsid w:val="0094767F"/>
    <w:rsid w:val="00947AF3"/>
    <w:rsid w:val="00951882"/>
    <w:rsid w:val="009527FE"/>
    <w:rsid w:val="00953BA1"/>
    <w:rsid w:val="009545A3"/>
    <w:rsid w:val="009578F0"/>
    <w:rsid w:val="00960E44"/>
    <w:rsid w:val="009626FB"/>
    <w:rsid w:val="00971A15"/>
    <w:rsid w:val="00973A8E"/>
    <w:rsid w:val="00974D78"/>
    <w:rsid w:val="009776A5"/>
    <w:rsid w:val="00977AD3"/>
    <w:rsid w:val="00980EE9"/>
    <w:rsid w:val="009823A1"/>
    <w:rsid w:val="009903B8"/>
    <w:rsid w:val="00990C11"/>
    <w:rsid w:val="00996201"/>
    <w:rsid w:val="00997BC3"/>
    <w:rsid w:val="009A22DD"/>
    <w:rsid w:val="009A3871"/>
    <w:rsid w:val="009A4B02"/>
    <w:rsid w:val="009A5F28"/>
    <w:rsid w:val="009B0084"/>
    <w:rsid w:val="009B0233"/>
    <w:rsid w:val="009B122C"/>
    <w:rsid w:val="009B4E4B"/>
    <w:rsid w:val="009B7451"/>
    <w:rsid w:val="009B7585"/>
    <w:rsid w:val="009C02E5"/>
    <w:rsid w:val="009C25B0"/>
    <w:rsid w:val="009C2B9E"/>
    <w:rsid w:val="009C711E"/>
    <w:rsid w:val="009C77CE"/>
    <w:rsid w:val="009C78A6"/>
    <w:rsid w:val="009D12DD"/>
    <w:rsid w:val="009D14C2"/>
    <w:rsid w:val="009E04C1"/>
    <w:rsid w:val="009E2EF8"/>
    <w:rsid w:val="009E64D7"/>
    <w:rsid w:val="009E738D"/>
    <w:rsid w:val="009F2326"/>
    <w:rsid w:val="009F3BD8"/>
    <w:rsid w:val="00A00359"/>
    <w:rsid w:val="00A00A53"/>
    <w:rsid w:val="00A028DE"/>
    <w:rsid w:val="00A03B2F"/>
    <w:rsid w:val="00A07518"/>
    <w:rsid w:val="00A07FE7"/>
    <w:rsid w:val="00A173CA"/>
    <w:rsid w:val="00A17A9F"/>
    <w:rsid w:val="00A20590"/>
    <w:rsid w:val="00A21EE2"/>
    <w:rsid w:val="00A24CFD"/>
    <w:rsid w:val="00A24E60"/>
    <w:rsid w:val="00A30747"/>
    <w:rsid w:val="00A42DB3"/>
    <w:rsid w:val="00A43991"/>
    <w:rsid w:val="00A44BD5"/>
    <w:rsid w:val="00A44C6C"/>
    <w:rsid w:val="00A45708"/>
    <w:rsid w:val="00A52EB3"/>
    <w:rsid w:val="00A553BB"/>
    <w:rsid w:val="00A56093"/>
    <w:rsid w:val="00A57A8D"/>
    <w:rsid w:val="00A605FD"/>
    <w:rsid w:val="00A658EC"/>
    <w:rsid w:val="00A67472"/>
    <w:rsid w:val="00A70696"/>
    <w:rsid w:val="00A70CA0"/>
    <w:rsid w:val="00A72DBB"/>
    <w:rsid w:val="00A74CEF"/>
    <w:rsid w:val="00A76B6F"/>
    <w:rsid w:val="00A76FC0"/>
    <w:rsid w:val="00A77C8C"/>
    <w:rsid w:val="00A8405D"/>
    <w:rsid w:val="00A91221"/>
    <w:rsid w:val="00A93DCD"/>
    <w:rsid w:val="00AA147B"/>
    <w:rsid w:val="00AA35B6"/>
    <w:rsid w:val="00AB2990"/>
    <w:rsid w:val="00AB2BE7"/>
    <w:rsid w:val="00AB728B"/>
    <w:rsid w:val="00AC0189"/>
    <w:rsid w:val="00AC1A0E"/>
    <w:rsid w:val="00AC288C"/>
    <w:rsid w:val="00AC5DB1"/>
    <w:rsid w:val="00AD06AB"/>
    <w:rsid w:val="00AD0D9C"/>
    <w:rsid w:val="00AD156E"/>
    <w:rsid w:val="00AD1FA5"/>
    <w:rsid w:val="00AD2114"/>
    <w:rsid w:val="00AD34C1"/>
    <w:rsid w:val="00AD47A7"/>
    <w:rsid w:val="00AD5565"/>
    <w:rsid w:val="00AF063C"/>
    <w:rsid w:val="00AF13D9"/>
    <w:rsid w:val="00AF2D22"/>
    <w:rsid w:val="00AF30BE"/>
    <w:rsid w:val="00AF4211"/>
    <w:rsid w:val="00AF7407"/>
    <w:rsid w:val="00B017D3"/>
    <w:rsid w:val="00B044C8"/>
    <w:rsid w:val="00B04DB0"/>
    <w:rsid w:val="00B15B79"/>
    <w:rsid w:val="00B15FAA"/>
    <w:rsid w:val="00B2408A"/>
    <w:rsid w:val="00B26070"/>
    <w:rsid w:val="00B27BB2"/>
    <w:rsid w:val="00B333BB"/>
    <w:rsid w:val="00B35A0E"/>
    <w:rsid w:val="00B37CC4"/>
    <w:rsid w:val="00B45275"/>
    <w:rsid w:val="00B45F91"/>
    <w:rsid w:val="00B46D4C"/>
    <w:rsid w:val="00B46F85"/>
    <w:rsid w:val="00B4752D"/>
    <w:rsid w:val="00B51B0A"/>
    <w:rsid w:val="00B564D3"/>
    <w:rsid w:val="00B64A01"/>
    <w:rsid w:val="00B66F66"/>
    <w:rsid w:val="00B706BC"/>
    <w:rsid w:val="00B714BD"/>
    <w:rsid w:val="00B718F0"/>
    <w:rsid w:val="00B75612"/>
    <w:rsid w:val="00B80327"/>
    <w:rsid w:val="00B836D7"/>
    <w:rsid w:val="00B848DF"/>
    <w:rsid w:val="00B862EF"/>
    <w:rsid w:val="00B86698"/>
    <w:rsid w:val="00B86EE1"/>
    <w:rsid w:val="00B87DA7"/>
    <w:rsid w:val="00B900AD"/>
    <w:rsid w:val="00B94E5A"/>
    <w:rsid w:val="00B952CD"/>
    <w:rsid w:val="00B96598"/>
    <w:rsid w:val="00B96B74"/>
    <w:rsid w:val="00BA1285"/>
    <w:rsid w:val="00BA196B"/>
    <w:rsid w:val="00BA3CA0"/>
    <w:rsid w:val="00BA53F3"/>
    <w:rsid w:val="00BB6289"/>
    <w:rsid w:val="00BC03AB"/>
    <w:rsid w:val="00BC677A"/>
    <w:rsid w:val="00BD09F6"/>
    <w:rsid w:val="00BD164C"/>
    <w:rsid w:val="00BD19FD"/>
    <w:rsid w:val="00BD1B6A"/>
    <w:rsid w:val="00BD1C19"/>
    <w:rsid w:val="00BD1EF8"/>
    <w:rsid w:val="00BD26C7"/>
    <w:rsid w:val="00BD338A"/>
    <w:rsid w:val="00BD40F3"/>
    <w:rsid w:val="00BD7DEA"/>
    <w:rsid w:val="00BE1C17"/>
    <w:rsid w:val="00BE1F96"/>
    <w:rsid w:val="00BE503F"/>
    <w:rsid w:val="00BE7263"/>
    <w:rsid w:val="00BF0969"/>
    <w:rsid w:val="00BF28E7"/>
    <w:rsid w:val="00BF2C23"/>
    <w:rsid w:val="00BF6562"/>
    <w:rsid w:val="00BF6C2D"/>
    <w:rsid w:val="00BF71FD"/>
    <w:rsid w:val="00C00820"/>
    <w:rsid w:val="00C02AAB"/>
    <w:rsid w:val="00C02B0F"/>
    <w:rsid w:val="00C12098"/>
    <w:rsid w:val="00C124CA"/>
    <w:rsid w:val="00C13BE7"/>
    <w:rsid w:val="00C17849"/>
    <w:rsid w:val="00C24595"/>
    <w:rsid w:val="00C249BE"/>
    <w:rsid w:val="00C24BA1"/>
    <w:rsid w:val="00C27941"/>
    <w:rsid w:val="00C3062C"/>
    <w:rsid w:val="00C325B2"/>
    <w:rsid w:val="00C36341"/>
    <w:rsid w:val="00C4139A"/>
    <w:rsid w:val="00C429C7"/>
    <w:rsid w:val="00C43BD2"/>
    <w:rsid w:val="00C46B3D"/>
    <w:rsid w:val="00C46CF1"/>
    <w:rsid w:val="00C476F3"/>
    <w:rsid w:val="00C52715"/>
    <w:rsid w:val="00C52D49"/>
    <w:rsid w:val="00C557E6"/>
    <w:rsid w:val="00C56B51"/>
    <w:rsid w:val="00C575D2"/>
    <w:rsid w:val="00C57C15"/>
    <w:rsid w:val="00C57D1F"/>
    <w:rsid w:val="00C61D9E"/>
    <w:rsid w:val="00C73901"/>
    <w:rsid w:val="00C75C90"/>
    <w:rsid w:val="00C83BD8"/>
    <w:rsid w:val="00C85145"/>
    <w:rsid w:val="00C860D9"/>
    <w:rsid w:val="00C930BB"/>
    <w:rsid w:val="00C939B4"/>
    <w:rsid w:val="00C9568C"/>
    <w:rsid w:val="00CA12F5"/>
    <w:rsid w:val="00CA4572"/>
    <w:rsid w:val="00CB53F2"/>
    <w:rsid w:val="00CB75F2"/>
    <w:rsid w:val="00CC024A"/>
    <w:rsid w:val="00CC2C83"/>
    <w:rsid w:val="00CC413D"/>
    <w:rsid w:val="00CC530F"/>
    <w:rsid w:val="00CC6876"/>
    <w:rsid w:val="00CD137B"/>
    <w:rsid w:val="00CE2131"/>
    <w:rsid w:val="00CE2B68"/>
    <w:rsid w:val="00CE42D1"/>
    <w:rsid w:val="00CF096B"/>
    <w:rsid w:val="00CF0A62"/>
    <w:rsid w:val="00CF3B1D"/>
    <w:rsid w:val="00CF4500"/>
    <w:rsid w:val="00CF7D2F"/>
    <w:rsid w:val="00D12254"/>
    <w:rsid w:val="00D20B92"/>
    <w:rsid w:val="00D219DC"/>
    <w:rsid w:val="00D31581"/>
    <w:rsid w:val="00D32E7B"/>
    <w:rsid w:val="00D34715"/>
    <w:rsid w:val="00D35A20"/>
    <w:rsid w:val="00D40ED5"/>
    <w:rsid w:val="00D439B7"/>
    <w:rsid w:val="00D4789F"/>
    <w:rsid w:val="00D50395"/>
    <w:rsid w:val="00D51EAF"/>
    <w:rsid w:val="00D53D80"/>
    <w:rsid w:val="00D53EBA"/>
    <w:rsid w:val="00D543C2"/>
    <w:rsid w:val="00D5490A"/>
    <w:rsid w:val="00D561A0"/>
    <w:rsid w:val="00D60A45"/>
    <w:rsid w:val="00D60DB0"/>
    <w:rsid w:val="00D60DDB"/>
    <w:rsid w:val="00D61B04"/>
    <w:rsid w:val="00D7206A"/>
    <w:rsid w:val="00D73B67"/>
    <w:rsid w:val="00D7610A"/>
    <w:rsid w:val="00D77AE7"/>
    <w:rsid w:val="00D80B05"/>
    <w:rsid w:val="00D80DD5"/>
    <w:rsid w:val="00D81A90"/>
    <w:rsid w:val="00D8681B"/>
    <w:rsid w:val="00D8715B"/>
    <w:rsid w:val="00D8723D"/>
    <w:rsid w:val="00D967B4"/>
    <w:rsid w:val="00D97D2D"/>
    <w:rsid w:val="00DA1C8A"/>
    <w:rsid w:val="00DA4D87"/>
    <w:rsid w:val="00DA65BE"/>
    <w:rsid w:val="00DB0456"/>
    <w:rsid w:val="00DB2B83"/>
    <w:rsid w:val="00DB5605"/>
    <w:rsid w:val="00DC4326"/>
    <w:rsid w:val="00DC5D14"/>
    <w:rsid w:val="00DD4828"/>
    <w:rsid w:val="00DD4F61"/>
    <w:rsid w:val="00DE0AC3"/>
    <w:rsid w:val="00DE3085"/>
    <w:rsid w:val="00DE3A4B"/>
    <w:rsid w:val="00DE6736"/>
    <w:rsid w:val="00DF1469"/>
    <w:rsid w:val="00DF33AB"/>
    <w:rsid w:val="00DF3BCF"/>
    <w:rsid w:val="00E0107D"/>
    <w:rsid w:val="00E03278"/>
    <w:rsid w:val="00E05807"/>
    <w:rsid w:val="00E07A05"/>
    <w:rsid w:val="00E2162F"/>
    <w:rsid w:val="00E235C2"/>
    <w:rsid w:val="00E26847"/>
    <w:rsid w:val="00E33860"/>
    <w:rsid w:val="00E373D5"/>
    <w:rsid w:val="00E37D23"/>
    <w:rsid w:val="00E40AD2"/>
    <w:rsid w:val="00E41E41"/>
    <w:rsid w:val="00E45BA1"/>
    <w:rsid w:val="00E55C7C"/>
    <w:rsid w:val="00E56B97"/>
    <w:rsid w:val="00E5717F"/>
    <w:rsid w:val="00E60F3F"/>
    <w:rsid w:val="00E61122"/>
    <w:rsid w:val="00E61B57"/>
    <w:rsid w:val="00E625BC"/>
    <w:rsid w:val="00E62A7F"/>
    <w:rsid w:val="00E76885"/>
    <w:rsid w:val="00E779B1"/>
    <w:rsid w:val="00E810D2"/>
    <w:rsid w:val="00E8436C"/>
    <w:rsid w:val="00E866F1"/>
    <w:rsid w:val="00E87BD1"/>
    <w:rsid w:val="00E92677"/>
    <w:rsid w:val="00E963EB"/>
    <w:rsid w:val="00E971B8"/>
    <w:rsid w:val="00E977A6"/>
    <w:rsid w:val="00EA0EE9"/>
    <w:rsid w:val="00EA2650"/>
    <w:rsid w:val="00EA2B54"/>
    <w:rsid w:val="00EA536C"/>
    <w:rsid w:val="00EA57BE"/>
    <w:rsid w:val="00EB0182"/>
    <w:rsid w:val="00EB0856"/>
    <w:rsid w:val="00EB16A9"/>
    <w:rsid w:val="00EC0479"/>
    <w:rsid w:val="00EC1C5B"/>
    <w:rsid w:val="00EC4409"/>
    <w:rsid w:val="00EC4A0D"/>
    <w:rsid w:val="00EC5637"/>
    <w:rsid w:val="00EC6517"/>
    <w:rsid w:val="00EC790A"/>
    <w:rsid w:val="00ED082E"/>
    <w:rsid w:val="00ED4C09"/>
    <w:rsid w:val="00ED551A"/>
    <w:rsid w:val="00ED63F3"/>
    <w:rsid w:val="00ED7DDB"/>
    <w:rsid w:val="00EE08C5"/>
    <w:rsid w:val="00EE764D"/>
    <w:rsid w:val="00EE779D"/>
    <w:rsid w:val="00EF50B2"/>
    <w:rsid w:val="00F00DF3"/>
    <w:rsid w:val="00F031A8"/>
    <w:rsid w:val="00F04B7A"/>
    <w:rsid w:val="00F063C9"/>
    <w:rsid w:val="00F064D9"/>
    <w:rsid w:val="00F077A2"/>
    <w:rsid w:val="00F07834"/>
    <w:rsid w:val="00F1265E"/>
    <w:rsid w:val="00F13CA0"/>
    <w:rsid w:val="00F1471E"/>
    <w:rsid w:val="00F14720"/>
    <w:rsid w:val="00F20112"/>
    <w:rsid w:val="00F20BC1"/>
    <w:rsid w:val="00F20F85"/>
    <w:rsid w:val="00F20FA7"/>
    <w:rsid w:val="00F238A4"/>
    <w:rsid w:val="00F25293"/>
    <w:rsid w:val="00F27EE4"/>
    <w:rsid w:val="00F317FA"/>
    <w:rsid w:val="00F427CF"/>
    <w:rsid w:val="00F43C1B"/>
    <w:rsid w:val="00F44A19"/>
    <w:rsid w:val="00F452FF"/>
    <w:rsid w:val="00F45EFF"/>
    <w:rsid w:val="00F50835"/>
    <w:rsid w:val="00F528F4"/>
    <w:rsid w:val="00F605CD"/>
    <w:rsid w:val="00F6193C"/>
    <w:rsid w:val="00F701AB"/>
    <w:rsid w:val="00F7359B"/>
    <w:rsid w:val="00F80EE4"/>
    <w:rsid w:val="00F81695"/>
    <w:rsid w:val="00F82EF4"/>
    <w:rsid w:val="00F862DB"/>
    <w:rsid w:val="00F86BC5"/>
    <w:rsid w:val="00F91B23"/>
    <w:rsid w:val="00F92D4B"/>
    <w:rsid w:val="00FA0F18"/>
    <w:rsid w:val="00FA4450"/>
    <w:rsid w:val="00FA4540"/>
    <w:rsid w:val="00FA507E"/>
    <w:rsid w:val="00FA5BCF"/>
    <w:rsid w:val="00FA63F3"/>
    <w:rsid w:val="00FB1D74"/>
    <w:rsid w:val="00FB32AA"/>
    <w:rsid w:val="00FB41D6"/>
    <w:rsid w:val="00FB7AC0"/>
    <w:rsid w:val="00FC0695"/>
    <w:rsid w:val="00FC089E"/>
    <w:rsid w:val="00FC4E1F"/>
    <w:rsid w:val="00FC57A9"/>
    <w:rsid w:val="00FC72C0"/>
    <w:rsid w:val="00FD211A"/>
    <w:rsid w:val="00FD33D6"/>
    <w:rsid w:val="00FD5D87"/>
    <w:rsid w:val="00FD5D97"/>
    <w:rsid w:val="00FE1891"/>
    <w:rsid w:val="00FE4EE2"/>
    <w:rsid w:val="00FE5D34"/>
    <w:rsid w:val="00FF0C00"/>
    <w:rsid w:val="00FF0C1D"/>
    <w:rsid w:val="00FF2FA8"/>
    <w:rsid w:val="00FF563C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E8A16"/>
  <w15:chartTrackingRefBased/>
  <w15:docId w15:val="{6E4F9692-47BD-45A1-AC74-634A9DC3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11E"/>
  </w:style>
  <w:style w:type="paragraph" w:styleId="Heading1">
    <w:name w:val="heading 1"/>
    <w:basedOn w:val="Normal"/>
    <w:link w:val="Heading1Char"/>
    <w:uiPriority w:val="9"/>
    <w:qFormat/>
    <w:rsid w:val="000B7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958"/>
    <w:pPr>
      <w:ind w:left="720"/>
      <w:contextualSpacing/>
    </w:pPr>
  </w:style>
  <w:style w:type="table" w:styleId="TableGrid">
    <w:name w:val="Table Grid"/>
    <w:basedOn w:val="TableNormal"/>
    <w:uiPriority w:val="39"/>
    <w:rsid w:val="00C9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6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60B"/>
  </w:style>
  <w:style w:type="paragraph" w:styleId="Footer">
    <w:name w:val="footer"/>
    <w:basedOn w:val="Normal"/>
    <w:link w:val="FooterChar"/>
    <w:uiPriority w:val="99"/>
    <w:unhideWhenUsed/>
    <w:rsid w:val="007256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60B"/>
  </w:style>
  <w:style w:type="paragraph" w:styleId="BalloonText">
    <w:name w:val="Balloon Text"/>
    <w:basedOn w:val="Normal"/>
    <w:link w:val="BalloonTextChar"/>
    <w:uiPriority w:val="99"/>
    <w:semiHidden/>
    <w:unhideWhenUsed/>
    <w:rsid w:val="00ED6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3F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C4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438"/>
    <w:rPr>
      <w:b/>
      <w:bCs/>
      <w:sz w:val="20"/>
      <w:szCs w:val="20"/>
    </w:rPr>
  </w:style>
  <w:style w:type="paragraph" w:customStyle="1" w:styleId="pf0">
    <w:name w:val="pf0"/>
    <w:basedOn w:val="Normal"/>
    <w:rsid w:val="00192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DefaultParagraphFont"/>
    <w:rsid w:val="00192E70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1A0039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41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1477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DefaultParagraphFont"/>
    <w:rsid w:val="00141477"/>
  </w:style>
  <w:style w:type="character" w:customStyle="1" w:styleId="cf11">
    <w:name w:val="cf11"/>
    <w:basedOn w:val="DefaultParagraphFont"/>
    <w:rsid w:val="00AD5565"/>
    <w:rPr>
      <w:rFonts w:ascii="Segoe UI" w:hAnsi="Segoe UI" w:cs="Segoe UI" w:hint="default"/>
      <w:sz w:val="18"/>
      <w:szCs w:val="18"/>
    </w:rPr>
  </w:style>
  <w:style w:type="character" w:customStyle="1" w:styleId="object">
    <w:name w:val="object"/>
    <w:basedOn w:val="DefaultParagraphFont"/>
    <w:rsid w:val="000B77CF"/>
  </w:style>
  <w:style w:type="character" w:customStyle="1" w:styleId="Heading1Char">
    <w:name w:val="Heading 1 Char"/>
    <w:basedOn w:val="DefaultParagraphFont"/>
    <w:link w:val="Heading1"/>
    <w:uiPriority w:val="9"/>
    <w:rsid w:val="000B77C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uthors-list-item">
    <w:name w:val="authors-list-item"/>
    <w:basedOn w:val="DefaultParagraphFont"/>
    <w:rsid w:val="000B77CF"/>
  </w:style>
  <w:style w:type="character" w:styleId="Hyperlink">
    <w:name w:val="Hyperlink"/>
    <w:basedOn w:val="DefaultParagraphFont"/>
    <w:uiPriority w:val="99"/>
    <w:unhideWhenUsed/>
    <w:rsid w:val="000B77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2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C52715"/>
    <w:rPr>
      <w:b/>
      <w:bCs/>
    </w:rPr>
  </w:style>
  <w:style w:type="character" w:styleId="Emphasis">
    <w:name w:val="Emphasis"/>
    <w:basedOn w:val="DefaultParagraphFont"/>
    <w:uiPriority w:val="20"/>
    <w:qFormat/>
    <w:rsid w:val="00C52715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903ED5"/>
    <w:pPr>
      <w:tabs>
        <w:tab w:val="left" w:pos="264"/>
      </w:tabs>
      <w:spacing w:after="240" w:line="240" w:lineRule="auto"/>
      <w:ind w:left="264" w:hanging="264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064D9"/>
    <w:rPr>
      <w:color w:val="605E5C"/>
      <w:shd w:val="clear" w:color="auto" w:fill="E1DFDD"/>
    </w:rPr>
  </w:style>
  <w:style w:type="paragraph" w:customStyle="1" w:styleId="Default">
    <w:name w:val="Default"/>
    <w:rsid w:val="00DE30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A749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752BC"/>
    <w:pPr>
      <w:widowControl w:val="0"/>
      <w:wordWrap w:val="0"/>
      <w:autoSpaceDE w:val="0"/>
      <w:autoSpaceDN w:val="0"/>
      <w:spacing w:after="0" w:line="240" w:lineRule="auto"/>
    </w:pPr>
    <w:rPr>
      <w:rFonts w:ascii="Palatino Linotype" w:eastAsia="Batang" w:hAnsi="Palatino Linotype" w:cs="Times New Roman"/>
      <w:kern w:val="2"/>
      <w:sz w:val="24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1E3CC8ED-9BDC-4D05-8062-96A44DCFC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Paletta</dc:creator>
  <cp:keywords/>
  <dc:description/>
  <cp:lastModifiedBy>Mary Rose Caro</cp:lastModifiedBy>
  <cp:revision>3</cp:revision>
  <cp:lastPrinted>2023-01-26T11:07:00Z</cp:lastPrinted>
  <dcterms:created xsi:type="dcterms:W3CDTF">2023-04-07T10:24:00Z</dcterms:created>
  <dcterms:modified xsi:type="dcterms:W3CDTF">2023-08-10T06:00:00Z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zotero-version="6.0.9"&gt;&lt;session id="d7Eqg7tV"/&gt;&lt;style id="http://www.zotero.org/styles/vancouver" locale="en-GB" hasBibliography="1" bibliographyStyleHasBeenSet="1"/&gt;&lt;prefs&gt;&lt;pref name="fieldType" value="Field"/&gt;&lt;/prefs&gt;&lt;/data&gt;</vt:lpwstr>
  </property>
</Properties>
</file>