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9898C" w14:textId="38756439" w:rsidR="001273DE" w:rsidRPr="004A4007" w:rsidRDefault="004A4007">
      <w:pPr>
        <w:rPr>
          <w:lang w:val="en-US"/>
        </w:rPr>
      </w:pPr>
      <w:r w:rsidRPr="004A4007">
        <w:rPr>
          <w:lang w:val="en-US"/>
        </w:rPr>
        <w:t>Supplementary Information for</w:t>
      </w:r>
    </w:p>
    <w:p w14:paraId="3B4E328E" w14:textId="77777777" w:rsidR="004A4007" w:rsidRPr="004A4007" w:rsidRDefault="004A4007">
      <w:pPr>
        <w:rPr>
          <w:lang w:val="en-US"/>
        </w:rPr>
      </w:pPr>
    </w:p>
    <w:p w14:paraId="6ACD714E" w14:textId="3D719C47" w:rsidR="0011293B" w:rsidRDefault="0011293B" w:rsidP="0011293B">
      <w:pPr>
        <w:jc w:val="both"/>
        <w:rPr>
          <w:b/>
          <w:bCs/>
          <w:color w:val="000000" w:themeColor="text1"/>
          <w:lang w:val="en-US"/>
        </w:rPr>
      </w:pPr>
      <w:r w:rsidRPr="000A7111">
        <w:rPr>
          <w:b/>
          <w:bCs/>
          <w:color w:val="000000" w:themeColor="text1"/>
          <w:lang w:val="en-US"/>
        </w:rPr>
        <w:t xml:space="preserve">SARIFA as </w:t>
      </w:r>
      <w:r>
        <w:rPr>
          <w:b/>
          <w:bCs/>
          <w:color w:val="000000" w:themeColor="text1"/>
          <w:lang w:val="en-US"/>
        </w:rPr>
        <w:t xml:space="preserve">a new histopathological </w:t>
      </w:r>
      <w:r w:rsidRPr="000A7111">
        <w:rPr>
          <w:b/>
          <w:bCs/>
          <w:color w:val="000000" w:themeColor="text1"/>
          <w:lang w:val="en-US"/>
        </w:rPr>
        <w:t xml:space="preserve">biomarker </w:t>
      </w:r>
      <w:r>
        <w:rPr>
          <w:b/>
          <w:bCs/>
          <w:color w:val="000000" w:themeColor="text1"/>
          <w:lang w:val="en-US"/>
        </w:rPr>
        <w:t xml:space="preserve">is associated </w:t>
      </w:r>
      <w:r w:rsidRPr="000A7111">
        <w:rPr>
          <w:b/>
          <w:bCs/>
          <w:color w:val="000000" w:themeColor="text1"/>
          <w:lang w:val="en-US"/>
        </w:rPr>
        <w:t xml:space="preserve">with </w:t>
      </w:r>
      <w:r>
        <w:rPr>
          <w:b/>
          <w:bCs/>
          <w:color w:val="000000" w:themeColor="text1"/>
          <w:lang w:val="en-US"/>
        </w:rPr>
        <w:t xml:space="preserve">adverse </w:t>
      </w:r>
      <w:r w:rsidRPr="000A7111">
        <w:rPr>
          <w:b/>
          <w:bCs/>
          <w:color w:val="000000" w:themeColor="text1"/>
          <w:lang w:val="en-US"/>
        </w:rPr>
        <w:t>clinicopathological characteristics,</w:t>
      </w:r>
      <w:r>
        <w:rPr>
          <w:b/>
          <w:bCs/>
          <w:color w:val="000000" w:themeColor="text1"/>
          <w:lang w:val="en-US"/>
        </w:rPr>
        <w:t xml:space="preserve"> tumor-promoting </w:t>
      </w:r>
      <w:r w:rsidRPr="000A7111">
        <w:rPr>
          <w:b/>
          <w:bCs/>
          <w:color w:val="000000" w:themeColor="text1"/>
          <w:lang w:val="en-US"/>
        </w:rPr>
        <w:t xml:space="preserve">fatty-acid metabolism, and </w:t>
      </w:r>
      <w:r>
        <w:rPr>
          <w:b/>
          <w:bCs/>
          <w:color w:val="000000" w:themeColor="text1"/>
          <w:lang w:val="en-US"/>
        </w:rPr>
        <w:t xml:space="preserve">might </w:t>
      </w:r>
      <w:r w:rsidR="00FD3C4D">
        <w:rPr>
          <w:b/>
          <w:bCs/>
          <w:color w:val="000000" w:themeColor="text1"/>
          <w:lang w:val="en-US"/>
        </w:rPr>
        <w:t xml:space="preserve">predict </w:t>
      </w:r>
      <w:r w:rsidR="00F41A8A">
        <w:rPr>
          <w:b/>
          <w:bCs/>
          <w:color w:val="000000" w:themeColor="text1"/>
          <w:lang w:val="en-US"/>
        </w:rPr>
        <w:t>a metastatic pattern</w:t>
      </w:r>
      <w:r w:rsidRPr="000A7111">
        <w:rPr>
          <w:b/>
          <w:bCs/>
          <w:color w:val="000000" w:themeColor="text1"/>
          <w:lang w:val="en-US"/>
        </w:rPr>
        <w:t xml:space="preserve"> </w:t>
      </w:r>
      <w:r>
        <w:rPr>
          <w:b/>
          <w:bCs/>
          <w:color w:val="000000" w:themeColor="text1"/>
          <w:lang w:val="en-US"/>
        </w:rPr>
        <w:t>in pT3a prostate cancer</w:t>
      </w:r>
    </w:p>
    <w:p w14:paraId="3165F29C" w14:textId="77777777" w:rsidR="004A4007" w:rsidRPr="00517F65" w:rsidRDefault="004A4007" w:rsidP="004A4007">
      <w:pPr>
        <w:jc w:val="both"/>
        <w:rPr>
          <w:lang w:val="en-US"/>
        </w:rPr>
      </w:pPr>
    </w:p>
    <w:p w14:paraId="2F192363" w14:textId="7EB183BE" w:rsidR="004A4007" w:rsidRPr="00517F65" w:rsidRDefault="004A4007" w:rsidP="004A4007">
      <w:pPr>
        <w:jc w:val="both"/>
        <w:rPr>
          <w:lang w:val="en-US"/>
        </w:rPr>
      </w:pPr>
      <w:r w:rsidRPr="00517F65">
        <w:rPr>
          <w:lang w:val="en-US"/>
        </w:rPr>
        <w:t>Johanna S. Enke</w:t>
      </w:r>
      <w:r>
        <w:rPr>
          <w:lang w:val="en-US"/>
        </w:rPr>
        <w:t>,</w:t>
      </w:r>
      <w:r w:rsidRPr="00517F65">
        <w:rPr>
          <w:vertAlign w:val="superscript"/>
          <w:lang w:val="en-US"/>
        </w:rPr>
        <w:t>1</w:t>
      </w:r>
      <w:r w:rsidRPr="00517F65">
        <w:rPr>
          <w:lang w:val="en-US"/>
        </w:rPr>
        <w:t xml:space="preserve"> Matthias Groß</w:t>
      </w:r>
      <w:r>
        <w:rPr>
          <w:lang w:val="en-US"/>
        </w:rPr>
        <w:t>,</w:t>
      </w:r>
      <w:r w:rsidRPr="00517F65">
        <w:rPr>
          <w:vertAlign w:val="superscript"/>
          <w:lang w:val="en-US"/>
        </w:rPr>
        <w:t>2</w:t>
      </w:r>
      <w:r w:rsidRPr="00517F65">
        <w:rPr>
          <w:lang w:val="en-US"/>
        </w:rPr>
        <w:t xml:space="preserve"> Bianca Grosser</w:t>
      </w:r>
      <w:r>
        <w:rPr>
          <w:lang w:val="en-US"/>
        </w:rPr>
        <w:t>,</w:t>
      </w:r>
      <w:r w:rsidRPr="00517F65">
        <w:rPr>
          <w:vertAlign w:val="superscript"/>
          <w:lang w:val="en-US"/>
        </w:rPr>
        <w:t>2</w:t>
      </w:r>
      <w:r w:rsidRPr="00517F65">
        <w:rPr>
          <w:lang w:val="en-US"/>
        </w:rPr>
        <w:t xml:space="preserve"> Eva Sipos</w:t>
      </w:r>
      <w:r>
        <w:rPr>
          <w:lang w:val="en-US"/>
        </w:rPr>
        <w:t>,</w:t>
      </w:r>
      <w:r w:rsidRPr="00517F65">
        <w:rPr>
          <w:vertAlign w:val="superscript"/>
          <w:lang w:val="en-US"/>
        </w:rPr>
        <w:t>2</w:t>
      </w:r>
      <w:r w:rsidRPr="00517F65">
        <w:rPr>
          <w:lang w:val="en-US"/>
        </w:rPr>
        <w:t xml:space="preserve"> Julie Steinestel</w:t>
      </w:r>
      <w:r>
        <w:rPr>
          <w:lang w:val="en-US"/>
        </w:rPr>
        <w:t>,</w:t>
      </w:r>
      <w:r w:rsidRPr="00517F65">
        <w:rPr>
          <w:vertAlign w:val="superscript"/>
          <w:lang w:val="en-US"/>
        </w:rPr>
        <w:t>3</w:t>
      </w:r>
      <w:r w:rsidRPr="00517F65">
        <w:rPr>
          <w:lang w:val="en-US"/>
        </w:rPr>
        <w:t xml:space="preserve"> </w:t>
      </w:r>
      <w:r>
        <w:rPr>
          <w:lang w:val="en-US"/>
        </w:rPr>
        <w:t>Phillip Löhr,</w:t>
      </w:r>
      <w:r w:rsidRPr="00517F65">
        <w:rPr>
          <w:vertAlign w:val="superscript"/>
          <w:lang w:val="en-US"/>
        </w:rPr>
        <w:t>4</w:t>
      </w:r>
      <w:r>
        <w:rPr>
          <w:vertAlign w:val="superscript"/>
          <w:lang w:val="en-US"/>
        </w:rPr>
        <w:t xml:space="preserve"> </w:t>
      </w:r>
      <w:r w:rsidRPr="00517F65">
        <w:rPr>
          <w:lang w:val="en-US"/>
        </w:rPr>
        <w:t>Johanna Waidhauser</w:t>
      </w:r>
      <w:r>
        <w:rPr>
          <w:lang w:val="en-US"/>
        </w:rPr>
        <w:t>,</w:t>
      </w:r>
      <w:r w:rsidRPr="00517F65">
        <w:rPr>
          <w:vertAlign w:val="superscript"/>
          <w:lang w:val="en-US"/>
        </w:rPr>
        <w:t>4</w:t>
      </w:r>
      <w:r w:rsidRPr="00517F65">
        <w:rPr>
          <w:lang w:val="en-US"/>
        </w:rPr>
        <w:t xml:space="preserve"> Constantin Lapa</w:t>
      </w:r>
      <w:r>
        <w:rPr>
          <w:lang w:val="en-US"/>
        </w:rPr>
        <w:t>,</w:t>
      </w:r>
      <w:r w:rsidRPr="00517F65">
        <w:rPr>
          <w:vertAlign w:val="superscript"/>
          <w:lang w:val="en-US"/>
        </w:rPr>
        <w:t xml:space="preserve">1 </w:t>
      </w:r>
      <w:r w:rsidRPr="00517F65">
        <w:rPr>
          <w:lang w:val="en-US"/>
        </w:rPr>
        <w:t>Bruno Märkl</w:t>
      </w:r>
      <w:r>
        <w:rPr>
          <w:lang w:val="en-US"/>
        </w:rPr>
        <w:t>,</w:t>
      </w:r>
      <w:r w:rsidRPr="00517F65">
        <w:rPr>
          <w:vertAlign w:val="superscript"/>
          <w:lang w:val="en-US"/>
        </w:rPr>
        <w:t>2</w:t>
      </w:r>
      <w:r w:rsidRPr="00517F65">
        <w:rPr>
          <w:lang w:val="en-US"/>
        </w:rPr>
        <w:t xml:space="preserve"> </w:t>
      </w:r>
      <w:r w:rsidR="00E83F9A">
        <w:rPr>
          <w:lang w:val="en-US"/>
        </w:rPr>
        <w:t>*</w:t>
      </w:r>
      <w:r w:rsidRPr="00517F65">
        <w:rPr>
          <w:lang w:val="en-US"/>
        </w:rPr>
        <w:t>Nic G. Reitsam</w:t>
      </w:r>
      <w:r w:rsidRPr="00517F65">
        <w:rPr>
          <w:vertAlign w:val="superscript"/>
          <w:lang w:val="en-US"/>
        </w:rPr>
        <w:t>2</w:t>
      </w:r>
    </w:p>
    <w:p w14:paraId="726F6933" w14:textId="77777777" w:rsidR="004A4007" w:rsidRPr="00517F65" w:rsidRDefault="004A4007" w:rsidP="004A4007">
      <w:pPr>
        <w:jc w:val="both"/>
        <w:rPr>
          <w:lang w:val="en-US"/>
        </w:rPr>
      </w:pPr>
    </w:p>
    <w:p w14:paraId="3723BA5F" w14:textId="77777777" w:rsidR="004A4007" w:rsidRPr="00517F65" w:rsidRDefault="004A4007" w:rsidP="004A4007">
      <w:pPr>
        <w:jc w:val="both"/>
        <w:rPr>
          <w:lang w:val="en-US"/>
        </w:rPr>
      </w:pPr>
      <w:r w:rsidRPr="00517F65">
        <w:rPr>
          <w:lang w:val="en-US"/>
        </w:rPr>
        <w:t>1 Nuclear Medicine, Faculty of Medicine, University of Augsburg, Augsburg, Germany</w:t>
      </w:r>
    </w:p>
    <w:p w14:paraId="70B19744" w14:textId="77777777" w:rsidR="004A4007" w:rsidRPr="00517F65" w:rsidRDefault="004A4007" w:rsidP="004A4007">
      <w:pPr>
        <w:jc w:val="both"/>
        <w:rPr>
          <w:lang w:val="en-US"/>
        </w:rPr>
      </w:pPr>
      <w:r w:rsidRPr="00517F65">
        <w:rPr>
          <w:lang w:val="en-US"/>
        </w:rPr>
        <w:t>2 Pathology, Faculty of Medicine, University of Augsburg, Augsburg, Germany</w:t>
      </w:r>
    </w:p>
    <w:p w14:paraId="6804F3DA" w14:textId="77777777" w:rsidR="004A4007" w:rsidRPr="00517F65" w:rsidRDefault="004A4007" w:rsidP="004A4007">
      <w:pPr>
        <w:jc w:val="both"/>
        <w:rPr>
          <w:lang w:val="en-US"/>
        </w:rPr>
      </w:pPr>
      <w:r w:rsidRPr="00517F65">
        <w:rPr>
          <w:lang w:val="en-US"/>
        </w:rPr>
        <w:t>3 Urology, Faculty of Medicine, University of Augsburg, Augsburg, Germany</w:t>
      </w:r>
    </w:p>
    <w:p w14:paraId="210BDE9E" w14:textId="77777777" w:rsidR="004A4007" w:rsidRDefault="004A4007" w:rsidP="004A4007">
      <w:pPr>
        <w:jc w:val="both"/>
        <w:rPr>
          <w:lang w:val="en-US"/>
        </w:rPr>
      </w:pPr>
      <w:r w:rsidRPr="00517F65">
        <w:rPr>
          <w:lang w:val="en-US"/>
        </w:rPr>
        <w:t>4 Hematology and Oncology, Faculty of Medicine, University of Augsburg, Augsburg, Germany</w:t>
      </w:r>
    </w:p>
    <w:p w14:paraId="661668AC" w14:textId="77777777" w:rsidR="00E83F9A" w:rsidRDefault="00E83F9A" w:rsidP="004A4007">
      <w:pPr>
        <w:jc w:val="both"/>
        <w:rPr>
          <w:lang w:val="en-US"/>
        </w:rPr>
      </w:pPr>
    </w:p>
    <w:p w14:paraId="033D5068" w14:textId="3DD14E01" w:rsidR="00E83F9A" w:rsidRDefault="00E83F9A" w:rsidP="004A4007">
      <w:pPr>
        <w:jc w:val="both"/>
        <w:rPr>
          <w:lang w:val="en-US"/>
        </w:rPr>
      </w:pPr>
      <w:r>
        <w:rPr>
          <w:lang w:val="en-US"/>
        </w:rPr>
        <w:t>*Corresponding Author:</w:t>
      </w:r>
    </w:p>
    <w:p w14:paraId="1BABFDBE" w14:textId="50D989BC" w:rsidR="00E83F9A" w:rsidRDefault="00E83F9A" w:rsidP="004A4007">
      <w:pPr>
        <w:jc w:val="both"/>
        <w:rPr>
          <w:lang w:val="en-US"/>
        </w:rPr>
      </w:pPr>
      <w:r>
        <w:rPr>
          <w:lang w:val="en-US"/>
        </w:rPr>
        <w:t>Dr. med. Nic Gabriel Reitsam</w:t>
      </w:r>
    </w:p>
    <w:p w14:paraId="5F3B87F1" w14:textId="47D85905" w:rsidR="00E83F9A" w:rsidRPr="00E83F9A" w:rsidRDefault="00E83F9A" w:rsidP="004A4007">
      <w:pPr>
        <w:jc w:val="both"/>
        <w:rPr>
          <w:lang w:val="en-US"/>
        </w:rPr>
      </w:pPr>
      <w:r w:rsidRPr="00E83F9A">
        <w:rPr>
          <w:lang w:val="en-US"/>
        </w:rPr>
        <w:t>nic.reitsam@uka-science.de, nic.reitsam@uk-augsburg.de</w:t>
      </w:r>
    </w:p>
    <w:p w14:paraId="237E248F" w14:textId="77777777" w:rsidR="004A4007" w:rsidRPr="00E83F9A" w:rsidRDefault="004A4007" w:rsidP="004A4007">
      <w:pPr>
        <w:jc w:val="both"/>
        <w:rPr>
          <w:lang w:val="en-US"/>
        </w:rPr>
      </w:pPr>
    </w:p>
    <w:p w14:paraId="648B4B4C" w14:textId="77777777" w:rsidR="004A4007" w:rsidRPr="00E83F9A" w:rsidRDefault="004A4007" w:rsidP="004A4007">
      <w:pPr>
        <w:jc w:val="both"/>
        <w:rPr>
          <w:lang w:val="en-US"/>
        </w:rPr>
      </w:pPr>
    </w:p>
    <w:p w14:paraId="0CE9CB11" w14:textId="56DDA97E" w:rsidR="004A4007" w:rsidRPr="004A4007" w:rsidRDefault="004A4007" w:rsidP="004A4007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</w:t>
      </w:r>
      <w:r w:rsidRPr="004A4007">
        <w:rPr>
          <w:b/>
          <w:bCs/>
          <w:lang w:val="en-US"/>
        </w:rPr>
        <w:t>Figures</w:t>
      </w:r>
      <w:r>
        <w:rPr>
          <w:b/>
          <w:bCs/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64F50FCC" wp14:editId="4FB8D48E">
            <wp:simplePos x="0" y="0"/>
            <wp:positionH relativeFrom="column">
              <wp:posOffset>-317207</wp:posOffset>
            </wp:positionH>
            <wp:positionV relativeFrom="paragraph">
              <wp:posOffset>190500</wp:posOffset>
            </wp:positionV>
            <wp:extent cx="6702425" cy="3251200"/>
            <wp:effectExtent l="0" t="0" r="3175" b="0"/>
            <wp:wrapTopAndBottom/>
            <wp:docPr id="1165622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2250" name="Picture 11656225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2425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52A6D" w14:textId="721C0C25" w:rsidR="004A4007" w:rsidRDefault="004A4007" w:rsidP="00E83F9A">
      <w:pPr>
        <w:jc w:val="both"/>
        <w:rPr>
          <w:lang w:val="en-US"/>
        </w:rPr>
      </w:pPr>
      <w:r w:rsidRPr="00BA0D67">
        <w:rPr>
          <w:b/>
          <w:bCs/>
          <w:lang w:val="en-US"/>
        </w:rPr>
        <w:t>Figure S</w:t>
      </w:r>
      <w:r>
        <w:rPr>
          <w:b/>
          <w:bCs/>
          <w:lang w:val="en-US"/>
        </w:rPr>
        <w:t>1</w:t>
      </w:r>
      <w:r w:rsidRPr="00BA0D67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 xml:space="preserve">Biomarker threshold regression model for identifying optimal cut-off of SARIFA-positive slides (percentage) for our quantitative approach. </w:t>
      </w:r>
      <w:r>
        <w:rPr>
          <w:lang w:val="en-US"/>
        </w:rPr>
        <w:t>A. Summary of biomarker threshold model with 0.3181 (31.81%) as the estimated optimal cut-off for our quantitative SARIFA approach, which we simplified to at least (≥) one third of all slides showing SARIFA</w:t>
      </w:r>
      <w:r w:rsidR="00F50702">
        <w:rPr>
          <w:lang w:val="en-US"/>
        </w:rPr>
        <w:t>s</w:t>
      </w:r>
      <w:r>
        <w:rPr>
          <w:lang w:val="en-US"/>
        </w:rPr>
        <w:t>. Here, HR for quantitative SARIFA</w:t>
      </w:r>
      <w:r w:rsidR="00E83F9A">
        <w:rPr>
          <w:lang w:val="en-US"/>
        </w:rPr>
        <w:t xml:space="preserve"> </w:t>
      </w:r>
      <w:r>
        <w:rPr>
          <w:lang w:val="en-US"/>
        </w:rPr>
        <w:t xml:space="preserve">positivity according to the optimized cut-off is 1.546 (95% CI: 0.832-2.874, p = 0.168), basically identical to those of our simplified cut-off with more than one third (≥33%) of all slides. B. Plot visualizing biomarker threshold model. CI: confidence interval, HR: hazard ratio, </w:t>
      </w:r>
      <w:r w:rsidRPr="00252FB5">
        <w:rPr>
          <w:lang w:val="en-US"/>
        </w:rPr>
        <w:t>SARIFA: Stroma</w:t>
      </w:r>
      <w:r>
        <w:rPr>
          <w:lang w:val="en-US"/>
        </w:rPr>
        <w:t>-</w:t>
      </w:r>
      <w:r w:rsidRPr="00252FB5">
        <w:rPr>
          <w:lang w:val="en-US"/>
        </w:rPr>
        <w:t>AReactive</w:t>
      </w:r>
      <w:r>
        <w:rPr>
          <w:lang w:val="en-US"/>
        </w:rPr>
        <w:t>-</w:t>
      </w:r>
      <w:r w:rsidRPr="00252FB5">
        <w:rPr>
          <w:lang w:val="en-US"/>
        </w:rPr>
        <w:t>Invasion</w:t>
      </w:r>
      <w:r>
        <w:rPr>
          <w:lang w:val="en-US"/>
        </w:rPr>
        <w:t>-</w:t>
      </w:r>
      <w:r w:rsidRPr="00252FB5">
        <w:rPr>
          <w:lang w:val="en-US"/>
        </w:rPr>
        <w:t>Front</w:t>
      </w:r>
      <w:r>
        <w:rPr>
          <w:lang w:val="en-US"/>
        </w:rPr>
        <w:t>-</w:t>
      </w:r>
      <w:r w:rsidRPr="00252FB5">
        <w:rPr>
          <w:lang w:val="en-US"/>
        </w:rPr>
        <w:t>Areas</w:t>
      </w:r>
      <w:r>
        <w:rPr>
          <w:lang w:val="en-US"/>
        </w:rPr>
        <w:t>.</w:t>
      </w:r>
    </w:p>
    <w:p w14:paraId="1672BEE1" w14:textId="47BB9FC2" w:rsidR="00C9672D" w:rsidRPr="00E56BC0" w:rsidRDefault="004A4007" w:rsidP="004A4007">
      <w:pPr>
        <w:jc w:val="both"/>
        <w:rPr>
          <w:lang w:val="en-US"/>
        </w:rPr>
      </w:pPr>
      <w:r>
        <w:rPr>
          <w:b/>
          <w:bCs/>
          <w:noProof/>
          <w:lang w:val="de-DE" w:eastAsia="de-DE"/>
        </w:rPr>
        <w:lastRenderedPageBreak/>
        <w:drawing>
          <wp:anchor distT="0" distB="0" distL="114300" distR="114300" simplePos="0" relativeHeight="251661312" behindDoc="0" locked="0" layoutInCell="1" allowOverlap="1" wp14:anchorId="67BEC1E3" wp14:editId="1C21165B">
            <wp:simplePos x="0" y="0"/>
            <wp:positionH relativeFrom="column">
              <wp:posOffset>259080</wp:posOffset>
            </wp:positionH>
            <wp:positionV relativeFrom="paragraph">
              <wp:posOffset>230</wp:posOffset>
            </wp:positionV>
            <wp:extent cx="5294489" cy="3728203"/>
            <wp:effectExtent l="0" t="0" r="1905" b="5715"/>
            <wp:wrapTopAndBottom/>
            <wp:docPr id="10701787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178719" name="Picture 107017871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489" cy="3728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0D67">
        <w:rPr>
          <w:b/>
          <w:bCs/>
          <w:lang w:val="en-US"/>
        </w:rPr>
        <w:t>Figure S</w:t>
      </w:r>
      <w:r>
        <w:rPr>
          <w:b/>
          <w:bCs/>
          <w:lang w:val="en-US"/>
        </w:rPr>
        <w:t>2</w:t>
      </w:r>
      <w:r w:rsidRPr="00BA0D67">
        <w:rPr>
          <w:b/>
          <w:bCs/>
          <w:lang w:val="en-US"/>
        </w:rPr>
        <w:t>. Kaplan</w:t>
      </w:r>
      <w:r w:rsidRPr="00E56BC0">
        <w:rPr>
          <w:b/>
          <w:bCs/>
          <w:lang w:val="en-US"/>
        </w:rPr>
        <w:t xml:space="preserve">-Meier curves regarding overall survival of pT3a </w:t>
      </w:r>
      <w:r>
        <w:rPr>
          <w:b/>
          <w:bCs/>
          <w:lang w:val="en-US"/>
        </w:rPr>
        <w:t>prostate cancer</w:t>
      </w:r>
      <w:r w:rsidRPr="00E56BC0">
        <w:rPr>
          <w:b/>
          <w:bCs/>
          <w:lang w:val="en-US"/>
        </w:rPr>
        <w:t xml:space="preserve"> patients stratified by </w:t>
      </w:r>
      <w:r>
        <w:rPr>
          <w:b/>
          <w:bCs/>
          <w:lang w:val="en-US"/>
        </w:rPr>
        <w:t xml:space="preserve">quantitative and optimized </w:t>
      </w:r>
      <w:r w:rsidRPr="00E56BC0">
        <w:rPr>
          <w:b/>
          <w:bCs/>
          <w:lang w:val="en-US"/>
        </w:rPr>
        <w:t>SARIFA</w:t>
      </w:r>
      <w:r w:rsidR="009C0A8D">
        <w:rPr>
          <w:b/>
          <w:bCs/>
          <w:lang w:val="en-US"/>
        </w:rPr>
        <w:t>-</w:t>
      </w:r>
      <w:r w:rsidRPr="00E56BC0">
        <w:rPr>
          <w:b/>
          <w:bCs/>
          <w:lang w:val="en-US"/>
        </w:rPr>
        <w:t>status.</w:t>
      </w:r>
      <w:r w:rsidRPr="00E56BC0">
        <w:rPr>
          <w:lang w:val="en-US"/>
        </w:rPr>
        <w:t xml:space="preserve"> A. SARIFA</w:t>
      </w:r>
      <w:r w:rsidR="00E83F9A">
        <w:rPr>
          <w:lang w:val="en-US"/>
        </w:rPr>
        <w:t xml:space="preserve"> </w:t>
      </w:r>
      <w:r w:rsidRPr="00E56BC0">
        <w:rPr>
          <w:lang w:val="en-US"/>
        </w:rPr>
        <w:t xml:space="preserve">positivity (defined as </w:t>
      </w:r>
      <w:r>
        <w:rPr>
          <w:lang w:val="en-US"/>
        </w:rPr>
        <w:t>≥</w:t>
      </w:r>
      <w:r w:rsidRPr="00E56BC0">
        <w:rPr>
          <w:lang w:val="en-US"/>
        </w:rPr>
        <w:t xml:space="preserve">1/3 of all slides with SARIFAs) is not </w:t>
      </w:r>
      <w:r>
        <w:rPr>
          <w:lang w:val="en-US"/>
        </w:rPr>
        <w:t xml:space="preserve">statistically </w:t>
      </w:r>
      <w:r w:rsidRPr="00E56BC0">
        <w:rPr>
          <w:lang w:val="en-US"/>
        </w:rPr>
        <w:t xml:space="preserve">associated with decreased overall survival in pT3a </w:t>
      </w:r>
      <w:r>
        <w:rPr>
          <w:lang w:val="en-US"/>
        </w:rPr>
        <w:t>prostate cancer</w:t>
      </w:r>
      <w:r w:rsidRPr="00E56BC0">
        <w:rPr>
          <w:lang w:val="en-US"/>
        </w:rPr>
        <w:t xml:space="preserve"> patients but showing a </w:t>
      </w:r>
      <w:r>
        <w:rPr>
          <w:lang w:val="en-US"/>
        </w:rPr>
        <w:t xml:space="preserve">clear </w:t>
      </w:r>
      <w:r w:rsidRPr="00E56BC0">
        <w:rPr>
          <w:lang w:val="en-US"/>
        </w:rPr>
        <w:t xml:space="preserve">trend towards poorer outcome (p=0.16). </w:t>
      </w:r>
      <w:r w:rsidRPr="00252FB5">
        <w:rPr>
          <w:lang w:val="en-US"/>
        </w:rPr>
        <w:t>SARIFA: Stroma</w:t>
      </w:r>
      <w:r>
        <w:rPr>
          <w:lang w:val="en-US"/>
        </w:rPr>
        <w:t>-</w:t>
      </w:r>
      <w:r w:rsidRPr="00252FB5">
        <w:rPr>
          <w:lang w:val="en-US"/>
        </w:rPr>
        <w:t>AReactive</w:t>
      </w:r>
      <w:r>
        <w:rPr>
          <w:lang w:val="en-US"/>
        </w:rPr>
        <w:t>-</w:t>
      </w:r>
      <w:r w:rsidRPr="00252FB5">
        <w:rPr>
          <w:lang w:val="en-US"/>
        </w:rPr>
        <w:t>Invasion</w:t>
      </w:r>
      <w:r>
        <w:rPr>
          <w:lang w:val="en-US"/>
        </w:rPr>
        <w:t>-</w:t>
      </w:r>
      <w:r w:rsidRPr="00252FB5">
        <w:rPr>
          <w:lang w:val="en-US"/>
        </w:rPr>
        <w:t>Front</w:t>
      </w:r>
      <w:r>
        <w:rPr>
          <w:lang w:val="en-US"/>
        </w:rPr>
        <w:t>-</w:t>
      </w:r>
      <w:r w:rsidRPr="00252FB5">
        <w:rPr>
          <w:lang w:val="en-US"/>
        </w:rPr>
        <w:t>Areas</w:t>
      </w:r>
      <w:r>
        <w:rPr>
          <w:lang w:val="en-US"/>
        </w:rPr>
        <w:t xml:space="preserve">, </w:t>
      </w:r>
      <w:r w:rsidRPr="00252FB5">
        <w:rPr>
          <w:lang w:val="en-US"/>
        </w:rPr>
        <w:t>pT: depth of invasion</w:t>
      </w:r>
      <w:r>
        <w:rPr>
          <w:lang w:val="en-US"/>
        </w:rPr>
        <w:t>.</w:t>
      </w:r>
    </w:p>
    <w:p w14:paraId="6121C63B" w14:textId="77777777" w:rsidR="004A4007" w:rsidRPr="00E56BC0" w:rsidRDefault="004A4007" w:rsidP="004A4007">
      <w:pPr>
        <w:rPr>
          <w:lang w:val="en-US"/>
        </w:rPr>
      </w:pPr>
    </w:p>
    <w:p w14:paraId="547E08E5" w14:textId="3C636252" w:rsidR="004A4007" w:rsidRDefault="004A4007">
      <w:pPr>
        <w:rPr>
          <w:lang w:val="en-US"/>
        </w:rPr>
      </w:pPr>
      <w:r>
        <w:rPr>
          <w:lang w:val="en-US"/>
        </w:rPr>
        <w:br w:type="page"/>
      </w:r>
    </w:p>
    <w:tbl>
      <w:tblPr>
        <w:tblpPr w:leftFromText="180" w:rightFromText="180" w:vertAnchor="text" w:horzAnchor="margin" w:tblpXSpec="center" w:tblpY="-278"/>
        <w:tblW w:w="10651" w:type="dxa"/>
        <w:tblLook w:val="04A0" w:firstRow="1" w:lastRow="0" w:firstColumn="1" w:lastColumn="0" w:noHBand="0" w:noVBand="1"/>
      </w:tblPr>
      <w:tblGrid>
        <w:gridCol w:w="3211"/>
        <w:gridCol w:w="1318"/>
        <w:gridCol w:w="885"/>
        <w:gridCol w:w="784"/>
        <w:gridCol w:w="927"/>
        <w:gridCol w:w="795"/>
        <w:gridCol w:w="1044"/>
        <w:gridCol w:w="727"/>
        <w:gridCol w:w="954"/>
        <w:gridCol w:w="6"/>
      </w:tblGrid>
      <w:tr w:rsidR="004A4007" w:rsidRPr="00463401" w14:paraId="357B7C8E" w14:textId="77777777" w:rsidTr="00C25DBF">
        <w:trPr>
          <w:trHeight w:val="321"/>
        </w:trPr>
        <w:tc>
          <w:tcPr>
            <w:tcW w:w="106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4884" w14:textId="4D2ADCB4" w:rsidR="004A4007" w:rsidRPr="004A4007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lastRenderedPageBreak/>
              <w:t>Supplementary</w:t>
            </w:r>
            <w:r w:rsidRPr="004A400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Table</w:t>
            </w:r>
            <w:r w:rsidR="00D46F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</w:t>
            </w:r>
          </w:p>
          <w:p w14:paraId="09CED303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E81D2A9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Table S1. Clinicopathological characteristics of pT3a prostate carcinomas with regards to quantitative (≥1/3 of all slides) SARIFA-status</w:t>
            </w:r>
          </w:p>
        </w:tc>
      </w:tr>
      <w:tr w:rsidR="004A4007" w:rsidRPr="00463401" w14:paraId="62384EBD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2149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7D539" w14:textId="77777777" w:rsidR="004A4007" w:rsidRPr="00463401" w:rsidRDefault="004A4007" w:rsidP="00C25DB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AE2B" w14:textId="77777777" w:rsidR="004A4007" w:rsidRPr="00463401" w:rsidRDefault="004A4007" w:rsidP="00C25DB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85E1" w14:textId="77777777" w:rsidR="004A4007" w:rsidRPr="00463401" w:rsidRDefault="004A4007" w:rsidP="00C25DB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F5E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SARIFA-status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B82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1FACD229" w14:textId="77777777" w:rsidTr="00C25DBF">
        <w:trPr>
          <w:trHeight w:val="342"/>
        </w:trPr>
        <w:tc>
          <w:tcPr>
            <w:tcW w:w="45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3186B2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Variable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0932E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 cases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F3AD4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SARIFA-positive (quant.)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4A538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SARIFA-negative (quant.)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355B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4A4007" w:rsidRPr="00463401" w14:paraId="759D5A6E" w14:textId="77777777" w:rsidTr="00C25DBF">
        <w:trPr>
          <w:gridAfter w:val="1"/>
          <w:wAfter w:w="6" w:type="dxa"/>
          <w:trHeight w:val="342"/>
        </w:trPr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71FAC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6ECD6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8C86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n=301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CD82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100%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D4DF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n=47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653953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5065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n=254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0DB4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84%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8D19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p-value</w:t>
            </w:r>
          </w:p>
        </w:tc>
      </w:tr>
      <w:tr w:rsidR="004A4007" w:rsidRPr="00463401" w14:paraId="3134C4A9" w14:textId="77777777" w:rsidTr="00C25DBF">
        <w:trPr>
          <w:trHeight w:val="321"/>
        </w:trPr>
        <w:tc>
          <w:tcPr>
            <w:tcW w:w="45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A3203A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Age in years, at surgery, median (range)</w:t>
            </w:r>
          </w:p>
        </w:tc>
        <w:tc>
          <w:tcPr>
            <w:tcW w:w="166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D182B0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 (46-87)</w:t>
            </w:r>
          </w:p>
        </w:tc>
        <w:tc>
          <w:tcPr>
            <w:tcW w:w="17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38BE0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 (52-79)</w:t>
            </w:r>
          </w:p>
        </w:tc>
        <w:tc>
          <w:tcPr>
            <w:tcW w:w="17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E0169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 (46-87)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FBA8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0.256</w:t>
            </w:r>
          </w:p>
        </w:tc>
      </w:tr>
      <w:tr w:rsidR="004A4007" w:rsidRPr="00463401" w14:paraId="2AB36E37" w14:textId="77777777" w:rsidTr="00C25DBF">
        <w:trPr>
          <w:trHeight w:val="321"/>
        </w:trPr>
        <w:tc>
          <w:tcPr>
            <w:tcW w:w="4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695099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iPSA* (mean ±standard deviation), in ng/ml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45E92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14.85 ±15.19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0F5D4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22.42 ±26.28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7974D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13.40 ±11.52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3F0A3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0.091</w:t>
            </w:r>
          </w:p>
        </w:tc>
      </w:tr>
      <w:tr w:rsidR="004A4007" w:rsidRPr="00463401" w14:paraId="377336A3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F505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pN category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9F8DC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pN0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86F3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BDD9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9E0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A7662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8EA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68883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74%</w:t>
            </w: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3F462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0.004</w:t>
            </w:r>
          </w:p>
        </w:tc>
      </w:tr>
      <w:tr w:rsidR="004A4007" w:rsidRPr="00463401" w14:paraId="10005184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D75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9136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08E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04FC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FC9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7771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6A5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CACA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375D3A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5856F99C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3E774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13375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E0B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E382F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4E39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3C4D8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82CD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DB97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A0868E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107F2CF5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B19D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Gleason Score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482A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A6A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AC6D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ADBF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5F6A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A05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8EA0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35D02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0.101</w:t>
            </w:r>
          </w:p>
        </w:tc>
      </w:tr>
      <w:tr w:rsidR="004A4007" w:rsidRPr="00463401" w14:paraId="51B8BB90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5CB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AE9F2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0CA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B99B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F81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E78D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003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52BD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5F226D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277892E2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68D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C2DEA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027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B64F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4A1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D9B83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E92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43A9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094A6A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41928667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7C1C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24C7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EC52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2ACE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ECB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8F74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487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ED1B5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3E4966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6E18F462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AE7AC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68B8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4607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475B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4BCD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CF8A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B8D7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DBDB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838F30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6D317F32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96D5" w14:textId="13355E20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Lymph</w:t>
            </w:r>
            <w:r w:rsidR="00A41B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de-DE" w:eastAsia="en-GB"/>
                <w14:ligatures w14:val="none"/>
              </w:rPr>
              <w:t>atic</w:t>
            </w: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invasion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7431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CD4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83D81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AB4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2C08A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CA0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4986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74%</w:t>
            </w: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C79F2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0.237</w:t>
            </w:r>
          </w:p>
        </w:tc>
      </w:tr>
      <w:tr w:rsidR="004A4007" w:rsidRPr="00463401" w14:paraId="484C3FC6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8DD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F226B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6FF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7E14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F70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2A56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1132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08E8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58589D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151EE5BB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7665F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F236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D040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128F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D2EB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6426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D4E8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AF30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2A26CA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2A48ED9A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024F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Vascular invasion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5869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117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1C85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4C22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8735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ADC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D497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78%</w:t>
            </w: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6921F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0.151</w:t>
            </w:r>
          </w:p>
        </w:tc>
      </w:tr>
      <w:tr w:rsidR="004A4007" w:rsidRPr="00463401" w14:paraId="6C617EA6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03D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103B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23F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952D9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E86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7A7B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BBE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84AC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991FAF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56EF0B5F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48CBB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7C77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BD88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D902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FDFF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10D31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FD015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E99A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39AEAE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5E35C462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2444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Perineural invasion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400CA2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Pn0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8B1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14B3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6BB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483E0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34C2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8A27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1D543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0.777</w:t>
            </w:r>
          </w:p>
        </w:tc>
      </w:tr>
      <w:tr w:rsidR="004A4007" w:rsidRPr="00463401" w14:paraId="0E0877D1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D92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86F9D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Pn1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C32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721E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956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2D4FC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CB8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1ABC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887BF7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3680BFD5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95288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021C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D424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4C6A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6EB3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B377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B7B7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C56A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F51703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022FBE92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1DE2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 status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30FD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63E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A88C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735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9CA9A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309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661F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60%</w:t>
            </w: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A9B273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0.012</w:t>
            </w:r>
          </w:p>
        </w:tc>
      </w:tr>
      <w:tr w:rsidR="004A4007" w:rsidRPr="00463401" w14:paraId="2BE95DF3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EA3E1" w14:textId="77777777" w:rsidR="004A4007" w:rsidRPr="00463401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1DB7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D1DD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F01D2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43%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5B60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A4CAC3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378B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B41E6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BF596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634105C3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00AE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Extraprostatic extension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4DF0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focal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559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8EB9B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4EC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32933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66C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518D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56%</w:t>
            </w: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FEA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0.005</w:t>
            </w:r>
          </w:p>
        </w:tc>
      </w:tr>
      <w:tr w:rsidR="004A4007" w:rsidRPr="00463401" w14:paraId="4A728C79" w14:textId="77777777" w:rsidTr="00C25DBF">
        <w:trPr>
          <w:gridAfter w:val="1"/>
          <w:wAfter w:w="6" w:type="dxa"/>
          <w:trHeight w:val="321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F36A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500B9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non-focal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A38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B36894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DD3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7677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44A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F6688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D4667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3ECF2539" w14:textId="77777777" w:rsidTr="00C25DBF">
        <w:trPr>
          <w:gridAfter w:val="1"/>
          <w:wAfter w:w="6" w:type="dxa"/>
          <w:trHeight w:val="342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DA7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1FA21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7C1C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719E3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15%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D987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DF57F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EF1E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50D9D" w14:textId="77777777" w:rsidR="004A4007" w:rsidRPr="00463401" w:rsidRDefault="004A4007" w:rsidP="00C25DBF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32%</w:t>
            </w:r>
          </w:p>
        </w:tc>
        <w:tc>
          <w:tcPr>
            <w:tcW w:w="9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83752" w14:textId="77777777" w:rsidR="004A4007" w:rsidRPr="00463401" w:rsidRDefault="004A4007" w:rsidP="00C25DBF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4007" w:rsidRPr="00463401" w14:paraId="7763DCA9" w14:textId="77777777" w:rsidTr="00C25DBF">
        <w:trPr>
          <w:trHeight w:val="1931"/>
        </w:trPr>
        <w:tc>
          <w:tcPr>
            <w:tcW w:w="106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2EB63" w14:textId="77777777" w:rsidR="004A4007" w:rsidRDefault="004A4007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de-DE" w:eastAsia="en-GB"/>
                <w14:ligatures w14:val="none"/>
              </w:rPr>
            </w:pPr>
            <w:r w:rsidRPr="00463401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-values that are statistically significant are highlighted in </w:t>
            </w: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bold. </w:t>
            </w:r>
            <w:r w:rsidRPr="0046340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*iPSA: initial prostate specific antigen values were only available for 211 patients (34 SARIFA-positive, 177 SARIFA-negative)</w:t>
            </w:r>
            <w:r w:rsidRPr="0046340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SARIFA: Stroma AReactive Invasion Front Areas, pT: depth of invasion, pN: lymph node status, R status: residual tumor status, quant.: quantitative approach with ≥1/3 of all slides need to show SARIFA in order to make the whole case  SARIFA-positive . Extraprostatic extension according to Ball et al. </w:t>
            </w: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sz w:val="20"/>
                  <w:szCs w:val="20"/>
                  <w:highlight w:val="white"/>
                  <w:lang w:eastAsia="en-GB"/>
                  <w14:ligatures w14:val="none"/>
                </w:rPr>
                <w:alias w:val="Citation"/>
                <w:tag w:val="{&quot;referencesIds&quot;:[&quot;doc:640632c2a91b750557713ec7&quot;],&quot;referencesOptions&quot;:{&quot;doc:640632c2a91b750557713ec7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      <w:id w:val="1188871851"/>
                <w:placeholder>
                  <w:docPart w:val="BD494E60B92081489897DDEAB04DDBD1"/>
                </w:placeholder>
              </w:sdtPr>
              <w:sdtContent>
                <w:r w:rsidRPr="00463401">
                  <w:rPr>
                    <w:rFonts w:ascii="Calibri" w:eastAsia="Times New Roman" w:hAnsi="Calibri" w:cs="Calibri"/>
                    <w:color w:val="000000"/>
                    <w:sz w:val="20"/>
                    <w:szCs w:val="20"/>
                    <w:vertAlign w:val="superscript"/>
                  </w:rPr>
                  <w:t>15</w:t>
                </w:r>
              </w:sdtContent>
            </w:sdt>
            <w:r w:rsidR="00DD14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de-DE" w:eastAsia="en-GB"/>
                <w14:ligatures w14:val="none"/>
              </w:rPr>
              <w:t>.</w:t>
            </w:r>
          </w:p>
          <w:p w14:paraId="69366B52" w14:textId="77777777" w:rsidR="00FC197C" w:rsidRDefault="00FC197C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de-DE" w:eastAsia="en-GB"/>
                <w14:ligatures w14:val="none"/>
              </w:rPr>
            </w:pPr>
          </w:p>
          <w:p w14:paraId="2BD3CCC8" w14:textId="0238AFD6" w:rsidR="00FC197C" w:rsidRPr="00DD14B7" w:rsidRDefault="00FC197C" w:rsidP="00C25DBF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de-DE" w:eastAsia="en-GB"/>
                <w14:ligatures w14:val="none"/>
              </w:rPr>
            </w:pPr>
          </w:p>
        </w:tc>
      </w:tr>
    </w:tbl>
    <w:p w14:paraId="0D02EF45" w14:textId="38807FCB" w:rsidR="00FC197C" w:rsidRDefault="00FC197C" w:rsidP="00BA0523">
      <w:pPr>
        <w:rPr>
          <w:b/>
          <w:bCs/>
        </w:rPr>
      </w:pPr>
    </w:p>
    <w:p w14:paraId="22B06B74" w14:textId="156D7BFA" w:rsidR="002B0F1A" w:rsidRDefault="00FC197C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pPr w:leftFromText="180" w:rightFromText="180" w:vertAnchor="page" w:horzAnchor="margin" w:tblpY="2141"/>
        <w:tblW w:w="0" w:type="auto"/>
        <w:tblLook w:val="04A0" w:firstRow="1" w:lastRow="0" w:firstColumn="1" w:lastColumn="0" w:noHBand="0" w:noVBand="1"/>
      </w:tblPr>
      <w:tblGrid>
        <w:gridCol w:w="2747"/>
        <w:gridCol w:w="338"/>
        <w:gridCol w:w="937"/>
        <w:gridCol w:w="690"/>
        <w:gridCol w:w="937"/>
        <w:gridCol w:w="690"/>
        <w:gridCol w:w="937"/>
        <w:gridCol w:w="738"/>
        <w:gridCol w:w="1002"/>
      </w:tblGrid>
      <w:tr w:rsidR="005A2702" w:rsidRPr="002B0F1A" w14:paraId="79368D9A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2D5D729B" w14:textId="77777777" w:rsidR="002B0F1A" w:rsidRPr="002B0F1A" w:rsidRDefault="002B0F1A" w:rsidP="005A2702">
            <w:pPr>
              <w:rPr>
                <w:b/>
                <w:bCs/>
              </w:rPr>
            </w:pPr>
          </w:p>
        </w:tc>
        <w:tc>
          <w:tcPr>
            <w:tcW w:w="338" w:type="dxa"/>
            <w:noWrap/>
            <w:hideMark/>
          </w:tcPr>
          <w:p w14:paraId="75027D3F" w14:textId="77777777" w:rsidR="002B0F1A" w:rsidRPr="002B0F1A" w:rsidRDefault="002B0F1A" w:rsidP="005A2702">
            <w:pPr>
              <w:rPr>
                <w:b/>
                <w:bCs/>
              </w:rPr>
            </w:pPr>
          </w:p>
        </w:tc>
        <w:tc>
          <w:tcPr>
            <w:tcW w:w="937" w:type="dxa"/>
            <w:noWrap/>
            <w:hideMark/>
          </w:tcPr>
          <w:p w14:paraId="7B8BCB06" w14:textId="77777777" w:rsidR="002B0F1A" w:rsidRPr="002B0F1A" w:rsidRDefault="002B0F1A" w:rsidP="005A2702">
            <w:pPr>
              <w:rPr>
                <w:b/>
                <w:bCs/>
              </w:rPr>
            </w:pPr>
          </w:p>
        </w:tc>
        <w:tc>
          <w:tcPr>
            <w:tcW w:w="690" w:type="dxa"/>
            <w:noWrap/>
            <w:hideMark/>
          </w:tcPr>
          <w:p w14:paraId="3CF8B02C" w14:textId="77777777" w:rsidR="002B0F1A" w:rsidRPr="002B0F1A" w:rsidRDefault="002B0F1A" w:rsidP="005A2702">
            <w:pPr>
              <w:rPr>
                <w:b/>
                <w:bCs/>
              </w:rPr>
            </w:pPr>
          </w:p>
        </w:tc>
        <w:tc>
          <w:tcPr>
            <w:tcW w:w="3302" w:type="dxa"/>
            <w:gridSpan w:val="4"/>
            <w:noWrap/>
            <w:hideMark/>
          </w:tcPr>
          <w:p w14:paraId="2B8B5FBA" w14:textId="77777777" w:rsidR="002B0F1A" w:rsidRPr="002B0F1A" w:rsidRDefault="002B0F1A" w:rsidP="005A2702">
            <w:pPr>
              <w:jc w:val="center"/>
              <w:rPr>
                <w:b/>
                <w:bCs/>
                <w:i/>
                <w:iCs/>
              </w:rPr>
            </w:pPr>
            <w:r w:rsidRPr="002B0F1A">
              <w:rPr>
                <w:b/>
                <w:bCs/>
                <w:i/>
                <w:iCs/>
              </w:rPr>
              <w:t>SARIFA-status</w:t>
            </w:r>
          </w:p>
        </w:tc>
        <w:tc>
          <w:tcPr>
            <w:tcW w:w="1002" w:type="dxa"/>
            <w:noWrap/>
            <w:hideMark/>
          </w:tcPr>
          <w:p w14:paraId="1CE430F3" w14:textId="77777777" w:rsidR="002B0F1A" w:rsidRPr="002B0F1A" w:rsidRDefault="002B0F1A" w:rsidP="005A2702">
            <w:pPr>
              <w:rPr>
                <w:b/>
                <w:bCs/>
                <w:i/>
                <w:iCs/>
              </w:rPr>
            </w:pPr>
          </w:p>
        </w:tc>
      </w:tr>
      <w:tr w:rsidR="005A2702" w:rsidRPr="002B0F1A" w14:paraId="2CFC0391" w14:textId="77777777" w:rsidTr="005A2702">
        <w:trPr>
          <w:trHeight w:val="340"/>
        </w:trPr>
        <w:tc>
          <w:tcPr>
            <w:tcW w:w="3085" w:type="dxa"/>
            <w:gridSpan w:val="2"/>
            <w:noWrap/>
            <w:hideMark/>
          </w:tcPr>
          <w:p w14:paraId="3CE3370B" w14:textId="77777777" w:rsidR="002B0F1A" w:rsidRPr="005A2702" w:rsidRDefault="002B0F1A" w:rsidP="005A2702">
            <w:pPr>
              <w:rPr>
                <w:i/>
                <w:iCs/>
              </w:rPr>
            </w:pPr>
            <w:r w:rsidRPr="005A2702">
              <w:rPr>
                <w:i/>
                <w:iCs/>
              </w:rPr>
              <w:t>Variable</w:t>
            </w:r>
          </w:p>
        </w:tc>
        <w:tc>
          <w:tcPr>
            <w:tcW w:w="1627" w:type="dxa"/>
            <w:gridSpan w:val="2"/>
            <w:noWrap/>
            <w:hideMark/>
          </w:tcPr>
          <w:p w14:paraId="73C382A0" w14:textId="77777777" w:rsidR="002B0F1A" w:rsidRPr="005A2702" w:rsidRDefault="002B0F1A" w:rsidP="005A2702">
            <w:pPr>
              <w:jc w:val="center"/>
            </w:pPr>
            <w:r w:rsidRPr="005A2702">
              <w:t>All cases</w:t>
            </w:r>
          </w:p>
        </w:tc>
        <w:tc>
          <w:tcPr>
            <w:tcW w:w="1627" w:type="dxa"/>
            <w:gridSpan w:val="2"/>
            <w:noWrap/>
            <w:hideMark/>
          </w:tcPr>
          <w:p w14:paraId="2E7727F7" w14:textId="77777777" w:rsidR="002B0F1A" w:rsidRPr="005A2702" w:rsidRDefault="002B0F1A" w:rsidP="005A2702">
            <w:pPr>
              <w:jc w:val="center"/>
            </w:pPr>
            <w:r w:rsidRPr="005A2702">
              <w:t>SARIFA-positive</w:t>
            </w:r>
          </w:p>
        </w:tc>
        <w:tc>
          <w:tcPr>
            <w:tcW w:w="1675" w:type="dxa"/>
            <w:gridSpan w:val="2"/>
            <w:noWrap/>
            <w:hideMark/>
          </w:tcPr>
          <w:p w14:paraId="2C4501AD" w14:textId="64FF0E9F" w:rsidR="002B0F1A" w:rsidRPr="005A2702" w:rsidRDefault="002B0F1A" w:rsidP="005A2702">
            <w:pPr>
              <w:jc w:val="center"/>
            </w:pPr>
            <w:r w:rsidRPr="005A2702">
              <w:t>SARIFA-negative</w:t>
            </w:r>
          </w:p>
        </w:tc>
        <w:tc>
          <w:tcPr>
            <w:tcW w:w="1002" w:type="dxa"/>
            <w:noWrap/>
            <w:hideMark/>
          </w:tcPr>
          <w:p w14:paraId="6E5E269B" w14:textId="27E0C421" w:rsidR="002B0F1A" w:rsidRPr="005A2702" w:rsidRDefault="002B0F1A" w:rsidP="005A2702">
            <w:pPr>
              <w:jc w:val="center"/>
            </w:pPr>
          </w:p>
        </w:tc>
      </w:tr>
      <w:tr w:rsidR="005A2702" w:rsidRPr="002B0F1A" w14:paraId="66B679E4" w14:textId="77777777" w:rsidTr="005A2702">
        <w:trPr>
          <w:trHeight w:val="340"/>
        </w:trPr>
        <w:tc>
          <w:tcPr>
            <w:tcW w:w="2747" w:type="dxa"/>
            <w:noWrap/>
            <w:hideMark/>
          </w:tcPr>
          <w:p w14:paraId="5B21A3DF" w14:textId="77777777" w:rsidR="002B0F1A" w:rsidRPr="005A2702" w:rsidRDefault="002B0F1A" w:rsidP="005A2702">
            <w:r w:rsidRPr="005A2702">
              <w:t> </w:t>
            </w:r>
          </w:p>
        </w:tc>
        <w:tc>
          <w:tcPr>
            <w:tcW w:w="338" w:type="dxa"/>
            <w:noWrap/>
            <w:hideMark/>
          </w:tcPr>
          <w:p w14:paraId="349885D1" w14:textId="77777777" w:rsidR="002B0F1A" w:rsidRPr="005A2702" w:rsidRDefault="002B0F1A" w:rsidP="005A2702">
            <w:r w:rsidRPr="005A2702">
              <w:t> </w:t>
            </w:r>
          </w:p>
        </w:tc>
        <w:tc>
          <w:tcPr>
            <w:tcW w:w="937" w:type="dxa"/>
            <w:noWrap/>
            <w:hideMark/>
          </w:tcPr>
          <w:p w14:paraId="5A527AAA" w14:textId="77777777" w:rsidR="002B0F1A" w:rsidRPr="005A2702" w:rsidRDefault="002B0F1A" w:rsidP="005A2702">
            <w:pPr>
              <w:jc w:val="center"/>
            </w:pPr>
            <w:r w:rsidRPr="005A2702">
              <w:t>n=301</w:t>
            </w:r>
          </w:p>
        </w:tc>
        <w:tc>
          <w:tcPr>
            <w:tcW w:w="690" w:type="dxa"/>
            <w:noWrap/>
            <w:hideMark/>
          </w:tcPr>
          <w:p w14:paraId="2938C07F" w14:textId="77777777" w:rsidR="002B0F1A" w:rsidRPr="005A2702" w:rsidRDefault="002B0F1A" w:rsidP="005A2702">
            <w:pPr>
              <w:jc w:val="center"/>
            </w:pPr>
            <w:r w:rsidRPr="005A2702">
              <w:t>in %</w:t>
            </w:r>
          </w:p>
        </w:tc>
        <w:tc>
          <w:tcPr>
            <w:tcW w:w="937" w:type="dxa"/>
            <w:noWrap/>
            <w:hideMark/>
          </w:tcPr>
          <w:p w14:paraId="013DA1D4" w14:textId="77777777" w:rsidR="002B0F1A" w:rsidRPr="005A2702" w:rsidRDefault="002B0F1A" w:rsidP="005A2702">
            <w:pPr>
              <w:jc w:val="center"/>
            </w:pPr>
            <w:r w:rsidRPr="005A2702">
              <w:t>n=178</w:t>
            </w:r>
          </w:p>
        </w:tc>
        <w:tc>
          <w:tcPr>
            <w:tcW w:w="690" w:type="dxa"/>
            <w:noWrap/>
            <w:hideMark/>
          </w:tcPr>
          <w:p w14:paraId="347605C0" w14:textId="77777777" w:rsidR="002B0F1A" w:rsidRPr="005A2702" w:rsidRDefault="002B0F1A" w:rsidP="005A2702">
            <w:pPr>
              <w:jc w:val="center"/>
            </w:pPr>
            <w:r w:rsidRPr="005A2702">
              <w:t>59%</w:t>
            </w:r>
          </w:p>
        </w:tc>
        <w:tc>
          <w:tcPr>
            <w:tcW w:w="937" w:type="dxa"/>
            <w:noWrap/>
            <w:hideMark/>
          </w:tcPr>
          <w:p w14:paraId="2EC77862" w14:textId="77777777" w:rsidR="002B0F1A" w:rsidRPr="005A2702" w:rsidRDefault="002B0F1A" w:rsidP="005A2702">
            <w:pPr>
              <w:jc w:val="center"/>
            </w:pPr>
            <w:r w:rsidRPr="005A2702">
              <w:t>n=123</w:t>
            </w:r>
          </w:p>
        </w:tc>
        <w:tc>
          <w:tcPr>
            <w:tcW w:w="738" w:type="dxa"/>
            <w:noWrap/>
            <w:hideMark/>
          </w:tcPr>
          <w:p w14:paraId="35622094" w14:textId="74D0DBB5" w:rsidR="002B0F1A" w:rsidRPr="005A2702" w:rsidRDefault="002B0F1A" w:rsidP="005A2702">
            <w:pPr>
              <w:jc w:val="center"/>
            </w:pPr>
            <w:r w:rsidRPr="005A2702">
              <w:t>in %</w:t>
            </w:r>
          </w:p>
        </w:tc>
        <w:tc>
          <w:tcPr>
            <w:tcW w:w="1002" w:type="dxa"/>
            <w:noWrap/>
            <w:hideMark/>
          </w:tcPr>
          <w:p w14:paraId="1088AF37" w14:textId="77777777" w:rsidR="002B0F1A" w:rsidRPr="005A2702" w:rsidRDefault="002B0F1A" w:rsidP="005A2702">
            <w:pPr>
              <w:jc w:val="center"/>
              <w:rPr>
                <w:i/>
                <w:iCs/>
              </w:rPr>
            </w:pPr>
            <w:r w:rsidRPr="005A2702">
              <w:rPr>
                <w:i/>
                <w:iCs/>
              </w:rPr>
              <w:t>p-value</w:t>
            </w:r>
          </w:p>
        </w:tc>
      </w:tr>
      <w:tr w:rsidR="005A2702" w:rsidRPr="005A2702" w14:paraId="1728BE38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016F006A" w14:textId="77777777" w:rsidR="002B0F1A" w:rsidRPr="005A2702" w:rsidRDefault="002B0F1A" w:rsidP="005A2702">
            <w:r w:rsidRPr="005A2702">
              <w:t xml:space="preserve">Grade Group </w:t>
            </w:r>
          </w:p>
        </w:tc>
        <w:tc>
          <w:tcPr>
            <w:tcW w:w="338" w:type="dxa"/>
            <w:noWrap/>
            <w:hideMark/>
          </w:tcPr>
          <w:p w14:paraId="1A6F9B28" w14:textId="77777777" w:rsidR="002B0F1A" w:rsidRPr="005A2702" w:rsidRDefault="002B0F1A" w:rsidP="005A2702">
            <w:r w:rsidRPr="005A2702">
              <w:t>1</w:t>
            </w:r>
          </w:p>
        </w:tc>
        <w:tc>
          <w:tcPr>
            <w:tcW w:w="937" w:type="dxa"/>
            <w:noWrap/>
            <w:hideMark/>
          </w:tcPr>
          <w:p w14:paraId="46A00D4C" w14:textId="77777777" w:rsidR="002B0F1A" w:rsidRPr="005A2702" w:rsidRDefault="002B0F1A" w:rsidP="005A2702">
            <w:pPr>
              <w:jc w:val="center"/>
            </w:pPr>
            <w:r w:rsidRPr="005A2702">
              <w:t>11</w:t>
            </w:r>
          </w:p>
        </w:tc>
        <w:tc>
          <w:tcPr>
            <w:tcW w:w="690" w:type="dxa"/>
            <w:noWrap/>
            <w:hideMark/>
          </w:tcPr>
          <w:p w14:paraId="052AF1B2" w14:textId="77777777" w:rsidR="002B0F1A" w:rsidRPr="005A2702" w:rsidRDefault="002B0F1A" w:rsidP="005A2702">
            <w:pPr>
              <w:jc w:val="center"/>
            </w:pPr>
            <w:r w:rsidRPr="005A2702">
              <w:t>3.7</w:t>
            </w:r>
          </w:p>
        </w:tc>
        <w:tc>
          <w:tcPr>
            <w:tcW w:w="937" w:type="dxa"/>
            <w:noWrap/>
            <w:hideMark/>
          </w:tcPr>
          <w:p w14:paraId="5B86E39F" w14:textId="77777777" w:rsidR="002B0F1A" w:rsidRPr="005A2702" w:rsidRDefault="002B0F1A" w:rsidP="005A2702">
            <w:pPr>
              <w:jc w:val="center"/>
            </w:pPr>
            <w:r w:rsidRPr="005A2702">
              <w:t>3</w:t>
            </w:r>
          </w:p>
        </w:tc>
        <w:tc>
          <w:tcPr>
            <w:tcW w:w="690" w:type="dxa"/>
            <w:noWrap/>
            <w:hideMark/>
          </w:tcPr>
          <w:p w14:paraId="60D7402C" w14:textId="77777777" w:rsidR="002B0F1A" w:rsidRPr="005A2702" w:rsidRDefault="002B0F1A" w:rsidP="005A2702">
            <w:pPr>
              <w:jc w:val="center"/>
            </w:pPr>
            <w:r w:rsidRPr="005A2702">
              <w:t>1.7</w:t>
            </w:r>
          </w:p>
        </w:tc>
        <w:tc>
          <w:tcPr>
            <w:tcW w:w="937" w:type="dxa"/>
            <w:noWrap/>
            <w:hideMark/>
          </w:tcPr>
          <w:p w14:paraId="3CC5CA07" w14:textId="77777777" w:rsidR="002B0F1A" w:rsidRPr="005A2702" w:rsidRDefault="002B0F1A" w:rsidP="005A2702">
            <w:pPr>
              <w:jc w:val="center"/>
            </w:pPr>
            <w:r w:rsidRPr="005A2702">
              <w:t>8</w:t>
            </w:r>
          </w:p>
        </w:tc>
        <w:tc>
          <w:tcPr>
            <w:tcW w:w="738" w:type="dxa"/>
            <w:noWrap/>
            <w:hideMark/>
          </w:tcPr>
          <w:p w14:paraId="0AE4338E" w14:textId="77777777" w:rsidR="002B0F1A" w:rsidRPr="005A2702" w:rsidRDefault="002B0F1A" w:rsidP="005A2702">
            <w:pPr>
              <w:jc w:val="center"/>
            </w:pPr>
            <w:r w:rsidRPr="005A2702">
              <w:t>6.5</w:t>
            </w:r>
          </w:p>
        </w:tc>
        <w:tc>
          <w:tcPr>
            <w:tcW w:w="1002" w:type="dxa"/>
            <w:vMerge w:val="restart"/>
            <w:noWrap/>
            <w:hideMark/>
          </w:tcPr>
          <w:p w14:paraId="6F9A8D39" w14:textId="77777777" w:rsidR="002B0F1A" w:rsidRPr="005A2702" w:rsidRDefault="002B0F1A" w:rsidP="005A2702">
            <w:pPr>
              <w:jc w:val="center"/>
              <w:rPr>
                <w:b/>
                <w:bCs/>
              </w:rPr>
            </w:pPr>
            <w:r w:rsidRPr="005A2702">
              <w:rPr>
                <w:b/>
                <w:bCs/>
              </w:rPr>
              <w:t>0.015</w:t>
            </w:r>
          </w:p>
        </w:tc>
      </w:tr>
      <w:tr w:rsidR="005A2702" w:rsidRPr="002B0F1A" w14:paraId="70473069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11161D39" w14:textId="77777777" w:rsidR="002B0F1A" w:rsidRPr="005A2702" w:rsidRDefault="002B0F1A" w:rsidP="005A2702">
            <w:pPr>
              <w:rPr>
                <w:i/>
                <w:iCs/>
              </w:rPr>
            </w:pPr>
            <w:r w:rsidRPr="005A2702">
              <w:rPr>
                <w:i/>
                <w:iCs/>
              </w:rPr>
              <w:t>ISUP 2014/WHO 2016</w:t>
            </w:r>
          </w:p>
        </w:tc>
        <w:tc>
          <w:tcPr>
            <w:tcW w:w="338" w:type="dxa"/>
            <w:noWrap/>
            <w:hideMark/>
          </w:tcPr>
          <w:p w14:paraId="186BD400" w14:textId="77777777" w:rsidR="002B0F1A" w:rsidRPr="005A2702" w:rsidRDefault="002B0F1A" w:rsidP="005A2702">
            <w:r w:rsidRPr="005A2702">
              <w:t>2</w:t>
            </w:r>
          </w:p>
        </w:tc>
        <w:tc>
          <w:tcPr>
            <w:tcW w:w="937" w:type="dxa"/>
            <w:noWrap/>
            <w:hideMark/>
          </w:tcPr>
          <w:p w14:paraId="7BB0B1A1" w14:textId="77777777" w:rsidR="002B0F1A" w:rsidRPr="005A2702" w:rsidRDefault="002B0F1A" w:rsidP="005A2702">
            <w:pPr>
              <w:jc w:val="center"/>
            </w:pPr>
            <w:r w:rsidRPr="005A2702">
              <w:t>88</w:t>
            </w:r>
          </w:p>
        </w:tc>
        <w:tc>
          <w:tcPr>
            <w:tcW w:w="690" w:type="dxa"/>
            <w:noWrap/>
            <w:hideMark/>
          </w:tcPr>
          <w:p w14:paraId="449B5F14" w14:textId="77777777" w:rsidR="002B0F1A" w:rsidRPr="005A2702" w:rsidRDefault="002B0F1A" w:rsidP="005A2702">
            <w:pPr>
              <w:jc w:val="center"/>
            </w:pPr>
            <w:r w:rsidRPr="005A2702">
              <w:t>29.2</w:t>
            </w:r>
          </w:p>
        </w:tc>
        <w:tc>
          <w:tcPr>
            <w:tcW w:w="937" w:type="dxa"/>
            <w:noWrap/>
            <w:hideMark/>
          </w:tcPr>
          <w:p w14:paraId="179B6A32" w14:textId="77777777" w:rsidR="002B0F1A" w:rsidRPr="005A2702" w:rsidRDefault="002B0F1A" w:rsidP="005A2702">
            <w:pPr>
              <w:jc w:val="center"/>
            </w:pPr>
            <w:r w:rsidRPr="005A2702">
              <w:t>50</w:t>
            </w:r>
          </w:p>
        </w:tc>
        <w:tc>
          <w:tcPr>
            <w:tcW w:w="690" w:type="dxa"/>
            <w:noWrap/>
            <w:hideMark/>
          </w:tcPr>
          <w:p w14:paraId="4045B12B" w14:textId="77777777" w:rsidR="002B0F1A" w:rsidRPr="005A2702" w:rsidRDefault="002B0F1A" w:rsidP="005A2702">
            <w:pPr>
              <w:jc w:val="center"/>
            </w:pPr>
            <w:r w:rsidRPr="005A2702">
              <w:t>28.1</w:t>
            </w:r>
          </w:p>
        </w:tc>
        <w:tc>
          <w:tcPr>
            <w:tcW w:w="937" w:type="dxa"/>
            <w:noWrap/>
            <w:hideMark/>
          </w:tcPr>
          <w:p w14:paraId="4CAA9084" w14:textId="77777777" w:rsidR="002B0F1A" w:rsidRPr="005A2702" w:rsidRDefault="002B0F1A" w:rsidP="005A2702">
            <w:pPr>
              <w:jc w:val="center"/>
            </w:pPr>
            <w:r w:rsidRPr="005A2702">
              <w:t>38</w:t>
            </w:r>
          </w:p>
        </w:tc>
        <w:tc>
          <w:tcPr>
            <w:tcW w:w="738" w:type="dxa"/>
            <w:noWrap/>
            <w:hideMark/>
          </w:tcPr>
          <w:p w14:paraId="4677063F" w14:textId="77777777" w:rsidR="002B0F1A" w:rsidRPr="005A2702" w:rsidRDefault="002B0F1A" w:rsidP="005A2702">
            <w:pPr>
              <w:jc w:val="center"/>
            </w:pPr>
            <w:r w:rsidRPr="005A2702">
              <w:t>30.9</w:t>
            </w:r>
          </w:p>
        </w:tc>
        <w:tc>
          <w:tcPr>
            <w:tcW w:w="1002" w:type="dxa"/>
            <w:vMerge/>
            <w:hideMark/>
          </w:tcPr>
          <w:p w14:paraId="5F37871C" w14:textId="77777777" w:rsidR="002B0F1A" w:rsidRPr="005A2702" w:rsidRDefault="002B0F1A" w:rsidP="005A2702">
            <w:pPr>
              <w:jc w:val="center"/>
            </w:pPr>
          </w:p>
        </w:tc>
      </w:tr>
      <w:tr w:rsidR="005A2702" w:rsidRPr="002B0F1A" w14:paraId="7FD703DE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761913EB" w14:textId="77777777" w:rsidR="002B0F1A" w:rsidRPr="005A2702" w:rsidRDefault="002B0F1A" w:rsidP="005A2702"/>
        </w:tc>
        <w:tc>
          <w:tcPr>
            <w:tcW w:w="338" w:type="dxa"/>
            <w:noWrap/>
            <w:hideMark/>
          </w:tcPr>
          <w:p w14:paraId="3B1E0E3D" w14:textId="77777777" w:rsidR="002B0F1A" w:rsidRPr="005A2702" w:rsidRDefault="002B0F1A" w:rsidP="005A2702">
            <w:r w:rsidRPr="005A2702">
              <w:t>3</w:t>
            </w:r>
          </w:p>
        </w:tc>
        <w:tc>
          <w:tcPr>
            <w:tcW w:w="937" w:type="dxa"/>
            <w:noWrap/>
            <w:hideMark/>
          </w:tcPr>
          <w:p w14:paraId="0B151B59" w14:textId="77777777" w:rsidR="002B0F1A" w:rsidRPr="005A2702" w:rsidRDefault="002B0F1A" w:rsidP="005A2702">
            <w:pPr>
              <w:jc w:val="center"/>
            </w:pPr>
            <w:r w:rsidRPr="005A2702">
              <w:t>95</w:t>
            </w:r>
          </w:p>
        </w:tc>
        <w:tc>
          <w:tcPr>
            <w:tcW w:w="690" w:type="dxa"/>
            <w:noWrap/>
            <w:hideMark/>
          </w:tcPr>
          <w:p w14:paraId="43C6C8FF" w14:textId="77777777" w:rsidR="002B0F1A" w:rsidRPr="005A2702" w:rsidRDefault="002B0F1A" w:rsidP="005A2702">
            <w:pPr>
              <w:jc w:val="center"/>
            </w:pPr>
            <w:r w:rsidRPr="005A2702">
              <w:t>31.6</w:t>
            </w:r>
          </w:p>
        </w:tc>
        <w:tc>
          <w:tcPr>
            <w:tcW w:w="937" w:type="dxa"/>
            <w:noWrap/>
            <w:hideMark/>
          </w:tcPr>
          <w:p w14:paraId="3C19CA29" w14:textId="77777777" w:rsidR="002B0F1A" w:rsidRPr="005A2702" w:rsidRDefault="002B0F1A" w:rsidP="005A2702">
            <w:pPr>
              <w:jc w:val="center"/>
            </w:pPr>
            <w:r w:rsidRPr="005A2702">
              <w:t>57</w:t>
            </w:r>
          </w:p>
        </w:tc>
        <w:tc>
          <w:tcPr>
            <w:tcW w:w="690" w:type="dxa"/>
            <w:noWrap/>
            <w:hideMark/>
          </w:tcPr>
          <w:p w14:paraId="446D5379" w14:textId="77777777" w:rsidR="002B0F1A" w:rsidRPr="005A2702" w:rsidRDefault="002B0F1A" w:rsidP="005A2702">
            <w:pPr>
              <w:jc w:val="center"/>
            </w:pPr>
            <w:r w:rsidRPr="005A2702">
              <w:t>32.0</w:t>
            </w:r>
          </w:p>
        </w:tc>
        <w:tc>
          <w:tcPr>
            <w:tcW w:w="937" w:type="dxa"/>
            <w:noWrap/>
            <w:hideMark/>
          </w:tcPr>
          <w:p w14:paraId="312814DC" w14:textId="77777777" w:rsidR="002B0F1A" w:rsidRPr="005A2702" w:rsidRDefault="002B0F1A" w:rsidP="005A2702">
            <w:pPr>
              <w:jc w:val="center"/>
            </w:pPr>
            <w:r w:rsidRPr="005A2702">
              <w:t>38</w:t>
            </w:r>
          </w:p>
        </w:tc>
        <w:tc>
          <w:tcPr>
            <w:tcW w:w="738" w:type="dxa"/>
            <w:noWrap/>
            <w:hideMark/>
          </w:tcPr>
          <w:p w14:paraId="69B515D5" w14:textId="77777777" w:rsidR="002B0F1A" w:rsidRPr="005A2702" w:rsidRDefault="002B0F1A" w:rsidP="005A2702">
            <w:pPr>
              <w:jc w:val="center"/>
            </w:pPr>
            <w:r w:rsidRPr="005A2702">
              <w:t>30.9</w:t>
            </w:r>
          </w:p>
        </w:tc>
        <w:tc>
          <w:tcPr>
            <w:tcW w:w="1002" w:type="dxa"/>
            <w:vMerge/>
            <w:hideMark/>
          </w:tcPr>
          <w:p w14:paraId="63138B61" w14:textId="77777777" w:rsidR="002B0F1A" w:rsidRPr="005A2702" w:rsidRDefault="002B0F1A" w:rsidP="005A2702">
            <w:pPr>
              <w:jc w:val="center"/>
            </w:pPr>
          </w:p>
        </w:tc>
      </w:tr>
      <w:tr w:rsidR="005A2702" w:rsidRPr="002B0F1A" w14:paraId="3F216188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76BC509C" w14:textId="77777777" w:rsidR="002B0F1A" w:rsidRPr="005A2702" w:rsidRDefault="002B0F1A" w:rsidP="005A2702"/>
        </w:tc>
        <w:tc>
          <w:tcPr>
            <w:tcW w:w="338" w:type="dxa"/>
            <w:noWrap/>
            <w:hideMark/>
          </w:tcPr>
          <w:p w14:paraId="316D5F58" w14:textId="77777777" w:rsidR="002B0F1A" w:rsidRPr="005A2702" w:rsidRDefault="002B0F1A" w:rsidP="005A2702">
            <w:r w:rsidRPr="005A2702">
              <w:t>4</w:t>
            </w:r>
          </w:p>
        </w:tc>
        <w:tc>
          <w:tcPr>
            <w:tcW w:w="937" w:type="dxa"/>
            <w:noWrap/>
            <w:hideMark/>
          </w:tcPr>
          <w:p w14:paraId="4BEF7162" w14:textId="77777777" w:rsidR="002B0F1A" w:rsidRPr="005A2702" w:rsidRDefault="002B0F1A" w:rsidP="005A2702">
            <w:pPr>
              <w:jc w:val="center"/>
            </w:pPr>
            <w:r w:rsidRPr="005A2702">
              <w:t>48</w:t>
            </w:r>
          </w:p>
        </w:tc>
        <w:tc>
          <w:tcPr>
            <w:tcW w:w="690" w:type="dxa"/>
            <w:noWrap/>
            <w:hideMark/>
          </w:tcPr>
          <w:p w14:paraId="3BDDA234" w14:textId="77777777" w:rsidR="002B0F1A" w:rsidRPr="005A2702" w:rsidRDefault="002B0F1A" w:rsidP="005A2702">
            <w:pPr>
              <w:jc w:val="center"/>
            </w:pPr>
            <w:r w:rsidRPr="005A2702">
              <w:t>15.9</w:t>
            </w:r>
          </w:p>
        </w:tc>
        <w:tc>
          <w:tcPr>
            <w:tcW w:w="937" w:type="dxa"/>
            <w:noWrap/>
            <w:hideMark/>
          </w:tcPr>
          <w:p w14:paraId="40A48A6B" w14:textId="77777777" w:rsidR="002B0F1A" w:rsidRPr="005A2702" w:rsidRDefault="002B0F1A" w:rsidP="005A2702">
            <w:pPr>
              <w:jc w:val="center"/>
            </w:pPr>
            <w:r w:rsidRPr="005A2702">
              <w:t>24</w:t>
            </w:r>
          </w:p>
        </w:tc>
        <w:tc>
          <w:tcPr>
            <w:tcW w:w="690" w:type="dxa"/>
            <w:noWrap/>
            <w:hideMark/>
          </w:tcPr>
          <w:p w14:paraId="035F096F" w14:textId="77777777" w:rsidR="002B0F1A" w:rsidRPr="005A2702" w:rsidRDefault="002B0F1A" w:rsidP="005A2702">
            <w:pPr>
              <w:jc w:val="center"/>
            </w:pPr>
            <w:r w:rsidRPr="005A2702">
              <w:t>13.5</w:t>
            </w:r>
          </w:p>
        </w:tc>
        <w:tc>
          <w:tcPr>
            <w:tcW w:w="937" w:type="dxa"/>
            <w:noWrap/>
            <w:hideMark/>
          </w:tcPr>
          <w:p w14:paraId="6FF9A3A4" w14:textId="77777777" w:rsidR="002B0F1A" w:rsidRPr="005A2702" w:rsidRDefault="002B0F1A" w:rsidP="005A2702">
            <w:pPr>
              <w:jc w:val="center"/>
            </w:pPr>
            <w:r w:rsidRPr="005A2702">
              <w:t>24</w:t>
            </w:r>
          </w:p>
        </w:tc>
        <w:tc>
          <w:tcPr>
            <w:tcW w:w="738" w:type="dxa"/>
            <w:noWrap/>
            <w:hideMark/>
          </w:tcPr>
          <w:p w14:paraId="5707ACE2" w14:textId="77777777" w:rsidR="002B0F1A" w:rsidRPr="005A2702" w:rsidRDefault="002B0F1A" w:rsidP="005A2702">
            <w:pPr>
              <w:jc w:val="center"/>
            </w:pPr>
            <w:r w:rsidRPr="005A2702">
              <w:t>19.5</w:t>
            </w:r>
          </w:p>
        </w:tc>
        <w:tc>
          <w:tcPr>
            <w:tcW w:w="1002" w:type="dxa"/>
            <w:vMerge/>
            <w:hideMark/>
          </w:tcPr>
          <w:p w14:paraId="5C803FED" w14:textId="77777777" w:rsidR="002B0F1A" w:rsidRPr="005A2702" w:rsidRDefault="002B0F1A" w:rsidP="005A2702">
            <w:pPr>
              <w:jc w:val="center"/>
            </w:pPr>
          </w:p>
        </w:tc>
      </w:tr>
      <w:tr w:rsidR="005A2702" w:rsidRPr="002B0F1A" w14:paraId="5025FE02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7EA77099" w14:textId="77777777" w:rsidR="002B0F1A" w:rsidRPr="005A2702" w:rsidRDefault="002B0F1A" w:rsidP="005A2702">
            <w:r w:rsidRPr="005A2702">
              <w:t> </w:t>
            </w:r>
          </w:p>
        </w:tc>
        <w:tc>
          <w:tcPr>
            <w:tcW w:w="338" w:type="dxa"/>
            <w:noWrap/>
            <w:hideMark/>
          </w:tcPr>
          <w:p w14:paraId="7897A7BF" w14:textId="77777777" w:rsidR="002B0F1A" w:rsidRPr="005A2702" w:rsidRDefault="002B0F1A" w:rsidP="005A2702">
            <w:r w:rsidRPr="005A2702">
              <w:t>5</w:t>
            </w:r>
          </w:p>
        </w:tc>
        <w:tc>
          <w:tcPr>
            <w:tcW w:w="937" w:type="dxa"/>
            <w:noWrap/>
            <w:hideMark/>
          </w:tcPr>
          <w:p w14:paraId="6D0B487D" w14:textId="77777777" w:rsidR="002B0F1A" w:rsidRPr="005A2702" w:rsidRDefault="002B0F1A" w:rsidP="005A2702">
            <w:pPr>
              <w:jc w:val="center"/>
            </w:pPr>
            <w:r w:rsidRPr="005A2702">
              <w:t>59</w:t>
            </w:r>
          </w:p>
        </w:tc>
        <w:tc>
          <w:tcPr>
            <w:tcW w:w="690" w:type="dxa"/>
            <w:noWrap/>
            <w:hideMark/>
          </w:tcPr>
          <w:p w14:paraId="64E8D839" w14:textId="77777777" w:rsidR="002B0F1A" w:rsidRPr="005A2702" w:rsidRDefault="002B0F1A" w:rsidP="005A2702">
            <w:pPr>
              <w:jc w:val="center"/>
            </w:pPr>
            <w:r w:rsidRPr="005A2702">
              <w:t>19.6</w:t>
            </w:r>
          </w:p>
        </w:tc>
        <w:tc>
          <w:tcPr>
            <w:tcW w:w="937" w:type="dxa"/>
            <w:noWrap/>
            <w:hideMark/>
          </w:tcPr>
          <w:p w14:paraId="53BBE370" w14:textId="77777777" w:rsidR="002B0F1A" w:rsidRPr="005A2702" w:rsidRDefault="002B0F1A" w:rsidP="005A2702">
            <w:pPr>
              <w:jc w:val="center"/>
            </w:pPr>
            <w:r w:rsidRPr="005A2702">
              <w:t>44</w:t>
            </w:r>
          </w:p>
        </w:tc>
        <w:tc>
          <w:tcPr>
            <w:tcW w:w="690" w:type="dxa"/>
            <w:noWrap/>
            <w:hideMark/>
          </w:tcPr>
          <w:p w14:paraId="6A112CA2" w14:textId="77777777" w:rsidR="002B0F1A" w:rsidRPr="005A2702" w:rsidRDefault="002B0F1A" w:rsidP="005A2702">
            <w:pPr>
              <w:jc w:val="center"/>
            </w:pPr>
            <w:r w:rsidRPr="005A2702">
              <w:t>24.7</w:t>
            </w:r>
          </w:p>
        </w:tc>
        <w:tc>
          <w:tcPr>
            <w:tcW w:w="937" w:type="dxa"/>
            <w:noWrap/>
            <w:hideMark/>
          </w:tcPr>
          <w:p w14:paraId="2FEA20BD" w14:textId="77777777" w:rsidR="002B0F1A" w:rsidRPr="005A2702" w:rsidRDefault="002B0F1A" w:rsidP="005A2702">
            <w:pPr>
              <w:jc w:val="center"/>
            </w:pPr>
            <w:r w:rsidRPr="005A2702">
              <w:t>15</w:t>
            </w:r>
          </w:p>
        </w:tc>
        <w:tc>
          <w:tcPr>
            <w:tcW w:w="738" w:type="dxa"/>
            <w:noWrap/>
            <w:hideMark/>
          </w:tcPr>
          <w:p w14:paraId="43F6BCFD" w14:textId="77777777" w:rsidR="002B0F1A" w:rsidRPr="005A2702" w:rsidRDefault="002B0F1A" w:rsidP="005A2702">
            <w:pPr>
              <w:jc w:val="center"/>
            </w:pPr>
            <w:r w:rsidRPr="005A2702">
              <w:t>12.2</w:t>
            </w:r>
          </w:p>
        </w:tc>
        <w:tc>
          <w:tcPr>
            <w:tcW w:w="1002" w:type="dxa"/>
            <w:vMerge/>
            <w:hideMark/>
          </w:tcPr>
          <w:p w14:paraId="6BBD16F1" w14:textId="77777777" w:rsidR="002B0F1A" w:rsidRPr="005A2702" w:rsidRDefault="002B0F1A" w:rsidP="005A2702">
            <w:pPr>
              <w:jc w:val="center"/>
            </w:pPr>
          </w:p>
        </w:tc>
      </w:tr>
      <w:tr w:rsidR="001256F6" w:rsidRPr="002B0F1A" w14:paraId="14887A4C" w14:textId="77777777" w:rsidTr="00320D2C">
        <w:trPr>
          <w:trHeight w:val="340"/>
        </w:trPr>
        <w:tc>
          <w:tcPr>
            <w:tcW w:w="4712" w:type="dxa"/>
            <w:gridSpan w:val="4"/>
            <w:noWrap/>
            <w:hideMark/>
          </w:tcPr>
          <w:p w14:paraId="22203530" w14:textId="77777777" w:rsidR="000A2450" w:rsidRDefault="000A2450" w:rsidP="005A2702">
            <w:pPr>
              <w:jc w:val="center"/>
              <w:rPr>
                <w:i/>
                <w:iCs/>
                <w:lang w:val="de-DE"/>
              </w:rPr>
            </w:pPr>
          </w:p>
          <w:p w14:paraId="50372ABD" w14:textId="6D599E71" w:rsidR="001256F6" w:rsidRPr="000A2450" w:rsidRDefault="000A2450" w:rsidP="005A2702">
            <w:pPr>
              <w:jc w:val="center"/>
              <w:rPr>
                <w:i/>
                <w:iCs/>
                <w:lang w:val="de-DE"/>
              </w:rPr>
            </w:pPr>
            <w:r w:rsidRPr="000A2450">
              <w:rPr>
                <w:i/>
                <w:iCs/>
                <w:lang w:val="de-DE"/>
              </w:rPr>
              <w:t xml:space="preserve">Quantitative SARIFA </w:t>
            </w:r>
            <w:r w:rsidRPr="000078C0">
              <w:rPr>
                <w:i/>
                <w:iCs/>
                <w:lang w:val="en-US"/>
              </w:rPr>
              <w:t>assessment</w:t>
            </w:r>
          </w:p>
        </w:tc>
        <w:tc>
          <w:tcPr>
            <w:tcW w:w="1627" w:type="dxa"/>
            <w:gridSpan w:val="2"/>
            <w:noWrap/>
            <w:hideMark/>
          </w:tcPr>
          <w:p w14:paraId="6F6F7CA8" w14:textId="77777777" w:rsidR="001256F6" w:rsidRPr="005A2702" w:rsidRDefault="001256F6" w:rsidP="005A2702">
            <w:pPr>
              <w:jc w:val="center"/>
            </w:pPr>
            <w:r w:rsidRPr="005A2702">
              <w:t>SARIFA-positive (quant.)</w:t>
            </w:r>
          </w:p>
        </w:tc>
        <w:tc>
          <w:tcPr>
            <w:tcW w:w="1675" w:type="dxa"/>
            <w:gridSpan w:val="2"/>
            <w:noWrap/>
            <w:hideMark/>
          </w:tcPr>
          <w:p w14:paraId="230E3DBB" w14:textId="77777777" w:rsidR="001256F6" w:rsidRPr="005A2702" w:rsidRDefault="001256F6" w:rsidP="005A2702">
            <w:pPr>
              <w:jc w:val="center"/>
            </w:pPr>
            <w:r w:rsidRPr="005A2702">
              <w:t>SARIFA-negative (quant.)</w:t>
            </w:r>
          </w:p>
        </w:tc>
        <w:tc>
          <w:tcPr>
            <w:tcW w:w="1002" w:type="dxa"/>
            <w:noWrap/>
            <w:hideMark/>
          </w:tcPr>
          <w:p w14:paraId="7462FCC8" w14:textId="0B89B807" w:rsidR="001256F6" w:rsidRPr="005A2702" w:rsidRDefault="001256F6" w:rsidP="005A2702">
            <w:pPr>
              <w:jc w:val="center"/>
            </w:pPr>
          </w:p>
        </w:tc>
      </w:tr>
      <w:tr w:rsidR="005A2702" w:rsidRPr="002B0F1A" w14:paraId="34350041" w14:textId="77777777" w:rsidTr="005A2702">
        <w:trPr>
          <w:trHeight w:val="340"/>
        </w:trPr>
        <w:tc>
          <w:tcPr>
            <w:tcW w:w="2747" w:type="dxa"/>
            <w:noWrap/>
            <w:hideMark/>
          </w:tcPr>
          <w:p w14:paraId="52C86FFA" w14:textId="77777777" w:rsidR="002B0F1A" w:rsidRPr="005A2702" w:rsidRDefault="002B0F1A" w:rsidP="005A2702">
            <w:r w:rsidRPr="005A2702">
              <w:t> </w:t>
            </w:r>
          </w:p>
        </w:tc>
        <w:tc>
          <w:tcPr>
            <w:tcW w:w="338" w:type="dxa"/>
            <w:noWrap/>
            <w:hideMark/>
          </w:tcPr>
          <w:p w14:paraId="6E7CB6C3" w14:textId="77777777" w:rsidR="002B0F1A" w:rsidRPr="005A2702" w:rsidRDefault="002B0F1A" w:rsidP="005A2702">
            <w:r w:rsidRPr="005A2702">
              <w:t> </w:t>
            </w:r>
          </w:p>
        </w:tc>
        <w:tc>
          <w:tcPr>
            <w:tcW w:w="937" w:type="dxa"/>
            <w:noWrap/>
            <w:hideMark/>
          </w:tcPr>
          <w:p w14:paraId="417C5B17" w14:textId="77777777" w:rsidR="002B0F1A" w:rsidRPr="005A2702" w:rsidRDefault="002B0F1A" w:rsidP="005A2702">
            <w:pPr>
              <w:jc w:val="center"/>
            </w:pPr>
            <w:r w:rsidRPr="005A2702">
              <w:t>n=301</w:t>
            </w:r>
          </w:p>
        </w:tc>
        <w:tc>
          <w:tcPr>
            <w:tcW w:w="690" w:type="dxa"/>
            <w:noWrap/>
            <w:hideMark/>
          </w:tcPr>
          <w:p w14:paraId="5ABF4BC2" w14:textId="77777777" w:rsidR="002B0F1A" w:rsidRPr="005A2702" w:rsidRDefault="002B0F1A" w:rsidP="005A2702">
            <w:pPr>
              <w:jc w:val="center"/>
            </w:pPr>
            <w:r w:rsidRPr="005A2702">
              <w:t>in %</w:t>
            </w:r>
          </w:p>
        </w:tc>
        <w:tc>
          <w:tcPr>
            <w:tcW w:w="937" w:type="dxa"/>
            <w:noWrap/>
            <w:hideMark/>
          </w:tcPr>
          <w:p w14:paraId="77CA3979" w14:textId="77777777" w:rsidR="002B0F1A" w:rsidRPr="005A2702" w:rsidRDefault="002B0F1A" w:rsidP="005A2702">
            <w:pPr>
              <w:jc w:val="center"/>
            </w:pPr>
            <w:r w:rsidRPr="005A2702">
              <w:t>n=47</w:t>
            </w:r>
          </w:p>
        </w:tc>
        <w:tc>
          <w:tcPr>
            <w:tcW w:w="690" w:type="dxa"/>
            <w:noWrap/>
            <w:hideMark/>
          </w:tcPr>
          <w:p w14:paraId="240BDBA8" w14:textId="77777777" w:rsidR="002B0F1A" w:rsidRPr="005A2702" w:rsidRDefault="002B0F1A" w:rsidP="005A2702">
            <w:pPr>
              <w:jc w:val="center"/>
            </w:pPr>
            <w:r w:rsidRPr="005A2702">
              <w:t>in %</w:t>
            </w:r>
          </w:p>
        </w:tc>
        <w:tc>
          <w:tcPr>
            <w:tcW w:w="937" w:type="dxa"/>
            <w:noWrap/>
            <w:hideMark/>
          </w:tcPr>
          <w:p w14:paraId="75F689E1" w14:textId="77777777" w:rsidR="002B0F1A" w:rsidRPr="005A2702" w:rsidRDefault="002B0F1A" w:rsidP="005A2702">
            <w:pPr>
              <w:jc w:val="center"/>
            </w:pPr>
            <w:r w:rsidRPr="005A2702">
              <w:t>n=254</w:t>
            </w:r>
          </w:p>
        </w:tc>
        <w:tc>
          <w:tcPr>
            <w:tcW w:w="738" w:type="dxa"/>
            <w:noWrap/>
            <w:hideMark/>
          </w:tcPr>
          <w:p w14:paraId="0E147261" w14:textId="77777777" w:rsidR="002B0F1A" w:rsidRPr="005A2702" w:rsidRDefault="002B0F1A" w:rsidP="005A2702">
            <w:pPr>
              <w:jc w:val="center"/>
            </w:pPr>
            <w:r w:rsidRPr="005A2702">
              <w:t>in %</w:t>
            </w:r>
          </w:p>
        </w:tc>
        <w:tc>
          <w:tcPr>
            <w:tcW w:w="1002" w:type="dxa"/>
            <w:noWrap/>
            <w:hideMark/>
          </w:tcPr>
          <w:p w14:paraId="4174AD9C" w14:textId="77777777" w:rsidR="002B0F1A" w:rsidRPr="005A2702" w:rsidRDefault="002B0F1A" w:rsidP="005A2702">
            <w:pPr>
              <w:jc w:val="center"/>
              <w:rPr>
                <w:i/>
                <w:iCs/>
              </w:rPr>
            </w:pPr>
            <w:r w:rsidRPr="005A2702">
              <w:rPr>
                <w:i/>
                <w:iCs/>
              </w:rPr>
              <w:t>p-value</w:t>
            </w:r>
          </w:p>
        </w:tc>
      </w:tr>
      <w:tr w:rsidR="005A2702" w:rsidRPr="002B0F1A" w14:paraId="107FB8E2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70579B7F" w14:textId="77777777" w:rsidR="002B0F1A" w:rsidRPr="005A2702" w:rsidRDefault="002B0F1A" w:rsidP="005A2702">
            <w:r w:rsidRPr="005A2702">
              <w:t xml:space="preserve">Grade Group </w:t>
            </w:r>
          </w:p>
        </w:tc>
        <w:tc>
          <w:tcPr>
            <w:tcW w:w="338" w:type="dxa"/>
            <w:noWrap/>
            <w:hideMark/>
          </w:tcPr>
          <w:p w14:paraId="6BF547D4" w14:textId="77777777" w:rsidR="002B0F1A" w:rsidRPr="005A2702" w:rsidRDefault="002B0F1A" w:rsidP="005A2702">
            <w:r w:rsidRPr="005A2702">
              <w:t>1</w:t>
            </w:r>
          </w:p>
        </w:tc>
        <w:tc>
          <w:tcPr>
            <w:tcW w:w="937" w:type="dxa"/>
            <w:noWrap/>
            <w:hideMark/>
          </w:tcPr>
          <w:p w14:paraId="3BD1710C" w14:textId="77777777" w:rsidR="002B0F1A" w:rsidRPr="005A2702" w:rsidRDefault="002B0F1A" w:rsidP="005A2702">
            <w:pPr>
              <w:jc w:val="center"/>
            </w:pPr>
            <w:r w:rsidRPr="005A2702">
              <w:t>11</w:t>
            </w:r>
          </w:p>
        </w:tc>
        <w:tc>
          <w:tcPr>
            <w:tcW w:w="690" w:type="dxa"/>
            <w:noWrap/>
            <w:hideMark/>
          </w:tcPr>
          <w:p w14:paraId="6CEABBE3" w14:textId="77777777" w:rsidR="002B0F1A" w:rsidRPr="005A2702" w:rsidRDefault="002B0F1A" w:rsidP="005A2702">
            <w:pPr>
              <w:jc w:val="center"/>
            </w:pPr>
            <w:r w:rsidRPr="005A2702">
              <w:t>3.7</w:t>
            </w:r>
          </w:p>
        </w:tc>
        <w:tc>
          <w:tcPr>
            <w:tcW w:w="937" w:type="dxa"/>
            <w:noWrap/>
            <w:hideMark/>
          </w:tcPr>
          <w:p w14:paraId="0436EE34" w14:textId="77777777" w:rsidR="002B0F1A" w:rsidRPr="005A2702" w:rsidRDefault="002B0F1A" w:rsidP="005A2702">
            <w:pPr>
              <w:jc w:val="center"/>
            </w:pPr>
            <w:r w:rsidRPr="005A2702">
              <w:t>2</w:t>
            </w:r>
          </w:p>
        </w:tc>
        <w:tc>
          <w:tcPr>
            <w:tcW w:w="690" w:type="dxa"/>
            <w:noWrap/>
            <w:hideMark/>
          </w:tcPr>
          <w:p w14:paraId="4A5CE262" w14:textId="77777777" w:rsidR="002B0F1A" w:rsidRPr="005A2702" w:rsidRDefault="002B0F1A" w:rsidP="005A2702">
            <w:pPr>
              <w:jc w:val="center"/>
            </w:pPr>
            <w:r w:rsidRPr="005A2702">
              <w:t>4.3</w:t>
            </w:r>
          </w:p>
        </w:tc>
        <w:tc>
          <w:tcPr>
            <w:tcW w:w="937" w:type="dxa"/>
            <w:noWrap/>
            <w:hideMark/>
          </w:tcPr>
          <w:p w14:paraId="6865AADB" w14:textId="77777777" w:rsidR="002B0F1A" w:rsidRPr="005A2702" w:rsidRDefault="002B0F1A" w:rsidP="005A2702">
            <w:pPr>
              <w:jc w:val="center"/>
            </w:pPr>
            <w:r w:rsidRPr="005A2702">
              <w:t>9</w:t>
            </w:r>
          </w:p>
        </w:tc>
        <w:tc>
          <w:tcPr>
            <w:tcW w:w="738" w:type="dxa"/>
            <w:noWrap/>
            <w:hideMark/>
          </w:tcPr>
          <w:p w14:paraId="1F588AEC" w14:textId="77777777" w:rsidR="002B0F1A" w:rsidRPr="005A2702" w:rsidRDefault="002B0F1A" w:rsidP="005A2702">
            <w:pPr>
              <w:jc w:val="center"/>
            </w:pPr>
            <w:r w:rsidRPr="005A2702">
              <w:t>3.5</w:t>
            </w:r>
          </w:p>
        </w:tc>
        <w:tc>
          <w:tcPr>
            <w:tcW w:w="1002" w:type="dxa"/>
            <w:vMerge w:val="restart"/>
            <w:noWrap/>
            <w:hideMark/>
          </w:tcPr>
          <w:p w14:paraId="22D640C6" w14:textId="77777777" w:rsidR="002B0F1A" w:rsidRPr="005A2702" w:rsidRDefault="002B0F1A" w:rsidP="005A2702">
            <w:pPr>
              <w:jc w:val="center"/>
            </w:pPr>
            <w:r w:rsidRPr="005A2702">
              <w:t>0.178</w:t>
            </w:r>
          </w:p>
        </w:tc>
      </w:tr>
      <w:tr w:rsidR="005A2702" w:rsidRPr="002B0F1A" w14:paraId="0E54E5FA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0EE47E7C" w14:textId="77777777" w:rsidR="002B0F1A" w:rsidRPr="005A2702" w:rsidRDefault="002B0F1A" w:rsidP="005A2702">
            <w:pPr>
              <w:rPr>
                <w:i/>
                <w:iCs/>
              </w:rPr>
            </w:pPr>
            <w:r w:rsidRPr="005A2702">
              <w:rPr>
                <w:i/>
                <w:iCs/>
              </w:rPr>
              <w:t>ISUP 2014/WHO 2016</w:t>
            </w:r>
          </w:p>
        </w:tc>
        <w:tc>
          <w:tcPr>
            <w:tcW w:w="338" w:type="dxa"/>
            <w:noWrap/>
            <w:hideMark/>
          </w:tcPr>
          <w:p w14:paraId="6ED5205A" w14:textId="77777777" w:rsidR="002B0F1A" w:rsidRPr="005A2702" w:rsidRDefault="002B0F1A" w:rsidP="005A2702">
            <w:r w:rsidRPr="005A2702">
              <w:t>2</w:t>
            </w:r>
          </w:p>
        </w:tc>
        <w:tc>
          <w:tcPr>
            <w:tcW w:w="937" w:type="dxa"/>
            <w:noWrap/>
            <w:hideMark/>
          </w:tcPr>
          <w:p w14:paraId="01471D93" w14:textId="77777777" w:rsidR="002B0F1A" w:rsidRPr="005A2702" w:rsidRDefault="002B0F1A" w:rsidP="005A2702">
            <w:pPr>
              <w:jc w:val="center"/>
            </w:pPr>
            <w:r w:rsidRPr="005A2702">
              <w:t>88</w:t>
            </w:r>
          </w:p>
        </w:tc>
        <w:tc>
          <w:tcPr>
            <w:tcW w:w="690" w:type="dxa"/>
            <w:noWrap/>
            <w:hideMark/>
          </w:tcPr>
          <w:p w14:paraId="20465411" w14:textId="77777777" w:rsidR="002B0F1A" w:rsidRPr="005A2702" w:rsidRDefault="002B0F1A" w:rsidP="005A2702">
            <w:pPr>
              <w:jc w:val="center"/>
            </w:pPr>
            <w:r w:rsidRPr="005A2702">
              <w:t>29.2</w:t>
            </w:r>
          </w:p>
        </w:tc>
        <w:tc>
          <w:tcPr>
            <w:tcW w:w="937" w:type="dxa"/>
            <w:noWrap/>
            <w:hideMark/>
          </w:tcPr>
          <w:p w14:paraId="4513C47A" w14:textId="77777777" w:rsidR="002B0F1A" w:rsidRPr="005A2702" w:rsidRDefault="002B0F1A" w:rsidP="005A2702">
            <w:pPr>
              <w:jc w:val="center"/>
            </w:pPr>
            <w:r w:rsidRPr="005A2702">
              <w:t>9</w:t>
            </w:r>
          </w:p>
        </w:tc>
        <w:tc>
          <w:tcPr>
            <w:tcW w:w="690" w:type="dxa"/>
            <w:noWrap/>
            <w:hideMark/>
          </w:tcPr>
          <w:p w14:paraId="2265596C" w14:textId="77777777" w:rsidR="002B0F1A" w:rsidRPr="005A2702" w:rsidRDefault="002B0F1A" w:rsidP="005A2702">
            <w:pPr>
              <w:jc w:val="center"/>
            </w:pPr>
            <w:r w:rsidRPr="005A2702">
              <w:t>19.1</w:t>
            </w:r>
          </w:p>
        </w:tc>
        <w:tc>
          <w:tcPr>
            <w:tcW w:w="937" w:type="dxa"/>
            <w:noWrap/>
            <w:hideMark/>
          </w:tcPr>
          <w:p w14:paraId="25243EFB" w14:textId="77777777" w:rsidR="002B0F1A" w:rsidRPr="005A2702" w:rsidRDefault="002B0F1A" w:rsidP="005A2702">
            <w:pPr>
              <w:jc w:val="center"/>
            </w:pPr>
            <w:r w:rsidRPr="005A2702">
              <w:t>79</w:t>
            </w:r>
          </w:p>
        </w:tc>
        <w:tc>
          <w:tcPr>
            <w:tcW w:w="738" w:type="dxa"/>
            <w:noWrap/>
            <w:hideMark/>
          </w:tcPr>
          <w:p w14:paraId="7A90E63E" w14:textId="77777777" w:rsidR="002B0F1A" w:rsidRPr="005A2702" w:rsidRDefault="002B0F1A" w:rsidP="005A2702">
            <w:pPr>
              <w:jc w:val="center"/>
            </w:pPr>
            <w:r w:rsidRPr="005A2702">
              <w:t>31.1</w:t>
            </w:r>
          </w:p>
        </w:tc>
        <w:tc>
          <w:tcPr>
            <w:tcW w:w="1002" w:type="dxa"/>
            <w:vMerge/>
            <w:hideMark/>
          </w:tcPr>
          <w:p w14:paraId="23DDC82B" w14:textId="77777777" w:rsidR="002B0F1A" w:rsidRPr="005A2702" w:rsidRDefault="002B0F1A" w:rsidP="005A2702">
            <w:pPr>
              <w:jc w:val="center"/>
            </w:pPr>
          </w:p>
        </w:tc>
      </w:tr>
      <w:tr w:rsidR="005A2702" w:rsidRPr="002B0F1A" w14:paraId="38899348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6A075ED1" w14:textId="77777777" w:rsidR="002B0F1A" w:rsidRPr="005A2702" w:rsidRDefault="002B0F1A" w:rsidP="005A2702"/>
        </w:tc>
        <w:tc>
          <w:tcPr>
            <w:tcW w:w="338" w:type="dxa"/>
            <w:noWrap/>
            <w:hideMark/>
          </w:tcPr>
          <w:p w14:paraId="37CD5E34" w14:textId="77777777" w:rsidR="002B0F1A" w:rsidRPr="005A2702" w:rsidRDefault="002B0F1A" w:rsidP="005A2702">
            <w:r w:rsidRPr="005A2702">
              <w:t>3</w:t>
            </w:r>
          </w:p>
        </w:tc>
        <w:tc>
          <w:tcPr>
            <w:tcW w:w="937" w:type="dxa"/>
            <w:noWrap/>
            <w:hideMark/>
          </w:tcPr>
          <w:p w14:paraId="5CA3C868" w14:textId="77777777" w:rsidR="002B0F1A" w:rsidRPr="005A2702" w:rsidRDefault="002B0F1A" w:rsidP="005A2702">
            <w:pPr>
              <w:jc w:val="center"/>
            </w:pPr>
            <w:r w:rsidRPr="005A2702">
              <w:t>95</w:t>
            </w:r>
          </w:p>
        </w:tc>
        <w:tc>
          <w:tcPr>
            <w:tcW w:w="690" w:type="dxa"/>
            <w:noWrap/>
            <w:hideMark/>
          </w:tcPr>
          <w:p w14:paraId="124C1D9E" w14:textId="77777777" w:rsidR="002B0F1A" w:rsidRPr="005A2702" w:rsidRDefault="002B0F1A" w:rsidP="005A2702">
            <w:pPr>
              <w:jc w:val="center"/>
            </w:pPr>
            <w:r w:rsidRPr="005A2702">
              <w:t>31.6</w:t>
            </w:r>
          </w:p>
        </w:tc>
        <w:tc>
          <w:tcPr>
            <w:tcW w:w="937" w:type="dxa"/>
            <w:noWrap/>
            <w:hideMark/>
          </w:tcPr>
          <w:p w14:paraId="0D18F617" w14:textId="77777777" w:rsidR="002B0F1A" w:rsidRPr="005A2702" w:rsidRDefault="002B0F1A" w:rsidP="005A2702">
            <w:pPr>
              <w:jc w:val="center"/>
            </w:pPr>
            <w:r w:rsidRPr="005A2702">
              <w:t>17</w:t>
            </w:r>
          </w:p>
        </w:tc>
        <w:tc>
          <w:tcPr>
            <w:tcW w:w="690" w:type="dxa"/>
            <w:noWrap/>
            <w:hideMark/>
          </w:tcPr>
          <w:p w14:paraId="11A592F8" w14:textId="77777777" w:rsidR="002B0F1A" w:rsidRPr="005A2702" w:rsidRDefault="002B0F1A" w:rsidP="005A2702">
            <w:pPr>
              <w:jc w:val="center"/>
            </w:pPr>
            <w:r w:rsidRPr="005A2702">
              <w:t>36.2</w:t>
            </w:r>
          </w:p>
        </w:tc>
        <w:tc>
          <w:tcPr>
            <w:tcW w:w="937" w:type="dxa"/>
            <w:noWrap/>
            <w:hideMark/>
          </w:tcPr>
          <w:p w14:paraId="1803F9EE" w14:textId="77777777" w:rsidR="002B0F1A" w:rsidRPr="005A2702" w:rsidRDefault="002B0F1A" w:rsidP="005A2702">
            <w:pPr>
              <w:jc w:val="center"/>
            </w:pPr>
            <w:r w:rsidRPr="005A2702">
              <w:t>78</w:t>
            </w:r>
          </w:p>
        </w:tc>
        <w:tc>
          <w:tcPr>
            <w:tcW w:w="738" w:type="dxa"/>
            <w:noWrap/>
            <w:hideMark/>
          </w:tcPr>
          <w:p w14:paraId="6B97DE06" w14:textId="77777777" w:rsidR="002B0F1A" w:rsidRPr="005A2702" w:rsidRDefault="002B0F1A" w:rsidP="005A2702">
            <w:pPr>
              <w:jc w:val="center"/>
            </w:pPr>
            <w:r w:rsidRPr="005A2702">
              <w:t>30.7</w:t>
            </w:r>
          </w:p>
        </w:tc>
        <w:tc>
          <w:tcPr>
            <w:tcW w:w="1002" w:type="dxa"/>
            <w:vMerge/>
            <w:hideMark/>
          </w:tcPr>
          <w:p w14:paraId="3C2D7FB8" w14:textId="77777777" w:rsidR="002B0F1A" w:rsidRPr="005A2702" w:rsidRDefault="002B0F1A" w:rsidP="005A2702">
            <w:pPr>
              <w:jc w:val="center"/>
            </w:pPr>
          </w:p>
        </w:tc>
      </w:tr>
      <w:tr w:rsidR="005A2702" w:rsidRPr="002B0F1A" w14:paraId="62FB06E8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10E3F80B" w14:textId="77777777" w:rsidR="002B0F1A" w:rsidRPr="005A2702" w:rsidRDefault="002B0F1A" w:rsidP="005A2702"/>
        </w:tc>
        <w:tc>
          <w:tcPr>
            <w:tcW w:w="338" w:type="dxa"/>
            <w:noWrap/>
            <w:hideMark/>
          </w:tcPr>
          <w:p w14:paraId="14AF6B08" w14:textId="77777777" w:rsidR="002B0F1A" w:rsidRPr="005A2702" w:rsidRDefault="002B0F1A" w:rsidP="005A2702">
            <w:r w:rsidRPr="005A2702">
              <w:t>4</w:t>
            </w:r>
          </w:p>
        </w:tc>
        <w:tc>
          <w:tcPr>
            <w:tcW w:w="937" w:type="dxa"/>
            <w:noWrap/>
            <w:hideMark/>
          </w:tcPr>
          <w:p w14:paraId="28A9CBC1" w14:textId="77777777" w:rsidR="002B0F1A" w:rsidRPr="005A2702" w:rsidRDefault="002B0F1A" w:rsidP="005A2702">
            <w:pPr>
              <w:jc w:val="center"/>
            </w:pPr>
            <w:r w:rsidRPr="005A2702">
              <w:t>48</w:t>
            </w:r>
          </w:p>
        </w:tc>
        <w:tc>
          <w:tcPr>
            <w:tcW w:w="690" w:type="dxa"/>
            <w:noWrap/>
            <w:hideMark/>
          </w:tcPr>
          <w:p w14:paraId="14FA6749" w14:textId="77777777" w:rsidR="002B0F1A" w:rsidRPr="005A2702" w:rsidRDefault="002B0F1A" w:rsidP="005A2702">
            <w:pPr>
              <w:jc w:val="center"/>
            </w:pPr>
            <w:r w:rsidRPr="005A2702">
              <w:t>15.9</w:t>
            </w:r>
          </w:p>
        </w:tc>
        <w:tc>
          <w:tcPr>
            <w:tcW w:w="937" w:type="dxa"/>
            <w:noWrap/>
            <w:hideMark/>
          </w:tcPr>
          <w:p w14:paraId="65590986" w14:textId="77777777" w:rsidR="002B0F1A" w:rsidRPr="005A2702" w:rsidRDefault="002B0F1A" w:rsidP="005A2702">
            <w:pPr>
              <w:jc w:val="center"/>
            </w:pPr>
            <w:r w:rsidRPr="005A2702">
              <w:t>5</w:t>
            </w:r>
          </w:p>
        </w:tc>
        <w:tc>
          <w:tcPr>
            <w:tcW w:w="690" w:type="dxa"/>
            <w:noWrap/>
            <w:hideMark/>
          </w:tcPr>
          <w:p w14:paraId="23CF47C0" w14:textId="77777777" w:rsidR="002B0F1A" w:rsidRPr="005A2702" w:rsidRDefault="002B0F1A" w:rsidP="005A2702">
            <w:pPr>
              <w:jc w:val="center"/>
            </w:pPr>
            <w:r w:rsidRPr="005A2702">
              <w:t>10.6</w:t>
            </w:r>
          </w:p>
        </w:tc>
        <w:tc>
          <w:tcPr>
            <w:tcW w:w="937" w:type="dxa"/>
            <w:noWrap/>
            <w:hideMark/>
          </w:tcPr>
          <w:p w14:paraId="62006412" w14:textId="77777777" w:rsidR="002B0F1A" w:rsidRPr="005A2702" w:rsidRDefault="002B0F1A" w:rsidP="005A2702">
            <w:pPr>
              <w:jc w:val="center"/>
            </w:pPr>
            <w:r w:rsidRPr="005A2702">
              <w:t>43</w:t>
            </w:r>
          </w:p>
        </w:tc>
        <w:tc>
          <w:tcPr>
            <w:tcW w:w="738" w:type="dxa"/>
            <w:noWrap/>
            <w:hideMark/>
          </w:tcPr>
          <w:p w14:paraId="440BDFC7" w14:textId="77777777" w:rsidR="002B0F1A" w:rsidRPr="005A2702" w:rsidRDefault="002B0F1A" w:rsidP="005A2702">
            <w:pPr>
              <w:jc w:val="center"/>
            </w:pPr>
            <w:r w:rsidRPr="005A2702">
              <w:t>16.9</w:t>
            </w:r>
          </w:p>
        </w:tc>
        <w:tc>
          <w:tcPr>
            <w:tcW w:w="1002" w:type="dxa"/>
            <w:vMerge/>
            <w:hideMark/>
          </w:tcPr>
          <w:p w14:paraId="1694BBF3" w14:textId="77777777" w:rsidR="002B0F1A" w:rsidRPr="005A2702" w:rsidRDefault="002B0F1A" w:rsidP="005A2702">
            <w:pPr>
              <w:jc w:val="center"/>
            </w:pPr>
          </w:p>
        </w:tc>
      </w:tr>
      <w:tr w:rsidR="005A2702" w:rsidRPr="002B0F1A" w14:paraId="2CFD04FF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5344E3DF" w14:textId="77777777" w:rsidR="002B0F1A" w:rsidRPr="005A2702" w:rsidRDefault="002B0F1A" w:rsidP="005A2702">
            <w:r w:rsidRPr="005A2702">
              <w:t> </w:t>
            </w:r>
          </w:p>
        </w:tc>
        <w:tc>
          <w:tcPr>
            <w:tcW w:w="338" w:type="dxa"/>
            <w:noWrap/>
            <w:hideMark/>
          </w:tcPr>
          <w:p w14:paraId="14E6C9F1" w14:textId="77777777" w:rsidR="002B0F1A" w:rsidRPr="005A2702" w:rsidRDefault="002B0F1A" w:rsidP="005A2702">
            <w:r w:rsidRPr="005A2702">
              <w:t>5</w:t>
            </w:r>
          </w:p>
        </w:tc>
        <w:tc>
          <w:tcPr>
            <w:tcW w:w="937" w:type="dxa"/>
            <w:noWrap/>
            <w:hideMark/>
          </w:tcPr>
          <w:p w14:paraId="74DDD38D" w14:textId="77777777" w:rsidR="002B0F1A" w:rsidRPr="005A2702" w:rsidRDefault="002B0F1A" w:rsidP="005A2702">
            <w:pPr>
              <w:jc w:val="center"/>
            </w:pPr>
            <w:r w:rsidRPr="005A2702">
              <w:t>59</w:t>
            </w:r>
          </w:p>
        </w:tc>
        <w:tc>
          <w:tcPr>
            <w:tcW w:w="690" w:type="dxa"/>
            <w:noWrap/>
            <w:hideMark/>
          </w:tcPr>
          <w:p w14:paraId="7D09C07B" w14:textId="77777777" w:rsidR="002B0F1A" w:rsidRPr="005A2702" w:rsidRDefault="002B0F1A" w:rsidP="005A2702">
            <w:pPr>
              <w:jc w:val="center"/>
            </w:pPr>
            <w:r w:rsidRPr="005A2702">
              <w:t>19.6</w:t>
            </w:r>
          </w:p>
        </w:tc>
        <w:tc>
          <w:tcPr>
            <w:tcW w:w="937" w:type="dxa"/>
            <w:noWrap/>
            <w:hideMark/>
          </w:tcPr>
          <w:p w14:paraId="7A2A1D0D" w14:textId="77777777" w:rsidR="002B0F1A" w:rsidRPr="005A2702" w:rsidRDefault="002B0F1A" w:rsidP="005A2702">
            <w:pPr>
              <w:jc w:val="center"/>
            </w:pPr>
            <w:r w:rsidRPr="005A2702">
              <w:t>14</w:t>
            </w:r>
          </w:p>
        </w:tc>
        <w:tc>
          <w:tcPr>
            <w:tcW w:w="690" w:type="dxa"/>
            <w:noWrap/>
            <w:hideMark/>
          </w:tcPr>
          <w:p w14:paraId="3CA96AFE" w14:textId="77777777" w:rsidR="002B0F1A" w:rsidRPr="005A2702" w:rsidRDefault="002B0F1A" w:rsidP="005A2702">
            <w:pPr>
              <w:jc w:val="center"/>
            </w:pPr>
            <w:r w:rsidRPr="005A2702">
              <w:t>29.8</w:t>
            </w:r>
          </w:p>
        </w:tc>
        <w:tc>
          <w:tcPr>
            <w:tcW w:w="937" w:type="dxa"/>
            <w:noWrap/>
            <w:hideMark/>
          </w:tcPr>
          <w:p w14:paraId="4A7A6212" w14:textId="77777777" w:rsidR="002B0F1A" w:rsidRPr="005A2702" w:rsidRDefault="002B0F1A" w:rsidP="005A2702">
            <w:pPr>
              <w:jc w:val="center"/>
            </w:pPr>
            <w:r w:rsidRPr="005A2702">
              <w:t>45</w:t>
            </w:r>
          </w:p>
        </w:tc>
        <w:tc>
          <w:tcPr>
            <w:tcW w:w="738" w:type="dxa"/>
            <w:noWrap/>
            <w:hideMark/>
          </w:tcPr>
          <w:p w14:paraId="54113789" w14:textId="77777777" w:rsidR="002B0F1A" w:rsidRPr="005A2702" w:rsidRDefault="002B0F1A" w:rsidP="005A2702">
            <w:pPr>
              <w:jc w:val="center"/>
            </w:pPr>
            <w:r w:rsidRPr="005A2702">
              <w:t>17.7</w:t>
            </w:r>
          </w:p>
        </w:tc>
        <w:tc>
          <w:tcPr>
            <w:tcW w:w="1002" w:type="dxa"/>
            <w:vMerge/>
            <w:hideMark/>
          </w:tcPr>
          <w:p w14:paraId="338C6B4C" w14:textId="77777777" w:rsidR="002B0F1A" w:rsidRPr="005A2702" w:rsidRDefault="002B0F1A" w:rsidP="005A2702">
            <w:pPr>
              <w:jc w:val="center"/>
            </w:pPr>
          </w:p>
        </w:tc>
      </w:tr>
      <w:tr w:rsidR="005A2702" w:rsidRPr="002B0F1A" w14:paraId="5B29CB71" w14:textId="77777777" w:rsidTr="005A2702">
        <w:trPr>
          <w:trHeight w:val="320"/>
        </w:trPr>
        <w:tc>
          <w:tcPr>
            <w:tcW w:w="2747" w:type="dxa"/>
            <w:noWrap/>
            <w:hideMark/>
          </w:tcPr>
          <w:p w14:paraId="01B581EF" w14:textId="77777777" w:rsidR="002B0F1A" w:rsidRPr="005A2702" w:rsidRDefault="002B0F1A" w:rsidP="005A2702"/>
        </w:tc>
        <w:tc>
          <w:tcPr>
            <w:tcW w:w="338" w:type="dxa"/>
            <w:noWrap/>
            <w:hideMark/>
          </w:tcPr>
          <w:p w14:paraId="2B465264" w14:textId="77777777" w:rsidR="002B0F1A" w:rsidRPr="005A2702" w:rsidRDefault="002B0F1A" w:rsidP="005A2702"/>
        </w:tc>
        <w:tc>
          <w:tcPr>
            <w:tcW w:w="937" w:type="dxa"/>
            <w:noWrap/>
            <w:hideMark/>
          </w:tcPr>
          <w:p w14:paraId="43D39262" w14:textId="77777777" w:rsidR="002B0F1A" w:rsidRPr="005A2702" w:rsidRDefault="002B0F1A" w:rsidP="005A2702">
            <w:pPr>
              <w:jc w:val="center"/>
            </w:pPr>
          </w:p>
        </w:tc>
        <w:tc>
          <w:tcPr>
            <w:tcW w:w="690" w:type="dxa"/>
            <w:noWrap/>
            <w:hideMark/>
          </w:tcPr>
          <w:p w14:paraId="26A39218" w14:textId="77777777" w:rsidR="002B0F1A" w:rsidRPr="005A2702" w:rsidRDefault="002B0F1A" w:rsidP="005A2702">
            <w:pPr>
              <w:jc w:val="center"/>
            </w:pPr>
          </w:p>
        </w:tc>
        <w:tc>
          <w:tcPr>
            <w:tcW w:w="937" w:type="dxa"/>
            <w:noWrap/>
            <w:hideMark/>
          </w:tcPr>
          <w:p w14:paraId="6C286A0C" w14:textId="77777777" w:rsidR="002B0F1A" w:rsidRPr="005A2702" w:rsidRDefault="002B0F1A" w:rsidP="005A2702">
            <w:pPr>
              <w:jc w:val="center"/>
            </w:pPr>
          </w:p>
        </w:tc>
        <w:tc>
          <w:tcPr>
            <w:tcW w:w="690" w:type="dxa"/>
            <w:noWrap/>
            <w:hideMark/>
          </w:tcPr>
          <w:p w14:paraId="65794B90" w14:textId="77777777" w:rsidR="002B0F1A" w:rsidRPr="005A2702" w:rsidRDefault="002B0F1A" w:rsidP="005A2702">
            <w:pPr>
              <w:jc w:val="center"/>
            </w:pPr>
          </w:p>
        </w:tc>
        <w:tc>
          <w:tcPr>
            <w:tcW w:w="937" w:type="dxa"/>
            <w:noWrap/>
            <w:hideMark/>
          </w:tcPr>
          <w:p w14:paraId="7954C13B" w14:textId="77777777" w:rsidR="002B0F1A" w:rsidRPr="005A2702" w:rsidRDefault="002B0F1A" w:rsidP="005A2702">
            <w:pPr>
              <w:jc w:val="center"/>
            </w:pPr>
          </w:p>
        </w:tc>
        <w:tc>
          <w:tcPr>
            <w:tcW w:w="738" w:type="dxa"/>
            <w:noWrap/>
            <w:hideMark/>
          </w:tcPr>
          <w:p w14:paraId="4385E02E" w14:textId="77777777" w:rsidR="002B0F1A" w:rsidRPr="005A2702" w:rsidRDefault="002B0F1A" w:rsidP="005A2702">
            <w:pPr>
              <w:jc w:val="center"/>
            </w:pPr>
          </w:p>
        </w:tc>
        <w:tc>
          <w:tcPr>
            <w:tcW w:w="1002" w:type="dxa"/>
            <w:noWrap/>
            <w:hideMark/>
          </w:tcPr>
          <w:p w14:paraId="01F62659" w14:textId="77777777" w:rsidR="002B0F1A" w:rsidRPr="005A2702" w:rsidRDefault="002B0F1A" w:rsidP="005A2702">
            <w:pPr>
              <w:jc w:val="center"/>
            </w:pPr>
          </w:p>
        </w:tc>
      </w:tr>
      <w:tr w:rsidR="002B0F1A" w:rsidRPr="002B0F1A" w14:paraId="4911A872" w14:textId="77777777" w:rsidTr="005A2702">
        <w:trPr>
          <w:trHeight w:val="1040"/>
        </w:trPr>
        <w:tc>
          <w:tcPr>
            <w:tcW w:w="9016" w:type="dxa"/>
            <w:gridSpan w:val="9"/>
            <w:hideMark/>
          </w:tcPr>
          <w:p w14:paraId="6D6EA736" w14:textId="77777777" w:rsidR="002B0F1A" w:rsidRPr="005A2702" w:rsidRDefault="002B0F1A" w:rsidP="005A2702">
            <w:r w:rsidRPr="005A2702">
              <w:rPr>
                <w:i/>
                <w:iCs/>
              </w:rPr>
              <w:t>p</w:t>
            </w:r>
            <w:r w:rsidRPr="005A2702">
              <w:t xml:space="preserve">-values that are statistically significant are highlighted in </w:t>
            </w:r>
            <w:r w:rsidRPr="000078C0">
              <w:rPr>
                <w:b/>
                <w:bCs/>
              </w:rPr>
              <w:t>bold.</w:t>
            </w:r>
            <w:r w:rsidRPr="005A2702">
              <w:t xml:space="preserve"> </w:t>
            </w:r>
            <w:r w:rsidRPr="005A2702">
              <w:br/>
              <w:t>SARIFA: Stroma AReactive Invasion Front Areas</w:t>
            </w:r>
            <w:r w:rsidRPr="005A2702">
              <w:br/>
              <w:t>quantitative (quant.) SARIFA-status: ≥1/3 of all slides with SARIFA define SARIFA-positivity</w:t>
            </w:r>
          </w:p>
        </w:tc>
      </w:tr>
    </w:tbl>
    <w:p w14:paraId="21B327F4" w14:textId="378DB6F2" w:rsidR="00DA6769" w:rsidRDefault="005A2702">
      <w:pPr>
        <w:rPr>
          <w:b/>
          <w:bCs/>
        </w:rPr>
      </w:pPr>
      <w:r w:rsidRPr="002B0F1A">
        <w:rPr>
          <w:b/>
          <w:bCs/>
        </w:rPr>
        <w:t xml:space="preserve">Table S2. </w:t>
      </w:r>
      <w:r w:rsidR="000078C0" w:rsidRPr="000078C0">
        <w:rPr>
          <w:b/>
          <w:bCs/>
          <w:lang w:val="en-US"/>
        </w:rPr>
        <w:t xml:space="preserve">Association between </w:t>
      </w:r>
      <w:r w:rsidR="004226BC">
        <w:rPr>
          <w:b/>
          <w:bCs/>
          <w:lang w:val="en-US"/>
        </w:rPr>
        <w:t>g</w:t>
      </w:r>
      <w:r w:rsidR="000078C0" w:rsidRPr="000078C0">
        <w:rPr>
          <w:b/>
          <w:bCs/>
          <w:lang w:val="en-US"/>
        </w:rPr>
        <w:t xml:space="preserve">rade </w:t>
      </w:r>
      <w:r w:rsidR="004226BC">
        <w:rPr>
          <w:b/>
          <w:bCs/>
          <w:lang w:val="en-US"/>
        </w:rPr>
        <w:t>g</w:t>
      </w:r>
      <w:r w:rsidR="000078C0" w:rsidRPr="000078C0">
        <w:rPr>
          <w:b/>
          <w:bCs/>
          <w:lang w:val="en-US"/>
        </w:rPr>
        <w:t>roups and SARIFA-status in</w:t>
      </w:r>
      <w:r w:rsidRPr="002B0F1A">
        <w:rPr>
          <w:b/>
          <w:bCs/>
        </w:rPr>
        <w:t xml:space="preserve"> pT3a </w:t>
      </w:r>
      <w:r w:rsidR="004226BC" w:rsidRPr="004226BC">
        <w:rPr>
          <w:b/>
          <w:bCs/>
          <w:lang w:val="en-US"/>
        </w:rPr>
        <w:t>g</w:t>
      </w:r>
      <w:r w:rsidRPr="002B0F1A">
        <w:rPr>
          <w:b/>
          <w:bCs/>
        </w:rPr>
        <w:t xml:space="preserve">rostate </w:t>
      </w:r>
      <w:r w:rsidR="004226BC" w:rsidRPr="004226BC">
        <w:rPr>
          <w:b/>
          <w:bCs/>
          <w:lang w:val="en-US"/>
        </w:rPr>
        <w:t>c</w:t>
      </w:r>
      <w:r w:rsidRPr="002B0F1A">
        <w:rPr>
          <w:b/>
          <w:bCs/>
        </w:rPr>
        <w:t xml:space="preserve">arcinomas </w:t>
      </w:r>
    </w:p>
    <w:p w14:paraId="3D73C84F" w14:textId="77777777" w:rsidR="00FC197C" w:rsidRDefault="00FC197C">
      <w:pPr>
        <w:rPr>
          <w:b/>
          <w:bCs/>
        </w:rPr>
      </w:pPr>
    </w:p>
    <w:tbl>
      <w:tblPr>
        <w:tblStyle w:val="TableGrid"/>
        <w:tblpPr w:leftFromText="180" w:rightFromText="180" w:vertAnchor="page" w:horzAnchor="margin" w:tblpY="2481"/>
        <w:tblW w:w="0" w:type="auto"/>
        <w:tblLook w:val="04A0" w:firstRow="1" w:lastRow="0" w:firstColumn="1" w:lastColumn="0" w:noHBand="0" w:noVBand="1"/>
      </w:tblPr>
      <w:tblGrid>
        <w:gridCol w:w="7490"/>
        <w:gridCol w:w="1526"/>
      </w:tblGrid>
      <w:tr w:rsidR="0029439D" w:rsidRPr="0029439D" w14:paraId="5CCBEDDC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0AA5B33A" w14:textId="4F8B4A97" w:rsidR="0029439D" w:rsidRPr="0029439D" w:rsidRDefault="0029439D" w:rsidP="004A761C">
            <w:pPr>
              <w:rPr>
                <w:b/>
                <w:bCs/>
              </w:rPr>
            </w:pPr>
            <w:r w:rsidRPr="0029439D">
              <w:rPr>
                <w:b/>
                <w:bCs/>
              </w:rPr>
              <w:lastRenderedPageBreak/>
              <w:t> </w:t>
            </w:r>
            <w:r w:rsidR="00F7168D" w:rsidRPr="0029439D">
              <w:rPr>
                <w:b/>
                <w:bCs/>
              </w:rPr>
              <w:t>Overall Survival</w:t>
            </w:r>
          </w:p>
        </w:tc>
        <w:tc>
          <w:tcPr>
            <w:tcW w:w="1526" w:type="dxa"/>
            <w:noWrap/>
            <w:hideMark/>
          </w:tcPr>
          <w:p w14:paraId="11D96A33" w14:textId="77777777" w:rsidR="0029439D" w:rsidRPr="0029439D" w:rsidRDefault="0029439D" w:rsidP="006D6BEF">
            <w:pPr>
              <w:jc w:val="center"/>
              <w:rPr>
                <w:b/>
                <w:bCs/>
              </w:rPr>
            </w:pPr>
            <w:r w:rsidRPr="0029439D">
              <w:rPr>
                <w:b/>
                <w:bCs/>
                <w:i/>
                <w:iCs/>
              </w:rPr>
              <w:t>*p-</w:t>
            </w:r>
            <w:r w:rsidRPr="0029439D">
              <w:rPr>
                <w:b/>
                <w:bCs/>
              </w:rPr>
              <w:t>value</w:t>
            </w:r>
          </w:p>
        </w:tc>
      </w:tr>
      <w:tr w:rsidR="0029439D" w:rsidRPr="0029439D" w14:paraId="3D6A0926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3BA95F1C" w14:textId="77777777" w:rsidR="0029439D" w:rsidRPr="00F7168D" w:rsidRDefault="0029439D" w:rsidP="004A761C">
            <w:r w:rsidRPr="00F7168D">
              <w:t>iPSA (initial PSA value)</w:t>
            </w:r>
          </w:p>
        </w:tc>
        <w:tc>
          <w:tcPr>
            <w:tcW w:w="1526" w:type="dxa"/>
            <w:noWrap/>
            <w:hideMark/>
          </w:tcPr>
          <w:p w14:paraId="6BB2977A" w14:textId="77777777" w:rsidR="0029439D" w:rsidRPr="00F7168D" w:rsidRDefault="0029439D" w:rsidP="00430F13">
            <w:pPr>
              <w:jc w:val="center"/>
              <w:rPr>
                <w:b/>
                <w:bCs/>
              </w:rPr>
            </w:pPr>
            <w:r w:rsidRPr="00F7168D">
              <w:rPr>
                <w:b/>
                <w:bCs/>
              </w:rPr>
              <w:t>0.007</w:t>
            </w:r>
          </w:p>
        </w:tc>
      </w:tr>
      <w:tr w:rsidR="0029439D" w:rsidRPr="0029439D" w14:paraId="69CABFBB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27EDCAF3" w14:textId="77777777" w:rsidR="0029439D" w:rsidRPr="00F7168D" w:rsidRDefault="0029439D" w:rsidP="004A761C">
            <w:r w:rsidRPr="00F7168D">
              <w:t>Age&gt;65</w:t>
            </w:r>
          </w:p>
        </w:tc>
        <w:tc>
          <w:tcPr>
            <w:tcW w:w="1526" w:type="dxa"/>
            <w:noWrap/>
            <w:hideMark/>
          </w:tcPr>
          <w:p w14:paraId="688FA571" w14:textId="77777777" w:rsidR="0029439D" w:rsidRPr="00F7168D" w:rsidRDefault="0029439D" w:rsidP="00430F13">
            <w:pPr>
              <w:jc w:val="center"/>
            </w:pPr>
            <w:r w:rsidRPr="00F7168D">
              <w:t>0.379</w:t>
            </w:r>
          </w:p>
        </w:tc>
      </w:tr>
      <w:tr w:rsidR="0029439D" w:rsidRPr="0029439D" w14:paraId="30896CDF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222A676A" w14:textId="77777777" w:rsidR="0029439D" w:rsidRPr="00F7168D" w:rsidRDefault="0029439D" w:rsidP="004A761C">
            <w:r w:rsidRPr="00F7168D">
              <w:t>Extraprostatic extension (focal vs non-focal)</w:t>
            </w:r>
          </w:p>
        </w:tc>
        <w:tc>
          <w:tcPr>
            <w:tcW w:w="1526" w:type="dxa"/>
            <w:noWrap/>
            <w:hideMark/>
          </w:tcPr>
          <w:p w14:paraId="4FCE185C" w14:textId="77777777" w:rsidR="0029439D" w:rsidRPr="00F7168D" w:rsidRDefault="0029439D" w:rsidP="00430F13">
            <w:pPr>
              <w:jc w:val="center"/>
            </w:pPr>
            <w:r w:rsidRPr="00F7168D">
              <w:t>0.105</w:t>
            </w:r>
          </w:p>
        </w:tc>
      </w:tr>
      <w:tr w:rsidR="0029439D" w:rsidRPr="0029439D" w14:paraId="7B6EFB8E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23226C9F" w14:textId="77777777" w:rsidR="0029439D" w:rsidRPr="00F7168D" w:rsidRDefault="0029439D" w:rsidP="004A761C">
            <w:r w:rsidRPr="00F7168D">
              <w:t>pN (pN0 vs pN1)</w:t>
            </w:r>
          </w:p>
        </w:tc>
        <w:tc>
          <w:tcPr>
            <w:tcW w:w="1526" w:type="dxa"/>
            <w:noWrap/>
            <w:hideMark/>
          </w:tcPr>
          <w:p w14:paraId="7AADDFC8" w14:textId="77777777" w:rsidR="0029439D" w:rsidRPr="00F7168D" w:rsidRDefault="0029439D" w:rsidP="00430F13">
            <w:pPr>
              <w:jc w:val="center"/>
            </w:pPr>
            <w:r w:rsidRPr="00F7168D">
              <w:t>0.347</w:t>
            </w:r>
          </w:p>
        </w:tc>
      </w:tr>
      <w:tr w:rsidR="0029439D" w:rsidRPr="0029439D" w14:paraId="3B880FEC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6BB5792F" w14:textId="77777777" w:rsidR="0029439D" w:rsidRPr="00F7168D" w:rsidRDefault="0029439D" w:rsidP="004A761C">
            <w:r w:rsidRPr="00F7168D">
              <w:t>R status (R0 vs R1)</w:t>
            </w:r>
          </w:p>
        </w:tc>
        <w:tc>
          <w:tcPr>
            <w:tcW w:w="1526" w:type="dxa"/>
            <w:noWrap/>
            <w:hideMark/>
          </w:tcPr>
          <w:p w14:paraId="2BF6F0FE" w14:textId="77777777" w:rsidR="0029439D" w:rsidRPr="00F7168D" w:rsidRDefault="0029439D" w:rsidP="00430F13">
            <w:pPr>
              <w:jc w:val="center"/>
            </w:pPr>
            <w:r w:rsidRPr="00F7168D">
              <w:t>0.639</w:t>
            </w:r>
          </w:p>
        </w:tc>
      </w:tr>
      <w:tr w:rsidR="0029439D" w:rsidRPr="0029439D" w14:paraId="7598CAAA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6DD7ADCB" w14:textId="77777777" w:rsidR="0029439D" w:rsidRPr="00F7168D" w:rsidRDefault="0029439D" w:rsidP="004A761C">
            <w:r w:rsidRPr="00F7168D">
              <w:t>Lymphatic invasion (no vs yes)</w:t>
            </w:r>
          </w:p>
        </w:tc>
        <w:tc>
          <w:tcPr>
            <w:tcW w:w="1526" w:type="dxa"/>
            <w:noWrap/>
            <w:hideMark/>
          </w:tcPr>
          <w:p w14:paraId="06333584" w14:textId="77777777" w:rsidR="0029439D" w:rsidRPr="00F7168D" w:rsidRDefault="0029439D" w:rsidP="00430F13">
            <w:pPr>
              <w:jc w:val="center"/>
            </w:pPr>
            <w:r w:rsidRPr="00F7168D">
              <w:t>0.867</w:t>
            </w:r>
          </w:p>
        </w:tc>
      </w:tr>
      <w:tr w:rsidR="0029439D" w:rsidRPr="0029439D" w14:paraId="5EAC6046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01A3C111" w14:textId="77777777" w:rsidR="0029439D" w:rsidRPr="00F7168D" w:rsidRDefault="0029439D" w:rsidP="004A761C">
            <w:r w:rsidRPr="00F7168D">
              <w:t>Vascular invasion (no vs yes)</w:t>
            </w:r>
          </w:p>
        </w:tc>
        <w:tc>
          <w:tcPr>
            <w:tcW w:w="1526" w:type="dxa"/>
            <w:noWrap/>
            <w:hideMark/>
          </w:tcPr>
          <w:p w14:paraId="02324C79" w14:textId="77777777" w:rsidR="0029439D" w:rsidRPr="00F7168D" w:rsidRDefault="0029439D" w:rsidP="00430F13">
            <w:pPr>
              <w:jc w:val="center"/>
            </w:pPr>
            <w:r w:rsidRPr="00F7168D">
              <w:t>0.057</w:t>
            </w:r>
          </w:p>
        </w:tc>
      </w:tr>
      <w:tr w:rsidR="0029439D" w:rsidRPr="0029439D" w14:paraId="432AE231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15F64A1D" w14:textId="77777777" w:rsidR="0029439D" w:rsidRPr="00F7168D" w:rsidRDefault="0029439D" w:rsidP="004A761C">
            <w:r w:rsidRPr="00F7168D">
              <w:t>Perineural invasion</w:t>
            </w:r>
          </w:p>
        </w:tc>
        <w:tc>
          <w:tcPr>
            <w:tcW w:w="1526" w:type="dxa"/>
            <w:noWrap/>
            <w:hideMark/>
          </w:tcPr>
          <w:p w14:paraId="2485FC40" w14:textId="77777777" w:rsidR="0029439D" w:rsidRPr="00F7168D" w:rsidRDefault="0029439D" w:rsidP="00430F13">
            <w:pPr>
              <w:jc w:val="center"/>
            </w:pPr>
            <w:r w:rsidRPr="00F7168D">
              <w:t>0.990</w:t>
            </w:r>
          </w:p>
        </w:tc>
      </w:tr>
      <w:tr w:rsidR="0029439D" w:rsidRPr="0029439D" w14:paraId="49AEAC42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5F343B74" w14:textId="77777777" w:rsidR="0029439D" w:rsidRPr="00F7168D" w:rsidRDefault="0029439D" w:rsidP="004A761C">
            <w:r w:rsidRPr="00F7168D">
              <w:t>*Risk group</w:t>
            </w:r>
          </w:p>
        </w:tc>
        <w:tc>
          <w:tcPr>
            <w:tcW w:w="1526" w:type="dxa"/>
            <w:noWrap/>
            <w:hideMark/>
          </w:tcPr>
          <w:p w14:paraId="71D9C02E" w14:textId="77777777" w:rsidR="0029439D" w:rsidRPr="00F7168D" w:rsidRDefault="0029439D" w:rsidP="00430F13">
            <w:pPr>
              <w:jc w:val="center"/>
            </w:pPr>
            <w:r w:rsidRPr="00F7168D">
              <w:t>0.466</w:t>
            </w:r>
          </w:p>
        </w:tc>
      </w:tr>
      <w:tr w:rsidR="0029439D" w:rsidRPr="0029439D" w14:paraId="4DC861EF" w14:textId="77777777" w:rsidTr="004A761C">
        <w:trPr>
          <w:trHeight w:val="320"/>
        </w:trPr>
        <w:tc>
          <w:tcPr>
            <w:tcW w:w="7490" w:type="dxa"/>
            <w:noWrap/>
            <w:hideMark/>
          </w:tcPr>
          <w:p w14:paraId="4D132A15" w14:textId="77777777" w:rsidR="0029439D" w:rsidRPr="00F7168D" w:rsidRDefault="0029439D" w:rsidP="004A761C">
            <w:r w:rsidRPr="00F7168D">
              <w:t>SARIFA (negative vs positive)</w:t>
            </w:r>
          </w:p>
        </w:tc>
        <w:tc>
          <w:tcPr>
            <w:tcW w:w="1526" w:type="dxa"/>
            <w:noWrap/>
            <w:hideMark/>
          </w:tcPr>
          <w:p w14:paraId="734233C1" w14:textId="77777777" w:rsidR="0029439D" w:rsidRPr="00F7168D" w:rsidRDefault="0029439D" w:rsidP="00430F13">
            <w:pPr>
              <w:jc w:val="center"/>
            </w:pPr>
            <w:r w:rsidRPr="00F7168D">
              <w:t>0.506</w:t>
            </w:r>
          </w:p>
        </w:tc>
      </w:tr>
      <w:tr w:rsidR="0029439D" w:rsidRPr="0029439D" w14:paraId="13FBCDB6" w14:textId="77777777" w:rsidTr="004A761C">
        <w:trPr>
          <w:trHeight w:val="2116"/>
        </w:trPr>
        <w:tc>
          <w:tcPr>
            <w:tcW w:w="9016" w:type="dxa"/>
            <w:gridSpan w:val="2"/>
            <w:hideMark/>
          </w:tcPr>
          <w:p w14:paraId="1B61DA2E" w14:textId="77777777" w:rsidR="0029439D" w:rsidRPr="00F7168D" w:rsidRDefault="0029439D" w:rsidP="004A761C">
            <w:r w:rsidRPr="00F7168D">
              <w:rPr>
                <w:i/>
                <w:iCs/>
              </w:rPr>
              <w:t>p</w:t>
            </w:r>
            <w:r w:rsidRPr="00F7168D">
              <w:t xml:space="preserve">-values that are statstically significant are higlighted in </w:t>
            </w:r>
            <w:r w:rsidRPr="00430F13">
              <w:rPr>
                <w:b/>
                <w:bCs/>
              </w:rPr>
              <w:t>bold.</w:t>
            </w:r>
            <w:r w:rsidRPr="00F7168D">
              <w:br/>
              <w:t>SARIFA: Stroma AReactive Invasion Front Areas, pT: depth of invasion, pN: lymph node status, R status: residual tumor status;  *Simplified risk groups are defined as: Grade Group 1 = 1; Grade Group 2 and 3 = 2; Grade Group 4 and 5 = 3.</w:t>
            </w:r>
            <w:r w:rsidRPr="00F7168D">
              <w:br/>
              <w:t>*As only the association of iPSA and survival was statistially significant in univariate Cox regression analysis, results of this multivariate model should be interpreted with caution (overfitting as potential bias!).</w:t>
            </w:r>
          </w:p>
        </w:tc>
      </w:tr>
    </w:tbl>
    <w:p w14:paraId="736FE346" w14:textId="03076F8F" w:rsidR="004A761C" w:rsidRPr="006D6BEF" w:rsidRDefault="00F54880" w:rsidP="00BA0523">
      <w:pPr>
        <w:rPr>
          <w:b/>
          <w:bCs/>
          <w:lang w:val="en-US"/>
        </w:rPr>
      </w:pPr>
      <w:r w:rsidRPr="006D6BEF">
        <w:rPr>
          <w:b/>
          <w:bCs/>
          <w:lang w:val="en-US"/>
        </w:rPr>
        <w:t>Table S</w:t>
      </w:r>
      <w:r w:rsidR="00DA6769">
        <w:rPr>
          <w:b/>
          <w:bCs/>
          <w:lang w:val="en-US"/>
        </w:rPr>
        <w:t>3</w:t>
      </w:r>
      <w:r w:rsidRPr="006D6BEF">
        <w:rPr>
          <w:b/>
          <w:bCs/>
          <w:lang w:val="en-US"/>
        </w:rPr>
        <w:t xml:space="preserve">. Multivariate Cox </w:t>
      </w:r>
      <w:r w:rsidR="004226BC">
        <w:rPr>
          <w:b/>
          <w:bCs/>
          <w:lang w:val="en-US"/>
        </w:rPr>
        <w:t>r</w:t>
      </w:r>
      <w:r w:rsidRPr="006D6BEF">
        <w:rPr>
          <w:b/>
          <w:bCs/>
          <w:lang w:val="en-US"/>
        </w:rPr>
        <w:t xml:space="preserve">egression </w:t>
      </w:r>
      <w:r w:rsidR="004226BC">
        <w:rPr>
          <w:b/>
          <w:bCs/>
          <w:lang w:val="en-US"/>
        </w:rPr>
        <w:t>a</w:t>
      </w:r>
      <w:r w:rsidRPr="006D6BEF">
        <w:rPr>
          <w:b/>
          <w:bCs/>
          <w:lang w:val="en-US"/>
        </w:rPr>
        <w:t xml:space="preserve">nalysis regarding </w:t>
      </w:r>
      <w:r w:rsidR="004226BC">
        <w:rPr>
          <w:b/>
          <w:bCs/>
          <w:lang w:val="en-US"/>
        </w:rPr>
        <w:t>o</w:t>
      </w:r>
      <w:r w:rsidRPr="006D6BEF">
        <w:rPr>
          <w:b/>
          <w:bCs/>
          <w:lang w:val="en-US"/>
        </w:rPr>
        <w:t xml:space="preserve">verall </w:t>
      </w:r>
      <w:r w:rsidR="004226BC">
        <w:rPr>
          <w:b/>
          <w:bCs/>
          <w:lang w:val="en-US"/>
        </w:rPr>
        <w:t>s</w:t>
      </w:r>
      <w:r w:rsidRPr="006D6BEF">
        <w:rPr>
          <w:b/>
          <w:bCs/>
          <w:lang w:val="en-US"/>
        </w:rPr>
        <w:t xml:space="preserve">urvival in pT3a </w:t>
      </w:r>
      <w:r w:rsidR="004226BC">
        <w:rPr>
          <w:b/>
          <w:bCs/>
          <w:lang w:val="en-US"/>
        </w:rPr>
        <w:t>p</w:t>
      </w:r>
      <w:r w:rsidRPr="006D6BEF">
        <w:rPr>
          <w:b/>
          <w:bCs/>
          <w:lang w:val="en-US"/>
        </w:rPr>
        <w:t xml:space="preserve">rostate </w:t>
      </w:r>
      <w:r w:rsidR="004226BC">
        <w:rPr>
          <w:b/>
          <w:bCs/>
          <w:lang w:val="en-US"/>
        </w:rPr>
        <w:t>c</w:t>
      </w:r>
      <w:r w:rsidRPr="006D6BEF">
        <w:rPr>
          <w:b/>
          <w:bCs/>
          <w:lang w:val="en-US"/>
        </w:rPr>
        <w:t>ance</w:t>
      </w:r>
      <w:r w:rsidR="008E0106" w:rsidRPr="006D6BEF">
        <w:rPr>
          <w:b/>
          <w:bCs/>
          <w:lang w:val="en-US"/>
        </w:rPr>
        <w:t>r</w:t>
      </w:r>
    </w:p>
    <w:p w14:paraId="14DFB307" w14:textId="77777777" w:rsidR="004A761C" w:rsidRPr="006D6BEF" w:rsidRDefault="004A761C" w:rsidP="00BA0523">
      <w:pPr>
        <w:rPr>
          <w:b/>
          <w:bCs/>
          <w:lang w:val="en-US"/>
        </w:rPr>
      </w:pPr>
    </w:p>
    <w:sectPr w:rsidR="004A761C" w:rsidRPr="006D6BEF" w:rsidSect="00222B9B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007"/>
    <w:rsid w:val="000078C0"/>
    <w:rsid w:val="0006781F"/>
    <w:rsid w:val="000A2450"/>
    <w:rsid w:val="0011293B"/>
    <w:rsid w:val="001256F6"/>
    <w:rsid w:val="001273DE"/>
    <w:rsid w:val="00222B9B"/>
    <w:rsid w:val="0029439D"/>
    <w:rsid w:val="002B0F1A"/>
    <w:rsid w:val="00341901"/>
    <w:rsid w:val="00361F24"/>
    <w:rsid w:val="003D0720"/>
    <w:rsid w:val="004226BC"/>
    <w:rsid w:val="00430F13"/>
    <w:rsid w:val="004A4007"/>
    <w:rsid w:val="004A761C"/>
    <w:rsid w:val="00585F47"/>
    <w:rsid w:val="005A2702"/>
    <w:rsid w:val="006C12FB"/>
    <w:rsid w:val="006D6BEF"/>
    <w:rsid w:val="006D6F0C"/>
    <w:rsid w:val="00855715"/>
    <w:rsid w:val="008E0106"/>
    <w:rsid w:val="009C0A8D"/>
    <w:rsid w:val="00A41BE7"/>
    <w:rsid w:val="00A568B7"/>
    <w:rsid w:val="00B604F0"/>
    <w:rsid w:val="00BA0523"/>
    <w:rsid w:val="00BD622E"/>
    <w:rsid w:val="00C07D67"/>
    <w:rsid w:val="00C9672D"/>
    <w:rsid w:val="00D46F53"/>
    <w:rsid w:val="00D5536C"/>
    <w:rsid w:val="00DA6769"/>
    <w:rsid w:val="00DD14B7"/>
    <w:rsid w:val="00E53EC3"/>
    <w:rsid w:val="00E83F9A"/>
    <w:rsid w:val="00F41A8A"/>
    <w:rsid w:val="00F50702"/>
    <w:rsid w:val="00F54880"/>
    <w:rsid w:val="00F65A98"/>
    <w:rsid w:val="00F7168D"/>
    <w:rsid w:val="00FA4AB1"/>
    <w:rsid w:val="00FC197C"/>
    <w:rsid w:val="00FD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185E15"/>
  <w15:chartTrackingRefBased/>
  <w15:docId w15:val="{1C235B2F-037B-4D47-BC0C-90381E56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3F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3F9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22B9B"/>
  </w:style>
  <w:style w:type="table" w:styleId="TableGrid">
    <w:name w:val="Table Grid"/>
    <w:basedOn w:val="TableNormal"/>
    <w:uiPriority w:val="39"/>
    <w:rsid w:val="00294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D494E60B92081489897DDEAB04DD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0029A-3720-EC44-97A0-8F042050B434}"/>
      </w:docPartPr>
      <w:docPartBody>
        <w:p w:rsidR="00D3740C" w:rsidRDefault="000C49A8" w:rsidP="000C49A8">
          <w:pPr>
            <w:pStyle w:val="BD494E60B92081489897DDEAB04DDBD1"/>
          </w:pPr>
          <w:r w:rsidRPr="004E7C90">
            <w:rPr>
              <w:rStyle w:val="PlaceholderText"/>
            </w:rPr>
            <w:t>Formatting...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9A8"/>
    <w:rsid w:val="000A1199"/>
    <w:rsid w:val="000C49A8"/>
    <w:rsid w:val="00337660"/>
    <w:rsid w:val="004B7794"/>
    <w:rsid w:val="006B59A6"/>
    <w:rsid w:val="00913861"/>
    <w:rsid w:val="00BD4B02"/>
    <w:rsid w:val="00D3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4B02"/>
    <w:rPr>
      <w:color w:val="808080"/>
    </w:rPr>
  </w:style>
  <w:style w:type="paragraph" w:customStyle="1" w:styleId="BD494E60B92081489897DDEAB04DDBD1">
    <w:name w:val="BD494E60B92081489897DDEAB04DDBD1"/>
    <w:rsid w:val="000C49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818</Words>
  <Characters>4791</Characters>
  <Application>Microsoft Office Word</Application>
  <DocSecurity>0</DocSecurity>
  <Lines>99</Lines>
  <Paragraphs>26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 Reitsam</dc:creator>
  <cp:keywords/>
  <dc:description/>
  <cp:lastModifiedBy>Nic Reitsam</cp:lastModifiedBy>
  <cp:revision>3</cp:revision>
  <dcterms:created xsi:type="dcterms:W3CDTF">2023-12-05T07:44:00Z</dcterms:created>
  <dcterms:modified xsi:type="dcterms:W3CDTF">2023-12-05T07:51:00Z</dcterms:modified>
</cp:coreProperties>
</file>