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25D65" w14:textId="682063DF" w:rsidR="001746D4" w:rsidRDefault="001746D4" w:rsidP="001746D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5C5">
        <w:rPr>
          <w:rFonts w:ascii="Times New Roman" w:hAnsi="Times New Roman" w:cs="Times New Roman"/>
          <w:sz w:val="24"/>
          <w:szCs w:val="24"/>
        </w:rPr>
        <w:t xml:space="preserve">Supplementary Table 1. </w:t>
      </w:r>
      <w:r w:rsidR="00A47517">
        <w:rPr>
          <w:rFonts w:ascii="Times New Roman" w:hAnsi="Times New Roman" w:cs="Times New Roman"/>
          <w:sz w:val="24"/>
          <w:szCs w:val="24"/>
        </w:rPr>
        <w:t>Oligonucleotides</w:t>
      </w:r>
      <w:r w:rsidR="00383FF2">
        <w:rPr>
          <w:rFonts w:ascii="Times New Roman" w:hAnsi="Times New Roman" w:cs="Times New Roman"/>
          <w:sz w:val="24"/>
          <w:szCs w:val="24"/>
        </w:rPr>
        <w:t xml:space="preserve"> sequences</w:t>
      </w:r>
      <w:r w:rsidRPr="008025C5">
        <w:rPr>
          <w:rFonts w:ascii="Times New Roman" w:hAnsi="Times New Roman" w:cs="Times New Roman"/>
          <w:sz w:val="24"/>
          <w:szCs w:val="24"/>
        </w:rPr>
        <w:t xml:space="preserve"> </w:t>
      </w:r>
      <w:r w:rsidR="00383FF2">
        <w:rPr>
          <w:rFonts w:ascii="Times New Roman" w:hAnsi="Times New Roman" w:cs="Times New Roman"/>
          <w:sz w:val="24"/>
          <w:szCs w:val="24"/>
        </w:rPr>
        <w:t xml:space="preserve">used </w:t>
      </w:r>
      <w:r w:rsidRPr="008025C5">
        <w:rPr>
          <w:rFonts w:ascii="Times New Roman" w:hAnsi="Times New Roman" w:cs="Times New Roman"/>
          <w:sz w:val="24"/>
          <w:szCs w:val="24"/>
        </w:rPr>
        <w:t>for lncRNAs</w:t>
      </w:r>
      <w:r w:rsidR="00383FF2">
        <w:rPr>
          <w:rFonts w:ascii="Times New Roman" w:hAnsi="Times New Roman" w:cs="Times New Roman"/>
          <w:sz w:val="24"/>
          <w:szCs w:val="24"/>
        </w:rPr>
        <w:t xml:space="preserve"> detection</w:t>
      </w:r>
      <w:r w:rsidR="00B81E75">
        <w:rPr>
          <w:rFonts w:ascii="Times New Roman" w:hAnsi="Times New Roman" w:cs="Times New Roman"/>
          <w:sz w:val="24"/>
          <w:szCs w:val="24"/>
        </w:rPr>
        <w:t xml:space="preserve"> by qRT-PCR assays</w:t>
      </w:r>
      <w:r w:rsidR="00383FF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86"/>
        <w:gridCol w:w="4542"/>
      </w:tblGrid>
      <w:tr w:rsidR="001746D4" w:rsidRPr="00383FF2" w14:paraId="3636B047" w14:textId="77777777" w:rsidTr="00954CF4">
        <w:tc>
          <w:tcPr>
            <w:tcW w:w="4675" w:type="dxa"/>
          </w:tcPr>
          <w:p w14:paraId="35B4E6E1" w14:textId="77777777" w:rsidR="001746D4" w:rsidRPr="00383FF2" w:rsidRDefault="001746D4" w:rsidP="00954CF4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FF2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675" w:type="dxa"/>
          </w:tcPr>
          <w:p w14:paraId="780A178F" w14:textId="77777777" w:rsidR="001746D4" w:rsidRPr="00383FF2" w:rsidRDefault="001746D4" w:rsidP="00954CF4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FF2">
              <w:rPr>
                <w:rFonts w:ascii="Times New Roman" w:hAnsi="Times New Roman" w:cs="Times New Roman"/>
                <w:sz w:val="24"/>
                <w:szCs w:val="24"/>
              </w:rPr>
              <w:t>Sequences</w:t>
            </w:r>
          </w:p>
        </w:tc>
      </w:tr>
      <w:tr w:rsidR="001746D4" w:rsidRPr="00383FF2" w14:paraId="3917F9FA" w14:textId="77777777" w:rsidTr="00954CF4">
        <w:tc>
          <w:tcPr>
            <w:tcW w:w="4675" w:type="dxa"/>
          </w:tcPr>
          <w:p w14:paraId="6B1559D9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AFAP1-AS1</w:t>
            </w:r>
          </w:p>
        </w:tc>
        <w:tc>
          <w:tcPr>
            <w:tcW w:w="4675" w:type="dxa"/>
            <w:vAlign w:val="bottom"/>
          </w:tcPr>
          <w:p w14:paraId="2D24D3AB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5′-AATGGTGGTAGGAGGGAGGA-3       </w:t>
            </w:r>
          </w:p>
          <w:p w14:paraId="78D90815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5′-CACACAGGGGAATGAAGAGG-3′</w:t>
            </w:r>
          </w:p>
        </w:tc>
      </w:tr>
      <w:tr w:rsidR="001746D4" w:rsidRPr="00383FF2" w14:paraId="31C1FC37" w14:textId="77777777" w:rsidTr="00954CF4">
        <w:tc>
          <w:tcPr>
            <w:tcW w:w="4675" w:type="dxa"/>
          </w:tcPr>
          <w:p w14:paraId="67DDB878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CASC15</w:t>
            </w:r>
          </w:p>
        </w:tc>
        <w:tc>
          <w:tcPr>
            <w:tcW w:w="4675" w:type="dxa"/>
            <w:vAlign w:val="bottom"/>
          </w:tcPr>
          <w:p w14:paraId="3FFACCD4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5’-CACACGCATGGAAAACCCAG-3’   </w:t>
            </w:r>
          </w:p>
          <w:p w14:paraId="1390B6D0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5’-GAGGACCTGAGCTGTAAGCC-3</w:t>
            </w:r>
          </w:p>
        </w:tc>
      </w:tr>
      <w:tr w:rsidR="001746D4" w:rsidRPr="00383FF2" w14:paraId="19DF688C" w14:textId="77777777" w:rsidTr="00954CF4">
        <w:tc>
          <w:tcPr>
            <w:tcW w:w="4675" w:type="dxa"/>
          </w:tcPr>
          <w:p w14:paraId="79F59BB9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HOTAIR</w:t>
            </w:r>
          </w:p>
        </w:tc>
        <w:tc>
          <w:tcPr>
            <w:tcW w:w="4675" w:type="dxa"/>
            <w:vAlign w:val="bottom"/>
          </w:tcPr>
          <w:p w14:paraId="5E640EED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5′-CAGTGGGGAACTCTGACTCG-3'</w:t>
            </w:r>
          </w:p>
          <w:p w14:paraId="3F9D8AB7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5′-GTGCCTGGTGCTCTCTTACC-3′</w:t>
            </w:r>
          </w:p>
        </w:tc>
      </w:tr>
      <w:tr w:rsidR="001746D4" w:rsidRPr="00383FF2" w14:paraId="19D3FDC1" w14:textId="77777777" w:rsidTr="00954CF4">
        <w:tc>
          <w:tcPr>
            <w:tcW w:w="4675" w:type="dxa"/>
          </w:tcPr>
          <w:p w14:paraId="2ABA8313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H19</w:t>
            </w:r>
          </w:p>
        </w:tc>
        <w:tc>
          <w:tcPr>
            <w:tcW w:w="4675" w:type="dxa"/>
            <w:vAlign w:val="bottom"/>
          </w:tcPr>
          <w:p w14:paraId="50433CEE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5’-TACAACCACTGCACTACCTG-3'</w:t>
            </w:r>
          </w:p>
          <w:p w14:paraId="3E8545CF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5'-TGGCCATGAAGATGGAGTCG-3'</w:t>
            </w:r>
          </w:p>
        </w:tc>
      </w:tr>
      <w:tr w:rsidR="001746D4" w:rsidRPr="00383FF2" w14:paraId="2F294164" w14:textId="77777777" w:rsidTr="00954CF4">
        <w:tc>
          <w:tcPr>
            <w:tcW w:w="4675" w:type="dxa"/>
            <w:vAlign w:val="bottom"/>
          </w:tcPr>
          <w:p w14:paraId="74BA89A3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LINC01087</w:t>
            </w:r>
          </w:p>
        </w:tc>
        <w:tc>
          <w:tcPr>
            <w:tcW w:w="4675" w:type="dxa"/>
            <w:vAlign w:val="bottom"/>
          </w:tcPr>
          <w:p w14:paraId="333F18B8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5'- AATTTGCCCAACGTAGATGC-3'</w:t>
            </w:r>
          </w:p>
          <w:p w14:paraId="16A410E8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5'- TTCTTGGAGTGCCATTTTCC-3'</w:t>
            </w:r>
          </w:p>
        </w:tc>
      </w:tr>
      <w:tr w:rsidR="001746D4" w:rsidRPr="00383FF2" w14:paraId="12BF6FB8" w14:textId="77777777" w:rsidTr="00954CF4">
        <w:tc>
          <w:tcPr>
            <w:tcW w:w="4675" w:type="dxa"/>
          </w:tcPr>
          <w:p w14:paraId="5CBE5A24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LINC00662</w:t>
            </w:r>
          </w:p>
        </w:tc>
        <w:tc>
          <w:tcPr>
            <w:tcW w:w="4675" w:type="dxa"/>
            <w:vAlign w:val="bottom"/>
          </w:tcPr>
          <w:p w14:paraId="0D94F57E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5′-CACGCTTCTGAAACTGGTGT-3′</w:t>
            </w:r>
          </w:p>
          <w:p w14:paraId="269A9128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5′-TGTACAGCCTGGTGACAGAG-3′</w:t>
            </w:r>
          </w:p>
        </w:tc>
      </w:tr>
      <w:tr w:rsidR="001746D4" w:rsidRPr="00383FF2" w14:paraId="4526489E" w14:textId="77777777" w:rsidTr="00954CF4">
        <w:tc>
          <w:tcPr>
            <w:tcW w:w="4675" w:type="dxa"/>
          </w:tcPr>
          <w:p w14:paraId="552DA48F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CDC6</w:t>
            </w:r>
          </w:p>
        </w:tc>
        <w:tc>
          <w:tcPr>
            <w:tcW w:w="4675" w:type="dxa"/>
            <w:vAlign w:val="bottom"/>
          </w:tcPr>
          <w:p w14:paraId="530EDD10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5′</w:t>
            </w:r>
            <w:r w:rsidRPr="00383FF2">
              <w:rPr>
                <w:rFonts w:ascii="Times New Roman" w:eastAsia="Cambria Math" w:hAnsi="Times New Roman" w:cs="Times New Roman"/>
                <w:color w:val="000000"/>
                <w:sz w:val="20"/>
                <w:szCs w:val="20"/>
              </w:rPr>
              <w:t>‐</w:t>
            </w: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CTCTGAAATGAACACTACCCAC</w:t>
            </w:r>
            <w:r w:rsidRPr="00383FF2">
              <w:rPr>
                <w:rFonts w:ascii="Times New Roman" w:eastAsia="Cambria Math" w:hAnsi="Times New Roman" w:cs="Times New Roman"/>
                <w:color w:val="000000"/>
                <w:sz w:val="20"/>
                <w:szCs w:val="20"/>
              </w:rPr>
              <w:t>‐</w:t>
            </w: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3′ </w:t>
            </w:r>
          </w:p>
          <w:p w14:paraId="7C4383DA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5′</w:t>
            </w:r>
            <w:r w:rsidRPr="00383FF2">
              <w:rPr>
                <w:rFonts w:ascii="Times New Roman" w:eastAsia="Cambria Math" w:hAnsi="Times New Roman" w:cs="Times New Roman"/>
                <w:color w:val="000000"/>
                <w:sz w:val="20"/>
                <w:szCs w:val="20"/>
              </w:rPr>
              <w:t>‐</w:t>
            </w: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CCATCAGCCTTCGGACA</w:t>
            </w:r>
            <w:r w:rsidRPr="00383FF2">
              <w:rPr>
                <w:rFonts w:ascii="Times New Roman" w:eastAsia="Cambria Math" w:hAnsi="Times New Roman" w:cs="Times New Roman"/>
                <w:color w:val="000000"/>
                <w:sz w:val="20"/>
                <w:szCs w:val="20"/>
              </w:rPr>
              <w:t>‐</w:t>
            </w: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3′</w:t>
            </w:r>
          </w:p>
        </w:tc>
      </w:tr>
      <w:tr w:rsidR="001746D4" w:rsidRPr="00383FF2" w14:paraId="35C60201" w14:textId="77777777" w:rsidTr="00954CF4">
        <w:tc>
          <w:tcPr>
            <w:tcW w:w="4675" w:type="dxa"/>
          </w:tcPr>
          <w:p w14:paraId="68BCAA24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LUCAT1</w:t>
            </w:r>
          </w:p>
        </w:tc>
        <w:tc>
          <w:tcPr>
            <w:tcW w:w="4675" w:type="dxa"/>
            <w:vAlign w:val="bottom"/>
          </w:tcPr>
          <w:p w14:paraId="28D811A1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5′-ACCAGCTGTCCCTCAGTGTTCT-3′ </w:t>
            </w:r>
          </w:p>
          <w:p w14:paraId="04290C35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5′-AGGCCTTTATCCTCGGGTTGCCT-3′</w:t>
            </w:r>
          </w:p>
        </w:tc>
      </w:tr>
      <w:tr w:rsidR="001746D4" w:rsidRPr="00383FF2" w14:paraId="1ED471A4" w14:textId="77777777" w:rsidTr="00954CF4">
        <w:tc>
          <w:tcPr>
            <w:tcW w:w="4675" w:type="dxa"/>
          </w:tcPr>
          <w:p w14:paraId="0847B569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TINCR </w:t>
            </w:r>
          </w:p>
        </w:tc>
        <w:tc>
          <w:tcPr>
            <w:tcW w:w="4675" w:type="dxa"/>
            <w:vAlign w:val="bottom"/>
          </w:tcPr>
          <w:p w14:paraId="420736D7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5'TGTGGCCCAAACTCAGGGATACAT-3'</w:t>
            </w:r>
          </w:p>
          <w:p w14:paraId="29CFAAB4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5'AGATGACAGTGGCTGGAGTTGTCA-3'</w:t>
            </w:r>
          </w:p>
        </w:tc>
      </w:tr>
      <w:tr w:rsidR="001746D4" w:rsidRPr="00383FF2" w14:paraId="545D4498" w14:textId="77777777" w:rsidTr="00954CF4">
        <w:tc>
          <w:tcPr>
            <w:tcW w:w="4675" w:type="dxa"/>
          </w:tcPr>
          <w:p w14:paraId="57186789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LINC00511</w:t>
            </w:r>
          </w:p>
        </w:tc>
        <w:tc>
          <w:tcPr>
            <w:tcW w:w="4675" w:type="dxa"/>
            <w:vAlign w:val="bottom"/>
          </w:tcPr>
          <w:p w14:paraId="5E48CD22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5'-CAAGCATGAAAACCTCAGCA-3'</w:t>
            </w:r>
          </w:p>
          <w:p w14:paraId="29F26D71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5'-GGTTTGCACAAGGAGAGAGC-3'</w:t>
            </w:r>
          </w:p>
        </w:tc>
      </w:tr>
      <w:tr w:rsidR="001746D4" w:rsidRPr="00383FF2" w14:paraId="01CB0491" w14:textId="77777777" w:rsidTr="00954CF4">
        <w:tc>
          <w:tcPr>
            <w:tcW w:w="4675" w:type="dxa"/>
          </w:tcPr>
          <w:p w14:paraId="191D4C12" w14:textId="77777777" w:rsidR="001746D4" w:rsidRPr="00383FF2" w:rsidRDefault="001746D4" w:rsidP="001746D4">
            <w:pPr>
              <w:pStyle w:val="Prrafodelista"/>
              <w:numPr>
                <w:ilvl w:val="0"/>
                <w:numId w:val="1"/>
              </w:num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i/>
                <w:iCs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4675" w:type="dxa"/>
            <w:vAlign w:val="bottom"/>
          </w:tcPr>
          <w:p w14:paraId="13FC01A5" w14:textId="77777777" w:rsidR="001746D4" w:rsidRPr="00383FF2" w:rsidRDefault="001746D4" w:rsidP="00954CF4">
            <w:pPr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5'-TCAAGGCTGAGAACGGGAAG-3'</w:t>
            </w:r>
          </w:p>
          <w:p w14:paraId="45D7C5C6" w14:textId="77777777" w:rsidR="001746D4" w:rsidRPr="00383FF2" w:rsidRDefault="001746D4" w:rsidP="00954CF4">
            <w:pPr>
              <w:spacing w:after="100" w:afterAutospacing="1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83FF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5'-TGGACTCCACGACGTACTCA-3'</w:t>
            </w:r>
          </w:p>
        </w:tc>
      </w:tr>
    </w:tbl>
    <w:p w14:paraId="78B30ED9" w14:textId="77777777" w:rsidR="00A446C3" w:rsidRPr="001746D4" w:rsidRDefault="00A446C3"/>
    <w:sectPr w:rsidR="00A446C3" w:rsidRPr="001746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67A1E"/>
    <w:multiLevelType w:val="hybridMultilevel"/>
    <w:tmpl w:val="43D4805E"/>
    <w:lvl w:ilvl="0" w:tplc="C8284F5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71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D4"/>
    <w:rsid w:val="001746D4"/>
    <w:rsid w:val="00383FF2"/>
    <w:rsid w:val="00573E86"/>
    <w:rsid w:val="0072791B"/>
    <w:rsid w:val="00A446C3"/>
    <w:rsid w:val="00A47517"/>
    <w:rsid w:val="00B81E75"/>
    <w:rsid w:val="00F1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3EDFC"/>
  <w15:chartTrackingRefBased/>
  <w15:docId w15:val="{5C67D64D-9575-463D-8B7B-6355C442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6D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74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4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4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4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4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4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4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4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4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4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4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4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46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46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46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46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46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46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4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4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4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4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4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46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46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46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4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46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46D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746D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Lopez-Camarillo</dc:creator>
  <cp:keywords/>
  <dc:description/>
  <cp:lastModifiedBy>Cesar Lopez-Camarillo</cp:lastModifiedBy>
  <cp:revision>4</cp:revision>
  <dcterms:created xsi:type="dcterms:W3CDTF">2024-05-14T00:57:00Z</dcterms:created>
  <dcterms:modified xsi:type="dcterms:W3CDTF">2024-06-18T17:55:00Z</dcterms:modified>
</cp:coreProperties>
</file>