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872" w:rsidRPr="00741872" w:rsidRDefault="00E14F9C" w:rsidP="00741872">
      <w:pPr>
        <w:rPr>
          <w:rFonts w:ascii="WfrqbdAdvTTaf7f9f4f.B" w:hAnsi="WfrqbdAdvTTaf7f9f4f.B" w:hint="eastAsia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Supplementary Table </w:t>
      </w:r>
      <w:r>
        <w:rPr>
          <w:rFonts w:ascii="Times New Roman" w:hAnsi="Times New Roman" w:cs="Times New Roman" w:hint="eastAsia"/>
          <w:b/>
          <w:sz w:val="22"/>
        </w:rPr>
        <w:t>1</w:t>
      </w:r>
      <w:r w:rsidR="00741872">
        <w:rPr>
          <w:rFonts w:ascii="Times New Roman" w:hAnsi="Times New Roman" w:cs="Times New Roman" w:hint="eastAsia"/>
          <w:b/>
          <w:sz w:val="22"/>
        </w:rPr>
        <w:t xml:space="preserve"> </w:t>
      </w:r>
      <w:r w:rsidR="00B322CB" w:rsidRPr="00B322CB">
        <w:rPr>
          <w:rFonts w:ascii="Times New Roman" w:hAnsi="Times New Roman" w:cs="Times New Roman" w:hint="eastAsia"/>
          <w:sz w:val="22"/>
        </w:rPr>
        <w:t>The</w:t>
      </w:r>
      <w:r w:rsidR="00B322CB">
        <w:rPr>
          <w:rFonts w:ascii="Times New Roman" w:hAnsi="Times New Roman" w:cs="Times New Roman" w:hint="eastAsia"/>
          <w:sz w:val="22"/>
        </w:rPr>
        <w:t xml:space="preserve"> </w:t>
      </w:r>
      <w:r w:rsidR="00B322CB">
        <w:rPr>
          <w:rFonts w:ascii="WfrqbdAdvTTaf7f9f4f.B" w:hAnsi="WfrqbdAdvTTaf7f9f4f.B" w:hint="eastAsia"/>
          <w:sz w:val="22"/>
        </w:rPr>
        <w:t>s</w:t>
      </w:r>
      <w:r w:rsidR="00741872">
        <w:rPr>
          <w:rFonts w:ascii="WfrqbdAdvTTaf7f9f4f.B" w:hAnsi="WfrqbdAdvTTaf7f9f4f.B" w:hint="eastAsia"/>
          <w:sz w:val="22"/>
        </w:rPr>
        <w:t>ensitivities, specificities</w:t>
      </w:r>
      <w:r w:rsidR="0037022F">
        <w:rPr>
          <w:rFonts w:ascii="WfrqbdAdvTTaf7f9f4f.B" w:hAnsi="WfrqbdAdvTTaf7f9f4f.B" w:hint="eastAsia"/>
          <w:sz w:val="22"/>
        </w:rPr>
        <w:t xml:space="preserve"> for</w:t>
      </w:r>
      <w:r w:rsidR="00741872">
        <w:rPr>
          <w:rFonts w:ascii="WfrqbdAdvTTaf7f9f4f.B" w:hAnsi="WfrqbdAdvTTaf7f9f4f.B" w:hint="eastAsia"/>
          <w:sz w:val="22"/>
        </w:rPr>
        <w:t xml:space="preserve"> the </w:t>
      </w:r>
      <w:r w:rsidR="0037022F">
        <w:rPr>
          <w:rFonts w:ascii="WfrqbdAdvTTaf7f9f4f.B" w:hAnsi="WfrqbdAdvTTaf7f9f4f.B" w:hint="eastAsia"/>
          <w:sz w:val="22"/>
        </w:rPr>
        <w:t>different biomarkers in</w:t>
      </w:r>
      <w:r w:rsidR="00741872">
        <w:rPr>
          <w:rFonts w:ascii="WfrqbdAdvTTaf7f9f4f.B" w:hAnsi="WfrqbdAdvTTaf7f9f4f.B" w:hint="eastAsia"/>
          <w:sz w:val="22"/>
        </w:rPr>
        <w:t xml:space="preserve"> CNSL</w:t>
      </w:r>
    </w:p>
    <w:tbl>
      <w:tblPr>
        <w:tblpPr w:leftFromText="180" w:rightFromText="180" w:vertAnchor="page" w:horzAnchor="margin" w:tblpY="1861"/>
        <w:tblW w:w="10185" w:type="dxa"/>
        <w:tblLook w:val="04A0" w:firstRow="1" w:lastRow="0" w:firstColumn="1" w:lastColumn="0" w:noHBand="0" w:noVBand="1"/>
      </w:tblPr>
      <w:tblGrid>
        <w:gridCol w:w="2805"/>
        <w:gridCol w:w="1395"/>
        <w:gridCol w:w="1995"/>
        <w:gridCol w:w="1995"/>
        <w:gridCol w:w="1995"/>
      </w:tblGrid>
      <w:tr w:rsidR="0037022F" w:rsidRPr="00741872" w:rsidTr="0037022F">
        <w:trPr>
          <w:trHeight w:val="300"/>
        </w:trPr>
        <w:tc>
          <w:tcPr>
            <w:tcW w:w="2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Biomaker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Sensitivity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Specificity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AUC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</w:t>
            </w:r>
          </w:p>
        </w:tc>
      </w:tr>
      <w:tr w:rsidR="0037022F" w:rsidRPr="00741872" w:rsidTr="0037022F">
        <w:trPr>
          <w:trHeight w:val="300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jc w:val="center"/>
              <w:rPr>
                <w:rFonts w:ascii="WfrqbdAdvTTaf7f9f4f.B" w:hAnsi="WfrqbdAdvTTaf7f9f4f.B" w:hint="eastAsia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CSF IL-6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62.34%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87.57%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0.7798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0.7083-0.8514</w:t>
            </w:r>
          </w:p>
        </w:tc>
      </w:tr>
      <w:tr w:rsidR="0037022F" w:rsidRPr="00741872" w:rsidTr="0037022F">
        <w:trPr>
          <w:trHeight w:val="300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CSF IL-10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76.23%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88.31%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0.8164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0.7466-0.8862</w:t>
            </w:r>
          </w:p>
        </w:tc>
      </w:tr>
      <w:tr w:rsidR="0037022F" w:rsidRPr="00741872" w:rsidTr="0037022F">
        <w:trPr>
          <w:trHeight w:val="300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Combined CSF IL-6 + IL-10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85.93%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90.33%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0.8792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0.7936-0.9415</w:t>
            </w:r>
          </w:p>
        </w:tc>
      </w:tr>
      <w:tr w:rsidR="0037022F" w:rsidRPr="00741872" w:rsidTr="0037022F">
        <w:trPr>
          <w:trHeight w:val="300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Conventional </w:t>
            </w:r>
            <w:proofErr w:type="spellStart"/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cytologic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58.42%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 standard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 standard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 standard</w:t>
            </w:r>
          </w:p>
        </w:tc>
      </w:tr>
      <w:tr w:rsidR="0037022F" w:rsidRPr="00741872" w:rsidTr="0037022F">
        <w:trPr>
          <w:trHeight w:val="300"/>
        </w:trPr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flow </w:t>
            </w:r>
            <w:proofErr w:type="spellStart"/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cytometry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45.61%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 standard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 standard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7022F" w:rsidRPr="00741872" w:rsidRDefault="0037022F" w:rsidP="003702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418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Reference standard</w:t>
            </w:r>
          </w:p>
        </w:tc>
      </w:tr>
    </w:tbl>
    <w:p w:rsidR="00A87427" w:rsidRPr="00741872" w:rsidRDefault="003F0CB2" w:rsidP="0037022F">
      <w:pPr>
        <w:tabs>
          <w:tab w:val="left" w:pos="-993"/>
        </w:tabs>
        <w:rPr>
          <w:rFonts w:ascii="Times New Roman" w:hAnsi="Times New Roman" w:cs="Times New Roman"/>
          <w:b/>
          <w:sz w:val="22"/>
        </w:rPr>
      </w:pPr>
      <w:bookmarkStart w:id="0" w:name="_GoBack"/>
      <w:bookmarkEnd w:id="0"/>
    </w:p>
    <w:sectPr w:rsidR="00A87427" w:rsidRPr="00741872" w:rsidSect="00741872">
      <w:pgSz w:w="11906" w:h="16838"/>
      <w:pgMar w:top="1440" w:right="1800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CB2" w:rsidRDefault="003F0CB2" w:rsidP="00741872">
      <w:r>
        <w:separator/>
      </w:r>
    </w:p>
  </w:endnote>
  <w:endnote w:type="continuationSeparator" w:id="0">
    <w:p w:rsidR="003F0CB2" w:rsidRDefault="003F0CB2" w:rsidP="00741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frqbdAdvTTaf7f9f4f.B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CB2" w:rsidRDefault="003F0CB2" w:rsidP="00741872">
      <w:r>
        <w:separator/>
      </w:r>
    </w:p>
  </w:footnote>
  <w:footnote w:type="continuationSeparator" w:id="0">
    <w:p w:rsidR="003F0CB2" w:rsidRDefault="003F0CB2" w:rsidP="00741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F18"/>
    <w:rsid w:val="0037022F"/>
    <w:rsid w:val="003F0CB2"/>
    <w:rsid w:val="00682946"/>
    <w:rsid w:val="00684FCF"/>
    <w:rsid w:val="00741872"/>
    <w:rsid w:val="00AB0727"/>
    <w:rsid w:val="00B322CB"/>
    <w:rsid w:val="00E14F9C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18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18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18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1872"/>
    <w:rPr>
      <w:sz w:val="18"/>
      <w:szCs w:val="18"/>
    </w:rPr>
  </w:style>
  <w:style w:type="character" w:customStyle="1" w:styleId="font11">
    <w:name w:val="font11"/>
    <w:basedOn w:val="a0"/>
    <w:rsid w:val="0074187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18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18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18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1872"/>
    <w:rPr>
      <w:sz w:val="18"/>
      <w:szCs w:val="18"/>
    </w:rPr>
  </w:style>
  <w:style w:type="character" w:customStyle="1" w:styleId="font11">
    <w:name w:val="font11"/>
    <w:basedOn w:val="a0"/>
    <w:rsid w:val="0074187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吴开奇</dc:creator>
  <cp:keywords/>
  <dc:description/>
  <cp:lastModifiedBy>吴开奇</cp:lastModifiedBy>
  <cp:revision>4</cp:revision>
  <dcterms:created xsi:type="dcterms:W3CDTF">2023-10-19T08:14:00Z</dcterms:created>
  <dcterms:modified xsi:type="dcterms:W3CDTF">2024-04-10T14:40:00Z</dcterms:modified>
</cp:coreProperties>
</file>