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040" w:rsidRPr="00D67040" w:rsidRDefault="00D67040" w:rsidP="00D67040">
      <w:pPr>
        <w:pStyle w:val="Heading1"/>
        <w:spacing w:before="0" w:after="0"/>
        <w:rPr>
          <w:rFonts w:ascii="Times New Roman" w:hAnsi="Times New Roman" w:cs="Times New Roman"/>
          <w:color w:val="auto"/>
          <w:lang w:val="en-US"/>
        </w:rPr>
      </w:pPr>
      <w:r w:rsidRPr="00D67040">
        <w:rPr>
          <w:rFonts w:ascii="Times New Roman" w:hAnsi="Times New Roman" w:cs="Times New Roman"/>
          <w:color w:val="auto"/>
          <w:lang w:val="en-US"/>
        </w:rPr>
        <w:t xml:space="preserve">Supplementary information for: </w:t>
      </w:r>
    </w:p>
    <w:p w:rsidR="00D67040" w:rsidRPr="00D67040" w:rsidRDefault="00D67040" w:rsidP="00D67040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en-US"/>
        </w:rPr>
      </w:pPr>
    </w:p>
    <w:p w:rsidR="00D67040" w:rsidRPr="00D67040" w:rsidRDefault="00D67040" w:rsidP="00D67040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en-US"/>
        </w:rPr>
      </w:pPr>
      <w:proofErr w:type="spellStart"/>
      <w:r w:rsidRPr="00D67040">
        <w:rPr>
          <w:rFonts w:ascii="Times New Roman" w:hAnsi="Times New Roman" w:cs="Times New Roman"/>
          <w:lang w:val="en-US"/>
        </w:rPr>
        <w:t>Aune</w:t>
      </w:r>
      <w:proofErr w:type="spellEnd"/>
      <w:r w:rsidRPr="00D67040">
        <w:rPr>
          <w:rFonts w:ascii="Times New Roman" w:hAnsi="Times New Roman" w:cs="Times New Roman"/>
          <w:lang w:val="en-US"/>
        </w:rPr>
        <w:t xml:space="preserve"> D, </w:t>
      </w:r>
      <w:proofErr w:type="spellStart"/>
      <w:r w:rsidRPr="00D67040">
        <w:rPr>
          <w:rFonts w:ascii="Times New Roman" w:hAnsi="Times New Roman" w:cs="Times New Roman"/>
          <w:lang w:val="en-US"/>
        </w:rPr>
        <w:t>Nordsletten</w:t>
      </w:r>
      <w:proofErr w:type="spellEnd"/>
      <w:r w:rsidRPr="00D67040">
        <w:rPr>
          <w:rFonts w:ascii="Times New Roman" w:hAnsi="Times New Roman" w:cs="Times New Roman"/>
          <w:lang w:val="en-US"/>
        </w:rPr>
        <w:t xml:space="preserve"> M, </w:t>
      </w:r>
      <w:proofErr w:type="spellStart"/>
      <w:r w:rsidRPr="00D67040">
        <w:rPr>
          <w:rFonts w:ascii="Times New Roman" w:hAnsi="Times New Roman" w:cs="Times New Roman"/>
          <w:lang w:val="en-US"/>
        </w:rPr>
        <w:t>Myklebust</w:t>
      </w:r>
      <w:proofErr w:type="spellEnd"/>
      <w:r w:rsidRPr="00D67040">
        <w:rPr>
          <w:rFonts w:ascii="Times New Roman" w:hAnsi="Times New Roman" w:cs="Times New Roman"/>
          <w:lang w:val="en-US"/>
        </w:rPr>
        <w:t xml:space="preserve"> TÅ, </w:t>
      </w:r>
      <w:proofErr w:type="spellStart"/>
      <w:r w:rsidRPr="00D67040">
        <w:rPr>
          <w:rFonts w:ascii="Times New Roman" w:hAnsi="Times New Roman" w:cs="Times New Roman"/>
          <w:lang w:val="en-US"/>
        </w:rPr>
        <w:t>Robsahm</w:t>
      </w:r>
      <w:proofErr w:type="spellEnd"/>
      <w:r w:rsidRPr="00D67040">
        <w:rPr>
          <w:rFonts w:ascii="Times New Roman" w:hAnsi="Times New Roman" w:cs="Times New Roman"/>
          <w:lang w:val="en-US"/>
        </w:rPr>
        <w:t xml:space="preserve"> TE, </w:t>
      </w:r>
      <w:proofErr w:type="spellStart"/>
      <w:r w:rsidRPr="00D67040">
        <w:rPr>
          <w:rFonts w:ascii="Times New Roman" w:hAnsi="Times New Roman" w:cs="Times New Roman"/>
          <w:lang w:val="en-US"/>
        </w:rPr>
        <w:t>Skålhegg</w:t>
      </w:r>
      <w:proofErr w:type="spellEnd"/>
      <w:r w:rsidRPr="00D67040">
        <w:rPr>
          <w:rFonts w:ascii="Times New Roman" w:hAnsi="Times New Roman" w:cs="Times New Roman"/>
          <w:lang w:val="en-US"/>
        </w:rPr>
        <w:t xml:space="preserve"> BS, Mala T, </w:t>
      </w:r>
      <w:proofErr w:type="spellStart"/>
      <w:r w:rsidRPr="00D67040">
        <w:rPr>
          <w:rFonts w:ascii="Times New Roman" w:hAnsi="Times New Roman" w:cs="Times New Roman"/>
          <w:lang w:val="en-US"/>
        </w:rPr>
        <w:t>Yaqub</w:t>
      </w:r>
      <w:proofErr w:type="spellEnd"/>
      <w:r w:rsidRPr="00D67040">
        <w:rPr>
          <w:rFonts w:ascii="Times New Roman" w:hAnsi="Times New Roman" w:cs="Times New Roman"/>
          <w:lang w:val="en-US"/>
        </w:rPr>
        <w:t xml:space="preserve"> S, </w:t>
      </w:r>
      <w:proofErr w:type="spellStart"/>
      <w:r w:rsidRPr="00D67040">
        <w:rPr>
          <w:rFonts w:ascii="Times New Roman" w:hAnsi="Times New Roman" w:cs="Times New Roman"/>
          <w:lang w:val="en-US"/>
        </w:rPr>
        <w:t>Saeed</w:t>
      </w:r>
      <w:proofErr w:type="spellEnd"/>
      <w:r w:rsidRPr="00D67040">
        <w:rPr>
          <w:rFonts w:ascii="Times New Roman" w:hAnsi="Times New Roman" w:cs="Times New Roman"/>
          <w:lang w:val="en-US"/>
        </w:rPr>
        <w:t xml:space="preserve"> U. Body mass index and risk of connective and soft tissue cancer: results from a large cohort of 1.7 million individuals in Norway. </w:t>
      </w: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Default="00D67040" w:rsidP="00D67040">
      <w:pPr>
        <w:rPr>
          <w:lang w:val="en-US"/>
        </w:rPr>
      </w:pPr>
    </w:p>
    <w:p w:rsidR="00D67040" w:rsidRPr="00D67040" w:rsidRDefault="00D67040" w:rsidP="00D67040">
      <w:pPr>
        <w:rPr>
          <w:lang w:val="en-US"/>
        </w:rPr>
      </w:pPr>
    </w:p>
    <w:p w:rsidR="00D67040" w:rsidRPr="00D67040" w:rsidRDefault="00D67040" w:rsidP="00B4483A">
      <w:pPr>
        <w:pStyle w:val="Heading1"/>
        <w:rPr>
          <w:rFonts w:ascii="Times New Roman" w:hAnsi="Times New Roman" w:cs="Times New Roman"/>
          <w:color w:val="auto"/>
          <w:lang w:val="en-GB"/>
        </w:rPr>
      </w:pPr>
      <w:r w:rsidRPr="00D67040">
        <w:rPr>
          <w:rFonts w:ascii="Times New Roman" w:hAnsi="Times New Roman" w:cs="Times New Roman"/>
          <w:color w:val="auto"/>
          <w:lang w:val="en-GB"/>
        </w:rPr>
        <w:lastRenderedPageBreak/>
        <w:t xml:space="preserve">Supplementary information on </w:t>
      </w:r>
      <w:r>
        <w:rPr>
          <w:rFonts w:ascii="Times New Roman" w:hAnsi="Times New Roman" w:cs="Times New Roman"/>
          <w:color w:val="auto"/>
          <w:lang w:val="en-GB"/>
        </w:rPr>
        <w:t xml:space="preserve">morphological codes </w:t>
      </w:r>
    </w:p>
    <w:p w:rsidR="00D67040" w:rsidRDefault="00D67040" w:rsidP="00D67040">
      <w:pPr>
        <w:pStyle w:val="Heading1"/>
        <w:spacing w:before="0" w:after="0"/>
        <w:rPr>
          <w:rFonts w:ascii="Times New Roman" w:hAnsi="Times New Roman" w:cs="Times New Roman"/>
          <w:color w:val="auto"/>
          <w:lang w:val="en-GB"/>
        </w:rPr>
      </w:pPr>
    </w:p>
    <w:p w:rsidR="00FF6EAE" w:rsidRPr="00D67040" w:rsidRDefault="00804B9E" w:rsidP="00D67040">
      <w:pPr>
        <w:pStyle w:val="Heading1"/>
        <w:spacing w:before="0" w:after="0"/>
        <w:rPr>
          <w:rFonts w:ascii="Times New Roman" w:hAnsi="Times New Roman" w:cs="Times New Roman"/>
          <w:color w:val="auto"/>
          <w:lang w:val="en-GB"/>
        </w:rPr>
      </w:pPr>
      <w:r w:rsidRPr="00D67040">
        <w:rPr>
          <w:rFonts w:ascii="Times New Roman" w:hAnsi="Times New Roman" w:cs="Times New Roman"/>
          <w:color w:val="auto"/>
          <w:lang w:val="en-GB"/>
        </w:rPr>
        <w:t>Connective and s</w:t>
      </w:r>
      <w:r w:rsidR="00E3490D" w:rsidRPr="00D67040">
        <w:rPr>
          <w:rFonts w:ascii="Times New Roman" w:hAnsi="Times New Roman" w:cs="Times New Roman"/>
          <w:color w:val="auto"/>
          <w:lang w:val="en-GB"/>
        </w:rPr>
        <w:t>oft tissue cancer</w:t>
      </w:r>
    </w:p>
    <w:p w:rsidR="00E3490D" w:rsidRPr="00D67040" w:rsidRDefault="00E3490D" w:rsidP="00D67040">
      <w:pPr>
        <w:rPr>
          <w:rFonts w:ascii="Times New Roman" w:hAnsi="Times New Roman" w:cs="Times New Roman"/>
          <w:lang w:val="en-GB"/>
        </w:rPr>
      </w:pPr>
    </w:p>
    <w:p w:rsidR="00E3490D" w:rsidRPr="00D67040" w:rsidRDefault="00E3490D" w:rsidP="00D67040">
      <w:pPr>
        <w:rPr>
          <w:rFonts w:ascii="Times New Roman" w:hAnsi="Times New Roman" w:cs="Times New Roman"/>
          <w:lang w:val="en-US"/>
        </w:rPr>
      </w:pPr>
      <w:r w:rsidRPr="00D67040">
        <w:rPr>
          <w:rStyle w:val="SubtitleChar"/>
          <w:rFonts w:ascii="Times New Roman" w:hAnsi="Times New Roman" w:cs="Times New Roman"/>
          <w:color w:val="auto"/>
          <w:lang w:val="en-US"/>
        </w:rPr>
        <w:t>Diagnostic criteria:</w:t>
      </w:r>
      <w:r w:rsidRPr="00D67040">
        <w:rPr>
          <w:rFonts w:ascii="Times New Roman" w:hAnsi="Times New Roman" w:cs="Times New Roman"/>
          <w:lang w:val="en-US"/>
        </w:rPr>
        <w:t xml:space="preserve"> ICD10</w:t>
      </w:r>
      <w:r w:rsidR="00B4483A" w:rsidRPr="00D67040">
        <w:rPr>
          <w:rFonts w:ascii="Times New Roman" w:hAnsi="Times New Roman" w:cs="Times New Roman"/>
          <w:lang w:val="en-US"/>
        </w:rPr>
        <w:t>:</w:t>
      </w:r>
      <w:r w:rsidRPr="00D67040">
        <w:rPr>
          <w:rFonts w:ascii="Times New Roman" w:hAnsi="Times New Roman" w:cs="Times New Roman"/>
          <w:lang w:val="en-US"/>
        </w:rPr>
        <w:t xml:space="preserve"> C49</w:t>
      </w:r>
      <w:r w:rsidR="00804B9E" w:rsidRPr="00D67040">
        <w:rPr>
          <w:rFonts w:ascii="Times New Roman" w:hAnsi="Times New Roman" w:cs="Times New Roman"/>
          <w:lang w:val="en-US"/>
        </w:rPr>
        <w:t xml:space="preserve"> -</w:t>
      </w:r>
      <w:r w:rsidR="009315ED" w:rsidRPr="00D67040">
        <w:rPr>
          <w:rFonts w:ascii="Times New Roman" w:hAnsi="Times New Roman" w:cs="Times New Roman"/>
          <w:lang w:val="en-US"/>
        </w:rPr>
        <w:t xml:space="preserve"> 1758</w:t>
      </w:r>
      <w:r w:rsidR="00804B9E" w:rsidRPr="00D67040">
        <w:rPr>
          <w:rFonts w:ascii="Times New Roman" w:hAnsi="Times New Roman" w:cs="Times New Roman"/>
          <w:lang w:val="en-US"/>
        </w:rPr>
        <w:t xml:space="preserve"> cases</w:t>
      </w:r>
      <w:r w:rsidR="00375A5C" w:rsidRPr="00D67040">
        <w:rPr>
          <w:rFonts w:ascii="Times New Roman" w:hAnsi="Times New Roman" w:cs="Times New Roman"/>
          <w:lang w:val="en-US"/>
        </w:rPr>
        <w:t xml:space="preserve"> </w:t>
      </w:r>
    </w:p>
    <w:p w:rsidR="00E3490D" w:rsidRPr="00D67040" w:rsidRDefault="00E3490D">
      <w:pPr>
        <w:rPr>
          <w:rFonts w:ascii="Times New Roman" w:hAnsi="Times New Roman" w:cs="Times New Roman"/>
          <w:lang w:val="en-US"/>
        </w:rPr>
      </w:pPr>
    </w:p>
    <w:p w:rsidR="00E3490D" w:rsidRPr="00D67040" w:rsidRDefault="00E3490D" w:rsidP="00B4483A">
      <w:pPr>
        <w:pStyle w:val="Heading2"/>
        <w:rPr>
          <w:rFonts w:ascii="Times New Roman" w:hAnsi="Times New Roman" w:cs="Times New Roman"/>
          <w:color w:val="auto"/>
          <w:lang w:val="en-US"/>
        </w:rPr>
      </w:pPr>
      <w:r w:rsidRPr="00D67040">
        <w:rPr>
          <w:rFonts w:ascii="Times New Roman" w:hAnsi="Times New Roman" w:cs="Times New Roman"/>
          <w:color w:val="auto"/>
          <w:lang w:val="en-US"/>
        </w:rPr>
        <w:t>Histological subtypes:</w:t>
      </w:r>
    </w:p>
    <w:p w:rsidR="00E3490D" w:rsidRPr="00D67040" w:rsidRDefault="00E3490D">
      <w:pPr>
        <w:rPr>
          <w:rFonts w:ascii="Times New Roman" w:hAnsi="Times New Roman" w:cs="Times New Roman"/>
          <w:b/>
          <w:bCs/>
          <w:lang w:val="en-US"/>
        </w:rPr>
      </w:pPr>
      <w:r w:rsidRPr="00D67040">
        <w:rPr>
          <w:rFonts w:ascii="Times New Roman" w:hAnsi="Times New Roman" w:cs="Times New Roman"/>
          <w:b/>
          <w:bCs/>
          <w:lang w:val="en-US"/>
        </w:rPr>
        <w:t>Unsure benign/malignant: 65</w:t>
      </w:r>
      <w:r w:rsidR="00804B9E" w:rsidRPr="00D67040">
        <w:rPr>
          <w:rFonts w:ascii="Times New Roman" w:hAnsi="Times New Roman" w:cs="Times New Roman"/>
          <w:b/>
          <w:bCs/>
          <w:lang w:val="en-US"/>
        </w:rPr>
        <w:t xml:space="preserve"> cases</w:t>
      </w:r>
    </w:p>
    <w:p w:rsidR="00E3490D" w:rsidRPr="00D67040" w:rsidRDefault="00472877">
      <w:pPr>
        <w:rPr>
          <w:rFonts w:ascii="Times New Roman" w:hAnsi="Times New Roman" w:cs="Times New Roman"/>
          <w:b/>
          <w:bCs/>
          <w:lang w:val="en-US"/>
        </w:rPr>
      </w:pPr>
      <w:r w:rsidRPr="00D67040">
        <w:rPr>
          <w:rFonts w:ascii="Times New Roman" w:hAnsi="Times New Roman" w:cs="Times New Roman"/>
          <w:b/>
          <w:bCs/>
          <w:lang w:val="en-US"/>
        </w:rPr>
        <w:t xml:space="preserve">Carcinoma: </w:t>
      </w:r>
      <w:r w:rsidR="009315ED" w:rsidRPr="00D67040">
        <w:rPr>
          <w:rFonts w:ascii="Times New Roman" w:hAnsi="Times New Roman" w:cs="Times New Roman"/>
          <w:b/>
          <w:bCs/>
          <w:lang w:val="en-US"/>
        </w:rPr>
        <w:t>3</w:t>
      </w:r>
      <w:r w:rsidR="00804B9E" w:rsidRPr="00D67040">
        <w:rPr>
          <w:rFonts w:ascii="Times New Roman" w:hAnsi="Times New Roman" w:cs="Times New Roman"/>
          <w:b/>
          <w:bCs/>
          <w:lang w:val="en-US"/>
        </w:rPr>
        <w:t xml:space="preserve"> cases</w:t>
      </w:r>
    </w:p>
    <w:p w:rsidR="00B4483A" w:rsidRPr="00D67040" w:rsidRDefault="00B4483A">
      <w:pPr>
        <w:rPr>
          <w:rFonts w:ascii="Times New Roman" w:hAnsi="Times New Roman" w:cs="Times New Roman"/>
          <w:b/>
          <w:bCs/>
          <w:lang w:val="en-US"/>
        </w:rPr>
      </w:pPr>
      <w:r w:rsidRPr="00D67040">
        <w:rPr>
          <w:rFonts w:ascii="Times New Roman" w:hAnsi="Times New Roman" w:cs="Times New Roman"/>
          <w:b/>
          <w:bCs/>
          <w:lang w:val="en-US"/>
        </w:rPr>
        <w:t xml:space="preserve">Sarcoma*: </w:t>
      </w:r>
      <w:r w:rsidR="009315ED" w:rsidRPr="00D67040">
        <w:rPr>
          <w:rFonts w:ascii="Times New Roman" w:hAnsi="Times New Roman" w:cs="Times New Roman"/>
          <w:b/>
          <w:bCs/>
          <w:lang w:val="en-US"/>
        </w:rPr>
        <w:t>1690</w:t>
      </w:r>
      <w:r w:rsidR="00804B9E" w:rsidRPr="00D67040">
        <w:rPr>
          <w:rFonts w:ascii="Times New Roman" w:hAnsi="Times New Roman" w:cs="Times New Roman"/>
          <w:b/>
          <w:bCs/>
          <w:lang w:val="en-US"/>
        </w:rPr>
        <w:t xml:space="preserve"> cases</w:t>
      </w:r>
    </w:p>
    <w:p w:rsidR="00B4483A" w:rsidRPr="00D67040" w:rsidRDefault="00B4483A">
      <w:pPr>
        <w:rPr>
          <w:rFonts w:ascii="Times New Roman" w:hAnsi="Times New Roman" w:cs="Times New Roman"/>
          <w:b/>
          <w:bCs/>
          <w:lang w:val="en-US"/>
        </w:rPr>
      </w:pPr>
    </w:p>
    <w:p w:rsidR="00B4483A" w:rsidRPr="00D67040" w:rsidRDefault="00B4483A">
      <w:pPr>
        <w:rPr>
          <w:rFonts w:ascii="Times New Roman" w:hAnsi="Times New Roman" w:cs="Times New Roman"/>
          <w:b/>
          <w:bCs/>
          <w:lang w:val="en-US"/>
        </w:rPr>
      </w:pPr>
      <w:r w:rsidRPr="00D67040">
        <w:rPr>
          <w:rFonts w:ascii="Times New Roman" w:hAnsi="Times New Roman" w:cs="Times New Roman"/>
          <w:b/>
          <w:bCs/>
          <w:lang w:val="en-US"/>
        </w:rPr>
        <w:t>*ICD-03 mor</w:t>
      </w:r>
      <w:r w:rsidR="00D67040" w:rsidRPr="00D67040">
        <w:rPr>
          <w:rFonts w:ascii="Times New Roman" w:hAnsi="Times New Roman" w:cs="Times New Roman"/>
          <w:b/>
          <w:bCs/>
          <w:lang w:val="en-US"/>
        </w:rPr>
        <w:t>ph</w:t>
      </w:r>
      <w:r w:rsidRPr="00D67040">
        <w:rPr>
          <w:rFonts w:ascii="Times New Roman" w:hAnsi="Times New Roman" w:cs="Times New Roman"/>
          <w:b/>
          <w:bCs/>
          <w:lang w:val="en-US"/>
        </w:rPr>
        <w:t>ology number:</w:t>
      </w:r>
      <w:r w:rsidR="00804B9E" w:rsidRPr="00D67040">
        <w:rPr>
          <w:rFonts w:ascii="Times New Roman" w:hAnsi="Times New Roman" w:cs="Times New Roman"/>
          <w:b/>
          <w:bCs/>
          <w:lang w:val="en-US"/>
        </w:rPr>
        <w:tab/>
      </w:r>
      <w:r w:rsidR="00804B9E" w:rsidRPr="00D67040">
        <w:rPr>
          <w:rFonts w:ascii="Times New Roman" w:hAnsi="Times New Roman" w:cs="Times New Roman"/>
          <w:b/>
          <w:bCs/>
          <w:lang w:val="en-US"/>
        </w:rPr>
        <w:tab/>
      </w:r>
      <w:r w:rsidR="00804B9E" w:rsidRPr="00D67040">
        <w:rPr>
          <w:rFonts w:ascii="Times New Roman" w:hAnsi="Times New Roman" w:cs="Times New Roman"/>
          <w:b/>
          <w:bCs/>
          <w:lang w:val="en-US"/>
        </w:rPr>
        <w:tab/>
      </w:r>
      <w:r w:rsidR="00804B9E" w:rsidRPr="00D67040">
        <w:rPr>
          <w:rFonts w:ascii="Times New Roman" w:hAnsi="Times New Roman" w:cs="Times New Roman"/>
          <w:b/>
          <w:bCs/>
          <w:lang w:val="en-US"/>
        </w:rPr>
        <w:tab/>
        <w:t xml:space="preserve">  Cases</w:t>
      </w:r>
    </w:p>
    <w:tbl>
      <w:tblPr>
        <w:tblW w:w="6480" w:type="dxa"/>
        <w:tblCellMar>
          <w:left w:w="70" w:type="dxa"/>
          <w:right w:w="70" w:type="dxa"/>
        </w:tblCellMar>
        <w:tblLook w:val="04A0"/>
      </w:tblPr>
      <w:tblGrid>
        <w:gridCol w:w="1300"/>
        <w:gridCol w:w="3880"/>
        <w:gridCol w:w="1300"/>
      </w:tblGrid>
      <w:tr w:rsidR="009315ED" w:rsidRPr="00D67040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eastAsia="nb-NO"/>
              </w:rPr>
              <w:t>8800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val="en-US" w:eastAsia="nb-NO"/>
              </w:rPr>
              <w:t xml:space="preserve">Soft tissue </w:t>
            </w:r>
            <w:proofErr w:type="spellStart"/>
            <w:r w:rsidRPr="00D67040">
              <w:rPr>
                <w:rFonts w:ascii="Times New Roman" w:eastAsia="Times New Roman" w:hAnsi="Times New Roman" w:cs="Times New Roman"/>
                <w:kern w:val="0"/>
                <w:lang w:val="en-US" w:eastAsia="nb-NO"/>
              </w:rPr>
              <w:t>sarcom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eastAsia="nb-NO"/>
              </w:rPr>
              <w:t>260</w:t>
            </w:r>
          </w:p>
        </w:tc>
      </w:tr>
      <w:tr w:rsidR="009315ED" w:rsidRPr="00D67040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eastAsia="nb-NO"/>
              </w:rPr>
              <w:t>8801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val="en-US" w:eastAsia="nb-NO"/>
              </w:rPr>
              <w:t xml:space="preserve">Spindle cell carcinoma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eastAsia="nb-NO"/>
              </w:rPr>
              <w:t>29</w:t>
            </w:r>
          </w:p>
        </w:tc>
      </w:tr>
      <w:tr w:rsidR="009315ED" w:rsidRPr="00D67040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eastAsia="nb-NO"/>
              </w:rPr>
              <w:t>8810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val="en-US" w:eastAsia="nb-NO"/>
              </w:rPr>
              <w:t>Fibrosarcoma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D67040" w:rsidRDefault="009315ED" w:rsidP="009315ED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nb-NO"/>
              </w:rPr>
            </w:pPr>
            <w:r w:rsidRPr="00D67040">
              <w:rPr>
                <w:rFonts w:ascii="Times New Roman" w:eastAsia="Times New Roman" w:hAnsi="Times New Roman" w:cs="Times New Roman"/>
                <w:kern w:val="0"/>
                <w:lang w:eastAsia="nb-NO"/>
              </w:rPr>
              <w:t>110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8830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Fibrous </w:t>
            </w:r>
            <w:proofErr w:type="spellStart"/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>Histocytoma</w:t>
            </w:r>
            <w:proofErr w:type="spellEnd"/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179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8832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>Dermatofibroma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187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8890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Leiomyoma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190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8891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>Epithelioid leiomyoma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8936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GIST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8990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proofErr w:type="spellStart"/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>Mesenchyoma</w:t>
            </w:r>
            <w:proofErr w:type="spellEnd"/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10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9120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Hemangiosarcoma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29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9130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proofErr w:type="spellStart"/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>Angioendothelioma</w:t>
            </w:r>
            <w:proofErr w:type="spellEnd"/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4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9133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 xml:space="preserve">Epithelioid hemangioendothelioma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3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9140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Kaposi sarcoma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52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9473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Primitive neuroectodermal tumor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9580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nb-NO"/>
              </w:rPr>
              <w:t xml:space="preserve">Granular cell tumor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6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8802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Giant cell 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12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8803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Small cell carcinoma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8804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Epithelioid 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8811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Fibromyxoma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46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8813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Fascial fibroma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8815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Fibrous tumor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5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8821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Aggressive fibromatosis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8840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Myxoma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8850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Liposarcoma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233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8851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Liposarcoma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8852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Fibromyxolipoma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27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8853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Round cell liposarcoma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5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8854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Pleomorphic liposarcoma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8855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Mixed liposarcoma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4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8858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Dedifferntiated liposarcoma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15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lastRenderedPageBreak/>
              <w:t>8900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Rhabdomyoma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37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8901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Pleomorphic rhabdomyosarcoma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8910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Embryonal rhabdomyosarcoma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8920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Alveolar rhabdomyosarcoma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8951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Mesodermal mixed tumor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8963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Malignant rhabdoid tumor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9040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Synovioma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50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9041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Spindle cell synovial 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9043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Biphasic synovial 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7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9044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Clear cell 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2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9150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Hemangiopericytoma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17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9180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Osteosarcoma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8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9220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Chondoma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9231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Myxoid chondrosarcoma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7</w:t>
            </w:r>
          </w:p>
        </w:tc>
      </w:tr>
      <w:tr w:rsidR="009315ED" w:rsidRPr="00315841" w:rsidTr="009315E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9250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Osteoclastoma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5ED" w:rsidRPr="00315841" w:rsidRDefault="009315ED" w:rsidP="009315E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</w:pPr>
            <w:r w:rsidRPr="0031584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</w:rPr>
              <w:t>1</w:t>
            </w:r>
          </w:p>
        </w:tc>
      </w:tr>
    </w:tbl>
    <w:p w:rsidR="009315ED" w:rsidRPr="00315841" w:rsidRDefault="009315ED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  <w:sectPr w:rsidR="00FC0F63" w:rsidRPr="00315841" w:rsidSect="00FC0F63"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  <w:r w:rsidRPr="00315841">
        <w:rPr>
          <w:rFonts w:ascii="Times New Roman" w:hAnsi="Times New Roman" w:cs="Times New Roman"/>
          <w:lang w:val="en-US"/>
        </w:rPr>
        <w:lastRenderedPageBreak/>
        <w:t>Supplementary Table 1. Hazard ratios (95% confidence intervals) for the association between body mass index and histological subtypes of connective and soft tissue cancer</w:t>
      </w: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p w:rsidR="00FC0F63" w:rsidRPr="00315841" w:rsidRDefault="00FC0F63">
      <w:pPr>
        <w:rPr>
          <w:rFonts w:ascii="Times New Roman" w:hAnsi="Times New Roman" w:cs="Times New Roman"/>
          <w:lang w:val="en-US"/>
        </w:rPr>
      </w:pPr>
    </w:p>
    <w:tbl>
      <w:tblPr>
        <w:tblW w:w="1563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8"/>
        <w:gridCol w:w="993"/>
        <w:gridCol w:w="1134"/>
        <w:gridCol w:w="1715"/>
        <w:gridCol w:w="1403"/>
        <w:gridCol w:w="1585"/>
        <w:gridCol w:w="1699"/>
        <w:gridCol w:w="1699"/>
        <w:gridCol w:w="1557"/>
        <w:gridCol w:w="1585"/>
      </w:tblGrid>
      <w:tr w:rsidR="00FC0F63" w:rsidRPr="00315841" w:rsidTr="009C4E86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268" w:type="dxa"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lang w:val="en-US"/>
              </w:rPr>
            </w:pPr>
            <w:r w:rsidRPr="00315841">
              <w:rPr>
                <w:rFonts w:ascii="Times New Roman" w:hAnsi="Times New Roman" w:cs="Times New Roman"/>
                <w:lang w:val="en-US"/>
              </w:rPr>
              <w:t>Histological subtype (morphological codes</w:t>
            </w:r>
            <w:r w:rsidR="00D67040">
              <w:rPr>
                <w:rFonts w:ascii="Times New Roman" w:hAnsi="Times New Roman" w:cs="Times New Roman"/>
                <w:lang w:val="en-US"/>
              </w:rPr>
              <w:t xml:space="preserve"> - ICD-O3</w:t>
            </w:r>
            <w:r w:rsidRPr="0031584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127" w:type="dxa"/>
            <w:gridSpan w:val="2"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lang w:val="en-US"/>
              </w:rPr>
            </w:pPr>
            <w:r w:rsidRPr="00315841">
              <w:rPr>
                <w:rFonts w:ascii="Times New Roman" w:hAnsi="Times New Roman" w:cs="Times New Roman"/>
                <w:lang w:val="en-US"/>
              </w:rPr>
              <w:t>Subset</w:t>
            </w:r>
          </w:p>
        </w:tc>
        <w:tc>
          <w:tcPr>
            <w:tcW w:w="9658" w:type="dxa"/>
            <w:gridSpan w:val="6"/>
          </w:tcPr>
          <w:p w:rsidR="00FC0F63" w:rsidRPr="00315841" w:rsidRDefault="00FC0F63" w:rsidP="00FC0F63">
            <w:pPr>
              <w:ind w:left="-2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15841">
              <w:rPr>
                <w:rFonts w:ascii="Times New Roman" w:hAnsi="Times New Roman" w:cs="Times New Roman"/>
                <w:lang w:val="en-US"/>
              </w:rPr>
              <w:t>Body mass index categories</w:t>
            </w:r>
          </w:p>
        </w:tc>
        <w:tc>
          <w:tcPr>
            <w:tcW w:w="1585" w:type="dxa"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0F63" w:rsidRPr="00315841" w:rsidTr="009C4E86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268" w:type="dxa"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gridSpan w:val="2"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</w:tcPr>
          <w:p w:rsidR="00FC0F63" w:rsidRPr="00315841" w:rsidRDefault="00FC0F63" w:rsidP="00BE4697">
            <w:pPr>
              <w:tabs>
                <w:tab w:val="right" w:pos="540"/>
                <w:tab w:val="left" w:pos="720"/>
              </w:tabs>
              <w:ind w:left="672" w:hanging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</w:rPr>
              <w:t>15-&lt;18.5</w:t>
            </w:r>
          </w:p>
        </w:tc>
        <w:tc>
          <w:tcPr>
            <w:tcW w:w="1403" w:type="dxa"/>
          </w:tcPr>
          <w:p w:rsidR="00FC0F63" w:rsidRPr="00315841" w:rsidRDefault="00FC0F63" w:rsidP="00BE4697">
            <w:pPr>
              <w:tabs>
                <w:tab w:val="right" w:pos="540"/>
                <w:tab w:val="left" w:pos="720"/>
              </w:tabs>
              <w:ind w:left="672" w:hanging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</w:rPr>
              <w:t>18.5-&lt;25.0</w:t>
            </w:r>
          </w:p>
        </w:tc>
        <w:tc>
          <w:tcPr>
            <w:tcW w:w="1585" w:type="dxa"/>
          </w:tcPr>
          <w:p w:rsidR="00FC0F63" w:rsidRPr="00315841" w:rsidRDefault="00FC0F63" w:rsidP="00BE4697">
            <w:pPr>
              <w:tabs>
                <w:tab w:val="right" w:pos="540"/>
                <w:tab w:val="left" w:pos="720"/>
              </w:tabs>
              <w:ind w:left="672" w:hanging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</w:rPr>
              <w:t>25.0-&lt;30.0</w:t>
            </w:r>
          </w:p>
        </w:tc>
        <w:tc>
          <w:tcPr>
            <w:tcW w:w="1699" w:type="dxa"/>
          </w:tcPr>
          <w:p w:rsidR="00FC0F63" w:rsidRPr="00315841" w:rsidRDefault="00FC0F63" w:rsidP="00BE4697">
            <w:pPr>
              <w:tabs>
                <w:tab w:val="right" w:pos="540"/>
                <w:tab w:val="left" w:pos="720"/>
              </w:tabs>
              <w:ind w:left="672" w:hanging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</w:rPr>
              <w:t>30.0-&lt;35.0</w:t>
            </w:r>
          </w:p>
        </w:tc>
        <w:tc>
          <w:tcPr>
            <w:tcW w:w="1699" w:type="dxa"/>
          </w:tcPr>
          <w:p w:rsidR="00FC0F63" w:rsidRPr="00315841" w:rsidRDefault="00FC0F63" w:rsidP="00BE4697">
            <w:pPr>
              <w:tabs>
                <w:tab w:val="right" w:pos="540"/>
                <w:tab w:val="left" w:pos="720"/>
              </w:tabs>
              <w:ind w:left="672" w:hanging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</w:rPr>
              <w:t>≥35.0</w:t>
            </w:r>
          </w:p>
        </w:tc>
        <w:tc>
          <w:tcPr>
            <w:tcW w:w="1557" w:type="dxa"/>
          </w:tcPr>
          <w:p w:rsidR="00FC0F63" w:rsidRPr="00315841" w:rsidRDefault="00FC0F63" w:rsidP="00BE4697">
            <w:pPr>
              <w:tabs>
                <w:tab w:val="right" w:pos="540"/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</w:rPr>
              <w:t>≥30.0</w:t>
            </w:r>
          </w:p>
        </w:tc>
        <w:tc>
          <w:tcPr>
            <w:tcW w:w="1585" w:type="dxa"/>
          </w:tcPr>
          <w:p w:rsidR="00FC0F63" w:rsidRPr="00315841" w:rsidRDefault="00FC0F63" w:rsidP="00BE4697">
            <w:pPr>
              <w:tabs>
                <w:tab w:val="right" w:pos="540"/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</w:rPr>
              <w:t>Per 5 kg/m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FC0F63" w:rsidRPr="00315841" w:rsidTr="009C4E86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2268" w:type="dxa"/>
            <w:vMerge w:val="restart"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Soft tissue sarcoma (8800)</w:t>
            </w:r>
          </w:p>
        </w:tc>
        <w:tc>
          <w:tcPr>
            <w:tcW w:w="993" w:type="dxa"/>
            <w:vMerge w:val="restart"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</w:t>
            </w:r>
          </w:p>
        </w:tc>
        <w:tc>
          <w:tcPr>
            <w:tcW w:w="1134" w:type="dxa"/>
          </w:tcPr>
          <w:p w:rsidR="00FC0F63" w:rsidRPr="00315841" w:rsidRDefault="00FC0F63" w:rsidP="00FC0F6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="00537C06"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3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</w:t>
            </w:r>
          </w:p>
        </w:tc>
        <w:tc>
          <w:tcPr>
            <w:tcW w:w="1585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</w:t>
            </w:r>
          </w:p>
        </w:tc>
        <w:tc>
          <w:tcPr>
            <w:tcW w:w="1699" w:type="dxa"/>
          </w:tcPr>
          <w:p w:rsidR="00FC0F63" w:rsidRPr="00315841" w:rsidRDefault="00BE4697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FC0F63" w:rsidRPr="00315841" w:rsidRDefault="00BE4697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585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260</w:t>
            </w:r>
          </w:p>
        </w:tc>
      </w:tr>
      <w:tr w:rsidR="00FC0F63" w:rsidRPr="00315841" w:rsidTr="009C4E86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2268" w:type="dxa"/>
            <w:vMerge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C0F63" w:rsidRPr="00315841" w:rsidRDefault="00FC0F63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1.47 (1.13-1.92)</w:t>
            </w:r>
          </w:p>
        </w:tc>
        <w:tc>
          <w:tcPr>
            <w:tcW w:w="1699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 (1.25-2.94)</w:t>
            </w:r>
          </w:p>
        </w:tc>
        <w:tc>
          <w:tcPr>
            <w:tcW w:w="1699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 (0.17-2.94)</w:t>
            </w:r>
          </w:p>
        </w:tc>
        <w:tc>
          <w:tcPr>
            <w:tcW w:w="1557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 (1.14-2.63)</w:t>
            </w:r>
          </w:p>
        </w:tc>
        <w:tc>
          <w:tcPr>
            <w:tcW w:w="1585" w:type="dxa"/>
          </w:tcPr>
          <w:p w:rsidR="00FC0F63" w:rsidRPr="00315841" w:rsidRDefault="00642C28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1.27 (1.09-1.50)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146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1.46 (1.03-2.06)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1.65 (0.79-3.44)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2.93 (0.41-21.18)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 (0.86-3.49)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1.29 (0.98-1.69)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 (0.99-2.27)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2.08 (1.21-3.58)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 (0.06-3.02)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 (1.02-2.96)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1.27 (1.04-1.56)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 w:val="restart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Fibrosarcoma</w:t>
            </w:r>
            <w:proofErr w:type="spellEnd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(8810)</w:t>
            </w: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1.42 (0.95-2.13)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 (0.49-2.43)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1.42 (0.34-5.92)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1.15 (0.56-2.37)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1.30 (1.02-1.66)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585" w:type="dxa"/>
          </w:tcPr>
          <w:p w:rsidR="00537C06" w:rsidRPr="00315841" w:rsidRDefault="001F5127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1.54 (0.88-2.69)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 (0.26-4.69)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1.02 (0.24-4.35)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1.43 (0.93-2.20)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585" w:type="dxa"/>
          </w:tcPr>
          <w:p w:rsidR="00537C06" w:rsidRPr="00315841" w:rsidRDefault="001F5127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1.28 (0.71-2.30)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 (0.39-2.72)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 (0.35-6.35)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 (0.49-2.65)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1.24 (0.92-1.67)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2268" w:type="dxa"/>
            <w:vMerge w:val="restart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Fibrous </w:t>
            </w:r>
            <w:proofErr w:type="spellStart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histiocytoma</w:t>
            </w:r>
            <w:proofErr w:type="spellEnd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(8830)</w:t>
            </w: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699" w:type="dxa"/>
          </w:tcPr>
          <w:p w:rsidR="00537C06" w:rsidRPr="00315841" w:rsidRDefault="000B6CAD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0B6CAD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179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 (0.20-3.27)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 (0.72-1.37)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 (0.41-1.54)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1.98 (0.80-4.92)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 (0.57-1.73)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1.06 (0.86-1.30)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 (0.59-1.43)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0.78 (0.42-2.49)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 (0.22-2.33)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1.07 (0.75-1.52)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0B6CAD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1.25 (0.30-5.21)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 (0.67-1.75)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 (0.37-1.88)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2.37 (0.93-6.05)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 (0.60-2.20)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1.06 (0.82-1.38)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2268" w:type="dxa"/>
            <w:vMerge w:val="restart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Dermatofibroma</w:t>
            </w:r>
            <w:proofErr w:type="spellEnd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(8832)</w:t>
            </w: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187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1.46 (0.46-4.65)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1.23 (0.90-1.70)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1.64 (0.98-2.75)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3.15 (1.44-6.91)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1.88 (1.20-2.98)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1.28 (1.06-1.54)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7" w:type="dxa"/>
          </w:tcPr>
          <w:p w:rsidR="00537C06" w:rsidRPr="00315841" w:rsidRDefault="001F5127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1.43 (0.19-10.41)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 (0.65-1.48)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 (0.45-2.82)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(0.42-2.63)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(0.71-1.40)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1F5127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1.48 (0.35-6.23)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1.76 (1.06-2.91)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 (1.26-2.72)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4.88 (2.13-11.20)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2.96 (1.66-5.26)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1.48 (1.19-1.85)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 w:val="restart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Lipoleiomyoma</w:t>
            </w:r>
            <w:proofErr w:type="spellEnd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(8890)</w:t>
            </w: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190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 (0.30-3.08)</w:t>
            </w:r>
          </w:p>
        </w:tc>
        <w:tc>
          <w:tcPr>
            <w:tcW w:w="1403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 (0.80-1.53)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1.26 (0.72-2.20)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2.41 (1.04-5.58)</w:t>
            </w:r>
          </w:p>
        </w:tc>
        <w:tc>
          <w:tcPr>
            <w:tcW w:w="1557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1.46 (0.89-2.37)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1.24 (1.03-1.50)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03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7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 (0.62-1.53)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 (0.04-2.09)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 (0.04-1.95)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 (0.67-1.40)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</w:tcPr>
          <w:p w:rsidR="00537C06" w:rsidRPr="00315841" w:rsidRDefault="001F5127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1.57 (0.48-5.10)</w:t>
            </w:r>
          </w:p>
        </w:tc>
        <w:tc>
          <w:tcPr>
            <w:tcW w:w="1403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1.26 (0.80--2.02)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1.81 (0.98-3.35)</w:t>
            </w:r>
          </w:p>
        </w:tc>
        <w:tc>
          <w:tcPr>
            <w:tcW w:w="1699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2.98 (1.26-7.07)</w:t>
            </w:r>
          </w:p>
        </w:tc>
        <w:tc>
          <w:tcPr>
            <w:tcW w:w="1557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2.05 (1.19-3.54)</w:t>
            </w:r>
          </w:p>
        </w:tc>
        <w:tc>
          <w:tcPr>
            <w:tcW w:w="1585" w:type="dxa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1.36 (1.10-1.69)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268" w:type="dxa"/>
            <w:vMerge w:val="restart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Liposarcoma</w:t>
            </w:r>
            <w:proofErr w:type="spellEnd"/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(8850, 8851, 8852, 8853, 8854, 8855, 8858)</w:t>
            </w:r>
          </w:p>
        </w:tc>
        <w:tc>
          <w:tcPr>
            <w:tcW w:w="993" w:type="dxa"/>
            <w:vMerge w:val="restart"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</w:t>
            </w:r>
          </w:p>
        </w:tc>
        <w:tc>
          <w:tcPr>
            <w:tcW w:w="1134" w:type="dxa"/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396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2268" w:type="dxa"/>
            <w:vMerge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 (0.56-2.32)</w:t>
            </w:r>
          </w:p>
        </w:tc>
        <w:tc>
          <w:tcPr>
            <w:tcW w:w="1403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(0.84-1.32)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 (0.71-1.66)</w:t>
            </w:r>
          </w:p>
        </w:tc>
        <w:tc>
          <w:tcPr>
            <w:tcW w:w="1699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 (0.58-2.96)</w:t>
            </w:r>
          </w:p>
        </w:tc>
        <w:tc>
          <w:tcPr>
            <w:tcW w:w="1557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1.12 (0.76-1.65)</w:t>
            </w:r>
          </w:p>
        </w:tc>
        <w:tc>
          <w:tcPr>
            <w:tcW w:w="1585" w:type="dxa"/>
          </w:tcPr>
          <w:p w:rsidR="00537C06" w:rsidRPr="00315841" w:rsidRDefault="00537C06" w:rsidP="00FC0F63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(0.92-1.22)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268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217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2268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0.74 (0.18-3.02)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(0.78-1.41)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 (0.25-1.52)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1.74 (0.24-12.50)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 (0.31-1.59)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 (0.78-1.24)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268" w:type="dxa"/>
            <w:vMerge/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1D358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Cases</w:t>
            </w:r>
            <w:r w:rsidRPr="0031584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179</w:t>
            </w:r>
          </w:p>
        </w:tc>
      </w:tr>
      <w:tr w:rsidR="00537C06" w:rsidRPr="00315841" w:rsidTr="009C4E86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1D3580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 (95 CI)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1.37 (0.60-3.14)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 (0.73-1.49)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1.39 (0.84-2.28)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1.32 (0.53-2.82)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1.37 (0.88-2.17)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C06" w:rsidRPr="00315841" w:rsidRDefault="00537C06" w:rsidP="00BE4697">
            <w:pPr>
              <w:ind w:left="-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1.11 (0.93-1.33)</w:t>
            </w:r>
          </w:p>
        </w:tc>
      </w:tr>
    </w:tbl>
    <w:p w:rsidR="00537C06" w:rsidRPr="00315841" w:rsidRDefault="00537C06" w:rsidP="00537C06">
      <w:pPr>
        <w:tabs>
          <w:tab w:val="right" w:pos="540"/>
          <w:tab w:val="left" w:pos="720"/>
        </w:tabs>
        <w:ind w:left="720" w:hanging="720"/>
        <w:rPr>
          <w:rFonts w:ascii="Times New Roman" w:hAnsi="Times New Roman" w:cs="Times New Roman"/>
          <w:color w:val="000000" w:themeColor="text1"/>
          <w:lang w:val="en-GB"/>
        </w:rPr>
      </w:pPr>
      <w:r w:rsidRPr="00315841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1</w:t>
      </w:r>
      <w:r w:rsidRPr="00315841">
        <w:rPr>
          <w:rFonts w:ascii="Times New Roman" w:hAnsi="Times New Roman" w:cs="Times New Roman"/>
          <w:color w:val="000000" w:themeColor="text1"/>
          <w:lang w:val="en-GB"/>
        </w:rPr>
        <w:t xml:space="preserve"> Counts have been suppressed for cells when n&lt;5 and for some </w:t>
      </w:r>
      <w:r w:rsidR="00547386" w:rsidRPr="00315841">
        <w:rPr>
          <w:rFonts w:ascii="Times New Roman" w:hAnsi="Times New Roman" w:cs="Times New Roman"/>
          <w:color w:val="000000" w:themeColor="text1"/>
          <w:lang w:val="en-GB"/>
        </w:rPr>
        <w:t>additional cells</w:t>
      </w:r>
      <w:r w:rsidRPr="00315841">
        <w:rPr>
          <w:rFonts w:ascii="Times New Roman" w:hAnsi="Times New Roman" w:cs="Times New Roman"/>
          <w:color w:val="000000" w:themeColor="text1"/>
          <w:lang w:val="en-GB"/>
        </w:rPr>
        <w:t>.</w:t>
      </w:r>
    </w:p>
    <w:p w:rsidR="00FC0F63" w:rsidRPr="00315841" w:rsidRDefault="00FC0F63">
      <w:pPr>
        <w:rPr>
          <w:rFonts w:ascii="Times New Roman" w:hAnsi="Times New Roman" w:cs="Times New Roman"/>
          <w:lang w:val="en-GB"/>
        </w:rPr>
      </w:pPr>
    </w:p>
    <w:sectPr w:rsidR="00FC0F63" w:rsidRPr="00315841" w:rsidSect="00FC0F63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3490D"/>
    <w:rsid w:val="00020615"/>
    <w:rsid w:val="00024651"/>
    <w:rsid w:val="0004425C"/>
    <w:rsid w:val="000575AC"/>
    <w:rsid w:val="00061371"/>
    <w:rsid w:val="000A703D"/>
    <w:rsid w:val="000B6CAD"/>
    <w:rsid w:val="000E01EE"/>
    <w:rsid w:val="00100A16"/>
    <w:rsid w:val="00116F97"/>
    <w:rsid w:val="0014173E"/>
    <w:rsid w:val="00162444"/>
    <w:rsid w:val="00185960"/>
    <w:rsid w:val="001B6C39"/>
    <w:rsid w:val="001C5B0B"/>
    <w:rsid w:val="001D29ED"/>
    <w:rsid w:val="001E1C94"/>
    <w:rsid w:val="001F5127"/>
    <w:rsid w:val="00231AF1"/>
    <w:rsid w:val="00282AC9"/>
    <w:rsid w:val="00284AEA"/>
    <w:rsid w:val="002C5122"/>
    <w:rsid w:val="002E666A"/>
    <w:rsid w:val="00300946"/>
    <w:rsid w:val="003157C2"/>
    <w:rsid w:val="00315841"/>
    <w:rsid w:val="00320959"/>
    <w:rsid w:val="003238C7"/>
    <w:rsid w:val="003303EB"/>
    <w:rsid w:val="003527BA"/>
    <w:rsid w:val="0036490F"/>
    <w:rsid w:val="003702CE"/>
    <w:rsid w:val="00375A5C"/>
    <w:rsid w:val="00396C22"/>
    <w:rsid w:val="003A2E3D"/>
    <w:rsid w:val="003C4DFC"/>
    <w:rsid w:val="003F1EF0"/>
    <w:rsid w:val="003F42F4"/>
    <w:rsid w:val="004151B5"/>
    <w:rsid w:val="00432783"/>
    <w:rsid w:val="00447315"/>
    <w:rsid w:val="00451162"/>
    <w:rsid w:val="00472877"/>
    <w:rsid w:val="004C17E2"/>
    <w:rsid w:val="004C772A"/>
    <w:rsid w:val="004D0CE2"/>
    <w:rsid w:val="004D30AF"/>
    <w:rsid w:val="004D59CF"/>
    <w:rsid w:val="004E0877"/>
    <w:rsid w:val="004E0A1A"/>
    <w:rsid w:val="004E1BD7"/>
    <w:rsid w:val="00531D77"/>
    <w:rsid w:val="00537C06"/>
    <w:rsid w:val="00547386"/>
    <w:rsid w:val="00553978"/>
    <w:rsid w:val="00574FF4"/>
    <w:rsid w:val="005835EB"/>
    <w:rsid w:val="00591FE2"/>
    <w:rsid w:val="005E7438"/>
    <w:rsid w:val="00601EA1"/>
    <w:rsid w:val="00642C28"/>
    <w:rsid w:val="0068286B"/>
    <w:rsid w:val="006941A5"/>
    <w:rsid w:val="00695D2A"/>
    <w:rsid w:val="007368A5"/>
    <w:rsid w:val="00740D21"/>
    <w:rsid w:val="00752929"/>
    <w:rsid w:val="00760078"/>
    <w:rsid w:val="00762998"/>
    <w:rsid w:val="007710E7"/>
    <w:rsid w:val="00777F1E"/>
    <w:rsid w:val="00795911"/>
    <w:rsid w:val="007A080D"/>
    <w:rsid w:val="007C0B4A"/>
    <w:rsid w:val="007C564A"/>
    <w:rsid w:val="007D0DC3"/>
    <w:rsid w:val="00804B9E"/>
    <w:rsid w:val="008053E3"/>
    <w:rsid w:val="008163C3"/>
    <w:rsid w:val="00853270"/>
    <w:rsid w:val="00892011"/>
    <w:rsid w:val="008920B3"/>
    <w:rsid w:val="00907FC0"/>
    <w:rsid w:val="00916F4C"/>
    <w:rsid w:val="009315ED"/>
    <w:rsid w:val="0098754D"/>
    <w:rsid w:val="00987BDB"/>
    <w:rsid w:val="00993B5C"/>
    <w:rsid w:val="009B1145"/>
    <w:rsid w:val="009C4E86"/>
    <w:rsid w:val="009D686D"/>
    <w:rsid w:val="009E3C5C"/>
    <w:rsid w:val="00A63FDD"/>
    <w:rsid w:val="00A731BC"/>
    <w:rsid w:val="00A76F9D"/>
    <w:rsid w:val="00AA764E"/>
    <w:rsid w:val="00AE4ACC"/>
    <w:rsid w:val="00AF4190"/>
    <w:rsid w:val="00AF7B19"/>
    <w:rsid w:val="00B03D44"/>
    <w:rsid w:val="00B30B8A"/>
    <w:rsid w:val="00B4483A"/>
    <w:rsid w:val="00B4622C"/>
    <w:rsid w:val="00B660B7"/>
    <w:rsid w:val="00B84483"/>
    <w:rsid w:val="00B84B33"/>
    <w:rsid w:val="00BE4697"/>
    <w:rsid w:val="00C17006"/>
    <w:rsid w:val="00C44D4F"/>
    <w:rsid w:val="00C50642"/>
    <w:rsid w:val="00C51A56"/>
    <w:rsid w:val="00C62A7D"/>
    <w:rsid w:val="00C701DD"/>
    <w:rsid w:val="00C73AB3"/>
    <w:rsid w:val="00CF51A9"/>
    <w:rsid w:val="00D314EB"/>
    <w:rsid w:val="00D55BA0"/>
    <w:rsid w:val="00D67040"/>
    <w:rsid w:val="00DC3E40"/>
    <w:rsid w:val="00DE1BC4"/>
    <w:rsid w:val="00DE5736"/>
    <w:rsid w:val="00DF76D4"/>
    <w:rsid w:val="00E01547"/>
    <w:rsid w:val="00E272ED"/>
    <w:rsid w:val="00E3490D"/>
    <w:rsid w:val="00E6796C"/>
    <w:rsid w:val="00EA4A3E"/>
    <w:rsid w:val="00EA7DC0"/>
    <w:rsid w:val="00EB7554"/>
    <w:rsid w:val="00EF26C9"/>
    <w:rsid w:val="00F7346E"/>
    <w:rsid w:val="00F7627F"/>
    <w:rsid w:val="00F7773A"/>
    <w:rsid w:val="00FC0F63"/>
    <w:rsid w:val="00FD5330"/>
    <w:rsid w:val="00FF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1E"/>
  </w:style>
  <w:style w:type="paragraph" w:styleId="Heading1">
    <w:name w:val="heading 1"/>
    <w:basedOn w:val="Normal"/>
    <w:next w:val="Normal"/>
    <w:link w:val="Heading1Char"/>
    <w:uiPriority w:val="9"/>
    <w:qFormat/>
    <w:rsid w:val="00E349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9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9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9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9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9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9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4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9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9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9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9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9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9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9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9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9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9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9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9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9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9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5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745</Words>
  <Characters>4250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Usman Saeed</dc:creator>
  <cp:lastModifiedBy>Asus</cp:lastModifiedBy>
  <cp:revision>11</cp:revision>
  <dcterms:created xsi:type="dcterms:W3CDTF">2025-02-03T14:17:00Z</dcterms:created>
  <dcterms:modified xsi:type="dcterms:W3CDTF">2025-02-03T17:55:00Z</dcterms:modified>
</cp:coreProperties>
</file>