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074A" w14:textId="3889BB64" w:rsidR="00883A4D" w:rsidRPr="00BA59A2" w:rsidRDefault="00412248" w:rsidP="00BA59A2">
      <w:pPr>
        <w:jc w:val="center"/>
        <w:rPr>
          <w:rFonts w:ascii="Times New Roman" w:hAnsi="Times New Roman" w:cs="Times New Roman"/>
          <w:sz w:val="24"/>
          <w:szCs w:val="24"/>
        </w:rPr>
      </w:pPr>
      <w:r w:rsidRPr="00BA59A2">
        <w:rPr>
          <w:rFonts w:ascii="Times New Roman" w:hAnsi="Times New Roman" w:cs="Times New Roman"/>
          <w:sz w:val="24"/>
          <w:szCs w:val="24"/>
        </w:rPr>
        <w:t xml:space="preserve">Table S1 </w:t>
      </w:r>
      <w:r w:rsidR="00BA59A2" w:rsidRPr="00BA59A2">
        <w:rPr>
          <w:rFonts w:ascii="Times New Roman" w:hAnsi="Times New Roman" w:cs="Times New Roman"/>
          <w:sz w:val="24"/>
          <w:szCs w:val="24"/>
        </w:rPr>
        <w:t xml:space="preserve">Classification of </w:t>
      </w:r>
      <w:r w:rsidR="006E6ADC">
        <w:rPr>
          <w:rFonts w:ascii="Times New Roman" w:hAnsi="Times New Roman" w:cs="Times New Roman" w:hint="eastAsia"/>
          <w:sz w:val="24"/>
          <w:szCs w:val="24"/>
        </w:rPr>
        <w:t>p</w:t>
      </w:r>
      <w:r w:rsidR="00BA59A2" w:rsidRPr="00BA59A2">
        <w:rPr>
          <w:rFonts w:ascii="Times New Roman" w:hAnsi="Times New Roman" w:cs="Times New Roman"/>
          <w:sz w:val="24"/>
          <w:szCs w:val="24"/>
        </w:rPr>
        <w:t xml:space="preserve">ostoperative </w:t>
      </w:r>
      <w:r w:rsidR="006E6ADC">
        <w:rPr>
          <w:rFonts w:ascii="Times New Roman" w:hAnsi="Times New Roman" w:cs="Times New Roman" w:hint="eastAsia"/>
          <w:sz w:val="24"/>
          <w:szCs w:val="24"/>
        </w:rPr>
        <w:t>c</w:t>
      </w:r>
      <w:r w:rsidR="00BA59A2" w:rsidRPr="00BA59A2">
        <w:rPr>
          <w:rFonts w:ascii="Times New Roman" w:hAnsi="Times New Roman" w:cs="Times New Roman"/>
          <w:sz w:val="24"/>
          <w:szCs w:val="24"/>
        </w:rPr>
        <w:t>omplications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842"/>
        <w:gridCol w:w="2636"/>
      </w:tblGrid>
      <w:tr w:rsidR="001D51C9" w:rsidRPr="004A5233" w14:paraId="3368C842" w14:textId="5C1F8830" w:rsidTr="00FA3477">
        <w:trPr>
          <w:trHeight w:val="278"/>
        </w:trPr>
        <w:tc>
          <w:tcPr>
            <w:tcW w:w="2304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9E4926F" w14:textId="6F06ED2A" w:rsidR="001D51C9" w:rsidRPr="00FA3477" w:rsidRDefault="001D51C9" w:rsidP="004A52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classification</w:t>
            </w:r>
          </w:p>
        </w:tc>
        <w:tc>
          <w:tcPr>
            <w:tcW w:w="1109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0D2A52F" w14:textId="3B11F730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587" w:type="pct"/>
            <w:tcBorders>
              <w:top w:val="single" w:sz="12" w:space="0" w:color="auto"/>
              <w:bottom w:val="single" w:sz="4" w:space="0" w:color="auto"/>
            </w:tcBorders>
          </w:tcPr>
          <w:p w14:paraId="4B59BA9C" w14:textId="54033211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3BFC">
              <w:rPr>
                <w:rFonts w:ascii="Times New Roman" w:hAnsi="Times New Roman" w:cs="Times New Roman"/>
                <w:sz w:val="18"/>
                <w:szCs w:val="18"/>
              </w:rPr>
              <w:t>Clavien-Dindo (≥grade2)</w:t>
            </w:r>
          </w:p>
        </w:tc>
      </w:tr>
      <w:tr w:rsidR="001D51C9" w:rsidRPr="004A5233" w14:paraId="0B49A70A" w14:textId="77777777" w:rsidTr="00FA3477">
        <w:trPr>
          <w:trHeight w:val="278"/>
        </w:trPr>
        <w:tc>
          <w:tcPr>
            <w:tcW w:w="2304" w:type="pct"/>
            <w:noWrap/>
            <w:hideMark/>
          </w:tcPr>
          <w:p w14:paraId="3C91D8CB" w14:textId="70BC46DD" w:rsidR="002A5BBF" w:rsidRPr="00FA3477" w:rsidRDefault="001D51C9" w:rsidP="009E19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gastrointestinal complication</w:t>
            </w:r>
          </w:p>
        </w:tc>
        <w:tc>
          <w:tcPr>
            <w:tcW w:w="1109" w:type="pct"/>
            <w:noWrap/>
            <w:hideMark/>
          </w:tcPr>
          <w:p w14:paraId="4236B3D8" w14:textId="7C3DACA2" w:rsidR="001D51C9" w:rsidRPr="00FA3477" w:rsidRDefault="001D51C9" w:rsidP="009E19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587" w:type="pct"/>
          </w:tcPr>
          <w:p w14:paraId="1DEF5FDD" w14:textId="2339366D" w:rsidR="001D51C9" w:rsidRPr="00FA3477" w:rsidRDefault="00BD5E17" w:rsidP="009E19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A5BBF" w:rsidRPr="004A5233" w14:paraId="797CD715" w14:textId="77777777" w:rsidTr="00FA3477">
        <w:trPr>
          <w:trHeight w:val="278"/>
        </w:trPr>
        <w:tc>
          <w:tcPr>
            <w:tcW w:w="2304" w:type="pct"/>
            <w:noWrap/>
          </w:tcPr>
          <w:p w14:paraId="07EC22C7" w14:textId="7AD69AE5" w:rsidR="002A5BBF" w:rsidRPr="00FA3477" w:rsidRDefault="00BD5E17" w:rsidP="00BD5E17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anastomotic leakage</w:t>
            </w:r>
          </w:p>
        </w:tc>
        <w:tc>
          <w:tcPr>
            <w:tcW w:w="1109" w:type="pct"/>
            <w:noWrap/>
          </w:tcPr>
          <w:p w14:paraId="08FEE850" w14:textId="0E427E2D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7" w:type="pct"/>
          </w:tcPr>
          <w:p w14:paraId="36230B7F" w14:textId="22486847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A5BBF" w:rsidRPr="004A5233" w14:paraId="3E5323E1" w14:textId="77777777" w:rsidTr="00FA3477">
        <w:trPr>
          <w:trHeight w:val="278"/>
        </w:trPr>
        <w:tc>
          <w:tcPr>
            <w:tcW w:w="2304" w:type="pct"/>
            <w:noWrap/>
          </w:tcPr>
          <w:p w14:paraId="0BAA57E0" w14:textId="6FA78837" w:rsidR="002A5BBF" w:rsidRPr="00FA3477" w:rsidRDefault="00BD5E17" w:rsidP="00BD5E17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ileus</w:t>
            </w:r>
          </w:p>
        </w:tc>
        <w:tc>
          <w:tcPr>
            <w:tcW w:w="1109" w:type="pct"/>
            <w:noWrap/>
          </w:tcPr>
          <w:p w14:paraId="20F9F535" w14:textId="525457A7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7" w:type="pct"/>
          </w:tcPr>
          <w:p w14:paraId="3040BB03" w14:textId="6B0B7F93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A5BBF" w:rsidRPr="004A5233" w14:paraId="792A6943" w14:textId="77777777" w:rsidTr="00FA3477">
        <w:trPr>
          <w:trHeight w:val="278"/>
        </w:trPr>
        <w:tc>
          <w:tcPr>
            <w:tcW w:w="2304" w:type="pct"/>
            <w:noWrap/>
          </w:tcPr>
          <w:p w14:paraId="7476F08D" w14:textId="7E9F2B05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 xml:space="preserve">    diarrhea</w:t>
            </w:r>
          </w:p>
        </w:tc>
        <w:tc>
          <w:tcPr>
            <w:tcW w:w="1109" w:type="pct"/>
            <w:noWrap/>
          </w:tcPr>
          <w:p w14:paraId="11F75387" w14:textId="0E379C93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7" w:type="pct"/>
          </w:tcPr>
          <w:p w14:paraId="584C10B9" w14:textId="067E7A97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A5BBF" w:rsidRPr="004A5233" w14:paraId="76172C6E" w14:textId="77777777" w:rsidTr="00FA3477">
        <w:trPr>
          <w:trHeight w:val="278"/>
        </w:trPr>
        <w:tc>
          <w:tcPr>
            <w:tcW w:w="2304" w:type="pct"/>
            <w:noWrap/>
          </w:tcPr>
          <w:p w14:paraId="35B81CE2" w14:textId="53CFD755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 xml:space="preserve">    hemorrhage</w:t>
            </w:r>
          </w:p>
        </w:tc>
        <w:tc>
          <w:tcPr>
            <w:tcW w:w="1109" w:type="pct"/>
            <w:noWrap/>
          </w:tcPr>
          <w:p w14:paraId="7338E270" w14:textId="662811AB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7" w:type="pct"/>
          </w:tcPr>
          <w:p w14:paraId="6853E8CF" w14:textId="79685388" w:rsidR="002A5BBF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A5BBF" w:rsidRPr="004A5233" w14:paraId="0504C714" w14:textId="77777777" w:rsidTr="00FA3477">
        <w:trPr>
          <w:trHeight w:val="278"/>
        </w:trPr>
        <w:tc>
          <w:tcPr>
            <w:tcW w:w="2304" w:type="pct"/>
            <w:noWrap/>
          </w:tcPr>
          <w:p w14:paraId="69FC7A27" w14:textId="23C2B8E6" w:rsidR="002A5BBF" w:rsidRPr="00FA3477" w:rsidRDefault="00FA3477" w:rsidP="00BD5E17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BD5E17" w:rsidRPr="00FA3477">
              <w:rPr>
                <w:rFonts w:ascii="Times New Roman" w:hAnsi="Times New Roman" w:cs="Times New Roman"/>
                <w:sz w:val="18"/>
                <w:szCs w:val="18"/>
              </w:rPr>
              <w:t>bdominal</w:t>
            </w: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 xml:space="preserve"> or </w:t>
            </w:r>
            <w:r w:rsidR="00BD5E17" w:rsidRPr="00FA3477">
              <w:rPr>
                <w:rFonts w:ascii="Times New Roman" w:hAnsi="Times New Roman" w:cs="Times New Roman"/>
                <w:sz w:val="18"/>
                <w:szCs w:val="18"/>
              </w:rPr>
              <w:t>pelvic infection</w:t>
            </w:r>
          </w:p>
        </w:tc>
        <w:tc>
          <w:tcPr>
            <w:tcW w:w="1109" w:type="pct"/>
            <w:noWrap/>
          </w:tcPr>
          <w:p w14:paraId="15E72CB2" w14:textId="2B06F7FC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7" w:type="pct"/>
          </w:tcPr>
          <w:p w14:paraId="60AA6C2C" w14:textId="2B7C6AFE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A5BBF" w:rsidRPr="004A5233" w14:paraId="39192FF3" w14:textId="77777777" w:rsidTr="00FA3477">
        <w:trPr>
          <w:trHeight w:val="278"/>
        </w:trPr>
        <w:tc>
          <w:tcPr>
            <w:tcW w:w="2304" w:type="pct"/>
            <w:noWrap/>
          </w:tcPr>
          <w:p w14:paraId="40B1A050" w14:textId="270A8AD6" w:rsidR="002A5BBF" w:rsidRPr="00FA3477" w:rsidRDefault="00FA3477" w:rsidP="00FA3477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gastrointestinal fistula</w:t>
            </w:r>
          </w:p>
        </w:tc>
        <w:tc>
          <w:tcPr>
            <w:tcW w:w="1109" w:type="pct"/>
            <w:noWrap/>
          </w:tcPr>
          <w:p w14:paraId="795FE8D0" w14:textId="3D71FB5D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7" w:type="pct"/>
          </w:tcPr>
          <w:p w14:paraId="6F7365E7" w14:textId="58C4FF4B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A5BBF" w:rsidRPr="004A5233" w14:paraId="6089FC17" w14:textId="77777777" w:rsidTr="00FA3477">
        <w:trPr>
          <w:trHeight w:val="278"/>
        </w:trPr>
        <w:tc>
          <w:tcPr>
            <w:tcW w:w="2304" w:type="pct"/>
            <w:noWrap/>
          </w:tcPr>
          <w:p w14:paraId="0621B6B6" w14:textId="461341CA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 xml:space="preserve">    delayed gastric emptying</w:t>
            </w:r>
          </w:p>
        </w:tc>
        <w:tc>
          <w:tcPr>
            <w:tcW w:w="1109" w:type="pct"/>
            <w:noWrap/>
          </w:tcPr>
          <w:p w14:paraId="566B16FE" w14:textId="59050CD7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7" w:type="pct"/>
          </w:tcPr>
          <w:p w14:paraId="655DF4EC" w14:textId="31CA83AD" w:rsidR="002A5BBF" w:rsidRPr="00FA3477" w:rsidRDefault="00FA34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D51C9" w:rsidRPr="004A5233" w14:paraId="5A4DFA10" w14:textId="1C234B96" w:rsidTr="00FA3477">
        <w:trPr>
          <w:trHeight w:val="278"/>
        </w:trPr>
        <w:tc>
          <w:tcPr>
            <w:tcW w:w="2304" w:type="pct"/>
            <w:noWrap/>
            <w:hideMark/>
          </w:tcPr>
          <w:p w14:paraId="562AB96E" w14:textId="0084F46B" w:rsidR="001D51C9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 xml:space="preserve">other </w:t>
            </w:r>
            <w:r w:rsidR="001D51C9" w:rsidRPr="00FA3477">
              <w:rPr>
                <w:rFonts w:ascii="Times New Roman" w:hAnsi="Times New Roman" w:cs="Times New Roman"/>
                <w:sz w:val="18"/>
                <w:szCs w:val="18"/>
              </w:rPr>
              <w:t>infectious complication</w:t>
            </w:r>
          </w:p>
        </w:tc>
        <w:tc>
          <w:tcPr>
            <w:tcW w:w="1109" w:type="pct"/>
            <w:noWrap/>
            <w:hideMark/>
          </w:tcPr>
          <w:p w14:paraId="40189CB5" w14:textId="2952000A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7" w:type="pct"/>
          </w:tcPr>
          <w:p w14:paraId="3EA9273F" w14:textId="115DE5E9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  <w:tr w:rsidR="001D51C9" w:rsidRPr="004A5233" w14:paraId="33DCFAEC" w14:textId="4A99B951" w:rsidTr="00FA3477">
        <w:trPr>
          <w:trHeight w:val="278"/>
        </w:trPr>
        <w:tc>
          <w:tcPr>
            <w:tcW w:w="2304" w:type="pct"/>
            <w:noWrap/>
            <w:hideMark/>
          </w:tcPr>
          <w:p w14:paraId="7C7F2C3F" w14:textId="3A6D723A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respiratory complication</w:t>
            </w:r>
          </w:p>
        </w:tc>
        <w:tc>
          <w:tcPr>
            <w:tcW w:w="1109" w:type="pct"/>
            <w:noWrap/>
            <w:hideMark/>
          </w:tcPr>
          <w:p w14:paraId="35D1776E" w14:textId="49D8410C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7" w:type="pct"/>
          </w:tcPr>
          <w:p w14:paraId="6F56AC8D" w14:textId="3C044C44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D51C9" w:rsidRPr="004A5233" w14:paraId="248F2C49" w14:textId="41985A03" w:rsidTr="00FA3477">
        <w:trPr>
          <w:trHeight w:val="278"/>
        </w:trPr>
        <w:tc>
          <w:tcPr>
            <w:tcW w:w="2304" w:type="pct"/>
            <w:noWrap/>
            <w:hideMark/>
          </w:tcPr>
          <w:p w14:paraId="3F9308AD" w14:textId="5CFC7E52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urinary complication</w:t>
            </w:r>
          </w:p>
        </w:tc>
        <w:tc>
          <w:tcPr>
            <w:tcW w:w="1109" w:type="pct"/>
            <w:noWrap/>
            <w:hideMark/>
          </w:tcPr>
          <w:p w14:paraId="06C09FA1" w14:textId="33D5A67A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7" w:type="pct"/>
          </w:tcPr>
          <w:p w14:paraId="3F3960F9" w14:textId="7FA9F711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D51C9" w:rsidRPr="004A5233" w14:paraId="3974B726" w14:textId="2AC08AAD" w:rsidTr="00FA3477">
        <w:trPr>
          <w:trHeight w:val="278"/>
        </w:trPr>
        <w:tc>
          <w:tcPr>
            <w:tcW w:w="2304" w:type="pct"/>
            <w:noWrap/>
            <w:hideMark/>
          </w:tcPr>
          <w:p w14:paraId="6FE89534" w14:textId="1B395D1D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surgical site complication</w:t>
            </w:r>
          </w:p>
        </w:tc>
        <w:tc>
          <w:tcPr>
            <w:tcW w:w="1109" w:type="pct"/>
            <w:noWrap/>
            <w:hideMark/>
          </w:tcPr>
          <w:p w14:paraId="48B0DE88" w14:textId="0A6F6980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7" w:type="pct"/>
          </w:tcPr>
          <w:p w14:paraId="4C88A1AA" w14:textId="23A0D20D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D51C9" w:rsidRPr="004A5233" w14:paraId="454C5FF5" w14:textId="619C3410" w:rsidTr="00FA3477">
        <w:trPr>
          <w:trHeight w:val="278"/>
        </w:trPr>
        <w:tc>
          <w:tcPr>
            <w:tcW w:w="2304" w:type="pct"/>
            <w:noWrap/>
            <w:hideMark/>
          </w:tcPr>
          <w:p w14:paraId="4DA310E9" w14:textId="14522A6C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thromboembolic complication</w:t>
            </w:r>
          </w:p>
        </w:tc>
        <w:tc>
          <w:tcPr>
            <w:tcW w:w="1109" w:type="pct"/>
            <w:noWrap/>
            <w:hideMark/>
          </w:tcPr>
          <w:p w14:paraId="03CC87E6" w14:textId="5708E01A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7" w:type="pct"/>
          </w:tcPr>
          <w:p w14:paraId="3EA4C252" w14:textId="398F8F6C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D51C9" w:rsidRPr="004A5233" w14:paraId="1524A276" w14:textId="302A7E4F" w:rsidTr="00FA3477">
        <w:trPr>
          <w:trHeight w:val="278"/>
        </w:trPr>
        <w:tc>
          <w:tcPr>
            <w:tcW w:w="2304" w:type="pct"/>
            <w:noWrap/>
            <w:hideMark/>
          </w:tcPr>
          <w:p w14:paraId="5342455A" w14:textId="30E28C5D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cardiovascular complication</w:t>
            </w:r>
          </w:p>
        </w:tc>
        <w:tc>
          <w:tcPr>
            <w:tcW w:w="1109" w:type="pct"/>
            <w:noWrap/>
            <w:hideMark/>
          </w:tcPr>
          <w:p w14:paraId="306B7CAA" w14:textId="190EDCE3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7" w:type="pct"/>
          </w:tcPr>
          <w:p w14:paraId="3953914B" w14:textId="7384600E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D51C9" w:rsidRPr="004A5233" w14:paraId="2EB59B08" w14:textId="77777777" w:rsidTr="00FA3477">
        <w:trPr>
          <w:trHeight w:val="278"/>
        </w:trPr>
        <w:tc>
          <w:tcPr>
            <w:tcW w:w="2304" w:type="pct"/>
            <w:tcBorders>
              <w:bottom w:val="single" w:sz="12" w:space="0" w:color="auto"/>
            </w:tcBorders>
            <w:noWrap/>
          </w:tcPr>
          <w:p w14:paraId="0EF804FF" w14:textId="0339F096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other complications</w:t>
            </w:r>
          </w:p>
          <w:p w14:paraId="353F26C6" w14:textId="10C76894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109" w:type="pct"/>
            <w:tcBorders>
              <w:bottom w:val="single" w:sz="12" w:space="0" w:color="auto"/>
            </w:tcBorders>
            <w:noWrap/>
          </w:tcPr>
          <w:p w14:paraId="2F872C34" w14:textId="738365BC" w:rsidR="001D51C9" w:rsidRPr="00FA3477" w:rsidRDefault="001D51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14:paraId="52BF3738" w14:textId="2B047EA2" w:rsidR="001D51C9" w:rsidRPr="00FA3477" w:rsidRDefault="002A5B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587" w:type="pct"/>
            <w:tcBorders>
              <w:bottom w:val="single" w:sz="12" w:space="0" w:color="auto"/>
            </w:tcBorders>
          </w:tcPr>
          <w:p w14:paraId="6F50DDA0" w14:textId="51901787" w:rsidR="001D51C9" w:rsidRPr="00FA3477" w:rsidRDefault="00584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49152B35" w14:textId="75A3D413" w:rsidR="001D51C9" w:rsidRPr="00FA3477" w:rsidRDefault="00BD5E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A347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</w:tbl>
    <w:p w14:paraId="240F9C5F" w14:textId="77777777" w:rsidR="001C487E" w:rsidRDefault="001C487E">
      <w:pPr>
        <w:rPr>
          <w:rFonts w:hint="eastAsia"/>
        </w:rPr>
      </w:pPr>
    </w:p>
    <w:p w14:paraId="269D3AD4" w14:textId="77777777" w:rsidR="001D51C9" w:rsidRDefault="001D51C9">
      <w:pPr>
        <w:rPr>
          <w:rFonts w:hint="eastAsia"/>
        </w:rPr>
      </w:pPr>
    </w:p>
    <w:p w14:paraId="52A15A0F" w14:textId="555551A6" w:rsidR="003E386A" w:rsidRPr="004C23B4" w:rsidRDefault="004C23B4" w:rsidP="003E386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7344842"/>
      <w:r w:rsidRPr="004C23B4">
        <w:rPr>
          <w:rFonts w:ascii="Times New Roman" w:hAnsi="Times New Roman" w:cs="Times New Roman" w:hint="eastAsia"/>
          <w:sz w:val="24"/>
          <w:szCs w:val="24"/>
        </w:rPr>
        <w:t>T</w:t>
      </w:r>
      <w:r w:rsidR="003E386A" w:rsidRPr="003E386A">
        <w:rPr>
          <w:rFonts w:ascii="Times New Roman" w:hAnsi="Times New Roman" w:cs="Times New Roman"/>
          <w:sz w:val="24"/>
          <w:szCs w:val="24"/>
        </w:rPr>
        <w:t xml:space="preserve">able </w:t>
      </w:r>
      <w:r w:rsidR="00412248">
        <w:rPr>
          <w:rFonts w:ascii="Times New Roman" w:hAnsi="Times New Roman" w:cs="Times New Roman" w:hint="eastAsia"/>
          <w:sz w:val="24"/>
          <w:szCs w:val="24"/>
        </w:rPr>
        <w:t>S</w:t>
      </w:r>
      <w:r w:rsidR="003E386A" w:rsidRPr="003E386A">
        <w:rPr>
          <w:rFonts w:ascii="Times New Roman" w:hAnsi="Times New Roman" w:cs="Times New Roman"/>
          <w:sz w:val="24"/>
          <w:szCs w:val="24"/>
        </w:rPr>
        <w:fldChar w:fldCharType="begin"/>
      </w:r>
      <w:r w:rsidR="003E386A" w:rsidRPr="003E386A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3E386A" w:rsidRPr="003E386A">
        <w:rPr>
          <w:rFonts w:ascii="Times New Roman" w:hAnsi="Times New Roman" w:cs="Times New Roman"/>
          <w:sz w:val="24"/>
          <w:szCs w:val="24"/>
        </w:rPr>
        <w:fldChar w:fldCharType="separate"/>
      </w:r>
      <w:r w:rsidR="003E386A" w:rsidRPr="003E386A">
        <w:rPr>
          <w:rFonts w:ascii="Times New Roman" w:hAnsi="Times New Roman" w:cs="Times New Roman"/>
          <w:sz w:val="24"/>
          <w:szCs w:val="24"/>
        </w:rPr>
        <w:t>2</w:t>
      </w:r>
      <w:r w:rsidR="003E386A" w:rsidRPr="003E386A">
        <w:rPr>
          <w:rFonts w:ascii="Times New Roman" w:hAnsi="Times New Roman" w:cs="Times New Roman"/>
          <w:sz w:val="24"/>
          <w:szCs w:val="24"/>
        </w:rPr>
        <w:fldChar w:fldCharType="end"/>
      </w:r>
      <w:r w:rsidR="003E386A" w:rsidRPr="003E386A">
        <w:rPr>
          <w:rFonts w:ascii="Times New Roman" w:hAnsi="Times New Roman" w:cs="Times New Roman"/>
          <w:sz w:val="24"/>
          <w:szCs w:val="24"/>
        </w:rPr>
        <w:t xml:space="preserve"> </w:t>
      </w:r>
      <w:r w:rsidR="003E386A" w:rsidRPr="004C23B4">
        <w:rPr>
          <w:rFonts w:ascii="Times New Roman" w:hAnsi="Times New Roman" w:cs="Times New Roman"/>
          <w:sz w:val="24"/>
          <w:szCs w:val="24"/>
        </w:rPr>
        <w:t>u</w:t>
      </w:r>
      <w:r w:rsidR="003E386A" w:rsidRPr="003E386A">
        <w:rPr>
          <w:rFonts w:ascii="Times New Roman" w:hAnsi="Times New Roman" w:cs="Times New Roman"/>
          <w:sz w:val="24"/>
          <w:szCs w:val="24"/>
        </w:rPr>
        <w:t xml:space="preserve">nadjusted </w:t>
      </w:r>
      <w:r w:rsidR="00243776">
        <w:rPr>
          <w:rFonts w:ascii="Times New Roman" w:hAnsi="Times New Roman" w:cs="Times New Roman" w:hint="eastAsia"/>
          <w:sz w:val="24"/>
          <w:szCs w:val="24"/>
        </w:rPr>
        <w:t>L</w:t>
      </w:r>
      <w:r w:rsidR="003E386A" w:rsidRPr="004C23B4">
        <w:rPr>
          <w:rFonts w:ascii="Times New Roman" w:hAnsi="Times New Roman" w:cs="Times New Roman"/>
          <w:sz w:val="24"/>
          <w:szCs w:val="24"/>
        </w:rPr>
        <w:t>ogistic</w:t>
      </w:r>
      <w:r w:rsidR="003E386A" w:rsidRPr="003E386A">
        <w:rPr>
          <w:rFonts w:ascii="Times New Roman" w:hAnsi="Times New Roman" w:cs="Times New Roman"/>
          <w:sz w:val="24"/>
          <w:szCs w:val="24"/>
        </w:rPr>
        <w:t xml:space="preserve"> regression analys</w:t>
      </w:r>
      <w:r w:rsidR="003E386A" w:rsidRPr="004C23B4">
        <w:rPr>
          <w:rFonts w:ascii="Times New Roman" w:hAnsi="Times New Roman" w:cs="Times New Roman"/>
          <w:sz w:val="24"/>
          <w:szCs w:val="24"/>
        </w:rPr>
        <w:t>i</w:t>
      </w:r>
      <w:r w:rsidR="003E386A" w:rsidRPr="003E386A">
        <w:rPr>
          <w:rFonts w:ascii="Times New Roman" w:hAnsi="Times New Roman" w:cs="Times New Roman"/>
          <w:sz w:val="24"/>
          <w:szCs w:val="24"/>
        </w:rPr>
        <w:t>s for</w:t>
      </w:r>
      <w:bookmarkEnd w:id="0"/>
      <w:r w:rsidR="003E386A" w:rsidRPr="003E386A">
        <w:rPr>
          <w:rFonts w:ascii="Times New Roman" w:hAnsi="Times New Roman" w:cs="Times New Roman"/>
          <w:sz w:val="24"/>
          <w:szCs w:val="24"/>
        </w:rPr>
        <w:t xml:space="preserve"> </w:t>
      </w:r>
      <w:r w:rsidR="003E386A" w:rsidRPr="004C23B4">
        <w:rPr>
          <w:rFonts w:ascii="Times New Roman" w:hAnsi="Times New Roman" w:cs="Times New Roman"/>
          <w:sz w:val="24"/>
          <w:szCs w:val="24"/>
        </w:rPr>
        <w:t>Clavien-Dindo (≥grade2)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6"/>
        <w:gridCol w:w="2758"/>
        <w:gridCol w:w="1552"/>
      </w:tblGrid>
      <w:tr w:rsidR="003E386A" w:rsidRPr="004C23B4" w14:paraId="7A5DB941" w14:textId="77777777" w:rsidTr="00BA59A2">
        <w:trPr>
          <w:trHeight w:val="278"/>
          <w:tblHeader/>
        </w:trPr>
        <w:tc>
          <w:tcPr>
            <w:tcW w:w="240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C05C2AC" w14:textId="40C2708A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bookmarkStart w:id="1" w:name="_Hlk187344898"/>
            <w:r w:rsidRPr="004C23B4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660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40A1095" w14:textId="50C0EAEB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934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12B04A3" w14:textId="56C3F9B3" w:rsidR="003E386A" w:rsidRPr="004C23B4" w:rsidRDefault="003E386A" w:rsidP="003E386A">
            <w:pPr>
              <w:ind w:firstLineChars="100" w:firstLine="210"/>
              <w:rPr>
                <w:rFonts w:ascii="Times New Roman" w:hAnsi="Times New Roman" w:cs="Times New Roman"/>
                <w:i/>
                <w:iCs/>
              </w:rPr>
            </w:pPr>
            <w:r w:rsidRPr="004C23B4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3E386A" w:rsidRPr="004C23B4" w14:paraId="335829ED" w14:textId="77777777" w:rsidTr="004C23B4">
        <w:trPr>
          <w:trHeight w:val="278"/>
        </w:trPr>
        <w:tc>
          <w:tcPr>
            <w:tcW w:w="2405" w:type="pct"/>
            <w:tcBorders>
              <w:top w:val="single" w:sz="4" w:space="0" w:color="auto"/>
            </w:tcBorders>
            <w:noWrap/>
            <w:hideMark/>
          </w:tcPr>
          <w:p w14:paraId="7898DCDC" w14:textId="13F37479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Age at surgery</w:t>
            </w:r>
          </w:p>
        </w:tc>
        <w:tc>
          <w:tcPr>
            <w:tcW w:w="1660" w:type="pct"/>
            <w:tcBorders>
              <w:top w:val="single" w:sz="4" w:space="0" w:color="auto"/>
            </w:tcBorders>
            <w:noWrap/>
            <w:hideMark/>
          </w:tcPr>
          <w:p w14:paraId="1B5DD3A4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1.02 (1~1.05)</w:t>
            </w:r>
          </w:p>
        </w:tc>
        <w:tc>
          <w:tcPr>
            <w:tcW w:w="934" w:type="pct"/>
            <w:tcBorders>
              <w:top w:val="single" w:sz="4" w:space="0" w:color="auto"/>
            </w:tcBorders>
            <w:noWrap/>
            <w:hideMark/>
          </w:tcPr>
          <w:p w14:paraId="798D0DD2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0.078</w:t>
            </w:r>
          </w:p>
        </w:tc>
      </w:tr>
      <w:tr w:rsidR="003E386A" w:rsidRPr="004C23B4" w14:paraId="2F2210B4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584D2DA8" w14:textId="48A9AC1A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Sex: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Pr="004C23B4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660" w:type="pct"/>
            <w:noWrap/>
            <w:hideMark/>
          </w:tcPr>
          <w:p w14:paraId="23DD6797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0.81 (0.45~1.46)</w:t>
            </w:r>
          </w:p>
        </w:tc>
        <w:tc>
          <w:tcPr>
            <w:tcW w:w="934" w:type="pct"/>
            <w:noWrap/>
            <w:hideMark/>
          </w:tcPr>
          <w:p w14:paraId="7FDBD25C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0.477</w:t>
            </w:r>
          </w:p>
        </w:tc>
      </w:tr>
      <w:tr w:rsidR="003E386A" w:rsidRPr="004C23B4" w14:paraId="128AE503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48E797D7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660" w:type="pct"/>
            <w:noWrap/>
            <w:hideMark/>
          </w:tcPr>
          <w:p w14:paraId="77B8F3C3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0.94 (0.86~1.02)</w:t>
            </w:r>
          </w:p>
        </w:tc>
        <w:tc>
          <w:tcPr>
            <w:tcW w:w="934" w:type="pct"/>
            <w:noWrap/>
            <w:hideMark/>
          </w:tcPr>
          <w:p w14:paraId="0D6C65D2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0.143</w:t>
            </w:r>
          </w:p>
        </w:tc>
      </w:tr>
      <w:tr w:rsidR="003E386A" w:rsidRPr="004C23B4" w14:paraId="5624D12C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75804EA5" w14:textId="58F7ED2F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Sarcopenia</w:t>
            </w:r>
          </w:p>
        </w:tc>
        <w:tc>
          <w:tcPr>
            <w:tcW w:w="1660" w:type="pct"/>
            <w:noWrap/>
            <w:hideMark/>
          </w:tcPr>
          <w:p w14:paraId="565616BD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1.74 (0.97~3.14)</w:t>
            </w:r>
          </w:p>
        </w:tc>
        <w:tc>
          <w:tcPr>
            <w:tcW w:w="934" w:type="pct"/>
            <w:noWrap/>
            <w:hideMark/>
          </w:tcPr>
          <w:p w14:paraId="3FB321CF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0.064</w:t>
            </w:r>
          </w:p>
        </w:tc>
      </w:tr>
      <w:tr w:rsidR="003E386A" w:rsidRPr="004C23B4" w14:paraId="7E19FC5B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5D79700E" w14:textId="3484CB20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Clinical stage:</w:t>
            </w:r>
            <w:r w:rsidR="00E6531C" w:rsidRPr="00E6531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Ⅲ</w:t>
            </w:r>
          </w:p>
        </w:tc>
        <w:tc>
          <w:tcPr>
            <w:tcW w:w="1660" w:type="pct"/>
            <w:noWrap/>
            <w:hideMark/>
          </w:tcPr>
          <w:p w14:paraId="16CCB895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 (0.52~1.57)</w:t>
            </w:r>
          </w:p>
        </w:tc>
        <w:tc>
          <w:tcPr>
            <w:tcW w:w="934" w:type="pct"/>
            <w:noWrap/>
            <w:hideMark/>
          </w:tcPr>
          <w:p w14:paraId="46D1EA65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0.715</w:t>
            </w:r>
          </w:p>
        </w:tc>
      </w:tr>
      <w:tr w:rsidR="003E386A" w:rsidRPr="004C23B4" w14:paraId="0C03D7EC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45F31CD4" w14:textId="3D9D51DF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Clinical T stage:3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>
              <w:rPr>
                <w:rFonts w:ascii="Times New Roman" w:hAnsi="Times New Roman" w:cs="Times New Roman" w:hint="eastAsia"/>
              </w:rPr>
              <w:t xml:space="preserve"> 2</w:t>
            </w:r>
          </w:p>
        </w:tc>
        <w:tc>
          <w:tcPr>
            <w:tcW w:w="1660" w:type="pct"/>
            <w:noWrap/>
            <w:hideMark/>
          </w:tcPr>
          <w:p w14:paraId="1AA5CEE7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3.13 (0.42~23.65)</w:t>
            </w:r>
          </w:p>
        </w:tc>
        <w:tc>
          <w:tcPr>
            <w:tcW w:w="934" w:type="pct"/>
            <w:noWrap/>
            <w:hideMark/>
          </w:tcPr>
          <w:p w14:paraId="65FF3E3F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0.268</w:t>
            </w:r>
          </w:p>
        </w:tc>
      </w:tr>
      <w:tr w:rsidR="003E386A" w:rsidRPr="004C23B4" w14:paraId="58FD4FF9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0A7F34D5" w14:textId="76B5D3DA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Clinical T stage:4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>
              <w:rPr>
                <w:rFonts w:ascii="Times New Roman" w:hAnsi="Times New Roman" w:cs="Times New Roman" w:hint="eastAsia"/>
              </w:rPr>
              <w:t xml:space="preserve"> 2</w:t>
            </w:r>
          </w:p>
        </w:tc>
        <w:tc>
          <w:tcPr>
            <w:tcW w:w="1660" w:type="pct"/>
            <w:noWrap/>
            <w:hideMark/>
          </w:tcPr>
          <w:p w14:paraId="4D1A766B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3 (0.33~27.22)</w:t>
            </w:r>
          </w:p>
        </w:tc>
        <w:tc>
          <w:tcPr>
            <w:tcW w:w="934" w:type="pct"/>
            <w:noWrap/>
            <w:hideMark/>
          </w:tcPr>
          <w:p w14:paraId="0B3DB2B4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0.329</w:t>
            </w:r>
          </w:p>
        </w:tc>
      </w:tr>
      <w:tr w:rsidR="003E386A" w:rsidRPr="004C23B4" w14:paraId="6E0E25FD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08F1E039" w14:textId="1B84CDD2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Lymph node status: positive</w:t>
            </w:r>
          </w:p>
        </w:tc>
        <w:tc>
          <w:tcPr>
            <w:tcW w:w="1660" w:type="pct"/>
            <w:noWrap/>
            <w:hideMark/>
          </w:tcPr>
          <w:p w14:paraId="4233993D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 (0.52~1.57)</w:t>
            </w:r>
          </w:p>
        </w:tc>
        <w:tc>
          <w:tcPr>
            <w:tcW w:w="934" w:type="pct"/>
            <w:noWrap/>
            <w:hideMark/>
          </w:tcPr>
          <w:p w14:paraId="508A8B48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0.715</w:t>
            </w:r>
          </w:p>
        </w:tc>
      </w:tr>
      <w:tr w:rsidR="003E386A" w:rsidRPr="004C23B4" w14:paraId="5701F46C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2FD45D23" w14:textId="67AB8126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Location: &gt;10cm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&lt;5cm</w:t>
            </w:r>
          </w:p>
        </w:tc>
        <w:tc>
          <w:tcPr>
            <w:tcW w:w="1660" w:type="pct"/>
            <w:noWrap/>
            <w:hideMark/>
          </w:tcPr>
          <w:p w14:paraId="0105D5DF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0.48 (0.18~1.3)</w:t>
            </w:r>
          </w:p>
        </w:tc>
        <w:tc>
          <w:tcPr>
            <w:tcW w:w="934" w:type="pct"/>
            <w:noWrap/>
            <w:hideMark/>
          </w:tcPr>
          <w:p w14:paraId="57EA6A6E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0.147</w:t>
            </w:r>
          </w:p>
        </w:tc>
      </w:tr>
      <w:tr w:rsidR="003E386A" w:rsidRPr="004C23B4" w14:paraId="5B66518A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010ABF36" w14:textId="254B0216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Location: 5-10cm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&lt;5cm</w:t>
            </w:r>
          </w:p>
        </w:tc>
        <w:tc>
          <w:tcPr>
            <w:tcW w:w="1660" w:type="pct"/>
            <w:noWrap/>
            <w:hideMark/>
          </w:tcPr>
          <w:p w14:paraId="14562448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0.78 (0.43~1.39)</w:t>
            </w:r>
          </w:p>
        </w:tc>
        <w:tc>
          <w:tcPr>
            <w:tcW w:w="934" w:type="pct"/>
            <w:noWrap/>
            <w:hideMark/>
          </w:tcPr>
          <w:p w14:paraId="47BA9155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0.397</w:t>
            </w:r>
          </w:p>
        </w:tc>
      </w:tr>
      <w:tr w:rsidR="003E386A" w:rsidRPr="004C23B4" w14:paraId="7C588F43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7F53139D" w14:textId="3D2F96F2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Preoperative serum CEA: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Pr="004C23B4">
              <w:rPr>
                <w:rFonts w:ascii="Times New Roman" w:hAnsi="Times New Roman" w:cs="Times New Roman"/>
              </w:rPr>
              <w:t>≥5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1660" w:type="pct"/>
            <w:noWrap/>
            <w:hideMark/>
          </w:tcPr>
          <w:p w14:paraId="3124713C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1.73 (0.98~3.05)</w:t>
            </w:r>
          </w:p>
        </w:tc>
        <w:tc>
          <w:tcPr>
            <w:tcW w:w="934" w:type="pct"/>
            <w:noWrap/>
            <w:hideMark/>
          </w:tcPr>
          <w:p w14:paraId="5E18E6BB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0.057</w:t>
            </w:r>
          </w:p>
        </w:tc>
      </w:tr>
      <w:tr w:rsidR="003E386A" w:rsidRPr="004C23B4" w14:paraId="6591EF0C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6C7CFCCA" w14:textId="59E40498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bookmarkStart w:id="2" w:name="OLE_LINK1"/>
            <w:r w:rsidRPr="004C23B4">
              <w:rPr>
                <w:rFonts w:ascii="Times New Roman" w:hAnsi="Times New Roman" w:cs="Times New Roman"/>
              </w:rPr>
              <w:t>Surgical approach</w:t>
            </w:r>
            <w:bookmarkEnd w:id="2"/>
            <w:r w:rsidRPr="004C23B4">
              <w:rPr>
                <w:rFonts w:ascii="Times New Roman" w:hAnsi="Times New Roman" w:cs="Times New Roman"/>
              </w:rPr>
              <w:t>: open</w:t>
            </w:r>
          </w:p>
        </w:tc>
        <w:tc>
          <w:tcPr>
            <w:tcW w:w="1660" w:type="pct"/>
            <w:noWrap/>
            <w:hideMark/>
          </w:tcPr>
          <w:p w14:paraId="11FAD08A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2.46 (1.23~4.88)</w:t>
            </w:r>
          </w:p>
        </w:tc>
        <w:tc>
          <w:tcPr>
            <w:tcW w:w="934" w:type="pct"/>
            <w:noWrap/>
            <w:hideMark/>
          </w:tcPr>
          <w:p w14:paraId="5E1EFB0C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0.01</w:t>
            </w:r>
          </w:p>
        </w:tc>
      </w:tr>
      <w:tr w:rsidR="003E386A" w:rsidRPr="004C23B4" w14:paraId="2FCD20B7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2A8C8A95" w14:textId="788F782F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Neoadjuvant therapy: yes</w:t>
            </w:r>
          </w:p>
        </w:tc>
        <w:tc>
          <w:tcPr>
            <w:tcW w:w="1660" w:type="pct"/>
            <w:noWrap/>
            <w:hideMark/>
          </w:tcPr>
          <w:p w14:paraId="6CAD4D31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0.85 (0.44~1.64)</w:t>
            </w:r>
          </w:p>
        </w:tc>
        <w:tc>
          <w:tcPr>
            <w:tcW w:w="934" w:type="pct"/>
            <w:noWrap/>
            <w:hideMark/>
          </w:tcPr>
          <w:p w14:paraId="4F77538D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0.634</w:t>
            </w:r>
          </w:p>
        </w:tc>
      </w:tr>
      <w:tr w:rsidR="003E386A" w:rsidRPr="004C23B4" w14:paraId="023548FE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6B6CD3CF" w14:textId="08FD68E3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Adjuvant chemotherapy: yes</w:t>
            </w:r>
          </w:p>
        </w:tc>
        <w:tc>
          <w:tcPr>
            <w:tcW w:w="1660" w:type="pct"/>
            <w:noWrap/>
            <w:hideMark/>
          </w:tcPr>
          <w:p w14:paraId="4906A967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0.7 (0.38~1.27)</w:t>
            </w:r>
          </w:p>
        </w:tc>
        <w:tc>
          <w:tcPr>
            <w:tcW w:w="934" w:type="pct"/>
            <w:noWrap/>
            <w:hideMark/>
          </w:tcPr>
          <w:p w14:paraId="1F9DC257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0.239</w:t>
            </w:r>
          </w:p>
        </w:tc>
      </w:tr>
      <w:tr w:rsidR="003E386A" w:rsidRPr="004C23B4" w14:paraId="6FAB4354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513DF364" w14:textId="033D0C13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Adjuvant radiotherapy: yes</w:t>
            </w:r>
          </w:p>
        </w:tc>
        <w:tc>
          <w:tcPr>
            <w:tcW w:w="1660" w:type="pct"/>
            <w:noWrap/>
            <w:hideMark/>
          </w:tcPr>
          <w:p w14:paraId="50AF293B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1.09 (0.54~2.19)</w:t>
            </w:r>
          </w:p>
        </w:tc>
        <w:tc>
          <w:tcPr>
            <w:tcW w:w="934" w:type="pct"/>
            <w:noWrap/>
            <w:hideMark/>
          </w:tcPr>
          <w:p w14:paraId="6ACDAE79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0.814</w:t>
            </w:r>
          </w:p>
        </w:tc>
      </w:tr>
      <w:tr w:rsidR="003E386A" w:rsidRPr="004C23B4" w14:paraId="6C38A0AE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1842D299" w14:textId="124ECFB4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pN stage:1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660" w:type="pct"/>
            <w:noWrap/>
            <w:hideMark/>
          </w:tcPr>
          <w:p w14:paraId="5695EC68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0.69 (0.37~1.29)</w:t>
            </w:r>
          </w:p>
        </w:tc>
        <w:tc>
          <w:tcPr>
            <w:tcW w:w="934" w:type="pct"/>
            <w:noWrap/>
            <w:hideMark/>
          </w:tcPr>
          <w:p w14:paraId="509B2DCB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0.248</w:t>
            </w:r>
          </w:p>
        </w:tc>
      </w:tr>
      <w:tr w:rsidR="003E386A" w:rsidRPr="004C23B4" w14:paraId="0640836D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53792E8B" w14:textId="2EF0D83F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pN stage:2</w:t>
            </w:r>
            <w:r w:rsidR="00E6531C" w:rsidRPr="00E6531C">
              <w:rPr>
                <w:rFonts w:ascii="Times New Roman" w:hAnsi="Times New Roman" w:cs="Times New Roman"/>
              </w:rPr>
              <w:t xml:space="preserve"> 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0</w:t>
            </w:r>
          </w:p>
        </w:tc>
        <w:tc>
          <w:tcPr>
            <w:tcW w:w="1660" w:type="pct"/>
            <w:noWrap/>
            <w:hideMark/>
          </w:tcPr>
          <w:p w14:paraId="6AFB63BC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1.39 (0.6~3.23)</w:t>
            </w:r>
          </w:p>
        </w:tc>
        <w:tc>
          <w:tcPr>
            <w:tcW w:w="934" w:type="pct"/>
            <w:noWrap/>
            <w:hideMark/>
          </w:tcPr>
          <w:p w14:paraId="492E09F3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0.446</w:t>
            </w:r>
          </w:p>
        </w:tc>
      </w:tr>
      <w:tr w:rsidR="003E386A" w:rsidRPr="004C23B4" w14:paraId="3D324204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73FE9F65" w14:textId="68B5FB39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pT stage:1</w:t>
            </w:r>
            <w:r w:rsidR="00E6531C" w:rsidRPr="00E6531C">
              <w:rPr>
                <w:rFonts w:ascii="Times New Roman" w:hAnsi="Times New Roman" w:cs="Times New Roman"/>
              </w:rPr>
              <w:t xml:space="preserve"> 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0</w:t>
            </w:r>
          </w:p>
        </w:tc>
        <w:tc>
          <w:tcPr>
            <w:tcW w:w="1660" w:type="pct"/>
            <w:noWrap/>
            <w:hideMark/>
          </w:tcPr>
          <w:p w14:paraId="0A35EBBE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3912840.61 (0~Inf)</w:t>
            </w:r>
          </w:p>
        </w:tc>
        <w:tc>
          <w:tcPr>
            <w:tcW w:w="934" w:type="pct"/>
            <w:noWrap/>
            <w:hideMark/>
          </w:tcPr>
          <w:p w14:paraId="51A189DA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0.984</w:t>
            </w:r>
          </w:p>
        </w:tc>
      </w:tr>
      <w:tr w:rsidR="003E386A" w:rsidRPr="004C23B4" w14:paraId="2A925A91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4C1B7AC7" w14:textId="097B941F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pT stage:2</w:t>
            </w:r>
            <w:r w:rsidR="00E6531C" w:rsidRPr="00E6531C">
              <w:rPr>
                <w:rFonts w:ascii="Times New Roman" w:hAnsi="Times New Roman" w:cs="Times New Roman"/>
              </w:rPr>
              <w:t xml:space="preserve"> 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0</w:t>
            </w:r>
          </w:p>
        </w:tc>
        <w:tc>
          <w:tcPr>
            <w:tcW w:w="1660" w:type="pct"/>
            <w:noWrap/>
            <w:hideMark/>
          </w:tcPr>
          <w:p w14:paraId="554210A3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869520.14 (0~Inf)</w:t>
            </w:r>
          </w:p>
        </w:tc>
        <w:tc>
          <w:tcPr>
            <w:tcW w:w="934" w:type="pct"/>
            <w:noWrap/>
            <w:hideMark/>
          </w:tcPr>
          <w:p w14:paraId="62853014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0.986</w:t>
            </w:r>
          </w:p>
        </w:tc>
      </w:tr>
      <w:tr w:rsidR="003E386A" w:rsidRPr="004C23B4" w14:paraId="7E6FDFB7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4BA92459" w14:textId="68BC4AD9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pT stage:3</w:t>
            </w:r>
            <w:r w:rsidR="00E6531C" w:rsidRPr="00E6531C">
              <w:rPr>
                <w:rFonts w:ascii="Times New Roman" w:hAnsi="Times New Roman" w:cs="Times New Roman"/>
              </w:rPr>
              <w:t xml:space="preserve"> 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0</w:t>
            </w:r>
          </w:p>
        </w:tc>
        <w:tc>
          <w:tcPr>
            <w:tcW w:w="1660" w:type="pct"/>
            <w:noWrap/>
            <w:hideMark/>
          </w:tcPr>
          <w:p w14:paraId="32E44299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2054787.81 (0~Inf)</w:t>
            </w:r>
          </w:p>
        </w:tc>
        <w:tc>
          <w:tcPr>
            <w:tcW w:w="934" w:type="pct"/>
            <w:noWrap/>
            <w:hideMark/>
          </w:tcPr>
          <w:p w14:paraId="79DBC05E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0.985</w:t>
            </w:r>
          </w:p>
        </w:tc>
      </w:tr>
      <w:tr w:rsidR="003E386A" w:rsidRPr="004C23B4" w14:paraId="6BF01730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24E65C34" w14:textId="169DF0D8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pT stage:4</w:t>
            </w:r>
            <w:r w:rsidR="00E6531C" w:rsidRPr="00E6531C">
              <w:rPr>
                <w:rFonts w:ascii="Times New Roman" w:hAnsi="Times New Roman" w:cs="Times New Roman"/>
              </w:rPr>
              <w:t xml:space="preserve"> 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0</w:t>
            </w:r>
          </w:p>
        </w:tc>
        <w:tc>
          <w:tcPr>
            <w:tcW w:w="1660" w:type="pct"/>
            <w:noWrap/>
            <w:hideMark/>
          </w:tcPr>
          <w:p w14:paraId="346BFFF2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3726514.87 (0~Inf)</w:t>
            </w:r>
          </w:p>
        </w:tc>
        <w:tc>
          <w:tcPr>
            <w:tcW w:w="934" w:type="pct"/>
            <w:noWrap/>
            <w:hideMark/>
          </w:tcPr>
          <w:p w14:paraId="2E46C493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0.984</w:t>
            </w:r>
          </w:p>
        </w:tc>
      </w:tr>
      <w:tr w:rsidR="003E386A" w:rsidRPr="004C23B4" w14:paraId="1AFA57C8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74B679D4" w14:textId="2AF9B3BD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Lymphovascular invasion: positive</w:t>
            </w:r>
          </w:p>
        </w:tc>
        <w:tc>
          <w:tcPr>
            <w:tcW w:w="1660" w:type="pct"/>
            <w:noWrap/>
            <w:hideMark/>
          </w:tcPr>
          <w:p w14:paraId="176CC1B7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0.8 (0.33~1.96)</w:t>
            </w:r>
          </w:p>
        </w:tc>
        <w:tc>
          <w:tcPr>
            <w:tcW w:w="934" w:type="pct"/>
            <w:noWrap/>
            <w:hideMark/>
          </w:tcPr>
          <w:p w14:paraId="42503B28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0.633</w:t>
            </w:r>
          </w:p>
        </w:tc>
      </w:tr>
      <w:tr w:rsidR="003E386A" w:rsidRPr="004C23B4" w14:paraId="08580A12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11065CDD" w14:textId="0FF97E44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lastRenderedPageBreak/>
              <w:t>Perineural invasion: positive</w:t>
            </w:r>
          </w:p>
        </w:tc>
        <w:tc>
          <w:tcPr>
            <w:tcW w:w="1660" w:type="pct"/>
            <w:noWrap/>
            <w:hideMark/>
          </w:tcPr>
          <w:p w14:paraId="3C254F85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1.65 (0.91~2.99)</w:t>
            </w:r>
          </w:p>
        </w:tc>
        <w:tc>
          <w:tcPr>
            <w:tcW w:w="934" w:type="pct"/>
            <w:noWrap/>
            <w:hideMark/>
          </w:tcPr>
          <w:p w14:paraId="7E6874DC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0.098</w:t>
            </w:r>
          </w:p>
        </w:tc>
      </w:tr>
      <w:tr w:rsidR="003E386A" w:rsidRPr="004C23B4" w14:paraId="40C2054D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3487089E" w14:textId="7185C24F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Surgical procedure: Hartmann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>
              <w:rPr>
                <w:rFonts w:ascii="Times New Roman" w:hAnsi="Times New Roman" w:cs="Times New Roman" w:hint="eastAsia"/>
              </w:rPr>
              <w:t>Dixon</w:t>
            </w:r>
          </w:p>
        </w:tc>
        <w:tc>
          <w:tcPr>
            <w:tcW w:w="1660" w:type="pct"/>
            <w:noWrap/>
            <w:hideMark/>
          </w:tcPr>
          <w:p w14:paraId="3B625217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2.94 (1.02~8.52)</w:t>
            </w:r>
          </w:p>
        </w:tc>
        <w:tc>
          <w:tcPr>
            <w:tcW w:w="934" w:type="pct"/>
            <w:noWrap/>
            <w:hideMark/>
          </w:tcPr>
          <w:p w14:paraId="45F41B24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0.046</w:t>
            </w:r>
          </w:p>
        </w:tc>
      </w:tr>
      <w:tr w:rsidR="003E386A" w:rsidRPr="004C23B4" w14:paraId="530038DC" w14:textId="77777777" w:rsidTr="004C23B4">
        <w:trPr>
          <w:trHeight w:val="278"/>
        </w:trPr>
        <w:tc>
          <w:tcPr>
            <w:tcW w:w="2405" w:type="pct"/>
            <w:noWrap/>
            <w:hideMark/>
          </w:tcPr>
          <w:p w14:paraId="6E5230EA" w14:textId="5FA1A1C8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Surgical procedure: Miles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Dixon</w:t>
            </w:r>
          </w:p>
        </w:tc>
        <w:tc>
          <w:tcPr>
            <w:tcW w:w="1660" w:type="pct"/>
            <w:noWrap/>
            <w:hideMark/>
          </w:tcPr>
          <w:p w14:paraId="622B67F5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1.3 (0.6~2.82)</w:t>
            </w:r>
          </w:p>
        </w:tc>
        <w:tc>
          <w:tcPr>
            <w:tcW w:w="934" w:type="pct"/>
            <w:noWrap/>
            <w:hideMark/>
          </w:tcPr>
          <w:p w14:paraId="36401206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0.501</w:t>
            </w:r>
          </w:p>
        </w:tc>
      </w:tr>
      <w:tr w:rsidR="003E386A" w:rsidRPr="004C23B4" w14:paraId="4E981847" w14:textId="77777777" w:rsidTr="004C23B4">
        <w:trPr>
          <w:trHeight w:val="278"/>
        </w:trPr>
        <w:tc>
          <w:tcPr>
            <w:tcW w:w="2405" w:type="pct"/>
            <w:tcBorders>
              <w:bottom w:val="single" w:sz="12" w:space="0" w:color="auto"/>
            </w:tcBorders>
            <w:noWrap/>
            <w:hideMark/>
          </w:tcPr>
          <w:p w14:paraId="4A92311B" w14:textId="6C151FDD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Surgical procedure: other</w:t>
            </w:r>
            <w:r w:rsidR="00E6531C">
              <w:rPr>
                <w:rFonts w:ascii="Times New Roman" w:hAnsi="Times New Roman" w:cs="Times New Roman" w:hint="eastAsia"/>
              </w:rPr>
              <w:t xml:space="preserve"> </w:t>
            </w:r>
            <w:r w:rsidR="00E6531C" w:rsidRPr="00E6531C">
              <w:rPr>
                <w:rFonts w:ascii="Times New Roman" w:hAnsi="Times New Roman" w:cs="Times New Roman"/>
              </w:rPr>
              <w:t>vs</w:t>
            </w:r>
            <w:r w:rsidR="00E6531C" w:rsidRPr="00E6531C">
              <w:rPr>
                <w:rFonts w:ascii="Times New Roman" w:hAnsi="Times New Roman" w:cs="Times New Roman" w:hint="eastAsia"/>
              </w:rPr>
              <w:t xml:space="preserve"> Dixon</w:t>
            </w:r>
          </w:p>
        </w:tc>
        <w:tc>
          <w:tcPr>
            <w:tcW w:w="1660" w:type="pct"/>
            <w:tcBorders>
              <w:bottom w:val="single" w:sz="12" w:space="0" w:color="auto"/>
            </w:tcBorders>
            <w:noWrap/>
            <w:hideMark/>
          </w:tcPr>
          <w:p w14:paraId="6572A2D6" w14:textId="77777777" w:rsidR="003E386A" w:rsidRPr="004C23B4" w:rsidRDefault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0.98 (0.12~7.94)</w:t>
            </w:r>
          </w:p>
        </w:tc>
        <w:tc>
          <w:tcPr>
            <w:tcW w:w="934" w:type="pct"/>
            <w:tcBorders>
              <w:bottom w:val="single" w:sz="12" w:space="0" w:color="auto"/>
            </w:tcBorders>
            <w:noWrap/>
            <w:hideMark/>
          </w:tcPr>
          <w:p w14:paraId="79DDD743" w14:textId="77777777" w:rsidR="003E386A" w:rsidRPr="004C23B4" w:rsidRDefault="003E386A" w:rsidP="003E386A">
            <w:pPr>
              <w:rPr>
                <w:rFonts w:ascii="Times New Roman" w:hAnsi="Times New Roman" w:cs="Times New Roman"/>
              </w:rPr>
            </w:pPr>
            <w:r w:rsidRPr="004C23B4">
              <w:rPr>
                <w:rFonts w:ascii="Times New Roman" w:hAnsi="Times New Roman" w:cs="Times New Roman"/>
              </w:rPr>
              <w:t>0.986</w:t>
            </w:r>
          </w:p>
        </w:tc>
      </w:tr>
      <w:bookmarkEnd w:id="1"/>
    </w:tbl>
    <w:p w14:paraId="5E54114A" w14:textId="77777777" w:rsidR="005B15C8" w:rsidRDefault="005B15C8" w:rsidP="005B15C8">
      <w:pPr>
        <w:pStyle w:val="a8"/>
        <w:keepNext/>
        <w:rPr>
          <w:rFonts w:ascii="Times New Roman" w:hAnsi="Times New Roman" w:cs="Times New Roman"/>
          <w:sz w:val="24"/>
          <w:szCs w:val="24"/>
        </w:rPr>
      </w:pPr>
    </w:p>
    <w:p w14:paraId="52CF13EF" w14:textId="77777777" w:rsidR="005B15C8" w:rsidRDefault="005B15C8" w:rsidP="005B15C8">
      <w:pPr>
        <w:rPr>
          <w:rFonts w:hint="eastAsia"/>
        </w:rPr>
      </w:pPr>
    </w:p>
    <w:p w14:paraId="0813B984" w14:textId="77777777" w:rsidR="005B15C8" w:rsidRPr="005B15C8" w:rsidRDefault="005B15C8" w:rsidP="005B15C8">
      <w:pPr>
        <w:rPr>
          <w:rFonts w:hint="eastAsia"/>
        </w:rPr>
      </w:pPr>
    </w:p>
    <w:p w14:paraId="5B4EF494" w14:textId="496C6463" w:rsidR="004C23B4" w:rsidRPr="00467A93" w:rsidRDefault="004C23B4" w:rsidP="004C23B4">
      <w:pPr>
        <w:pStyle w:val="a8"/>
        <w:keepNext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87345776"/>
      <w:r w:rsidRPr="00467A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467A93">
        <w:rPr>
          <w:rFonts w:ascii="Times New Roman" w:hAnsi="Times New Roman" w:cs="Times New Roman"/>
          <w:sz w:val="24"/>
          <w:szCs w:val="24"/>
        </w:rPr>
        <w:fldChar w:fldCharType="begin"/>
      </w:r>
      <w:r w:rsidRPr="00467A93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467A93">
        <w:rPr>
          <w:rFonts w:ascii="Times New Roman" w:hAnsi="Times New Roman" w:cs="Times New Roman"/>
          <w:sz w:val="24"/>
          <w:szCs w:val="24"/>
        </w:rPr>
        <w:fldChar w:fldCharType="separate"/>
      </w:r>
      <w:r w:rsidRPr="00467A93">
        <w:rPr>
          <w:rFonts w:ascii="Times New Roman" w:hAnsi="Times New Roman" w:cs="Times New Roman"/>
          <w:noProof/>
          <w:sz w:val="24"/>
          <w:szCs w:val="24"/>
        </w:rPr>
        <w:t>3</w:t>
      </w:r>
      <w:r w:rsidRPr="00467A93">
        <w:rPr>
          <w:rFonts w:ascii="Times New Roman" w:hAnsi="Times New Roman" w:cs="Times New Roman"/>
          <w:sz w:val="24"/>
          <w:szCs w:val="24"/>
        </w:rPr>
        <w:fldChar w:fldCharType="end"/>
      </w:r>
      <w:r w:rsidRPr="00467A9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Logistic</w:t>
      </w:r>
      <w:r w:rsidRPr="00467A93">
        <w:rPr>
          <w:rFonts w:ascii="Times New Roman" w:hAnsi="Times New Roman" w:cs="Times New Roman"/>
          <w:sz w:val="24"/>
          <w:szCs w:val="24"/>
        </w:rPr>
        <w:t xml:space="preserve"> regression analys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467A93">
        <w:rPr>
          <w:rFonts w:ascii="Times New Roman" w:hAnsi="Times New Roman" w:cs="Times New Roman"/>
          <w:sz w:val="24"/>
          <w:szCs w:val="24"/>
        </w:rPr>
        <w:t xml:space="preserve">s for </w:t>
      </w:r>
      <w:r w:rsidRPr="004C23B4">
        <w:rPr>
          <w:rFonts w:ascii="Times New Roman" w:hAnsi="Times New Roman" w:cs="Times New Roman"/>
          <w:sz w:val="24"/>
          <w:szCs w:val="24"/>
        </w:rPr>
        <w:t>Clavien-Dindo</w:t>
      </w:r>
      <w:r w:rsidRPr="004C23B4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4C23B4">
        <w:rPr>
          <w:rFonts w:ascii="Times New Roman" w:hAnsi="Times New Roman" w:cs="Times New Roman" w:hint="eastAsia"/>
          <w:sz w:val="24"/>
          <w:szCs w:val="24"/>
        </w:rPr>
        <w:t>≥</w:t>
      </w:r>
      <w:r w:rsidRPr="004C23B4">
        <w:rPr>
          <w:rFonts w:ascii="Times New Roman" w:hAnsi="Times New Roman" w:cs="Times New Roman" w:hint="eastAsia"/>
          <w:sz w:val="24"/>
          <w:szCs w:val="24"/>
        </w:rPr>
        <w:t>grade2)</w:t>
      </w:r>
      <w:r w:rsidRPr="00467A93">
        <w:rPr>
          <w:rFonts w:ascii="Times New Roman" w:hAnsi="Times New Roman" w:cs="Times New Roman" w:hint="eastAsia"/>
          <w:sz w:val="24"/>
          <w:szCs w:val="24"/>
        </w:rPr>
        <w:t xml:space="preserve"> in different models</w:t>
      </w:r>
    </w:p>
    <w:tbl>
      <w:tblPr>
        <w:tblStyle w:val="a7"/>
        <w:tblW w:w="9159" w:type="dxa"/>
        <w:tblLook w:val="04A0" w:firstRow="1" w:lastRow="0" w:firstColumn="1" w:lastColumn="0" w:noHBand="0" w:noVBand="1"/>
      </w:tblPr>
      <w:tblGrid>
        <w:gridCol w:w="1114"/>
        <w:gridCol w:w="2088"/>
        <w:gridCol w:w="228"/>
        <w:gridCol w:w="1697"/>
        <w:gridCol w:w="228"/>
        <w:gridCol w:w="1867"/>
        <w:gridCol w:w="240"/>
        <w:gridCol w:w="1697"/>
      </w:tblGrid>
      <w:tr w:rsidR="004C23B4" w14:paraId="2B04CAE2" w14:textId="77777777" w:rsidTr="009E192B">
        <w:trPr>
          <w:trHeight w:val="558"/>
        </w:trPr>
        <w:tc>
          <w:tcPr>
            <w:tcW w:w="111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F09C7D9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  <w:p w14:paraId="3544DA3A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74A96E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U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nadjusted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6F94A9F0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548593E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 xml:space="preserve">odel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Ⅰ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3947F82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EC6BDA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Ⅱ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F26AEE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8FCF30B" w14:textId="77777777" w:rsidR="004C23B4" w:rsidRPr="00F62590" w:rsidRDefault="004C23B4" w:rsidP="009E192B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Ⅲ</w:t>
            </w:r>
          </w:p>
        </w:tc>
      </w:tr>
      <w:tr w:rsidR="004C23B4" w14:paraId="2B0C9FFA" w14:textId="77777777" w:rsidTr="009E192B">
        <w:trPr>
          <w:trHeight w:val="342"/>
        </w:trPr>
        <w:tc>
          <w:tcPr>
            <w:tcW w:w="1114" w:type="dxa"/>
            <w:vMerge/>
            <w:tcBorders>
              <w:left w:val="nil"/>
              <w:right w:val="nil"/>
            </w:tcBorders>
          </w:tcPr>
          <w:p w14:paraId="71E80A6D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12" w:space="0" w:color="auto"/>
              <w:left w:val="nil"/>
              <w:right w:val="nil"/>
            </w:tcBorders>
          </w:tcPr>
          <w:p w14:paraId="6DE4FEFE" w14:textId="125F2AE4" w:rsidR="004C23B4" w:rsidRPr="00B66DF0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51738CF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66EB0B47" w14:textId="67FD18C5" w:rsidR="004C23B4" w:rsidRPr="00B66DF0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21C97D4" w14:textId="77777777" w:rsidR="004C23B4" w:rsidRPr="00B66DF0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right w:val="nil"/>
            </w:tcBorders>
          </w:tcPr>
          <w:p w14:paraId="7DF99593" w14:textId="73AC3F01" w:rsidR="004C23B4" w:rsidRPr="00B66DF0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</w:tcPr>
          <w:p w14:paraId="6AEC2861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00D5F45F" w14:textId="31F9EE11" w:rsidR="004C23B4" w:rsidRPr="00B66DF0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</w:tr>
      <w:tr w:rsidR="004C23B4" w14:paraId="0C1BCCF4" w14:textId="77777777" w:rsidTr="00696965">
        <w:trPr>
          <w:trHeight w:val="1125"/>
        </w:trPr>
        <w:tc>
          <w:tcPr>
            <w:tcW w:w="1114" w:type="dxa"/>
            <w:tcBorders>
              <w:left w:val="nil"/>
              <w:bottom w:val="single" w:sz="12" w:space="0" w:color="auto"/>
              <w:right w:val="nil"/>
            </w:tcBorders>
          </w:tcPr>
          <w:p w14:paraId="1E35EEDA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87264484"/>
            <w:r w:rsidRPr="004C23B4">
              <w:rPr>
                <w:rFonts w:ascii="Times New Roman" w:hAnsi="Times New Roman" w:cs="Times New Roman"/>
                <w:sz w:val="18"/>
                <w:szCs w:val="18"/>
              </w:rPr>
              <w:t>Clavien-Dindo</w:t>
            </w: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  <w:p w14:paraId="1E620DE5" w14:textId="4F8AE311" w:rsidR="004C23B4" w:rsidRP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>≥</w:t>
            </w: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>grade2)</w:t>
            </w:r>
          </w:p>
        </w:tc>
        <w:tc>
          <w:tcPr>
            <w:tcW w:w="2088" w:type="dxa"/>
            <w:tcBorders>
              <w:left w:val="nil"/>
              <w:bottom w:val="single" w:sz="12" w:space="0" w:color="auto"/>
              <w:right w:val="nil"/>
            </w:tcBorders>
          </w:tcPr>
          <w:p w14:paraId="32BBC187" w14:textId="06D5E4AA" w:rsidR="004C23B4" w:rsidRPr="00516058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1.74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>0.064</w:t>
            </w:r>
          </w:p>
          <w:p w14:paraId="67FC2421" w14:textId="7E1B7488" w:rsidR="004C23B4" w:rsidRPr="00516058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>(0.97~3.14)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4F030481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41D0AA6C" w14:textId="4A468148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59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0.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157</w:t>
            </w:r>
          </w:p>
          <w:p w14:paraId="7D26B7BD" w14:textId="35B8794B" w:rsidR="004C23B4" w:rsidRPr="00516058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84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~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3.01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5163CAF1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tcBorders>
              <w:left w:val="nil"/>
              <w:bottom w:val="single" w:sz="12" w:space="0" w:color="auto"/>
              <w:right w:val="nil"/>
            </w:tcBorders>
          </w:tcPr>
          <w:p w14:paraId="7C6D4DFF" w14:textId="02F1F41B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0.4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95</w:t>
            </w:r>
          </w:p>
          <w:p w14:paraId="085636A9" w14:textId="4C8B6AB2" w:rsidR="004C23B4" w:rsidRPr="00516058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0.6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67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0" w:type="dxa"/>
            <w:tcBorders>
              <w:left w:val="nil"/>
              <w:bottom w:val="single" w:sz="12" w:space="0" w:color="auto"/>
              <w:right w:val="nil"/>
            </w:tcBorders>
          </w:tcPr>
          <w:p w14:paraId="6E7BB128" w14:textId="77777777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1A483B7A" w14:textId="30F516E8" w:rsidR="004C23B4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1.2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0.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496</w:t>
            </w:r>
          </w:p>
          <w:p w14:paraId="601E792E" w14:textId="30333B57" w:rsidR="004C23B4" w:rsidRPr="00516058" w:rsidRDefault="004C23B4" w:rsidP="009E192B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064126">
              <w:rPr>
                <w:rFonts w:ascii="Times New Roman" w:hAnsi="Times New Roman" w:cs="Times New Roman" w:hint="eastAsia"/>
                <w:sz w:val="18"/>
                <w:szCs w:val="18"/>
              </w:rPr>
              <w:t>62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2.68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</w:tbl>
    <w:bookmarkEnd w:id="4"/>
    <w:p w14:paraId="2FAF9B4B" w14:textId="77777777" w:rsidR="00064126" w:rsidRDefault="00064126" w:rsidP="00064126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Ⅰ</w:t>
      </w:r>
      <w:r>
        <w:rPr>
          <w:rFonts w:ascii="Times New Roman" w:hAnsi="Times New Roman" w:cs="Times New Roman" w:hint="eastAsia"/>
        </w:rPr>
        <w:t>: adjusted for sex, age</w:t>
      </w:r>
    </w:p>
    <w:p w14:paraId="7EE56748" w14:textId="60EA67B3" w:rsidR="00064126" w:rsidRDefault="00064126" w:rsidP="00064126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Ⅱ</w:t>
      </w:r>
      <w:r>
        <w:rPr>
          <w:rFonts w:ascii="Times New Roman" w:hAnsi="Times New Roman" w:cs="Times New Roman" w:hint="eastAsia"/>
        </w:rPr>
        <w:t xml:space="preserve">: adjusted for sex, age, BMI, </w:t>
      </w:r>
      <w:r w:rsidRPr="00064126">
        <w:rPr>
          <w:rFonts w:ascii="Times New Roman" w:hAnsi="Times New Roman" w:cs="Times New Roman" w:hint="eastAsia"/>
        </w:rPr>
        <w:t>preoperative serum CEA</w:t>
      </w:r>
      <w:r>
        <w:rPr>
          <w:rFonts w:ascii="Times New Roman" w:hAnsi="Times New Roman" w:cs="Times New Roman" w:hint="eastAsia"/>
        </w:rPr>
        <w:t xml:space="preserve">, </w:t>
      </w:r>
      <w:r w:rsidRPr="00064126">
        <w:rPr>
          <w:rFonts w:ascii="Times New Roman" w:hAnsi="Times New Roman" w:cs="Times New Roman" w:hint="eastAsia"/>
        </w:rPr>
        <w:t>p</w:t>
      </w:r>
      <w:r>
        <w:rPr>
          <w:rFonts w:ascii="Times New Roman" w:hAnsi="Times New Roman" w:cs="Times New Roman" w:hint="eastAsia"/>
        </w:rPr>
        <w:t>T</w:t>
      </w:r>
      <w:r w:rsidRPr="00064126">
        <w:rPr>
          <w:rFonts w:ascii="Times New Roman" w:hAnsi="Times New Roman" w:cs="Times New Roman" w:hint="eastAsia"/>
        </w:rPr>
        <w:t xml:space="preserve"> stage</w:t>
      </w:r>
      <w:r>
        <w:rPr>
          <w:rFonts w:ascii="Times New Roman" w:hAnsi="Times New Roman" w:cs="Times New Roman" w:hint="eastAsia"/>
        </w:rPr>
        <w:t xml:space="preserve">, </w:t>
      </w:r>
      <w:r w:rsidRPr="00064126">
        <w:rPr>
          <w:rFonts w:ascii="Times New Roman" w:hAnsi="Times New Roman" w:cs="Times New Roman" w:hint="eastAsia"/>
        </w:rPr>
        <w:t>perineural invasion</w:t>
      </w:r>
      <w:r>
        <w:rPr>
          <w:rFonts w:ascii="Times New Roman" w:hAnsi="Times New Roman" w:cs="Times New Roman" w:hint="eastAsia"/>
        </w:rPr>
        <w:t xml:space="preserve"> and</w:t>
      </w:r>
      <w:r w:rsidRPr="00064126">
        <w:rPr>
          <w:rFonts w:ascii="Times New Roman" w:eastAsiaTheme="minorEastAsia" w:hAnsi="Times New Roman" w:cs="Times New Roman"/>
          <w:sz w:val="21"/>
          <w:szCs w:val="22"/>
        </w:rPr>
        <w:t xml:space="preserve"> </w:t>
      </w:r>
      <w:r>
        <w:rPr>
          <w:rFonts w:ascii="Times New Roman" w:hAnsi="Times New Roman" w:cs="Times New Roman" w:hint="eastAsia"/>
        </w:rPr>
        <w:t>s</w:t>
      </w:r>
      <w:r w:rsidRPr="00064126">
        <w:rPr>
          <w:rFonts w:ascii="Times New Roman" w:hAnsi="Times New Roman" w:cs="Times New Roman"/>
        </w:rPr>
        <w:t>urgical procedure</w:t>
      </w:r>
    </w:p>
    <w:p w14:paraId="689A0E21" w14:textId="19541682" w:rsidR="00064126" w:rsidRPr="00064126" w:rsidRDefault="00064126" w:rsidP="00064126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Ⅲ</w:t>
      </w:r>
      <w:r>
        <w:rPr>
          <w:rFonts w:ascii="Times New Roman" w:hAnsi="Times New Roman" w:cs="Times New Roman" w:hint="eastAsia"/>
        </w:rPr>
        <w:t xml:space="preserve">: adjusted for </w:t>
      </w:r>
      <w:r w:rsidRPr="00064126">
        <w:rPr>
          <w:rFonts w:ascii="Times New Roman" w:hAnsi="Times New Roman" w:cs="Times New Roman" w:hint="eastAsia"/>
        </w:rPr>
        <w:t>sex, age, BMI, preoperative serum CEA, pT stage, perineural invasion</w:t>
      </w:r>
      <w:r>
        <w:rPr>
          <w:rFonts w:ascii="Times New Roman" w:hAnsi="Times New Roman" w:cs="Times New Roman" w:hint="eastAsia"/>
        </w:rPr>
        <w:t>, s</w:t>
      </w:r>
      <w:r w:rsidRPr="00064126">
        <w:rPr>
          <w:rFonts w:ascii="Times New Roman" w:hAnsi="Times New Roman" w:cs="Times New Roman"/>
        </w:rPr>
        <w:t>urgical procedure</w:t>
      </w:r>
      <w:r>
        <w:rPr>
          <w:rFonts w:ascii="Times New Roman" w:hAnsi="Times New Roman" w:cs="Times New Roman" w:hint="eastAsia"/>
        </w:rPr>
        <w:t xml:space="preserve"> and</w:t>
      </w:r>
      <w:r w:rsidRPr="00064126">
        <w:rPr>
          <w:rFonts w:ascii="Times New Roman" w:eastAsiaTheme="minorEastAsia" w:hAnsi="Times New Roman" w:cs="Times New Roman"/>
          <w:sz w:val="21"/>
          <w:szCs w:val="22"/>
        </w:rPr>
        <w:t xml:space="preserve"> </w:t>
      </w:r>
      <w:r>
        <w:rPr>
          <w:rFonts w:ascii="Times New Roman" w:hAnsi="Times New Roman" w:cs="Times New Roman" w:hint="eastAsia"/>
        </w:rPr>
        <w:t>s</w:t>
      </w:r>
      <w:r w:rsidRPr="00064126">
        <w:rPr>
          <w:rFonts w:ascii="Times New Roman" w:hAnsi="Times New Roman" w:cs="Times New Roman"/>
        </w:rPr>
        <w:t>urgical approach</w:t>
      </w:r>
      <w:r>
        <w:rPr>
          <w:rFonts w:ascii="Times New Roman" w:hAnsi="Times New Roman" w:cs="Times New Roman" w:hint="eastAsia"/>
        </w:rPr>
        <w:t xml:space="preserve"> </w:t>
      </w:r>
    </w:p>
    <w:bookmarkEnd w:id="3"/>
    <w:p w14:paraId="56720AD3" w14:textId="791CF59B" w:rsidR="004C23B4" w:rsidRDefault="004C23B4" w:rsidP="00064126">
      <w:pPr>
        <w:pStyle w:val="a8"/>
        <w:rPr>
          <w:rFonts w:hint="eastAsia"/>
        </w:rPr>
      </w:pPr>
    </w:p>
    <w:p w14:paraId="379BA038" w14:textId="18DE8C63" w:rsidR="00A648E3" w:rsidRPr="00A648E3" w:rsidRDefault="00A648E3" w:rsidP="00A648E3">
      <w:pPr>
        <w:rPr>
          <w:rFonts w:ascii="Times New Roman" w:hAnsi="Times New Roman" w:cs="Times New Roman"/>
          <w:sz w:val="24"/>
          <w:szCs w:val="24"/>
        </w:rPr>
      </w:pPr>
      <w:bookmarkStart w:id="5" w:name="_Hlk187348105"/>
      <w:r w:rsidRPr="00A648E3">
        <w:rPr>
          <w:rFonts w:ascii="Times New Roman" w:hAnsi="Times New Roman" w:cs="Times New Roman"/>
          <w:sz w:val="24"/>
          <w:szCs w:val="24"/>
        </w:rPr>
        <w:t xml:space="preserve">Table S4 unadjusted </w:t>
      </w:r>
      <w:r w:rsidR="00243776">
        <w:rPr>
          <w:rFonts w:ascii="Times New Roman" w:hAnsi="Times New Roman" w:cs="Times New Roman" w:hint="eastAsia"/>
          <w:sz w:val="24"/>
          <w:szCs w:val="24"/>
        </w:rPr>
        <w:t>L</w:t>
      </w:r>
      <w:r w:rsidRPr="00A648E3">
        <w:rPr>
          <w:rFonts w:ascii="Times New Roman" w:hAnsi="Times New Roman" w:cs="Times New Roman"/>
          <w:sz w:val="24"/>
          <w:szCs w:val="24"/>
        </w:rPr>
        <w:t xml:space="preserve">ogistic regression analysis for </w:t>
      </w:r>
      <w:bookmarkEnd w:id="5"/>
      <w:r w:rsidRPr="00A648E3">
        <w:rPr>
          <w:rFonts w:ascii="Times New Roman" w:hAnsi="Times New Roman" w:cs="Times New Roman"/>
          <w:sz w:val="24"/>
          <w:szCs w:val="24"/>
        </w:rPr>
        <w:t>prolonged length of stay (&gt;22 days)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4"/>
        <w:gridCol w:w="2482"/>
        <w:gridCol w:w="1630"/>
      </w:tblGrid>
      <w:tr w:rsidR="00A648E3" w:rsidRPr="00A648E3" w14:paraId="30CE4FFA" w14:textId="77777777" w:rsidTr="00A648E3">
        <w:trPr>
          <w:trHeight w:val="278"/>
          <w:tblHeader/>
        </w:trPr>
        <w:tc>
          <w:tcPr>
            <w:tcW w:w="252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840AF32" w14:textId="0D68207D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1494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48DEEE6" w14:textId="46C2B4E5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OR (95%CI)</w:t>
            </w:r>
          </w:p>
        </w:tc>
        <w:tc>
          <w:tcPr>
            <w:tcW w:w="981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412D050" w14:textId="12E51842" w:rsidR="00A648E3" w:rsidRPr="00A648E3" w:rsidRDefault="00A648E3" w:rsidP="00A648E3">
            <w:pPr>
              <w:ind w:firstLineChars="100" w:firstLine="210"/>
              <w:rPr>
                <w:rFonts w:ascii="Times New Roman" w:hAnsi="Times New Roman" w:cs="Times New Roman"/>
                <w:i/>
                <w:iCs/>
              </w:rPr>
            </w:pPr>
            <w:r w:rsidRPr="00A648E3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A648E3" w:rsidRPr="00A648E3" w14:paraId="105EB340" w14:textId="77777777" w:rsidTr="00A648E3">
        <w:trPr>
          <w:trHeight w:val="278"/>
        </w:trPr>
        <w:tc>
          <w:tcPr>
            <w:tcW w:w="2525" w:type="pct"/>
            <w:tcBorders>
              <w:top w:val="single" w:sz="4" w:space="0" w:color="auto"/>
            </w:tcBorders>
            <w:noWrap/>
            <w:hideMark/>
          </w:tcPr>
          <w:p w14:paraId="75DEE529" w14:textId="671DE2D3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Age at surgery</w:t>
            </w:r>
          </w:p>
        </w:tc>
        <w:tc>
          <w:tcPr>
            <w:tcW w:w="1494" w:type="pct"/>
            <w:tcBorders>
              <w:top w:val="single" w:sz="4" w:space="0" w:color="auto"/>
            </w:tcBorders>
            <w:noWrap/>
            <w:hideMark/>
          </w:tcPr>
          <w:p w14:paraId="030A50B5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 (0.98~1.02)</w:t>
            </w:r>
          </w:p>
        </w:tc>
        <w:tc>
          <w:tcPr>
            <w:tcW w:w="981" w:type="pct"/>
            <w:tcBorders>
              <w:top w:val="single" w:sz="4" w:space="0" w:color="auto"/>
            </w:tcBorders>
            <w:noWrap/>
            <w:hideMark/>
          </w:tcPr>
          <w:p w14:paraId="3DC6D824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0.782</w:t>
            </w:r>
          </w:p>
        </w:tc>
      </w:tr>
      <w:tr w:rsidR="00A648E3" w:rsidRPr="00A648E3" w14:paraId="23DB26B9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1C0F6463" w14:textId="39E32C60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1494" w:type="pct"/>
            <w:noWrap/>
            <w:hideMark/>
          </w:tcPr>
          <w:p w14:paraId="158ADE0B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2.06 (1.25~3.41)</w:t>
            </w:r>
          </w:p>
        </w:tc>
        <w:tc>
          <w:tcPr>
            <w:tcW w:w="981" w:type="pct"/>
            <w:noWrap/>
            <w:hideMark/>
          </w:tcPr>
          <w:p w14:paraId="0B7508B1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0.005</w:t>
            </w:r>
          </w:p>
        </w:tc>
      </w:tr>
      <w:tr w:rsidR="00A648E3" w:rsidRPr="00A648E3" w14:paraId="0AA97985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2969586E" w14:textId="7CB4EE49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494" w:type="pct"/>
            <w:noWrap/>
            <w:hideMark/>
          </w:tcPr>
          <w:p w14:paraId="497249E7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0.98 (0.92~1.04)</w:t>
            </w:r>
          </w:p>
        </w:tc>
        <w:tc>
          <w:tcPr>
            <w:tcW w:w="981" w:type="pct"/>
            <w:noWrap/>
            <w:hideMark/>
          </w:tcPr>
          <w:p w14:paraId="408A09DF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0.468</w:t>
            </w:r>
          </w:p>
        </w:tc>
      </w:tr>
      <w:tr w:rsidR="00A648E3" w:rsidRPr="00A648E3" w14:paraId="7E7D293B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22A79E10" w14:textId="1202E494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Sarcopenia</w:t>
            </w:r>
          </w:p>
        </w:tc>
        <w:tc>
          <w:tcPr>
            <w:tcW w:w="1494" w:type="pct"/>
            <w:noWrap/>
            <w:hideMark/>
          </w:tcPr>
          <w:p w14:paraId="13678EE0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1.3 (0.82~2.06)</w:t>
            </w:r>
          </w:p>
        </w:tc>
        <w:tc>
          <w:tcPr>
            <w:tcW w:w="981" w:type="pct"/>
            <w:noWrap/>
            <w:hideMark/>
          </w:tcPr>
          <w:p w14:paraId="06E0F0A9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0.257</w:t>
            </w:r>
          </w:p>
        </w:tc>
      </w:tr>
      <w:tr w:rsidR="00A648E3" w:rsidRPr="00A648E3" w14:paraId="42A8B6C0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22A3B239" w14:textId="0775F50D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Clinical stage: Ⅲ</w:t>
            </w:r>
          </w:p>
        </w:tc>
        <w:tc>
          <w:tcPr>
            <w:tcW w:w="1494" w:type="pct"/>
            <w:noWrap/>
            <w:hideMark/>
          </w:tcPr>
          <w:p w14:paraId="7CF8FCDC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0.94 (0.62~1.42)</w:t>
            </w:r>
          </w:p>
        </w:tc>
        <w:tc>
          <w:tcPr>
            <w:tcW w:w="981" w:type="pct"/>
            <w:noWrap/>
            <w:hideMark/>
          </w:tcPr>
          <w:p w14:paraId="7709810D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0.776</w:t>
            </w:r>
          </w:p>
        </w:tc>
      </w:tr>
      <w:tr w:rsidR="00A648E3" w:rsidRPr="00A648E3" w14:paraId="74200E67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5D77B44C" w14:textId="59CDF296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Clinical T stage:3 vs 2</w:t>
            </w:r>
          </w:p>
        </w:tc>
        <w:tc>
          <w:tcPr>
            <w:tcW w:w="1494" w:type="pct"/>
            <w:noWrap/>
            <w:hideMark/>
          </w:tcPr>
          <w:p w14:paraId="544CAB90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1.28 (0.47~3.5)</w:t>
            </w:r>
          </w:p>
        </w:tc>
        <w:tc>
          <w:tcPr>
            <w:tcW w:w="981" w:type="pct"/>
            <w:noWrap/>
            <w:hideMark/>
          </w:tcPr>
          <w:p w14:paraId="1C5E98FE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0.629</w:t>
            </w:r>
          </w:p>
        </w:tc>
      </w:tr>
      <w:tr w:rsidR="00A648E3" w:rsidRPr="00A648E3" w14:paraId="0572FB5F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0CD58639" w14:textId="50E6BE82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Clinical T stage:4 vs 2</w:t>
            </w:r>
          </w:p>
        </w:tc>
        <w:tc>
          <w:tcPr>
            <w:tcW w:w="1494" w:type="pct"/>
            <w:noWrap/>
            <w:hideMark/>
          </w:tcPr>
          <w:p w14:paraId="768AF579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 (0.29~3.39)</w:t>
            </w:r>
          </w:p>
        </w:tc>
        <w:tc>
          <w:tcPr>
            <w:tcW w:w="981" w:type="pct"/>
            <w:noWrap/>
            <w:hideMark/>
          </w:tcPr>
          <w:p w14:paraId="4BF808B6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0.999</w:t>
            </w:r>
          </w:p>
        </w:tc>
      </w:tr>
      <w:tr w:rsidR="00A648E3" w:rsidRPr="00A648E3" w14:paraId="73040AB9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27222968" w14:textId="655BBBA5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Lymph node status: positive</w:t>
            </w:r>
          </w:p>
        </w:tc>
        <w:tc>
          <w:tcPr>
            <w:tcW w:w="1494" w:type="pct"/>
            <w:noWrap/>
            <w:hideMark/>
          </w:tcPr>
          <w:p w14:paraId="649B2F9B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1.03 (0.68~1.56)</w:t>
            </w:r>
          </w:p>
        </w:tc>
        <w:tc>
          <w:tcPr>
            <w:tcW w:w="981" w:type="pct"/>
            <w:noWrap/>
            <w:hideMark/>
          </w:tcPr>
          <w:p w14:paraId="307E2952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0.891</w:t>
            </w:r>
          </w:p>
        </w:tc>
      </w:tr>
      <w:tr w:rsidR="00A648E3" w:rsidRPr="00A648E3" w14:paraId="38DF6320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7D1C5689" w14:textId="62BFF5E6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Location: &gt;10cm vs &lt;5cm</w:t>
            </w:r>
          </w:p>
        </w:tc>
        <w:tc>
          <w:tcPr>
            <w:tcW w:w="1494" w:type="pct"/>
            <w:noWrap/>
            <w:hideMark/>
          </w:tcPr>
          <w:p w14:paraId="4330C55F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0.5 (0.25~1)</w:t>
            </w:r>
          </w:p>
        </w:tc>
        <w:tc>
          <w:tcPr>
            <w:tcW w:w="981" w:type="pct"/>
            <w:noWrap/>
            <w:hideMark/>
          </w:tcPr>
          <w:p w14:paraId="4110B43D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0.049</w:t>
            </w:r>
          </w:p>
        </w:tc>
      </w:tr>
      <w:tr w:rsidR="00A648E3" w:rsidRPr="00A648E3" w14:paraId="128DEF50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6CEA89BB" w14:textId="0F5A824E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Location: 5-10cm vs &lt;5cm</w:t>
            </w:r>
          </w:p>
        </w:tc>
        <w:tc>
          <w:tcPr>
            <w:tcW w:w="1494" w:type="pct"/>
            <w:noWrap/>
            <w:hideMark/>
          </w:tcPr>
          <w:p w14:paraId="7CB2B33B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0.72 (0.47~1.12)</w:t>
            </w:r>
          </w:p>
        </w:tc>
        <w:tc>
          <w:tcPr>
            <w:tcW w:w="981" w:type="pct"/>
            <w:noWrap/>
            <w:hideMark/>
          </w:tcPr>
          <w:p w14:paraId="6E92D8A4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0.146</w:t>
            </w:r>
          </w:p>
        </w:tc>
      </w:tr>
      <w:tr w:rsidR="00A648E3" w:rsidRPr="00A648E3" w14:paraId="369604F7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6A227A8B" w14:textId="6DEC9B71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 xml:space="preserve">Preoperative serum CEA: ≥5 </w:t>
            </w:r>
          </w:p>
        </w:tc>
        <w:tc>
          <w:tcPr>
            <w:tcW w:w="1494" w:type="pct"/>
            <w:noWrap/>
            <w:hideMark/>
          </w:tcPr>
          <w:p w14:paraId="47C42653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1.37 (0.89~2.11)</w:t>
            </w:r>
          </w:p>
        </w:tc>
        <w:tc>
          <w:tcPr>
            <w:tcW w:w="981" w:type="pct"/>
            <w:noWrap/>
            <w:hideMark/>
          </w:tcPr>
          <w:p w14:paraId="4AFF1358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0.151</w:t>
            </w:r>
          </w:p>
        </w:tc>
      </w:tr>
      <w:tr w:rsidR="00A648E3" w:rsidRPr="00A648E3" w14:paraId="65037F07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34494415" w14:textId="06606F7D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Surgical approach: open</w:t>
            </w:r>
          </w:p>
        </w:tc>
        <w:tc>
          <w:tcPr>
            <w:tcW w:w="1494" w:type="pct"/>
            <w:noWrap/>
            <w:hideMark/>
          </w:tcPr>
          <w:p w14:paraId="79C5B6FD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1.51 (0.84~2.7)</w:t>
            </w:r>
          </w:p>
        </w:tc>
        <w:tc>
          <w:tcPr>
            <w:tcW w:w="981" w:type="pct"/>
            <w:noWrap/>
            <w:hideMark/>
          </w:tcPr>
          <w:p w14:paraId="3109EE30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0.169</w:t>
            </w:r>
          </w:p>
        </w:tc>
      </w:tr>
      <w:tr w:rsidR="00A648E3" w:rsidRPr="00A648E3" w14:paraId="2EBB2D98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522D1658" w14:textId="23D75BCE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Neoadjuvant therapy: yes</w:t>
            </w:r>
          </w:p>
        </w:tc>
        <w:tc>
          <w:tcPr>
            <w:tcW w:w="1494" w:type="pct"/>
            <w:noWrap/>
            <w:hideMark/>
          </w:tcPr>
          <w:p w14:paraId="26BF0FE7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1.83 (1.18~2.86)</w:t>
            </w:r>
          </w:p>
        </w:tc>
        <w:tc>
          <w:tcPr>
            <w:tcW w:w="981" w:type="pct"/>
            <w:noWrap/>
            <w:hideMark/>
          </w:tcPr>
          <w:p w14:paraId="0AD1D3E8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0.008</w:t>
            </w:r>
          </w:p>
        </w:tc>
      </w:tr>
      <w:tr w:rsidR="00A648E3" w:rsidRPr="00A648E3" w14:paraId="1A1F0C25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5DD0F08A" w14:textId="79EF5F72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Adjuvant chemotherapy: yes</w:t>
            </w:r>
          </w:p>
        </w:tc>
        <w:tc>
          <w:tcPr>
            <w:tcW w:w="1494" w:type="pct"/>
            <w:noWrap/>
            <w:hideMark/>
          </w:tcPr>
          <w:p w14:paraId="33A8D38C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1.03 (0.64~1.65)</w:t>
            </w:r>
          </w:p>
        </w:tc>
        <w:tc>
          <w:tcPr>
            <w:tcW w:w="981" w:type="pct"/>
            <w:noWrap/>
            <w:hideMark/>
          </w:tcPr>
          <w:p w14:paraId="6EC86D89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0.901</w:t>
            </w:r>
          </w:p>
        </w:tc>
      </w:tr>
      <w:tr w:rsidR="00A648E3" w:rsidRPr="00A648E3" w14:paraId="3E44D89B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3421A628" w14:textId="4205A56D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Adjuvant radiotherapy: yes</w:t>
            </w:r>
          </w:p>
        </w:tc>
        <w:tc>
          <w:tcPr>
            <w:tcW w:w="1494" w:type="pct"/>
            <w:noWrap/>
            <w:hideMark/>
          </w:tcPr>
          <w:p w14:paraId="09F027A6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0.8 (0.46~1.38)</w:t>
            </w:r>
          </w:p>
        </w:tc>
        <w:tc>
          <w:tcPr>
            <w:tcW w:w="981" w:type="pct"/>
            <w:noWrap/>
            <w:hideMark/>
          </w:tcPr>
          <w:p w14:paraId="5D2DB9FC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0.418</w:t>
            </w:r>
          </w:p>
        </w:tc>
      </w:tr>
      <w:tr w:rsidR="00A648E3" w:rsidRPr="00A648E3" w14:paraId="132FBA27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723686E6" w14:textId="6572C00C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pN stage:1 vs 0</w:t>
            </w:r>
          </w:p>
        </w:tc>
        <w:tc>
          <w:tcPr>
            <w:tcW w:w="1494" w:type="pct"/>
            <w:noWrap/>
            <w:hideMark/>
          </w:tcPr>
          <w:p w14:paraId="30E22888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0.81 (0.52~1.27)</w:t>
            </w:r>
          </w:p>
        </w:tc>
        <w:tc>
          <w:tcPr>
            <w:tcW w:w="981" w:type="pct"/>
            <w:noWrap/>
            <w:hideMark/>
          </w:tcPr>
          <w:p w14:paraId="6F39B05C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0.368</w:t>
            </w:r>
          </w:p>
        </w:tc>
      </w:tr>
      <w:tr w:rsidR="00A648E3" w:rsidRPr="00A648E3" w14:paraId="36F8BE50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2905200B" w14:textId="3F05549C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pN stage:2 vs 0</w:t>
            </w:r>
          </w:p>
        </w:tc>
        <w:tc>
          <w:tcPr>
            <w:tcW w:w="1494" w:type="pct"/>
            <w:noWrap/>
            <w:hideMark/>
          </w:tcPr>
          <w:p w14:paraId="44AB107A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1.32 (0.68~2.57)</w:t>
            </w:r>
          </w:p>
        </w:tc>
        <w:tc>
          <w:tcPr>
            <w:tcW w:w="981" w:type="pct"/>
            <w:noWrap/>
            <w:hideMark/>
          </w:tcPr>
          <w:p w14:paraId="71A3E0EC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0.416</w:t>
            </w:r>
          </w:p>
        </w:tc>
      </w:tr>
      <w:tr w:rsidR="00A648E3" w:rsidRPr="00A648E3" w14:paraId="6CFCE438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7FA9D136" w14:textId="6AFF1CF4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pT stage:1 vs 0</w:t>
            </w:r>
          </w:p>
        </w:tc>
        <w:tc>
          <w:tcPr>
            <w:tcW w:w="1494" w:type="pct"/>
            <w:noWrap/>
            <w:hideMark/>
          </w:tcPr>
          <w:p w14:paraId="30CBEFC4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0.58 (0.04~7.66)</w:t>
            </w:r>
          </w:p>
        </w:tc>
        <w:tc>
          <w:tcPr>
            <w:tcW w:w="981" w:type="pct"/>
            <w:noWrap/>
            <w:hideMark/>
          </w:tcPr>
          <w:p w14:paraId="1ABA0274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0.682</w:t>
            </w:r>
          </w:p>
        </w:tc>
      </w:tr>
      <w:tr w:rsidR="00A648E3" w:rsidRPr="00A648E3" w14:paraId="7210250E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3CCC2E82" w14:textId="1370D446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lastRenderedPageBreak/>
              <w:t>pT stage:2 vs 0</w:t>
            </w:r>
          </w:p>
        </w:tc>
        <w:tc>
          <w:tcPr>
            <w:tcW w:w="1494" w:type="pct"/>
            <w:noWrap/>
            <w:hideMark/>
          </w:tcPr>
          <w:p w14:paraId="0020F5F1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0.76 (0.17~3.34)</w:t>
            </w:r>
          </w:p>
        </w:tc>
        <w:tc>
          <w:tcPr>
            <w:tcW w:w="981" w:type="pct"/>
            <w:noWrap/>
            <w:hideMark/>
          </w:tcPr>
          <w:p w14:paraId="0B87C152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0.716</w:t>
            </w:r>
          </w:p>
        </w:tc>
      </w:tr>
      <w:tr w:rsidR="00A648E3" w:rsidRPr="00A648E3" w14:paraId="1B0C2A33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706A7020" w14:textId="20B3CFFF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pT stage:3 vs 0</w:t>
            </w:r>
          </w:p>
        </w:tc>
        <w:tc>
          <w:tcPr>
            <w:tcW w:w="1494" w:type="pct"/>
            <w:noWrap/>
            <w:hideMark/>
          </w:tcPr>
          <w:p w14:paraId="3E5C7BD4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0.69 (0.17~2.71)</w:t>
            </w:r>
          </w:p>
        </w:tc>
        <w:tc>
          <w:tcPr>
            <w:tcW w:w="981" w:type="pct"/>
            <w:noWrap/>
            <w:hideMark/>
          </w:tcPr>
          <w:p w14:paraId="7D0745C2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0.59</w:t>
            </w:r>
          </w:p>
        </w:tc>
      </w:tr>
      <w:tr w:rsidR="00A648E3" w:rsidRPr="00A648E3" w14:paraId="7B9A4342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3CBBB0C8" w14:textId="6D6BA3BE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pT stage:4 vs 0</w:t>
            </w:r>
          </w:p>
        </w:tc>
        <w:tc>
          <w:tcPr>
            <w:tcW w:w="1494" w:type="pct"/>
            <w:noWrap/>
            <w:hideMark/>
          </w:tcPr>
          <w:p w14:paraId="0779C2B9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1.24 (0.26~5.97)</w:t>
            </w:r>
          </w:p>
        </w:tc>
        <w:tc>
          <w:tcPr>
            <w:tcW w:w="981" w:type="pct"/>
            <w:noWrap/>
            <w:hideMark/>
          </w:tcPr>
          <w:p w14:paraId="652FF36B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0.793</w:t>
            </w:r>
          </w:p>
        </w:tc>
      </w:tr>
      <w:tr w:rsidR="00A648E3" w:rsidRPr="00A648E3" w14:paraId="743DE100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681330B0" w14:textId="1C756F96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Lymphovascular invasion: positive</w:t>
            </w:r>
          </w:p>
        </w:tc>
        <w:tc>
          <w:tcPr>
            <w:tcW w:w="1494" w:type="pct"/>
            <w:noWrap/>
            <w:hideMark/>
          </w:tcPr>
          <w:p w14:paraId="433FB790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0.99 (0.53~1.83)</w:t>
            </w:r>
          </w:p>
        </w:tc>
        <w:tc>
          <w:tcPr>
            <w:tcW w:w="981" w:type="pct"/>
            <w:noWrap/>
            <w:hideMark/>
          </w:tcPr>
          <w:p w14:paraId="7E71F12A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0.965</w:t>
            </w:r>
          </w:p>
        </w:tc>
      </w:tr>
      <w:tr w:rsidR="00A648E3" w:rsidRPr="00A648E3" w14:paraId="27DC2332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04EDA9E0" w14:textId="0B7B1F85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Perineural invasion: positive</w:t>
            </w:r>
          </w:p>
        </w:tc>
        <w:tc>
          <w:tcPr>
            <w:tcW w:w="1494" w:type="pct"/>
            <w:noWrap/>
            <w:hideMark/>
          </w:tcPr>
          <w:p w14:paraId="2C9AA701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1.15 (0.72~1.84)</w:t>
            </w:r>
          </w:p>
        </w:tc>
        <w:tc>
          <w:tcPr>
            <w:tcW w:w="981" w:type="pct"/>
            <w:noWrap/>
            <w:hideMark/>
          </w:tcPr>
          <w:p w14:paraId="4405A6C8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0.556</w:t>
            </w:r>
          </w:p>
        </w:tc>
      </w:tr>
      <w:tr w:rsidR="00A648E3" w:rsidRPr="00A648E3" w14:paraId="621C38AA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433EF527" w14:textId="59126A90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Surgical procedure: Hartmann vs Dixon</w:t>
            </w:r>
          </w:p>
        </w:tc>
        <w:tc>
          <w:tcPr>
            <w:tcW w:w="1494" w:type="pct"/>
            <w:noWrap/>
            <w:hideMark/>
          </w:tcPr>
          <w:p w14:paraId="614FB7A7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1.98 (0.77~5.13)</w:t>
            </w:r>
          </w:p>
        </w:tc>
        <w:tc>
          <w:tcPr>
            <w:tcW w:w="981" w:type="pct"/>
            <w:noWrap/>
            <w:hideMark/>
          </w:tcPr>
          <w:p w14:paraId="4A455D61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0.157</w:t>
            </w:r>
          </w:p>
        </w:tc>
      </w:tr>
      <w:tr w:rsidR="00A648E3" w:rsidRPr="00A648E3" w14:paraId="55208CE3" w14:textId="77777777" w:rsidTr="00A648E3">
        <w:trPr>
          <w:trHeight w:val="278"/>
        </w:trPr>
        <w:tc>
          <w:tcPr>
            <w:tcW w:w="2525" w:type="pct"/>
            <w:noWrap/>
            <w:hideMark/>
          </w:tcPr>
          <w:p w14:paraId="6FB6B735" w14:textId="3251E650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Surgical procedure: Miles vs Dixon</w:t>
            </w:r>
          </w:p>
        </w:tc>
        <w:tc>
          <w:tcPr>
            <w:tcW w:w="1494" w:type="pct"/>
            <w:noWrap/>
            <w:hideMark/>
          </w:tcPr>
          <w:p w14:paraId="4F9F6A35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1.69 (0.97~2.95)</w:t>
            </w:r>
          </w:p>
        </w:tc>
        <w:tc>
          <w:tcPr>
            <w:tcW w:w="981" w:type="pct"/>
            <w:noWrap/>
            <w:hideMark/>
          </w:tcPr>
          <w:p w14:paraId="31BA5A22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0.066</w:t>
            </w:r>
          </w:p>
        </w:tc>
      </w:tr>
      <w:tr w:rsidR="00A648E3" w:rsidRPr="00A648E3" w14:paraId="6B446DF1" w14:textId="77777777" w:rsidTr="00A648E3">
        <w:trPr>
          <w:trHeight w:val="278"/>
        </w:trPr>
        <w:tc>
          <w:tcPr>
            <w:tcW w:w="2525" w:type="pct"/>
            <w:tcBorders>
              <w:bottom w:val="single" w:sz="12" w:space="0" w:color="auto"/>
            </w:tcBorders>
            <w:noWrap/>
            <w:hideMark/>
          </w:tcPr>
          <w:p w14:paraId="5CC9C5B1" w14:textId="34BEB2FB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Surgical procedure: other vs Dixon</w:t>
            </w:r>
          </w:p>
        </w:tc>
        <w:tc>
          <w:tcPr>
            <w:tcW w:w="1494" w:type="pct"/>
            <w:tcBorders>
              <w:bottom w:val="single" w:sz="12" w:space="0" w:color="auto"/>
            </w:tcBorders>
            <w:noWrap/>
            <w:hideMark/>
          </w:tcPr>
          <w:p w14:paraId="43B2005A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2.46 (0.68~8.9)</w:t>
            </w:r>
          </w:p>
        </w:tc>
        <w:tc>
          <w:tcPr>
            <w:tcW w:w="981" w:type="pct"/>
            <w:tcBorders>
              <w:bottom w:val="single" w:sz="12" w:space="0" w:color="auto"/>
            </w:tcBorders>
            <w:noWrap/>
            <w:hideMark/>
          </w:tcPr>
          <w:p w14:paraId="1EC44980" w14:textId="77777777" w:rsidR="00A648E3" w:rsidRPr="00A648E3" w:rsidRDefault="00A648E3" w:rsidP="00A648E3">
            <w:pPr>
              <w:rPr>
                <w:rFonts w:ascii="Times New Roman" w:hAnsi="Times New Roman" w:cs="Times New Roman"/>
              </w:rPr>
            </w:pPr>
            <w:r w:rsidRPr="00A648E3">
              <w:rPr>
                <w:rFonts w:ascii="Times New Roman" w:hAnsi="Times New Roman" w:cs="Times New Roman"/>
              </w:rPr>
              <w:t>0.171</w:t>
            </w:r>
          </w:p>
        </w:tc>
      </w:tr>
    </w:tbl>
    <w:p w14:paraId="070B05DB" w14:textId="77777777" w:rsidR="00A648E3" w:rsidRDefault="00A648E3" w:rsidP="00A648E3">
      <w:pPr>
        <w:rPr>
          <w:rFonts w:hint="eastAsia"/>
        </w:rPr>
      </w:pPr>
    </w:p>
    <w:p w14:paraId="2F6246FA" w14:textId="77777777" w:rsidR="00696965" w:rsidRDefault="00696965" w:rsidP="00A648E3">
      <w:pPr>
        <w:rPr>
          <w:rFonts w:hint="eastAsia"/>
        </w:rPr>
      </w:pPr>
    </w:p>
    <w:p w14:paraId="3A096FFF" w14:textId="27B03013" w:rsidR="00696965" w:rsidRPr="00467A93" w:rsidRDefault="00696965" w:rsidP="00696965">
      <w:pPr>
        <w:pStyle w:val="a8"/>
        <w:keepNext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187347186"/>
      <w:r w:rsidRPr="00467A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S5</w:t>
      </w:r>
      <w:r w:rsidRPr="00467A9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Logistic</w:t>
      </w:r>
      <w:r w:rsidRPr="00467A93">
        <w:rPr>
          <w:rFonts w:ascii="Times New Roman" w:hAnsi="Times New Roman" w:cs="Times New Roman"/>
          <w:sz w:val="24"/>
          <w:szCs w:val="24"/>
        </w:rPr>
        <w:t xml:space="preserve"> regression analys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467A93">
        <w:rPr>
          <w:rFonts w:ascii="Times New Roman" w:hAnsi="Times New Roman" w:cs="Times New Roman"/>
          <w:sz w:val="24"/>
          <w:szCs w:val="24"/>
        </w:rPr>
        <w:t xml:space="preserve">s for </w:t>
      </w:r>
      <w:bookmarkStart w:id="7" w:name="_Hlk187346784"/>
      <w:r w:rsidRPr="00696965">
        <w:rPr>
          <w:rFonts w:ascii="Times New Roman" w:hAnsi="Times New Roman" w:cs="Times New Roman"/>
          <w:sz w:val="24"/>
          <w:szCs w:val="24"/>
        </w:rPr>
        <w:t>prolonged length of stay</w:t>
      </w:r>
      <w:bookmarkEnd w:id="7"/>
      <w:r w:rsidRPr="00696965">
        <w:rPr>
          <w:rFonts w:ascii="Times New Roman" w:hAnsi="Times New Roman" w:cs="Times New Roman"/>
          <w:sz w:val="24"/>
          <w:szCs w:val="24"/>
        </w:rPr>
        <w:t xml:space="preserve"> (&gt;2</w:t>
      </w:r>
      <w:r w:rsidRPr="00696965">
        <w:rPr>
          <w:rFonts w:ascii="Times New Roman" w:hAnsi="Times New Roman" w:cs="Times New Roman" w:hint="eastAsia"/>
          <w:sz w:val="24"/>
          <w:szCs w:val="24"/>
        </w:rPr>
        <w:t>2</w:t>
      </w:r>
      <w:r w:rsidRPr="00696965">
        <w:rPr>
          <w:rFonts w:ascii="Times New Roman" w:hAnsi="Times New Roman" w:cs="Times New Roman"/>
          <w:sz w:val="24"/>
          <w:szCs w:val="24"/>
        </w:rPr>
        <w:t xml:space="preserve"> days)</w:t>
      </w:r>
    </w:p>
    <w:tbl>
      <w:tblPr>
        <w:tblStyle w:val="a7"/>
        <w:tblW w:w="9159" w:type="dxa"/>
        <w:tblLook w:val="04A0" w:firstRow="1" w:lastRow="0" w:firstColumn="1" w:lastColumn="0" w:noHBand="0" w:noVBand="1"/>
      </w:tblPr>
      <w:tblGrid>
        <w:gridCol w:w="1114"/>
        <w:gridCol w:w="2087"/>
        <w:gridCol w:w="232"/>
        <w:gridCol w:w="1660"/>
        <w:gridCol w:w="232"/>
        <w:gridCol w:w="1867"/>
        <w:gridCol w:w="240"/>
        <w:gridCol w:w="1727"/>
      </w:tblGrid>
      <w:tr w:rsidR="00696965" w14:paraId="2D271111" w14:textId="77777777" w:rsidTr="00485C37">
        <w:trPr>
          <w:trHeight w:val="558"/>
        </w:trPr>
        <w:tc>
          <w:tcPr>
            <w:tcW w:w="111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171A5039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  <w:p w14:paraId="6784523A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536BC3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U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nadjusted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4D59F8DF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AD6579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 xml:space="preserve">odel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Ⅰ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A1A7A00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C6F777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Ⅱ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10632D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B9921C" w14:textId="77777777" w:rsidR="00696965" w:rsidRPr="00F62590" w:rsidRDefault="00696965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Ⅲ</w:t>
            </w:r>
          </w:p>
        </w:tc>
      </w:tr>
      <w:tr w:rsidR="00696965" w14:paraId="3E456E86" w14:textId="77777777" w:rsidTr="00485C37">
        <w:trPr>
          <w:trHeight w:val="342"/>
        </w:trPr>
        <w:tc>
          <w:tcPr>
            <w:tcW w:w="1114" w:type="dxa"/>
            <w:vMerge/>
            <w:tcBorders>
              <w:left w:val="nil"/>
              <w:right w:val="nil"/>
            </w:tcBorders>
          </w:tcPr>
          <w:p w14:paraId="4EC68B4C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12" w:space="0" w:color="auto"/>
              <w:left w:val="nil"/>
              <w:right w:val="nil"/>
            </w:tcBorders>
          </w:tcPr>
          <w:p w14:paraId="31DABF72" w14:textId="77777777" w:rsidR="00696965" w:rsidRPr="00B66DF0" w:rsidRDefault="0069696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FEF5447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0B80F5CC" w14:textId="77777777" w:rsidR="00696965" w:rsidRPr="00B66DF0" w:rsidRDefault="0069696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D6249F4" w14:textId="77777777" w:rsidR="00696965" w:rsidRPr="00B66DF0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right w:val="nil"/>
            </w:tcBorders>
          </w:tcPr>
          <w:p w14:paraId="6EBC1458" w14:textId="77777777" w:rsidR="00696965" w:rsidRPr="00B66DF0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</w:tcPr>
          <w:p w14:paraId="406553CD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0A4CC59B" w14:textId="77777777" w:rsidR="00696965" w:rsidRPr="00B66DF0" w:rsidRDefault="0069696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</w:tr>
      <w:tr w:rsidR="00696965" w14:paraId="5B44013B" w14:textId="77777777" w:rsidTr="00485C37">
        <w:trPr>
          <w:trHeight w:val="1125"/>
        </w:trPr>
        <w:tc>
          <w:tcPr>
            <w:tcW w:w="1114" w:type="dxa"/>
            <w:tcBorders>
              <w:left w:val="nil"/>
              <w:bottom w:val="single" w:sz="12" w:space="0" w:color="auto"/>
              <w:right w:val="nil"/>
            </w:tcBorders>
          </w:tcPr>
          <w:p w14:paraId="1446BB6B" w14:textId="1C016DD9" w:rsidR="00696965" w:rsidRPr="004C23B4" w:rsidRDefault="0069696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96965">
              <w:rPr>
                <w:rFonts w:ascii="Times New Roman" w:hAnsi="Times New Roman" w:cs="Times New Roman"/>
                <w:sz w:val="18"/>
                <w:szCs w:val="18"/>
              </w:rPr>
              <w:t>prolonged length of stay (&gt;2</w:t>
            </w:r>
            <w:r w:rsidRPr="00696965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696965">
              <w:rPr>
                <w:rFonts w:ascii="Times New Roman" w:hAnsi="Times New Roman" w:cs="Times New Roman"/>
                <w:sz w:val="18"/>
                <w:szCs w:val="18"/>
              </w:rPr>
              <w:t xml:space="preserve"> days)</w:t>
            </w:r>
          </w:p>
        </w:tc>
        <w:tc>
          <w:tcPr>
            <w:tcW w:w="2088" w:type="dxa"/>
            <w:tcBorders>
              <w:left w:val="nil"/>
              <w:bottom w:val="single" w:sz="12" w:space="0" w:color="auto"/>
              <w:right w:val="nil"/>
            </w:tcBorders>
          </w:tcPr>
          <w:p w14:paraId="7890C186" w14:textId="48BDDF24" w:rsidR="00696965" w:rsidRPr="00516058" w:rsidRDefault="0069696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B90E25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4C23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</w:t>
            </w:r>
            <w:r w:rsidRPr="005160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 w:rsidR="00B90E25" w:rsidRPr="00B90E25">
              <w:rPr>
                <w:rFonts w:ascii="Times New Roman" w:hAnsi="Times New Roman" w:cs="Times New Roman" w:hint="eastAsia"/>
                <w:sz w:val="18"/>
                <w:szCs w:val="18"/>
              </w:rPr>
              <w:t>0.257</w:t>
            </w:r>
          </w:p>
          <w:p w14:paraId="645D20B9" w14:textId="5D910054" w:rsidR="00696965" w:rsidRPr="00516058" w:rsidRDefault="00B90E2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0E25">
              <w:rPr>
                <w:rFonts w:ascii="Times New Roman" w:hAnsi="Times New Roman" w:cs="Times New Roman" w:hint="eastAsia"/>
                <w:sz w:val="18"/>
                <w:szCs w:val="18"/>
              </w:rPr>
              <w:t>(0.82~2.06)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63BD3A89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6D7B9819" w14:textId="7A77FE44" w:rsidR="00696965" w:rsidRDefault="00B90E2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1.19 </w:t>
            </w:r>
            <w:r w:rsidR="006969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0.5</w:t>
            </w:r>
          </w:p>
          <w:p w14:paraId="3986DA5D" w14:textId="0101B261" w:rsidR="00696965" w:rsidRPr="00516058" w:rsidRDefault="00B90E2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0E25">
              <w:rPr>
                <w:rFonts w:ascii="Times New Roman" w:hAnsi="Times New Roman" w:cs="Times New Roman" w:hint="eastAsia"/>
                <w:sz w:val="18"/>
                <w:szCs w:val="18"/>
              </w:rPr>
              <w:t>(0.72~1.95)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0573EF31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tcBorders>
              <w:left w:val="nil"/>
              <w:bottom w:val="single" w:sz="12" w:space="0" w:color="auto"/>
              <w:right w:val="nil"/>
            </w:tcBorders>
          </w:tcPr>
          <w:p w14:paraId="4BABD044" w14:textId="536B7D85" w:rsidR="00696965" w:rsidRDefault="00B90E2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1.06 </w:t>
            </w:r>
            <w:r w:rsidR="0069696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828</w:t>
            </w:r>
          </w:p>
          <w:p w14:paraId="196193A7" w14:textId="2D79BF3F" w:rsidR="00696965" w:rsidRPr="00516058" w:rsidRDefault="00B90E2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0E25">
              <w:rPr>
                <w:rFonts w:ascii="Times New Roman" w:hAnsi="Times New Roman" w:cs="Times New Roman" w:hint="eastAsia"/>
                <w:sz w:val="18"/>
                <w:szCs w:val="18"/>
              </w:rPr>
              <w:t>(0.61~1.87)</w:t>
            </w:r>
          </w:p>
        </w:tc>
        <w:tc>
          <w:tcPr>
            <w:tcW w:w="240" w:type="dxa"/>
            <w:tcBorders>
              <w:left w:val="nil"/>
              <w:bottom w:val="single" w:sz="12" w:space="0" w:color="auto"/>
              <w:right w:val="nil"/>
            </w:tcBorders>
          </w:tcPr>
          <w:p w14:paraId="4F6A2411" w14:textId="77777777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35F67512" w14:textId="67EE12AB" w:rsidR="00696965" w:rsidRDefault="00696965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187346880"/>
            <w:r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B90E25">
              <w:rPr>
                <w:rFonts w:ascii="Times New Roman" w:hAnsi="Times New Roman" w:cs="Times New Roman" w:hint="eastAsia"/>
                <w:sz w:val="18"/>
                <w:szCs w:val="18"/>
              </w:rPr>
              <w:t>05</w:t>
            </w:r>
            <w:bookmarkEnd w:id="8"/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0.</w:t>
            </w:r>
            <w:r w:rsidR="00547C08">
              <w:rPr>
                <w:rFonts w:ascii="Times New Roman" w:hAnsi="Times New Roman" w:cs="Times New Roman" w:hint="eastAsia"/>
                <w:sz w:val="18"/>
                <w:szCs w:val="18"/>
              </w:rPr>
              <w:t>853</w:t>
            </w:r>
          </w:p>
          <w:p w14:paraId="4AF605A9" w14:textId="77D67F4B" w:rsidR="00696965" w:rsidRPr="00516058" w:rsidRDefault="00547C08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_Hlk187346900"/>
            <w:r w:rsidRPr="00547C08">
              <w:rPr>
                <w:rFonts w:ascii="Times New Roman" w:hAnsi="Times New Roman" w:cs="Times New Roman" w:hint="eastAsia"/>
                <w:sz w:val="18"/>
                <w:szCs w:val="18"/>
              </w:rPr>
              <w:t>(0.6~1.8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547C08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  <w:bookmarkEnd w:id="9"/>
          </w:p>
        </w:tc>
      </w:tr>
    </w:tbl>
    <w:p w14:paraId="5AF0104B" w14:textId="77777777" w:rsidR="00696965" w:rsidRDefault="00696965" w:rsidP="00696965">
      <w:pPr>
        <w:pStyle w:val="a8"/>
        <w:rPr>
          <w:rFonts w:ascii="Times New Roman" w:hAnsi="Times New Roman" w:cs="Times New Roman"/>
        </w:rPr>
      </w:pPr>
      <w:bookmarkStart w:id="10" w:name="_Hlk187348350"/>
      <w:bookmarkEnd w:id="6"/>
      <w:r w:rsidRPr="0085456B">
        <w:rPr>
          <w:rFonts w:ascii="Times New Roman" w:hAnsi="Times New Roman" w:cs="Times New Roman"/>
        </w:rPr>
        <w:t>Model Ⅰ</w:t>
      </w:r>
      <w:r>
        <w:rPr>
          <w:rFonts w:ascii="Times New Roman" w:hAnsi="Times New Roman" w:cs="Times New Roman" w:hint="eastAsia"/>
        </w:rPr>
        <w:t>: adjusted for sex, age</w:t>
      </w:r>
    </w:p>
    <w:p w14:paraId="46AE019C" w14:textId="32D6D0FC" w:rsidR="00696965" w:rsidRDefault="00696965" w:rsidP="00696965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Ⅱ</w:t>
      </w:r>
      <w:r>
        <w:rPr>
          <w:rFonts w:ascii="Times New Roman" w:hAnsi="Times New Roman" w:cs="Times New Roman" w:hint="eastAsia"/>
        </w:rPr>
        <w:t xml:space="preserve">: adjusted for sex, age, BMI, </w:t>
      </w:r>
      <w:r w:rsidR="00547C08" w:rsidRPr="00547C08">
        <w:rPr>
          <w:rFonts w:ascii="Times New Roman" w:hAnsi="Times New Roman" w:cs="Times New Roman" w:hint="eastAsia"/>
        </w:rPr>
        <w:t>clinical T stage</w:t>
      </w:r>
      <w:r w:rsidR="00547C08">
        <w:rPr>
          <w:rFonts w:ascii="Times New Roman" w:hAnsi="Times New Roman" w:cs="Times New Roman" w:hint="eastAsia"/>
        </w:rPr>
        <w:t xml:space="preserve">, </w:t>
      </w:r>
      <w:r w:rsidRPr="00064126">
        <w:rPr>
          <w:rFonts w:ascii="Times New Roman" w:hAnsi="Times New Roman" w:cs="Times New Roman" w:hint="eastAsia"/>
        </w:rPr>
        <w:t>preoperative serum CEA</w:t>
      </w:r>
      <w:r>
        <w:rPr>
          <w:rFonts w:ascii="Times New Roman" w:hAnsi="Times New Roman" w:cs="Times New Roman" w:hint="eastAsia"/>
        </w:rPr>
        <w:t xml:space="preserve">, </w:t>
      </w:r>
      <w:r w:rsidR="00547C08" w:rsidRPr="00547C08">
        <w:rPr>
          <w:rFonts w:ascii="Times New Roman" w:hAnsi="Times New Roman" w:cs="Times New Roman" w:hint="eastAsia"/>
        </w:rPr>
        <w:t>s</w:t>
      </w:r>
      <w:r w:rsidR="00547C08" w:rsidRPr="00547C08">
        <w:rPr>
          <w:rFonts w:ascii="Times New Roman" w:hAnsi="Times New Roman" w:cs="Times New Roman"/>
        </w:rPr>
        <w:t xml:space="preserve">urgical </w:t>
      </w:r>
      <w:r w:rsidR="00547C08">
        <w:rPr>
          <w:rFonts w:ascii="Times New Roman" w:hAnsi="Times New Roman" w:cs="Times New Roman" w:hint="eastAsia"/>
        </w:rPr>
        <w:t>approach, n</w:t>
      </w:r>
      <w:r w:rsidR="00547C08" w:rsidRPr="00547C08">
        <w:rPr>
          <w:rFonts w:ascii="Times New Roman" w:hAnsi="Times New Roman" w:cs="Times New Roman" w:hint="eastAsia"/>
        </w:rPr>
        <w:t>eoadjuvant therapy</w:t>
      </w:r>
      <w:r>
        <w:rPr>
          <w:rFonts w:ascii="Times New Roman" w:hAnsi="Times New Roman" w:cs="Times New Roman" w:hint="eastAsia"/>
        </w:rPr>
        <w:t xml:space="preserve">, </w:t>
      </w:r>
      <w:r w:rsidR="00547C08">
        <w:rPr>
          <w:rFonts w:ascii="Times New Roman" w:hAnsi="Times New Roman" w:cs="Times New Roman" w:hint="eastAsia"/>
        </w:rPr>
        <w:t>a</w:t>
      </w:r>
      <w:r w:rsidR="00547C08" w:rsidRPr="00547C08">
        <w:rPr>
          <w:rFonts w:ascii="Times New Roman" w:hAnsi="Times New Roman" w:cs="Times New Roman" w:hint="eastAsia"/>
        </w:rPr>
        <w:t>djuvant chemotherapy</w:t>
      </w:r>
      <w:r w:rsidR="00547C08">
        <w:rPr>
          <w:rFonts w:ascii="Times New Roman" w:hAnsi="Times New Roman" w:cs="Times New Roman" w:hint="eastAsia"/>
        </w:rPr>
        <w:t xml:space="preserve">, </w:t>
      </w:r>
      <w:r w:rsidR="00547C08" w:rsidRPr="00547C08">
        <w:rPr>
          <w:rFonts w:ascii="Times New Roman" w:hAnsi="Times New Roman" w:cs="Times New Roman" w:hint="eastAsia"/>
        </w:rPr>
        <w:t>adjuvant radiotherapy</w:t>
      </w:r>
      <w:r>
        <w:rPr>
          <w:rFonts w:ascii="Times New Roman" w:hAnsi="Times New Roman" w:cs="Times New Roman" w:hint="eastAsia"/>
        </w:rPr>
        <w:t xml:space="preserve"> and</w:t>
      </w:r>
      <w:r w:rsidRPr="00064126">
        <w:rPr>
          <w:rFonts w:ascii="Times New Roman" w:eastAsiaTheme="minorEastAsia" w:hAnsi="Times New Roman" w:cs="Times New Roman"/>
          <w:sz w:val="21"/>
          <w:szCs w:val="22"/>
        </w:rPr>
        <w:t xml:space="preserve"> </w:t>
      </w:r>
      <w:r>
        <w:rPr>
          <w:rFonts w:ascii="Times New Roman" w:hAnsi="Times New Roman" w:cs="Times New Roman" w:hint="eastAsia"/>
        </w:rPr>
        <w:t>s</w:t>
      </w:r>
      <w:r w:rsidRPr="00064126">
        <w:rPr>
          <w:rFonts w:ascii="Times New Roman" w:hAnsi="Times New Roman" w:cs="Times New Roman"/>
        </w:rPr>
        <w:t>urgical procedure</w:t>
      </w:r>
    </w:p>
    <w:p w14:paraId="1C809AE3" w14:textId="1E92B2DD" w:rsidR="00696965" w:rsidRPr="00064126" w:rsidRDefault="00696965" w:rsidP="00696965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Ⅲ</w:t>
      </w:r>
      <w:r>
        <w:rPr>
          <w:rFonts w:ascii="Times New Roman" w:hAnsi="Times New Roman" w:cs="Times New Roman" w:hint="eastAsia"/>
        </w:rPr>
        <w:t xml:space="preserve">: </w:t>
      </w:r>
      <w:r w:rsidR="00547C08" w:rsidRPr="00547C08">
        <w:rPr>
          <w:rFonts w:ascii="Times New Roman" w:hAnsi="Times New Roman" w:cs="Times New Roman" w:hint="eastAsia"/>
        </w:rPr>
        <w:t>sex, age, BMI, clinical T stage, preoperative serum CEA, s</w:t>
      </w:r>
      <w:r w:rsidR="00547C08" w:rsidRPr="00547C08">
        <w:rPr>
          <w:rFonts w:ascii="Times New Roman" w:hAnsi="Times New Roman" w:cs="Times New Roman"/>
        </w:rPr>
        <w:t>urgical approach</w:t>
      </w:r>
      <w:r w:rsidR="00547C08" w:rsidRPr="00547C08">
        <w:rPr>
          <w:rFonts w:ascii="Times New Roman" w:hAnsi="Times New Roman" w:cs="Times New Roman" w:hint="eastAsia"/>
        </w:rPr>
        <w:t>, neoadjuvant therapy, adjuvant chemotherapy, adjuvant radiotherapy</w:t>
      </w:r>
      <w:r w:rsidR="00547C08">
        <w:rPr>
          <w:rFonts w:ascii="Times New Roman" w:hAnsi="Times New Roman" w:cs="Times New Roman" w:hint="eastAsia"/>
        </w:rPr>
        <w:t xml:space="preserve">, </w:t>
      </w:r>
      <w:r w:rsidR="00547C08" w:rsidRPr="00547C08">
        <w:rPr>
          <w:rFonts w:ascii="Times New Roman" w:hAnsi="Times New Roman" w:cs="Times New Roman" w:hint="eastAsia"/>
        </w:rPr>
        <w:t>s</w:t>
      </w:r>
      <w:r w:rsidR="00547C08" w:rsidRPr="00547C08">
        <w:rPr>
          <w:rFonts w:ascii="Times New Roman" w:hAnsi="Times New Roman" w:cs="Times New Roman"/>
        </w:rPr>
        <w:t>urgical procedure</w:t>
      </w:r>
      <w:r w:rsidR="00547C08">
        <w:rPr>
          <w:rFonts w:ascii="Times New Roman" w:hAnsi="Times New Roman" w:cs="Times New Roman" w:hint="eastAsia"/>
        </w:rPr>
        <w:t xml:space="preserve"> and location</w:t>
      </w:r>
    </w:p>
    <w:bookmarkEnd w:id="10"/>
    <w:p w14:paraId="52CDA4AF" w14:textId="77777777" w:rsidR="00696965" w:rsidRDefault="00696965" w:rsidP="00A648E3">
      <w:pPr>
        <w:rPr>
          <w:rFonts w:hint="eastAsia"/>
        </w:rPr>
      </w:pPr>
    </w:p>
    <w:p w14:paraId="05C479E5" w14:textId="4D314D93" w:rsidR="000247FB" w:rsidRDefault="000247FB" w:rsidP="000247FB">
      <w:pPr>
        <w:jc w:val="center"/>
        <w:rPr>
          <w:rFonts w:hint="eastAsia"/>
        </w:rPr>
      </w:pPr>
      <w:bookmarkStart w:id="11" w:name="_Hlk187350736"/>
      <w:r w:rsidRPr="00A648E3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 w:rsidRPr="00A648E3">
        <w:rPr>
          <w:rFonts w:ascii="Times New Roman" w:hAnsi="Times New Roman" w:cs="Times New Roman"/>
          <w:sz w:val="24"/>
          <w:szCs w:val="24"/>
        </w:rPr>
        <w:t xml:space="preserve"> unadjusted </w:t>
      </w:r>
      <w:r w:rsidR="00243776">
        <w:rPr>
          <w:rFonts w:ascii="Times New Roman" w:hAnsi="Times New Roman" w:cs="Times New Roman" w:hint="eastAsia"/>
          <w:sz w:val="24"/>
          <w:szCs w:val="24"/>
        </w:rPr>
        <w:t>L</w:t>
      </w:r>
      <w:r w:rsidRPr="00A648E3">
        <w:rPr>
          <w:rFonts w:ascii="Times New Roman" w:hAnsi="Times New Roman" w:cs="Times New Roman"/>
          <w:sz w:val="24"/>
          <w:szCs w:val="24"/>
        </w:rPr>
        <w:t>ogistic regression analysis for</w:t>
      </w:r>
      <w:r>
        <w:rPr>
          <w:rFonts w:ascii="Times New Roman" w:hAnsi="Times New Roman" w:cs="Times New Roman" w:hint="eastAsia"/>
          <w:sz w:val="24"/>
          <w:szCs w:val="24"/>
        </w:rPr>
        <w:t xml:space="preserve"> readmission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6"/>
        <w:gridCol w:w="2758"/>
        <w:gridCol w:w="1552"/>
      </w:tblGrid>
      <w:tr w:rsidR="000247FB" w:rsidRPr="000247FB" w14:paraId="7088D6B8" w14:textId="77777777" w:rsidTr="000247FB">
        <w:trPr>
          <w:trHeight w:val="278"/>
          <w:tblHeader/>
        </w:trPr>
        <w:tc>
          <w:tcPr>
            <w:tcW w:w="2405" w:type="pct"/>
            <w:tcBorders>
              <w:top w:val="single" w:sz="12" w:space="0" w:color="auto"/>
            </w:tcBorders>
            <w:noWrap/>
            <w:hideMark/>
          </w:tcPr>
          <w:bookmarkEnd w:id="11"/>
          <w:p w14:paraId="1E7155B9" w14:textId="48AFEB52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characteristics</w:t>
            </w:r>
          </w:p>
        </w:tc>
        <w:tc>
          <w:tcPr>
            <w:tcW w:w="1660" w:type="pct"/>
            <w:tcBorders>
              <w:top w:val="single" w:sz="12" w:space="0" w:color="auto"/>
            </w:tcBorders>
            <w:noWrap/>
            <w:hideMark/>
          </w:tcPr>
          <w:p w14:paraId="7CF261FC" w14:textId="57B830A4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OR (95%CI)</w:t>
            </w:r>
          </w:p>
        </w:tc>
        <w:tc>
          <w:tcPr>
            <w:tcW w:w="934" w:type="pct"/>
            <w:tcBorders>
              <w:top w:val="single" w:sz="12" w:space="0" w:color="auto"/>
            </w:tcBorders>
            <w:noWrap/>
            <w:hideMark/>
          </w:tcPr>
          <w:p w14:paraId="79A60132" w14:textId="106D1F13" w:rsidR="000247FB" w:rsidRPr="000247FB" w:rsidRDefault="000247FB" w:rsidP="000247FB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247FB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0247FB" w:rsidRPr="000247FB" w14:paraId="51B0C9A8" w14:textId="77777777" w:rsidTr="000247FB">
        <w:trPr>
          <w:trHeight w:val="278"/>
        </w:trPr>
        <w:tc>
          <w:tcPr>
            <w:tcW w:w="2405" w:type="pct"/>
            <w:tcBorders>
              <w:top w:val="single" w:sz="4" w:space="0" w:color="auto"/>
            </w:tcBorders>
            <w:noWrap/>
            <w:hideMark/>
          </w:tcPr>
          <w:p w14:paraId="4CA23EEA" w14:textId="7889CFF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Age at surgery</w:t>
            </w:r>
          </w:p>
        </w:tc>
        <w:tc>
          <w:tcPr>
            <w:tcW w:w="1660" w:type="pct"/>
            <w:tcBorders>
              <w:top w:val="single" w:sz="4" w:space="0" w:color="auto"/>
            </w:tcBorders>
            <w:noWrap/>
            <w:hideMark/>
          </w:tcPr>
          <w:p w14:paraId="07546A68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 (0.94~1.03)</w:t>
            </w:r>
          </w:p>
        </w:tc>
        <w:tc>
          <w:tcPr>
            <w:tcW w:w="934" w:type="pct"/>
            <w:tcBorders>
              <w:top w:val="single" w:sz="4" w:space="0" w:color="auto"/>
            </w:tcBorders>
            <w:noWrap/>
            <w:hideMark/>
          </w:tcPr>
          <w:p w14:paraId="4C82D1A0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0.512</w:t>
            </w:r>
          </w:p>
        </w:tc>
      </w:tr>
      <w:tr w:rsidR="000247FB" w:rsidRPr="000247FB" w14:paraId="3286D028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06350668" w14:textId="395BDD06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Sex: male</w:t>
            </w:r>
          </w:p>
        </w:tc>
        <w:tc>
          <w:tcPr>
            <w:tcW w:w="1660" w:type="pct"/>
            <w:noWrap/>
            <w:hideMark/>
          </w:tcPr>
          <w:p w14:paraId="3B436520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3.06 (0.69~13.62)</w:t>
            </w:r>
          </w:p>
        </w:tc>
        <w:tc>
          <w:tcPr>
            <w:tcW w:w="934" w:type="pct"/>
            <w:noWrap/>
            <w:hideMark/>
          </w:tcPr>
          <w:p w14:paraId="238B4FF3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0.143</w:t>
            </w:r>
          </w:p>
        </w:tc>
      </w:tr>
      <w:tr w:rsidR="000247FB" w:rsidRPr="000247FB" w14:paraId="79FE882E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78EC4ED1" w14:textId="36B3838D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1660" w:type="pct"/>
            <w:noWrap/>
            <w:hideMark/>
          </w:tcPr>
          <w:p w14:paraId="1C98A249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0.95 (0.81~1.11)</w:t>
            </w:r>
          </w:p>
        </w:tc>
        <w:tc>
          <w:tcPr>
            <w:tcW w:w="934" w:type="pct"/>
            <w:noWrap/>
            <w:hideMark/>
          </w:tcPr>
          <w:p w14:paraId="269695D3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0.537</w:t>
            </w:r>
          </w:p>
        </w:tc>
      </w:tr>
      <w:tr w:rsidR="000247FB" w:rsidRPr="000247FB" w14:paraId="5AD56437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34BB4652" w14:textId="3863AC38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Sarcopenia</w:t>
            </w:r>
          </w:p>
        </w:tc>
        <w:tc>
          <w:tcPr>
            <w:tcW w:w="1660" w:type="pct"/>
            <w:noWrap/>
            <w:hideMark/>
          </w:tcPr>
          <w:p w14:paraId="0F858A23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3.98 (1.45~10.91)</w:t>
            </w:r>
          </w:p>
        </w:tc>
        <w:tc>
          <w:tcPr>
            <w:tcW w:w="934" w:type="pct"/>
            <w:noWrap/>
            <w:hideMark/>
          </w:tcPr>
          <w:p w14:paraId="11112C19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0.007</w:t>
            </w:r>
          </w:p>
        </w:tc>
      </w:tr>
      <w:tr w:rsidR="000247FB" w:rsidRPr="000247FB" w14:paraId="16BB0186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47728778" w14:textId="48B09515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Clinical stage: Ⅲ</w:t>
            </w:r>
          </w:p>
        </w:tc>
        <w:tc>
          <w:tcPr>
            <w:tcW w:w="1660" w:type="pct"/>
            <w:noWrap/>
            <w:hideMark/>
          </w:tcPr>
          <w:p w14:paraId="0FC3D93E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0.65 (0.24~1.78)</w:t>
            </w:r>
          </w:p>
        </w:tc>
        <w:tc>
          <w:tcPr>
            <w:tcW w:w="934" w:type="pct"/>
            <w:noWrap/>
            <w:hideMark/>
          </w:tcPr>
          <w:p w14:paraId="6771E069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0.403</w:t>
            </w:r>
          </w:p>
        </w:tc>
      </w:tr>
      <w:tr w:rsidR="000247FB" w:rsidRPr="000247FB" w14:paraId="42311468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1F36424E" w14:textId="6CE13C95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Clinical T stage:3 vs 2</w:t>
            </w:r>
          </w:p>
        </w:tc>
        <w:tc>
          <w:tcPr>
            <w:tcW w:w="1660" w:type="pct"/>
            <w:noWrap/>
            <w:hideMark/>
          </w:tcPr>
          <w:p w14:paraId="7F9A6EE4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4150076.37 (0~Inf)</w:t>
            </w:r>
          </w:p>
        </w:tc>
        <w:tc>
          <w:tcPr>
            <w:tcW w:w="934" w:type="pct"/>
            <w:noWrap/>
            <w:hideMark/>
          </w:tcPr>
          <w:p w14:paraId="629D28BF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0.991</w:t>
            </w:r>
          </w:p>
        </w:tc>
      </w:tr>
      <w:tr w:rsidR="000247FB" w:rsidRPr="000247FB" w14:paraId="36EEE362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6FE8BEA2" w14:textId="3A8C0840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Clinical T stage:4 vs 2</w:t>
            </w:r>
          </w:p>
        </w:tc>
        <w:tc>
          <w:tcPr>
            <w:tcW w:w="1660" w:type="pct"/>
            <w:noWrap/>
            <w:hideMark/>
          </w:tcPr>
          <w:p w14:paraId="4EE6396C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2628381.7 (0~Inf)</w:t>
            </w:r>
          </w:p>
        </w:tc>
        <w:tc>
          <w:tcPr>
            <w:tcW w:w="934" w:type="pct"/>
            <w:noWrap/>
            <w:hideMark/>
          </w:tcPr>
          <w:p w14:paraId="7135C5B7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0.991</w:t>
            </w:r>
          </w:p>
        </w:tc>
      </w:tr>
      <w:tr w:rsidR="000247FB" w:rsidRPr="000247FB" w14:paraId="005B890E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059601A5" w14:textId="19BAAED0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Lymph node status: positive</w:t>
            </w:r>
          </w:p>
        </w:tc>
        <w:tc>
          <w:tcPr>
            <w:tcW w:w="1660" w:type="pct"/>
            <w:noWrap/>
            <w:hideMark/>
          </w:tcPr>
          <w:p w14:paraId="66C9BEA7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0.84 (0.31~2.29)</w:t>
            </w:r>
          </w:p>
        </w:tc>
        <w:tc>
          <w:tcPr>
            <w:tcW w:w="934" w:type="pct"/>
            <w:noWrap/>
            <w:hideMark/>
          </w:tcPr>
          <w:p w14:paraId="64A3F0D8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0.74</w:t>
            </w:r>
          </w:p>
        </w:tc>
      </w:tr>
      <w:tr w:rsidR="000247FB" w:rsidRPr="000247FB" w14:paraId="1E03CB9E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52A597DB" w14:textId="5803B111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Location: &gt;10cm vs &lt;5cm</w:t>
            </w:r>
          </w:p>
        </w:tc>
        <w:tc>
          <w:tcPr>
            <w:tcW w:w="1660" w:type="pct"/>
            <w:noWrap/>
            <w:hideMark/>
          </w:tcPr>
          <w:p w14:paraId="35BF8820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1.1 (0.28~4.38)</w:t>
            </w:r>
          </w:p>
        </w:tc>
        <w:tc>
          <w:tcPr>
            <w:tcW w:w="934" w:type="pct"/>
            <w:noWrap/>
            <w:hideMark/>
          </w:tcPr>
          <w:p w14:paraId="0FD5F424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0.89</w:t>
            </w:r>
          </w:p>
        </w:tc>
      </w:tr>
      <w:tr w:rsidR="000247FB" w:rsidRPr="000247FB" w14:paraId="7F4779CB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12A72B44" w14:textId="1E8CF8E9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Location: 5-10cm vs &lt;5cm</w:t>
            </w:r>
          </w:p>
        </w:tc>
        <w:tc>
          <w:tcPr>
            <w:tcW w:w="1660" w:type="pct"/>
            <w:noWrap/>
            <w:hideMark/>
          </w:tcPr>
          <w:p w14:paraId="32339264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0.65 (0.22~1.97)</w:t>
            </w:r>
          </w:p>
        </w:tc>
        <w:tc>
          <w:tcPr>
            <w:tcW w:w="934" w:type="pct"/>
            <w:noWrap/>
            <w:hideMark/>
          </w:tcPr>
          <w:p w14:paraId="7F83D320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0.447</w:t>
            </w:r>
          </w:p>
        </w:tc>
      </w:tr>
      <w:tr w:rsidR="000247FB" w:rsidRPr="000247FB" w14:paraId="4413E0DB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741854A8" w14:textId="24D4F238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 xml:space="preserve">Preoperative serum CEA: ≥5 </w:t>
            </w:r>
          </w:p>
        </w:tc>
        <w:tc>
          <w:tcPr>
            <w:tcW w:w="1660" w:type="pct"/>
            <w:noWrap/>
            <w:hideMark/>
          </w:tcPr>
          <w:p w14:paraId="6474B13B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1.71 (0.63~4.69)</w:t>
            </w:r>
          </w:p>
        </w:tc>
        <w:tc>
          <w:tcPr>
            <w:tcW w:w="934" w:type="pct"/>
            <w:noWrap/>
            <w:hideMark/>
          </w:tcPr>
          <w:p w14:paraId="6BC01C8B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0.294</w:t>
            </w:r>
          </w:p>
        </w:tc>
      </w:tr>
      <w:tr w:rsidR="000247FB" w:rsidRPr="000247FB" w14:paraId="7E63FA7D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49A5FBD0" w14:textId="475196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Surgical approach: open</w:t>
            </w:r>
          </w:p>
        </w:tc>
        <w:tc>
          <w:tcPr>
            <w:tcW w:w="1660" w:type="pct"/>
            <w:noWrap/>
            <w:hideMark/>
          </w:tcPr>
          <w:p w14:paraId="7FBA349F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 (0~Inf)</w:t>
            </w:r>
          </w:p>
        </w:tc>
        <w:tc>
          <w:tcPr>
            <w:tcW w:w="934" w:type="pct"/>
            <w:noWrap/>
            <w:hideMark/>
          </w:tcPr>
          <w:p w14:paraId="2581C4B4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</w:t>
            </w:r>
          </w:p>
        </w:tc>
      </w:tr>
      <w:tr w:rsidR="000247FB" w:rsidRPr="000247FB" w14:paraId="34F7EE23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5C8D8A17" w14:textId="2649D0BE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Neoadjuvant therapy: yes</w:t>
            </w:r>
          </w:p>
        </w:tc>
        <w:tc>
          <w:tcPr>
            <w:tcW w:w="1660" w:type="pct"/>
            <w:noWrap/>
            <w:hideMark/>
          </w:tcPr>
          <w:p w14:paraId="3CF777C9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 (0.09~1.79)</w:t>
            </w:r>
          </w:p>
        </w:tc>
        <w:tc>
          <w:tcPr>
            <w:tcW w:w="934" w:type="pct"/>
            <w:noWrap/>
            <w:hideMark/>
          </w:tcPr>
          <w:p w14:paraId="7CBB3547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0.23</w:t>
            </w:r>
          </w:p>
        </w:tc>
      </w:tr>
      <w:tr w:rsidR="000247FB" w:rsidRPr="000247FB" w14:paraId="4F2BCF1A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26778C9C" w14:textId="5554DE55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Adjuvant chemotherapy: yes</w:t>
            </w:r>
          </w:p>
        </w:tc>
        <w:tc>
          <w:tcPr>
            <w:tcW w:w="1660" w:type="pct"/>
            <w:noWrap/>
            <w:hideMark/>
          </w:tcPr>
          <w:p w14:paraId="5359F29F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1.04 (0.33~3.27)</w:t>
            </w:r>
          </w:p>
        </w:tc>
        <w:tc>
          <w:tcPr>
            <w:tcW w:w="934" w:type="pct"/>
            <w:noWrap/>
            <w:hideMark/>
          </w:tcPr>
          <w:p w14:paraId="3CBD8F36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0.952</w:t>
            </w:r>
          </w:p>
        </w:tc>
      </w:tr>
      <w:tr w:rsidR="000247FB" w:rsidRPr="000247FB" w14:paraId="4C25210E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5EB4F308" w14:textId="0C1A4FAC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lastRenderedPageBreak/>
              <w:t>Adjuvant radiotherapy: yes</w:t>
            </w:r>
          </w:p>
        </w:tc>
        <w:tc>
          <w:tcPr>
            <w:tcW w:w="1660" w:type="pct"/>
            <w:noWrap/>
            <w:hideMark/>
          </w:tcPr>
          <w:p w14:paraId="5EDC6AE6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1.02 (0.28~3.65)</w:t>
            </w:r>
          </w:p>
        </w:tc>
        <w:tc>
          <w:tcPr>
            <w:tcW w:w="934" w:type="pct"/>
            <w:noWrap/>
            <w:hideMark/>
          </w:tcPr>
          <w:p w14:paraId="48FDD019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0.978</w:t>
            </w:r>
          </w:p>
        </w:tc>
      </w:tr>
      <w:tr w:rsidR="000247FB" w:rsidRPr="000247FB" w14:paraId="39A955B3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4771E4FC" w14:textId="0A67BEB3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pN stage:1 vs 0</w:t>
            </w:r>
          </w:p>
        </w:tc>
        <w:tc>
          <w:tcPr>
            <w:tcW w:w="1660" w:type="pct"/>
            <w:noWrap/>
            <w:hideMark/>
          </w:tcPr>
          <w:p w14:paraId="776A7BA6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0.57 (0.17~1.89)</w:t>
            </w:r>
          </w:p>
        </w:tc>
        <w:tc>
          <w:tcPr>
            <w:tcW w:w="934" w:type="pct"/>
            <w:noWrap/>
            <w:hideMark/>
          </w:tcPr>
          <w:p w14:paraId="4B1682EB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0.362</w:t>
            </w:r>
          </w:p>
        </w:tc>
      </w:tr>
      <w:tr w:rsidR="000247FB" w:rsidRPr="000247FB" w14:paraId="02833772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3049962F" w14:textId="5CEBAD95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pN stage:2 vs 0</w:t>
            </w:r>
          </w:p>
        </w:tc>
        <w:tc>
          <w:tcPr>
            <w:tcW w:w="1660" w:type="pct"/>
            <w:noWrap/>
            <w:hideMark/>
          </w:tcPr>
          <w:p w14:paraId="121360F8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1.76 (0.46~6.74)</w:t>
            </w:r>
          </w:p>
        </w:tc>
        <w:tc>
          <w:tcPr>
            <w:tcW w:w="934" w:type="pct"/>
            <w:noWrap/>
            <w:hideMark/>
          </w:tcPr>
          <w:p w14:paraId="0C7BC00C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0.41</w:t>
            </w:r>
          </w:p>
        </w:tc>
      </w:tr>
      <w:tr w:rsidR="000247FB" w:rsidRPr="000247FB" w14:paraId="0EFEC562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7EF2D4E5" w14:textId="39C982F8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pT stage:1 vs 0</w:t>
            </w:r>
          </w:p>
        </w:tc>
        <w:tc>
          <w:tcPr>
            <w:tcW w:w="1660" w:type="pct"/>
            <w:noWrap/>
            <w:hideMark/>
          </w:tcPr>
          <w:p w14:paraId="44DE5625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 (0~Inf)</w:t>
            </w:r>
          </w:p>
        </w:tc>
        <w:tc>
          <w:tcPr>
            <w:tcW w:w="934" w:type="pct"/>
            <w:noWrap/>
            <w:hideMark/>
          </w:tcPr>
          <w:p w14:paraId="209BAB13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0.999</w:t>
            </w:r>
          </w:p>
        </w:tc>
      </w:tr>
      <w:tr w:rsidR="000247FB" w:rsidRPr="000247FB" w14:paraId="05D62CEF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5EE6ED08" w14:textId="09A01B4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pT stage:2 vs 0</w:t>
            </w:r>
          </w:p>
        </w:tc>
        <w:tc>
          <w:tcPr>
            <w:tcW w:w="1660" w:type="pct"/>
            <w:noWrap/>
            <w:hideMark/>
          </w:tcPr>
          <w:p w14:paraId="5C204118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1547084.09 (0~Inf)</w:t>
            </w:r>
          </w:p>
        </w:tc>
        <w:tc>
          <w:tcPr>
            <w:tcW w:w="934" w:type="pct"/>
            <w:noWrap/>
            <w:hideMark/>
          </w:tcPr>
          <w:p w14:paraId="5C6E12DA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0.991</w:t>
            </w:r>
          </w:p>
        </w:tc>
      </w:tr>
      <w:tr w:rsidR="000247FB" w:rsidRPr="000247FB" w14:paraId="1672E047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04868A58" w14:textId="51AA0786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pT stage:3 vs 0</w:t>
            </w:r>
          </w:p>
        </w:tc>
        <w:tc>
          <w:tcPr>
            <w:tcW w:w="1660" w:type="pct"/>
            <w:noWrap/>
            <w:hideMark/>
          </w:tcPr>
          <w:p w14:paraId="38760A51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1410924.9 (0~Inf)</w:t>
            </w:r>
          </w:p>
        </w:tc>
        <w:tc>
          <w:tcPr>
            <w:tcW w:w="934" w:type="pct"/>
            <w:noWrap/>
            <w:hideMark/>
          </w:tcPr>
          <w:p w14:paraId="23768FAF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0.991</w:t>
            </w:r>
          </w:p>
        </w:tc>
      </w:tr>
      <w:tr w:rsidR="000247FB" w:rsidRPr="000247FB" w14:paraId="0044FA7F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5012C402" w14:textId="393807ED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pT stage:4 vs 0</w:t>
            </w:r>
          </w:p>
        </w:tc>
        <w:tc>
          <w:tcPr>
            <w:tcW w:w="1660" w:type="pct"/>
            <w:noWrap/>
            <w:hideMark/>
          </w:tcPr>
          <w:p w14:paraId="7AF64DC0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1701792.49 (0~Inf)</w:t>
            </w:r>
          </w:p>
        </w:tc>
        <w:tc>
          <w:tcPr>
            <w:tcW w:w="934" w:type="pct"/>
            <w:noWrap/>
            <w:hideMark/>
          </w:tcPr>
          <w:p w14:paraId="5611B476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0.991</w:t>
            </w:r>
          </w:p>
        </w:tc>
      </w:tr>
      <w:tr w:rsidR="000247FB" w:rsidRPr="000247FB" w14:paraId="42BBF467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714A95A1" w14:textId="2D853EAE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Lymphovascular invasion: positive</w:t>
            </w:r>
          </w:p>
        </w:tc>
        <w:tc>
          <w:tcPr>
            <w:tcW w:w="1660" w:type="pct"/>
            <w:noWrap/>
            <w:hideMark/>
          </w:tcPr>
          <w:p w14:paraId="555B23DF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0.45 (0.06~3.45)</w:t>
            </w:r>
          </w:p>
        </w:tc>
        <w:tc>
          <w:tcPr>
            <w:tcW w:w="934" w:type="pct"/>
            <w:noWrap/>
            <w:hideMark/>
          </w:tcPr>
          <w:p w14:paraId="247BF6E8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0.441</w:t>
            </w:r>
          </w:p>
        </w:tc>
      </w:tr>
      <w:tr w:rsidR="000247FB" w:rsidRPr="000247FB" w14:paraId="0EE6F601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3F9BF041" w14:textId="1E7C831F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Perineural invasion: positive</w:t>
            </w:r>
          </w:p>
        </w:tc>
        <w:tc>
          <w:tcPr>
            <w:tcW w:w="1660" w:type="pct"/>
            <w:noWrap/>
            <w:hideMark/>
          </w:tcPr>
          <w:p w14:paraId="5C5CC979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1.01 (0.32~3.18)</w:t>
            </w:r>
          </w:p>
        </w:tc>
        <w:tc>
          <w:tcPr>
            <w:tcW w:w="934" w:type="pct"/>
            <w:noWrap/>
            <w:hideMark/>
          </w:tcPr>
          <w:p w14:paraId="6EAA1B51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0.989</w:t>
            </w:r>
          </w:p>
        </w:tc>
      </w:tr>
      <w:tr w:rsidR="000247FB" w:rsidRPr="000247FB" w14:paraId="1D6506BF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4D783657" w14:textId="1DAC6F93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Surgical procedure: Hartmann vs Dixon</w:t>
            </w:r>
          </w:p>
        </w:tc>
        <w:tc>
          <w:tcPr>
            <w:tcW w:w="1660" w:type="pct"/>
            <w:noWrap/>
            <w:hideMark/>
          </w:tcPr>
          <w:p w14:paraId="17C9875E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 (0~Inf)</w:t>
            </w:r>
          </w:p>
        </w:tc>
        <w:tc>
          <w:tcPr>
            <w:tcW w:w="934" w:type="pct"/>
            <w:noWrap/>
            <w:hideMark/>
          </w:tcPr>
          <w:p w14:paraId="295AD9DF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0.992</w:t>
            </w:r>
          </w:p>
        </w:tc>
      </w:tr>
      <w:tr w:rsidR="000247FB" w:rsidRPr="000247FB" w14:paraId="4B4E9895" w14:textId="77777777" w:rsidTr="000247FB">
        <w:trPr>
          <w:trHeight w:val="278"/>
        </w:trPr>
        <w:tc>
          <w:tcPr>
            <w:tcW w:w="2405" w:type="pct"/>
            <w:noWrap/>
            <w:hideMark/>
          </w:tcPr>
          <w:p w14:paraId="47C092D8" w14:textId="0CDD5E76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Surgical procedure: Miles vs Dixon</w:t>
            </w:r>
          </w:p>
        </w:tc>
        <w:tc>
          <w:tcPr>
            <w:tcW w:w="1660" w:type="pct"/>
            <w:noWrap/>
            <w:hideMark/>
          </w:tcPr>
          <w:p w14:paraId="41CE50EB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1.6 (0.43~5.87)</w:t>
            </w:r>
          </w:p>
        </w:tc>
        <w:tc>
          <w:tcPr>
            <w:tcW w:w="934" w:type="pct"/>
            <w:noWrap/>
            <w:hideMark/>
          </w:tcPr>
          <w:p w14:paraId="23032928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0.482</w:t>
            </w:r>
          </w:p>
        </w:tc>
      </w:tr>
      <w:tr w:rsidR="000247FB" w:rsidRPr="000247FB" w14:paraId="56B11014" w14:textId="77777777" w:rsidTr="000247FB">
        <w:trPr>
          <w:trHeight w:val="278"/>
        </w:trPr>
        <w:tc>
          <w:tcPr>
            <w:tcW w:w="2405" w:type="pct"/>
            <w:tcBorders>
              <w:bottom w:val="single" w:sz="12" w:space="0" w:color="auto"/>
            </w:tcBorders>
            <w:noWrap/>
            <w:hideMark/>
          </w:tcPr>
          <w:p w14:paraId="214056AF" w14:textId="229C615E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Surgical procedure: other vs Dixon</w:t>
            </w:r>
          </w:p>
        </w:tc>
        <w:tc>
          <w:tcPr>
            <w:tcW w:w="1660" w:type="pct"/>
            <w:tcBorders>
              <w:bottom w:val="single" w:sz="12" w:space="0" w:color="auto"/>
            </w:tcBorders>
            <w:noWrap/>
            <w:hideMark/>
          </w:tcPr>
          <w:p w14:paraId="3C4A4726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8.91 (1.69~46.92)</w:t>
            </w:r>
          </w:p>
        </w:tc>
        <w:tc>
          <w:tcPr>
            <w:tcW w:w="934" w:type="pct"/>
            <w:tcBorders>
              <w:bottom w:val="single" w:sz="12" w:space="0" w:color="auto"/>
            </w:tcBorders>
            <w:noWrap/>
            <w:hideMark/>
          </w:tcPr>
          <w:p w14:paraId="089852E7" w14:textId="77777777" w:rsidR="000247FB" w:rsidRPr="000247FB" w:rsidRDefault="000247FB" w:rsidP="000247FB">
            <w:pPr>
              <w:rPr>
                <w:rFonts w:ascii="Times New Roman" w:hAnsi="Times New Roman" w:cs="Times New Roman"/>
                <w:szCs w:val="21"/>
              </w:rPr>
            </w:pPr>
            <w:r w:rsidRPr="000247FB">
              <w:rPr>
                <w:rFonts w:ascii="Times New Roman" w:hAnsi="Times New Roman" w:cs="Times New Roman"/>
                <w:szCs w:val="21"/>
              </w:rPr>
              <w:t>0.01</w:t>
            </w:r>
          </w:p>
        </w:tc>
      </w:tr>
    </w:tbl>
    <w:p w14:paraId="42B284AC" w14:textId="77777777" w:rsidR="000247FB" w:rsidRDefault="000247FB" w:rsidP="00A648E3">
      <w:pPr>
        <w:rPr>
          <w:rFonts w:hint="eastAsia"/>
        </w:rPr>
      </w:pPr>
    </w:p>
    <w:p w14:paraId="04869B4A" w14:textId="77777777" w:rsidR="000247FB" w:rsidRDefault="000247FB" w:rsidP="00A648E3">
      <w:pPr>
        <w:rPr>
          <w:rFonts w:hint="eastAsia"/>
        </w:rPr>
      </w:pPr>
    </w:p>
    <w:p w14:paraId="6ED34DAB" w14:textId="68E690AD" w:rsidR="00D83D7D" w:rsidRPr="00467A93" w:rsidRDefault="00D83D7D" w:rsidP="00D83D7D">
      <w:pPr>
        <w:pStyle w:val="a8"/>
        <w:keepNext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Hlk187350858"/>
      <w:r w:rsidRPr="00467A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="000247FB">
        <w:rPr>
          <w:rFonts w:ascii="Times New Roman" w:hAnsi="Times New Roman" w:cs="Times New Roman" w:hint="eastAsia"/>
          <w:sz w:val="24"/>
          <w:szCs w:val="24"/>
        </w:rPr>
        <w:t>7</w:t>
      </w:r>
      <w:r w:rsidRPr="00467A9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Logistic</w:t>
      </w:r>
      <w:r w:rsidRPr="00467A93">
        <w:rPr>
          <w:rFonts w:ascii="Times New Roman" w:hAnsi="Times New Roman" w:cs="Times New Roman"/>
          <w:sz w:val="24"/>
          <w:szCs w:val="24"/>
        </w:rPr>
        <w:t xml:space="preserve"> regression analys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467A93">
        <w:rPr>
          <w:rFonts w:ascii="Times New Roman" w:hAnsi="Times New Roman" w:cs="Times New Roman"/>
          <w:sz w:val="24"/>
          <w:szCs w:val="24"/>
        </w:rPr>
        <w:t xml:space="preserve">s for </w:t>
      </w:r>
      <w:r w:rsidR="000247FB">
        <w:rPr>
          <w:rFonts w:ascii="Times New Roman" w:hAnsi="Times New Roman" w:cs="Times New Roman" w:hint="eastAsia"/>
          <w:sz w:val="24"/>
          <w:szCs w:val="24"/>
        </w:rPr>
        <w:t>readmission</w:t>
      </w:r>
      <w:r w:rsidRPr="0069696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9159" w:type="dxa"/>
        <w:tblLook w:val="04A0" w:firstRow="1" w:lastRow="0" w:firstColumn="1" w:lastColumn="0" w:noHBand="0" w:noVBand="1"/>
      </w:tblPr>
      <w:tblGrid>
        <w:gridCol w:w="1114"/>
        <w:gridCol w:w="2088"/>
        <w:gridCol w:w="228"/>
        <w:gridCol w:w="1697"/>
        <w:gridCol w:w="228"/>
        <w:gridCol w:w="1867"/>
        <w:gridCol w:w="240"/>
        <w:gridCol w:w="1697"/>
      </w:tblGrid>
      <w:tr w:rsidR="00D83D7D" w14:paraId="6A436204" w14:textId="77777777" w:rsidTr="00485C37">
        <w:trPr>
          <w:trHeight w:val="558"/>
        </w:trPr>
        <w:tc>
          <w:tcPr>
            <w:tcW w:w="111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B5788EA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  <w:p w14:paraId="282C5326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77E9FFD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U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nadjusted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5FCC75D0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D0A2A6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 xml:space="preserve">odel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Ⅰ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BFC9E55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5530F87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Ⅱ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877033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E863A4" w14:textId="77777777" w:rsidR="00D83D7D" w:rsidRPr="00F62590" w:rsidRDefault="00D83D7D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Ⅲ</w:t>
            </w:r>
          </w:p>
        </w:tc>
      </w:tr>
      <w:tr w:rsidR="00D83D7D" w14:paraId="16F27D49" w14:textId="77777777" w:rsidTr="00485C37">
        <w:trPr>
          <w:trHeight w:val="342"/>
        </w:trPr>
        <w:tc>
          <w:tcPr>
            <w:tcW w:w="1114" w:type="dxa"/>
            <w:vMerge/>
            <w:tcBorders>
              <w:left w:val="nil"/>
              <w:right w:val="nil"/>
            </w:tcBorders>
          </w:tcPr>
          <w:p w14:paraId="361432AF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12" w:space="0" w:color="auto"/>
              <w:left w:val="nil"/>
              <w:right w:val="nil"/>
            </w:tcBorders>
          </w:tcPr>
          <w:p w14:paraId="3FE92762" w14:textId="77777777" w:rsidR="00D83D7D" w:rsidRPr="00B66DF0" w:rsidRDefault="00D83D7D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98C333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75856B3E" w14:textId="77777777" w:rsidR="00D83D7D" w:rsidRPr="00B66DF0" w:rsidRDefault="00D83D7D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A702322" w14:textId="77777777" w:rsidR="00D83D7D" w:rsidRPr="00B66DF0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right w:val="nil"/>
            </w:tcBorders>
          </w:tcPr>
          <w:p w14:paraId="5B00A1B2" w14:textId="77777777" w:rsidR="00D83D7D" w:rsidRPr="00B66DF0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</w:tcPr>
          <w:p w14:paraId="42481B68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63503447" w14:textId="77777777" w:rsidR="00D83D7D" w:rsidRPr="00B66DF0" w:rsidRDefault="00D83D7D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</w:tr>
      <w:tr w:rsidR="00D83D7D" w14:paraId="6F510B17" w14:textId="77777777" w:rsidTr="00485C37">
        <w:trPr>
          <w:trHeight w:val="1125"/>
        </w:trPr>
        <w:tc>
          <w:tcPr>
            <w:tcW w:w="1114" w:type="dxa"/>
            <w:tcBorders>
              <w:left w:val="nil"/>
              <w:bottom w:val="single" w:sz="12" w:space="0" w:color="auto"/>
              <w:right w:val="nil"/>
            </w:tcBorders>
          </w:tcPr>
          <w:p w14:paraId="6FBD05CD" w14:textId="4238E3D2" w:rsidR="00D83D7D" w:rsidRPr="004C23B4" w:rsidRDefault="000247F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readmission</w:t>
            </w:r>
          </w:p>
        </w:tc>
        <w:tc>
          <w:tcPr>
            <w:tcW w:w="2088" w:type="dxa"/>
            <w:tcBorders>
              <w:left w:val="nil"/>
              <w:bottom w:val="single" w:sz="12" w:space="0" w:color="auto"/>
              <w:right w:val="nil"/>
            </w:tcBorders>
          </w:tcPr>
          <w:p w14:paraId="419470B9" w14:textId="4BC6F5A5" w:rsidR="00D83D7D" w:rsidRPr="00516058" w:rsidRDefault="000247F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47FB">
              <w:rPr>
                <w:rFonts w:ascii="Times New Roman" w:hAnsi="Times New Roman" w:cs="Times New Roman" w:hint="eastAsia"/>
                <w:sz w:val="18"/>
                <w:szCs w:val="18"/>
              </w:rPr>
              <w:t>3.98</w:t>
            </w:r>
            <w:r w:rsidR="00D83D7D" w:rsidRPr="004C23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D83D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</w:t>
            </w:r>
            <w:r w:rsidR="00D83D7D" w:rsidRPr="005160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D83D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 w:rsidRPr="000247FB">
              <w:rPr>
                <w:rFonts w:ascii="Times New Roman" w:hAnsi="Times New Roman" w:cs="Times New Roman" w:hint="eastAsia"/>
                <w:sz w:val="18"/>
                <w:szCs w:val="18"/>
              </w:rPr>
              <w:t>0.007</w:t>
            </w:r>
          </w:p>
          <w:p w14:paraId="76B54EBB" w14:textId="385805BA" w:rsidR="00D83D7D" w:rsidRPr="00516058" w:rsidRDefault="000247F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47FB">
              <w:rPr>
                <w:rFonts w:ascii="Times New Roman" w:hAnsi="Times New Roman" w:cs="Times New Roman" w:hint="eastAsia"/>
                <w:sz w:val="18"/>
                <w:szCs w:val="18"/>
              </w:rPr>
              <w:t>(1.45~10.91)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249A60DC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51829463" w14:textId="199E8787" w:rsidR="00D83D7D" w:rsidRDefault="005B4BB6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5.24</w:t>
            </w:r>
            <w:r w:rsidR="00D83D7D" w:rsidRP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D83D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</w:t>
            </w: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  <w:p w14:paraId="19838A36" w14:textId="4382F2FD" w:rsidR="00D83D7D" w:rsidRPr="00516058" w:rsidRDefault="005B4BB6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(1.71~16.11)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6659F0D6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tcBorders>
              <w:left w:val="nil"/>
              <w:bottom w:val="single" w:sz="12" w:space="0" w:color="auto"/>
              <w:right w:val="nil"/>
            </w:tcBorders>
          </w:tcPr>
          <w:p w14:paraId="23793CED" w14:textId="6A3FC42C" w:rsidR="00D83D7D" w:rsidRDefault="005B4BB6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5.99</w:t>
            </w:r>
            <w:r w:rsidR="00D83D7D" w:rsidRP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D83D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</w:t>
            </w: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0.004</w:t>
            </w:r>
          </w:p>
          <w:p w14:paraId="7D231B3F" w14:textId="0AB39213" w:rsidR="00D83D7D" w:rsidRPr="00516058" w:rsidRDefault="005B4BB6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(1.71~20.94)</w:t>
            </w:r>
          </w:p>
        </w:tc>
        <w:tc>
          <w:tcPr>
            <w:tcW w:w="240" w:type="dxa"/>
            <w:tcBorders>
              <w:left w:val="nil"/>
              <w:bottom w:val="single" w:sz="12" w:space="0" w:color="auto"/>
              <w:right w:val="nil"/>
            </w:tcBorders>
          </w:tcPr>
          <w:p w14:paraId="46D94735" w14:textId="77777777" w:rsidR="00D83D7D" w:rsidRDefault="00D83D7D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188D97E5" w14:textId="47F1479D" w:rsidR="00D83D7D" w:rsidRDefault="005B4BB6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_Hlk187348885"/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5.53</w:t>
            </w:r>
            <w:r w:rsidR="00D83D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bookmarkEnd w:id="13"/>
            <w:r w:rsidR="00D83D7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</w:t>
            </w:r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0.008</w:t>
            </w:r>
          </w:p>
          <w:p w14:paraId="0B08E54A" w14:textId="138D224D" w:rsidR="00D83D7D" w:rsidRPr="00516058" w:rsidRDefault="005B4BB6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_Hlk187348946"/>
            <w:r w:rsidRPr="005B4BB6">
              <w:rPr>
                <w:rFonts w:ascii="Times New Roman" w:hAnsi="Times New Roman" w:cs="Times New Roman" w:hint="eastAsia"/>
                <w:sz w:val="18"/>
                <w:szCs w:val="18"/>
              </w:rPr>
              <w:t>(1.57~19.5)</w:t>
            </w:r>
            <w:bookmarkEnd w:id="14"/>
          </w:p>
        </w:tc>
      </w:tr>
    </w:tbl>
    <w:p w14:paraId="114FA63C" w14:textId="77777777" w:rsidR="005B4BB6" w:rsidRDefault="005B4BB6" w:rsidP="005B4BB6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Ⅰ</w:t>
      </w:r>
      <w:r>
        <w:rPr>
          <w:rFonts w:ascii="Times New Roman" w:hAnsi="Times New Roman" w:cs="Times New Roman" w:hint="eastAsia"/>
        </w:rPr>
        <w:t>: adjusted for sex, age</w:t>
      </w:r>
    </w:p>
    <w:p w14:paraId="37A8F3F6" w14:textId="3097995A" w:rsidR="005B4BB6" w:rsidRDefault="005B4BB6" w:rsidP="005B4BB6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Ⅱ</w:t>
      </w:r>
      <w:r>
        <w:rPr>
          <w:rFonts w:ascii="Times New Roman" w:hAnsi="Times New Roman" w:cs="Times New Roman" w:hint="eastAsia"/>
        </w:rPr>
        <w:t>: adjusted for sex, age, BMI</w:t>
      </w:r>
    </w:p>
    <w:p w14:paraId="67A3E5A1" w14:textId="1377E775" w:rsidR="005B4BB6" w:rsidRPr="00064126" w:rsidRDefault="005B4BB6" w:rsidP="005B4BB6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Ⅲ</w:t>
      </w:r>
      <w:r>
        <w:rPr>
          <w:rFonts w:ascii="Times New Roman" w:hAnsi="Times New Roman" w:cs="Times New Roman" w:hint="eastAsia"/>
        </w:rPr>
        <w:t xml:space="preserve">: </w:t>
      </w:r>
      <w:r w:rsidRPr="00547C08">
        <w:rPr>
          <w:rFonts w:ascii="Times New Roman" w:hAnsi="Times New Roman" w:cs="Times New Roman" w:hint="eastAsia"/>
        </w:rPr>
        <w:t xml:space="preserve">sex, age, BMI, </w:t>
      </w:r>
      <w:r>
        <w:rPr>
          <w:rFonts w:ascii="Times New Roman" w:hAnsi="Times New Roman" w:cs="Times New Roman" w:hint="eastAsia"/>
        </w:rPr>
        <w:t>and</w:t>
      </w:r>
      <w:r w:rsidRPr="00547C08">
        <w:rPr>
          <w:rFonts w:ascii="Times New Roman" w:hAnsi="Times New Roman" w:cs="Times New Roman" w:hint="eastAsia"/>
        </w:rPr>
        <w:t xml:space="preserve"> s</w:t>
      </w:r>
      <w:r w:rsidRPr="00547C08">
        <w:rPr>
          <w:rFonts w:ascii="Times New Roman" w:hAnsi="Times New Roman" w:cs="Times New Roman"/>
        </w:rPr>
        <w:t>urgical procedure</w:t>
      </w:r>
      <w:bookmarkEnd w:id="12"/>
      <w:r>
        <w:rPr>
          <w:rFonts w:ascii="Times New Roman" w:hAnsi="Times New Roman" w:cs="Times New Roman" w:hint="eastAsia"/>
        </w:rPr>
        <w:t xml:space="preserve"> </w:t>
      </w:r>
    </w:p>
    <w:p w14:paraId="65C889DC" w14:textId="77777777" w:rsidR="00547C08" w:rsidRDefault="00547C08" w:rsidP="00A648E3">
      <w:pPr>
        <w:rPr>
          <w:rFonts w:hint="eastAsia"/>
        </w:rPr>
      </w:pPr>
    </w:p>
    <w:p w14:paraId="1B5D117A" w14:textId="3D627BA9" w:rsidR="00F25943" w:rsidRPr="00262CE5" w:rsidRDefault="00390D87" w:rsidP="00262CE5">
      <w:pPr>
        <w:jc w:val="center"/>
        <w:rPr>
          <w:rFonts w:hint="eastAsia"/>
        </w:rPr>
      </w:pPr>
      <w:r w:rsidRPr="00A648E3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>8</w:t>
      </w:r>
      <w:r w:rsidRPr="00A648E3">
        <w:rPr>
          <w:rFonts w:ascii="Times New Roman" w:hAnsi="Times New Roman" w:cs="Times New Roman"/>
          <w:sz w:val="24"/>
          <w:szCs w:val="24"/>
        </w:rPr>
        <w:t xml:space="preserve"> unadjusted </w:t>
      </w:r>
      <w:r w:rsidR="00243776">
        <w:rPr>
          <w:rFonts w:ascii="Times New Roman" w:hAnsi="Times New Roman" w:cs="Times New Roman" w:hint="eastAsia"/>
          <w:sz w:val="24"/>
          <w:szCs w:val="24"/>
        </w:rPr>
        <w:t>C</w:t>
      </w:r>
      <w:r w:rsidR="006C6B1B">
        <w:rPr>
          <w:rFonts w:ascii="Times New Roman" w:hAnsi="Times New Roman" w:cs="Times New Roman" w:hint="eastAsia"/>
          <w:sz w:val="24"/>
          <w:szCs w:val="24"/>
        </w:rPr>
        <w:t>ox</w:t>
      </w:r>
      <w:r w:rsidRPr="00A648E3">
        <w:rPr>
          <w:rFonts w:ascii="Times New Roman" w:hAnsi="Times New Roman" w:cs="Times New Roman"/>
          <w:sz w:val="24"/>
          <w:szCs w:val="24"/>
        </w:rPr>
        <w:t xml:space="preserve"> regression analysis for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C6B1B" w:rsidRPr="006C6B1B">
        <w:rPr>
          <w:rFonts w:ascii="Times New Roman" w:hAnsi="Times New Roman" w:cs="Times New Roman" w:hint="eastAsia"/>
          <w:sz w:val="24"/>
          <w:szCs w:val="24"/>
        </w:rPr>
        <w:t>cancer-specific survival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3"/>
        <w:gridCol w:w="2620"/>
        <w:gridCol w:w="1243"/>
      </w:tblGrid>
      <w:tr w:rsidR="00262CE5" w:rsidRPr="00262CE5" w14:paraId="4E50B439" w14:textId="77777777" w:rsidTr="00262CE5">
        <w:trPr>
          <w:trHeight w:val="278"/>
        </w:trPr>
        <w:tc>
          <w:tcPr>
            <w:tcW w:w="267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3E883837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Item</w:t>
            </w:r>
          </w:p>
        </w:tc>
        <w:tc>
          <w:tcPr>
            <w:tcW w:w="1577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AE16C14" w14:textId="15ED1C88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HR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(95%CI)</w:t>
            </w:r>
          </w:p>
        </w:tc>
        <w:tc>
          <w:tcPr>
            <w:tcW w:w="748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4FBE36E" w14:textId="6F1EAED8" w:rsidR="00262CE5" w:rsidRPr="00262CE5" w:rsidRDefault="00262CE5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i/>
                <w:iCs/>
                <w:szCs w:val="21"/>
              </w:rPr>
              <w:t>P</w:t>
            </w:r>
          </w:p>
        </w:tc>
      </w:tr>
      <w:tr w:rsidR="00262CE5" w:rsidRPr="00262CE5" w14:paraId="4CBE0C08" w14:textId="77777777" w:rsidTr="00262CE5">
        <w:trPr>
          <w:trHeight w:val="278"/>
        </w:trPr>
        <w:tc>
          <w:tcPr>
            <w:tcW w:w="2675" w:type="pct"/>
            <w:tcBorders>
              <w:top w:val="single" w:sz="4" w:space="0" w:color="auto"/>
            </w:tcBorders>
            <w:noWrap/>
            <w:hideMark/>
          </w:tcPr>
          <w:p w14:paraId="091ED091" w14:textId="5AA95EC3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/>
                <w:szCs w:val="21"/>
              </w:rPr>
              <w:t>A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ge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at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surgery </w:t>
            </w:r>
          </w:p>
        </w:tc>
        <w:tc>
          <w:tcPr>
            <w:tcW w:w="1577" w:type="pct"/>
            <w:tcBorders>
              <w:top w:val="single" w:sz="4" w:space="0" w:color="auto"/>
            </w:tcBorders>
            <w:noWrap/>
            <w:hideMark/>
          </w:tcPr>
          <w:p w14:paraId="7E3406B1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1.02 (1,1.04) </w:t>
            </w:r>
          </w:p>
        </w:tc>
        <w:tc>
          <w:tcPr>
            <w:tcW w:w="748" w:type="pct"/>
            <w:tcBorders>
              <w:top w:val="single" w:sz="4" w:space="0" w:color="auto"/>
            </w:tcBorders>
            <w:noWrap/>
            <w:hideMark/>
          </w:tcPr>
          <w:p w14:paraId="2CF1A119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0.054</w:t>
            </w:r>
          </w:p>
        </w:tc>
      </w:tr>
      <w:tr w:rsidR="00262CE5" w:rsidRPr="00262CE5" w14:paraId="2AE71BAA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31E0617A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sex: male vs female</w:t>
            </w:r>
          </w:p>
        </w:tc>
        <w:tc>
          <w:tcPr>
            <w:tcW w:w="1577" w:type="pct"/>
            <w:noWrap/>
            <w:hideMark/>
          </w:tcPr>
          <w:p w14:paraId="0808659B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1.23 (0.77,1.96) </w:t>
            </w:r>
          </w:p>
        </w:tc>
        <w:tc>
          <w:tcPr>
            <w:tcW w:w="748" w:type="pct"/>
            <w:noWrap/>
            <w:hideMark/>
          </w:tcPr>
          <w:p w14:paraId="452EAE72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0.388</w:t>
            </w:r>
          </w:p>
        </w:tc>
      </w:tr>
      <w:tr w:rsidR="00262CE5" w:rsidRPr="00262CE5" w14:paraId="373E1068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7F1D10D6" w14:textId="6D5C053A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BMI </w:t>
            </w:r>
          </w:p>
        </w:tc>
        <w:tc>
          <w:tcPr>
            <w:tcW w:w="1577" w:type="pct"/>
            <w:noWrap/>
            <w:hideMark/>
          </w:tcPr>
          <w:p w14:paraId="191BD7E8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1.0084 (0.9457,1.0752) </w:t>
            </w:r>
          </w:p>
        </w:tc>
        <w:tc>
          <w:tcPr>
            <w:tcW w:w="748" w:type="pct"/>
            <w:noWrap/>
            <w:hideMark/>
          </w:tcPr>
          <w:p w14:paraId="5C36A3FD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0.799</w:t>
            </w:r>
          </w:p>
        </w:tc>
      </w:tr>
      <w:tr w:rsidR="00262CE5" w:rsidRPr="00262CE5" w14:paraId="5D646716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6308240B" w14:textId="7E417934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1577" w:type="pct"/>
            <w:noWrap/>
            <w:hideMark/>
          </w:tcPr>
          <w:p w14:paraId="4A5BB806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2.46 (1.62,3.73) </w:t>
            </w:r>
          </w:p>
        </w:tc>
        <w:tc>
          <w:tcPr>
            <w:tcW w:w="748" w:type="pct"/>
            <w:noWrap/>
            <w:hideMark/>
          </w:tcPr>
          <w:p w14:paraId="3BAFABF3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262CE5" w:rsidRPr="00262CE5" w14:paraId="653CA27C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6FD3A0B7" w14:textId="52A8C08C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/>
                <w:szCs w:val="21"/>
              </w:rPr>
              <w:t>C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linical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stage: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Ⅲ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 vs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Ⅱ</w:t>
            </w:r>
          </w:p>
        </w:tc>
        <w:tc>
          <w:tcPr>
            <w:tcW w:w="1577" w:type="pct"/>
            <w:noWrap/>
            <w:hideMark/>
          </w:tcPr>
          <w:p w14:paraId="24C971A3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2.71 (1.69,4.35) </w:t>
            </w:r>
          </w:p>
        </w:tc>
        <w:tc>
          <w:tcPr>
            <w:tcW w:w="748" w:type="pct"/>
            <w:noWrap/>
            <w:hideMark/>
          </w:tcPr>
          <w:p w14:paraId="5F193615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262CE5" w:rsidRPr="00262CE5" w14:paraId="43A37EC4" w14:textId="77777777" w:rsidTr="00262CE5">
        <w:trPr>
          <w:trHeight w:val="278"/>
        </w:trPr>
        <w:tc>
          <w:tcPr>
            <w:tcW w:w="5000" w:type="pct"/>
            <w:gridSpan w:val="3"/>
            <w:noWrap/>
            <w:hideMark/>
          </w:tcPr>
          <w:p w14:paraId="62326D99" w14:textId="1F0F947A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/>
                <w:szCs w:val="21"/>
              </w:rPr>
              <w:t>C</w:t>
            </w:r>
            <w:r w:rsidRPr="00935BEA">
              <w:rPr>
                <w:rFonts w:ascii="Times New Roman" w:hAnsi="Times New Roman" w:cs="Times New Roman" w:hint="eastAsia"/>
                <w:szCs w:val="21"/>
              </w:rPr>
              <w:t>linical T stage: ref.=2</w:t>
            </w:r>
          </w:p>
        </w:tc>
      </w:tr>
      <w:tr w:rsidR="00262CE5" w:rsidRPr="00262CE5" w14:paraId="747BF30D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72430C87" w14:textId="77777777" w:rsidR="00262CE5" w:rsidRPr="00262CE5" w:rsidRDefault="00262CE5" w:rsidP="00262CE5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577" w:type="pct"/>
            <w:noWrap/>
            <w:hideMark/>
          </w:tcPr>
          <w:p w14:paraId="11448364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2.6 (0.64,10.57) </w:t>
            </w:r>
          </w:p>
        </w:tc>
        <w:tc>
          <w:tcPr>
            <w:tcW w:w="748" w:type="pct"/>
            <w:noWrap/>
            <w:hideMark/>
          </w:tcPr>
          <w:p w14:paraId="0C715FFC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0.183</w:t>
            </w:r>
          </w:p>
        </w:tc>
      </w:tr>
      <w:tr w:rsidR="00262CE5" w:rsidRPr="00262CE5" w14:paraId="74BC042B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522835E1" w14:textId="77777777" w:rsidR="00262CE5" w:rsidRPr="00262CE5" w:rsidRDefault="00262CE5" w:rsidP="00262CE5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577" w:type="pct"/>
            <w:noWrap/>
            <w:hideMark/>
          </w:tcPr>
          <w:p w14:paraId="6BA7D1D3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3.56 (0.78,16.25) </w:t>
            </w:r>
          </w:p>
        </w:tc>
        <w:tc>
          <w:tcPr>
            <w:tcW w:w="748" w:type="pct"/>
            <w:noWrap/>
            <w:hideMark/>
          </w:tcPr>
          <w:p w14:paraId="20298ABC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0.101</w:t>
            </w:r>
          </w:p>
        </w:tc>
      </w:tr>
      <w:tr w:rsidR="00262CE5" w:rsidRPr="00262CE5" w14:paraId="6EF30ACE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6BF8D676" w14:textId="22BCB703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Lymph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node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status</w:t>
            </w:r>
          </w:p>
        </w:tc>
        <w:tc>
          <w:tcPr>
            <w:tcW w:w="1577" w:type="pct"/>
            <w:noWrap/>
            <w:hideMark/>
          </w:tcPr>
          <w:p w14:paraId="44485BFC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2.42 (1.52,3.83) </w:t>
            </w:r>
          </w:p>
        </w:tc>
        <w:tc>
          <w:tcPr>
            <w:tcW w:w="748" w:type="pct"/>
            <w:noWrap/>
            <w:hideMark/>
          </w:tcPr>
          <w:p w14:paraId="26FDBAC6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262CE5" w:rsidRPr="00262CE5" w14:paraId="044E4752" w14:textId="77777777" w:rsidTr="00262CE5">
        <w:trPr>
          <w:trHeight w:val="278"/>
        </w:trPr>
        <w:tc>
          <w:tcPr>
            <w:tcW w:w="4252" w:type="pct"/>
            <w:gridSpan w:val="2"/>
            <w:noWrap/>
            <w:hideMark/>
          </w:tcPr>
          <w:p w14:paraId="7CF2689C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location: ref.=&lt;5cm</w:t>
            </w:r>
          </w:p>
        </w:tc>
        <w:tc>
          <w:tcPr>
            <w:tcW w:w="748" w:type="pct"/>
            <w:noWrap/>
            <w:hideMark/>
          </w:tcPr>
          <w:p w14:paraId="7AA41889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62CE5" w:rsidRPr="00262CE5" w14:paraId="00727A5A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4A12B888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   &gt;10cm</w:t>
            </w:r>
          </w:p>
        </w:tc>
        <w:tc>
          <w:tcPr>
            <w:tcW w:w="1577" w:type="pct"/>
            <w:noWrap/>
            <w:hideMark/>
          </w:tcPr>
          <w:p w14:paraId="4B3E0588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0.38 (0.16,0.91) </w:t>
            </w:r>
          </w:p>
        </w:tc>
        <w:tc>
          <w:tcPr>
            <w:tcW w:w="748" w:type="pct"/>
            <w:noWrap/>
            <w:hideMark/>
          </w:tcPr>
          <w:p w14:paraId="2567213A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0.029</w:t>
            </w:r>
          </w:p>
        </w:tc>
      </w:tr>
      <w:tr w:rsidR="00262CE5" w:rsidRPr="00262CE5" w14:paraId="2E238959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42CC7EB9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   5-10cm</w:t>
            </w:r>
          </w:p>
        </w:tc>
        <w:tc>
          <w:tcPr>
            <w:tcW w:w="1577" w:type="pct"/>
            <w:noWrap/>
            <w:hideMark/>
          </w:tcPr>
          <w:p w14:paraId="3A26699B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0.91 (0.6,1.4) </w:t>
            </w:r>
          </w:p>
        </w:tc>
        <w:tc>
          <w:tcPr>
            <w:tcW w:w="748" w:type="pct"/>
            <w:noWrap/>
            <w:hideMark/>
          </w:tcPr>
          <w:p w14:paraId="6EAE41E9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0.674</w:t>
            </w:r>
          </w:p>
        </w:tc>
      </w:tr>
      <w:tr w:rsidR="00262CE5" w:rsidRPr="00262CE5" w14:paraId="5E7BA971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2458DEFF" w14:textId="5551FB81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Preoperative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serum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CEA: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≥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5 vs &lt;5</w:t>
            </w:r>
          </w:p>
        </w:tc>
        <w:tc>
          <w:tcPr>
            <w:tcW w:w="1577" w:type="pct"/>
            <w:noWrap/>
            <w:hideMark/>
          </w:tcPr>
          <w:p w14:paraId="006F90F1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1.42 (0.93,2.17) </w:t>
            </w:r>
          </w:p>
        </w:tc>
        <w:tc>
          <w:tcPr>
            <w:tcW w:w="748" w:type="pct"/>
            <w:noWrap/>
            <w:hideMark/>
          </w:tcPr>
          <w:p w14:paraId="531818C9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0.105</w:t>
            </w:r>
          </w:p>
        </w:tc>
      </w:tr>
      <w:tr w:rsidR="00262CE5" w:rsidRPr="00262CE5" w14:paraId="1960DBF4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492031DC" w14:textId="0EC7B23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Surgical.approach: open vs </w:t>
            </w:r>
            <w:r w:rsidRPr="00262CE5">
              <w:rPr>
                <w:rFonts w:ascii="Times New Roman" w:hAnsi="Times New Roman" w:cs="Times New Roman"/>
                <w:szCs w:val="21"/>
              </w:rPr>
              <w:t>laparoscope</w:t>
            </w:r>
          </w:p>
        </w:tc>
        <w:tc>
          <w:tcPr>
            <w:tcW w:w="1577" w:type="pct"/>
            <w:noWrap/>
            <w:hideMark/>
          </w:tcPr>
          <w:p w14:paraId="7325AEA5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1.4 (0.8,2.43) </w:t>
            </w:r>
          </w:p>
        </w:tc>
        <w:tc>
          <w:tcPr>
            <w:tcW w:w="748" w:type="pct"/>
            <w:noWrap/>
            <w:hideMark/>
          </w:tcPr>
          <w:p w14:paraId="07A9D519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0.239</w:t>
            </w:r>
          </w:p>
        </w:tc>
      </w:tr>
      <w:tr w:rsidR="00262CE5" w:rsidRPr="00262CE5" w14:paraId="553DC8C5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33E2D823" w14:textId="04094333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Neoadjuvant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therapy</w:t>
            </w:r>
          </w:p>
        </w:tc>
        <w:tc>
          <w:tcPr>
            <w:tcW w:w="1577" w:type="pct"/>
            <w:noWrap/>
            <w:hideMark/>
          </w:tcPr>
          <w:p w14:paraId="208A8EE8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1.58 (1.02,2.43) </w:t>
            </w:r>
          </w:p>
        </w:tc>
        <w:tc>
          <w:tcPr>
            <w:tcW w:w="748" w:type="pct"/>
            <w:noWrap/>
            <w:hideMark/>
          </w:tcPr>
          <w:p w14:paraId="7E992C19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0.04</w:t>
            </w:r>
          </w:p>
        </w:tc>
      </w:tr>
      <w:tr w:rsidR="00262CE5" w:rsidRPr="00262CE5" w14:paraId="201852EB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3E4C19FD" w14:textId="72B10864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lastRenderedPageBreak/>
              <w:t>Adjuvant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chemotherapy</w:t>
            </w:r>
          </w:p>
        </w:tc>
        <w:tc>
          <w:tcPr>
            <w:tcW w:w="1577" w:type="pct"/>
            <w:noWrap/>
            <w:hideMark/>
          </w:tcPr>
          <w:p w14:paraId="088DD262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0.84 (0.53,1.33) </w:t>
            </w:r>
          </w:p>
        </w:tc>
        <w:tc>
          <w:tcPr>
            <w:tcW w:w="748" w:type="pct"/>
            <w:noWrap/>
            <w:hideMark/>
          </w:tcPr>
          <w:p w14:paraId="43CCBA6A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0.461</w:t>
            </w:r>
          </w:p>
        </w:tc>
      </w:tr>
      <w:tr w:rsidR="00262CE5" w:rsidRPr="00262CE5" w14:paraId="7FA565F0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6031D61D" w14:textId="50033089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Adjuvant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radiotherapy</w:t>
            </w:r>
          </w:p>
        </w:tc>
        <w:tc>
          <w:tcPr>
            <w:tcW w:w="1577" w:type="pct"/>
            <w:noWrap/>
            <w:hideMark/>
          </w:tcPr>
          <w:p w14:paraId="72F00115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1.29 (0.78,2.11) </w:t>
            </w:r>
          </w:p>
        </w:tc>
        <w:tc>
          <w:tcPr>
            <w:tcW w:w="748" w:type="pct"/>
            <w:noWrap/>
            <w:hideMark/>
          </w:tcPr>
          <w:p w14:paraId="7C6667B4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0.322</w:t>
            </w:r>
          </w:p>
        </w:tc>
      </w:tr>
      <w:tr w:rsidR="00262CE5" w:rsidRPr="00262CE5" w14:paraId="3DEDDFFB" w14:textId="77777777" w:rsidTr="00262CE5">
        <w:trPr>
          <w:trHeight w:val="278"/>
        </w:trPr>
        <w:tc>
          <w:tcPr>
            <w:tcW w:w="4252" w:type="pct"/>
            <w:gridSpan w:val="2"/>
            <w:noWrap/>
            <w:hideMark/>
          </w:tcPr>
          <w:p w14:paraId="0744AAA4" w14:textId="7045DAD2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pN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stage: ref.=0</w:t>
            </w:r>
          </w:p>
        </w:tc>
        <w:tc>
          <w:tcPr>
            <w:tcW w:w="748" w:type="pct"/>
            <w:noWrap/>
            <w:hideMark/>
          </w:tcPr>
          <w:p w14:paraId="70531231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62CE5" w:rsidRPr="00262CE5" w14:paraId="0B21818E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69B67586" w14:textId="77777777" w:rsidR="00262CE5" w:rsidRPr="00262CE5" w:rsidRDefault="00262CE5" w:rsidP="00262CE5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577" w:type="pct"/>
            <w:noWrap/>
            <w:hideMark/>
          </w:tcPr>
          <w:p w14:paraId="17C7919D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1.94 (1.19,3.18) </w:t>
            </w:r>
          </w:p>
        </w:tc>
        <w:tc>
          <w:tcPr>
            <w:tcW w:w="748" w:type="pct"/>
            <w:noWrap/>
            <w:hideMark/>
          </w:tcPr>
          <w:p w14:paraId="5E29F825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0.008</w:t>
            </w:r>
          </w:p>
        </w:tc>
      </w:tr>
      <w:tr w:rsidR="00262CE5" w:rsidRPr="00262CE5" w14:paraId="36E38283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1F73DD75" w14:textId="77777777" w:rsidR="00262CE5" w:rsidRPr="00262CE5" w:rsidRDefault="00262CE5" w:rsidP="00262CE5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577" w:type="pct"/>
            <w:noWrap/>
            <w:hideMark/>
          </w:tcPr>
          <w:p w14:paraId="3B03A62C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5.91 (3.43,10.2) </w:t>
            </w:r>
          </w:p>
        </w:tc>
        <w:tc>
          <w:tcPr>
            <w:tcW w:w="748" w:type="pct"/>
            <w:noWrap/>
            <w:hideMark/>
          </w:tcPr>
          <w:p w14:paraId="160AC991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262CE5" w:rsidRPr="00262CE5" w14:paraId="7BD62CED" w14:textId="77777777" w:rsidTr="00262CE5">
        <w:trPr>
          <w:trHeight w:val="278"/>
        </w:trPr>
        <w:tc>
          <w:tcPr>
            <w:tcW w:w="4252" w:type="pct"/>
            <w:gridSpan w:val="2"/>
            <w:noWrap/>
            <w:hideMark/>
          </w:tcPr>
          <w:p w14:paraId="5112B654" w14:textId="7151E76B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pT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stage: ref.=0</w:t>
            </w:r>
          </w:p>
        </w:tc>
        <w:tc>
          <w:tcPr>
            <w:tcW w:w="748" w:type="pct"/>
            <w:noWrap/>
            <w:hideMark/>
          </w:tcPr>
          <w:p w14:paraId="55E98D14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62CE5" w:rsidRPr="00262CE5" w14:paraId="792F21D7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6286792E" w14:textId="3D0998AA" w:rsidR="00262CE5" w:rsidRPr="00262CE5" w:rsidRDefault="00262CE5" w:rsidP="00262CE5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1577" w:type="pct"/>
            <w:noWrap/>
            <w:hideMark/>
          </w:tcPr>
          <w:p w14:paraId="5BE3C7EE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0 (0,Inf) </w:t>
            </w:r>
          </w:p>
        </w:tc>
        <w:tc>
          <w:tcPr>
            <w:tcW w:w="748" w:type="pct"/>
            <w:noWrap/>
            <w:hideMark/>
          </w:tcPr>
          <w:p w14:paraId="4C79D6B8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0.994</w:t>
            </w:r>
          </w:p>
        </w:tc>
      </w:tr>
      <w:tr w:rsidR="00262CE5" w:rsidRPr="00262CE5" w14:paraId="113F4B08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20321C82" w14:textId="343282FB" w:rsidR="00262CE5" w:rsidRPr="00262CE5" w:rsidRDefault="00262CE5" w:rsidP="00262CE5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577" w:type="pct"/>
            <w:noWrap/>
            <w:hideMark/>
          </w:tcPr>
          <w:p w14:paraId="3D7C742E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0.9 (0.1,7.69) </w:t>
            </w:r>
          </w:p>
        </w:tc>
        <w:tc>
          <w:tcPr>
            <w:tcW w:w="748" w:type="pct"/>
            <w:noWrap/>
            <w:hideMark/>
          </w:tcPr>
          <w:p w14:paraId="6A81D117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0.922</w:t>
            </w:r>
          </w:p>
        </w:tc>
      </w:tr>
      <w:tr w:rsidR="00262CE5" w:rsidRPr="00262CE5" w14:paraId="3DBD5857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442E260E" w14:textId="10D7AD21" w:rsidR="00262CE5" w:rsidRPr="00262CE5" w:rsidRDefault="00262CE5" w:rsidP="00262CE5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577" w:type="pct"/>
            <w:noWrap/>
            <w:hideMark/>
          </w:tcPr>
          <w:p w14:paraId="3976D11C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2.06 (0.29,14.83) </w:t>
            </w:r>
          </w:p>
        </w:tc>
        <w:tc>
          <w:tcPr>
            <w:tcW w:w="748" w:type="pct"/>
            <w:noWrap/>
            <w:hideMark/>
          </w:tcPr>
          <w:p w14:paraId="1E40F9D6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0.472</w:t>
            </w:r>
          </w:p>
        </w:tc>
      </w:tr>
      <w:tr w:rsidR="00262CE5" w:rsidRPr="00262CE5" w14:paraId="35CF90C1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23F2D407" w14:textId="3D198B94" w:rsidR="00262CE5" w:rsidRPr="00262CE5" w:rsidRDefault="00262CE5" w:rsidP="00262CE5">
            <w:pPr>
              <w:ind w:firstLineChars="150" w:firstLine="315"/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577" w:type="pct"/>
            <w:noWrap/>
            <w:hideMark/>
          </w:tcPr>
          <w:p w14:paraId="35BCE2E4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4.31 (0.54,34.43) </w:t>
            </w:r>
          </w:p>
        </w:tc>
        <w:tc>
          <w:tcPr>
            <w:tcW w:w="748" w:type="pct"/>
            <w:noWrap/>
            <w:hideMark/>
          </w:tcPr>
          <w:p w14:paraId="2A591035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0.169</w:t>
            </w:r>
          </w:p>
        </w:tc>
      </w:tr>
      <w:tr w:rsidR="00262CE5" w:rsidRPr="00262CE5" w14:paraId="32875C3E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76F10B3C" w14:textId="18A3B350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/>
                <w:szCs w:val="21"/>
              </w:rPr>
              <w:t>L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ymphovascular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invasion</w:t>
            </w:r>
          </w:p>
        </w:tc>
        <w:tc>
          <w:tcPr>
            <w:tcW w:w="1577" w:type="pct"/>
            <w:noWrap/>
            <w:hideMark/>
          </w:tcPr>
          <w:p w14:paraId="1848F5CF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1.96 (1.18,3.24) </w:t>
            </w:r>
          </w:p>
        </w:tc>
        <w:tc>
          <w:tcPr>
            <w:tcW w:w="748" w:type="pct"/>
            <w:noWrap/>
            <w:hideMark/>
          </w:tcPr>
          <w:p w14:paraId="420AC72A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0.009</w:t>
            </w:r>
          </w:p>
        </w:tc>
      </w:tr>
      <w:tr w:rsidR="00262CE5" w:rsidRPr="00262CE5" w14:paraId="6A21F166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0DEA8307" w14:textId="05162156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/>
                <w:szCs w:val="21"/>
              </w:rPr>
              <w:t>P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erineural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invasion</w:t>
            </w:r>
          </w:p>
        </w:tc>
        <w:tc>
          <w:tcPr>
            <w:tcW w:w="1577" w:type="pct"/>
            <w:noWrap/>
            <w:hideMark/>
          </w:tcPr>
          <w:p w14:paraId="78B16879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1.61 (1.04,2.49) </w:t>
            </w:r>
          </w:p>
        </w:tc>
        <w:tc>
          <w:tcPr>
            <w:tcW w:w="748" w:type="pct"/>
            <w:noWrap/>
            <w:hideMark/>
          </w:tcPr>
          <w:p w14:paraId="4901EE5B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0.031</w:t>
            </w:r>
          </w:p>
        </w:tc>
      </w:tr>
      <w:tr w:rsidR="00262CE5" w:rsidRPr="00262CE5" w14:paraId="2836660A" w14:textId="77777777" w:rsidTr="00262CE5">
        <w:trPr>
          <w:trHeight w:val="278"/>
        </w:trPr>
        <w:tc>
          <w:tcPr>
            <w:tcW w:w="4252" w:type="pct"/>
            <w:gridSpan w:val="2"/>
            <w:noWrap/>
            <w:hideMark/>
          </w:tcPr>
          <w:p w14:paraId="3336B5D0" w14:textId="15DCB764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262CE5">
              <w:rPr>
                <w:rFonts w:ascii="Times New Roman" w:hAnsi="Times New Roman" w:cs="Times New Roman"/>
                <w:szCs w:val="21"/>
              </w:rPr>
              <w:t>urgical procedure</w:t>
            </w:r>
            <w:r w:rsidRPr="00262CE5">
              <w:rPr>
                <w:rFonts w:ascii="Times New Roman" w:hAnsi="Times New Roman" w:cs="Times New Roman" w:hint="eastAsia"/>
                <w:szCs w:val="21"/>
              </w:rPr>
              <w:t>: ref.=Dixon</w:t>
            </w:r>
          </w:p>
        </w:tc>
        <w:tc>
          <w:tcPr>
            <w:tcW w:w="748" w:type="pct"/>
            <w:noWrap/>
            <w:hideMark/>
          </w:tcPr>
          <w:p w14:paraId="54E9CBA5" w14:textId="77777777" w:rsidR="00262CE5" w:rsidRPr="00935BEA" w:rsidRDefault="00262CE5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62CE5" w:rsidRPr="00262CE5" w14:paraId="747491CF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49F55317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   Hartmann</w:t>
            </w:r>
          </w:p>
        </w:tc>
        <w:tc>
          <w:tcPr>
            <w:tcW w:w="1577" w:type="pct"/>
            <w:noWrap/>
            <w:hideMark/>
          </w:tcPr>
          <w:p w14:paraId="638181CE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2.77 (1.26,6.05) </w:t>
            </w:r>
          </w:p>
        </w:tc>
        <w:tc>
          <w:tcPr>
            <w:tcW w:w="748" w:type="pct"/>
            <w:noWrap/>
            <w:hideMark/>
          </w:tcPr>
          <w:p w14:paraId="7A5D9D9D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0.011</w:t>
            </w:r>
          </w:p>
        </w:tc>
      </w:tr>
      <w:tr w:rsidR="00262CE5" w:rsidRPr="00262CE5" w14:paraId="711EB023" w14:textId="77777777" w:rsidTr="00262CE5">
        <w:trPr>
          <w:trHeight w:val="278"/>
        </w:trPr>
        <w:tc>
          <w:tcPr>
            <w:tcW w:w="2675" w:type="pct"/>
            <w:noWrap/>
            <w:hideMark/>
          </w:tcPr>
          <w:p w14:paraId="370AA31E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   Miles</w:t>
            </w:r>
          </w:p>
        </w:tc>
        <w:tc>
          <w:tcPr>
            <w:tcW w:w="1577" w:type="pct"/>
            <w:noWrap/>
            <w:hideMark/>
          </w:tcPr>
          <w:p w14:paraId="2E20858C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2.01 (1.2,3.36) </w:t>
            </w:r>
          </w:p>
        </w:tc>
        <w:tc>
          <w:tcPr>
            <w:tcW w:w="748" w:type="pct"/>
            <w:noWrap/>
            <w:hideMark/>
          </w:tcPr>
          <w:p w14:paraId="30B028EC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0.008</w:t>
            </w:r>
          </w:p>
        </w:tc>
      </w:tr>
      <w:tr w:rsidR="00262CE5" w:rsidRPr="00262CE5" w14:paraId="07F58CDA" w14:textId="77777777" w:rsidTr="00262CE5">
        <w:trPr>
          <w:trHeight w:val="278"/>
        </w:trPr>
        <w:tc>
          <w:tcPr>
            <w:tcW w:w="2675" w:type="pct"/>
            <w:tcBorders>
              <w:bottom w:val="single" w:sz="12" w:space="0" w:color="auto"/>
            </w:tcBorders>
            <w:noWrap/>
            <w:hideMark/>
          </w:tcPr>
          <w:p w14:paraId="415816B7" w14:textId="77777777" w:rsidR="00262CE5" w:rsidRPr="00262CE5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   other</w:t>
            </w:r>
          </w:p>
        </w:tc>
        <w:tc>
          <w:tcPr>
            <w:tcW w:w="1577" w:type="pct"/>
            <w:tcBorders>
              <w:bottom w:val="single" w:sz="12" w:space="0" w:color="auto"/>
            </w:tcBorders>
            <w:noWrap/>
            <w:hideMark/>
          </w:tcPr>
          <w:p w14:paraId="6B6C48D0" w14:textId="77777777" w:rsidR="00262CE5" w:rsidRPr="00262CE5" w:rsidRDefault="00262CE5">
            <w:pPr>
              <w:rPr>
                <w:rFonts w:ascii="Times New Roman" w:hAnsi="Times New Roman" w:cs="Times New Roman"/>
                <w:szCs w:val="21"/>
              </w:rPr>
            </w:pPr>
            <w:r w:rsidRPr="00262CE5">
              <w:rPr>
                <w:rFonts w:ascii="Times New Roman" w:hAnsi="Times New Roman" w:cs="Times New Roman" w:hint="eastAsia"/>
                <w:szCs w:val="21"/>
              </w:rPr>
              <w:t xml:space="preserve">4.07 (1.63,10.14) </w:t>
            </w:r>
          </w:p>
        </w:tc>
        <w:tc>
          <w:tcPr>
            <w:tcW w:w="748" w:type="pct"/>
            <w:tcBorders>
              <w:bottom w:val="single" w:sz="12" w:space="0" w:color="auto"/>
            </w:tcBorders>
            <w:noWrap/>
            <w:hideMark/>
          </w:tcPr>
          <w:p w14:paraId="343247B4" w14:textId="77777777" w:rsidR="00262CE5" w:rsidRPr="00935BEA" w:rsidRDefault="00262CE5" w:rsidP="00262CE5">
            <w:pPr>
              <w:rPr>
                <w:rFonts w:ascii="Times New Roman" w:hAnsi="Times New Roman" w:cs="Times New Roman"/>
                <w:szCs w:val="21"/>
              </w:rPr>
            </w:pPr>
            <w:r w:rsidRPr="00935BEA">
              <w:rPr>
                <w:rFonts w:ascii="Times New Roman" w:hAnsi="Times New Roman" w:cs="Times New Roman" w:hint="eastAsia"/>
                <w:szCs w:val="21"/>
              </w:rPr>
              <w:t>0.003</w:t>
            </w:r>
          </w:p>
        </w:tc>
      </w:tr>
    </w:tbl>
    <w:p w14:paraId="4C80B296" w14:textId="77777777" w:rsidR="00390D87" w:rsidRDefault="00390D87" w:rsidP="00A648E3">
      <w:pPr>
        <w:rPr>
          <w:rFonts w:ascii="Times New Roman" w:hAnsi="Times New Roman" w:cs="Times New Roman"/>
          <w:szCs w:val="21"/>
        </w:rPr>
      </w:pPr>
    </w:p>
    <w:p w14:paraId="133F439F" w14:textId="34E3FEF9" w:rsidR="00390D87" w:rsidRPr="00467A93" w:rsidRDefault="00390D87" w:rsidP="00390D87">
      <w:pPr>
        <w:pStyle w:val="a8"/>
        <w:keepNext/>
        <w:jc w:val="center"/>
        <w:rPr>
          <w:rFonts w:ascii="Times New Roman" w:hAnsi="Times New Roman" w:cs="Times New Roman"/>
          <w:sz w:val="24"/>
          <w:szCs w:val="24"/>
        </w:rPr>
      </w:pPr>
      <w:r w:rsidRPr="00467A93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S9</w:t>
      </w:r>
      <w:r w:rsidRPr="00467A9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62CE5">
        <w:rPr>
          <w:rFonts w:ascii="Times New Roman" w:hAnsi="Times New Roman" w:cs="Times New Roman" w:hint="eastAsia"/>
          <w:sz w:val="24"/>
          <w:szCs w:val="24"/>
        </w:rPr>
        <w:t>Cox</w:t>
      </w:r>
      <w:r w:rsidRPr="00467A93">
        <w:rPr>
          <w:rFonts w:ascii="Times New Roman" w:hAnsi="Times New Roman" w:cs="Times New Roman"/>
          <w:sz w:val="24"/>
          <w:szCs w:val="24"/>
        </w:rPr>
        <w:t xml:space="preserve"> regression analys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467A93">
        <w:rPr>
          <w:rFonts w:ascii="Times New Roman" w:hAnsi="Times New Roman" w:cs="Times New Roman"/>
          <w:sz w:val="24"/>
          <w:szCs w:val="24"/>
        </w:rPr>
        <w:t xml:space="preserve">s for </w:t>
      </w:r>
      <w:r w:rsidR="006C6B1B" w:rsidRPr="006C6B1B">
        <w:rPr>
          <w:rFonts w:ascii="Times New Roman" w:hAnsi="Times New Roman" w:cs="Times New Roman" w:hint="eastAsia"/>
          <w:sz w:val="24"/>
          <w:szCs w:val="24"/>
        </w:rPr>
        <w:t>cancer-specific survival</w:t>
      </w:r>
      <w:r w:rsidRPr="0069696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9159" w:type="dxa"/>
        <w:tblLook w:val="04A0" w:firstRow="1" w:lastRow="0" w:firstColumn="1" w:lastColumn="0" w:noHBand="0" w:noVBand="1"/>
      </w:tblPr>
      <w:tblGrid>
        <w:gridCol w:w="1114"/>
        <w:gridCol w:w="2088"/>
        <w:gridCol w:w="222"/>
        <w:gridCol w:w="1748"/>
        <w:gridCol w:w="222"/>
        <w:gridCol w:w="1867"/>
        <w:gridCol w:w="240"/>
        <w:gridCol w:w="1658"/>
      </w:tblGrid>
      <w:tr w:rsidR="00390D87" w14:paraId="4125F921" w14:textId="77777777" w:rsidTr="00485C37">
        <w:trPr>
          <w:trHeight w:val="558"/>
        </w:trPr>
        <w:tc>
          <w:tcPr>
            <w:tcW w:w="1114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D11D5D8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  <w:p w14:paraId="3045AA51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sarcopenia</w:t>
            </w:r>
          </w:p>
        </w:tc>
        <w:tc>
          <w:tcPr>
            <w:tcW w:w="2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BA3C029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U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nadjusted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540FE3D2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0A3E41B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 xml:space="preserve">odel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Ⅰ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A729A1B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8EBD6D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Ⅱ</w:t>
            </w:r>
          </w:p>
        </w:tc>
        <w:tc>
          <w:tcPr>
            <w:tcW w:w="2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05C5BE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7FE2A1" w14:textId="77777777" w:rsidR="00390D87" w:rsidRPr="00F62590" w:rsidRDefault="00390D87" w:rsidP="00485C3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62590">
              <w:rPr>
                <w:rFonts w:ascii="Times New Roman" w:hAnsi="Times New Roman" w:cs="Times New Roman"/>
                <w:szCs w:val="21"/>
              </w:rPr>
              <w:t>M</w:t>
            </w:r>
            <w:r w:rsidRPr="00F62590">
              <w:rPr>
                <w:rFonts w:ascii="Times New Roman" w:hAnsi="Times New Roman" w:cs="Times New Roman" w:hint="eastAsia"/>
                <w:szCs w:val="21"/>
              </w:rPr>
              <w:t>odel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F62590">
              <w:rPr>
                <w:rFonts w:ascii="Times New Roman" w:hAnsi="Times New Roman" w:cs="Times New Roman"/>
                <w:b/>
                <w:bCs/>
                <w:szCs w:val="21"/>
              </w:rPr>
              <w:t>Ⅲ</w:t>
            </w:r>
          </w:p>
        </w:tc>
      </w:tr>
      <w:tr w:rsidR="00390D87" w14:paraId="13BC10FE" w14:textId="77777777" w:rsidTr="00485C37">
        <w:trPr>
          <w:trHeight w:val="342"/>
        </w:trPr>
        <w:tc>
          <w:tcPr>
            <w:tcW w:w="1114" w:type="dxa"/>
            <w:vMerge/>
            <w:tcBorders>
              <w:left w:val="nil"/>
              <w:right w:val="nil"/>
            </w:tcBorders>
          </w:tcPr>
          <w:p w14:paraId="68D33B21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12" w:space="0" w:color="auto"/>
              <w:left w:val="nil"/>
              <w:right w:val="nil"/>
            </w:tcBorders>
          </w:tcPr>
          <w:p w14:paraId="0A906085" w14:textId="115B2715" w:rsidR="00390D87" w:rsidRPr="00B66DF0" w:rsidRDefault="006C6B1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="00390D87"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FD387A3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51075054" w14:textId="4F3D134A" w:rsidR="00390D87" w:rsidRPr="00B66DF0" w:rsidRDefault="006C6B1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="00390D87"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="00390D87"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0A197BC" w14:textId="77777777" w:rsidR="00390D87" w:rsidRPr="00B66DF0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12" w:space="0" w:color="auto"/>
              <w:left w:val="nil"/>
              <w:right w:val="nil"/>
            </w:tcBorders>
          </w:tcPr>
          <w:p w14:paraId="7246CC61" w14:textId="7E4A0549" w:rsidR="00390D87" w:rsidRPr="00B66DF0" w:rsidRDefault="006C6B1B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="00390D87"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="00390D87"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</w:tcPr>
          <w:p w14:paraId="211B9136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</w:tcPr>
          <w:p w14:paraId="399E94B7" w14:textId="08D6AD21" w:rsidR="00390D87" w:rsidRPr="00B66DF0" w:rsidRDefault="006C6B1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 w:rsidRPr="00925BB4">
              <w:rPr>
                <w:rFonts w:ascii="Times New Roman" w:hAnsi="Times New Roman" w:cs="Times New Roman" w:hint="eastAsia"/>
                <w:sz w:val="18"/>
                <w:szCs w:val="18"/>
              </w:rPr>
              <w:t>(95%CI)</w:t>
            </w:r>
            <w:r w:rsidR="00390D87" w:rsidRPr="00B66DF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</w:t>
            </w:r>
            <w:r w:rsidR="00390D87" w:rsidRPr="00B66DF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</w:p>
        </w:tc>
      </w:tr>
      <w:tr w:rsidR="00390D87" w14:paraId="41BFA75F" w14:textId="77777777" w:rsidTr="00485C37">
        <w:trPr>
          <w:trHeight w:val="1125"/>
        </w:trPr>
        <w:tc>
          <w:tcPr>
            <w:tcW w:w="1114" w:type="dxa"/>
            <w:tcBorders>
              <w:left w:val="nil"/>
              <w:bottom w:val="single" w:sz="12" w:space="0" w:color="auto"/>
              <w:right w:val="nil"/>
            </w:tcBorders>
          </w:tcPr>
          <w:p w14:paraId="30E491F4" w14:textId="6A48DC96" w:rsidR="00390D87" w:rsidRPr="004C23B4" w:rsidRDefault="006C6B1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CSS</w:t>
            </w:r>
          </w:p>
        </w:tc>
        <w:tc>
          <w:tcPr>
            <w:tcW w:w="2088" w:type="dxa"/>
            <w:tcBorders>
              <w:left w:val="nil"/>
              <w:bottom w:val="single" w:sz="12" w:space="0" w:color="auto"/>
              <w:right w:val="nil"/>
            </w:tcBorders>
          </w:tcPr>
          <w:p w14:paraId="4BC00186" w14:textId="2EF03597" w:rsidR="00390D87" w:rsidRPr="00516058" w:rsidRDefault="006C6B1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2.46</w:t>
            </w:r>
            <w:r w:rsidR="00390D87" w:rsidRPr="006C6B1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 w:rsidRPr="004C23B4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</w:t>
            </w:r>
            <w:r w:rsidR="00390D87" w:rsidRPr="005160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＜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  <w:p w14:paraId="20076140" w14:textId="1A185DD3" w:rsidR="00390D87" w:rsidRPr="00516058" w:rsidRDefault="00390D87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0D87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="006C6B1B"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1.62,3.73</w:t>
            </w:r>
            <w:r w:rsidRPr="00390D8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562A997C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3B4EFD98" w14:textId="2FB373DD" w:rsidR="00390D87" w:rsidRDefault="006C6B1B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2.3</w:t>
            </w:r>
            <w:r w:rsidR="00390D87" w:rsidRP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</w:t>
            </w:r>
            <w:r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＜</w:t>
            </w:r>
            <w:r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  <w:p w14:paraId="60637800" w14:textId="5E237AA6" w:rsidR="00390D87" w:rsidRPr="00516058" w:rsidRDefault="0084101F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46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~3.6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62FF7249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7" w:type="dxa"/>
            <w:tcBorders>
              <w:left w:val="nil"/>
              <w:bottom w:val="single" w:sz="12" w:space="0" w:color="auto"/>
              <w:right w:val="nil"/>
            </w:tcBorders>
          </w:tcPr>
          <w:p w14:paraId="7CD055FF" w14:textId="0B6CF23A" w:rsidR="00390D87" w:rsidRDefault="0084101F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76</w:t>
            </w:r>
            <w:r w:rsidR="00390D87" w:rsidRPr="00B90E2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</w:t>
            </w:r>
            <w:r w:rsidR="006C6B1B"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＜</w:t>
            </w:r>
            <w:r w:rsidR="006C6B1B"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  <w:p w14:paraId="5F802506" w14:textId="4CFA0702" w:rsidR="00390D87" w:rsidRPr="00516058" w:rsidRDefault="0084101F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9~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51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0" w:type="dxa"/>
            <w:tcBorders>
              <w:left w:val="nil"/>
              <w:bottom w:val="single" w:sz="12" w:space="0" w:color="auto"/>
              <w:right w:val="nil"/>
            </w:tcBorders>
          </w:tcPr>
          <w:p w14:paraId="52194E17" w14:textId="77777777" w:rsidR="00390D87" w:rsidRDefault="00390D87" w:rsidP="00485C3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</w:tcPr>
          <w:p w14:paraId="2FD5AC50" w14:textId="667056CD" w:rsidR="00390D87" w:rsidRDefault="0084101F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="00C96321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="00390D8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</w:t>
            </w:r>
            <w:r w:rsidR="006C6B1B"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＜</w:t>
            </w:r>
            <w:r w:rsidR="006C6B1B" w:rsidRPr="006C6B1B">
              <w:rPr>
                <w:rFonts w:ascii="Times New Roman" w:hAnsi="Times New Roman" w:cs="Times New Roman" w:hint="eastAsia"/>
                <w:sz w:val="18"/>
                <w:szCs w:val="18"/>
              </w:rPr>
              <w:t>0.001</w:t>
            </w:r>
          </w:p>
          <w:p w14:paraId="33403861" w14:textId="544A1B59" w:rsidR="00390D87" w:rsidRPr="00516058" w:rsidRDefault="0084101F" w:rsidP="00485C3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1.64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~</w:t>
            </w:r>
            <w:r w:rsidR="006C6B1B">
              <w:rPr>
                <w:rFonts w:ascii="Times New Roman" w:hAnsi="Times New Roman" w:cs="Times New Roman" w:hint="eastAsia"/>
                <w:sz w:val="18"/>
                <w:szCs w:val="18"/>
              </w:rPr>
              <w:t>4.</w:t>
            </w:r>
            <w:r w:rsidR="00C96321">
              <w:rPr>
                <w:rFonts w:ascii="Times New Roman" w:hAnsi="Times New Roman" w:cs="Times New Roman" w:hint="eastAsia"/>
                <w:sz w:val="18"/>
                <w:szCs w:val="18"/>
              </w:rPr>
              <w:t>72</w:t>
            </w:r>
            <w:r w:rsidRPr="0084101F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</w:tbl>
    <w:p w14:paraId="7084C1F3" w14:textId="77777777" w:rsidR="00390D87" w:rsidRDefault="00390D87" w:rsidP="00390D87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Ⅰ</w:t>
      </w:r>
      <w:r>
        <w:rPr>
          <w:rFonts w:ascii="Times New Roman" w:hAnsi="Times New Roman" w:cs="Times New Roman" w:hint="eastAsia"/>
        </w:rPr>
        <w:t>: adjusted for sex, age</w:t>
      </w:r>
    </w:p>
    <w:p w14:paraId="30116A55" w14:textId="5B1399CE" w:rsidR="00390D87" w:rsidRDefault="00390D87" w:rsidP="00390D87">
      <w:pPr>
        <w:pStyle w:val="a8"/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Ⅱ</w:t>
      </w:r>
      <w:r>
        <w:rPr>
          <w:rFonts w:ascii="Times New Roman" w:hAnsi="Times New Roman" w:cs="Times New Roman" w:hint="eastAsia"/>
        </w:rPr>
        <w:t>: adjusted for sex, age, BMI</w:t>
      </w:r>
    </w:p>
    <w:p w14:paraId="1698032B" w14:textId="3C3CD964" w:rsidR="00390D87" w:rsidRDefault="00390D87" w:rsidP="00390D87">
      <w:pPr>
        <w:rPr>
          <w:rFonts w:ascii="Times New Roman" w:hAnsi="Times New Roman" w:cs="Times New Roman"/>
        </w:rPr>
      </w:pPr>
      <w:r w:rsidRPr="0085456B">
        <w:rPr>
          <w:rFonts w:ascii="Times New Roman" w:hAnsi="Times New Roman" w:cs="Times New Roman"/>
        </w:rPr>
        <w:t>Model Ⅲ</w:t>
      </w:r>
      <w:r>
        <w:rPr>
          <w:rFonts w:ascii="Times New Roman" w:hAnsi="Times New Roman" w:cs="Times New Roman" w:hint="eastAsia"/>
        </w:rPr>
        <w:t xml:space="preserve">: </w:t>
      </w:r>
      <w:r w:rsidRPr="00547C08">
        <w:rPr>
          <w:rFonts w:ascii="Times New Roman" w:hAnsi="Times New Roman" w:cs="Times New Roman" w:hint="eastAsia"/>
        </w:rPr>
        <w:t xml:space="preserve">sex, age, BMI, </w:t>
      </w:r>
      <w:r w:rsidR="00F62666" w:rsidRPr="00F62666">
        <w:rPr>
          <w:rFonts w:ascii="Times New Roman" w:hAnsi="Times New Roman" w:cs="Times New Roman" w:hint="eastAsia"/>
        </w:rPr>
        <w:t xml:space="preserve">clinical stage, </w:t>
      </w:r>
      <w:r w:rsidR="00262CE5">
        <w:rPr>
          <w:rFonts w:ascii="Times New Roman" w:hAnsi="Times New Roman" w:cs="Times New Roman" w:hint="eastAsia"/>
        </w:rPr>
        <w:t>l</w:t>
      </w:r>
      <w:r w:rsidR="00262CE5" w:rsidRPr="00262CE5">
        <w:rPr>
          <w:rFonts w:ascii="Times New Roman" w:hAnsi="Times New Roman" w:cs="Times New Roman" w:hint="eastAsia"/>
        </w:rPr>
        <w:t>ymph node status</w:t>
      </w:r>
      <w:r w:rsidR="00262CE5">
        <w:rPr>
          <w:rFonts w:ascii="Times New Roman" w:hAnsi="Times New Roman" w:cs="Times New Roman" w:hint="eastAsia"/>
        </w:rPr>
        <w:t xml:space="preserve">, </w:t>
      </w:r>
      <w:r w:rsidR="00F62666" w:rsidRPr="00F62666">
        <w:rPr>
          <w:rFonts w:ascii="Times New Roman" w:hAnsi="Times New Roman" w:cs="Times New Roman" w:hint="eastAsia"/>
        </w:rPr>
        <w:t>location</w:t>
      </w:r>
      <w:r w:rsidR="00F62666">
        <w:rPr>
          <w:rFonts w:ascii="Times New Roman" w:hAnsi="Times New Roman" w:cs="Times New Roman" w:hint="eastAsia"/>
        </w:rPr>
        <w:t xml:space="preserve">, </w:t>
      </w:r>
      <w:r w:rsidR="00262CE5">
        <w:rPr>
          <w:rFonts w:ascii="Times New Roman" w:hAnsi="Times New Roman" w:cs="Times New Roman" w:hint="eastAsia"/>
        </w:rPr>
        <w:t>n</w:t>
      </w:r>
      <w:r w:rsidR="00262CE5" w:rsidRPr="00262CE5">
        <w:rPr>
          <w:rFonts w:ascii="Times New Roman" w:hAnsi="Times New Roman" w:cs="Times New Roman" w:hint="eastAsia"/>
        </w:rPr>
        <w:t>eoadjuvant therapy</w:t>
      </w:r>
      <w:r w:rsidR="00262CE5">
        <w:rPr>
          <w:rFonts w:ascii="Times New Roman" w:hAnsi="Times New Roman" w:cs="Times New Roman" w:hint="eastAsia"/>
        </w:rPr>
        <w:t xml:space="preserve">, </w:t>
      </w:r>
      <w:r w:rsidR="006B2AA6" w:rsidRPr="006B2AA6">
        <w:rPr>
          <w:rFonts w:ascii="Times New Roman" w:hAnsi="Times New Roman" w:cs="Times New Roman"/>
        </w:rPr>
        <w:t>p</w:t>
      </w:r>
      <w:r w:rsidR="00161FAF">
        <w:rPr>
          <w:rFonts w:ascii="Times New Roman" w:hAnsi="Times New Roman" w:cs="Times New Roman" w:hint="eastAsia"/>
        </w:rPr>
        <w:t>N</w:t>
      </w:r>
      <w:r w:rsidR="006B2AA6" w:rsidRPr="006B2AA6">
        <w:rPr>
          <w:rFonts w:ascii="Times New Roman" w:hAnsi="Times New Roman" w:cs="Times New Roman"/>
        </w:rPr>
        <w:t xml:space="preserve"> stage</w:t>
      </w:r>
      <w:r w:rsidR="00262CE5">
        <w:rPr>
          <w:rFonts w:ascii="Times New Roman" w:hAnsi="Times New Roman" w:cs="Times New Roman" w:hint="eastAsia"/>
        </w:rPr>
        <w:t>,</w:t>
      </w:r>
      <w:r w:rsidR="00262CE5" w:rsidRPr="00262CE5">
        <w:rPr>
          <w:rFonts w:ascii="Times New Roman" w:hAnsi="Times New Roman" w:cs="Times New Roman"/>
          <w:szCs w:val="21"/>
        </w:rPr>
        <w:t xml:space="preserve"> </w:t>
      </w:r>
      <w:r w:rsidR="00262CE5">
        <w:rPr>
          <w:rFonts w:ascii="Times New Roman" w:hAnsi="Times New Roman" w:cs="Times New Roman" w:hint="eastAsia"/>
          <w:szCs w:val="21"/>
        </w:rPr>
        <w:t>l</w:t>
      </w:r>
      <w:r w:rsidR="00262CE5" w:rsidRPr="00262CE5">
        <w:rPr>
          <w:rFonts w:ascii="Times New Roman" w:hAnsi="Times New Roman" w:cs="Times New Roman" w:hint="eastAsia"/>
          <w:szCs w:val="21"/>
        </w:rPr>
        <w:t>ymphovascular</w:t>
      </w:r>
      <w:r w:rsidR="00262CE5">
        <w:rPr>
          <w:rFonts w:ascii="Times New Roman" w:hAnsi="Times New Roman" w:cs="Times New Roman" w:hint="eastAsia"/>
          <w:szCs w:val="21"/>
        </w:rPr>
        <w:t xml:space="preserve"> </w:t>
      </w:r>
      <w:r w:rsidR="00262CE5" w:rsidRPr="00262CE5">
        <w:rPr>
          <w:rFonts w:ascii="Times New Roman" w:hAnsi="Times New Roman" w:cs="Times New Roman" w:hint="eastAsia"/>
          <w:szCs w:val="21"/>
        </w:rPr>
        <w:t>invasion</w:t>
      </w:r>
      <w:r w:rsidR="00262CE5">
        <w:rPr>
          <w:rFonts w:ascii="Times New Roman" w:hAnsi="Times New Roman" w:cs="Times New Roman" w:hint="eastAsia"/>
          <w:szCs w:val="21"/>
        </w:rPr>
        <w:t>, p</w:t>
      </w:r>
      <w:r w:rsidR="00262CE5" w:rsidRPr="00262CE5">
        <w:rPr>
          <w:rFonts w:ascii="Times New Roman" w:hAnsi="Times New Roman" w:cs="Times New Roman" w:hint="eastAsia"/>
          <w:szCs w:val="21"/>
        </w:rPr>
        <w:t>erineural invasion</w:t>
      </w:r>
      <w:r w:rsidR="00262CE5">
        <w:rPr>
          <w:rFonts w:ascii="Times New Roman" w:hAnsi="Times New Roman" w:cs="Times New Roman" w:hint="eastAsia"/>
          <w:szCs w:val="21"/>
        </w:rPr>
        <w:t>, and</w:t>
      </w:r>
      <w:r w:rsidR="00262CE5" w:rsidRPr="00262CE5">
        <w:rPr>
          <w:rFonts w:ascii="Times New Roman" w:hAnsi="Times New Roman" w:cs="Times New Roman" w:hint="eastAsia"/>
          <w:szCs w:val="21"/>
        </w:rPr>
        <w:t xml:space="preserve"> s</w:t>
      </w:r>
      <w:r w:rsidR="00262CE5" w:rsidRPr="00262CE5">
        <w:rPr>
          <w:rFonts w:ascii="Times New Roman" w:hAnsi="Times New Roman" w:cs="Times New Roman"/>
          <w:szCs w:val="21"/>
        </w:rPr>
        <w:t>urgical procedure</w:t>
      </w:r>
      <w:r w:rsidR="00262CE5">
        <w:rPr>
          <w:rFonts w:ascii="Times New Roman" w:hAnsi="Times New Roman" w:cs="Times New Roman" w:hint="eastAsia"/>
          <w:szCs w:val="21"/>
        </w:rPr>
        <w:t>.</w:t>
      </w:r>
    </w:p>
    <w:p w14:paraId="3DEB2E96" w14:textId="77777777" w:rsidR="006C6B1B" w:rsidRDefault="006C6B1B" w:rsidP="00390D87">
      <w:pPr>
        <w:rPr>
          <w:rFonts w:ascii="Times New Roman" w:hAnsi="Times New Roman" w:cs="Times New Roman"/>
        </w:rPr>
      </w:pPr>
    </w:p>
    <w:p w14:paraId="4737C2B6" w14:textId="74F73E02" w:rsidR="006C6B1B" w:rsidRDefault="006B2AA6" w:rsidP="00390D8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4C12C7C4" wp14:editId="1E4B8B6E">
            <wp:extent cx="5274310" cy="5274310"/>
            <wp:effectExtent l="0" t="0" r="2540" b="2540"/>
            <wp:docPr id="11188650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865048" name="图片 111886504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B04A" w14:textId="619E4755" w:rsidR="006B2AA6" w:rsidRPr="00390D87" w:rsidRDefault="006B2AA6" w:rsidP="00390D87">
      <w:pPr>
        <w:rPr>
          <w:rFonts w:ascii="Times New Roman" w:hAnsi="Times New Roman" w:cs="Times New Roman"/>
          <w:szCs w:val="21"/>
        </w:rPr>
      </w:pPr>
      <w:r w:rsidRPr="006B2AA6">
        <w:rPr>
          <w:rFonts w:ascii="Times New Roman" w:hAnsi="Times New Roman" w:cs="Times New Roman"/>
          <w:szCs w:val="21"/>
        </w:rPr>
        <w:t xml:space="preserve">Figure </w:t>
      </w:r>
      <w:r>
        <w:rPr>
          <w:rFonts w:ascii="Times New Roman" w:hAnsi="Times New Roman" w:cs="Times New Roman" w:hint="eastAsia"/>
          <w:szCs w:val="21"/>
        </w:rPr>
        <w:t>S1</w:t>
      </w:r>
      <w:r w:rsidRPr="006B2AA6">
        <w:rPr>
          <w:rFonts w:ascii="Times New Roman" w:hAnsi="Times New Roman" w:cs="Times New Roman"/>
          <w:szCs w:val="21"/>
        </w:rPr>
        <w:t xml:space="preserve"> Kaplan–Meier curves of cumulative incidence</w:t>
      </w:r>
      <w:r w:rsidRPr="006B2AA6">
        <w:rPr>
          <w:rFonts w:ascii="Times New Roman" w:hAnsi="Times New Roman" w:cs="Times New Roman" w:hint="eastAsia"/>
          <w:szCs w:val="21"/>
        </w:rPr>
        <w:t xml:space="preserve"> of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6B2AA6">
        <w:rPr>
          <w:rFonts w:ascii="Times New Roman" w:hAnsi="Times New Roman" w:cs="Times New Roman" w:hint="eastAsia"/>
          <w:szCs w:val="21"/>
        </w:rPr>
        <w:t>cancer-specific survival</w:t>
      </w:r>
      <w:r>
        <w:rPr>
          <w:rFonts w:ascii="Times New Roman" w:hAnsi="Times New Roman" w:cs="Times New Roman" w:hint="eastAsia"/>
          <w:szCs w:val="21"/>
        </w:rPr>
        <w:t>.</w:t>
      </w:r>
    </w:p>
    <w:sectPr w:rsidR="006B2AA6" w:rsidRPr="00390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7C361" w14:textId="77777777" w:rsidR="00823A07" w:rsidRDefault="00823A07" w:rsidP="003E386A">
      <w:pPr>
        <w:rPr>
          <w:rFonts w:hint="eastAsia"/>
        </w:rPr>
      </w:pPr>
      <w:r>
        <w:separator/>
      </w:r>
    </w:p>
  </w:endnote>
  <w:endnote w:type="continuationSeparator" w:id="0">
    <w:p w14:paraId="02757D70" w14:textId="77777777" w:rsidR="00823A07" w:rsidRDefault="00823A07" w:rsidP="003E38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F720" w14:textId="77777777" w:rsidR="00823A07" w:rsidRDefault="00823A07" w:rsidP="003E386A">
      <w:pPr>
        <w:rPr>
          <w:rFonts w:hint="eastAsia"/>
        </w:rPr>
      </w:pPr>
      <w:r>
        <w:separator/>
      </w:r>
    </w:p>
  </w:footnote>
  <w:footnote w:type="continuationSeparator" w:id="0">
    <w:p w14:paraId="5F0A9580" w14:textId="77777777" w:rsidR="00823A07" w:rsidRDefault="00823A07" w:rsidP="003E386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20"/>
    <w:rsid w:val="000247FB"/>
    <w:rsid w:val="00064126"/>
    <w:rsid w:val="00107B60"/>
    <w:rsid w:val="00114A1A"/>
    <w:rsid w:val="00161FAF"/>
    <w:rsid w:val="00187187"/>
    <w:rsid w:val="00197FFB"/>
    <w:rsid w:val="001C487E"/>
    <w:rsid w:val="001D51C9"/>
    <w:rsid w:val="001F228C"/>
    <w:rsid w:val="00243776"/>
    <w:rsid w:val="00262CE5"/>
    <w:rsid w:val="002A5BBF"/>
    <w:rsid w:val="00390D87"/>
    <w:rsid w:val="00392560"/>
    <w:rsid w:val="003E386A"/>
    <w:rsid w:val="00412248"/>
    <w:rsid w:val="00423BFC"/>
    <w:rsid w:val="004A5233"/>
    <w:rsid w:val="004C23B4"/>
    <w:rsid w:val="00547C08"/>
    <w:rsid w:val="00584B7A"/>
    <w:rsid w:val="005B15C8"/>
    <w:rsid w:val="005B4BB6"/>
    <w:rsid w:val="00650922"/>
    <w:rsid w:val="00696965"/>
    <w:rsid w:val="006B2AA6"/>
    <w:rsid w:val="006C6B1B"/>
    <w:rsid w:val="006E6ADC"/>
    <w:rsid w:val="00710648"/>
    <w:rsid w:val="00823A07"/>
    <w:rsid w:val="0084101F"/>
    <w:rsid w:val="00883A4D"/>
    <w:rsid w:val="00933820"/>
    <w:rsid w:val="00935BEA"/>
    <w:rsid w:val="00A648E3"/>
    <w:rsid w:val="00B90E25"/>
    <w:rsid w:val="00BA59A2"/>
    <w:rsid w:val="00BD5E17"/>
    <w:rsid w:val="00C44259"/>
    <w:rsid w:val="00C764AF"/>
    <w:rsid w:val="00C96321"/>
    <w:rsid w:val="00D83D7D"/>
    <w:rsid w:val="00D84220"/>
    <w:rsid w:val="00DF15A1"/>
    <w:rsid w:val="00E43B84"/>
    <w:rsid w:val="00E44156"/>
    <w:rsid w:val="00E54680"/>
    <w:rsid w:val="00E6531C"/>
    <w:rsid w:val="00E728DB"/>
    <w:rsid w:val="00F151B2"/>
    <w:rsid w:val="00F25943"/>
    <w:rsid w:val="00F62666"/>
    <w:rsid w:val="00FA3477"/>
    <w:rsid w:val="00FE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159A2"/>
  <w15:chartTrackingRefBased/>
  <w15:docId w15:val="{8D7F82C8-2883-437F-932C-C4D9C78F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8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38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38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386A"/>
    <w:rPr>
      <w:sz w:val="18"/>
      <w:szCs w:val="18"/>
    </w:rPr>
  </w:style>
  <w:style w:type="table" w:styleId="a7">
    <w:name w:val="Table Grid"/>
    <w:basedOn w:val="a1"/>
    <w:uiPriority w:val="39"/>
    <w:rsid w:val="003E3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4C23B4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6</Pages>
  <Words>1183</Words>
  <Characters>7008</Characters>
  <Application>Microsoft Office Word</Application>
  <DocSecurity>0</DocSecurity>
  <Lines>212</Lines>
  <Paragraphs>113</Paragraphs>
  <ScaleCrop>false</ScaleCrop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 Vince</dc:creator>
  <cp:keywords/>
  <dc:description/>
  <cp:lastModifiedBy>ZHU Vince</cp:lastModifiedBy>
  <cp:revision>16</cp:revision>
  <dcterms:created xsi:type="dcterms:W3CDTF">2025-01-08T13:03:00Z</dcterms:created>
  <dcterms:modified xsi:type="dcterms:W3CDTF">2025-01-13T11:24:00Z</dcterms:modified>
</cp:coreProperties>
</file>