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D7FC6" w14:textId="7177F398" w:rsidR="005907DD" w:rsidRDefault="005907DD" w:rsidP="005907DD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490"/>
        <w:tblW w:w="13603" w:type="dxa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709"/>
        <w:gridCol w:w="708"/>
        <w:gridCol w:w="1134"/>
        <w:gridCol w:w="1276"/>
        <w:gridCol w:w="1024"/>
        <w:gridCol w:w="961"/>
        <w:gridCol w:w="850"/>
        <w:gridCol w:w="851"/>
        <w:gridCol w:w="850"/>
        <w:gridCol w:w="842"/>
        <w:gridCol w:w="881"/>
        <w:gridCol w:w="1537"/>
      </w:tblGrid>
      <w:tr w:rsidR="00AA6D3C" w:rsidRPr="004548EB" w14:paraId="2D809504" w14:textId="77777777" w:rsidTr="00AA6D3C">
        <w:tc>
          <w:tcPr>
            <w:tcW w:w="562" w:type="dxa"/>
            <w:vAlign w:val="center"/>
          </w:tcPr>
          <w:p w14:paraId="6657655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th-TH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1D7DE8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Demographic data</w:t>
            </w:r>
          </w:p>
        </w:tc>
        <w:tc>
          <w:tcPr>
            <w:tcW w:w="2551" w:type="dxa"/>
            <w:gridSpan w:val="3"/>
            <w:vAlign w:val="center"/>
          </w:tcPr>
          <w:p w14:paraId="11818B3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Durvalumab data</w:t>
            </w:r>
          </w:p>
        </w:tc>
        <w:tc>
          <w:tcPr>
            <w:tcW w:w="1276" w:type="dxa"/>
            <w:vAlign w:val="center"/>
          </w:tcPr>
          <w:p w14:paraId="31C55A4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259" w:type="dxa"/>
            <w:gridSpan w:val="7"/>
            <w:vAlign w:val="center"/>
          </w:tcPr>
          <w:p w14:paraId="7B240A5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Time after starting durvalumab 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months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537" w:type="dxa"/>
            <w:vAlign w:val="center"/>
          </w:tcPr>
          <w:p w14:paraId="30AE65B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AA6D3C" w:rsidRPr="004548EB" w14:paraId="39875ABE" w14:textId="77777777" w:rsidTr="00AA6D3C">
        <w:tc>
          <w:tcPr>
            <w:tcW w:w="562" w:type="dxa"/>
            <w:vAlign w:val="center"/>
          </w:tcPr>
          <w:p w14:paraId="38E1802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th-TH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  <w:lang w:bidi="th-TH"/>
              </w:rPr>
              <w:t>No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.</w:t>
            </w:r>
          </w:p>
        </w:tc>
        <w:tc>
          <w:tcPr>
            <w:tcW w:w="709" w:type="dxa"/>
            <w:vAlign w:val="center"/>
          </w:tcPr>
          <w:p w14:paraId="3DFD95B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Sex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/</w:t>
            </w:r>
          </w:p>
          <w:p w14:paraId="4465162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709" w:type="dxa"/>
            <w:vAlign w:val="center"/>
          </w:tcPr>
          <w:p w14:paraId="7510728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Stage</w:t>
            </w:r>
          </w:p>
        </w:tc>
        <w:tc>
          <w:tcPr>
            <w:tcW w:w="709" w:type="dxa"/>
            <w:vAlign w:val="center"/>
          </w:tcPr>
          <w:p w14:paraId="13063EA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 cycle</w:t>
            </w:r>
          </w:p>
        </w:tc>
        <w:tc>
          <w:tcPr>
            <w:tcW w:w="708" w:type="dxa"/>
            <w:vAlign w:val="center"/>
          </w:tcPr>
          <w:p w14:paraId="719F04C1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Dose 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mg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134" w:type="dxa"/>
            <w:vAlign w:val="center"/>
          </w:tcPr>
          <w:p w14:paraId="7C8649C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Stoppage reason</w:t>
            </w:r>
          </w:p>
        </w:tc>
        <w:tc>
          <w:tcPr>
            <w:tcW w:w="1276" w:type="dxa"/>
            <w:vAlign w:val="center"/>
          </w:tcPr>
          <w:p w14:paraId="46C89C2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Immune repertoire</w:t>
            </w:r>
          </w:p>
        </w:tc>
        <w:tc>
          <w:tcPr>
            <w:tcW w:w="1024" w:type="dxa"/>
            <w:vAlign w:val="center"/>
          </w:tcPr>
          <w:p w14:paraId="191C383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961" w:type="dxa"/>
            <w:vAlign w:val="center"/>
          </w:tcPr>
          <w:p w14:paraId="6AA4CBC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4F2B580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14:paraId="4CDDF01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vAlign w:val="center"/>
          </w:tcPr>
          <w:p w14:paraId="7950AED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842" w:type="dxa"/>
            <w:vAlign w:val="center"/>
          </w:tcPr>
          <w:p w14:paraId="2750846A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81" w:type="dxa"/>
            <w:vAlign w:val="center"/>
          </w:tcPr>
          <w:p w14:paraId="56F4985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537" w:type="dxa"/>
            <w:vAlign w:val="center"/>
          </w:tcPr>
          <w:p w14:paraId="00864164" w14:textId="7F2FAA5B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Change until data cut off</w:t>
            </w:r>
          </w:p>
        </w:tc>
      </w:tr>
      <w:tr w:rsidR="00AA6D3C" w:rsidRPr="004548EB" w14:paraId="579EEBBE" w14:textId="77777777" w:rsidTr="00AA6D3C">
        <w:tc>
          <w:tcPr>
            <w:tcW w:w="13603" w:type="dxa"/>
            <w:gridSpan w:val="15"/>
            <w:vAlign w:val="center"/>
          </w:tcPr>
          <w:p w14:paraId="18B0F47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Complete treatment with non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-</w:t>
            </w: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PD</w:t>
            </w:r>
          </w:p>
        </w:tc>
      </w:tr>
      <w:tr w:rsidR="00AA6D3C" w:rsidRPr="004548EB" w14:paraId="3B60B8BA" w14:textId="77777777" w:rsidTr="00AA6D3C">
        <w:tc>
          <w:tcPr>
            <w:tcW w:w="562" w:type="dxa"/>
            <w:vAlign w:val="center"/>
          </w:tcPr>
          <w:p w14:paraId="06C6BD8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1162A8C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M61</w:t>
            </w:r>
          </w:p>
        </w:tc>
        <w:tc>
          <w:tcPr>
            <w:tcW w:w="709" w:type="dxa"/>
            <w:vAlign w:val="center"/>
          </w:tcPr>
          <w:p w14:paraId="10F1E35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3A</w:t>
            </w:r>
          </w:p>
        </w:tc>
        <w:tc>
          <w:tcPr>
            <w:tcW w:w="709" w:type="dxa"/>
            <w:vAlign w:val="center"/>
          </w:tcPr>
          <w:p w14:paraId="2AAB3C8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08" w:type="dxa"/>
            <w:vAlign w:val="center"/>
          </w:tcPr>
          <w:p w14:paraId="063EACB1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14:paraId="2D73B00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</w:tc>
        <w:tc>
          <w:tcPr>
            <w:tcW w:w="1276" w:type="dxa"/>
            <w:vAlign w:val="center"/>
          </w:tcPr>
          <w:p w14:paraId="4A340EE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24" w:type="dxa"/>
            <w:vAlign w:val="center"/>
          </w:tcPr>
          <w:p w14:paraId="4A2D578A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488420E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0FEDFFC1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14:paraId="38794271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507</w:t>
            </w:r>
          </w:p>
        </w:tc>
        <w:tc>
          <w:tcPr>
            <w:tcW w:w="850" w:type="dxa"/>
            <w:vAlign w:val="center"/>
          </w:tcPr>
          <w:p w14:paraId="1EF6ACCA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258</w:t>
            </w:r>
          </w:p>
        </w:tc>
        <w:tc>
          <w:tcPr>
            <w:tcW w:w="842" w:type="dxa"/>
            <w:vAlign w:val="center"/>
          </w:tcPr>
          <w:p w14:paraId="784F7CA6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52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81" w:type="dxa"/>
            <w:vAlign w:val="center"/>
          </w:tcPr>
          <w:p w14:paraId="1C6DE02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537" w:type="dxa"/>
            <w:vAlign w:val="center"/>
          </w:tcPr>
          <w:p w14:paraId="3E3CBE63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+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096</w:t>
            </w:r>
          </w:p>
        </w:tc>
      </w:tr>
      <w:tr w:rsidR="00AA6D3C" w:rsidRPr="004548EB" w14:paraId="579742B4" w14:textId="77777777" w:rsidTr="00AA6D3C">
        <w:tc>
          <w:tcPr>
            <w:tcW w:w="562" w:type="dxa"/>
            <w:vAlign w:val="center"/>
          </w:tcPr>
          <w:p w14:paraId="089B8C7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268835A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E83F08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6AF6D44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2FFBE11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2B6F76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55FE12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24" w:type="dxa"/>
            <w:vAlign w:val="center"/>
          </w:tcPr>
          <w:p w14:paraId="2A4E56F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794</w:t>
            </w:r>
          </w:p>
        </w:tc>
        <w:tc>
          <w:tcPr>
            <w:tcW w:w="961" w:type="dxa"/>
            <w:vAlign w:val="center"/>
          </w:tcPr>
          <w:p w14:paraId="1A6BE10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845</w:t>
            </w:r>
          </w:p>
        </w:tc>
        <w:tc>
          <w:tcPr>
            <w:tcW w:w="850" w:type="dxa"/>
            <w:vAlign w:val="center"/>
          </w:tcPr>
          <w:p w14:paraId="37A3CCF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14:paraId="21F9EA6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850</w:t>
            </w:r>
          </w:p>
        </w:tc>
        <w:tc>
          <w:tcPr>
            <w:tcW w:w="850" w:type="dxa"/>
            <w:vAlign w:val="center"/>
          </w:tcPr>
          <w:p w14:paraId="0BA25BB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42" w:type="dxa"/>
            <w:vAlign w:val="center"/>
          </w:tcPr>
          <w:p w14:paraId="6EA6583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588</w:t>
            </w:r>
          </w:p>
        </w:tc>
        <w:tc>
          <w:tcPr>
            <w:tcW w:w="881" w:type="dxa"/>
            <w:vAlign w:val="center"/>
          </w:tcPr>
          <w:p w14:paraId="7E925DA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593</w:t>
            </w:r>
          </w:p>
        </w:tc>
        <w:tc>
          <w:tcPr>
            <w:tcW w:w="1537" w:type="dxa"/>
            <w:vAlign w:val="center"/>
          </w:tcPr>
          <w:p w14:paraId="501F3092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−0.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201</w:t>
            </w:r>
          </w:p>
        </w:tc>
      </w:tr>
      <w:tr w:rsidR="00AA6D3C" w:rsidRPr="004548EB" w14:paraId="08754D63" w14:textId="77777777" w:rsidTr="00AA6D3C">
        <w:tc>
          <w:tcPr>
            <w:tcW w:w="562" w:type="dxa"/>
            <w:vAlign w:val="center"/>
          </w:tcPr>
          <w:p w14:paraId="60E6E24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483DDC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1DF7A7A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56A5EB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CC0FF8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18B95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68AEE6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TCR convergence ratio</w:t>
            </w:r>
          </w:p>
        </w:tc>
        <w:tc>
          <w:tcPr>
            <w:tcW w:w="1024" w:type="dxa"/>
            <w:vAlign w:val="center"/>
          </w:tcPr>
          <w:p w14:paraId="7AE907A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007</w:t>
            </w:r>
          </w:p>
        </w:tc>
        <w:tc>
          <w:tcPr>
            <w:tcW w:w="961" w:type="dxa"/>
            <w:vAlign w:val="center"/>
          </w:tcPr>
          <w:p w14:paraId="58D6F2B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003</w:t>
            </w:r>
          </w:p>
        </w:tc>
        <w:tc>
          <w:tcPr>
            <w:tcW w:w="850" w:type="dxa"/>
            <w:vAlign w:val="center"/>
          </w:tcPr>
          <w:p w14:paraId="492A7C7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004</w:t>
            </w:r>
          </w:p>
        </w:tc>
        <w:tc>
          <w:tcPr>
            <w:tcW w:w="851" w:type="dxa"/>
            <w:vAlign w:val="center"/>
          </w:tcPr>
          <w:p w14:paraId="7DF5081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004</w:t>
            </w:r>
          </w:p>
        </w:tc>
        <w:tc>
          <w:tcPr>
            <w:tcW w:w="850" w:type="dxa"/>
            <w:vAlign w:val="center"/>
          </w:tcPr>
          <w:p w14:paraId="3C43482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002</w:t>
            </w:r>
          </w:p>
        </w:tc>
        <w:tc>
          <w:tcPr>
            <w:tcW w:w="842" w:type="dxa"/>
            <w:vAlign w:val="center"/>
          </w:tcPr>
          <w:p w14:paraId="7C348B4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008</w:t>
            </w:r>
          </w:p>
        </w:tc>
        <w:tc>
          <w:tcPr>
            <w:tcW w:w="881" w:type="dxa"/>
            <w:vAlign w:val="center"/>
          </w:tcPr>
          <w:p w14:paraId="06D05E6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011</w:t>
            </w:r>
          </w:p>
        </w:tc>
        <w:tc>
          <w:tcPr>
            <w:tcW w:w="1537" w:type="dxa"/>
            <w:vAlign w:val="center"/>
          </w:tcPr>
          <w:p w14:paraId="02C2DBC2" w14:textId="21520D3C" w:rsidR="00AA6D3C" w:rsidRPr="009B468F" w:rsidRDefault="00AA6D3C" w:rsidP="00AA6D3C">
            <w:pPr>
              <w:tabs>
                <w:tab w:val="left" w:pos="669"/>
              </w:tabs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+0.</w:t>
            </w:r>
            <w:r w:rsidR="00460081"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394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%</w:t>
            </w:r>
          </w:p>
        </w:tc>
      </w:tr>
      <w:tr w:rsidR="00AA6D3C" w:rsidRPr="004548EB" w14:paraId="4196F4B9" w14:textId="77777777" w:rsidTr="00AA6D3C">
        <w:tc>
          <w:tcPr>
            <w:tcW w:w="562" w:type="dxa"/>
            <w:vAlign w:val="center"/>
          </w:tcPr>
          <w:p w14:paraId="17269361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3DF0B47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M51</w:t>
            </w:r>
          </w:p>
        </w:tc>
        <w:tc>
          <w:tcPr>
            <w:tcW w:w="709" w:type="dxa"/>
            <w:vAlign w:val="center"/>
          </w:tcPr>
          <w:p w14:paraId="5648FC3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3B</w:t>
            </w:r>
          </w:p>
        </w:tc>
        <w:tc>
          <w:tcPr>
            <w:tcW w:w="709" w:type="dxa"/>
            <w:vAlign w:val="center"/>
          </w:tcPr>
          <w:p w14:paraId="490068DA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708" w:type="dxa"/>
            <w:vAlign w:val="center"/>
          </w:tcPr>
          <w:p w14:paraId="2FC346B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800</w:t>
            </w:r>
          </w:p>
        </w:tc>
        <w:tc>
          <w:tcPr>
            <w:tcW w:w="1134" w:type="dxa"/>
            <w:vAlign w:val="center"/>
          </w:tcPr>
          <w:p w14:paraId="717DAEC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</w:tc>
        <w:tc>
          <w:tcPr>
            <w:tcW w:w="1276" w:type="dxa"/>
            <w:vAlign w:val="center"/>
          </w:tcPr>
          <w:p w14:paraId="7DA7EF1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24" w:type="dxa"/>
            <w:vAlign w:val="center"/>
          </w:tcPr>
          <w:p w14:paraId="2E8D73D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961" w:type="dxa"/>
            <w:vAlign w:val="center"/>
          </w:tcPr>
          <w:p w14:paraId="03A1070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13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806</w:t>
            </w:r>
          </w:p>
        </w:tc>
        <w:tc>
          <w:tcPr>
            <w:tcW w:w="850" w:type="dxa"/>
            <w:vAlign w:val="center"/>
          </w:tcPr>
          <w:p w14:paraId="539637F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4ED8B3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163</w:t>
            </w:r>
          </w:p>
        </w:tc>
        <w:tc>
          <w:tcPr>
            <w:tcW w:w="850" w:type="dxa"/>
            <w:vAlign w:val="center"/>
          </w:tcPr>
          <w:p w14:paraId="6803B02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708A825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0CB7353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6B80A716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+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746</w:t>
            </w:r>
          </w:p>
        </w:tc>
      </w:tr>
      <w:tr w:rsidR="00AA6D3C" w:rsidRPr="004548EB" w14:paraId="428C21D1" w14:textId="77777777" w:rsidTr="00AA6D3C">
        <w:tc>
          <w:tcPr>
            <w:tcW w:w="562" w:type="dxa"/>
            <w:vAlign w:val="center"/>
          </w:tcPr>
          <w:p w14:paraId="57372F41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B1CA67A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52B9CA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52619D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1B974F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C9F6B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90B688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24" w:type="dxa"/>
            <w:vAlign w:val="center"/>
          </w:tcPr>
          <w:p w14:paraId="05B6FCC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618</w:t>
            </w:r>
          </w:p>
        </w:tc>
        <w:tc>
          <w:tcPr>
            <w:tcW w:w="961" w:type="dxa"/>
            <w:vAlign w:val="center"/>
          </w:tcPr>
          <w:p w14:paraId="580B6AE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804</w:t>
            </w:r>
          </w:p>
        </w:tc>
        <w:tc>
          <w:tcPr>
            <w:tcW w:w="850" w:type="dxa"/>
            <w:vAlign w:val="center"/>
          </w:tcPr>
          <w:p w14:paraId="4911043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CDCC70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750</w:t>
            </w:r>
          </w:p>
        </w:tc>
        <w:tc>
          <w:tcPr>
            <w:tcW w:w="850" w:type="dxa"/>
            <w:vAlign w:val="center"/>
          </w:tcPr>
          <w:p w14:paraId="2CCCC8E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474388C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04E30BB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15463C83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+0.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132</w:t>
            </w:r>
          </w:p>
        </w:tc>
      </w:tr>
      <w:tr w:rsidR="00AA6D3C" w:rsidRPr="004548EB" w14:paraId="1F2010C1" w14:textId="77777777" w:rsidTr="00AA6D3C">
        <w:tc>
          <w:tcPr>
            <w:tcW w:w="562" w:type="dxa"/>
            <w:vAlign w:val="center"/>
          </w:tcPr>
          <w:p w14:paraId="14FA198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B3332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ABD4AF6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AF18E44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FEBAAC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49474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DBFE41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TCR convergence ratio</w:t>
            </w:r>
          </w:p>
        </w:tc>
        <w:tc>
          <w:tcPr>
            <w:tcW w:w="1024" w:type="dxa"/>
            <w:vAlign w:val="center"/>
          </w:tcPr>
          <w:p w14:paraId="059EC1F8" w14:textId="451C66E4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  <w:tc>
          <w:tcPr>
            <w:tcW w:w="961" w:type="dxa"/>
            <w:vAlign w:val="center"/>
          </w:tcPr>
          <w:p w14:paraId="3683F89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7FE5C81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D39525A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015</w:t>
            </w:r>
          </w:p>
        </w:tc>
        <w:tc>
          <w:tcPr>
            <w:tcW w:w="850" w:type="dxa"/>
            <w:vAlign w:val="center"/>
          </w:tcPr>
          <w:p w14:paraId="0B190B4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5AD19E2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36ADC47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4357ECB1" w14:textId="1F31B854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+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1.5</w:t>
            </w:r>
            <w:r w:rsidR="00460081"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40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%</w:t>
            </w:r>
          </w:p>
        </w:tc>
      </w:tr>
      <w:tr w:rsidR="00AA6D3C" w:rsidRPr="004548EB" w14:paraId="0D52FE8A" w14:textId="77777777" w:rsidTr="00AA6D3C">
        <w:tc>
          <w:tcPr>
            <w:tcW w:w="562" w:type="dxa"/>
            <w:vAlign w:val="center"/>
          </w:tcPr>
          <w:p w14:paraId="2C2F766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33DE59C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M59</w:t>
            </w:r>
          </w:p>
        </w:tc>
        <w:tc>
          <w:tcPr>
            <w:tcW w:w="709" w:type="dxa"/>
            <w:vAlign w:val="center"/>
          </w:tcPr>
          <w:p w14:paraId="7426497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3B</w:t>
            </w:r>
          </w:p>
        </w:tc>
        <w:tc>
          <w:tcPr>
            <w:tcW w:w="709" w:type="dxa"/>
            <w:vAlign w:val="center"/>
          </w:tcPr>
          <w:p w14:paraId="7BDDE3F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08" w:type="dxa"/>
            <w:vAlign w:val="center"/>
          </w:tcPr>
          <w:p w14:paraId="0A80B8A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640</w:t>
            </w:r>
          </w:p>
        </w:tc>
        <w:tc>
          <w:tcPr>
            <w:tcW w:w="1134" w:type="dxa"/>
            <w:vAlign w:val="center"/>
          </w:tcPr>
          <w:p w14:paraId="0737D03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</w:tc>
        <w:tc>
          <w:tcPr>
            <w:tcW w:w="1276" w:type="dxa"/>
            <w:vAlign w:val="center"/>
          </w:tcPr>
          <w:p w14:paraId="033C35D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24" w:type="dxa"/>
            <w:vAlign w:val="center"/>
          </w:tcPr>
          <w:p w14:paraId="37E91FE4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1" w:type="dxa"/>
            <w:vAlign w:val="center"/>
          </w:tcPr>
          <w:p w14:paraId="0579319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727</w:t>
            </w:r>
          </w:p>
        </w:tc>
        <w:tc>
          <w:tcPr>
            <w:tcW w:w="850" w:type="dxa"/>
            <w:vAlign w:val="center"/>
          </w:tcPr>
          <w:p w14:paraId="156F59F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049</w:t>
            </w:r>
          </w:p>
        </w:tc>
        <w:tc>
          <w:tcPr>
            <w:tcW w:w="851" w:type="dxa"/>
            <w:vAlign w:val="center"/>
          </w:tcPr>
          <w:p w14:paraId="6BDA83A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850" w:type="dxa"/>
            <w:vAlign w:val="center"/>
          </w:tcPr>
          <w:p w14:paraId="38FACA8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842" w:type="dxa"/>
            <w:vAlign w:val="center"/>
          </w:tcPr>
          <w:p w14:paraId="08399EB4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881" w:type="dxa"/>
            <w:vAlign w:val="center"/>
          </w:tcPr>
          <w:p w14:paraId="258A0F3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45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537" w:type="dxa"/>
            <w:vAlign w:val="center"/>
          </w:tcPr>
          <w:p w14:paraId="3C75C6A8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+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160</w:t>
            </w:r>
          </w:p>
        </w:tc>
      </w:tr>
      <w:tr w:rsidR="00AA6D3C" w:rsidRPr="004548EB" w14:paraId="29A0B7B4" w14:textId="77777777" w:rsidTr="00AA6D3C">
        <w:tc>
          <w:tcPr>
            <w:tcW w:w="562" w:type="dxa"/>
            <w:vAlign w:val="center"/>
          </w:tcPr>
          <w:p w14:paraId="43FBB00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9BCED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5BA61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C00785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916226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31F5F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4B537C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24" w:type="dxa"/>
            <w:vAlign w:val="center"/>
          </w:tcPr>
          <w:p w14:paraId="3729B89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961" w:type="dxa"/>
            <w:vAlign w:val="center"/>
          </w:tcPr>
          <w:p w14:paraId="569B56E4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14:paraId="2061411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783</w:t>
            </w:r>
          </w:p>
        </w:tc>
        <w:tc>
          <w:tcPr>
            <w:tcW w:w="851" w:type="dxa"/>
            <w:vAlign w:val="center"/>
          </w:tcPr>
          <w:p w14:paraId="4E0B0E8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1938746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842" w:type="dxa"/>
            <w:vAlign w:val="center"/>
          </w:tcPr>
          <w:p w14:paraId="25D78CA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699</w:t>
            </w:r>
          </w:p>
        </w:tc>
        <w:tc>
          <w:tcPr>
            <w:tcW w:w="881" w:type="dxa"/>
            <w:vAlign w:val="center"/>
          </w:tcPr>
          <w:p w14:paraId="593CDE8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653</w:t>
            </w:r>
          </w:p>
        </w:tc>
        <w:tc>
          <w:tcPr>
            <w:tcW w:w="1537" w:type="dxa"/>
            <w:vAlign w:val="center"/>
          </w:tcPr>
          <w:p w14:paraId="0F32C448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−0.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162</w:t>
            </w:r>
          </w:p>
        </w:tc>
      </w:tr>
      <w:tr w:rsidR="00AA6D3C" w:rsidRPr="004548EB" w14:paraId="185BC359" w14:textId="77777777" w:rsidTr="00AA6D3C">
        <w:tc>
          <w:tcPr>
            <w:tcW w:w="562" w:type="dxa"/>
            <w:vAlign w:val="center"/>
          </w:tcPr>
          <w:p w14:paraId="15B43B0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E4A203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CC2A43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221A6D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00A8B6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92CD94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DE5747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TCR convergence ratio</w:t>
            </w:r>
          </w:p>
        </w:tc>
        <w:tc>
          <w:tcPr>
            <w:tcW w:w="1024" w:type="dxa"/>
            <w:vAlign w:val="center"/>
          </w:tcPr>
          <w:p w14:paraId="46B1E0E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008</w:t>
            </w:r>
          </w:p>
        </w:tc>
        <w:tc>
          <w:tcPr>
            <w:tcW w:w="961" w:type="dxa"/>
            <w:vAlign w:val="center"/>
          </w:tcPr>
          <w:p w14:paraId="310EF34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259815C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005</w:t>
            </w:r>
          </w:p>
        </w:tc>
        <w:tc>
          <w:tcPr>
            <w:tcW w:w="851" w:type="dxa"/>
            <w:vAlign w:val="center"/>
          </w:tcPr>
          <w:p w14:paraId="56886076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004</w:t>
            </w:r>
          </w:p>
        </w:tc>
        <w:tc>
          <w:tcPr>
            <w:tcW w:w="850" w:type="dxa"/>
            <w:vAlign w:val="center"/>
          </w:tcPr>
          <w:p w14:paraId="48E981A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008</w:t>
            </w:r>
          </w:p>
        </w:tc>
        <w:tc>
          <w:tcPr>
            <w:tcW w:w="842" w:type="dxa"/>
            <w:vAlign w:val="center"/>
          </w:tcPr>
          <w:p w14:paraId="411FEE5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012</w:t>
            </w:r>
          </w:p>
        </w:tc>
        <w:tc>
          <w:tcPr>
            <w:tcW w:w="881" w:type="dxa"/>
            <w:vAlign w:val="center"/>
          </w:tcPr>
          <w:p w14:paraId="0108219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537" w:type="dxa"/>
            <w:vAlign w:val="center"/>
          </w:tcPr>
          <w:p w14:paraId="2FFD02A8" w14:textId="76247BBC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+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0.</w:t>
            </w:r>
            <w:r w:rsidR="00460081"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152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%</w:t>
            </w:r>
          </w:p>
        </w:tc>
      </w:tr>
      <w:tr w:rsidR="00AA6D3C" w:rsidRPr="004548EB" w14:paraId="34E94B22" w14:textId="77777777" w:rsidTr="00AA6D3C">
        <w:tc>
          <w:tcPr>
            <w:tcW w:w="562" w:type="dxa"/>
            <w:vAlign w:val="center"/>
          </w:tcPr>
          <w:p w14:paraId="1361E3E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2D718181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F59</w:t>
            </w:r>
          </w:p>
        </w:tc>
        <w:tc>
          <w:tcPr>
            <w:tcW w:w="709" w:type="dxa"/>
            <w:vAlign w:val="center"/>
          </w:tcPr>
          <w:p w14:paraId="76820CD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3A</w:t>
            </w:r>
          </w:p>
        </w:tc>
        <w:tc>
          <w:tcPr>
            <w:tcW w:w="709" w:type="dxa"/>
            <w:vAlign w:val="center"/>
          </w:tcPr>
          <w:p w14:paraId="7634580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708" w:type="dxa"/>
            <w:vAlign w:val="center"/>
          </w:tcPr>
          <w:p w14:paraId="51230A8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800</w:t>
            </w:r>
          </w:p>
        </w:tc>
        <w:tc>
          <w:tcPr>
            <w:tcW w:w="1134" w:type="dxa"/>
            <w:vAlign w:val="center"/>
          </w:tcPr>
          <w:p w14:paraId="4858614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</w:tc>
        <w:tc>
          <w:tcPr>
            <w:tcW w:w="1276" w:type="dxa"/>
            <w:vAlign w:val="center"/>
          </w:tcPr>
          <w:p w14:paraId="019867B1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24" w:type="dxa"/>
            <w:vAlign w:val="center"/>
          </w:tcPr>
          <w:p w14:paraId="4ECE99B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66EACB1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87EABC4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495</w:t>
            </w:r>
          </w:p>
        </w:tc>
        <w:tc>
          <w:tcPr>
            <w:tcW w:w="851" w:type="dxa"/>
            <w:vAlign w:val="center"/>
          </w:tcPr>
          <w:p w14:paraId="0E9059B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14:paraId="52CDACD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376BE61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350</w:t>
            </w:r>
          </w:p>
        </w:tc>
        <w:tc>
          <w:tcPr>
            <w:tcW w:w="881" w:type="dxa"/>
            <w:vAlign w:val="center"/>
          </w:tcPr>
          <w:p w14:paraId="4167704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384B1ECC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+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670</w:t>
            </w:r>
          </w:p>
        </w:tc>
      </w:tr>
      <w:tr w:rsidR="00AA6D3C" w:rsidRPr="004548EB" w14:paraId="77E468D4" w14:textId="77777777" w:rsidTr="00AA6D3C">
        <w:tc>
          <w:tcPr>
            <w:tcW w:w="562" w:type="dxa"/>
            <w:vAlign w:val="center"/>
          </w:tcPr>
          <w:p w14:paraId="74F414B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2CBA79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9EA2B0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7822C3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7E85244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8CB5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48D1A1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24" w:type="dxa"/>
            <w:vAlign w:val="center"/>
          </w:tcPr>
          <w:p w14:paraId="642E2C7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783</w:t>
            </w:r>
          </w:p>
        </w:tc>
        <w:tc>
          <w:tcPr>
            <w:tcW w:w="961" w:type="dxa"/>
            <w:vAlign w:val="center"/>
          </w:tcPr>
          <w:p w14:paraId="5A6C7186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D4C068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14:paraId="38A37BFA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850" w:type="dxa"/>
            <w:vAlign w:val="center"/>
          </w:tcPr>
          <w:p w14:paraId="72D8073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649A1B01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881" w:type="dxa"/>
            <w:vAlign w:val="center"/>
          </w:tcPr>
          <w:p w14:paraId="070AD49A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458AC640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−0.0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73</w:t>
            </w:r>
          </w:p>
        </w:tc>
      </w:tr>
      <w:tr w:rsidR="00AA6D3C" w:rsidRPr="004548EB" w14:paraId="3043E22C" w14:textId="77777777" w:rsidTr="00AA6D3C">
        <w:trPr>
          <w:trHeight w:val="685"/>
        </w:trPr>
        <w:tc>
          <w:tcPr>
            <w:tcW w:w="562" w:type="dxa"/>
            <w:vAlign w:val="center"/>
          </w:tcPr>
          <w:p w14:paraId="1096763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41F6B7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A2C96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158F9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E329AE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6C695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81283B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TCR convergence ratio</w:t>
            </w:r>
          </w:p>
        </w:tc>
        <w:tc>
          <w:tcPr>
            <w:tcW w:w="1024" w:type="dxa"/>
            <w:vAlign w:val="center"/>
          </w:tcPr>
          <w:p w14:paraId="49535A58" w14:textId="0CEE5559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  <w:tc>
          <w:tcPr>
            <w:tcW w:w="961" w:type="dxa"/>
            <w:vAlign w:val="center"/>
          </w:tcPr>
          <w:p w14:paraId="1DBDC686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475D361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001</w:t>
            </w:r>
          </w:p>
        </w:tc>
        <w:tc>
          <w:tcPr>
            <w:tcW w:w="851" w:type="dxa"/>
            <w:vAlign w:val="center"/>
          </w:tcPr>
          <w:p w14:paraId="073AFBC5" w14:textId="3BFC645F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  <w:tc>
          <w:tcPr>
            <w:tcW w:w="850" w:type="dxa"/>
            <w:vAlign w:val="center"/>
          </w:tcPr>
          <w:p w14:paraId="7CD96BA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3C033976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012</w:t>
            </w:r>
          </w:p>
        </w:tc>
        <w:tc>
          <w:tcPr>
            <w:tcW w:w="881" w:type="dxa"/>
            <w:vAlign w:val="center"/>
          </w:tcPr>
          <w:p w14:paraId="62C0376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031AA54B" w14:textId="09E00865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+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1.2</w:t>
            </w:r>
            <w:r w:rsidR="00460081"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24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%</w:t>
            </w:r>
          </w:p>
        </w:tc>
      </w:tr>
      <w:tr w:rsidR="00AA6D3C" w:rsidRPr="004548EB" w14:paraId="38EBC1F2" w14:textId="77777777" w:rsidTr="00AA6D3C">
        <w:tc>
          <w:tcPr>
            <w:tcW w:w="562" w:type="dxa"/>
            <w:vAlign w:val="center"/>
          </w:tcPr>
          <w:p w14:paraId="3748871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14:paraId="7473EE79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M69</w:t>
            </w:r>
          </w:p>
        </w:tc>
        <w:tc>
          <w:tcPr>
            <w:tcW w:w="709" w:type="dxa"/>
            <w:vAlign w:val="center"/>
          </w:tcPr>
          <w:p w14:paraId="1E9085B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3B</w:t>
            </w:r>
          </w:p>
        </w:tc>
        <w:tc>
          <w:tcPr>
            <w:tcW w:w="709" w:type="dxa"/>
            <w:vAlign w:val="center"/>
          </w:tcPr>
          <w:p w14:paraId="29670E75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708" w:type="dxa"/>
            <w:vAlign w:val="center"/>
          </w:tcPr>
          <w:p w14:paraId="71A268D4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14:paraId="7E9C9468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</w:tc>
        <w:tc>
          <w:tcPr>
            <w:tcW w:w="1276" w:type="dxa"/>
            <w:vAlign w:val="center"/>
          </w:tcPr>
          <w:p w14:paraId="57F662A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24" w:type="dxa"/>
            <w:vAlign w:val="center"/>
          </w:tcPr>
          <w:p w14:paraId="22345B4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1" w:type="dxa"/>
            <w:vAlign w:val="center"/>
          </w:tcPr>
          <w:p w14:paraId="4D9F1AE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6BD89EE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407</w:t>
            </w:r>
          </w:p>
        </w:tc>
        <w:tc>
          <w:tcPr>
            <w:tcW w:w="851" w:type="dxa"/>
            <w:vAlign w:val="center"/>
          </w:tcPr>
          <w:p w14:paraId="7056107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780</w:t>
            </w:r>
          </w:p>
        </w:tc>
        <w:tc>
          <w:tcPr>
            <w:tcW w:w="850" w:type="dxa"/>
            <w:vAlign w:val="center"/>
          </w:tcPr>
          <w:p w14:paraId="30C17BD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757</w:t>
            </w:r>
          </w:p>
        </w:tc>
        <w:tc>
          <w:tcPr>
            <w:tcW w:w="842" w:type="dxa"/>
            <w:vAlign w:val="center"/>
          </w:tcPr>
          <w:p w14:paraId="09B7E6C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6F1C4E2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2BF03346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+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272</w:t>
            </w:r>
          </w:p>
        </w:tc>
      </w:tr>
      <w:tr w:rsidR="00AA6D3C" w:rsidRPr="004548EB" w14:paraId="71A4CE5D" w14:textId="77777777" w:rsidTr="00AA6D3C">
        <w:tc>
          <w:tcPr>
            <w:tcW w:w="562" w:type="dxa"/>
            <w:vAlign w:val="center"/>
          </w:tcPr>
          <w:p w14:paraId="477C3FA0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4A1A762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89F0E4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8F4868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7DA9C3F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A9129A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93B5F36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24" w:type="dxa"/>
            <w:vAlign w:val="center"/>
          </w:tcPr>
          <w:p w14:paraId="65C0561C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827</w:t>
            </w:r>
          </w:p>
        </w:tc>
        <w:tc>
          <w:tcPr>
            <w:tcW w:w="961" w:type="dxa"/>
            <w:vAlign w:val="center"/>
          </w:tcPr>
          <w:p w14:paraId="1EB4528E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06CFD806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835</w:t>
            </w:r>
          </w:p>
        </w:tc>
        <w:tc>
          <w:tcPr>
            <w:tcW w:w="851" w:type="dxa"/>
            <w:vAlign w:val="center"/>
          </w:tcPr>
          <w:p w14:paraId="6E9F07C3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666</w:t>
            </w:r>
          </w:p>
        </w:tc>
        <w:tc>
          <w:tcPr>
            <w:tcW w:w="850" w:type="dxa"/>
            <w:vAlign w:val="center"/>
          </w:tcPr>
          <w:p w14:paraId="65F9BCC6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649</w:t>
            </w:r>
          </w:p>
        </w:tc>
        <w:tc>
          <w:tcPr>
            <w:tcW w:w="842" w:type="dxa"/>
            <w:vAlign w:val="center"/>
          </w:tcPr>
          <w:p w14:paraId="38CBD85D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7F3838DB" w14:textId="77777777" w:rsidR="00AA6D3C" w:rsidRPr="004548EB" w:rsidRDefault="00AA6D3C" w:rsidP="00AA6D3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2AEA17EE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−0.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180</w:t>
            </w:r>
          </w:p>
        </w:tc>
      </w:tr>
      <w:tr w:rsidR="009B468F" w:rsidRPr="009B468F" w14:paraId="259EE070" w14:textId="77777777" w:rsidTr="00AA6D3C">
        <w:tc>
          <w:tcPr>
            <w:tcW w:w="562" w:type="dxa"/>
            <w:vAlign w:val="center"/>
          </w:tcPr>
          <w:p w14:paraId="5A8DBBDF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6D3E0B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BF1F248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BE8762B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00A2A70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0AC3DB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508991A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TCR convergence ratio</w:t>
            </w:r>
          </w:p>
        </w:tc>
        <w:tc>
          <w:tcPr>
            <w:tcW w:w="1024" w:type="dxa"/>
            <w:vAlign w:val="center"/>
          </w:tcPr>
          <w:p w14:paraId="75E64DB0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017</w:t>
            </w:r>
          </w:p>
        </w:tc>
        <w:tc>
          <w:tcPr>
            <w:tcW w:w="961" w:type="dxa"/>
            <w:vAlign w:val="center"/>
          </w:tcPr>
          <w:p w14:paraId="1F3F5193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025</w:t>
            </w:r>
          </w:p>
        </w:tc>
        <w:tc>
          <w:tcPr>
            <w:tcW w:w="850" w:type="dxa"/>
            <w:vAlign w:val="center"/>
          </w:tcPr>
          <w:p w14:paraId="5B2938F6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020</w:t>
            </w:r>
          </w:p>
        </w:tc>
        <w:tc>
          <w:tcPr>
            <w:tcW w:w="851" w:type="dxa"/>
            <w:vAlign w:val="center"/>
          </w:tcPr>
          <w:p w14:paraId="577B16EC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012</w:t>
            </w:r>
          </w:p>
        </w:tc>
        <w:tc>
          <w:tcPr>
            <w:tcW w:w="850" w:type="dxa"/>
            <w:vAlign w:val="center"/>
          </w:tcPr>
          <w:p w14:paraId="282B489B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.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012</w:t>
            </w:r>
          </w:p>
        </w:tc>
        <w:tc>
          <w:tcPr>
            <w:tcW w:w="842" w:type="dxa"/>
            <w:vAlign w:val="center"/>
          </w:tcPr>
          <w:p w14:paraId="1F8D393A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07D93486" w14:textId="77777777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32C0B2FA" w14:textId="701543B1" w:rsidR="00AA6D3C" w:rsidRPr="009B468F" w:rsidRDefault="00AA6D3C" w:rsidP="00AA6D3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cs/>
                <w:lang w:bidi="th-TH"/>
              </w:rPr>
              <w:t>−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0.</w:t>
            </w:r>
            <w:r w:rsidR="00460081"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583</w:t>
            </w:r>
            <w:r w:rsidRPr="009B468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th-TH"/>
              </w:rPr>
              <w:t>%</w:t>
            </w:r>
          </w:p>
        </w:tc>
      </w:tr>
    </w:tbl>
    <w:p w14:paraId="7A90D6D3" w14:textId="77777777" w:rsidR="000272B6" w:rsidRDefault="00C07893" w:rsidP="00951E53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bidi="th-TH"/>
        </w:rPr>
        <w:t>Supple</w:t>
      </w:r>
      <w:r w:rsidR="00EF5BC1"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bidi="th-TH"/>
        </w:rPr>
        <w:t>m</w:t>
      </w:r>
      <w:r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bidi="th-TH"/>
        </w:rPr>
        <w:t xml:space="preserve">ent </w:t>
      </w:r>
      <w:r w:rsidR="005907DD"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bidi="th-TH"/>
        </w:rPr>
        <w:t>T</w:t>
      </w:r>
      <w:r w:rsidR="005907DD"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able</w:t>
      </w:r>
      <w:r w:rsidR="001A7A4C"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1</w:t>
      </w:r>
      <w:r w:rsidR="00E84163"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.</w:t>
      </w:r>
      <w:r w:rsidR="005907DD"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 The </w:t>
      </w:r>
      <w:r w:rsidR="005907DD" w:rsidRPr="00C80FAD">
        <w:rPr>
          <w:rFonts w:asciiTheme="majorBidi" w:hAnsiTheme="majorBidi" w:cstheme="majorBidi"/>
          <w:b/>
          <w:bCs/>
          <w:sz w:val="20"/>
          <w:szCs w:val="20"/>
        </w:rPr>
        <w:t>immune repertoire profiles</w:t>
      </w:r>
      <w:r w:rsidR="005907DD">
        <w:rPr>
          <w:rFonts w:asciiTheme="majorBidi" w:hAnsiTheme="majorBidi" w:cstheme="majorBidi"/>
          <w:b/>
          <w:bCs/>
          <w:sz w:val="20"/>
          <w:szCs w:val="20"/>
        </w:rPr>
        <w:t xml:space="preserve"> based on treatment and patterns of clinical respons</w:t>
      </w:r>
      <w:bookmarkStart w:id="0" w:name="_Hlk184992823"/>
      <w:r w:rsidR="00310F1D">
        <w:rPr>
          <w:rFonts w:asciiTheme="majorBidi" w:hAnsiTheme="majorBidi" w:cstheme="majorBidi"/>
          <w:b/>
          <w:bCs/>
          <w:sz w:val="20"/>
          <w:szCs w:val="20"/>
        </w:rPr>
        <w:t>e</w:t>
      </w:r>
    </w:p>
    <w:p w14:paraId="25A88587" w14:textId="77777777" w:rsidR="00310F1D" w:rsidRDefault="00310F1D" w:rsidP="00951E53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8011E65" w14:textId="0D495E29" w:rsidR="00310F1D" w:rsidRPr="00AA6D3C" w:rsidRDefault="00310F1D" w:rsidP="00951E53">
      <w:pPr>
        <w:rPr>
          <w:rFonts w:asciiTheme="majorBidi" w:hAnsiTheme="majorBidi" w:cstheme="majorBidi"/>
          <w:b/>
          <w:bCs/>
          <w:sz w:val="20"/>
          <w:szCs w:val="20"/>
        </w:rPr>
        <w:sectPr w:rsidR="00310F1D" w:rsidRPr="00AA6D3C" w:rsidSect="005907DD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bookmarkEnd w:id="0"/>
    <w:tbl>
      <w:tblPr>
        <w:tblStyle w:val="TableGrid"/>
        <w:tblpPr w:leftFromText="180" w:rightFromText="180" w:tblpY="769"/>
        <w:tblW w:w="13716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709"/>
        <w:gridCol w:w="709"/>
        <w:gridCol w:w="708"/>
        <w:gridCol w:w="1134"/>
        <w:gridCol w:w="1276"/>
        <w:gridCol w:w="1024"/>
        <w:gridCol w:w="961"/>
        <w:gridCol w:w="850"/>
        <w:gridCol w:w="851"/>
        <w:gridCol w:w="850"/>
        <w:gridCol w:w="842"/>
        <w:gridCol w:w="881"/>
        <w:gridCol w:w="1537"/>
      </w:tblGrid>
      <w:tr w:rsidR="00EF5BC1" w:rsidRPr="004548EB" w14:paraId="3B6F8983" w14:textId="77777777" w:rsidTr="009D375D">
        <w:tc>
          <w:tcPr>
            <w:tcW w:w="675" w:type="dxa"/>
            <w:vAlign w:val="center"/>
          </w:tcPr>
          <w:p w14:paraId="4E0EF21E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E6B4FED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Demographic data</w:t>
            </w:r>
          </w:p>
        </w:tc>
        <w:tc>
          <w:tcPr>
            <w:tcW w:w="2551" w:type="dxa"/>
            <w:gridSpan w:val="3"/>
            <w:vAlign w:val="center"/>
          </w:tcPr>
          <w:p w14:paraId="65E60792" w14:textId="44E8ADC9" w:rsidR="00EF5BC1" w:rsidRPr="00EF5BC1" w:rsidRDefault="00EF5BC1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Durvalumab data</w:t>
            </w:r>
          </w:p>
        </w:tc>
        <w:tc>
          <w:tcPr>
            <w:tcW w:w="1276" w:type="dxa"/>
            <w:vAlign w:val="center"/>
          </w:tcPr>
          <w:p w14:paraId="44BD490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59" w:type="dxa"/>
            <w:gridSpan w:val="7"/>
            <w:vAlign w:val="center"/>
          </w:tcPr>
          <w:p w14:paraId="2CA754F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Time after starting durvalumab 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months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537" w:type="dxa"/>
            <w:vAlign w:val="center"/>
          </w:tcPr>
          <w:p w14:paraId="2A73E6F2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F5BC1" w:rsidRPr="004548EB" w14:paraId="4961C2A8" w14:textId="77777777" w:rsidTr="009D375D">
        <w:trPr>
          <w:trHeight w:val="791"/>
        </w:trPr>
        <w:tc>
          <w:tcPr>
            <w:tcW w:w="675" w:type="dxa"/>
            <w:vAlign w:val="center"/>
          </w:tcPr>
          <w:p w14:paraId="40FB37E3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  <w:lang w:bidi="th-TH"/>
              </w:rPr>
              <w:t>No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.</w:t>
            </w:r>
          </w:p>
        </w:tc>
        <w:tc>
          <w:tcPr>
            <w:tcW w:w="709" w:type="dxa"/>
            <w:vAlign w:val="center"/>
          </w:tcPr>
          <w:p w14:paraId="009BDC61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Sex/</w:t>
            </w: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709" w:type="dxa"/>
            <w:vAlign w:val="center"/>
          </w:tcPr>
          <w:p w14:paraId="766231B4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Stage</w:t>
            </w:r>
          </w:p>
        </w:tc>
        <w:tc>
          <w:tcPr>
            <w:tcW w:w="709" w:type="dxa"/>
            <w:vAlign w:val="center"/>
          </w:tcPr>
          <w:p w14:paraId="3019B6A3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 cycle</w:t>
            </w:r>
          </w:p>
        </w:tc>
        <w:tc>
          <w:tcPr>
            <w:tcW w:w="708" w:type="dxa"/>
            <w:vAlign w:val="center"/>
          </w:tcPr>
          <w:p w14:paraId="65804DF9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Dose 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mg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134" w:type="dxa"/>
            <w:vAlign w:val="center"/>
          </w:tcPr>
          <w:p w14:paraId="063C439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Stoppage reason</w:t>
            </w:r>
          </w:p>
        </w:tc>
        <w:tc>
          <w:tcPr>
            <w:tcW w:w="1276" w:type="dxa"/>
            <w:vAlign w:val="center"/>
          </w:tcPr>
          <w:p w14:paraId="50F9D48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Immune repertoire</w:t>
            </w:r>
          </w:p>
        </w:tc>
        <w:tc>
          <w:tcPr>
            <w:tcW w:w="1024" w:type="dxa"/>
            <w:vAlign w:val="center"/>
          </w:tcPr>
          <w:p w14:paraId="1B5BA66D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961" w:type="dxa"/>
            <w:vAlign w:val="center"/>
          </w:tcPr>
          <w:p w14:paraId="260C537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41EB4BC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14:paraId="7AC71709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vAlign w:val="center"/>
          </w:tcPr>
          <w:p w14:paraId="42CBBD3D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842" w:type="dxa"/>
            <w:vAlign w:val="center"/>
          </w:tcPr>
          <w:p w14:paraId="1D27A880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81" w:type="dxa"/>
            <w:vAlign w:val="center"/>
          </w:tcPr>
          <w:p w14:paraId="1577FA1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537" w:type="dxa"/>
            <w:vAlign w:val="center"/>
          </w:tcPr>
          <w:p w14:paraId="36C1F1B0" w14:textId="69D2F9B6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Change until data cut off </w:t>
            </w:r>
          </w:p>
        </w:tc>
      </w:tr>
      <w:tr w:rsidR="00EF5BC1" w:rsidRPr="004548EB" w14:paraId="23B2CA23" w14:textId="77777777" w:rsidTr="009D375D">
        <w:tc>
          <w:tcPr>
            <w:tcW w:w="13716" w:type="dxa"/>
            <w:gridSpan w:val="15"/>
            <w:vAlign w:val="center"/>
          </w:tcPr>
          <w:p w14:paraId="46757914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Complete treatment with PD</w:t>
            </w:r>
          </w:p>
        </w:tc>
      </w:tr>
      <w:tr w:rsidR="00EF5BC1" w:rsidRPr="004548EB" w14:paraId="741A174D" w14:textId="77777777" w:rsidTr="009D375D">
        <w:tc>
          <w:tcPr>
            <w:tcW w:w="675" w:type="dxa"/>
            <w:vAlign w:val="center"/>
          </w:tcPr>
          <w:p w14:paraId="1D015A5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57F362DE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M70</w:t>
            </w:r>
          </w:p>
        </w:tc>
        <w:tc>
          <w:tcPr>
            <w:tcW w:w="709" w:type="dxa"/>
            <w:vAlign w:val="center"/>
          </w:tcPr>
          <w:p w14:paraId="2F24BF62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3B</w:t>
            </w:r>
          </w:p>
        </w:tc>
        <w:tc>
          <w:tcPr>
            <w:tcW w:w="709" w:type="dxa"/>
            <w:vAlign w:val="center"/>
          </w:tcPr>
          <w:p w14:paraId="2FCED92F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708" w:type="dxa"/>
            <w:vAlign w:val="center"/>
          </w:tcPr>
          <w:p w14:paraId="2D6EBDF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700</w:t>
            </w:r>
          </w:p>
        </w:tc>
        <w:tc>
          <w:tcPr>
            <w:tcW w:w="1134" w:type="dxa"/>
            <w:vAlign w:val="center"/>
          </w:tcPr>
          <w:p w14:paraId="0C7A50B3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 xml:space="preserve">PD 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liver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276" w:type="dxa"/>
            <w:vAlign w:val="center"/>
          </w:tcPr>
          <w:p w14:paraId="4B769DB2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24" w:type="dxa"/>
            <w:vAlign w:val="center"/>
          </w:tcPr>
          <w:p w14:paraId="208C981F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vAlign w:val="center"/>
          </w:tcPr>
          <w:p w14:paraId="4CB4AAAA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552</w:t>
            </w:r>
          </w:p>
        </w:tc>
        <w:tc>
          <w:tcPr>
            <w:tcW w:w="850" w:type="dxa"/>
            <w:vAlign w:val="center"/>
          </w:tcPr>
          <w:p w14:paraId="4A04079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17A3D871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14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03B31D74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097D99AD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327D2D9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074B702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+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414</w:t>
            </w:r>
          </w:p>
        </w:tc>
      </w:tr>
      <w:tr w:rsidR="00EF5BC1" w:rsidRPr="004548EB" w14:paraId="19D27704" w14:textId="77777777" w:rsidTr="009D375D">
        <w:tc>
          <w:tcPr>
            <w:tcW w:w="675" w:type="dxa"/>
            <w:vAlign w:val="center"/>
          </w:tcPr>
          <w:p w14:paraId="27FCD95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A2A958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EB73B5A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66CC75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627E75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E2B7D1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BB2A424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24" w:type="dxa"/>
            <w:vAlign w:val="center"/>
          </w:tcPr>
          <w:p w14:paraId="1F4FE36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655</w:t>
            </w:r>
          </w:p>
        </w:tc>
        <w:tc>
          <w:tcPr>
            <w:tcW w:w="961" w:type="dxa"/>
            <w:vAlign w:val="center"/>
          </w:tcPr>
          <w:p w14:paraId="56D3B69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310A65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00C9DECE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5B7522B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37C24BF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33E9BEA4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294366F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+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24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EF5BC1" w:rsidRPr="004548EB" w14:paraId="5B285550" w14:textId="77777777" w:rsidTr="009D375D">
        <w:tc>
          <w:tcPr>
            <w:tcW w:w="675" w:type="dxa"/>
            <w:vAlign w:val="center"/>
          </w:tcPr>
          <w:p w14:paraId="3A2C8109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5F130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269EECD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4FB009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C52A40D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6C88F3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3CEA06E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TCR convergence ratio</w:t>
            </w:r>
          </w:p>
        </w:tc>
        <w:tc>
          <w:tcPr>
            <w:tcW w:w="1024" w:type="dxa"/>
            <w:vAlign w:val="center"/>
          </w:tcPr>
          <w:p w14:paraId="78ED60BE" w14:textId="0FB3F64C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  <w:tc>
          <w:tcPr>
            <w:tcW w:w="961" w:type="dxa"/>
            <w:vAlign w:val="center"/>
          </w:tcPr>
          <w:p w14:paraId="45A54F7C" w14:textId="0EEBD98D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  <w:tc>
          <w:tcPr>
            <w:tcW w:w="850" w:type="dxa"/>
            <w:vAlign w:val="center"/>
          </w:tcPr>
          <w:p w14:paraId="71E728A0" w14:textId="41A3854B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  <w:tc>
          <w:tcPr>
            <w:tcW w:w="851" w:type="dxa"/>
            <w:vAlign w:val="center"/>
          </w:tcPr>
          <w:p w14:paraId="4C0E877F" w14:textId="73CD06B3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  <w:tc>
          <w:tcPr>
            <w:tcW w:w="850" w:type="dxa"/>
            <w:vAlign w:val="center"/>
          </w:tcPr>
          <w:p w14:paraId="6470F943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5D176F4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6715053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2C768DBD" w14:textId="44953DF8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</w:tr>
      <w:tr w:rsidR="00EF5BC1" w:rsidRPr="004548EB" w14:paraId="6A9265FD" w14:textId="77777777" w:rsidTr="009D375D">
        <w:tc>
          <w:tcPr>
            <w:tcW w:w="13716" w:type="dxa"/>
            <w:gridSpan w:val="15"/>
            <w:vAlign w:val="center"/>
          </w:tcPr>
          <w:p w14:paraId="355DCD1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Incomplete treatment with non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-</w:t>
            </w: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PD</w:t>
            </w:r>
          </w:p>
        </w:tc>
      </w:tr>
      <w:tr w:rsidR="00EF5BC1" w:rsidRPr="004548EB" w14:paraId="791764FF" w14:textId="77777777" w:rsidTr="009D375D">
        <w:tc>
          <w:tcPr>
            <w:tcW w:w="675" w:type="dxa"/>
            <w:vAlign w:val="center"/>
          </w:tcPr>
          <w:p w14:paraId="0D5F8B4E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256FF47F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M66</w:t>
            </w:r>
          </w:p>
        </w:tc>
        <w:tc>
          <w:tcPr>
            <w:tcW w:w="709" w:type="dxa"/>
            <w:vAlign w:val="center"/>
          </w:tcPr>
          <w:p w14:paraId="530378B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3B</w:t>
            </w:r>
          </w:p>
        </w:tc>
        <w:tc>
          <w:tcPr>
            <w:tcW w:w="709" w:type="dxa"/>
            <w:vAlign w:val="center"/>
          </w:tcPr>
          <w:p w14:paraId="473AD062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14:paraId="36591984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690</w:t>
            </w:r>
          </w:p>
        </w:tc>
        <w:tc>
          <w:tcPr>
            <w:tcW w:w="1134" w:type="dxa"/>
            <w:vAlign w:val="center"/>
          </w:tcPr>
          <w:p w14:paraId="1334B599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Non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-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 xml:space="preserve">PD 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AKI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276" w:type="dxa"/>
            <w:vAlign w:val="center"/>
          </w:tcPr>
          <w:p w14:paraId="68275D7C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24" w:type="dxa"/>
            <w:vAlign w:val="center"/>
          </w:tcPr>
          <w:p w14:paraId="493A5302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776</w:t>
            </w:r>
          </w:p>
        </w:tc>
        <w:tc>
          <w:tcPr>
            <w:tcW w:w="961" w:type="dxa"/>
            <w:vAlign w:val="center"/>
          </w:tcPr>
          <w:p w14:paraId="5D8F6252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90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14:paraId="60BBC18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vAlign w:val="center"/>
          </w:tcPr>
          <w:p w14:paraId="1DFC1470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6AA8CF99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  <w:r w:rsidRPr="00216776">
              <w:rPr>
                <w:rFonts w:asciiTheme="majorBidi" w:hAnsiTheme="majorBidi" w:cstheme="majorBidi"/>
                <w:color w:val="000000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42" w:type="dxa"/>
            <w:vAlign w:val="center"/>
          </w:tcPr>
          <w:p w14:paraId="69310249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1831A554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43A05631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+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</w:tr>
      <w:tr w:rsidR="00EF5BC1" w:rsidRPr="004548EB" w14:paraId="10B79FBD" w14:textId="77777777" w:rsidTr="009D375D">
        <w:tc>
          <w:tcPr>
            <w:tcW w:w="675" w:type="dxa"/>
            <w:vAlign w:val="center"/>
          </w:tcPr>
          <w:p w14:paraId="118A8A9E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F48C2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2B20D02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3A9F930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AC9A31F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839953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79E06C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24" w:type="dxa"/>
            <w:vAlign w:val="center"/>
          </w:tcPr>
          <w:p w14:paraId="0476E36D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919</w:t>
            </w:r>
          </w:p>
        </w:tc>
        <w:tc>
          <w:tcPr>
            <w:tcW w:w="961" w:type="dxa"/>
            <w:vAlign w:val="center"/>
          </w:tcPr>
          <w:p w14:paraId="5FFF8C0F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69AD15E1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729</w:t>
            </w:r>
          </w:p>
        </w:tc>
        <w:tc>
          <w:tcPr>
            <w:tcW w:w="851" w:type="dxa"/>
            <w:vAlign w:val="center"/>
          </w:tcPr>
          <w:p w14:paraId="302D514D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772</w:t>
            </w:r>
          </w:p>
        </w:tc>
        <w:tc>
          <w:tcPr>
            <w:tcW w:w="850" w:type="dxa"/>
            <w:vAlign w:val="center"/>
          </w:tcPr>
          <w:p w14:paraId="5594B46A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50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42" w:type="dxa"/>
            <w:vAlign w:val="center"/>
          </w:tcPr>
          <w:p w14:paraId="44DA1E40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7EC74B9F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3EAD12D1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-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416</w:t>
            </w:r>
          </w:p>
        </w:tc>
      </w:tr>
      <w:tr w:rsidR="00EF5BC1" w:rsidRPr="004548EB" w14:paraId="38A934BE" w14:textId="77777777" w:rsidTr="009D375D">
        <w:tc>
          <w:tcPr>
            <w:tcW w:w="675" w:type="dxa"/>
            <w:vAlign w:val="center"/>
          </w:tcPr>
          <w:p w14:paraId="6F77D7E5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3A25BE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6ACCCE3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E3D191A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8F8BED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BEAB2D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2B9D27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TCR convergence ratio</w:t>
            </w:r>
          </w:p>
        </w:tc>
        <w:tc>
          <w:tcPr>
            <w:tcW w:w="1024" w:type="dxa"/>
            <w:vAlign w:val="center"/>
          </w:tcPr>
          <w:p w14:paraId="2DCBCF09" w14:textId="52FF0C80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  <w:tc>
          <w:tcPr>
            <w:tcW w:w="961" w:type="dxa"/>
            <w:vAlign w:val="center"/>
          </w:tcPr>
          <w:p w14:paraId="7ED261C3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009</w:t>
            </w:r>
          </w:p>
        </w:tc>
        <w:tc>
          <w:tcPr>
            <w:tcW w:w="850" w:type="dxa"/>
            <w:vAlign w:val="center"/>
          </w:tcPr>
          <w:p w14:paraId="67FD705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14:paraId="00CBDF93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005</w:t>
            </w:r>
          </w:p>
        </w:tc>
        <w:tc>
          <w:tcPr>
            <w:tcW w:w="850" w:type="dxa"/>
            <w:vAlign w:val="center"/>
          </w:tcPr>
          <w:p w14:paraId="284CCAB1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006</w:t>
            </w:r>
          </w:p>
        </w:tc>
        <w:tc>
          <w:tcPr>
            <w:tcW w:w="842" w:type="dxa"/>
            <w:vAlign w:val="center"/>
          </w:tcPr>
          <w:p w14:paraId="2508BC4C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5B2C865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562A87D1" w14:textId="7579222C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+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0.6</w:t>
            </w:r>
            <w:r w:rsidR="00460081">
              <w:rPr>
                <w:rFonts w:asciiTheme="majorBidi" w:hAnsiTheme="majorBidi" w:cstheme="majorBidi"/>
                <w:sz w:val="20"/>
                <w:szCs w:val="20"/>
                <w:lang w:bidi="th-TH"/>
              </w:rPr>
              <w:t>50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%</w:t>
            </w:r>
          </w:p>
        </w:tc>
      </w:tr>
      <w:tr w:rsidR="00EF5BC1" w:rsidRPr="004548EB" w14:paraId="08B439F9" w14:textId="77777777" w:rsidTr="009D375D">
        <w:tc>
          <w:tcPr>
            <w:tcW w:w="675" w:type="dxa"/>
            <w:vAlign w:val="center"/>
          </w:tcPr>
          <w:p w14:paraId="4E59325E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709" w:type="dxa"/>
            <w:vAlign w:val="center"/>
          </w:tcPr>
          <w:p w14:paraId="4EEE15B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F76</w:t>
            </w:r>
          </w:p>
        </w:tc>
        <w:tc>
          <w:tcPr>
            <w:tcW w:w="709" w:type="dxa"/>
            <w:vAlign w:val="center"/>
          </w:tcPr>
          <w:p w14:paraId="1EC3F7F5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3B</w:t>
            </w:r>
          </w:p>
        </w:tc>
        <w:tc>
          <w:tcPr>
            <w:tcW w:w="709" w:type="dxa"/>
            <w:vAlign w:val="center"/>
          </w:tcPr>
          <w:p w14:paraId="5F0C29C0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70AA89F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530</w:t>
            </w:r>
          </w:p>
        </w:tc>
        <w:tc>
          <w:tcPr>
            <w:tcW w:w="1134" w:type="dxa"/>
            <w:vAlign w:val="center"/>
          </w:tcPr>
          <w:p w14:paraId="597C5D3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548EB">
              <w:rPr>
                <w:rFonts w:asciiTheme="majorBidi" w:hAnsiTheme="majorBidi" w:cstheme="majorBidi"/>
                <w:sz w:val="20"/>
                <w:szCs w:val="20"/>
              </w:rPr>
              <w:t>irAE</w:t>
            </w:r>
            <w:proofErr w:type="spellEnd"/>
            <w:r w:rsidRPr="004548E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hepatitis grade 3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276" w:type="dxa"/>
            <w:vAlign w:val="center"/>
          </w:tcPr>
          <w:p w14:paraId="1310EAB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24" w:type="dxa"/>
            <w:vAlign w:val="center"/>
          </w:tcPr>
          <w:p w14:paraId="0B0918E5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146</w:t>
            </w:r>
          </w:p>
        </w:tc>
        <w:tc>
          <w:tcPr>
            <w:tcW w:w="961" w:type="dxa"/>
            <w:vAlign w:val="center"/>
          </w:tcPr>
          <w:p w14:paraId="770CB552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D950A7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9BF64DA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E8CCF11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5AF0B124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5EC8967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5041D5CF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EF5BC1" w:rsidRPr="004548EB" w14:paraId="6814FD37" w14:textId="77777777" w:rsidTr="009D375D">
        <w:tc>
          <w:tcPr>
            <w:tcW w:w="675" w:type="dxa"/>
            <w:vAlign w:val="center"/>
          </w:tcPr>
          <w:p w14:paraId="0520BBC9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3D0B595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8D2EB60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9C77FA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3B36AD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5169CB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F86CD75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24" w:type="dxa"/>
            <w:vAlign w:val="center"/>
          </w:tcPr>
          <w:p w14:paraId="4184C51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  <w:lang w:bidi="th-TH"/>
              </w:rPr>
              <w:t>798</w:t>
            </w:r>
          </w:p>
        </w:tc>
        <w:tc>
          <w:tcPr>
            <w:tcW w:w="961" w:type="dxa"/>
            <w:vAlign w:val="center"/>
          </w:tcPr>
          <w:p w14:paraId="1D89D70E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0BE371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F21381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871ECF3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059C066A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4DAEC5B5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44E3893F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EF5BC1" w:rsidRPr="004548EB" w14:paraId="2CC877D5" w14:textId="77777777" w:rsidTr="009D375D">
        <w:tc>
          <w:tcPr>
            <w:tcW w:w="675" w:type="dxa"/>
            <w:vAlign w:val="center"/>
          </w:tcPr>
          <w:p w14:paraId="08432430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2D00CEC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28C782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1EA2F6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0298E4F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5454B5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E67E588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TCR convergence ratio</w:t>
            </w:r>
          </w:p>
        </w:tc>
        <w:tc>
          <w:tcPr>
            <w:tcW w:w="1024" w:type="dxa"/>
            <w:vAlign w:val="center"/>
          </w:tcPr>
          <w:p w14:paraId="12DD4A3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vAlign w:val="center"/>
          </w:tcPr>
          <w:p w14:paraId="4E757946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BBA42F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3A854C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BC9159B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1C4EC7CF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15540447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5334D47C" w14:textId="77777777" w:rsidR="00EF5BC1" w:rsidRPr="004548EB" w:rsidRDefault="00EF5BC1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</w:tbl>
    <w:p w14:paraId="30116D30" w14:textId="77777777" w:rsidR="00EF5BC1" w:rsidRDefault="00EF5BC1" w:rsidP="00EF5BC1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0A141A71" w14:textId="23BF3F59" w:rsidR="009D375D" w:rsidRDefault="009D375D" w:rsidP="009D375D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bidi="th-TH"/>
        </w:rPr>
        <w:t>Supplement T</w:t>
      </w:r>
      <w:r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able1. </w:t>
      </w:r>
      <w:r w:rsidRPr="00C80FAD">
        <w:rPr>
          <w:rFonts w:asciiTheme="majorBidi" w:hAnsiTheme="majorBidi" w:cstheme="majorBidi"/>
          <w:b/>
          <w:bCs/>
          <w:sz w:val="20"/>
          <w:szCs w:val="20"/>
        </w:rPr>
        <w:t>The immune repertoire profiles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based on treatment and patterns of clinical response (cont.)</w:t>
      </w:r>
    </w:p>
    <w:p w14:paraId="0FE05995" w14:textId="77777777" w:rsidR="009D375D" w:rsidRDefault="009D375D" w:rsidP="00EF5BC1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2D5A4E99" w14:textId="77777777" w:rsidR="009D375D" w:rsidRDefault="009D375D" w:rsidP="00EF5BC1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3DEA6383" w14:textId="77777777" w:rsidR="009D375D" w:rsidRDefault="009D375D" w:rsidP="00EF5BC1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4EC62690" w14:textId="77777777" w:rsidR="009D375D" w:rsidRDefault="009D375D" w:rsidP="00EF5BC1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0F70C284" w14:textId="77777777" w:rsidR="009D375D" w:rsidRDefault="009D375D" w:rsidP="00EF5BC1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67E52C7D" w14:textId="77777777" w:rsidR="009D375D" w:rsidRDefault="009D375D" w:rsidP="00EF5BC1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41BC6C05" w14:textId="77777777" w:rsidR="009D375D" w:rsidRPr="00216776" w:rsidRDefault="009D375D" w:rsidP="00EF5BC1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1913"/>
        <w:tblW w:w="13716" w:type="dxa"/>
        <w:tblLayout w:type="fixed"/>
        <w:tblLook w:val="04A0" w:firstRow="1" w:lastRow="0" w:firstColumn="1" w:lastColumn="0" w:noHBand="0" w:noVBand="1"/>
      </w:tblPr>
      <w:tblGrid>
        <w:gridCol w:w="566"/>
        <w:gridCol w:w="715"/>
        <w:gridCol w:w="715"/>
        <w:gridCol w:w="715"/>
        <w:gridCol w:w="714"/>
        <w:gridCol w:w="1143"/>
        <w:gridCol w:w="1287"/>
        <w:gridCol w:w="1033"/>
        <w:gridCol w:w="969"/>
        <w:gridCol w:w="857"/>
        <w:gridCol w:w="858"/>
        <w:gridCol w:w="857"/>
        <w:gridCol w:w="849"/>
        <w:gridCol w:w="888"/>
        <w:gridCol w:w="1550"/>
      </w:tblGrid>
      <w:tr w:rsidR="009D375D" w:rsidRPr="004548EB" w14:paraId="7D653775" w14:textId="77777777" w:rsidTr="009D375D">
        <w:tc>
          <w:tcPr>
            <w:tcW w:w="566" w:type="dxa"/>
            <w:vAlign w:val="center"/>
          </w:tcPr>
          <w:p w14:paraId="141631B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327E3138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Demographic data</w:t>
            </w:r>
          </w:p>
        </w:tc>
        <w:tc>
          <w:tcPr>
            <w:tcW w:w="2572" w:type="dxa"/>
            <w:gridSpan w:val="3"/>
            <w:vAlign w:val="center"/>
          </w:tcPr>
          <w:p w14:paraId="2E32EED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Durvalumab data</w:t>
            </w:r>
          </w:p>
        </w:tc>
        <w:tc>
          <w:tcPr>
            <w:tcW w:w="1287" w:type="dxa"/>
            <w:vAlign w:val="center"/>
          </w:tcPr>
          <w:p w14:paraId="73024CA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11" w:type="dxa"/>
            <w:gridSpan w:val="7"/>
            <w:vAlign w:val="center"/>
          </w:tcPr>
          <w:p w14:paraId="3A42AD1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Time after starting durvalumab 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months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550" w:type="dxa"/>
            <w:vAlign w:val="center"/>
          </w:tcPr>
          <w:p w14:paraId="2AF7BEF3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D375D" w:rsidRPr="004548EB" w14:paraId="44AC6B4B" w14:textId="77777777" w:rsidTr="009D375D">
        <w:tc>
          <w:tcPr>
            <w:tcW w:w="566" w:type="dxa"/>
            <w:vAlign w:val="center"/>
          </w:tcPr>
          <w:p w14:paraId="2F0D72C6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  <w:lang w:bidi="th-TH"/>
              </w:rPr>
              <w:t>No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.</w:t>
            </w:r>
          </w:p>
        </w:tc>
        <w:tc>
          <w:tcPr>
            <w:tcW w:w="715" w:type="dxa"/>
            <w:vAlign w:val="center"/>
          </w:tcPr>
          <w:p w14:paraId="31F8E5B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715" w:type="dxa"/>
            <w:vAlign w:val="center"/>
          </w:tcPr>
          <w:p w14:paraId="3491FB9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Stage</w:t>
            </w:r>
          </w:p>
        </w:tc>
        <w:tc>
          <w:tcPr>
            <w:tcW w:w="715" w:type="dxa"/>
            <w:vAlign w:val="center"/>
          </w:tcPr>
          <w:p w14:paraId="5F6CD233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 cycle</w:t>
            </w:r>
          </w:p>
        </w:tc>
        <w:tc>
          <w:tcPr>
            <w:tcW w:w="714" w:type="dxa"/>
            <w:vAlign w:val="center"/>
          </w:tcPr>
          <w:p w14:paraId="6CC8D746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Dose 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mg</w:t>
            </w:r>
            <w:r w:rsidRPr="00216776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143" w:type="dxa"/>
            <w:vAlign w:val="center"/>
          </w:tcPr>
          <w:p w14:paraId="6FF79615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Stoppage reason</w:t>
            </w:r>
          </w:p>
        </w:tc>
        <w:tc>
          <w:tcPr>
            <w:tcW w:w="1287" w:type="dxa"/>
            <w:vAlign w:val="center"/>
          </w:tcPr>
          <w:p w14:paraId="0845950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Immune repertoire</w:t>
            </w:r>
          </w:p>
        </w:tc>
        <w:tc>
          <w:tcPr>
            <w:tcW w:w="1033" w:type="dxa"/>
            <w:vAlign w:val="center"/>
          </w:tcPr>
          <w:p w14:paraId="7071CDB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969" w:type="dxa"/>
            <w:vAlign w:val="center"/>
          </w:tcPr>
          <w:p w14:paraId="58EE69A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7" w:type="dxa"/>
            <w:vAlign w:val="center"/>
          </w:tcPr>
          <w:p w14:paraId="4D57388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8" w:type="dxa"/>
            <w:vAlign w:val="center"/>
          </w:tcPr>
          <w:p w14:paraId="261F7FB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57" w:type="dxa"/>
            <w:vAlign w:val="center"/>
          </w:tcPr>
          <w:p w14:paraId="21742518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849" w:type="dxa"/>
            <w:vAlign w:val="center"/>
          </w:tcPr>
          <w:p w14:paraId="7FBFBC5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88" w:type="dxa"/>
            <w:vAlign w:val="center"/>
          </w:tcPr>
          <w:p w14:paraId="79AA5A4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550" w:type="dxa"/>
            <w:vAlign w:val="center"/>
          </w:tcPr>
          <w:p w14:paraId="17557669" w14:textId="048C8F41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Change until data cut off </w:t>
            </w:r>
          </w:p>
        </w:tc>
      </w:tr>
      <w:tr w:rsidR="009D375D" w:rsidRPr="004548EB" w14:paraId="0FF8AE6B" w14:textId="77777777" w:rsidTr="009D375D">
        <w:tc>
          <w:tcPr>
            <w:tcW w:w="13716" w:type="dxa"/>
            <w:gridSpan w:val="15"/>
            <w:vAlign w:val="center"/>
          </w:tcPr>
          <w:p w14:paraId="259CEB3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Incomplete treatment with PD</w:t>
            </w:r>
          </w:p>
        </w:tc>
      </w:tr>
      <w:tr w:rsidR="009D375D" w:rsidRPr="004548EB" w14:paraId="2BFC45B9" w14:textId="77777777" w:rsidTr="009D375D">
        <w:tc>
          <w:tcPr>
            <w:tcW w:w="566" w:type="dxa"/>
            <w:vAlign w:val="center"/>
          </w:tcPr>
          <w:p w14:paraId="5248080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th-TH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15" w:type="dxa"/>
            <w:vAlign w:val="center"/>
          </w:tcPr>
          <w:p w14:paraId="3067CCA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M75</w:t>
            </w:r>
          </w:p>
        </w:tc>
        <w:tc>
          <w:tcPr>
            <w:tcW w:w="715" w:type="dxa"/>
            <w:vAlign w:val="center"/>
          </w:tcPr>
          <w:p w14:paraId="19221428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3B</w:t>
            </w:r>
          </w:p>
        </w:tc>
        <w:tc>
          <w:tcPr>
            <w:tcW w:w="715" w:type="dxa"/>
            <w:vAlign w:val="center"/>
          </w:tcPr>
          <w:p w14:paraId="4B6C09F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14" w:type="dxa"/>
            <w:vAlign w:val="center"/>
          </w:tcPr>
          <w:p w14:paraId="0AC61A0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600</w:t>
            </w:r>
          </w:p>
        </w:tc>
        <w:tc>
          <w:tcPr>
            <w:tcW w:w="1143" w:type="dxa"/>
            <w:vAlign w:val="center"/>
          </w:tcPr>
          <w:p w14:paraId="6CE0355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 xml:space="preserve">PD 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LN, pleura, brain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287" w:type="dxa"/>
            <w:vAlign w:val="center"/>
          </w:tcPr>
          <w:p w14:paraId="706BEF93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33" w:type="dxa"/>
            <w:vAlign w:val="center"/>
          </w:tcPr>
          <w:p w14:paraId="77D2BCA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279</w:t>
            </w:r>
          </w:p>
        </w:tc>
        <w:tc>
          <w:tcPr>
            <w:tcW w:w="969" w:type="dxa"/>
            <w:vAlign w:val="center"/>
          </w:tcPr>
          <w:p w14:paraId="6A9B71C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68690B4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vAlign w:val="center"/>
          </w:tcPr>
          <w:p w14:paraId="20E1914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088F5AB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7E98C77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462A2DE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5B2EC304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9D375D" w:rsidRPr="004548EB" w14:paraId="2FC7418C" w14:textId="77777777" w:rsidTr="009D375D">
        <w:tc>
          <w:tcPr>
            <w:tcW w:w="566" w:type="dxa"/>
            <w:vAlign w:val="center"/>
          </w:tcPr>
          <w:p w14:paraId="080B98D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th-TH"/>
              </w:rPr>
            </w:pPr>
          </w:p>
        </w:tc>
        <w:tc>
          <w:tcPr>
            <w:tcW w:w="715" w:type="dxa"/>
            <w:vAlign w:val="center"/>
          </w:tcPr>
          <w:p w14:paraId="3FF2056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42C72AB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6DBDD16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2617DF26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</w:tcPr>
          <w:p w14:paraId="7CD87038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1656161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33" w:type="dxa"/>
            <w:vAlign w:val="center"/>
          </w:tcPr>
          <w:p w14:paraId="7F9B6DD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725</w:t>
            </w:r>
          </w:p>
        </w:tc>
        <w:tc>
          <w:tcPr>
            <w:tcW w:w="969" w:type="dxa"/>
            <w:vAlign w:val="center"/>
          </w:tcPr>
          <w:p w14:paraId="08D0BA8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4A8F96B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vAlign w:val="center"/>
          </w:tcPr>
          <w:p w14:paraId="0196D37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123C1B6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26F52D9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26E1FA84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46546C3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9D375D" w:rsidRPr="004548EB" w14:paraId="2E0E9EDE" w14:textId="77777777" w:rsidTr="009D375D">
        <w:tc>
          <w:tcPr>
            <w:tcW w:w="566" w:type="dxa"/>
            <w:vAlign w:val="center"/>
          </w:tcPr>
          <w:p w14:paraId="0A2A5A66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th-TH"/>
              </w:rPr>
            </w:pPr>
          </w:p>
        </w:tc>
        <w:tc>
          <w:tcPr>
            <w:tcW w:w="715" w:type="dxa"/>
            <w:vAlign w:val="center"/>
          </w:tcPr>
          <w:p w14:paraId="15DAB9E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031B556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4AA8DD0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4B348314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</w:tcPr>
          <w:p w14:paraId="38957AD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59959AF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TCR convergence ratio</w:t>
            </w:r>
          </w:p>
        </w:tc>
        <w:tc>
          <w:tcPr>
            <w:tcW w:w="1033" w:type="dxa"/>
            <w:vAlign w:val="center"/>
          </w:tcPr>
          <w:p w14:paraId="5B67A770" w14:textId="45DB305E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  <w:tc>
          <w:tcPr>
            <w:tcW w:w="969" w:type="dxa"/>
            <w:vAlign w:val="center"/>
          </w:tcPr>
          <w:p w14:paraId="328F512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3F27FF8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vAlign w:val="center"/>
          </w:tcPr>
          <w:p w14:paraId="7C81F19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201F40F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6A0C4C9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74E46A7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79D651D7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9D375D" w:rsidRPr="004548EB" w14:paraId="3712F97D" w14:textId="77777777" w:rsidTr="009D375D">
        <w:tc>
          <w:tcPr>
            <w:tcW w:w="566" w:type="dxa"/>
            <w:vAlign w:val="center"/>
          </w:tcPr>
          <w:p w14:paraId="01F1649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th-TH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715" w:type="dxa"/>
            <w:vAlign w:val="center"/>
          </w:tcPr>
          <w:p w14:paraId="24ABF82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M47</w:t>
            </w:r>
          </w:p>
        </w:tc>
        <w:tc>
          <w:tcPr>
            <w:tcW w:w="715" w:type="dxa"/>
            <w:vAlign w:val="center"/>
          </w:tcPr>
          <w:p w14:paraId="745CA698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3C</w:t>
            </w:r>
          </w:p>
        </w:tc>
        <w:tc>
          <w:tcPr>
            <w:tcW w:w="715" w:type="dxa"/>
            <w:vAlign w:val="center"/>
          </w:tcPr>
          <w:p w14:paraId="21701AA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14" w:type="dxa"/>
            <w:vAlign w:val="center"/>
          </w:tcPr>
          <w:p w14:paraId="64BBD8E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1000</w:t>
            </w:r>
          </w:p>
        </w:tc>
        <w:tc>
          <w:tcPr>
            <w:tcW w:w="1143" w:type="dxa"/>
            <w:vAlign w:val="center"/>
          </w:tcPr>
          <w:p w14:paraId="157DEEE4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4548EB">
              <w:rPr>
                <w:rFonts w:asciiTheme="majorBidi" w:hAnsiTheme="majorBidi" w:cstheme="majorBidi"/>
                <w:sz w:val="20"/>
                <w:szCs w:val="20"/>
              </w:rPr>
              <w:t>irAE</w:t>
            </w:r>
            <w:proofErr w:type="spellEnd"/>
            <w:r w:rsidRPr="004548E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pneumonitis grade 3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287" w:type="dxa"/>
            <w:vAlign w:val="center"/>
          </w:tcPr>
          <w:p w14:paraId="1B425EC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33" w:type="dxa"/>
            <w:vAlign w:val="center"/>
          </w:tcPr>
          <w:p w14:paraId="5C3B73E7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09</w:t>
            </w:r>
          </w:p>
        </w:tc>
        <w:tc>
          <w:tcPr>
            <w:tcW w:w="969" w:type="dxa"/>
            <w:vAlign w:val="center"/>
          </w:tcPr>
          <w:p w14:paraId="6FDA3CC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225BAD83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658</w:t>
            </w:r>
          </w:p>
        </w:tc>
        <w:tc>
          <w:tcPr>
            <w:tcW w:w="858" w:type="dxa"/>
            <w:vAlign w:val="center"/>
          </w:tcPr>
          <w:p w14:paraId="321C4C0A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858</w:t>
            </w:r>
          </w:p>
        </w:tc>
        <w:tc>
          <w:tcPr>
            <w:tcW w:w="857" w:type="dxa"/>
            <w:vAlign w:val="center"/>
          </w:tcPr>
          <w:p w14:paraId="029DE01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7DABB97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3FF7BB0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1DCF5C4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+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</w:tr>
      <w:tr w:rsidR="009D375D" w:rsidRPr="004548EB" w14:paraId="5E863C31" w14:textId="77777777" w:rsidTr="009D375D">
        <w:tc>
          <w:tcPr>
            <w:tcW w:w="566" w:type="dxa"/>
            <w:vAlign w:val="center"/>
          </w:tcPr>
          <w:p w14:paraId="6DF9FC03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th-TH"/>
              </w:rPr>
            </w:pPr>
          </w:p>
        </w:tc>
        <w:tc>
          <w:tcPr>
            <w:tcW w:w="715" w:type="dxa"/>
            <w:vAlign w:val="center"/>
          </w:tcPr>
          <w:p w14:paraId="2A45E37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563541E6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542DE853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003694D8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</w:tcPr>
          <w:p w14:paraId="48F8CA08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0B6B6B27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33" w:type="dxa"/>
            <w:vAlign w:val="center"/>
          </w:tcPr>
          <w:p w14:paraId="32FA7BA7" w14:textId="43DD427D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62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69" w:type="dxa"/>
            <w:vAlign w:val="center"/>
          </w:tcPr>
          <w:p w14:paraId="4E66904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4FB8FE9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717</w:t>
            </w:r>
          </w:p>
        </w:tc>
        <w:tc>
          <w:tcPr>
            <w:tcW w:w="858" w:type="dxa"/>
            <w:vAlign w:val="center"/>
          </w:tcPr>
          <w:p w14:paraId="070C56D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57" w:type="dxa"/>
            <w:vAlign w:val="center"/>
          </w:tcPr>
          <w:p w14:paraId="7F6CBB2A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09552F86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240CE57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1DCD0D5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+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0.0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9D375D" w:rsidRPr="004548EB" w14:paraId="2D77A3CD" w14:textId="77777777" w:rsidTr="009D375D">
        <w:tc>
          <w:tcPr>
            <w:tcW w:w="566" w:type="dxa"/>
            <w:vAlign w:val="center"/>
          </w:tcPr>
          <w:p w14:paraId="5EBFFF5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06B46B47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52844A2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381C8478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3912B713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</w:tcPr>
          <w:p w14:paraId="1E0638A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6FB950D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TCR convergence ratio</w:t>
            </w:r>
          </w:p>
        </w:tc>
        <w:tc>
          <w:tcPr>
            <w:tcW w:w="1033" w:type="dxa"/>
            <w:vAlign w:val="center"/>
          </w:tcPr>
          <w:p w14:paraId="335E2117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007</w:t>
            </w:r>
          </w:p>
        </w:tc>
        <w:tc>
          <w:tcPr>
            <w:tcW w:w="969" w:type="dxa"/>
            <w:vAlign w:val="center"/>
          </w:tcPr>
          <w:p w14:paraId="3D284DF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4E44CC8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58" w:type="dxa"/>
            <w:vAlign w:val="center"/>
          </w:tcPr>
          <w:p w14:paraId="4068682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857" w:type="dxa"/>
            <w:vAlign w:val="center"/>
          </w:tcPr>
          <w:p w14:paraId="006FC68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5B21062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1CF52A4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0464E37B" w14:textId="5EE170AC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+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0.5</w:t>
            </w:r>
            <w:r w:rsidR="00460081"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00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%</w:t>
            </w:r>
          </w:p>
        </w:tc>
      </w:tr>
      <w:tr w:rsidR="009D375D" w:rsidRPr="004548EB" w14:paraId="3AED59DE" w14:textId="77777777" w:rsidTr="009D375D">
        <w:tc>
          <w:tcPr>
            <w:tcW w:w="566" w:type="dxa"/>
            <w:vAlign w:val="center"/>
          </w:tcPr>
          <w:p w14:paraId="61D3B933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715" w:type="dxa"/>
            <w:vAlign w:val="center"/>
          </w:tcPr>
          <w:p w14:paraId="1274CF8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M77</w:t>
            </w:r>
          </w:p>
        </w:tc>
        <w:tc>
          <w:tcPr>
            <w:tcW w:w="715" w:type="dxa"/>
            <w:vAlign w:val="center"/>
          </w:tcPr>
          <w:p w14:paraId="264ABE3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3A</w:t>
            </w:r>
          </w:p>
        </w:tc>
        <w:tc>
          <w:tcPr>
            <w:tcW w:w="715" w:type="dxa"/>
            <w:vAlign w:val="center"/>
          </w:tcPr>
          <w:p w14:paraId="1C6F4E9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714" w:type="dxa"/>
            <w:vAlign w:val="center"/>
          </w:tcPr>
          <w:p w14:paraId="7525F8A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600</w:t>
            </w:r>
          </w:p>
        </w:tc>
        <w:tc>
          <w:tcPr>
            <w:tcW w:w="1143" w:type="dxa"/>
            <w:vAlign w:val="center"/>
          </w:tcPr>
          <w:p w14:paraId="4CC1E32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 xml:space="preserve">PD 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local recurrence LUL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287" w:type="dxa"/>
            <w:vAlign w:val="center"/>
          </w:tcPr>
          <w:p w14:paraId="45354FE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33" w:type="dxa"/>
            <w:vAlign w:val="center"/>
          </w:tcPr>
          <w:p w14:paraId="2948066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69" w:type="dxa"/>
            <w:vAlign w:val="center"/>
          </w:tcPr>
          <w:p w14:paraId="4B294B18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14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13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857" w:type="dxa"/>
            <w:vAlign w:val="center"/>
          </w:tcPr>
          <w:p w14:paraId="0A32B6B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069</w:t>
            </w:r>
          </w:p>
        </w:tc>
        <w:tc>
          <w:tcPr>
            <w:tcW w:w="858" w:type="dxa"/>
            <w:vAlign w:val="center"/>
          </w:tcPr>
          <w:p w14:paraId="5698E3B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4264139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14510963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03E1D9E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0A7162F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+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918</w:t>
            </w:r>
          </w:p>
        </w:tc>
      </w:tr>
      <w:tr w:rsidR="009D375D" w:rsidRPr="004548EB" w14:paraId="13046C8D" w14:textId="77777777" w:rsidTr="009D375D">
        <w:tc>
          <w:tcPr>
            <w:tcW w:w="566" w:type="dxa"/>
            <w:vAlign w:val="center"/>
          </w:tcPr>
          <w:p w14:paraId="3E9D7AD5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3A7E076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0FEF0C4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60B7D8E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080954EA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</w:tcPr>
          <w:p w14:paraId="690B488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70EB6E96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33" w:type="dxa"/>
            <w:vAlign w:val="center"/>
          </w:tcPr>
          <w:p w14:paraId="12FE6C2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91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969" w:type="dxa"/>
            <w:vAlign w:val="center"/>
          </w:tcPr>
          <w:p w14:paraId="4586D66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57" w:type="dxa"/>
            <w:vAlign w:val="center"/>
          </w:tcPr>
          <w:p w14:paraId="60DAF70A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99</w:t>
            </w:r>
          </w:p>
        </w:tc>
        <w:tc>
          <w:tcPr>
            <w:tcW w:w="858" w:type="dxa"/>
            <w:vAlign w:val="center"/>
          </w:tcPr>
          <w:p w14:paraId="4B44367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12EB3CE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658CBF3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63916604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5C03A60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−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0.0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</w:tr>
      <w:tr w:rsidR="009D375D" w:rsidRPr="004548EB" w14:paraId="46CCAC49" w14:textId="77777777" w:rsidTr="009D375D">
        <w:tc>
          <w:tcPr>
            <w:tcW w:w="566" w:type="dxa"/>
            <w:vAlign w:val="center"/>
          </w:tcPr>
          <w:p w14:paraId="2BC51E3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4423DD6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2EF244B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1F43CB9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06E6644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</w:tcPr>
          <w:p w14:paraId="4FA0E9E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6B393587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TCR convergence ratio</w:t>
            </w:r>
          </w:p>
        </w:tc>
        <w:tc>
          <w:tcPr>
            <w:tcW w:w="1033" w:type="dxa"/>
            <w:vAlign w:val="center"/>
          </w:tcPr>
          <w:p w14:paraId="0CC75F40" w14:textId="3F40BF94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  <w:tc>
          <w:tcPr>
            <w:tcW w:w="969" w:type="dxa"/>
            <w:vAlign w:val="center"/>
          </w:tcPr>
          <w:p w14:paraId="579DE09B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57" w:type="dxa"/>
            <w:vAlign w:val="center"/>
          </w:tcPr>
          <w:p w14:paraId="5EBE89A7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00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58" w:type="dxa"/>
            <w:vAlign w:val="center"/>
          </w:tcPr>
          <w:p w14:paraId="4EB3A25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5C688354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30831A8A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309DDEA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33726655" w14:textId="3B7D8C2C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+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0.</w:t>
            </w:r>
            <w:r w:rsidR="00460081">
              <w:rPr>
                <w:rFonts w:asciiTheme="majorBidi" w:hAnsiTheme="majorBidi" w:cstheme="majorBidi"/>
                <w:sz w:val="20"/>
                <w:szCs w:val="20"/>
                <w:lang w:bidi="th-TH"/>
              </w:rPr>
              <w:t>184</w:t>
            </w:r>
            <w:r>
              <w:rPr>
                <w:rFonts w:asciiTheme="majorBidi" w:hAnsiTheme="majorBidi" w:cstheme="majorBidi"/>
                <w:sz w:val="20"/>
                <w:szCs w:val="20"/>
                <w:lang w:bidi="th-TH"/>
              </w:rPr>
              <w:t>%</w:t>
            </w:r>
          </w:p>
        </w:tc>
      </w:tr>
      <w:tr w:rsidR="009D375D" w:rsidRPr="004548EB" w14:paraId="2180F789" w14:textId="77777777" w:rsidTr="009D375D">
        <w:tc>
          <w:tcPr>
            <w:tcW w:w="566" w:type="dxa"/>
            <w:vAlign w:val="center"/>
          </w:tcPr>
          <w:p w14:paraId="34FA4B74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715" w:type="dxa"/>
            <w:vAlign w:val="center"/>
          </w:tcPr>
          <w:p w14:paraId="012D804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M72</w:t>
            </w:r>
          </w:p>
        </w:tc>
        <w:tc>
          <w:tcPr>
            <w:tcW w:w="715" w:type="dxa"/>
            <w:vAlign w:val="center"/>
          </w:tcPr>
          <w:p w14:paraId="499FD7A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3B</w:t>
            </w:r>
          </w:p>
        </w:tc>
        <w:tc>
          <w:tcPr>
            <w:tcW w:w="715" w:type="dxa"/>
            <w:vAlign w:val="center"/>
          </w:tcPr>
          <w:p w14:paraId="1421C93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14" w:type="dxa"/>
            <w:vAlign w:val="center"/>
          </w:tcPr>
          <w:p w14:paraId="6F30045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450</w:t>
            </w:r>
          </w:p>
        </w:tc>
        <w:tc>
          <w:tcPr>
            <w:tcW w:w="1143" w:type="dxa"/>
            <w:vAlign w:val="center"/>
          </w:tcPr>
          <w:p w14:paraId="20243A08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 xml:space="preserve">Dead from infection 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(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pneumonitis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287" w:type="dxa"/>
            <w:vAlign w:val="center"/>
          </w:tcPr>
          <w:p w14:paraId="28D2FB15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Shannon diversity</w:t>
            </w:r>
          </w:p>
        </w:tc>
        <w:tc>
          <w:tcPr>
            <w:tcW w:w="1033" w:type="dxa"/>
            <w:vAlign w:val="center"/>
          </w:tcPr>
          <w:p w14:paraId="40F7149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77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69" w:type="dxa"/>
            <w:vAlign w:val="center"/>
          </w:tcPr>
          <w:p w14:paraId="61DECFE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3BD9ECD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vAlign w:val="center"/>
          </w:tcPr>
          <w:p w14:paraId="325ECDF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7A11485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0411EF6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3F191CC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4170DAA6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9D375D" w:rsidRPr="004548EB" w14:paraId="49180456" w14:textId="77777777" w:rsidTr="009D375D">
        <w:tc>
          <w:tcPr>
            <w:tcW w:w="566" w:type="dxa"/>
            <w:vAlign w:val="center"/>
          </w:tcPr>
          <w:p w14:paraId="6BA50574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34CF264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09FD5F3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583ABBD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6045E2E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</w:tcPr>
          <w:p w14:paraId="741F8F8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79D27B1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Evenness</w:t>
            </w:r>
          </w:p>
        </w:tc>
        <w:tc>
          <w:tcPr>
            <w:tcW w:w="1033" w:type="dxa"/>
            <w:vAlign w:val="center"/>
          </w:tcPr>
          <w:p w14:paraId="1ACA33F3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16776">
              <w:rPr>
                <w:rFonts w:asciiTheme="majorBidi" w:hAnsiTheme="majorBidi" w:cstheme="majorBidi"/>
                <w:sz w:val="20"/>
                <w:szCs w:val="20"/>
                <w:cs/>
                <w:lang w:bidi="th-TH"/>
              </w:rPr>
              <w:t>.</w:t>
            </w:r>
            <w:r w:rsidRPr="004548EB">
              <w:rPr>
                <w:rFonts w:asciiTheme="majorBidi" w:hAnsiTheme="majorBidi" w:cstheme="majorBidi"/>
                <w:sz w:val="20"/>
                <w:szCs w:val="20"/>
              </w:rPr>
              <w:t>90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969" w:type="dxa"/>
            <w:vAlign w:val="center"/>
          </w:tcPr>
          <w:p w14:paraId="5A37A31A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237914A2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vAlign w:val="center"/>
          </w:tcPr>
          <w:p w14:paraId="77194BD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207E56E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29D8F54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0347377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5E283F7A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9D375D" w:rsidRPr="004548EB" w14:paraId="61A00EA6" w14:textId="77777777" w:rsidTr="009D375D">
        <w:tc>
          <w:tcPr>
            <w:tcW w:w="566" w:type="dxa"/>
            <w:vAlign w:val="center"/>
          </w:tcPr>
          <w:p w14:paraId="396B3FFE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6282CA9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4EA1E79A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343EF15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6DBE3E45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</w:tcPr>
          <w:p w14:paraId="3667D3D4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7" w:type="dxa"/>
            <w:vAlign w:val="center"/>
          </w:tcPr>
          <w:p w14:paraId="4836421C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TCR convergence ratio</w:t>
            </w:r>
          </w:p>
        </w:tc>
        <w:tc>
          <w:tcPr>
            <w:tcW w:w="1033" w:type="dxa"/>
            <w:vAlign w:val="center"/>
          </w:tcPr>
          <w:p w14:paraId="6492FAB2" w14:textId="6FA5EA3F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460081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  <w:tc>
          <w:tcPr>
            <w:tcW w:w="969" w:type="dxa"/>
            <w:vAlign w:val="center"/>
          </w:tcPr>
          <w:p w14:paraId="75A86649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586906B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vAlign w:val="center"/>
          </w:tcPr>
          <w:p w14:paraId="50346331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04CE232D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732816B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vAlign w:val="center"/>
          </w:tcPr>
          <w:p w14:paraId="63FB579F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3C5D4800" w14:textId="77777777" w:rsidR="009D375D" w:rsidRPr="004548EB" w:rsidRDefault="009D375D" w:rsidP="009D375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548EB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</w:tbl>
    <w:p w14:paraId="545EF0A9" w14:textId="1438320C" w:rsidR="009D375D" w:rsidRDefault="009D375D" w:rsidP="009D375D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bidi="th-TH"/>
        </w:rPr>
        <w:t>Supplement T</w:t>
      </w:r>
      <w:r w:rsidRPr="009B468F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able1. </w:t>
      </w:r>
      <w:r w:rsidRPr="00C80FAD">
        <w:rPr>
          <w:rFonts w:asciiTheme="majorBidi" w:hAnsiTheme="majorBidi" w:cstheme="majorBidi"/>
          <w:b/>
          <w:bCs/>
          <w:sz w:val="20"/>
          <w:szCs w:val="20"/>
        </w:rPr>
        <w:t>The immune repertoire profiles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based on treatment and patterns of clinical response (cont.)</w:t>
      </w:r>
    </w:p>
    <w:p w14:paraId="3BDAB35C" w14:textId="77777777" w:rsidR="009D375D" w:rsidRDefault="009D375D" w:rsidP="00321E42">
      <w:pPr>
        <w:spacing w:line="360" w:lineRule="auto"/>
        <w:rPr>
          <w:rFonts w:asciiTheme="majorBidi" w:hAnsiTheme="majorBidi" w:cstheme="majorBidi"/>
          <w:color w:val="FF0000"/>
          <w:sz w:val="20"/>
          <w:szCs w:val="20"/>
        </w:rPr>
      </w:pPr>
    </w:p>
    <w:p w14:paraId="1A446710" w14:textId="23B41948" w:rsidR="00C4111C" w:rsidRPr="009B468F" w:rsidRDefault="00C07893" w:rsidP="004301F2">
      <w:pPr>
        <w:spacing w:line="360" w:lineRule="auto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9B468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M: Male, F: Female, LN: Lymph nodes, AKI: Acute Kidney Injury, </w:t>
      </w:r>
      <w:proofErr w:type="spellStart"/>
      <w:r w:rsidRPr="009B468F">
        <w:rPr>
          <w:rFonts w:asciiTheme="majorBidi" w:hAnsiTheme="majorBidi" w:cstheme="majorBidi"/>
          <w:color w:val="000000" w:themeColor="text1"/>
          <w:sz w:val="20"/>
          <w:szCs w:val="20"/>
        </w:rPr>
        <w:t>irAE</w:t>
      </w:r>
      <w:proofErr w:type="spellEnd"/>
      <w:r w:rsidRPr="009B468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: immune related Adverse Event, LUL: Left Upper Lobe of Lung, TCR: T Cell Receptor, PD: Progressive </w:t>
      </w:r>
      <w:r w:rsidR="00194624" w:rsidRPr="009B468F">
        <w:rPr>
          <w:rFonts w:asciiTheme="majorBidi" w:hAnsiTheme="majorBidi" w:cstheme="majorBidi"/>
          <w:color w:val="000000" w:themeColor="text1"/>
          <w:sz w:val="20"/>
          <w:szCs w:val="20"/>
        </w:rPr>
        <w:t>disease</w:t>
      </w:r>
    </w:p>
    <w:sectPr w:rsidR="00C4111C" w:rsidRPr="009B468F" w:rsidSect="004301F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037D0E" w14:textId="77777777" w:rsidR="00DD62FD" w:rsidRDefault="00DD62FD" w:rsidP="00020C19">
      <w:r>
        <w:separator/>
      </w:r>
    </w:p>
  </w:endnote>
  <w:endnote w:type="continuationSeparator" w:id="0">
    <w:p w14:paraId="1C67A40D" w14:textId="77777777" w:rsidR="00DD62FD" w:rsidRDefault="00DD62FD" w:rsidP="00020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2180E0" w14:textId="77777777" w:rsidR="00DD62FD" w:rsidRDefault="00DD62FD" w:rsidP="00020C19">
      <w:r>
        <w:separator/>
      </w:r>
    </w:p>
  </w:footnote>
  <w:footnote w:type="continuationSeparator" w:id="0">
    <w:p w14:paraId="03EF622F" w14:textId="77777777" w:rsidR="00DD62FD" w:rsidRDefault="00DD62FD" w:rsidP="00020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E67F1"/>
    <w:multiLevelType w:val="hybridMultilevel"/>
    <w:tmpl w:val="BC28CAC6"/>
    <w:lvl w:ilvl="0" w:tplc="D01EC35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54B13"/>
    <w:multiLevelType w:val="multilevel"/>
    <w:tmpl w:val="9F3A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7F2E76"/>
    <w:multiLevelType w:val="hybridMultilevel"/>
    <w:tmpl w:val="FB8E2D8A"/>
    <w:lvl w:ilvl="0" w:tplc="47AACF2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11E55"/>
    <w:multiLevelType w:val="multilevel"/>
    <w:tmpl w:val="CB4EE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9874ED"/>
    <w:multiLevelType w:val="hybridMultilevel"/>
    <w:tmpl w:val="12E2C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C3932"/>
    <w:multiLevelType w:val="hybridMultilevel"/>
    <w:tmpl w:val="3E44199C"/>
    <w:lvl w:ilvl="0" w:tplc="15A81E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4C3B8F"/>
    <w:multiLevelType w:val="hybridMultilevel"/>
    <w:tmpl w:val="C1324450"/>
    <w:lvl w:ilvl="0" w:tplc="3790F604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350551">
    <w:abstractNumId w:val="1"/>
  </w:num>
  <w:num w:numId="2" w16cid:durableId="1678146335">
    <w:abstractNumId w:val="3"/>
  </w:num>
  <w:num w:numId="3" w16cid:durableId="573902118">
    <w:abstractNumId w:val="5"/>
  </w:num>
  <w:num w:numId="4" w16cid:durableId="1357192214">
    <w:abstractNumId w:val="4"/>
  </w:num>
  <w:num w:numId="5" w16cid:durableId="1389500089">
    <w:abstractNumId w:val="0"/>
  </w:num>
  <w:num w:numId="6" w16cid:durableId="907887829">
    <w:abstractNumId w:val="6"/>
  </w:num>
  <w:num w:numId="7" w16cid:durableId="2060201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565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wxdpzd9vd5r7e9t5b595djrfpttrxw9avp&quot;&gt;Sample_Library_20&lt;record-ids&gt;&lt;item&gt;2470&lt;/item&gt;&lt;item&gt;2471&lt;/item&gt;&lt;item&gt;2472&lt;/item&gt;&lt;item&gt;2478&lt;/item&gt;&lt;item&gt;2481&lt;/item&gt;&lt;item&gt;2482&lt;/item&gt;&lt;item&gt;2483&lt;/item&gt;&lt;item&gt;2484&lt;/item&gt;&lt;item&gt;2485&lt;/item&gt;&lt;item&gt;2486&lt;/item&gt;&lt;item&gt;2487&lt;/item&gt;&lt;item&gt;2488&lt;/item&gt;&lt;item&gt;2489&lt;/item&gt;&lt;item&gt;2490&lt;/item&gt;&lt;item&gt;2491&lt;/item&gt;&lt;item&gt;2492&lt;/item&gt;&lt;item&gt;2495&lt;/item&gt;&lt;item&gt;2496&lt;/item&gt;&lt;item&gt;2497&lt;/item&gt;&lt;item&gt;2498&lt;/item&gt;&lt;item&gt;2499&lt;/item&gt;&lt;item&gt;2500&lt;/item&gt;&lt;/record-ids&gt;&lt;/item&gt;&lt;/Libraries&gt;"/>
  </w:docVars>
  <w:rsids>
    <w:rsidRoot w:val="00525406"/>
    <w:rsid w:val="00000275"/>
    <w:rsid w:val="000036EE"/>
    <w:rsid w:val="00003D65"/>
    <w:rsid w:val="00007D89"/>
    <w:rsid w:val="00007F08"/>
    <w:rsid w:val="0001137B"/>
    <w:rsid w:val="000144D2"/>
    <w:rsid w:val="00014AF1"/>
    <w:rsid w:val="00015482"/>
    <w:rsid w:val="000168E1"/>
    <w:rsid w:val="000206CA"/>
    <w:rsid w:val="00020C19"/>
    <w:rsid w:val="00021892"/>
    <w:rsid w:val="0002203D"/>
    <w:rsid w:val="00025579"/>
    <w:rsid w:val="000268A8"/>
    <w:rsid w:val="000272B6"/>
    <w:rsid w:val="00031C19"/>
    <w:rsid w:val="000321D3"/>
    <w:rsid w:val="00040ABE"/>
    <w:rsid w:val="000460C1"/>
    <w:rsid w:val="00047311"/>
    <w:rsid w:val="00054684"/>
    <w:rsid w:val="00055043"/>
    <w:rsid w:val="00055CC4"/>
    <w:rsid w:val="000575DB"/>
    <w:rsid w:val="00063A80"/>
    <w:rsid w:val="00067DA7"/>
    <w:rsid w:val="00067F72"/>
    <w:rsid w:val="0007110E"/>
    <w:rsid w:val="000736EE"/>
    <w:rsid w:val="00077ADD"/>
    <w:rsid w:val="00081FCE"/>
    <w:rsid w:val="00085E71"/>
    <w:rsid w:val="000908EF"/>
    <w:rsid w:val="00090EDE"/>
    <w:rsid w:val="000A320F"/>
    <w:rsid w:val="000B0F8D"/>
    <w:rsid w:val="000B3E51"/>
    <w:rsid w:val="000C221C"/>
    <w:rsid w:val="000D0225"/>
    <w:rsid w:val="000D04C2"/>
    <w:rsid w:val="000D1A1F"/>
    <w:rsid w:val="000D503A"/>
    <w:rsid w:val="000D5B95"/>
    <w:rsid w:val="000D798F"/>
    <w:rsid w:val="000E5CBE"/>
    <w:rsid w:val="000E5E24"/>
    <w:rsid w:val="000E67E5"/>
    <w:rsid w:val="000E737A"/>
    <w:rsid w:val="000F09CE"/>
    <w:rsid w:val="000F30E7"/>
    <w:rsid w:val="000F3C89"/>
    <w:rsid w:val="000F4815"/>
    <w:rsid w:val="000F508B"/>
    <w:rsid w:val="000F6EB7"/>
    <w:rsid w:val="00100411"/>
    <w:rsid w:val="001004BC"/>
    <w:rsid w:val="001020FC"/>
    <w:rsid w:val="001061FA"/>
    <w:rsid w:val="001115CF"/>
    <w:rsid w:val="00121FC7"/>
    <w:rsid w:val="001224A6"/>
    <w:rsid w:val="00123F5B"/>
    <w:rsid w:val="00131BC8"/>
    <w:rsid w:val="00132CC6"/>
    <w:rsid w:val="00135278"/>
    <w:rsid w:val="00141330"/>
    <w:rsid w:val="00142EEF"/>
    <w:rsid w:val="0014585B"/>
    <w:rsid w:val="001476A5"/>
    <w:rsid w:val="001516ED"/>
    <w:rsid w:val="001533AC"/>
    <w:rsid w:val="00154CCB"/>
    <w:rsid w:val="001550DE"/>
    <w:rsid w:val="00157DC1"/>
    <w:rsid w:val="001606A7"/>
    <w:rsid w:val="001626D2"/>
    <w:rsid w:val="00163E64"/>
    <w:rsid w:val="00170E12"/>
    <w:rsid w:val="001726A7"/>
    <w:rsid w:val="00174EB7"/>
    <w:rsid w:val="001806F0"/>
    <w:rsid w:val="00184120"/>
    <w:rsid w:val="00187FBB"/>
    <w:rsid w:val="0019064D"/>
    <w:rsid w:val="001918EC"/>
    <w:rsid w:val="001937FC"/>
    <w:rsid w:val="00194624"/>
    <w:rsid w:val="001A41E6"/>
    <w:rsid w:val="001A5281"/>
    <w:rsid w:val="001A547F"/>
    <w:rsid w:val="001A7A4C"/>
    <w:rsid w:val="001B01F7"/>
    <w:rsid w:val="001B0D50"/>
    <w:rsid w:val="001B1F1F"/>
    <w:rsid w:val="001B2BC5"/>
    <w:rsid w:val="001B3661"/>
    <w:rsid w:val="001B46E3"/>
    <w:rsid w:val="001B5FA6"/>
    <w:rsid w:val="001C0990"/>
    <w:rsid w:val="001C7348"/>
    <w:rsid w:val="001D0F09"/>
    <w:rsid w:val="001D10BC"/>
    <w:rsid w:val="001D10E9"/>
    <w:rsid w:val="001D60C3"/>
    <w:rsid w:val="001F7CF1"/>
    <w:rsid w:val="00204379"/>
    <w:rsid w:val="00207D43"/>
    <w:rsid w:val="00210575"/>
    <w:rsid w:val="00214B10"/>
    <w:rsid w:val="00216776"/>
    <w:rsid w:val="00216A5B"/>
    <w:rsid w:val="002246D9"/>
    <w:rsid w:val="0022510F"/>
    <w:rsid w:val="00227437"/>
    <w:rsid w:val="002343CE"/>
    <w:rsid w:val="0023503B"/>
    <w:rsid w:val="0023583A"/>
    <w:rsid w:val="00237188"/>
    <w:rsid w:val="0023749E"/>
    <w:rsid w:val="00240572"/>
    <w:rsid w:val="00240EA7"/>
    <w:rsid w:val="00244C7F"/>
    <w:rsid w:val="0025069E"/>
    <w:rsid w:val="00251603"/>
    <w:rsid w:val="00251E7A"/>
    <w:rsid w:val="00257110"/>
    <w:rsid w:val="00260CE5"/>
    <w:rsid w:val="00262435"/>
    <w:rsid w:val="00264CBF"/>
    <w:rsid w:val="00264F1A"/>
    <w:rsid w:val="0026572E"/>
    <w:rsid w:val="00276589"/>
    <w:rsid w:val="002826B9"/>
    <w:rsid w:val="00284C8A"/>
    <w:rsid w:val="00291A4C"/>
    <w:rsid w:val="002922CF"/>
    <w:rsid w:val="00292E99"/>
    <w:rsid w:val="00296868"/>
    <w:rsid w:val="00297FC0"/>
    <w:rsid w:val="002A3723"/>
    <w:rsid w:val="002B3A64"/>
    <w:rsid w:val="002B40DF"/>
    <w:rsid w:val="002B4829"/>
    <w:rsid w:val="002B4C1B"/>
    <w:rsid w:val="002B79D1"/>
    <w:rsid w:val="002C0336"/>
    <w:rsid w:val="002C5824"/>
    <w:rsid w:val="002C6305"/>
    <w:rsid w:val="002D5CD8"/>
    <w:rsid w:val="002E4455"/>
    <w:rsid w:val="002F185E"/>
    <w:rsid w:val="002F2852"/>
    <w:rsid w:val="002F47A5"/>
    <w:rsid w:val="002F5C4E"/>
    <w:rsid w:val="002F781F"/>
    <w:rsid w:val="00301CC2"/>
    <w:rsid w:val="003044CC"/>
    <w:rsid w:val="00304E17"/>
    <w:rsid w:val="00304E82"/>
    <w:rsid w:val="00310F1D"/>
    <w:rsid w:val="00312DA2"/>
    <w:rsid w:val="00316532"/>
    <w:rsid w:val="00321E42"/>
    <w:rsid w:val="00326593"/>
    <w:rsid w:val="00327119"/>
    <w:rsid w:val="00330BF4"/>
    <w:rsid w:val="00333418"/>
    <w:rsid w:val="00335EAE"/>
    <w:rsid w:val="0033744B"/>
    <w:rsid w:val="003425BA"/>
    <w:rsid w:val="0034332F"/>
    <w:rsid w:val="00343863"/>
    <w:rsid w:val="00347E34"/>
    <w:rsid w:val="0035109E"/>
    <w:rsid w:val="00352222"/>
    <w:rsid w:val="0035539B"/>
    <w:rsid w:val="00355950"/>
    <w:rsid w:val="0035668D"/>
    <w:rsid w:val="0036064D"/>
    <w:rsid w:val="00371FD7"/>
    <w:rsid w:val="003726EA"/>
    <w:rsid w:val="00376C3D"/>
    <w:rsid w:val="0037710F"/>
    <w:rsid w:val="0038684D"/>
    <w:rsid w:val="00393E09"/>
    <w:rsid w:val="003963D5"/>
    <w:rsid w:val="00397444"/>
    <w:rsid w:val="003A23CE"/>
    <w:rsid w:val="003A61EB"/>
    <w:rsid w:val="003A70A4"/>
    <w:rsid w:val="003B3E52"/>
    <w:rsid w:val="003B3FD4"/>
    <w:rsid w:val="003C227E"/>
    <w:rsid w:val="003C3417"/>
    <w:rsid w:val="003D0C52"/>
    <w:rsid w:val="003D13D3"/>
    <w:rsid w:val="003D5207"/>
    <w:rsid w:val="003D5A9E"/>
    <w:rsid w:val="003E31EC"/>
    <w:rsid w:val="003E5C39"/>
    <w:rsid w:val="003E7FE4"/>
    <w:rsid w:val="003F10B9"/>
    <w:rsid w:val="003F2445"/>
    <w:rsid w:val="003F41FD"/>
    <w:rsid w:val="003F4A5E"/>
    <w:rsid w:val="00400CFB"/>
    <w:rsid w:val="00401CD0"/>
    <w:rsid w:val="0040433F"/>
    <w:rsid w:val="00404E75"/>
    <w:rsid w:val="00410A74"/>
    <w:rsid w:val="00411E16"/>
    <w:rsid w:val="004123DB"/>
    <w:rsid w:val="004149AB"/>
    <w:rsid w:val="00420B23"/>
    <w:rsid w:val="0042126D"/>
    <w:rsid w:val="00426721"/>
    <w:rsid w:val="004301F2"/>
    <w:rsid w:val="0043338B"/>
    <w:rsid w:val="00436066"/>
    <w:rsid w:val="00440A92"/>
    <w:rsid w:val="00441A32"/>
    <w:rsid w:val="00441C60"/>
    <w:rsid w:val="00442ECB"/>
    <w:rsid w:val="0044466C"/>
    <w:rsid w:val="004548EB"/>
    <w:rsid w:val="004551BB"/>
    <w:rsid w:val="00456D9D"/>
    <w:rsid w:val="00460081"/>
    <w:rsid w:val="004602B2"/>
    <w:rsid w:val="004610C4"/>
    <w:rsid w:val="00462E47"/>
    <w:rsid w:val="00463771"/>
    <w:rsid w:val="00464449"/>
    <w:rsid w:val="00465E98"/>
    <w:rsid w:val="004757C1"/>
    <w:rsid w:val="0047704C"/>
    <w:rsid w:val="00484426"/>
    <w:rsid w:val="00490475"/>
    <w:rsid w:val="004931D0"/>
    <w:rsid w:val="004A1116"/>
    <w:rsid w:val="004A1CC1"/>
    <w:rsid w:val="004A20F3"/>
    <w:rsid w:val="004A7584"/>
    <w:rsid w:val="004B5D95"/>
    <w:rsid w:val="004B77D7"/>
    <w:rsid w:val="004B7E00"/>
    <w:rsid w:val="004C2E06"/>
    <w:rsid w:val="004C3C41"/>
    <w:rsid w:val="004C64FE"/>
    <w:rsid w:val="004D0FB7"/>
    <w:rsid w:val="004D3CAB"/>
    <w:rsid w:val="004D47AA"/>
    <w:rsid w:val="004E1919"/>
    <w:rsid w:val="004E429A"/>
    <w:rsid w:val="004F0E33"/>
    <w:rsid w:val="004F3E10"/>
    <w:rsid w:val="004F6677"/>
    <w:rsid w:val="00500608"/>
    <w:rsid w:val="005062DF"/>
    <w:rsid w:val="0051309D"/>
    <w:rsid w:val="00517B1B"/>
    <w:rsid w:val="005220BA"/>
    <w:rsid w:val="00524FB0"/>
    <w:rsid w:val="00525406"/>
    <w:rsid w:val="005261C3"/>
    <w:rsid w:val="00533BD1"/>
    <w:rsid w:val="00533CCA"/>
    <w:rsid w:val="00535962"/>
    <w:rsid w:val="00535C7E"/>
    <w:rsid w:val="00540096"/>
    <w:rsid w:val="00541647"/>
    <w:rsid w:val="00542D2D"/>
    <w:rsid w:val="00546137"/>
    <w:rsid w:val="00552D03"/>
    <w:rsid w:val="00560A72"/>
    <w:rsid w:val="00560CC2"/>
    <w:rsid w:val="00561593"/>
    <w:rsid w:val="00563735"/>
    <w:rsid w:val="005648D5"/>
    <w:rsid w:val="00570E4D"/>
    <w:rsid w:val="005821CB"/>
    <w:rsid w:val="00586C84"/>
    <w:rsid w:val="005907DD"/>
    <w:rsid w:val="00593FE2"/>
    <w:rsid w:val="005955D0"/>
    <w:rsid w:val="005A030C"/>
    <w:rsid w:val="005A36AB"/>
    <w:rsid w:val="005A47A4"/>
    <w:rsid w:val="005B1829"/>
    <w:rsid w:val="005B20E4"/>
    <w:rsid w:val="005B252F"/>
    <w:rsid w:val="005B2589"/>
    <w:rsid w:val="005B3CAB"/>
    <w:rsid w:val="005C099C"/>
    <w:rsid w:val="005C2AB4"/>
    <w:rsid w:val="005C5B65"/>
    <w:rsid w:val="005D2E6A"/>
    <w:rsid w:val="005D4EA6"/>
    <w:rsid w:val="005E1F1F"/>
    <w:rsid w:val="005E4808"/>
    <w:rsid w:val="005E4EB9"/>
    <w:rsid w:val="005E6606"/>
    <w:rsid w:val="005E6E3E"/>
    <w:rsid w:val="005E7458"/>
    <w:rsid w:val="005F1CA2"/>
    <w:rsid w:val="005F41D9"/>
    <w:rsid w:val="005F4444"/>
    <w:rsid w:val="005F674E"/>
    <w:rsid w:val="005F7081"/>
    <w:rsid w:val="005F742B"/>
    <w:rsid w:val="00600C85"/>
    <w:rsid w:val="00603121"/>
    <w:rsid w:val="00604A27"/>
    <w:rsid w:val="00612BB4"/>
    <w:rsid w:val="0061419C"/>
    <w:rsid w:val="00621746"/>
    <w:rsid w:val="006227CB"/>
    <w:rsid w:val="006248B4"/>
    <w:rsid w:val="00625E2A"/>
    <w:rsid w:val="00626034"/>
    <w:rsid w:val="0062626E"/>
    <w:rsid w:val="00627433"/>
    <w:rsid w:val="00653A7C"/>
    <w:rsid w:val="006655EB"/>
    <w:rsid w:val="00665A21"/>
    <w:rsid w:val="006716D1"/>
    <w:rsid w:val="00671774"/>
    <w:rsid w:val="0067339F"/>
    <w:rsid w:val="00676FF6"/>
    <w:rsid w:val="006773B8"/>
    <w:rsid w:val="00677614"/>
    <w:rsid w:val="006827D3"/>
    <w:rsid w:val="00682968"/>
    <w:rsid w:val="00685FF1"/>
    <w:rsid w:val="00686220"/>
    <w:rsid w:val="00687625"/>
    <w:rsid w:val="006879E4"/>
    <w:rsid w:val="0069014C"/>
    <w:rsid w:val="00690E1A"/>
    <w:rsid w:val="006921F9"/>
    <w:rsid w:val="00697582"/>
    <w:rsid w:val="006A02D0"/>
    <w:rsid w:val="006A1599"/>
    <w:rsid w:val="006A2731"/>
    <w:rsid w:val="006A2765"/>
    <w:rsid w:val="006A6ADF"/>
    <w:rsid w:val="006A7220"/>
    <w:rsid w:val="006B425F"/>
    <w:rsid w:val="006C3764"/>
    <w:rsid w:val="006C72B0"/>
    <w:rsid w:val="006D5869"/>
    <w:rsid w:val="006E3A59"/>
    <w:rsid w:val="006F25F5"/>
    <w:rsid w:val="006F290C"/>
    <w:rsid w:val="006F5136"/>
    <w:rsid w:val="007004AC"/>
    <w:rsid w:val="00700817"/>
    <w:rsid w:val="00700F2A"/>
    <w:rsid w:val="0070166A"/>
    <w:rsid w:val="007016AC"/>
    <w:rsid w:val="00701E18"/>
    <w:rsid w:val="007036EC"/>
    <w:rsid w:val="007041ED"/>
    <w:rsid w:val="0070578B"/>
    <w:rsid w:val="00706115"/>
    <w:rsid w:val="0071016F"/>
    <w:rsid w:val="007148BB"/>
    <w:rsid w:val="00714CB1"/>
    <w:rsid w:val="00715FBB"/>
    <w:rsid w:val="00716C63"/>
    <w:rsid w:val="0071768F"/>
    <w:rsid w:val="007226CB"/>
    <w:rsid w:val="00725CAA"/>
    <w:rsid w:val="00726005"/>
    <w:rsid w:val="007335E0"/>
    <w:rsid w:val="0073477C"/>
    <w:rsid w:val="007349F1"/>
    <w:rsid w:val="0073623C"/>
    <w:rsid w:val="00736A94"/>
    <w:rsid w:val="00741B7C"/>
    <w:rsid w:val="00742092"/>
    <w:rsid w:val="0074261F"/>
    <w:rsid w:val="00742B62"/>
    <w:rsid w:val="007431ED"/>
    <w:rsid w:val="00743782"/>
    <w:rsid w:val="00745B27"/>
    <w:rsid w:val="00752461"/>
    <w:rsid w:val="00754525"/>
    <w:rsid w:val="0075468B"/>
    <w:rsid w:val="00754FF2"/>
    <w:rsid w:val="00756F36"/>
    <w:rsid w:val="0077132D"/>
    <w:rsid w:val="00773F91"/>
    <w:rsid w:val="00774068"/>
    <w:rsid w:val="007750A2"/>
    <w:rsid w:val="00775BDA"/>
    <w:rsid w:val="00780583"/>
    <w:rsid w:val="007835C2"/>
    <w:rsid w:val="00785A4F"/>
    <w:rsid w:val="00786197"/>
    <w:rsid w:val="00790508"/>
    <w:rsid w:val="00792C16"/>
    <w:rsid w:val="00795149"/>
    <w:rsid w:val="00795D1D"/>
    <w:rsid w:val="00796D2D"/>
    <w:rsid w:val="007A3064"/>
    <w:rsid w:val="007A5001"/>
    <w:rsid w:val="007A5E7D"/>
    <w:rsid w:val="007A6341"/>
    <w:rsid w:val="007B2A8F"/>
    <w:rsid w:val="007B70FB"/>
    <w:rsid w:val="007C2299"/>
    <w:rsid w:val="007C533B"/>
    <w:rsid w:val="007D04E6"/>
    <w:rsid w:val="007D1D3E"/>
    <w:rsid w:val="007D3D57"/>
    <w:rsid w:val="007D5A09"/>
    <w:rsid w:val="007D5C67"/>
    <w:rsid w:val="007D6D84"/>
    <w:rsid w:val="007E12B0"/>
    <w:rsid w:val="007E22CE"/>
    <w:rsid w:val="007E26A8"/>
    <w:rsid w:val="007E30A3"/>
    <w:rsid w:val="007F2B89"/>
    <w:rsid w:val="007F3318"/>
    <w:rsid w:val="007F557F"/>
    <w:rsid w:val="007F6434"/>
    <w:rsid w:val="008007A3"/>
    <w:rsid w:val="008020D1"/>
    <w:rsid w:val="00804449"/>
    <w:rsid w:val="00806591"/>
    <w:rsid w:val="00807044"/>
    <w:rsid w:val="00810113"/>
    <w:rsid w:val="00810572"/>
    <w:rsid w:val="00811767"/>
    <w:rsid w:val="00823583"/>
    <w:rsid w:val="00824365"/>
    <w:rsid w:val="00830014"/>
    <w:rsid w:val="00830F94"/>
    <w:rsid w:val="00836819"/>
    <w:rsid w:val="008375C2"/>
    <w:rsid w:val="008407AC"/>
    <w:rsid w:val="00841ACF"/>
    <w:rsid w:val="00846A7F"/>
    <w:rsid w:val="00855D99"/>
    <w:rsid w:val="00856B4E"/>
    <w:rsid w:val="00863320"/>
    <w:rsid w:val="008650C6"/>
    <w:rsid w:val="008735D3"/>
    <w:rsid w:val="00875F90"/>
    <w:rsid w:val="00876B90"/>
    <w:rsid w:val="0088068E"/>
    <w:rsid w:val="00883BE2"/>
    <w:rsid w:val="0088419D"/>
    <w:rsid w:val="00887C18"/>
    <w:rsid w:val="00893D40"/>
    <w:rsid w:val="00896D5C"/>
    <w:rsid w:val="00897573"/>
    <w:rsid w:val="00897CB3"/>
    <w:rsid w:val="008A3D95"/>
    <w:rsid w:val="008A3DBC"/>
    <w:rsid w:val="008A4D0D"/>
    <w:rsid w:val="008A6394"/>
    <w:rsid w:val="008A7F57"/>
    <w:rsid w:val="008B0423"/>
    <w:rsid w:val="008B58AA"/>
    <w:rsid w:val="008B5C43"/>
    <w:rsid w:val="008B6437"/>
    <w:rsid w:val="008C2FA5"/>
    <w:rsid w:val="008C477E"/>
    <w:rsid w:val="008C68E3"/>
    <w:rsid w:val="008C6AAD"/>
    <w:rsid w:val="008C793F"/>
    <w:rsid w:val="008D109A"/>
    <w:rsid w:val="008D181E"/>
    <w:rsid w:val="008D2B93"/>
    <w:rsid w:val="008E762D"/>
    <w:rsid w:val="008F11B9"/>
    <w:rsid w:val="008F7C4A"/>
    <w:rsid w:val="009032D4"/>
    <w:rsid w:val="00903FFC"/>
    <w:rsid w:val="00907E1D"/>
    <w:rsid w:val="00915037"/>
    <w:rsid w:val="00916EAE"/>
    <w:rsid w:val="00917959"/>
    <w:rsid w:val="009213B7"/>
    <w:rsid w:val="00930152"/>
    <w:rsid w:val="00930340"/>
    <w:rsid w:val="00933ACC"/>
    <w:rsid w:val="009365B5"/>
    <w:rsid w:val="009368CF"/>
    <w:rsid w:val="00940C46"/>
    <w:rsid w:val="009424C5"/>
    <w:rsid w:val="00942EC4"/>
    <w:rsid w:val="009441C0"/>
    <w:rsid w:val="009442A5"/>
    <w:rsid w:val="00944C39"/>
    <w:rsid w:val="009502D6"/>
    <w:rsid w:val="00951539"/>
    <w:rsid w:val="00951E53"/>
    <w:rsid w:val="00951F3F"/>
    <w:rsid w:val="0095207B"/>
    <w:rsid w:val="00956660"/>
    <w:rsid w:val="009600BF"/>
    <w:rsid w:val="009605A4"/>
    <w:rsid w:val="0096151E"/>
    <w:rsid w:val="00962862"/>
    <w:rsid w:val="00963730"/>
    <w:rsid w:val="009639D6"/>
    <w:rsid w:val="00964B5D"/>
    <w:rsid w:val="0096543C"/>
    <w:rsid w:val="00965CB9"/>
    <w:rsid w:val="00966053"/>
    <w:rsid w:val="00967EC0"/>
    <w:rsid w:val="009805FD"/>
    <w:rsid w:val="00990463"/>
    <w:rsid w:val="0099117E"/>
    <w:rsid w:val="00991828"/>
    <w:rsid w:val="00993217"/>
    <w:rsid w:val="00993722"/>
    <w:rsid w:val="009A16D0"/>
    <w:rsid w:val="009A181E"/>
    <w:rsid w:val="009A3FA7"/>
    <w:rsid w:val="009A5354"/>
    <w:rsid w:val="009A5816"/>
    <w:rsid w:val="009A6845"/>
    <w:rsid w:val="009B147B"/>
    <w:rsid w:val="009B468F"/>
    <w:rsid w:val="009B7C88"/>
    <w:rsid w:val="009C6624"/>
    <w:rsid w:val="009C7110"/>
    <w:rsid w:val="009D1381"/>
    <w:rsid w:val="009D1D2E"/>
    <w:rsid w:val="009D375D"/>
    <w:rsid w:val="009D6AC9"/>
    <w:rsid w:val="009D6B5E"/>
    <w:rsid w:val="009D75BD"/>
    <w:rsid w:val="009E0C16"/>
    <w:rsid w:val="009E1011"/>
    <w:rsid w:val="009E556D"/>
    <w:rsid w:val="009E5F67"/>
    <w:rsid w:val="009F0660"/>
    <w:rsid w:val="009F0A9E"/>
    <w:rsid w:val="009F4799"/>
    <w:rsid w:val="009F47D8"/>
    <w:rsid w:val="00A122D2"/>
    <w:rsid w:val="00A1403D"/>
    <w:rsid w:val="00A166BF"/>
    <w:rsid w:val="00A209E7"/>
    <w:rsid w:val="00A27CEE"/>
    <w:rsid w:val="00A27D82"/>
    <w:rsid w:val="00A316B7"/>
    <w:rsid w:val="00A31DC7"/>
    <w:rsid w:val="00A33CC6"/>
    <w:rsid w:val="00A347E6"/>
    <w:rsid w:val="00A352C9"/>
    <w:rsid w:val="00A360E2"/>
    <w:rsid w:val="00A4159D"/>
    <w:rsid w:val="00A41B22"/>
    <w:rsid w:val="00A4519C"/>
    <w:rsid w:val="00A45A1F"/>
    <w:rsid w:val="00A5355D"/>
    <w:rsid w:val="00A67623"/>
    <w:rsid w:val="00A80257"/>
    <w:rsid w:val="00A80E64"/>
    <w:rsid w:val="00A81384"/>
    <w:rsid w:val="00A82E6E"/>
    <w:rsid w:val="00A84D14"/>
    <w:rsid w:val="00A87966"/>
    <w:rsid w:val="00A87CC1"/>
    <w:rsid w:val="00A94A5D"/>
    <w:rsid w:val="00A95DFB"/>
    <w:rsid w:val="00AA5988"/>
    <w:rsid w:val="00AA693C"/>
    <w:rsid w:val="00AA6D3C"/>
    <w:rsid w:val="00AA7DED"/>
    <w:rsid w:val="00AB3833"/>
    <w:rsid w:val="00AB3A45"/>
    <w:rsid w:val="00AB5E97"/>
    <w:rsid w:val="00AB75EA"/>
    <w:rsid w:val="00AC42C5"/>
    <w:rsid w:val="00AC62C1"/>
    <w:rsid w:val="00AC7B4B"/>
    <w:rsid w:val="00AD189E"/>
    <w:rsid w:val="00AD6F8B"/>
    <w:rsid w:val="00AE0DA7"/>
    <w:rsid w:val="00AE2B69"/>
    <w:rsid w:val="00AE3652"/>
    <w:rsid w:val="00AE3DA7"/>
    <w:rsid w:val="00AF0FFC"/>
    <w:rsid w:val="00AF2FA3"/>
    <w:rsid w:val="00AF4D0D"/>
    <w:rsid w:val="00AF5BAB"/>
    <w:rsid w:val="00AF7B90"/>
    <w:rsid w:val="00B02273"/>
    <w:rsid w:val="00B05241"/>
    <w:rsid w:val="00B056E2"/>
    <w:rsid w:val="00B10B47"/>
    <w:rsid w:val="00B10F73"/>
    <w:rsid w:val="00B14198"/>
    <w:rsid w:val="00B15E2E"/>
    <w:rsid w:val="00B16666"/>
    <w:rsid w:val="00B1674C"/>
    <w:rsid w:val="00B17A82"/>
    <w:rsid w:val="00B209B5"/>
    <w:rsid w:val="00B20E07"/>
    <w:rsid w:val="00B21D97"/>
    <w:rsid w:val="00B24415"/>
    <w:rsid w:val="00B24D68"/>
    <w:rsid w:val="00B26963"/>
    <w:rsid w:val="00B300B6"/>
    <w:rsid w:val="00B31A87"/>
    <w:rsid w:val="00B46B9E"/>
    <w:rsid w:val="00B51D72"/>
    <w:rsid w:val="00B56132"/>
    <w:rsid w:val="00B5740C"/>
    <w:rsid w:val="00B57E75"/>
    <w:rsid w:val="00B61F13"/>
    <w:rsid w:val="00B62CAA"/>
    <w:rsid w:val="00B633C0"/>
    <w:rsid w:val="00B744B1"/>
    <w:rsid w:val="00B75790"/>
    <w:rsid w:val="00B76D1F"/>
    <w:rsid w:val="00B81E74"/>
    <w:rsid w:val="00B83C4F"/>
    <w:rsid w:val="00B87FA0"/>
    <w:rsid w:val="00B91732"/>
    <w:rsid w:val="00BA5D02"/>
    <w:rsid w:val="00BA7D8C"/>
    <w:rsid w:val="00BB6B2E"/>
    <w:rsid w:val="00BB6E30"/>
    <w:rsid w:val="00BB6FAF"/>
    <w:rsid w:val="00BB76DF"/>
    <w:rsid w:val="00BC0361"/>
    <w:rsid w:val="00BC0628"/>
    <w:rsid w:val="00BC0F01"/>
    <w:rsid w:val="00BC22B3"/>
    <w:rsid w:val="00BD07B6"/>
    <w:rsid w:val="00BE2D8A"/>
    <w:rsid w:val="00BE4751"/>
    <w:rsid w:val="00BE6278"/>
    <w:rsid w:val="00BF10F5"/>
    <w:rsid w:val="00BF3299"/>
    <w:rsid w:val="00C00164"/>
    <w:rsid w:val="00C05DED"/>
    <w:rsid w:val="00C07893"/>
    <w:rsid w:val="00C11B34"/>
    <w:rsid w:val="00C1258A"/>
    <w:rsid w:val="00C22834"/>
    <w:rsid w:val="00C27B5F"/>
    <w:rsid w:val="00C31705"/>
    <w:rsid w:val="00C35FA9"/>
    <w:rsid w:val="00C40505"/>
    <w:rsid w:val="00C4111C"/>
    <w:rsid w:val="00C47395"/>
    <w:rsid w:val="00C54313"/>
    <w:rsid w:val="00C57317"/>
    <w:rsid w:val="00C620F2"/>
    <w:rsid w:val="00C62AB8"/>
    <w:rsid w:val="00C63C21"/>
    <w:rsid w:val="00C64D46"/>
    <w:rsid w:val="00C67107"/>
    <w:rsid w:val="00C70898"/>
    <w:rsid w:val="00C70C97"/>
    <w:rsid w:val="00C71F9E"/>
    <w:rsid w:val="00C7601A"/>
    <w:rsid w:val="00C829DB"/>
    <w:rsid w:val="00C92250"/>
    <w:rsid w:val="00C939BE"/>
    <w:rsid w:val="00CA111E"/>
    <w:rsid w:val="00CA2356"/>
    <w:rsid w:val="00CA3690"/>
    <w:rsid w:val="00CA5631"/>
    <w:rsid w:val="00CA64AC"/>
    <w:rsid w:val="00CB1D66"/>
    <w:rsid w:val="00CB7D2C"/>
    <w:rsid w:val="00CC2F7C"/>
    <w:rsid w:val="00CC3E54"/>
    <w:rsid w:val="00CD3989"/>
    <w:rsid w:val="00CE15D0"/>
    <w:rsid w:val="00CE3970"/>
    <w:rsid w:val="00CE3A27"/>
    <w:rsid w:val="00CE43E7"/>
    <w:rsid w:val="00D018FD"/>
    <w:rsid w:val="00D078BB"/>
    <w:rsid w:val="00D13F1F"/>
    <w:rsid w:val="00D1555F"/>
    <w:rsid w:val="00D159A0"/>
    <w:rsid w:val="00D17D52"/>
    <w:rsid w:val="00D31AE9"/>
    <w:rsid w:val="00D31E39"/>
    <w:rsid w:val="00D3242C"/>
    <w:rsid w:val="00D408FF"/>
    <w:rsid w:val="00D427E1"/>
    <w:rsid w:val="00D52835"/>
    <w:rsid w:val="00D554A9"/>
    <w:rsid w:val="00D60E03"/>
    <w:rsid w:val="00D614EE"/>
    <w:rsid w:val="00D62FFD"/>
    <w:rsid w:val="00D63AE7"/>
    <w:rsid w:val="00D64470"/>
    <w:rsid w:val="00D713F1"/>
    <w:rsid w:val="00D72E4F"/>
    <w:rsid w:val="00D80DD5"/>
    <w:rsid w:val="00D833DF"/>
    <w:rsid w:val="00D87D0E"/>
    <w:rsid w:val="00D93B0B"/>
    <w:rsid w:val="00D94180"/>
    <w:rsid w:val="00D97B64"/>
    <w:rsid w:val="00D97D08"/>
    <w:rsid w:val="00DA0465"/>
    <w:rsid w:val="00DA0699"/>
    <w:rsid w:val="00DB2E3D"/>
    <w:rsid w:val="00DB46B3"/>
    <w:rsid w:val="00DB6DCE"/>
    <w:rsid w:val="00DC4F30"/>
    <w:rsid w:val="00DC616D"/>
    <w:rsid w:val="00DD62FD"/>
    <w:rsid w:val="00DD65F3"/>
    <w:rsid w:val="00DD6D87"/>
    <w:rsid w:val="00DD6F18"/>
    <w:rsid w:val="00DE41E3"/>
    <w:rsid w:val="00DF0172"/>
    <w:rsid w:val="00DF0217"/>
    <w:rsid w:val="00DF1F2D"/>
    <w:rsid w:val="00E009C8"/>
    <w:rsid w:val="00E02AF2"/>
    <w:rsid w:val="00E038CA"/>
    <w:rsid w:val="00E04719"/>
    <w:rsid w:val="00E077B0"/>
    <w:rsid w:val="00E10538"/>
    <w:rsid w:val="00E124A6"/>
    <w:rsid w:val="00E13C98"/>
    <w:rsid w:val="00E150D8"/>
    <w:rsid w:val="00E16563"/>
    <w:rsid w:val="00E31EF3"/>
    <w:rsid w:val="00E414AC"/>
    <w:rsid w:val="00E424C0"/>
    <w:rsid w:val="00E42973"/>
    <w:rsid w:val="00E458C0"/>
    <w:rsid w:val="00E61790"/>
    <w:rsid w:val="00E6363A"/>
    <w:rsid w:val="00E6576D"/>
    <w:rsid w:val="00E6590E"/>
    <w:rsid w:val="00E73ED0"/>
    <w:rsid w:val="00E80A62"/>
    <w:rsid w:val="00E82CCC"/>
    <w:rsid w:val="00E8392C"/>
    <w:rsid w:val="00E84163"/>
    <w:rsid w:val="00E93448"/>
    <w:rsid w:val="00E966E5"/>
    <w:rsid w:val="00EA0A22"/>
    <w:rsid w:val="00EA43D9"/>
    <w:rsid w:val="00EB1F72"/>
    <w:rsid w:val="00EB34B9"/>
    <w:rsid w:val="00EB365B"/>
    <w:rsid w:val="00EB4007"/>
    <w:rsid w:val="00EC421F"/>
    <w:rsid w:val="00ED510D"/>
    <w:rsid w:val="00ED6AB9"/>
    <w:rsid w:val="00ED700C"/>
    <w:rsid w:val="00ED71B6"/>
    <w:rsid w:val="00ED7BBC"/>
    <w:rsid w:val="00EF1BF8"/>
    <w:rsid w:val="00EF282F"/>
    <w:rsid w:val="00EF2ECB"/>
    <w:rsid w:val="00EF3C5C"/>
    <w:rsid w:val="00EF5BC1"/>
    <w:rsid w:val="00F11AFA"/>
    <w:rsid w:val="00F134F8"/>
    <w:rsid w:val="00F1369B"/>
    <w:rsid w:val="00F1418C"/>
    <w:rsid w:val="00F14B84"/>
    <w:rsid w:val="00F209C7"/>
    <w:rsid w:val="00F22BF2"/>
    <w:rsid w:val="00F259C5"/>
    <w:rsid w:val="00F26030"/>
    <w:rsid w:val="00F27B6C"/>
    <w:rsid w:val="00F31154"/>
    <w:rsid w:val="00F32072"/>
    <w:rsid w:val="00F3678B"/>
    <w:rsid w:val="00F41800"/>
    <w:rsid w:val="00F46029"/>
    <w:rsid w:val="00F47B95"/>
    <w:rsid w:val="00F5105D"/>
    <w:rsid w:val="00F525B7"/>
    <w:rsid w:val="00F53076"/>
    <w:rsid w:val="00F5595A"/>
    <w:rsid w:val="00F57A49"/>
    <w:rsid w:val="00F60C3E"/>
    <w:rsid w:val="00F624FB"/>
    <w:rsid w:val="00F66230"/>
    <w:rsid w:val="00F67910"/>
    <w:rsid w:val="00F87BE5"/>
    <w:rsid w:val="00F900AE"/>
    <w:rsid w:val="00F90B9C"/>
    <w:rsid w:val="00F960D6"/>
    <w:rsid w:val="00FA322C"/>
    <w:rsid w:val="00FA37EA"/>
    <w:rsid w:val="00FA4936"/>
    <w:rsid w:val="00FA51B5"/>
    <w:rsid w:val="00FB2761"/>
    <w:rsid w:val="00FB3B01"/>
    <w:rsid w:val="00FB4AFC"/>
    <w:rsid w:val="00FC0AEA"/>
    <w:rsid w:val="00FC1371"/>
    <w:rsid w:val="00FC25F3"/>
    <w:rsid w:val="00FD0A9E"/>
    <w:rsid w:val="00FD2AAC"/>
    <w:rsid w:val="00FD5182"/>
    <w:rsid w:val="00FE2A30"/>
    <w:rsid w:val="00FE59B0"/>
    <w:rsid w:val="00FF1CF9"/>
    <w:rsid w:val="00FF3956"/>
    <w:rsid w:val="00FF3980"/>
    <w:rsid w:val="00FF3B97"/>
    <w:rsid w:val="00FF426C"/>
    <w:rsid w:val="00FF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FD7B8"/>
  <w15:chartTrackingRefBased/>
  <w15:docId w15:val="{DF3A5316-19B8-4A52-BA76-69FD7776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7D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C0336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2C0336"/>
    <w:rPr>
      <w:sz w:val="22"/>
      <w:szCs w:val="28"/>
      <w:lang w:eastAsia="en-US" w:bidi="th-TH"/>
    </w:rPr>
  </w:style>
  <w:style w:type="paragraph" w:customStyle="1" w:styleId="EndNoteBibliography">
    <w:name w:val="EndNote Bibliography"/>
    <w:basedOn w:val="Normal"/>
    <w:link w:val="EndNoteBibliographyChar"/>
    <w:rsid w:val="005E7458"/>
    <w:pPr>
      <w:spacing w:after="160"/>
    </w:pPr>
    <w:rPr>
      <w:rFonts w:eastAsia="Yu Mincho"/>
      <w:noProof/>
      <w:sz w:val="20"/>
      <w:szCs w:val="28"/>
      <w:lang w:eastAsia="en-US" w:bidi="th-TH"/>
    </w:rPr>
  </w:style>
  <w:style w:type="character" w:customStyle="1" w:styleId="EndNoteBibliographyChar">
    <w:name w:val="EndNote Bibliography Char"/>
    <w:link w:val="EndNoteBibliography"/>
    <w:rsid w:val="005E7458"/>
    <w:rPr>
      <w:rFonts w:ascii="Times New Roman" w:eastAsia="Yu Mincho" w:hAnsi="Times New Roman" w:cs="Times New Roman"/>
      <w:noProof/>
      <w:sz w:val="20"/>
      <w:szCs w:val="28"/>
      <w:lang w:eastAsia="en-US" w:bidi="th-TH"/>
    </w:rPr>
  </w:style>
  <w:style w:type="paragraph" w:customStyle="1" w:styleId="EndNoteBibliographyTitle">
    <w:name w:val="EndNote Bibliography Title"/>
    <w:basedOn w:val="Normal"/>
    <w:link w:val="EndNoteBibliographyTitleChar"/>
    <w:rsid w:val="00B744B1"/>
    <w:pPr>
      <w:jc w:val="center"/>
    </w:pPr>
    <w:rPr>
      <w:rFonts w:eastAsiaTheme="minorEastAsia"/>
      <w:sz w:val="20"/>
      <w:szCs w:val="28"/>
      <w:lang w:eastAsia="en-US" w:bidi="th-TH"/>
    </w:rPr>
  </w:style>
  <w:style w:type="character" w:customStyle="1" w:styleId="EndNoteBibliographyTitleChar">
    <w:name w:val="EndNote Bibliography Title Char"/>
    <w:basedOn w:val="EndNoteBibliographyChar"/>
    <w:link w:val="EndNoteBibliographyTitle"/>
    <w:rsid w:val="00B744B1"/>
    <w:rPr>
      <w:rFonts w:ascii="Times New Roman" w:eastAsia="Yu Mincho" w:hAnsi="Times New Roman" w:cs="Times New Roman"/>
      <w:noProof/>
      <w:sz w:val="20"/>
      <w:szCs w:val="28"/>
      <w:lang w:eastAsia="en-US" w:bidi="th-TH"/>
    </w:rPr>
  </w:style>
  <w:style w:type="character" w:styleId="Hyperlink">
    <w:name w:val="Hyperlink"/>
    <w:basedOn w:val="DefaultParagraphFont"/>
    <w:uiPriority w:val="99"/>
    <w:unhideWhenUsed/>
    <w:rsid w:val="00B744B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44B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27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A27CE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pple-converted-space">
    <w:name w:val="apple-converted-space"/>
    <w:basedOn w:val="DefaultParagraphFont"/>
    <w:rsid w:val="00067F72"/>
  </w:style>
  <w:style w:type="character" w:styleId="Emphasis">
    <w:name w:val="Emphasis"/>
    <w:basedOn w:val="DefaultParagraphFont"/>
    <w:uiPriority w:val="20"/>
    <w:qFormat/>
    <w:rsid w:val="00067F72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35109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E0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E06"/>
    <w:rPr>
      <w:rFonts w:ascii="Times New Roman" w:eastAsia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91503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F525B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5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59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596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96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C34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0C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C1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20C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C19"/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734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3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0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42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8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2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5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6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7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6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9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8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9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0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54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1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0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5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8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16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98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4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9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7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2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6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2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706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25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23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6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4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7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4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1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52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10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3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157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076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90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887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14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36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08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93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15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93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05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857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11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862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0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7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19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519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7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492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0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6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3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8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5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1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12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3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08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8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4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46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1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3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4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7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8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4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4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8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96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3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4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0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8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7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3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7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9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2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35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2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11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95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9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2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7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9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34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6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1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4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2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5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4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5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0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8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3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24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0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2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6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9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5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4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2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1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8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2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9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2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2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1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73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9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7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7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7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23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78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3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8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6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BE998D8EC0E540919418BCB30AFB88" ma:contentTypeVersion="14" ma:contentTypeDescription="Create a new document." ma:contentTypeScope="" ma:versionID="6aa5cb09ffc318e01a5eaaba7613cd47">
  <xsd:schema xmlns:xsd="http://www.w3.org/2001/XMLSchema" xmlns:xs="http://www.w3.org/2001/XMLSchema" xmlns:p="http://schemas.microsoft.com/office/2006/metadata/properties" xmlns:ns2="473cef40-5c85-4c4a-b41b-9378f7da5d40" xmlns:ns3="5e5a114e-3828-4d5b-a9e5-67c5813957db" targetNamespace="http://schemas.microsoft.com/office/2006/metadata/properties" ma:root="true" ma:fieldsID="8763c549b6638c446796ed1a74fff281" ns2:_="" ns3:_="">
    <xsd:import namespace="473cef40-5c85-4c4a-b41b-9378f7da5d40"/>
    <xsd:import namespace="5e5a114e-3828-4d5b-a9e5-67c5813957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cef40-5c85-4c4a-b41b-9378f7da5d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03188d2-d269-4518-a857-fc5bff2d8651}" ma:internalName="TaxCatchAll" ma:showField="CatchAllData" ma:web="473cef40-5c85-4c4a-b41b-9378f7da5d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a114e-3828-4d5b-a9e5-67c581395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3cef40-5c85-4c4a-b41b-9378f7da5d40" xsi:nil="true"/>
    <lcf76f155ced4ddcb4097134ff3c332f xmlns="5e5a114e-3828-4d5b-a9e5-67c5813957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D8C619-5747-4BC1-A181-B396676CE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3cef40-5c85-4c4a-b41b-9378f7da5d40"/>
    <ds:schemaRef ds:uri="5e5a114e-3828-4d5b-a9e5-67c581395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673D9B-8FF6-41CB-ADF4-CC7751DED0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95C239-31B6-4CDC-B854-119E9458A9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81C178-41F8-4BC4-B3DA-2ECF0A36F5A5}">
  <ds:schemaRefs>
    <ds:schemaRef ds:uri="http://schemas.microsoft.com/office/2006/metadata/properties"/>
    <ds:schemaRef ds:uri="http://schemas.microsoft.com/office/infopath/2007/PartnerControls"/>
    <ds:schemaRef ds:uri="473cef40-5c85-4c4a-b41b-9378f7da5d40"/>
    <ds:schemaRef ds:uri="5e5a114e-3828-4d5b-a9e5-67c5813957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Dulyathat Anantaya</dc:creator>
  <cp:keywords/>
  <dc:description/>
  <cp:lastModifiedBy>Narumol Trachu</cp:lastModifiedBy>
  <cp:revision>2</cp:revision>
  <dcterms:created xsi:type="dcterms:W3CDTF">2024-12-27T08:56:00Z</dcterms:created>
  <dcterms:modified xsi:type="dcterms:W3CDTF">2024-12-27T08:56:00Z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0x010100D7BE998D8EC0E540919418BCB30AFB88</vt:lpwstr>
  </property>
</Properties>
</file>