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5D82" w:rsidRPr="00AB2DB8" w:rsidRDefault="00AE4D6E" w:rsidP="00AF5D82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Supplementary t</w:t>
      </w:r>
      <w:r w:rsidR="00AF5D82" w:rsidRPr="00AB2DB8">
        <w:rPr>
          <w:rFonts w:ascii="Times New Roman" w:hAnsi="Times New Roman" w:cs="Times New Roman"/>
          <w:sz w:val="22"/>
          <w:szCs w:val="22"/>
        </w:rPr>
        <w:t xml:space="preserve">able 1. </w:t>
      </w:r>
      <w:r w:rsidR="008809DF" w:rsidRPr="00AB2DB8">
        <w:rPr>
          <w:rFonts w:ascii="Times New Roman" w:hAnsi="Times New Roman" w:cs="Times New Roman"/>
          <w:sz w:val="22"/>
          <w:szCs w:val="22"/>
        </w:rPr>
        <w:t xml:space="preserve">Number of patients with abnormal </w:t>
      </w:r>
      <w:r w:rsidR="00AF5D82" w:rsidRPr="00AB2DB8">
        <w:rPr>
          <w:rFonts w:ascii="Times New Roman" w:hAnsi="Times New Roman" w:cs="Times New Roman"/>
          <w:sz w:val="22"/>
          <w:szCs w:val="22"/>
        </w:rPr>
        <w:t>EKG in FB and DIBH groups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3"/>
        <w:gridCol w:w="1151"/>
        <w:gridCol w:w="1410"/>
        <w:gridCol w:w="601"/>
      </w:tblGrid>
      <w:tr w:rsidR="00AF5D82" w:rsidRPr="00AF5D82" w:rsidTr="00E73ACB">
        <w:trPr>
          <w:trHeight w:val="320"/>
          <w:jc w:val="center"/>
        </w:trPr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:rsidR="00AF5D82" w:rsidRPr="00AF5D82" w:rsidRDefault="00AF5D82" w:rsidP="00AF5D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:rsidR="00AF5D82" w:rsidRPr="00AF5D82" w:rsidRDefault="00AF5D82" w:rsidP="00AB2DB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F5D82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FB </w:t>
            </w:r>
            <w:r w:rsidR="00E73ACB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(</w:t>
            </w:r>
            <w:r w:rsidRPr="00AF5D82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n=32</w:t>
            </w:r>
            <w:r w:rsidR="00E73ACB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:rsidR="00AF5D82" w:rsidRPr="00AF5D82" w:rsidRDefault="00AF5D82" w:rsidP="00AB2DB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F5D82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DIBH </w:t>
            </w:r>
            <w:r w:rsidR="00E73ACB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(</w:t>
            </w:r>
            <w:r w:rsidRPr="00AF5D82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n=46</w:t>
            </w:r>
            <w:r w:rsidR="00E73ACB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:rsidR="00AF5D82" w:rsidRPr="00AF5D82" w:rsidRDefault="00AF5D82" w:rsidP="00AB2DB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F5D82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</w:t>
            </w:r>
          </w:p>
        </w:tc>
      </w:tr>
      <w:tr w:rsidR="00AF5D82" w:rsidRPr="00AF5D82" w:rsidTr="00E73ACB">
        <w:trPr>
          <w:trHeight w:val="320"/>
          <w:jc w:val="center"/>
        </w:trPr>
        <w:tc>
          <w:tcPr>
            <w:tcW w:w="0" w:type="auto"/>
            <w:tcBorders>
              <w:top w:val="single" w:sz="8" w:space="0" w:color="auto"/>
            </w:tcBorders>
            <w:noWrap/>
            <w:hideMark/>
          </w:tcPr>
          <w:p w:rsidR="00AF5D82" w:rsidRPr="00AF5D82" w:rsidRDefault="00AB2DB8" w:rsidP="00AF5D8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B2DB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</w:t>
            </w:r>
            <w:r w:rsidR="008809DF" w:rsidRPr="00AB2DB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aseline</w:t>
            </w:r>
          </w:p>
        </w:tc>
        <w:tc>
          <w:tcPr>
            <w:tcW w:w="0" w:type="auto"/>
            <w:tcBorders>
              <w:top w:val="single" w:sz="8" w:space="0" w:color="auto"/>
            </w:tcBorders>
            <w:noWrap/>
            <w:hideMark/>
          </w:tcPr>
          <w:p w:rsidR="00AF5D82" w:rsidRPr="00AF5D82" w:rsidRDefault="00AF5D82" w:rsidP="00AB2DB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F5D82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9(30%)</w:t>
            </w:r>
          </w:p>
        </w:tc>
        <w:tc>
          <w:tcPr>
            <w:tcW w:w="0" w:type="auto"/>
            <w:tcBorders>
              <w:top w:val="single" w:sz="8" w:space="0" w:color="auto"/>
            </w:tcBorders>
            <w:noWrap/>
            <w:hideMark/>
          </w:tcPr>
          <w:p w:rsidR="00AF5D82" w:rsidRPr="00AF5D82" w:rsidRDefault="00AF5D82" w:rsidP="00AB2DB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F5D82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9(20%)</w:t>
            </w:r>
          </w:p>
        </w:tc>
        <w:tc>
          <w:tcPr>
            <w:tcW w:w="0" w:type="auto"/>
            <w:tcBorders>
              <w:top w:val="single" w:sz="8" w:space="0" w:color="auto"/>
            </w:tcBorders>
            <w:noWrap/>
            <w:hideMark/>
          </w:tcPr>
          <w:p w:rsidR="00AF5D82" w:rsidRPr="00AF5D82" w:rsidRDefault="00AF5D82" w:rsidP="00AB2DB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F5D82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0.41</w:t>
            </w:r>
          </w:p>
        </w:tc>
      </w:tr>
      <w:tr w:rsidR="00AF5D82" w:rsidRPr="00AF5D82" w:rsidTr="00E73ACB">
        <w:trPr>
          <w:trHeight w:val="320"/>
          <w:jc w:val="center"/>
        </w:trPr>
        <w:tc>
          <w:tcPr>
            <w:tcW w:w="0" w:type="auto"/>
            <w:noWrap/>
            <w:hideMark/>
          </w:tcPr>
          <w:p w:rsidR="00AF5D82" w:rsidRPr="00AF5D82" w:rsidRDefault="00AF5D82" w:rsidP="00AF5D8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F5D82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unknown</w:t>
            </w:r>
          </w:p>
        </w:tc>
        <w:tc>
          <w:tcPr>
            <w:tcW w:w="0" w:type="auto"/>
            <w:noWrap/>
            <w:hideMark/>
          </w:tcPr>
          <w:p w:rsidR="00AF5D82" w:rsidRPr="00AF5D82" w:rsidRDefault="00AF5D82" w:rsidP="00AB2DB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F5D82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noWrap/>
            <w:hideMark/>
          </w:tcPr>
          <w:p w:rsidR="00AF5D82" w:rsidRPr="00AF5D82" w:rsidRDefault="00AF5D82" w:rsidP="00AB2DB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F5D82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noWrap/>
            <w:hideMark/>
          </w:tcPr>
          <w:p w:rsidR="00AF5D82" w:rsidRPr="00AF5D82" w:rsidRDefault="00AF5D82" w:rsidP="00AB2DB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AF5D82" w:rsidRPr="00AF5D82" w:rsidTr="00E73ACB">
        <w:trPr>
          <w:trHeight w:val="320"/>
          <w:jc w:val="center"/>
        </w:trPr>
        <w:tc>
          <w:tcPr>
            <w:tcW w:w="0" w:type="auto"/>
            <w:noWrap/>
            <w:hideMark/>
          </w:tcPr>
          <w:p w:rsidR="00AF5D82" w:rsidRPr="00AF5D82" w:rsidRDefault="008809DF" w:rsidP="00AF5D8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B2DB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3-6 months</w:t>
            </w:r>
          </w:p>
        </w:tc>
        <w:tc>
          <w:tcPr>
            <w:tcW w:w="0" w:type="auto"/>
            <w:noWrap/>
            <w:hideMark/>
          </w:tcPr>
          <w:p w:rsidR="00AF5D82" w:rsidRPr="00AF5D82" w:rsidRDefault="00AF5D82" w:rsidP="00AB2DB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F5D82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19(6</w:t>
            </w:r>
            <w:r w:rsidR="002515A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  <w:r w:rsidRPr="00AF5D82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.3%)</w:t>
            </w:r>
          </w:p>
        </w:tc>
        <w:tc>
          <w:tcPr>
            <w:tcW w:w="0" w:type="auto"/>
            <w:noWrap/>
            <w:hideMark/>
          </w:tcPr>
          <w:p w:rsidR="00AF5D82" w:rsidRPr="00AF5D82" w:rsidRDefault="00AF5D82" w:rsidP="00AB2DB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F5D82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  <w:r w:rsidR="002515A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  <w:r w:rsidRPr="00AF5D82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(48.</w:t>
            </w:r>
            <w:r w:rsidR="002515A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  <w:r w:rsidRPr="00AF5D82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%)</w:t>
            </w:r>
          </w:p>
        </w:tc>
        <w:tc>
          <w:tcPr>
            <w:tcW w:w="0" w:type="auto"/>
            <w:noWrap/>
            <w:hideMark/>
          </w:tcPr>
          <w:p w:rsidR="00AF5D82" w:rsidRPr="00AF5D82" w:rsidRDefault="00AF5D82" w:rsidP="00AB2DB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F5D82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</w:t>
            </w:r>
            <w:r w:rsidR="002515A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34</w:t>
            </w:r>
          </w:p>
        </w:tc>
      </w:tr>
      <w:tr w:rsidR="00AF5D82" w:rsidRPr="00AF5D82" w:rsidTr="00E73ACB">
        <w:trPr>
          <w:trHeight w:val="320"/>
          <w:jc w:val="center"/>
        </w:trPr>
        <w:tc>
          <w:tcPr>
            <w:tcW w:w="0" w:type="auto"/>
            <w:noWrap/>
            <w:hideMark/>
          </w:tcPr>
          <w:p w:rsidR="00AF5D82" w:rsidRPr="00AF5D82" w:rsidRDefault="00AF5D82" w:rsidP="00AF5D8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F5D82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unknown</w:t>
            </w:r>
          </w:p>
        </w:tc>
        <w:tc>
          <w:tcPr>
            <w:tcW w:w="0" w:type="auto"/>
            <w:noWrap/>
            <w:hideMark/>
          </w:tcPr>
          <w:p w:rsidR="00AF5D82" w:rsidRPr="00AF5D82" w:rsidRDefault="002515A3" w:rsidP="00AB2DB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noWrap/>
            <w:hideMark/>
          </w:tcPr>
          <w:p w:rsidR="00AF5D82" w:rsidRPr="00AF5D82" w:rsidRDefault="002515A3" w:rsidP="00AB2DB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0" w:type="auto"/>
            <w:noWrap/>
            <w:hideMark/>
          </w:tcPr>
          <w:p w:rsidR="00AF5D82" w:rsidRPr="00AF5D82" w:rsidRDefault="00AF5D82" w:rsidP="00AB2DB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AF5D82" w:rsidRPr="00AF5D82" w:rsidTr="00E73ACB">
        <w:trPr>
          <w:trHeight w:val="320"/>
          <w:jc w:val="center"/>
        </w:trPr>
        <w:tc>
          <w:tcPr>
            <w:tcW w:w="0" w:type="auto"/>
            <w:noWrap/>
            <w:hideMark/>
          </w:tcPr>
          <w:p w:rsidR="00AF5D82" w:rsidRPr="00AF5D82" w:rsidRDefault="00AF5D82" w:rsidP="00AF5D8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F5D82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12-</w:t>
            </w:r>
            <w:r w:rsidR="0066671B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</w:t>
            </w:r>
            <w:r w:rsidR="00AB2DB8" w:rsidRPr="00AB2DB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months</w:t>
            </w:r>
          </w:p>
        </w:tc>
        <w:tc>
          <w:tcPr>
            <w:tcW w:w="0" w:type="auto"/>
            <w:noWrap/>
            <w:hideMark/>
          </w:tcPr>
          <w:p w:rsidR="00AF5D82" w:rsidRPr="00AF5D82" w:rsidRDefault="002515A3" w:rsidP="00AB2DB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:szCs w:val="22"/>
                <w14:ligatures w14:val="none"/>
              </w:rPr>
              <w:t>10</w:t>
            </w:r>
            <w:r w:rsidR="00AF5D82" w:rsidRPr="00AF5D82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(33.3%)</w:t>
            </w:r>
          </w:p>
        </w:tc>
        <w:tc>
          <w:tcPr>
            <w:tcW w:w="0" w:type="auto"/>
            <w:noWrap/>
            <w:hideMark/>
          </w:tcPr>
          <w:p w:rsidR="00AF5D82" w:rsidRPr="00AF5D82" w:rsidRDefault="00AF5D82" w:rsidP="00AB2DB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F5D82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8(</w:t>
            </w:r>
            <w:r w:rsidR="002515A3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:szCs w:val="22"/>
                <w14:ligatures w14:val="none"/>
              </w:rPr>
              <w:t>19.5</w:t>
            </w:r>
            <w:r w:rsidRPr="00AF5D82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%)</w:t>
            </w:r>
          </w:p>
        </w:tc>
        <w:tc>
          <w:tcPr>
            <w:tcW w:w="0" w:type="auto"/>
            <w:noWrap/>
            <w:hideMark/>
          </w:tcPr>
          <w:p w:rsidR="00AF5D82" w:rsidRPr="00AF5D82" w:rsidRDefault="00AF5D82" w:rsidP="00AB2DB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F5D82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</w:t>
            </w:r>
            <w:r w:rsidR="002515A3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:szCs w:val="22"/>
                <w14:ligatures w14:val="none"/>
              </w:rPr>
              <w:t>27</w:t>
            </w:r>
          </w:p>
        </w:tc>
      </w:tr>
      <w:tr w:rsidR="00AF5D82" w:rsidRPr="00AF5D82" w:rsidTr="00E73ACB">
        <w:trPr>
          <w:trHeight w:val="320"/>
          <w:jc w:val="center"/>
        </w:trPr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:rsidR="00AF5D82" w:rsidRPr="00AF5D82" w:rsidRDefault="00AF5D82" w:rsidP="00AF5D8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F5D82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unknown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:rsidR="00AF5D82" w:rsidRPr="00AF5D82" w:rsidRDefault="002515A3" w:rsidP="00AB2DB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:rsidR="00AF5D82" w:rsidRPr="00AF5D82" w:rsidRDefault="002515A3" w:rsidP="00AB2DB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:rsidR="00AF5D82" w:rsidRPr="00AF5D82" w:rsidRDefault="00AF5D82" w:rsidP="00AB2DB8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</w:tbl>
    <w:p w:rsidR="00A65AA6" w:rsidRPr="00AB2DB8" w:rsidRDefault="00A65AA6">
      <w:pPr>
        <w:rPr>
          <w:rFonts w:ascii="Times New Roman" w:hAnsi="Times New Roman" w:cs="Times New Roman"/>
          <w:sz w:val="22"/>
          <w:szCs w:val="22"/>
        </w:rPr>
      </w:pPr>
    </w:p>
    <w:p w:rsidR="00AF5D82" w:rsidRPr="00AB2DB8" w:rsidRDefault="00AE4D6E" w:rsidP="00AB2DB8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Supplementary</w:t>
      </w:r>
      <w:r w:rsidRPr="00AB2DB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t</w:t>
      </w:r>
      <w:r w:rsidR="00AF5D82" w:rsidRPr="00AB2DB8">
        <w:rPr>
          <w:rFonts w:ascii="Times New Roman" w:hAnsi="Times New Roman" w:cs="Times New Roman"/>
          <w:sz w:val="22"/>
          <w:szCs w:val="22"/>
        </w:rPr>
        <w:t xml:space="preserve">able 2. </w:t>
      </w:r>
      <w:r w:rsidR="00E73ACB">
        <w:rPr>
          <w:rFonts w:ascii="Times New Roman" w:hAnsi="Times New Roman" w:cs="Times New Roman"/>
          <w:sz w:val="22"/>
          <w:szCs w:val="22"/>
        </w:rPr>
        <w:t>LVEF and n</w:t>
      </w:r>
      <w:r w:rsidR="00AB2DB8" w:rsidRPr="00AB2DB8">
        <w:rPr>
          <w:rFonts w:ascii="Times New Roman" w:hAnsi="Times New Roman" w:cs="Times New Roman"/>
          <w:sz w:val="22"/>
          <w:szCs w:val="22"/>
        </w:rPr>
        <w:t>umber of patients with abnormal ECHO in FB and DIBH groups</w:t>
      </w: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3"/>
        <w:gridCol w:w="1151"/>
        <w:gridCol w:w="1410"/>
        <w:gridCol w:w="711"/>
      </w:tblGrid>
      <w:tr w:rsidR="00AF5D82" w:rsidRPr="00AB2DB8" w:rsidTr="00E73ACB">
        <w:trPr>
          <w:trHeight w:val="320"/>
          <w:jc w:val="center"/>
        </w:trPr>
        <w:tc>
          <w:tcPr>
            <w:tcW w:w="0" w:type="auto"/>
            <w:tcBorders>
              <w:top w:val="single" w:sz="12" w:space="0" w:color="000000" w:themeColor="text1"/>
              <w:bottom w:val="single" w:sz="8" w:space="0" w:color="000000" w:themeColor="text1"/>
            </w:tcBorders>
            <w:noWrap/>
            <w:hideMark/>
          </w:tcPr>
          <w:p w:rsidR="00AF5D82" w:rsidRPr="00AB2DB8" w:rsidRDefault="00AF5D82" w:rsidP="00AB2DB8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8" w:space="0" w:color="000000" w:themeColor="text1"/>
            </w:tcBorders>
            <w:noWrap/>
            <w:hideMark/>
          </w:tcPr>
          <w:p w:rsidR="00AF5D82" w:rsidRPr="00AB2DB8" w:rsidRDefault="00AF5D82" w:rsidP="00AB2D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2DB8">
              <w:rPr>
                <w:rFonts w:ascii="Times New Roman" w:hAnsi="Times New Roman" w:cs="Times New Roman"/>
                <w:sz w:val="22"/>
                <w:szCs w:val="22"/>
              </w:rPr>
              <w:t xml:space="preserve">FB </w:t>
            </w:r>
            <w:r w:rsidR="00E73ACB">
              <w:rPr>
                <w:rFonts w:ascii="Times New Roman" w:hAnsi="Times New Roman" w:cs="Times New Roman" w:hint="eastAsia"/>
                <w:sz w:val="22"/>
                <w:szCs w:val="22"/>
              </w:rPr>
              <w:t>(</w:t>
            </w:r>
            <w:r w:rsidRPr="00AB2DB8">
              <w:rPr>
                <w:rFonts w:ascii="Times New Roman" w:hAnsi="Times New Roman" w:cs="Times New Roman"/>
                <w:sz w:val="22"/>
                <w:szCs w:val="22"/>
              </w:rPr>
              <w:t>n=32</w:t>
            </w:r>
            <w:r w:rsidR="00E73AC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8" w:space="0" w:color="000000" w:themeColor="text1"/>
            </w:tcBorders>
            <w:noWrap/>
            <w:hideMark/>
          </w:tcPr>
          <w:p w:rsidR="00AF5D82" w:rsidRPr="00AB2DB8" w:rsidRDefault="00AF5D82" w:rsidP="00AB2D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2DB8">
              <w:rPr>
                <w:rFonts w:ascii="Times New Roman" w:hAnsi="Times New Roman" w:cs="Times New Roman"/>
                <w:sz w:val="22"/>
                <w:szCs w:val="22"/>
              </w:rPr>
              <w:t xml:space="preserve">DIBH </w:t>
            </w:r>
            <w:r w:rsidR="00E73ACB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AB2DB8">
              <w:rPr>
                <w:rFonts w:ascii="Times New Roman" w:hAnsi="Times New Roman" w:cs="Times New Roman"/>
                <w:sz w:val="22"/>
                <w:szCs w:val="22"/>
              </w:rPr>
              <w:t>n=46</w:t>
            </w:r>
            <w:r w:rsidR="00E73AC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8" w:space="0" w:color="000000" w:themeColor="text1"/>
            </w:tcBorders>
            <w:noWrap/>
            <w:hideMark/>
          </w:tcPr>
          <w:p w:rsidR="00AF5D82" w:rsidRPr="00AB2DB8" w:rsidRDefault="00AF5D82" w:rsidP="00AB2D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2DB8">
              <w:rPr>
                <w:rFonts w:ascii="Times New Roman" w:hAnsi="Times New Roman" w:cs="Times New Roman"/>
                <w:sz w:val="22"/>
                <w:szCs w:val="22"/>
              </w:rPr>
              <w:t>p</w:t>
            </w:r>
          </w:p>
        </w:tc>
      </w:tr>
      <w:tr w:rsidR="00AF5D82" w:rsidRPr="00AB2DB8" w:rsidTr="00E73ACB">
        <w:trPr>
          <w:trHeight w:val="320"/>
          <w:jc w:val="center"/>
        </w:trPr>
        <w:tc>
          <w:tcPr>
            <w:tcW w:w="0" w:type="auto"/>
            <w:tcBorders>
              <w:top w:val="single" w:sz="8" w:space="0" w:color="000000" w:themeColor="text1"/>
            </w:tcBorders>
            <w:noWrap/>
            <w:hideMark/>
          </w:tcPr>
          <w:p w:rsidR="00AF5D82" w:rsidRPr="00AB2DB8" w:rsidRDefault="00AB2DB8" w:rsidP="00AB2DB8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B2DB8">
              <w:rPr>
                <w:rFonts w:ascii="Times New Roman" w:hAnsi="Times New Roman" w:cs="Times New Roman"/>
                <w:sz w:val="22"/>
                <w:szCs w:val="22"/>
              </w:rPr>
              <w:t>Baseline</w:t>
            </w:r>
          </w:p>
        </w:tc>
        <w:tc>
          <w:tcPr>
            <w:tcW w:w="0" w:type="auto"/>
            <w:tcBorders>
              <w:top w:val="single" w:sz="8" w:space="0" w:color="000000" w:themeColor="text1"/>
            </w:tcBorders>
            <w:noWrap/>
            <w:hideMark/>
          </w:tcPr>
          <w:p w:rsidR="00AF5D82" w:rsidRPr="00AB2DB8" w:rsidRDefault="00AF5D82" w:rsidP="00AB2D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2DB8">
              <w:rPr>
                <w:rFonts w:ascii="Times New Roman" w:hAnsi="Times New Roman" w:cs="Times New Roman"/>
                <w:sz w:val="22"/>
                <w:szCs w:val="22"/>
              </w:rPr>
              <w:t>22(71.0%)</w:t>
            </w:r>
          </w:p>
        </w:tc>
        <w:tc>
          <w:tcPr>
            <w:tcW w:w="0" w:type="auto"/>
            <w:tcBorders>
              <w:top w:val="single" w:sz="8" w:space="0" w:color="000000" w:themeColor="text1"/>
            </w:tcBorders>
            <w:noWrap/>
            <w:hideMark/>
          </w:tcPr>
          <w:p w:rsidR="00AF5D82" w:rsidRPr="00AB2DB8" w:rsidRDefault="00AF5D82" w:rsidP="00AB2D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2DB8">
              <w:rPr>
                <w:rFonts w:ascii="Times New Roman" w:hAnsi="Times New Roman" w:cs="Times New Roman"/>
                <w:sz w:val="22"/>
                <w:szCs w:val="22"/>
              </w:rPr>
              <w:t>19(43.2%)</w:t>
            </w:r>
          </w:p>
        </w:tc>
        <w:tc>
          <w:tcPr>
            <w:tcW w:w="0" w:type="auto"/>
            <w:tcBorders>
              <w:top w:val="single" w:sz="8" w:space="0" w:color="000000" w:themeColor="text1"/>
            </w:tcBorders>
            <w:noWrap/>
            <w:hideMark/>
          </w:tcPr>
          <w:p w:rsidR="00AF5D82" w:rsidRPr="00AB2DB8" w:rsidRDefault="00AF5D82" w:rsidP="00AB2D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2DB8">
              <w:rPr>
                <w:rFonts w:ascii="Times New Roman" w:hAnsi="Times New Roman" w:cs="Times New Roman"/>
                <w:sz w:val="22"/>
                <w:szCs w:val="22"/>
              </w:rPr>
              <w:t>0.017</w:t>
            </w:r>
          </w:p>
        </w:tc>
      </w:tr>
      <w:tr w:rsidR="00AF5D82" w:rsidRPr="00AB2DB8" w:rsidTr="00E73ACB">
        <w:trPr>
          <w:trHeight w:val="320"/>
          <w:jc w:val="center"/>
        </w:trPr>
        <w:tc>
          <w:tcPr>
            <w:tcW w:w="0" w:type="auto"/>
            <w:noWrap/>
            <w:hideMark/>
          </w:tcPr>
          <w:p w:rsidR="00AF5D82" w:rsidRPr="00AB2DB8" w:rsidRDefault="00AF5D82" w:rsidP="00AB2DB8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B2DB8">
              <w:rPr>
                <w:rFonts w:ascii="Times New Roman" w:hAnsi="Times New Roman" w:cs="Times New Roman"/>
                <w:sz w:val="22"/>
                <w:szCs w:val="22"/>
              </w:rPr>
              <w:t>unknown</w:t>
            </w:r>
          </w:p>
        </w:tc>
        <w:tc>
          <w:tcPr>
            <w:tcW w:w="0" w:type="auto"/>
            <w:noWrap/>
            <w:hideMark/>
          </w:tcPr>
          <w:p w:rsidR="00AF5D82" w:rsidRPr="00AB2DB8" w:rsidRDefault="00AF5D82" w:rsidP="00AB2D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2DB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noWrap/>
            <w:hideMark/>
          </w:tcPr>
          <w:p w:rsidR="00AF5D82" w:rsidRPr="00AB2DB8" w:rsidRDefault="00AF5D82" w:rsidP="00AB2D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2DB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0" w:type="auto"/>
            <w:noWrap/>
            <w:hideMark/>
          </w:tcPr>
          <w:p w:rsidR="00AF5D82" w:rsidRPr="00AB2DB8" w:rsidRDefault="00AF5D82" w:rsidP="00AB2D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F5D82" w:rsidRPr="00AB2DB8" w:rsidTr="00E73ACB">
        <w:trPr>
          <w:trHeight w:val="320"/>
          <w:jc w:val="center"/>
        </w:trPr>
        <w:tc>
          <w:tcPr>
            <w:tcW w:w="0" w:type="auto"/>
            <w:noWrap/>
            <w:hideMark/>
          </w:tcPr>
          <w:p w:rsidR="00AF5D82" w:rsidRPr="00AB2DB8" w:rsidRDefault="00AB2DB8" w:rsidP="00AB2DB8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B2DB8">
              <w:rPr>
                <w:rFonts w:ascii="Times New Roman" w:hAnsi="Times New Roman" w:cs="Times New Roman"/>
                <w:sz w:val="22"/>
                <w:szCs w:val="22"/>
              </w:rPr>
              <w:t>LVEF</w:t>
            </w:r>
          </w:p>
        </w:tc>
        <w:tc>
          <w:tcPr>
            <w:tcW w:w="0" w:type="auto"/>
            <w:noWrap/>
            <w:hideMark/>
          </w:tcPr>
          <w:p w:rsidR="00AF5D82" w:rsidRPr="00AB2DB8" w:rsidRDefault="00AF5D82" w:rsidP="00AB2D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2DB8">
              <w:rPr>
                <w:rFonts w:ascii="Times New Roman" w:hAnsi="Times New Roman" w:cs="Times New Roman"/>
                <w:sz w:val="22"/>
                <w:szCs w:val="22"/>
              </w:rPr>
              <w:t>68.84%</w:t>
            </w:r>
          </w:p>
        </w:tc>
        <w:tc>
          <w:tcPr>
            <w:tcW w:w="0" w:type="auto"/>
            <w:noWrap/>
            <w:hideMark/>
          </w:tcPr>
          <w:p w:rsidR="00AF5D82" w:rsidRPr="00AB2DB8" w:rsidRDefault="00AF5D82" w:rsidP="00AB2D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2DB8">
              <w:rPr>
                <w:rFonts w:ascii="Times New Roman" w:hAnsi="Times New Roman" w:cs="Times New Roman"/>
                <w:sz w:val="22"/>
                <w:szCs w:val="22"/>
              </w:rPr>
              <w:t>69.26%</w:t>
            </w:r>
          </w:p>
        </w:tc>
        <w:tc>
          <w:tcPr>
            <w:tcW w:w="0" w:type="auto"/>
            <w:noWrap/>
            <w:hideMark/>
          </w:tcPr>
          <w:p w:rsidR="00AF5D82" w:rsidRPr="00AB2DB8" w:rsidRDefault="00AF5D82" w:rsidP="00AB2D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2DB8">
              <w:rPr>
                <w:rFonts w:ascii="Times New Roman" w:hAnsi="Times New Roman" w:cs="Times New Roman"/>
                <w:sz w:val="22"/>
                <w:szCs w:val="22"/>
              </w:rPr>
              <w:t>0.705</w:t>
            </w:r>
          </w:p>
        </w:tc>
      </w:tr>
      <w:tr w:rsidR="00AF5D82" w:rsidRPr="00AB2DB8" w:rsidTr="00E73ACB">
        <w:trPr>
          <w:trHeight w:val="320"/>
          <w:jc w:val="center"/>
        </w:trPr>
        <w:tc>
          <w:tcPr>
            <w:tcW w:w="0" w:type="auto"/>
            <w:noWrap/>
            <w:hideMark/>
          </w:tcPr>
          <w:p w:rsidR="00AF5D82" w:rsidRPr="00AB2DB8" w:rsidRDefault="00AB2DB8" w:rsidP="00AB2DB8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B2DB8">
              <w:rPr>
                <w:rFonts w:ascii="Times New Roman" w:hAnsi="Times New Roman" w:cs="Times New Roman"/>
                <w:sz w:val="22"/>
                <w:szCs w:val="22"/>
              </w:rPr>
              <w:t>3-6 months</w:t>
            </w:r>
          </w:p>
        </w:tc>
        <w:tc>
          <w:tcPr>
            <w:tcW w:w="0" w:type="auto"/>
            <w:noWrap/>
            <w:hideMark/>
          </w:tcPr>
          <w:p w:rsidR="00AF5D82" w:rsidRPr="00AB2DB8" w:rsidRDefault="00AF5D82" w:rsidP="00AB2D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2DB8">
              <w:rPr>
                <w:rFonts w:ascii="Times New Roman" w:hAnsi="Times New Roman" w:cs="Times New Roman"/>
                <w:sz w:val="22"/>
                <w:szCs w:val="22"/>
              </w:rPr>
              <w:t>22(68.8%)</w:t>
            </w:r>
          </w:p>
        </w:tc>
        <w:tc>
          <w:tcPr>
            <w:tcW w:w="0" w:type="auto"/>
            <w:noWrap/>
            <w:hideMark/>
          </w:tcPr>
          <w:p w:rsidR="00AF5D82" w:rsidRPr="00AB2DB8" w:rsidRDefault="00AF5D82" w:rsidP="00AB2D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2DB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2515A3">
              <w:rPr>
                <w:rFonts w:ascii="Times New Roman" w:hAnsi="Times New Roman" w:cs="Times New Roman" w:hint="eastAsia"/>
                <w:sz w:val="22"/>
                <w:szCs w:val="22"/>
              </w:rPr>
              <w:t>6</w:t>
            </w:r>
            <w:r w:rsidRPr="00AB2DB8">
              <w:rPr>
                <w:rFonts w:ascii="Times New Roman" w:hAnsi="Times New Roman" w:cs="Times New Roman"/>
                <w:sz w:val="22"/>
                <w:szCs w:val="22"/>
              </w:rPr>
              <w:t>(40.</w:t>
            </w:r>
            <w:r w:rsidR="002515A3"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 w:rsidRPr="00AB2DB8">
              <w:rPr>
                <w:rFonts w:ascii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0" w:type="auto"/>
            <w:noWrap/>
            <w:hideMark/>
          </w:tcPr>
          <w:p w:rsidR="00AF5D82" w:rsidRPr="00AB2DB8" w:rsidRDefault="00AF5D82" w:rsidP="00AB2D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2DB8">
              <w:rPr>
                <w:rFonts w:ascii="Times New Roman" w:hAnsi="Times New Roman" w:cs="Times New Roman"/>
                <w:sz w:val="22"/>
                <w:szCs w:val="22"/>
              </w:rPr>
              <w:t>0.019</w:t>
            </w:r>
          </w:p>
        </w:tc>
      </w:tr>
      <w:tr w:rsidR="00AF5D82" w:rsidRPr="00AB2DB8" w:rsidTr="00E73ACB">
        <w:trPr>
          <w:trHeight w:val="320"/>
          <w:jc w:val="center"/>
        </w:trPr>
        <w:tc>
          <w:tcPr>
            <w:tcW w:w="0" w:type="auto"/>
            <w:noWrap/>
            <w:hideMark/>
          </w:tcPr>
          <w:p w:rsidR="00AF5D82" w:rsidRPr="00AB2DB8" w:rsidRDefault="00AF5D82" w:rsidP="00AB2DB8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B2DB8">
              <w:rPr>
                <w:rFonts w:ascii="Times New Roman" w:hAnsi="Times New Roman" w:cs="Times New Roman"/>
                <w:sz w:val="22"/>
                <w:szCs w:val="22"/>
              </w:rPr>
              <w:t>unknown</w:t>
            </w:r>
          </w:p>
        </w:tc>
        <w:tc>
          <w:tcPr>
            <w:tcW w:w="0" w:type="auto"/>
            <w:noWrap/>
            <w:hideMark/>
          </w:tcPr>
          <w:p w:rsidR="00AF5D82" w:rsidRPr="00AB2DB8" w:rsidRDefault="00AF5D82" w:rsidP="00AB2D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2DB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0" w:type="auto"/>
            <w:noWrap/>
            <w:hideMark/>
          </w:tcPr>
          <w:p w:rsidR="00AF5D82" w:rsidRPr="00AB2DB8" w:rsidRDefault="002515A3" w:rsidP="00AB2D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6</w:t>
            </w:r>
          </w:p>
        </w:tc>
        <w:tc>
          <w:tcPr>
            <w:tcW w:w="0" w:type="auto"/>
            <w:noWrap/>
            <w:hideMark/>
          </w:tcPr>
          <w:p w:rsidR="00AF5D82" w:rsidRPr="00AB2DB8" w:rsidRDefault="00AF5D82" w:rsidP="00AB2D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F5D82" w:rsidRPr="00AB2DB8" w:rsidTr="00E73ACB">
        <w:trPr>
          <w:trHeight w:val="320"/>
          <w:jc w:val="center"/>
        </w:trPr>
        <w:tc>
          <w:tcPr>
            <w:tcW w:w="0" w:type="auto"/>
            <w:noWrap/>
            <w:hideMark/>
          </w:tcPr>
          <w:p w:rsidR="00AF5D82" w:rsidRPr="00AB2DB8" w:rsidRDefault="00AB2DB8" w:rsidP="00AB2DB8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B2DB8">
              <w:rPr>
                <w:rFonts w:ascii="Times New Roman" w:hAnsi="Times New Roman" w:cs="Times New Roman"/>
                <w:sz w:val="22"/>
                <w:szCs w:val="22"/>
              </w:rPr>
              <w:t>LVEF</w:t>
            </w:r>
          </w:p>
        </w:tc>
        <w:tc>
          <w:tcPr>
            <w:tcW w:w="0" w:type="auto"/>
            <w:noWrap/>
            <w:hideMark/>
          </w:tcPr>
          <w:p w:rsidR="00AF5D82" w:rsidRPr="00AB2DB8" w:rsidRDefault="00AF5D82" w:rsidP="00AB2D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2DB8">
              <w:rPr>
                <w:rFonts w:ascii="Times New Roman" w:hAnsi="Times New Roman" w:cs="Times New Roman"/>
                <w:sz w:val="22"/>
                <w:szCs w:val="22"/>
              </w:rPr>
              <w:t>68.32%</w:t>
            </w:r>
          </w:p>
        </w:tc>
        <w:tc>
          <w:tcPr>
            <w:tcW w:w="0" w:type="auto"/>
            <w:noWrap/>
            <w:hideMark/>
          </w:tcPr>
          <w:p w:rsidR="00AF5D82" w:rsidRPr="00AB2DB8" w:rsidRDefault="00AF5D82" w:rsidP="00AB2D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2DB8">
              <w:rPr>
                <w:rFonts w:ascii="Times New Roman" w:hAnsi="Times New Roman" w:cs="Times New Roman"/>
                <w:sz w:val="22"/>
                <w:szCs w:val="22"/>
              </w:rPr>
              <w:t>69.</w:t>
            </w:r>
            <w:r w:rsidR="002515A3">
              <w:rPr>
                <w:rFonts w:ascii="Times New Roman" w:hAnsi="Times New Roman" w:cs="Times New Roman" w:hint="eastAsia"/>
                <w:sz w:val="22"/>
                <w:szCs w:val="22"/>
              </w:rPr>
              <w:t>48</w:t>
            </w:r>
            <w:r w:rsidRPr="00AB2DB8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0" w:type="auto"/>
            <w:noWrap/>
            <w:hideMark/>
          </w:tcPr>
          <w:p w:rsidR="00AF5D82" w:rsidRPr="00AB2DB8" w:rsidRDefault="00AF5D82" w:rsidP="00AB2D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2DB8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 w:rsidR="002515A3">
              <w:rPr>
                <w:rFonts w:ascii="Times New Roman" w:hAnsi="Times New Roman" w:cs="Times New Roman" w:hint="eastAsia"/>
                <w:sz w:val="22"/>
                <w:szCs w:val="22"/>
              </w:rPr>
              <w:t>278</w:t>
            </w:r>
          </w:p>
        </w:tc>
      </w:tr>
      <w:tr w:rsidR="00AF5D82" w:rsidRPr="00AB2DB8" w:rsidTr="00E73ACB">
        <w:trPr>
          <w:trHeight w:val="320"/>
          <w:jc w:val="center"/>
        </w:trPr>
        <w:tc>
          <w:tcPr>
            <w:tcW w:w="0" w:type="auto"/>
            <w:noWrap/>
            <w:hideMark/>
          </w:tcPr>
          <w:p w:rsidR="00AF5D82" w:rsidRPr="00AB2DB8" w:rsidRDefault="00AF5D82" w:rsidP="00AB2DB8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B2DB8">
              <w:rPr>
                <w:rFonts w:ascii="Times New Roman" w:hAnsi="Times New Roman" w:cs="Times New Roman"/>
                <w:sz w:val="22"/>
                <w:szCs w:val="22"/>
              </w:rPr>
              <w:t>12-</w:t>
            </w:r>
            <w:r w:rsidR="0066671B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  <w:r w:rsidR="00AB2DB8" w:rsidRPr="00AB2DB8">
              <w:rPr>
                <w:rFonts w:ascii="Times New Roman" w:hAnsi="Times New Roman" w:cs="Times New Roman"/>
                <w:sz w:val="22"/>
                <w:szCs w:val="22"/>
              </w:rPr>
              <w:t xml:space="preserve"> months</w:t>
            </w:r>
          </w:p>
        </w:tc>
        <w:tc>
          <w:tcPr>
            <w:tcW w:w="0" w:type="auto"/>
            <w:noWrap/>
            <w:hideMark/>
          </w:tcPr>
          <w:p w:rsidR="00AF5D82" w:rsidRPr="00AB2DB8" w:rsidRDefault="00AF5D82" w:rsidP="00AB2D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2DB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2515A3">
              <w:rPr>
                <w:rFonts w:ascii="Times New Roman" w:hAnsi="Times New Roman" w:cs="Times New Roman" w:hint="eastAsia"/>
                <w:sz w:val="22"/>
                <w:szCs w:val="22"/>
              </w:rPr>
              <w:t>9</w:t>
            </w:r>
            <w:r w:rsidRPr="00AB2DB8">
              <w:rPr>
                <w:rFonts w:ascii="Times New Roman" w:hAnsi="Times New Roman" w:cs="Times New Roman"/>
                <w:sz w:val="22"/>
                <w:szCs w:val="22"/>
              </w:rPr>
              <w:t>(6</w:t>
            </w:r>
            <w:r w:rsidR="002515A3">
              <w:rPr>
                <w:rFonts w:ascii="Times New Roman" w:hAnsi="Times New Roman" w:cs="Times New Roman" w:hint="eastAsia"/>
                <w:sz w:val="22"/>
                <w:szCs w:val="22"/>
              </w:rPr>
              <w:t>5.5</w:t>
            </w:r>
            <w:r w:rsidRPr="00AB2DB8">
              <w:rPr>
                <w:rFonts w:ascii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0" w:type="auto"/>
            <w:noWrap/>
            <w:hideMark/>
          </w:tcPr>
          <w:p w:rsidR="00AF5D82" w:rsidRPr="00AB2DB8" w:rsidRDefault="002515A3" w:rsidP="00AB2D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21</w:t>
            </w:r>
            <w:r w:rsidR="00AF5D82" w:rsidRPr="00AB2DB8">
              <w:rPr>
                <w:rFonts w:ascii="Times New Roman" w:hAnsi="Times New Roman" w:cs="Times New Roman"/>
                <w:sz w:val="22"/>
                <w:szCs w:val="22"/>
              </w:rPr>
              <w:t>(5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2.5</w:t>
            </w:r>
            <w:r w:rsidR="00AF5D82" w:rsidRPr="00AB2DB8">
              <w:rPr>
                <w:rFonts w:ascii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0" w:type="auto"/>
            <w:noWrap/>
            <w:hideMark/>
          </w:tcPr>
          <w:p w:rsidR="00AF5D82" w:rsidRPr="00AB2DB8" w:rsidRDefault="00AF5D82" w:rsidP="00AB2D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2DB8">
              <w:rPr>
                <w:rFonts w:ascii="Times New Roman" w:hAnsi="Times New Roman" w:cs="Times New Roman"/>
                <w:sz w:val="22"/>
                <w:szCs w:val="22"/>
              </w:rPr>
              <w:t>0.32</w:t>
            </w:r>
            <w:r w:rsidR="002515A3">
              <w:rPr>
                <w:rFonts w:ascii="Times New Roman" w:hAnsi="Times New Roman" w:cs="Times New Roman" w:hint="eastAsia"/>
                <w:sz w:val="22"/>
                <w:szCs w:val="22"/>
              </w:rPr>
              <w:t>9</w:t>
            </w:r>
          </w:p>
        </w:tc>
      </w:tr>
      <w:tr w:rsidR="00AF5D82" w:rsidRPr="00AB2DB8" w:rsidTr="00E73ACB">
        <w:trPr>
          <w:trHeight w:val="320"/>
          <w:jc w:val="center"/>
        </w:trPr>
        <w:tc>
          <w:tcPr>
            <w:tcW w:w="0" w:type="auto"/>
            <w:noWrap/>
            <w:hideMark/>
          </w:tcPr>
          <w:p w:rsidR="00AF5D82" w:rsidRPr="00AB2DB8" w:rsidRDefault="00AF5D82" w:rsidP="00AB2DB8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B2DB8">
              <w:rPr>
                <w:rFonts w:ascii="Times New Roman" w:hAnsi="Times New Roman" w:cs="Times New Roman"/>
                <w:sz w:val="22"/>
                <w:szCs w:val="22"/>
              </w:rPr>
              <w:t>unknown</w:t>
            </w:r>
          </w:p>
        </w:tc>
        <w:tc>
          <w:tcPr>
            <w:tcW w:w="0" w:type="auto"/>
            <w:noWrap/>
            <w:hideMark/>
          </w:tcPr>
          <w:p w:rsidR="00AF5D82" w:rsidRPr="00AB2DB8" w:rsidRDefault="002515A3" w:rsidP="00AB2D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3</w:t>
            </w:r>
          </w:p>
        </w:tc>
        <w:tc>
          <w:tcPr>
            <w:tcW w:w="0" w:type="auto"/>
            <w:noWrap/>
            <w:hideMark/>
          </w:tcPr>
          <w:p w:rsidR="00AF5D82" w:rsidRPr="00AB2DB8" w:rsidRDefault="002515A3" w:rsidP="00AB2D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6</w:t>
            </w:r>
          </w:p>
        </w:tc>
        <w:tc>
          <w:tcPr>
            <w:tcW w:w="0" w:type="auto"/>
            <w:noWrap/>
            <w:hideMark/>
          </w:tcPr>
          <w:p w:rsidR="00AF5D82" w:rsidRPr="00AB2DB8" w:rsidRDefault="00AF5D82" w:rsidP="00AB2D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F5D82" w:rsidRPr="00AB2DB8" w:rsidTr="00E73ACB">
        <w:trPr>
          <w:trHeight w:val="320"/>
          <w:jc w:val="center"/>
        </w:trPr>
        <w:tc>
          <w:tcPr>
            <w:tcW w:w="0" w:type="auto"/>
            <w:tcBorders>
              <w:bottom w:val="single" w:sz="12" w:space="0" w:color="000000" w:themeColor="text1"/>
            </w:tcBorders>
            <w:noWrap/>
            <w:hideMark/>
          </w:tcPr>
          <w:p w:rsidR="00AF5D82" w:rsidRPr="00AB2DB8" w:rsidRDefault="00AB2DB8" w:rsidP="00AB2DB8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B2DB8">
              <w:rPr>
                <w:rFonts w:ascii="Times New Roman" w:hAnsi="Times New Roman" w:cs="Times New Roman"/>
                <w:sz w:val="22"/>
                <w:szCs w:val="22"/>
              </w:rPr>
              <w:t>LVEF</w:t>
            </w:r>
          </w:p>
        </w:tc>
        <w:tc>
          <w:tcPr>
            <w:tcW w:w="0" w:type="auto"/>
            <w:tcBorders>
              <w:bottom w:val="single" w:sz="12" w:space="0" w:color="000000" w:themeColor="text1"/>
            </w:tcBorders>
            <w:noWrap/>
            <w:hideMark/>
          </w:tcPr>
          <w:p w:rsidR="00AF5D82" w:rsidRPr="00AB2DB8" w:rsidRDefault="00AF5D82" w:rsidP="00AB2D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2DB8">
              <w:rPr>
                <w:rFonts w:ascii="Times New Roman" w:hAnsi="Times New Roman" w:cs="Times New Roman"/>
                <w:sz w:val="22"/>
                <w:szCs w:val="22"/>
              </w:rPr>
              <w:t>68.</w:t>
            </w:r>
            <w:r w:rsidR="002515A3">
              <w:rPr>
                <w:rFonts w:ascii="Times New Roman" w:hAnsi="Times New Roman" w:cs="Times New Roman" w:hint="eastAsia"/>
                <w:sz w:val="22"/>
                <w:szCs w:val="22"/>
              </w:rPr>
              <w:t>12</w:t>
            </w:r>
            <w:r w:rsidRPr="00AB2DB8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0" w:type="auto"/>
            <w:tcBorders>
              <w:bottom w:val="single" w:sz="12" w:space="0" w:color="000000" w:themeColor="text1"/>
            </w:tcBorders>
            <w:noWrap/>
            <w:hideMark/>
          </w:tcPr>
          <w:p w:rsidR="00AF5D82" w:rsidRPr="00AB2DB8" w:rsidRDefault="00AF5D82" w:rsidP="00AB2D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2DB8">
              <w:rPr>
                <w:rFonts w:ascii="Times New Roman" w:hAnsi="Times New Roman" w:cs="Times New Roman"/>
                <w:sz w:val="22"/>
                <w:szCs w:val="22"/>
              </w:rPr>
              <w:t>68.0</w:t>
            </w:r>
            <w:r w:rsidR="002515A3">
              <w:rPr>
                <w:rFonts w:ascii="Times New Roman" w:hAnsi="Times New Roman" w:cs="Times New Roman" w:hint="eastAsia"/>
                <w:sz w:val="22"/>
                <w:szCs w:val="22"/>
              </w:rPr>
              <w:t>3</w:t>
            </w:r>
            <w:r w:rsidRPr="00AB2DB8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0" w:type="auto"/>
            <w:tcBorders>
              <w:bottom w:val="single" w:sz="12" w:space="0" w:color="000000" w:themeColor="text1"/>
            </w:tcBorders>
            <w:noWrap/>
            <w:hideMark/>
          </w:tcPr>
          <w:p w:rsidR="00AF5D82" w:rsidRPr="00AB2DB8" w:rsidRDefault="00AF5D82" w:rsidP="00AB2DB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2DB8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 w:rsidR="002515A3">
              <w:rPr>
                <w:rFonts w:ascii="Times New Roman" w:hAnsi="Times New Roman" w:cs="Times New Roman" w:hint="eastAsia"/>
                <w:sz w:val="22"/>
                <w:szCs w:val="22"/>
              </w:rPr>
              <w:t>934</w:t>
            </w:r>
          </w:p>
        </w:tc>
      </w:tr>
    </w:tbl>
    <w:p w:rsidR="00AF5D82" w:rsidRPr="00AB2DB8" w:rsidRDefault="00AF5D82">
      <w:pPr>
        <w:rPr>
          <w:rFonts w:ascii="Times New Roman" w:hAnsi="Times New Roman" w:cs="Times New Roman"/>
          <w:sz w:val="22"/>
          <w:szCs w:val="22"/>
        </w:rPr>
      </w:pPr>
    </w:p>
    <w:p w:rsidR="008809DF" w:rsidRPr="00AB2DB8" w:rsidRDefault="00AE4D6E" w:rsidP="00AB2DB8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Supplementary</w:t>
      </w:r>
      <w:r w:rsidRPr="00AB2DB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t</w:t>
      </w:r>
      <w:r w:rsidR="008809DF" w:rsidRPr="00AB2DB8">
        <w:rPr>
          <w:rFonts w:ascii="Times New Roman" w:hAnsi="Times New Roman" w:cs="Times New Roman"/>
          <w:sz w:val="22"/>
          <w:szCs w:val="22"/>
        </w:rPr>
        <w:t>able 3. P value of EKG and ECHO abnormal at each time point</w:t>
      </w:r>
    </w:p>
    <w:tbl>
      <w:tblPr>
        <w:tblStyle w:val="a3"/>
        <w:tblW w:w="83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1"/>
        <w:gridCol w:w="816"/>
        <w:gridCol w:w="816"/>
        <w:gridCol w:w="817"/>
        <w:gridCol w:w="816"/>
        <w:gridCol w:w="816"/>
        <w:gridCol w:w="817"/>
      </w:tblGrid>
      <w:tr w:rsidR="00AF5D82" w:rsidRPr="00AB2DB8" w:rsidTr="00E73ACB">
        <w:trPr>
          <w:trHeight w:val="320"/>
        </w:trPr>
        <w:tc>
          <w:tcPr>
            <w:tcW w:w="0" w:type="auto"/>
            <w:tcBorders>
              <w:top w:val="single" w:sz="12" w:space="0" w:color="000000" w:themeColor="text1"/>
              <w:bottom w:val="single" w:sz="8" w:space="0" w:color="000000" w:themeColor="text1"/>
            </w:tcBorders>
            <w:noWrap/>
          </w:tcPr>
          <w:p w:rsidR="00AF5D82" w:rsidRPr="00AB2DB8" w:rsidRDefault="00AF5D82" w:rsidP="00AF5D8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32" w:type="dxa"/>
            <w:gridSpan w:val="2"/>
            <w:tcBorders>
              <w:top w:val="single" w:sz="12" w:space="0" w:color="000000" w:themeColor="text1"/>
              <w:bottom w:val="single" w:sz="8" w:space="0" w:color="000000" w:themeColor="text1"/>
            </w:tcBorders>
            <w:noWrap/>
            <w:vAlign w:val="center"/>
          </w:tcPr>
          <w:p w:rsidR="00AF5D82" w:rsidRPr="00AB2DB8" w:rsidRDefault="00AF5D82" w:rsidP="00AF5D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B2DB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EKG</w:t>
            </w:r>
          </w:p>
        </w:tc>
        <w:tc>
          <w:tcPr>
            <w:tcW w:w="1633" w:type="dxa"/>
            <w:gridSpan w:val="2"/>
            <w:tcBorders>
              <w:top w:val="single" w:sz="12" w:space="0" w:color="000000" w:themeColor="text1"/>
              <w:bottom w:val="single" w:sz="8" w:space="0" w:color="000000" w:themeColor="text1"/>
            </w:tcBorders>
            <w:vAlign w:val="center"/>
          </w:tcPr>
          <w:p w:rsidR="00AF5D82" w:rsidRPr="00AB2DB8" w:rsidRDefault="00AF5D82" w:rsidP="00AF5D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B2DB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ECHO</w:t>
            </w:r>
          </w:p>
        </w:tc>
        <w:tc>
          <w:tcPr>
            <w:tcW w:w="1633" w:type="dxa"/>
            <w:gridSpan w:val="2"/>
            <w:tcBorders>
              <w:top w:val="single" w:sz="12" w:space="0" w:color="000000" w:themeColor="text1"/>
            </w:tcBorders>
            <w:vAlign w:val="center"/>
          </w:tcPr>
          <w:p w:rsidR="00AF5D82" w:rsidRPr="00AB2DB8" w:rsidRDefault="00AF5D82" w:rsidP="00AF5D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B2DB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LVEF</w:t>
            </w:r>
          </w:p>
        </w:tc>
      </w:tr>
      <w:tr w:rsidR="00AF5D82" w:rsidRPr="00AB2DB8" w:rsidTr="00E73ACB">
        <w:trPr>
          <w:trHeight w:val="320"/>
        </w:trPr>
        <w:tc>
          <w:tcPr>
            <w:tcW w:w="0" w:type="auto"/>
            <w:tcBorders>
              <w:top w:val="single" w:sz="8" w:space="0" w:color="000000" w:themeColor="text1"/>
            </w:tcBorders>
            <w:noWrap/>
            <w:hideMark/>
          </w:tcPr>
          <w:p w:rsidR="00AF5D82" w:rsidRPr="00AF5D82" w:rsidRDefault="00AF5D82" w:rsidP="00AF5D8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16" w:type="dxa"/>
            <w:tcBorders>
              <w:top w:val="single" w:sz="8" w:space="0" w:color="000000" w:themeColor="text1"/>
            </w:tcBorders>
            <w:noWrap/>
            <w:vAlign w:val="center"/>
            <w:hideMark/>
          </w:tcPr>
          <w:p w:rsidR="00AF5D82" w:rsidRPr="00AF5D82" w:rsidRDefault="00AF5D82" w:rsidP="00AF5D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B2DB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FB</w:t>
            </w:r>
          </w:p>
        </w:tc>
        <w:tc>
          <w:tcPr>
            <w:tcW w:w="816" w:type="dxa"/>
            <w:tcBorders>
              <w:top w:val="single" w:sz="8" w:space="0" w:color="000000" w:themeColor="text1"/>
            </w:tcBorders>
            <w:noWrap/>
            <w:vAlign w:val="center"/>
            <w:hideMark/>
          </w:tcPr>
          <w:p w:rsidR="00AF5D82" w:rsidRPr="00AF5D82" w:rsidRDefault="00AF5D82" w:rsidP="00AF5D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B2DB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DIBH</w:t>
            </w:r>
          </w:p>
        </w:tc>
        <w:tc>
          <w:tcPr>
            <w:tcW w:w="817" w:type="dxa"/>
            <w:tcBorders>
              <w:top w:val="single" w:sz="8" w:space="0" w:color="000000" w:themeColor="text1"/>
            </w:tcBorders>
            <w:vAlign w:val="center"/>
          </w:tcPr>
          <w:p w:rsidR="00AF5D82" w:rsidRPr="00AB2DB8" w:rsidRDefault="00AF5D82" w:rsidP="00AF5D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B2DB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FB</w:t>
            </w:r>
          </w:p>
        </w:tc>
        <w:tc>
          <w:tcPr>
            <w:tcW w:w="816" w:type="dxa"/>
            <w:vAlign w:val="center"/>
          </w:tcPr>
          <w:p w:rsidR="00AF5D82" w:rsidRPr="00AB2DB8" w:rsidRDefault="00AF5D82" w:rsidP="00AF5D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B2DB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DIBH</w:t>
            </w:r>
          </w:p>
        </w:tc>
        <w:tc>
          <w:tcPr>
            <w:tcW w:w="816" w:type="dxa"/>
            <w:tcBorders>
              <w:top w:val="single" w:sz="8" w:space="0" w:color="000000" w:themeColor="text1"/>
            </w:tcBorders>
            <w:vAlign w:val="center"/>
          </w:tcPr>
          <w:p w:rsidR="00AF5D82" w:rsidRPr="00AB2DB8" w:rsidRDefault="00AF5D82" w:rsidP="00AF5D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B2DB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FB</w:t>
            </w:r>
          </w:p>
        </w:tc>
        <w:tc>
          <w:tcPr>
            <w:tcW w:w="817" w:type="dxa"/>
            <w:tcBorders>
              <w:top w:val="single" w:sz="8" w:space="0" w:color="000000" w:themeColor="text1"/>
            </w:tcBorders>
            <w:vAlign w:val="center"/>
          </w:tcPr>
          <w:p w:rsidR="00AF5D82" w:rsidRPr="00AB2DB8" w:rsidRDefault="00AF5D82" w:rsidP="00AF5D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B2DB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DIBH</w:t>
            </w:r>
          </w:p>
        </w:tc>
      </w:tr>
      <w:tr w:rsidR="00AF5D82" w:rsidRPr="00AB2DB8" w:rsidTr="00E73ACB">
        <w:trPr>
          <w:trHeight w:val="320"/>
        </w:trPr>
        <w:tc>
          <w:tcPr>
            <w:tcW w:w="0" w:type="auto"/>
            <w:noWrap/>
            <w:hideMark/>
          </w:tcPr>
          <w:p w:rsidR="00AF5D82" w:rsidRPr="00AF5D82" w:rsidRDefault="00AF5D82" w:rsidP="00AF5D8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F5D82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</w:t>
            </w:r>
            <w:r w:rsidRPr="00AB2DB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(Baseline </w:t>
            </w:r>
            <w:r w:rsidRPr="00AF5D82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vs</w:t>
            </w:r>
            <w:r w:rsidRPr="00AB2DB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F5D82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3-6</w:t>
            </w:r>
            <w:r w:rsidR="00156F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B2DB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months)</w:t>
            </w:r>
          </w:p>
        </w:tc>
        <w:tc>
          <w:tcPr>
            <w:tcW w:w="816" w:type="dxa"/>
            <w:noWrap/>
            <w:vAlign w:val="center"/>
            <w:hideMark/>
          </w:tcPr>
          <w:p w:rsidR="00AF5D82" w:rsidRPr="00AF5D82" w:rsidRDefault="00AF5D82" w:rsidP="00AF5D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F5D82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</w:t>
            </w:r>
            <w:r w:rsidR="00EC380F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816" w:type="dxa"/>
            <w:noWrap/>
            <w:vAlign w:val="center"/>
            <w:hideMark/>
          </w:tcPr>
          <w:p w:rsidR="00AF5D82" w:rsidRPr="00AF5D82" w:rsidRDefault="00AF5D82" w:rsidP="00AF5D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B2DB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0.002</w:t>
            </w:r>
          </w:p>
        </w:tc>
        <w:tc>
          <w:tcPr>
            <w:tcW w:w="817" w:type="dxa"/>
            <w:vAlign w:val="center"/>
          </w:tcPr>
          <w:p w:rsidR="00AF5D82" w:rsidRPr="00AB2DB8" w:rsidRDefault="00EC380F" w:rsidP="00AF5D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:szCs w:val="22"/>
                <w14:ligatures w14:val="none"/>
              </w:rPr>
              <w:t>1.000</w:t>
            </w:r>
          </w:p>
        </w:tc>
        <w:tc>
          <w:tcPr>
            <w:tcW w:w="816" w:type="dxa"/>
            <w:vAlign w:val="center"/>
          </w:tcPr>
          <w:p w:rsidR="00AF5D82" w:rsidRPr="00AB2DB8" w:rsidRDefault="00AF5D82" w:rsidP="00AF5D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B2DB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1.000</w:t>
            </w:r>
          </w:p>
        </w:tc>
        <w:tc>
          <w:tcPr>
            <w:tcW w:w="816" w:type="dxa"/>
            <w:vAlign w:val="center"/>
          </w:tcPr>
          <w:p w:rsidR="00AF5D82" w:rsidRPr="00AB2DB8" w:rsidRDefault="00AF5D82" w:rsidP="00AF5D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B2DB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0.463</w:t>
            </w:r>
          </w:p>
        </w:tc>
        <w:tc>
          <w:tcPr>
            <w:tcW w:w="817" w:type="dxa"/>
            <w:vAlign w:val="center"/>
          </w:tcPr>
          <w:p w:rsidR="00AF5D82" w:rsidRPr="00AB2DB8" w:rsidRDefault="00AF5D82" w:rsidP="00AF5D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B2DB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</w:t>
            </w:r>
            <w:r w:rsidR="00EC380F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:szCs w:val="22"/>
                <w14:ligatures w14:val="none"/>
              </w:rPr>
              <w:t>972</w:t>
            </w:r>
          </w:p>
        </w:tc>
      </w:tr>
      <w:tr w:rsidR="00AF5D82" w:rsidRPr="00AB2DB8" w:rsidTr="00E73ACB">
        <w:trPr>
          <w:trHeight w:val="320"/>
        </w:trPr>
        <w:tc>
          <w:tcPr>
            <w:tcW w:w="0" w:type="auto"/>
            <w:noWrap/>
            <w:hideMark/>
          </w:tcPr>
          <w:p w:rsidR="00AF5D82" w:rsidRPr="00AF5D82" w:rsidRDefault="00AF5D82" w:rsidP="00AF5D8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F5D82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</w:t>
            </w:r>
            <w:r w:rsidRPr="00AB2DB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(Baseline vs </w:t>
            </w:r>
            <w:r w:rsidRPr="00AF5D82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12-</w:t>
            </w:r>
            <w:r w:rsidR="002515A3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:szCs w:val="22"/>
                <w14:ligatures w14:val="none"/>
              </w:rPr>
              <w:t>24</w:t>
            </w:r>
            <w:r w:rsidRPr="00AB2DB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months)</w:t>
            </w:r>
          </w:p>
        </w:tc>
        <w:tc>
          <w:tcPr>
            <w:tcW w:w="816" w:type="dxa"/>
            <w:noWrap/>
            <w:vAlign w:val="center"/>
            <w:hideMark/>
          </w:tcPr>
          <w:p w:rsidR="00AF5D82" w:rsidRPr="00AF5D82" w:rsidRDefault="00EC380F" w:rsidP="00AF5D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:szCs w:val="22"/>
                <w14:ligatures w14:val="none"/>
              </w:rPr>
              <w:t>1.000</w:t>
            </w:r>
          </w:p>
        </w:tc>
        <w:tc>
          <w:tcPr>
            <w:tcW w:w="816" w:type="dxa"/>
            <w:noWrap/>
            <w:vAlign w:val="center"/>
            <w:hideMark/>
          </w:tcPr>
          <w:p w:rsidR="00AF5D82" w:rsidRPr="00AF5D82" w:rsidRDefault="00AF5D82" w:rsidP="00AF5D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B2DB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</w:t>
            </w:r>
            <w:r w:rsidR="00EC380F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:szCs w:val="22"/>
                <w14:ligatures w14:val="none"/>
              </w:rPr>
              <w:t>625</w:t>
            </w:r>
          </w:p>
        </w:tc>
        <w:tc>
          <w:tcPr>
            <w:tcW w:w="817" w:type="dxa"/>
            <w:vAlign w:val="center"/>
          </w:tcPr>
          <w:p w:rsidR="00AF5D82" w:rsidRPr="00AB2DB8" w:rsidRDefault="00EC380F" w:rsidP="00AF5D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:szCs w:val="22"/>
                <w14:ligatures w14:val="none"/>
              </w:rPr>
              <w:t>1.000</w:t>
            </w:r>
          </w:p>
        </w:tc>
        <w:tc>
          <w:tcPr>
            <w:tcW w:w="816" w:type="dxa"/>
            <w:vAlign w:val="center"/>
          </w:tcPr>
          <w:p w:rsidR="00AF5D82" w:rsidRPr="00AB2DB8" w:rsidRDefault="00AF5D82" w:rsidP="00AF5D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B2DB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</w:t>
            </w:r>
            <w:r w:rsidR="00EC380F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:szCs w:val="22"/>
                <w14:ligatures w14:val="none"/>
              </w:rPr>
              <w:t>180</w:t>
            </w:r>
          </w:p>
        </w:tc>
        <w:tc>
          <w:tcPr>
            <w:tcW w:w="816" w:type="dxa"/>
            <w:vAlign w:val="center"/>
          </w:tcPr>
          <w:p w:rsidR="00AF5D82" w:rsidRPr="00AB2DB8" w:rsidRDefault="00AF5D82" w:rsidP="00AF5D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B2DB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</w:t>
            </w:r>
            <w:r w:rsidR="00EC380F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:szCs w:val="22"/>
                <w14:ligatures w14:val="none"/>
              </w:rPr>
              <w:t>628</w:t>
            </w:r>
          </w:p>
        </w:tc>
        <w:tc>
          <w:tcPr>
            <w:tcW w:w="817" w:type="dxa"/>
            <w:vAlign w:val="center"/>
          </w:tcPr>
          <w:p w:rsidR="00AF5D82" w:rsidRPr="00AB2DB8" w:rsidRDefault="00AF5D82" w:rsidP="00AF5D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B2DB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</w:t>
            </w:r>
            <w:r w:rsidR="00EC380F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:szCs w:val="22"/>
                <w14:ligatures w14:val="none"/>
              </w:rPr>
              <w:t>225</w:t>
            </w:r>
          </w:p>
        </w:tc>
      </w:tr>
      <w:tr w:rsidR="00AF5D82" w:rsidRPr="00AB2DB8" w:rsidTr="00E73ACB">
        <w:trPr>
          <w:trHeight w:val="320"/>
        </w:trPr>
        <w:tc>
          <w:tcPr>
            <w:tcW w:w="0" w:type="auto"/>
            <w:tcBorders>
              <w:bottom w:val="single" w:sz="12" w:space="0" w:color="000000" w:themeColor="text1"/>
            </w:tcBorders>
            <w:noWrap/>
            <w:hideMark/>
          </w:tcPr>
          <w:p w:rsidR="00AF5D82" w:rsidRPr="00AF5D82" w:rsidRDefault="00AF5D82" w:rsidP="00AF5D8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F5D82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</w:t>
            </w:r>
            <w:r w:rsidRPr="00AB2DB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AF5D82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3-6</w:t>
            </w:r>
            <w:r w:rsidRPr="00AB2DB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months </w:t>
            </w:r>
            <w:r w:rsidRPr="00AF5D82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vs</w:t>
            </w:r>
            <w:r w:rsidRPr="00AB2DB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F5D82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12-</w:t>
            </w:r>
            <w:r w:rsidR="002515A3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:szCs w:val="22"/>
                <w14:ligatures w14:val="none"/>
              </w:rPr>
              <w:t>24</w:t>
            </w:r>
            <w:r w:rsidRPr="00AB2DB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months</w:t>
            </w:r>
            <w:r w:rsidRPr="00AB2DB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）</w:t>
            </w:r>
          </w:p>
        </w:tc>
        <w:tc>
          <w:tcPr>
            <w:tcW w:w="816" w:type="dxa"/>
            <w:tcBorders>
              <w:bottom w:val="single" w:sz="12" w:space="0" w:color="000000" w:themeColor="text1"/>
            </w:tcBorders>
            <w:noWrap/>
            <w:vAlign w:val="center"/>
            <w:hideMark/>
          </w:tcPr>
          <w:p w:rsidR="00AF5D82" w:rsidRPr="00AF5D82" w:rsidRDefault="00AF5D82" w:rsidP="00AF5D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F5D82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</w:t>
            </w:r>
            <w:r w:rsidR="00EC380F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:szCs w:val="22"/>
                <w14:ligatures w14:val="none"/>
              </w:rPr>
              <w:t>65</w:t>
            </w:r>
          </w:p>
        </w:tc>
        <w:tc>
          <w:tcPr>
            <w:tcW w:w="816" w:type="dxa"/>
            <w:tcBorders>
              <w:bottom w:val="single" w:sz="12" w:space="0" w:color="000000" w:themeColor="text1"/>
            </w:tcBorders>
            <w:noWrap/>
            <w:vAlign w:val="center"/>
            <w:hideMark/>
          </w:tcPr>
          <w:p w:rsidR="00AF5D82" w:rsidRPr="00AF5D82" w:rsidRDefault="00AF5D82" w:rsidP="00AF5D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B2DB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</w:t>
            </w:r>
            <w:r w:rsidR="00EC380F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:szCs w:val="22"/>
                <w14:ligatures w14:val="none"/>
              </w:rPr>
              <w:t>03</w:t>
            </w:r>
          </w:p>
        </w:tc>
        <w:tc>
          <w:tcPr>
            <w:tcW w:w="817" w:type="dxa"/>
            <w:tcBorders>
              <w:bottom w:val="single" w:sz="12" w:space="0" w:color="000000" w:themeColor="text1"/>
            </w:tcBorders>
            <w:vAlign w:val="center"/>
          </w:tcPr>
          <w:p w:rsidR="00AF5D82" w:rsidRPr="00AB2DB8" w:rsidRDefault="00EC380F" w:rsidP="00AF5D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:szCs w:val="22"/>
                <w14:ligatures w14:val="none"/>
              </w:rPr>
              <w:t>1.000</w:t>
            </w:r>
          </w:p>
        </w:tc>
        <w:tc>
          <w:tcPr>
            <w:tcW w:w="816" w:type="dxa"/>
            <w:tcBorders>
              <w:bottom w:val="single" w:sz="12" w:space="0" w:color="000000" w:themeColor="text1"/>
            </w:tcBorders>
            <w:vAlign w:val="center"/>
          </w:tcPr>
          <w:p w:rsidR="00AF5D82" w:rsidRPr="00AB2DB8" w:rsidRDefault="00AF5D82" w:rsidP="00AF5D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B2DB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0.063</w:t>
            </w:r>
          </w:p>
        </w:tc>
        <w:tc>
          <w:tcPr>
            <w:tcW w:w="816" w:type="dxa"/>
            <w:tcBorders>
              <w:bottom w:val="single" w:sz="12" w:space="0" w:color="000000" w:themeColor="text1"/>
            </w:tcBorders>
            <w:vAlign w:val="center"/>
          </w:tcPr>
          <w:p w:rsidR="00AF5D82" w:rsidRPr="00AB2DB8" w:rsidRDefault="00AF5D82" w:rsidP="00AF5D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B2DB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</w:t>
            </w:r>
            <w:r w:rsidR="00EC380F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:szCs w:val="22"/>
                <w14:ligatures w14:val="none"/>
              </w:rPr>
              <w:t>829</w:t>
            </w:r>
          </w:p>
        </w:tc>
        <w:tc>
          <w:tcPr>
            <w:tcW w:w="817" w:type="dxa"/>
            <w:tcBorders>
              <w:bottom w:val="single" w:sz="12" w:space="0" w:color="000000" w:themeColor="text1"/>
            </w:tcBorders>
            <w:vAlign w:val="center"/>
          </w:tcPr>
          <w:p w:rsidR="00AF5D82" w:rsidRPr="00AB2DB8" w:rsidRDefault="00AF5D82" w:rsidP="00AF5D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B2DB8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</w:t>
            </w:r>
            <w:r w:rsidR="00EC380F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:szCs w:val="22"/>
                <w14:ligatures w14:val="none"/>
              </w:rPr>
              <w:t>131</w:t>
            </w:r>
          </w:p>
        </w:tc>
      </w:tr>
    </w:tbl>
    <w:p w:rsidR="00AF5D82" w:rsidRPr="00AB2DB8" w:rsidRDefault="00AF5D82">
      <w:pPr>
        <w:rPr>
          <w:rFonts w:ascii="Times New Roman" w:hAnsi="Times New Roman" w:cs="Times New Roman"/>
          <w:sz w:val="22"/>
          <w:szCs w:val="22"/>
        </w:rPr>
      </w:pPr>
    </w:p>
    <w:sectPr w:rsidR="00AF5D82" w:rsidRPr="00AB2D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AA6"/>
    <w:rsid w:val="00156FE0"/>
    <w:rsid w:val="001F7293"/>
    <w:rsid w:val="002515A3"/>
    <w:rsid w:val="0066671B"/>
    <w:rsid w:val="006D6F2D"/>
    <w:rsid w:val="008809DF"/>
    <w:rsid w:val="00950FDB"/>
    <w:rsid w:val="00A64EDC"/>
    <w:rsid w:val="00A65AA6"/>
    <w:rsid w:val="00AB2DB8"/>
    <w:rsid w:val="00AE4D6E"/>
    <w:rsid w:val="00AF5D82"/>
    <w:rsid w:val="00E54DA8"/>
    <w:rsid w:val="00E73ACB"/>
    <w:rsid w:val="00EC3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8F3EED"/>
  <w15:chartTrackingRefBased/>
  <w15:docId w15:val="{A0FA984C-3011-704F-80E1-9696B97A8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Grid Table Light"/>
    <w:basedOn w:val="a1"/>
    <w:uiPriority w:val="40"/>
    <w:rsid w:val="00AF5D8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4">
    <w:name w:val="Table Grid"/>
    <w:basedOn w:val="a1"/>
    <w:uiPriority w:val="39"/>
    <w:rsid w:val="00AF5D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1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zhangkun135791@gmail.com</dc:creator>
  <cp:keywords/>
  <dc:description/>
  <cp:lastModifiedBy>zhangkun135791@gmail.com</cp:lastModifiedBy>
  <cp:revision>17</cp:revision>
  <dcterms:created xsi:type="dcterms:W3CDTF">2024-01-30T04:54:00Z</dcterms:created>
  <dcterms:modified xsi:type="dcterms:W3CDTF">2024-03-08T15:05:00Z</dcterms:modified>
</cp:coreProperties>
</file>