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DD6C6" w14:textId="77777777" w:rsidR="004427E5" w:rsidRPr="00FA0A49" w:rsidRDefault="004427E5" w:rsidP="004427E5">
      <w:pPr>
        <w:spacing w:line="276" w:lineRule="auto"/>
        <w:rPr>
          <w:rFonts w:asciiTheme="minorHAnsi" w:hAnsiTheme="minorHAnsi" w:cstheme="minorHAnsi"/>
          <w:b/>
          <w:bCs/>
          <w:sz w:val="40"/>
          <w:szCs w:val="40"/>
          <w:lang w:val="en-US"/>
        </w:rPr>
      </w:pPr>
      <w:r w:rsidRPr="00FA0A49">
        <w:rPr>
          <w:rFonts w:asciiTheme="minorHAnsi" w:hAnsiTheme="minorHAnsi" w:cstheme="minorHAnsi"/>
          <w:b/>
          <w:bCs/>
          <w:sz w:val="40"/>
          <w:szCs w:val="40"/>
          <w:lang w:val="en-US"/>
        </w:rPr>
        <w:t>Supplementary material</w:t>
      </w:r>
    </w:p>
    <w:p w14:paraId="3C664D3E" w14:textId="6F2817D0" w:rsidR="007F42FF" w:rsidRPr="00FA0A49" w:rsidRDefault="007F42FF" w:rsidP="007F42FF">
      <w:pPr>
        <w:spacing w:line="276" w:lineRule="auto"/>
        <w:rPr>
          <w:rFonts w:asciiTheme="minorHAnsi" w:hAnsiTheme="minorHAnsi" w:cstheme="minorHAnsi"/>
          <w:b/>
          <w:bCs/>
          <w:sz w:val="24"/>
          <w:szCs w:val="24"/>
          <w:lang w:val="en-US"/>
        </w:rPr>
      </w:pPr>
      <w:r w:rsidRPr="00FA0A49">
        <w:rPr>
          <w:rFonts w:asciiTheme="minorHAnsi" w:hAnsiTheme="minorHAnsi" w:cstheme="minorHAnsi"/>
          <w:b/>
          <w:bCs/>
          <w:sz w:val="24"/>
          <w:szCs w:val="24"/>
          <w:lang w:val="en-US"/>
        </w:rPr>
        <w:t xml:space="preserve">File 1. </w:t>
      </w:r>
      <w:r w:rsidR="009A2EBB">
        <w:rPr>
          <w:rFonts w:asciiTheme="minorHAnsi" w:hAnsiTheme="minorHAnsi" w:cstheme="minorHAnsi"/>
          <w:b/>
          <w:bCs/>
          <w:sz w:val="24"/>
          <w:szCs w:val="24"/>
          <w:lang w:val="en-US"/>
        </w:rPr>
        <w:t>Additional information OncoNoVo+ hospitals</w:t>
      </w:r>
      <w:r w:rsidRPr="00FA0A49">
        <w:rPr>
          <w:rFonts w:asciiTheme="minorHAnsi" w:hAnsiTheme="minorHAnsi" w:cstheme="minorHAnsi"/>
          <w:b/>
          <w:bCs/>
          <w:sz w:val="24"/>
          <w:szCs w:val="24"/>
          <w:lang w:val="en-US"/>
        </w:rPr>
        <w:tab/>
      </w:r>
      <w:r w:rsidRPr="00FA0A49">
        <w:rPr>
          <w:rFonts w:asciiTheme="minorHAnsi" w:hAnsiTheme="minorHAnsi" w:cstheme="minorHAnsi"/>
          <w:b/>
          <w:bCs/>
          <w:sz w:val="24"/>
          <w:szCs w:val="24"/>
          <w:lang w:val="en-US"/>
        </w:rPr>
        <w:tab/>
      </w:r>
      <w:r w:rsidRPr="00FA0A49">
        <w:rPr>
          <w:rFonts w:asciiTheme="minorHAnsi" w:hAnsiTheme="minorHAnsi" w:cstheme="minorHAnsi"/>
          <w:b/>
          <w:bCs/>
          <w:sz w:val="24"/>
          <w:szCs w:val="24"/>
          <w:lang w:val="en-US"/>
        </w:rPr>
        <w:tab/>
      </w:r>
      <w:r w:rsidRPr="00FA0A49">
        <w:rPr>
          <w:rFonts w:asciiTheme="minorHAnsi" w:hAnsiTheme="minorHAnsi" w:cstheme="minorHAnsi"/>
          <w:b/>
          <w:bCs/>
          <w:sz w:val="24"/>
          <w:szCs w:val="24"/>
          <w:lang w:val="en-US"/>
        </w:rPr>
        <w:tab/>
        <w:t>Page 2</w:t>
      </w:r>
    </w:p>
    <w:p w14:paraId="033C4984" w14:textId="713B6F4D" w:rsidR="00511854" w:rsidRPr="00FA0A49" w:rsidRDefault="004427E5" w:rsidP="004427E5">
      <w:pPr>
        <w:spacing w:line="276" w:lineRule="auto"/>
        <w:rPr>
          <w:rFonts w:asciiTheme="minorHAnsi" w:hAnsiTheme="minorHAnsi" w:cstheme="minorHAnsi"/>
          <w:b/>
          <w:bCs/>
          <w:sz w:val="24"/>
          <w:szCs w:val="24"/>
          <w:lang w:val="en-US"/>
        </w:rPr>
      </w:pPr>
      <w:r w:rsidRPr="00FA0A49">
        <w:rPr>
          <w:rFonts w:asciiTheme="minorHAnsi" w:hAnsiTheme="minorHAnsi" w:cstheme="minorHAnsi"/>
          <w:b/>
          <w:bCs/>
          <w:sz w:val="24"/>
          <w:szCs w:val="24"/>
          <w:lang w:val="en-US"/>
        </w:rPr>
        <w:t xml:space="preserve">File </w:t>
      </w:r>
      <w:r w:rsidR="009A2EBB">
        <w:rPr>
          <w:rFonts w:asciiTheme="minorHAnsi" w:hAnsiTheme="minorHAnsi" w:cstheme="minorHAnsi"/>
          <w:b/>
          <w:bCs/>
          <w:sz w:val="24"/>
          <w:szCs w:val="24"/>
          <w:lang w:val="en-US"/>
        </w:rPr>
        <w:t>2</w:t>
      </w:r>
      <w:r w:rsidRPr="00FA0A49">
        <w:rPr>
          <w:rFonts w:asciiTheme="minorHAnsi" w:hAnsiTheme="minorHAnsi" w:cstheme="minorHAnsi"/>
          <w:b/>
          <w:bCs/>
          <w:sz w:val="24"/>
          <w:szCs w:val="24"/>
          <w:lang w:val="en-US"/>
        </w:rPr>
        <w:t>. Questionnaire</w:t>
      </w:r>
      <w:r w:rsidRPr="00FA0A49">
        <w:rPr>
          <w:rFonts w:asciiTheme="minorHAnsi" w:hAnsiTheme="minorHAnsi" w:cstheme="minorHAnsi"/>
          <w:b/>
          <w:bCs/>
          <w:sz w:val="24"/>
          <w:szCs w:val="24"/>
          <w:lang w:val="en-US"/>
        </w:rPr>
        <w:tab/>
      </w:r>
      <w:r w:rsidR="00511854" w:rsidRPr="00FA0A49">
        <w:rPr>
          <w:rFonts w:asciiTheme="minorHAnsi" w:hAnsiTheme="minorHAnsi" w:cstheme="minorHAnsi"/>
          <w:b/>
          <w:bCs/>
          <w:sz w:val="24"/>
          <w:szCs w:val="24"/>
          <w:lang w:val="en-US"/>
        </w:rPr>
        <w:tab/>
      </w:r>
      <w:r w:rsidR="00511854" w:rsidRPr="00FA0A49">
        <w:rPr>
          <w:rFonts w:asciiTheme="minorHAnsi" w:hAnsiTheme="minorHAnsi" w:cstheme="minorHAnsi"/>
          <w:b/>
          <w:bCs/>
          <w:sz w:val="24"/>
          <w:szCs w:val="24"/>
          <w:lang w:val="en-US"/>
        </w:rPr>
        <w:tab/>
      </w:r>
      <w:r w:rsidR="00511854" w:rsidRPr="00FA0A49">
        <w:rPr>
          <w:rFonts w:asciiTheme="minorHAnsi" w:hAnsiTheme="minorHAnsi" w:cstheme="minorHAnsi"/>
          <w:b/>
          <w:bCs/>
          <w:sz w:val="24"/>
          <w:szCs w:val="24"/>
          <w:lang w:val="en-US"/>
        </w:rPr>
        <w:tab/>
      </w:r>
      <w:r w:rsidR="00511854" w:rsidRPr="00FA0A49">
        <w:rPr>
          <w:rFonts w:asciiTheme="minorHAnsi" w:hAnsiTheme="minorHAnsi" w:cstheme="minorHAnsi"/>
          <w:b/>
          <w:bCs/>
          <w:sz w:val="24"/>
          <w:szCs w:val="24"/>
          <w:lang w:val="en-US"/>
        </w:rPr>
        <w:tab/>
      </w:r>
      <w:r w:rsidR="00511854" w:rsidRPr="00FA0A49">
        <w:rPr>
          <w:rFonts w:asciiTheme="minorHAnsi" w:hAnsiTheme="minorHAnsi" w:cstheme="minorHAnsi"/>
          <w:b/>
          <w:bCs/>
          <w:sz w:val="24"/>
          <w:szCs w:val="24"/>
          <w:lang w:val="en-US"/>
        </w:rPr>
        <w:tab/>
      </w:r>
      <w:r w:rsidR="00511854" w:rsidRPr="00FA0A49">
        <w:rPr>
          <w:rFonts w:asciiTheme="minorHAnsi" w:hAnsiTheme="minorHAnsi" w:cstheme="minorHAnsi"/>
          <w:b/>
          <w:bCs/>
          <w:sz w:val="24"/>
          <w:szCs w:val="24"/>
          <w:lang w:val="en-US"/>
        </w:rPr>
        <w:tab/>
      </w:r>
      <w:r w:rsidR="00511854" w:rsidRPr="00FA0A49">
        <w:rPr>
          <w:rFonts w:asciiTheme="minorHAnsi" w:hAnsiTheme="minorHAnsi" w:cstheme="minorHAnsi"/>
          <w:b/>
          <w:bCs/>
          <w:sz w:val="24"/>
          <w:szCs w:val="24"/>
          <w:lang w:val="en-US"/>
        </w:rPr>
        <w:tab/>
      </w:r>
      <w:r w:rsidR="00511854" w:rsidRPr="00FA0A49">
        <w:rPr>
          <w:rFonts w:asciiTheme="minorHAnsi" w:hAnsiTheme="minorHAnsi" w:cstheme="minorHAnsi"/>
          <w:b/>
          <w:bCs/>
          <w:sz w:val="24"/>
          <w:szCs w:val="24"/>
          <w:lang w:val="en-US"/>
        </w:rPr>
        <w:tab/>
        <w:t xml:space="preserve">Page </w:t>
      </w:r>
      <w:r w:rsidR="009A2EBB">
        <w:rPr>
          <w:rFonts w:asciiTheme="minorHAnsi" w:hAnsiTheme="minorHAnsi" w:cstheme="minorHAnsi"/>
          <w:b/>
          <w:bCs/>
          <w:sz w:val="24"/>
          <w:szCs w:val="24"/>
          <w:lang w:val="en-US"/>
        </w:rPr>
        <w:t>3</w:t>
      </w:r>
    </w:p>
    <w:p w14:paraId="0CF54831" w14:textId="30FCFA56" w:rsidR="004427E5" w:rsidRPr="00FA0A49" w:rsidRDefault="00511854" w:rsidP="004427E5">
      <w:pPr>
        <w:spacing w:line="276" w:lineRule="auto"/>
        <w:rPr>
          <w:rFonts w:asciiTheme="minorHAnsi" w:hAnsiTheme="minorHAnsi" w:cstheme="minorHAnsi"/>
          <w:b/>
          <w:bCs/>
          <w:sz w:val="24"/>
          <w:szCs w:val="24"/>
          <w:lang w:val="en-US"/>
        </w:rPr>
      </w:pPr>
      <w:r w:rsidRPr="00FA0A49">
        <w:rPr>
          <w:rFonts w:asciiTheme="minorHAnsi" w:hAnsiTheme="minorHAnsi" w:cstheme="minorHAnsi"/>
          <w:b/>
          <w:bCs/>
          <w:sz w:val="24"/>
          <w:szCs w:val="24"/>
          <w:lang w:val="en-US"/>
        </w:rPr>
        <w:t xml:space="preserve">File </w:t>
      </w:r>
      <w:r w:rsidR="009A2EBB">
        <w:rPr>
          <w:rFonts w:asciiTheme="minorHAnsi" w:hAnsiTheme="minorHAnsi" w:cstheme="minorHAnsi"/>
          <w:b/>
          <w:bCs/>
          <w:sz w:val="24"/>
          <w:szCs w:val="24"/>
          <w:lang w:val="en-US"/>
        </w:rPr>
        <w:t>3</w:t>
      </w:r>
      <w:r w:rsidRPr="00FA0A49">
        <w:rPr>
          <w:rFonts w:asciiTheme="minorHAnsi" w:hAnsiTheme="minorHAnsi" w:cstheme="minorHAnsi"/>
          <w:b/>
          <w:bCs/>
          <w:sz w:val="24"/>
          <w:szCs w:val="24"/>
          <w:lang w:val="en-US"/>
        </w:rPr>
        <w:t>. Regional Care Pathway: Biliary Tract Cancer</w:t>
      </w:r>
      <w:r w:rsidR="004427E5" w:rsidRPr="00FA0A49">
        <w:rPr>
          <w:rFonts w:asciiTheme="minorHAnsi" w:hAnsiTheme="minorHAnsi" w:cstheme="minorHAnsi"/>
          <w:b/>
          <w:bCs/>
          <w:sz w:val="24"/>
          <w:szCs w:val="24"/>
          <w:lang w:val="en-US"/>
        </w:rPr>
        <w:tab/>
      </w:r>
      <w:r w:rsidR="004427E5" w:rsidRPr="00FA0A49">
        <w:rPr>
          <w:rFonts w:asciiTheme="minorHAnsi" w:hAnsiTheme="minorHAnsi" w:cstheme="minorHAnsi"/>
          <w:b/>
          <w:bCs/>
          <w:sz w:val="24"/>
          <w:szCs w:val="24"/>
          <w:lang w:val="en-US"/>
        </w:rPr>
        <w:tab/>
      </w:r>
      <w:r w:rsidR="004427E5" w:rsidRPr="00FA0A49">
        <w:rPr>
          <w:rFonts w:asciiTheme="minorHAnsi" w:hAnsiTheme="minorHAnsi" w:cstheme="minorHAnsi"/>
          <w:b/>
          <w:bCs/>
          <w:sz w:val="24"/>
          <w:szCs w:val="24"/>
          <w:lang w:val="en-US"/>
        </w:rPr>
        <w:tab/>
      </w:r>
      <w:r w:rsidR="004427E5" w:rsidRPr="00FA0A49">
        <w:rPr>
          <w:rFonts w:asciiTheme="minorHAnsi" w:hAnsiTheme="minorHAnsi" w:cstheme="minorHAnsi"/>
          <w:b/>
          <w:bCs/>
          <w:sz w:val="24"/>
          <w:szCs w:val="24"/>
          <w:lang w:val="en-US"/>
        </w:rPr>
        <w:tab/>
      </w:r>
      <w:r w:rsidR="004427E5" w:rsidRPr="00FA0A49">
        <w:rPr>
          <w:rFonts w:asciiTheme="minorHAnsi" w:hAnsiTheme="minorHAnsi" w:cstheme="minorHAnsi"/>
          <w:b/>
          <w:bCs/>
          <w:sz w:val="24"/>
          <w:szCs w:val="24"/>
          <w:lang w:val="en-US"/>
        </w:rPr>
        <w:tab/>
        <w:t xml:space="preserve">Page </w:t>
      </w:r>
      <w:r w:rsidR="009A2EBB">
        <w:rPr>
          <w:rFonts w:asciiTheme="minorHAnsi" w:hAnsiTheme="minorHAnsi" w:cstheme="minorHAnsi"/>
          <w:b/>
          <w:bCs/>
          <w:sz w:val="24"/>
          <w:szCs w:val="24"/>
          <w:lang w:val="en-US"/>
        </w:rPr>
        <w:t>5</w:t>
      </w:r>
    </w:p>
    <w:p w14:paraId="746D2A97" w14:textId="02BEB771" w:rsidR="00482B43" w:rsidRDefault="00482B43" w:rsidP="004427E5">
      <w:pPr>
        <w:spacing w:line="276" w:lineRule="auto"/>
        <w:rPr>
          <w:rFonts w:asciiTheme="minorHAnsi" w:hAnsiTheme="minorHAnsi" w:cstheme="minorHAnsi"/>
          <w:b/>
          <w:bCs/>
          <w:sz w:val="24"/>
          <w:szCs w:val="24"/>
          <w:lang w:val="en-US"/>
        </w:rPr>
      </w:pPr>
      <w:r>
        <w:rPr>
          <w:rFonts w:asciiTheme="minorHAnsi" w:hAnsiTheme="minorHAnsi" w:cstheme="minorHAnsi"/>
          <w:b/>
          <w:bCs/>
          <w:sz w:val="24"/>
          <w:szCs w:val="24"/>
          <w:lang w:val="en-US"/>
        </w:rPr>
        <w:t xml:space="preserve">File </w:t>
      </w:r>
      <w:r w:rsidR="009A2EBB">
        <w:rPr>
          <w:rFonts w:asciiTheme="minorHAnsi" w:hAnsiTheme="minorHAnsi" w:cstheme="minorHAnsi"/>
          <w:b/>
          <w:bCs/>
          <w:sz w:val="24"/>
          <w:szCs w:val="24"/>
          <w:lang w:val="en-US"/>
        </w:rPr>
        <w:t>4</w:t>
      </w:r>
      <w:r>
        <w:rPr>
          <w:rFonts w:asciiTheme="minorHAnsi" w:hAnsiTheme="minorHAnsi" w:cstheme="minorHAnsi"/>
          <w:b/>
          <w:bCs/>
          <w:sz w:val="24"/>
          <w:szCs w:val="24"/>
          <w:lang w:val="en-US"/>
        </w:rPr>
        <w:t>. Sensitivity analyses</w:t>
      </w:r>
      <w:r>
        <w:rPr>
          <w:rFonts w:asciiTheme="minorHAnsi" w:hAnsiTheme="minorHAnsi" w:cstheme="minorHAnsi"/>
          <w:b/>
          <w:bCs/>
          <w:sz w:val="24"/>
          <w:szCs w:val="24"/>
          <w:lang w:val="en-US"/>
        </w:rPr>
        <w:tab/>
      </w:r>
      <w:r>
        <w:rPr>
          <w:rFonts w:asciiTheme="minorHAnsi" w:hAnsiTheme="minorHAnsi" w:cstheme="minorHAnsi"/>
          <w:b/>
          <w:bCs/>
          <w:sz w:val="24"/>
          <w:szCs w:val="24"/>
          <w:lang w:val="en-US"/>
        </w:rPr>
        <w:tab/>
      </w:r>
      <w:r>
        <w:rPr>
          <w:rFonts w:asciiTheme="minorHAnsi" w:hAnsiTheme="minorHAnsi" w:cstheme="minorHAnsi"/>
          <w:b/>
          <w:bCs/>
          <w:sz w:val="24"/>
          <w:szCs w:val="24"/>
          <w:lang w:val="en-US"/>
        </w:rPr>
        <w:tab/>
      </w:r>
      <w:r>
        <w:rPr>
          <w:rFonts w:asciiTheme="minorHAnsi" w:hAnsiTheme="minorHAnsi" w:cstheme="minorHAnsi"/>
          <w:b/>
          <w:bCs/>
          <w:sz w:val="24"/>
          <w:szCs w:val="24"/>
          <w:lang w:val="en-US"/>
        </w:rPr>
        <w:tab/>
      </w:r>
      <w:r>
        <w:rPr>
          <w:rFonts w:asciiTheme="minorHAnsi" w:hAnsiTheme="minorHAnsi" w:cstheme="minorHAnsi"/>
          <w:b/>
          <w:bCs/>
          <w:sz w:val="24"/>
          <w:szCs w:val="24"/>
          <w:lang w:val="en-US"/>
        </w:rPr>
        <w:tab/>
      </w:r>
      <w:r>
        <w:rPr>
          <w:rFonts w:asciiTheme="minorHAnsi" w:hAnsiTheme="minorHAnsi" w:cstheme="minorHAnsi"/>
          <w:b/>
          <w:bCs/>
          <w:sz w:val="24"/>
          <w:szCs w:val="24"/>
          <w:lang w:val="en-US"/>
        </w:rPr>
        <w:tab/>
      </w:r>
      <w:r>
        <w:rPr>
          <w:rFonts w:asciiTheme="minorHAnsi" w:hAnsiTheme="minorHAnsi" w:cstheme="minorHAnsi"/>
          <w:b/>
          <w:bCs/>
          <w:sz w:val="24"/>
          <w:szCs w:val="24"/>
          <w:lang w:val="en-US"/>
        </w:rPr>
        <w:tab/>
      </w:r>
      <w:r>
        <w:rPr>
          <w:rFonts w:asciiTheme="minorHAnsi" w:hAnsiTheme="minorHAnsi" w:cstheme="minorHAnsi"/>
          <w:b/>
          <w:bCs/>
          <w:sz w:val="24"/>
          <w:szCs w:val="24"/>
          <w:lang w:val="en-US"/>
        </w:rPr>
        <w:tab/>
        <w:t>Page 3</w:t>
      </w:r>
      <w:r w:rsidR="009A2EBB">
        <w:rPr>
          <w:rFonts w:asciiTheme="minorHAnsi" w:hAnsiTheme="minorHAnsi" w:cstheme="minorHAnsi"/>
          <w:b/>
          <w:bCs/>
          <w:sz w:val="24"/>
          <w:szCs w:val="24"/>
          <w:lang w:val="en-US"/>
        </w:rPr>
        <w:t>5</w:t>
      </w:r>
    </w:p>
    <w:p w14:paraId="383F864D" w14:textId="55CCF81E" w:rsidR="000A0ACC" w:rsidRDefault="004427E5" w:rsidP="004427E5">
      <w:pPr>
        <w:spacing w:line="276" w:lineRule="auto"/>
        <w:rPr>
          <w:rFonts w:asciiTheme="minorHAnsi" w:hAnsiTheme="minorHAnsi" w:cstheme="minorHAnsi"/>
          <w:b/>
          <w:bCs/>
          <w:sz w:val="24"/>
          <w:szCs w:val="24"/>
          <w:lang w:val="en-US"/>
        </w:rPr>
      </w:pPr>
      <w:r w:rsidRPr="00FA0A49">
        <w:rPr>
          <w:rFonts w:asciiTheme="minorHAnsi" w:hAnsiTheme="minorHAnsi" w:cstheme="minorHAnsi"/>
          <w:b/>
          <w:bCs/>
          <w:sz w:val="24"/>
          <w:szCs w:val="24"/>
          <w:lang w:val="en-US"/>
        </w:rPr>
        <w:t xml:space="preserve">File </w:t>
      </w:r>
      <w:r w:rsidR="009A2EBB">
        <w:rPr>
          <w:rFonts w:asciiTheme="minorHAnsi" w:hAnsiTheme="minorHAnsi" w:cstheme="minorHAnsi"/>
          <w:b/>
          <w:bCs/>
          <w:sz w:val="24"/>
          <w:szCs w:val="24"/>
          <w:lang w:val="en-US"/>
        </w:rPr>
        <w:t>5</w:t>
      </w:r>
      <w:r w:rsidRPr="00FA0A49">
        <w:rPr>
          <w:rFonts w:asciiTheme="minorHAnsi" w:hAnsiTheme="minorHAnsi" w:cstheme="minorHAnsi"/>
          <w:b/>
          <w:bCs/>
          <w:sz w:val="24"/>
          <w:szCs w:val="24"/>
          <w:lang w:val="en-US"/>
        </w:rPr>
        <w:t>. Answers to open questions</w:t>
      </w:r>
      <w:r w:rsidRPr="00FA0A49">
        <w:rPr>
          <w:rFonts w:asciiTheme="minorHAnsi" w:hAnsiTheme="minorHAnsi" w:cstheme="minorHAnsi"/>
          <w:b/>
          <w:bCs/>
          <w:sz w:val="24"/>
          <w:szCs w:val="24"/>
          <w:lang w:val="en-US"/>
        </w:rPr>
        <w:tab/>
      </w:r>
      <w:r w:rsidRPr="00FA0A49">
        <w:rPr>
          <w:rFonts w:asciiTheme="minorHAnsi" w:hAnsiTheme="minorHAnsi" w:cstheme="minorHAnsi"/>
          <w:b/>
          <w:bCs/>
          <w:sz w:val="24"/>
          <w:szCs w:val="24"/>
          <w:lang w:val="en-US"/>
        </w:rPr>
        <w:tab/>
      </w:r>
      <w:r w:rsidRPr="00FA0A49">
        <w:rPr>
          <w:rFonts w:asciiTheme="minorHAnsi" w:hAnsiTheme="minorHAnsi" w:cstheme="minorHAnsi"/>
          <w:b/>
          <w:bCs/>
          <w:sz w:val="24"/>
          <w:szCs w:val="24"/>
          <w:lang w:val="en-US"/>
        </w:rPr>
        <w:tab/>
      </w:r>
      <w:r w:rsidRPr="00FA0A49">
        <w:rPr>
          <w:rFonts w:asciiTheme="minorHAnsi" w:hAnsiTheme="minorHAnsi" w:cstheme="minorHAnsi"/>
          <w:b/>
          <w:bCs/>
          <w:sz w:val="24"/>
          <w:szCs w:val="24"/>
          <w:lang w:val="en-US"/>
        </w:rPr>
        <w:tab/>
      </w:r>
      <w:r w:rsidRPr="00FA0A49">
        <w:rPr>
          <w:rFonts w:asciiTheme="minorHAnsi" w:hAnsiTheme="minorHAnsi" w:cstheme="minorHAnsi"/>
          <w:b/>
          <w:bCs/>
          <w:sz w:val="24"/>
          <w:szCs w:val="24"/>
          <w:lang w:val="en-US"/>
        </w:rPr>
        <w:tab/>
      </w:r>
      <w:r w:rsidRPr="00FA0A49">
        <w:rPr>
          <w:rFonts w:asciiTheme="minorHAnsi" w:hAnsiTheme="minorHAnsi" w:cstheme="minorHAnsi"/>
          <w:b/>
          <w:bCs/>
          <w:sz w:val="24"/>
          <w:szCs w:val="24"/>
          <w:lang w:val="en-US"/>
        </w:rPr>
        <w:tab/>
      </w:r>
      <w:r w:rsidRPr="00FA0A49">
        <w:rPr>
          <w:rFonts w:asciiTheme="minorHAnsi" w:hAnsiTheme="minorHAnsi" w:cstheme="minorHAnsi"/>
          <w:b/>
          <w:bCs/>
          <w:sz w:val="24"/>
          <w:szCs w:val="24"/>
          <w:lang w:val="en-US"/>
        </w:rPr>
        <w:tab/>
        <w:t xml:space="preserve">Page </w:t>
      </w:r>
      <w:r w:rsidR="00482B43">
        <w:rPr>
          <w:rFonts w:asciiTheme="minorHAnsi" w:hAnsiTheme="minorHAnsi" w:cstheme="minorHAnsi"/>
          <w:b/>
          <w:bCs/>
          <w:sz w:val="24"/>
          <w:szCs w:val="24"/>
          <w:lang w:val="en-US"/>
        </w:rPr>
        <w:t>3</w:t>
      </w:r>
      <w:r w:rsidR="009A2EBB">
        <w:rPr>
          <w:rFonts w:asciiTheme="minorHAnsi" w:hAnsiTheme="minorHAnsi" w:cstheme="minorHAnsi"/>
          <w:b/>
          <w:bCs/>
          <w:sz w:val="24"/>
          <w:szCs w:val="24"/>
          <w:lang w:val="en-US"/>
        </w:rPr>
        <w:t>6</w:t>
      </w:r>
    </w:p>
    <w:p w14:paraId="2FC7A10C" w14:textId="72C5CB43" w:rsidR="00E05A9F" w:rsidRPr="00FA0A49" w:rsidRDefault="00E05A9F" w:rsidP="004427E5">
      <w:pPr>
        <w:spacing w:line="276" w:lineRule="auto"/>
        <w:rPr>
          <w:rFonts w:asciiTheme="minorHAnsi" w:hAnsiTheme="minorHAnsi" w:cstheme="minorHAnsi"/>
          <w:b/>
          <w:bCs/>
          <w:sz w:val="24"/>
          <w:szCs w:val="24"/>
          <w:lang w:val="en-US"/>
        </w:rPr>
      </w:pPr>
      <w:r w:rsidRPr="00FA0A49">
        <w:rPr>
          <w:rFonts w:asciiTheme="minorHAnsi" w:hAnsiTheme="minorHAnsi" w:cstheme="minorHAnsi"/>
          <w:b/>
          <w:bCs/>
          <w:sz w:val="24"/>
          <w:szCs w:val="24"/>
          <w:lang w:val="en-US"/>
        </w:rPr>
        <w:br w:type="page"/>
      </w:r>
    </w:p>
    <w:p w14:paraId="13B765C7" w14:textId="2B5DD1B0" w:rsidR="00902E66" w:rsidRDefault="00902E66" w:rsidP="00902E66">
      <w:pPr>
        <w:spacing w:line="276" w:lineRule="auto"/>
        <w:rPr>
          <w:rFonts w:asciiTheme="minorHAnsi" w:hAnsiTheme="minorHAnsi" w:cstheme="minorHAnsi"/>
          <w:b/>
          <w:bCs/>
          <w:sz w:val="24"/>
          <w:szCs w:val="24"/>
          <w:lang w:val="en-US"/>
        </w:rPr>
      </w:pPr>
      <w:r w:rsidRPr="00FA0A49">
        <w:rPr>
          <w:rFonts w:asciiTheme="minorHAnsi" w:hAnsiTheme="minorHAnsi" w:cstheme="minorHAnsi"/>
          <w:b/>
          <w:bCs/>
          <w:sz w:val="24"/>
          <w:szCs w:val="24"/>
          <w:lang w:val="en-US"/>
        </w:rPr>
        <w:lastRenderedPageBreak/>
        <w:t xml:space="preserve">FILE </w:t>
      </w:r>
      <w:r>
        <w:rPr>
          <w:rFonts w:asciiTheme="minorHAnsi" w:hAnsiTheme="minorHAnsi" w:cstheme="minorHAnsi"/>
          <w:b/>
          <w:bCs/>
          <w:sz w:val="24"/>
          <w:szCs w:val="24"/>
          <w:lang w:val="en-US"/>
        </w:rPr>
        <w:t>1</w:t>
      </w:r>
      <w:r w:rsidRPr="00FA0A49">
        <w:rPr>
          <w:rFonts w:asciiTheme="minorHAnsi" w:hAnsiTheme="minorHAnsi" w:cstheme="minorHAnsi"/>
          <w:b/>
          <w:bCs/>
          <w:sz w:val="24"/>
          <w:szCs w:val="24"/>
          <w:lang w:val="en-US"/>
        </w:rPr>
        <w:t xml:space="preserve">. </w:t>
      </w:r>
      <w:r>
        <w:rPr>
          <w:rFonts w:asciiTheme="minorHAnsi" w:hAnsiTheme="minorHAnsi" w:cstheme="minorHAnsi"/>
          <w:b/>
          <w:bCs/>
          <w:sz w:val="24"/>
          <w:szCs w:val="24"/>
          <w:lang w:val="en-US"/>
        </w:rPr>
        <w:t>ADDITIONAL INFORMATION ONCONOVO+ HOSPITALS</w:t>
      </w:r>
    </w:p>
    <w:p w14:paraId="25E60DA8" w14:textId="1C3E51CB" w:rsidR="00FD0A29" w:rsidRPr="00FA0A49" w:rsidRDefault="00FD0A29" w:rsidP="00902E66">
      <w:pPr>
        <w:spacing w:line="276" w:lineRule="auto"/>
        <w:rPr>
          <w:rFonts w:asciiTheme="minorHAnsi" w:hAnsiTheme="minorHAnsi" w:cstheme="minorHAnsi"/>
          <w:b/>
          <w:bCs/>
          <w:sz w:val="24"/>
          <w:szCs w:val="24"/>
          <w:lang w:val="en-US"/>
        </w:rPr>
      </w:pPr>
    </w:p>
    <w:p w14:paraId="25900C73" w14:textId="4683270D" w:rsidR="003317FC" w:rsidRPr="004E5807" w:rsidRDefault="00FD0A29">
      <w:pPr>
        <w:spacing w:line="240" w:lineRule="auto"/>
        <w:rPr>
          <w:rFonts w:asciiTheme="minorHAnsi" w:hAnsiTheme="minorHAnsi" w:cstheme="minorHAnsi"/>
          <w:b/>
          <w:bCs/>
          <w:sz w:val="24"/>
          <w:szCs w:val="24"/>
          <w:lang w:val="en-US"/>
        </w:rPr>
      </w:pPr>
      <w:r>
        <w:rPr>
          <w:rFonts w:asciiTheme="minorHAnsi" w:hAnsiTheme="minorHAnsi" w:cstheme="minorHAnsi"/>
          <w:b/>
          <w:bCs/>
          <w:sz w:val="24"/>
          <w:szCs w:val="24"/>
          <w:lang w:val="en-US"/>
        </w:rPr>
        <w:t xml:space="preserve">Supplementary figure 1. </w:t>
      </w:r>
      <w:r w:rsidR="003317FC">
        <w:rPr>
          <w:rFonts w:asciiTheme="minorHAnsi" w:hAnsiTheme="minorHAnsi" w:cstheme="minorHAnsi"/>
          <w:b/>
          <w:bCs/>
          <w:sz w:val="24"/>
          <w:szCs w:val="24"/>
          <w:lang w:val="en-US"/>
        </w:rPr>
        <w:t>OncoNoVo</w:t>
      </w:r>
      <w:r w:rsidR="003317FC" w:rsidRPr="004E5807">
        <w:rPr>
          <w:rFonts w:asciiTheme="minorHAnsi" w:hAnsiTheme="minorHAnsi" w:cstheme="minorHAnsi"/>
          <w:b/>
          <w:bCs/>
          <w:sz w:val="24"/>
          <w:szCs w:val="24"/>
          <w:lang w:val="en-US"/>
        </w:rPr>
        <w:t>+ hospitals.</w:t>
      </w:r>
    </w:p>
    <w:p w14:paraId="1637A7A8" w14:textId="77777777" w:rsidR="00FD0A29" w:rsidRDefault="00FD0A29">
      <w:pPr>
        <w:spacing w:line="240" w:lineRule="auto"/>
        <w:rPr>
          <w:rFonts w:asciiTheme="minorHAnsi" w:hAnsiTheme="minorHAnsi" w:cstheme="minorHAnsi"/>
          <w:b/>
          <w:bCs/>
          <w:sz w:val="24"/>
          <w:szCs w:val="24"/>
          <w:lang w:val="en-US"/>
        </w:rPr>
      </w:pPr>
    </w:p>
    <w:p w14:paraId="437BD08B" w14:textId="3AC8EDB8" w:rsidR="00796DB9" w:rsidRDefault="00984A7C">
      <w:pPr>
        <w:spacing w:line="240" w:lineRule="auto"/>
        <w:rPr>
          <w:rFonts w:asciiTheme="minorHAnsi" w:hAnsiTheme="minorHAnsi" w:cstheme="minorHAnsi"/>
          <w:b/>
          <w:bCs/>
          <w:sz w:val="24"/>
          <w:szCs w:val="24"/>
          <w:lang w:val="en-US"/>
        </w:rPr>
      </w:pPr>
      <w:r>
        <w:rPr>
          <w:rFonts w:asciiTheme="minorHAnsi" w:hAnsiTheme="minorHAnsi" w:cstheme="minorHAnsi"/>
          <w:b/>
          <w:bCs/>
          <w:noProof/>
          <w:sz w:val="24"/>
          <w:szCs w:val="24"/>
          <w:lang w:val="en-US"/>
        </w:rPr>
        <w:drawing>
          <wp:inline distT="0" distB="0" distL="0" distR="0" wp14:anchorId="35051B66" wp14:editId="47928DB4">
            <wp:extent cx="6329510" cy="4809413"/>
            <wp:effectExtent l="0" t="0" r="0" b="0"/>
            <wp:docPr id="178281779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5541" cy="4829192"/>
                    </a:xfrm>
                    <a:prstGeom prst="rect">
                      <a:avLst/>
                    </a:prstGeom>
                    <a:noFill/>
                  </pic:spPr>
                </pic:pic>
              </a:graphicData>
            </a:graphic>
          </wp:inline>
        </w:drawing>
      </w:r>
      <w:r w:rsidR="00796DB9">
        <w:rPr>
          <w:rFonts w:asciiTheme="minorHAnsi" w:hAnsiTheme="minorHAnsi" w:cstheme="minorHAnsi"/>
          <w:b/>
          <w:bCs/>
          <w:sz w:val="24"/>
          <w:szCs w:val="24"/>
          <w:lang w:val="en-US"/>
        </w:rPr>
        <w:br w:type="page"/>
      </w:r>
    </w:p>
    <w:p w14:paraId="5C9B578E" w14:textId="5FFE8D33" w:rsidR="008330F5" w:rsidRPr="00FA0A49" w:rsidRDefault="003E5F57" w:rsidP="003E5F57">
      <w:pPr>
        <w:spacing w:line="276" w:lineRule="auto"/>
        <w:rPr>
          <w:rFonts w:asciiTheme="minorHAnsi" w:hAnsiTheme="minorHAnsi" w:cstheme="minorHAnsi"/>
          <w:b/>
          <w:bCs/>
          <w:sz w:val="24"/>
          <w:szCs w:val="24"/>
          <w:lang w:val="en-US"/>
        </w:rPr>
      </w:pPr>
      <w:r w:rsidRPr="00FA0A49">
        <w:rPr>
          <w:rFonts w:asciiTheme="minorHAnsi" w:hAnsiTheme="minorHAnsi" w:cstheme="minorHAnsi"/>
          <w:b/>
          <w:bCs/>
          <w:sz w:val="24"/>
          <w:szCs w:val="24"/>
          <w:lang w:val="en-US"/>
        </w:rPr>
        <w:lastRenderedPageBreak/>
        <w:t xml:space="preserve">FILE </w:t>
      </w:r>
      <w:r w:rsidR="00902E66">
        <w:rPr>
          <w:rFonts w:asciiTheme="minorHAnsi" w:hAnsiTheme="minorHAnsi" w:cstheme="minorHAnsi"/>
          <w:b/>
          <w:bCs/>
          <w:sz w:val="24"/>
          <w:szCs w:val="24"/>
          <w:lang w:val="en-US"/>
        </w:rPr>
        <w:t>2</w:t>
      </w:r>
      <w:r w:rsidRPr="00FA0A49">
        <w:rPr>
          <w:rFonts w:asciiTheme="minorHAnsi" w:hAnsiTheme="minorHAnsi" w:cstheme="minorHAnsi"/>
          <w:b/>
          <w:bCs/>
          <w:sz w:val="24"/>
          <w:szCs w:val="24"/>
          <w:lang w:val="en-US"/>
        </w:rPr>
        <w:t xml:space="preserve">. </w:t>
      </w:r>
      <w:r w:rsidR="008330F5" w:rsidRPr="00FA0A49">
        <w:rPr>
          <w:rFonts w:asciiTheme="minorHAnsi" w:hAnsiTheme="minorHAnsi" w:cstheme="minorHAnsi"/>
          <w:b/>
          <w:bCs/>
          <w:sz w:val="24"/>
          <w:szCs w:val="24"/>
          <w:lang w:val="en-US"/>
        </w:rPr>
        <w:t>QUESTIONNAIRE</w:t>
      </w:r>
    </w:p>
    <w:p w14:paraId="27F0B8C2" w14:textId="1C0A924D" w:rsidR="008330F5" w:rsidRPr="00FA0A49" w:rsidRDefault="008330F5" w:rsidP="003E5F57">
      <w:pPr>
        <w:spacing w:line="276" w:lineRule="auto"/>
        <w:rPr>
          <w:rFonts w:asciiTheme="minorHAnsi" w:hAnsiTheme="minorHAnsi" w:cstheme="minorHAnsi"/>
          <w:b/>
          <w:bCs/>
          <w:sz w:val="24"/>
          <w:szCs w:val="24"/>
          <w:lang w:val="en-US"/>
        </w:rPr>
      </w:pPr>
      <w:r w:rsidRPr="00FA0A49">
        <w:rPr>
          <w:rFonts w:asciiTheme="minorHAnsi" w:hAnsiTheme="minorHAnsi" w:cstheme="minorHAnsi"/>
          <w:b/>
          <w:bCs/>
          <w:sz w:val="24"/>
          <w:szCs w:val="24"/>
          <w:lang w:val="en-US"/>
        </w:rPr>
        <w:t>Baseline characteristics:</w:t>
      </w:r>
    </w:p>
    <w:p w14:paraId="0C1201AC" w14:textId="77777777" w:rsidR="008330F5" w:rsidRPr="00FA0A49" w:rsidRDefault="008330F5" w:rsidP="003E5F57">
      <w:pPr>
        <w:pStyle w:val="Lijstalinea"/>
        <w:numPr>
          <w:ilvl w:val="0"/>
          <w:numId w:val="12"/>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In which year were you born?</w:t>
      </w:r>
    </w:p>
    <w:p w14:paraId="29D6E63F" w14:textId="77777777" w:rsidR="008330F5" w:rsidRPr="00FA0A49" w:rsidRDefault="008330F5" w:rsidP="003E5F57">
      <w:pPr>
        <w:pStyle w:val="Lijstalinea"/>
        <w:numPr>
          <w:ilvl w:val="0"/>
          <w:numId w:val="12"/>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What is your gender?</w:t>
      </w:r>
    </w:p>
    <w:p w14:paraId="344BD2A8" w14:textId="77777777" w:rsidR="008330F5" w:rsidRPr="00FA0A49" w:rsidRDefault="008330F5" w:rsidP="003E5F57">
      <w:pPr>
        <w:pStyle w:val="Lijstalinea"/>
        <w:numPr>
          <w:ilvl w:val="0"/>
          <w:numId w:val="12"/>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In which hospital do you work?</w:t>
      </w:r>
    </w:p>
    <w:p w14:paraId="5BDD53B7" w14:textId="77777777" w:rsidR="008330F5" w:rsidRPr="00FA0A49" w:rsidRDefault="008330F5" w:rsidP="003E5F57">
      <w:pPr>
        <w:pStyle w:val="Lijstalinea"/>
        <w:numPr>
          <w:ilvl w:val="0"/>
          <w:numId w:val="12"/>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In which department do you work?</w:t>
      </w:r>
    </w:p>
    <w:p w14:paraId="54E187C5" w14:textId="77777777" w:rsidR="008330F5" w:rsidRPr="00FA0A49" w:rsidRDefault="008330F5" w:rsidP="003E5F57">
      <w:pPr>
        <w:pStyle w:val="Lijstalinea"/>
        <w:numPr>
          <w:ilvl w:val="0"/>
          <w:numId w:val="12"/>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You work as a …</w:t>
      </w:r>
    </w:p>
    <w:p w14:paraId="6B2266CE" w14:textId="77777777" w:rsidR="008330F5" w:rsidRPr="00FA0A49" w:rsidRDefault="008330F5" w:rsidP="003E5F57">
      <w:pPr>
        <w:pStyle w:val="Lijstalinea"/>
        <w:numPr>
          <w:ilvl w:val="0"/>
          <w:numId w:val="12"/>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Which care pathways do you use?</w:t>
      </w:r>
    </w:p>
    <w:p w14:paraId="1D03E7F0" w14:textId="21CEEFAA" w:rsidR="008330F5" w:rsidRPr="00FA0A49" w:rsidRDefault="008330F5" w:rsidP="003E5F57">
      <w:pPr>
        <w:pStyle w:val="Lijstalinea"/>
        <w:numPr>
          <w:ilvl w:val="0"/>
          <w:numId w:val="12"/>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For which GI oncological condition would you like to see a care pathway developed?</w:t>
      </w:r>
    </w:p>
    <w:p w14:paraId="37A2CCD2" w14:textId="77777777" w:rsidR="008330F5" w:rsidRPr="00FA0A49" w:rsidRDefault="008330F5" w:rsidP="003E5F57">
      <w:pPr>
        <w:spacing w:line="276" w:lineRule="auto"/>
        <w:rPr>
          <w:rFonts w:asciiTheme="minorHAnsi" w:hAnsiTheme="minorHAnsi" w:cstheme="minorHAnsi"/>
          <w:b/>
          <w:bCs/>
          <w:sz w:val="24"/>
          <w:szCs w:val="24"/>
          <w:lang w:val="en-US"/>
        </w:rPr>
      </w:pPr>
    </w:p>
    <w:p w14:paraId="7C1E759F" w14:textId="7D97695D" w:rsidR="007A3261" w:rsidRPr="00FA0A49" w:rsidRDefault="000363A5" w:rsidP="003E5F57">
      <w:pPr>
        <w:spacing w:line="276" w:lineRule="auto"/>
        <w:rPr>
          <w:rFonts w:asciiTheme="minorHAnsi" w:hAnsiTheme="minorHAnsi" w:cstheme="minorHAnsi"/>
          <w:b/>
          <w:bCs/>
          <w:sz w:val="24"/>
          <w:szCs w:val="24"/>
          <w:lang w:val="en-US"/>
        </w:rPr>
      </w:pPr>
      <w:r w:rsidRPr="00FA0A49">
        <w:rPr>
          <w:rFonts w:asciiTheme="minorHAnsi" w:hAnsiTheme="minorHAnsi" w:cstheme="minorHAnsi"/>
          <w:b/>
          <w:bCs/>
          <w:sz w:val="24"/>
          <w:szCs w:val="24"/>
          <w:lang w:val="en-US"/>
        </w:rPr>
        <w:t xml:space="preserve">Part 1: </w:t>
      </w:r>
      <w:r w:rsidR="007A3261" w:rsidRPr="00FA0A49">
        <w:rPr>
          <w:rFonts w:asciiTheme="minorHAnsi" w:hAnsiTheme="minorHAnsi" w:cstheme="minorHAnsi"/>
          <w:b/>
          <w:bCs/>
          <w:sz w:val="24"/>
          <w:szCs w:val="24"/>
          <w:lang w:val="en-US"/>
        </w:rPr>
        <w:t xml:space="preserve">Satisfaction </w:t>
      </w:r>
      <w:r w:rsidR="00667164" w:rsidRPr="00FA0A49">
        <w:rPr>
          <w:rFonts w:asciiTheme="minorHAnsi" w:hAnsiTheme="minorHAnsi" w:cstheme="minorHAnsi"/>
          <w:b/>
          <w:bCs/>
          <w:sz w:val="24"/>
          <w:szCs w:val="24"/>
          <w:lang w:val="en-US"/>
        </w:rPr>
        <w:t>state</w:t>
      </w:r>
      <w:r w:rsidR="0027015E" w:rsidRPr="00FA0A49">
        <w:rPr>
          <w:rFonts w:asciiTheme="minorHAnsi" w:hAnsiTheme="minorHAnsi" w:cstheme="minorHAnsi"/>
          <w:b/>
          <w:bCs/>
          <w:sz w:val="24"/>
          <w:szCs w:val="24"/>
          <w:lang w:val="en-US"/>
        </w:rPr>
        <w:t>m</w:t>
      </w:r>
      <w:r w:rsidR="00667164" w:rsidRPr="00FA0A49">
        <w:rPr>
          <w:rFonts w:asciiTheme="minorHAnsi" w:hAnsiTheme="minorHAnsi" w:cstheme="minorHAnsi"/>
          <w:b/>
          <w:bCs/>
          <w:sz w:val="24"/>
          <w:szCs w:val="24"/>
          <w:lang w:val="en-US"/>
        </w:rPr>
        <w:t>ents</w:t>
      </w:r>
    </w:p>
    <w:p w14:paraId="2B21B9C4" w14:textId="0DA933AC" w:rsidR="00321F95" w:rsidRPr="00FA0A49" w:rsidRDefault="00321F95" w:rsidP="003E5F57">
      <w:pPr>
        <w:spacing w:line="276" w:lineRule="auto"/>
        <w:rPr>
          <w:rFonts w:asciiTheme="minorHAnsi" w:eastAsia="Times New Roman" w:hAnsiTheme="minorHAnsi" w:cstheme="minorHAnsi"/>
          <w:kern w:val="0"/>
          <w:sz w:val="24"/>
          <w:szCs w:val="24"/>
          <w:u w:val="single"/>
          <w:lang w:val="en-US" w:eastAsia="nl-NL"/>
          <w14:ligatures w14:val="none"/>
        </w:rPr>
      </w:pPr>
      <w:r w:rsidRPr="00FA0A49">
        <w:rPr>
          <w:rFonts w:asciiTheme="minorHAnsi" w:eastAsia="Times New Roman" w:hAnsiTheme="minorHAnsi" w:cstheme="minorHAnsi"/>
          <w:kern w:val="0"/>
          <w:sz w:val="24"/>
          <w:szCs w:val="24"/>
          <w:u w:val="single"/>
          <w:lang w:val="en-US" w:eastAsia="nl-NL"/>
          <w14:ligatures w14:val="none"/>
        </w:rPr>
        <w:t>Sliding scale:</w:t>
      </w:r>
    </w:p>
    <w:p w14:paraId="0F8A441A" w14:textId="6B937C71" w:rsidR="00AC4C36" w:rsidRPr="00FA0A49" w:rsidRDefault="00AC4C36" w:rsidP="003E5F57">
      <w:pPr>
        <w:pStyle w:val="Lijstalinea"/>
        <w:numPr>
          <w:ilvl w:val="0"/>
          <w:numId w:val="8"/>
        </w:numPr>
        <w:spacing w:line="276" w:lineRule="auto"/>
        <w:rPr>
          <w:rFonts w:asciiTheme="minorHAnsi" w:eastAsia="Times New Roman" w:hAnsiTheme="minorHAnsi" w:cstheme="minorHAnsi"/>
          <w:kern w:val="0"/>
          <w:sz w:val="24"/>
          <w:szCs w:val="24"/>
          <w:lang w:val="en-US" w:eastAsia="nl-NL"/>
          <w14:ligatures w14:val="none"/>
        </w:rPr>
      </w:pPr>
      <w:r w:rsidRPr="00FA0A49">
        <w:rPr>
          <w:rFonts w:asciiTheme="minorHAnsi" w:eastAsia="Times New Roman" w:hAnsiTheme="minorHAnsi" w:cstheme="minorHAnsi"/>
          <w:kern w:val="0"/>
          <w:sz w:val="24"/>
          <w:szCs w:val="24"/>
          <w:lang w:val="en-US" w:eastAsia="nl-NL"/>
          <w14:ligatures w14:val="none"/>
        </w:rPr>
        <w:t>I am satisfied with the current care pathways.</w:t>
      </w:r>
    </w:p>
    <w:p w14:paraId="466346DA" w14:textId="047EAD23" w:rsidR="00AC4C36" w:rsidRPr="00FA0A49" w:rsidRDefault="00AC4C36" w:rsidP="003E5F57">
      <w:pPr>
        <w:pStyle w:val="Lijstalinea"/>
        <w:numPr>
          <w:ilvl w:val="0"/>
          <w:numId w:val="8"/>
        </w:numPr>
        <w:spacing w:line="276" w:lineRule="auto"/>
        <w:rPr>
          <w:rFonts w:asciiTheme="minorHAnsi" w:eastAsia="Times New Roman" w:hAnsiTheme="minorHAnsi" w:cstheme="minorHAnsi"/>
          <w:kern w:val="0"/>
          <w:sz w:val="24"/>
          <w:szCs w:val="24"/>
          <w:lang w:val="en-US" w:eastAsia="nl-NL"/>
          <w14:ligatures w14:val="none"/>
        </w:rPr>
      </w:pPr>
      <w:r w:rsidRPr="00FA0A49">
        <w:rPr>
          <w:rFonts w:asciiTheme="minorHAnsi" w:eastAsia="Times New Roman" w:hAnsiTheme="minorHAnsi" w:cstheme="minorHAnsi"/>
          <w:kern w:val="0"/>
          <w:sz w:val="24"/>
          <w:szCs w:val="24"/>
          <w:lang w:val="en-US" w:eastAsia="nl-NL"/>
          <w14:ligatures w14:val="none"/>
        </w:rPr>
        <w:t>The care pathways meet the needs of healthcare providers.</w:t>
      </w:r>
    </w:p>
    <w:p w14:paraId="69A1F5E1" w14:textId="35685E84" w:rsidR="00AC4C36" w:rsidRPr="00FA0A49" w:rsidRDefault="00AC4C36" w:rsidP="003E5F57">
      <w:pPr>
        <w:pStyle w:val="Lijstalinea"/>
        <w:numPr>
          <w:ilvl w:val="0"/>
          <w:numId w:val="8"/>
        </w:numPr>
        <w:spacing w:line="276" w:lineRule="auto"/>
        <w:rPr>
          <w:rFonts w:asciiTheme="minorHAnsi" w:eastAsia="Times New Roman" w:hAnsiTheme="minorHAnsi" w:cstheme="minorHAnsi"/>
          <w:kern w:val="0"/>
          <w:sz w:val="24"/>
          <w:szCs w:val="24"/>
          <w:lang w:val="en-US" w:eastAsia="nl-NL"/>
          <w14:ligatures w14:val="none"/>
        </w:rPr>
      </w:pPr>
      <w:r w:rsidRPr="00FA0A49">
        <w:rPr>
          <w:rFonts w:asciiTheme="minorHAnsi" w:eastAsia="Times New Roman" w:hAnsiTheme="minorHAnsi" w:cstheme="minorHAnsi"/>
          <w:kern w:val="0"/>
          <w:sz w:val="24"/>
          <w:szCs w:val="24"/>
          <w:lang w:val="en-US" w:eastAsia="nl-NL"/>
          <w14:ligatures w14:val="none"/>
        </w:rPr>
        <w:t>The care pathways are easy to use and navigate.</w:t>
      </w:r>
    </w:p>
    <w:p w14:paraId="0562AD08" w14:textId="2D0C0721" w:rsidR="00AC4C36" w:rsidRPr="00FA0A49" w:rsidRDefault="00AC4C36" w:rsidP="003E5F57">
      <w:pPr>
        <w:pStyle w:val="Lijstalinea"/>
        <w:numPr>
          <w:ilvl w:val="0"/>
          <w:numId w:val="8"/>
        </w:numPr>
        <w:spacing w:line="276" w:lineRule="auto"/>
        <w:rPr>
          <w:rFonts w:asciiTheme="minorHAnsi" w:eastAsia="Times New Roman" w:hAnsiTheme="minorHAnsi" w:cstheme="minorHAnsi"/>
          <w:kern w:val="0"/>
          <w:sz w:val="24"/>
          <w:szCs w:val="24"/>
          <w:lang w:val="en-US" w:eastAsia="nl-NL"/>
          <w14:ligatures w14:val="none"/>
        </w:rPr>
      </w:pPr>
      <w:r w:rsidRPr="00FA0A49">
        <w:rPr>
          <w:rFonts w:asciiTheme="minorHAnsi" w:eastAsia="Times New Roman" w:hAnsiTheme="minorHAnsi" w:cstheme="minorHAnsi"/>
          <w:kern w:val="0"/>
          <w:sz w:val="24"/>
          <w:szCs w:val="24"/>
          <w:lang w:val="en-US" w:eastAsia="nl-NL"/>
          <w14:ligatures w14:val="none"/>
        </w:rPr>
        <w:t>The care pathways align with current best practices in healthcare.</w:t>
      </w:r>
    </w:p>
    <w:p w14:paraId="3594BBC9" w14:textId="15A5B3BF" w:rsidR="00AC4C36" w:rsidRPr="00FA0A49" w:rsidRDefault="00AC4C36" w:rsidP="003E5F57">
      <w:pPr>
        <w:pStyle w:val="Lijstalinea"/>
        <w:numPr>
          <w:ilvl w:val="0"/>
          <w:numId w:val="8"/>
        </w:numPr>
        <w:spacing w:line="276" w:lineRule="auto"/>
        <w:rPr>
          <w:rFonts w:asciiTheme="minorHAnsi" w:eastAsia="Times New Roman" w:hAnsiTheme="minorHAnsi" w:cstheme="minorHAnsi"/>
          <w:kern w:val="0"/>
          <w:sz w:val="24"/>
          <w:szCs w:val="24"/>
          <w:lang w:val="en-US" w:eastAsia="nl-NL"/>
          <w14:ligatures w14:val="none"/>
        </w:rPr>
      </w:pPr>
      <w:r w:rsidRPr="00FA0A49">
        <w:rPr>
          <w:rFonts w:asciiTheme="minorHAnsi" w:eastAsia="Times New Roman" w:hAnsiTheme="minorHAnsi" w:cstheme="minorHAnsi"/>
          <w:kern w:val="0"/>
          <w:sz w:val="24"/>
          <w:szCs w:val="24"/>
          <w:lang w:val="en-US" w:eastAsia="nl-NL"/>
          <w14:ligatures w14:val="none"/>
        </w:rPr>
        <w:t>Patient care has significantly improved since the implementation of the care pathways.</w:t>
      </w:r>
    </w:p>
    <w:p w14:paraId="25F4EA7C" w14:textId="77F40D0C" w:rsidR="00AC4C36" w:rsidRPr="00FA0A49" w:rsidRDefault="00AC4C36" w:rsidP="003E5F57">
      <w:pPr>
        <w:pStyle w:val="Lijstalinea"/>
        <w:numPr>
          <w:ilvl w:val="0"/>
          <w:numId w:val="8"/>
        </w:numPr>
        <w:spacing w:line="276" w:lineRule="auto"/>
        <w:rPr>
          <w:rFonts w:asciiTheme="minorHAnsi" w:eastAsia="Times New Roman" w:hAnsiTheme="minorHAnsi" w:cstheme="minorHAnsi"/>
          <w:kern w:val="0"/>
          <w:sz w:val="24"/>
          <w:szCs w:val="24"/>
          <w:lang w:val="en-US" w:eastAsia="nl-NL"/>
          <w14:ligatures w14:val="none"/>
        </w:rPr>
      </w:pPr>
      <w:r w:rsidRPr="00FA0A49">
        <w:rPr>
          <w:rFonts w:asciiTheme="minorHAnsi" w:eastAsia="Times New Roman" w:hAnsiTheme="minorHAnsi" w:cstheme="minorHAnsi"/>
          <w:kern w:val="0"/>
          <w:sz w:val="24"/>
          <w:szCs w:val="24"/>
          <w:lang w:val="en-US" w:eastAsia="nl-NL"/>
          <w14:ligatures w14:val="none"/>
        </w:rPr>
        <w:t>Co-developing the care pathways has sustainably improved fundamental regional relationships.</w:t>
      </w:r>
    </w:p>
    <w:p w14:paraId="3FD45011" w14:textId="20161240" w:rsidR="00AC4C36" w:rsidRPr="00FA0A49" w:rsidRDefault="00AC4C36" w:rsidP="003E5F57">
      <w:pPr>
        <w:pStyle w:val="Lijstalinea"/>
        <w:numPr>
          <w:ilvl w:val="0"/>
          <w:numId w:val="8"/>
        </w:numPr>
        <w:spacing w:line="276" w:lineRule="auto"/>
        <w:rPr>
          <w:rFonts w:asciiTheme="minorHAnsi" w:eastAsia="Times New Roman" w:hAnsiTheme="minorHAnsi" w:cstheme="minorHAnsi"/>
          <w:kern w:val="0"/>
          <w:sz w:val="24"/>
          <w:szCs w:val="24"/>
          <w:lang w:val="en-US" w:eastAsia="nl-NL"/>
          <w14:ligatures w14:val="none"/>
        </w:rPr>
      </w:pPr>
      <w:r w:rsidRPr="00FA0A49">
        <w:rPr>
          <w:rFonts w:asciiTheme="minorHAnsi" w:eastAsia="Times New Roman" w:hAnsiTheme="minorHAnsi" w:cstheme="minorHAnsi"/>
          <w:kern w:val="0"/>
          <w:sz w:val="24"/>
          <w:szCs w:val="24"/>
          <w:lang w:val="en-US" w:eastAsia="nl-NL"/>
          <w14:ligatures w14:val="none"/>
        </w:rPr>
        <w:t>Referrals have become smoother (faster and more complete) since the implementation of the care pathways.</w:t>
      </w:r>
    </w:p>
    <w:p w14:paraId="4F107EC8" w14:textId="62244DFF" w:rsidR="00AC4C36" w:rsidRPr="00FA0A49" w:rsidRDefault="00AC4C36" w:rsidP="003E5F57">
      <w:pPr>
        <w:pStyle w:val="Lijstalinea"/>
        <w:numPr>
          <w:ilvl w:val="0"/>
          <w:numId w:val="8"/>
        </w:numPr>
        <w:spacing w:line="276" w:lineRule="auto"/>
        <w:rPr>
          <w:rFonts w:asciiTheme="minorHAnsi" w:eastAsia="Times New Roman" w:hAnsiTheme="minorHAnsi" w:cstheme="minorHAnsi"/>
          <w:kern w:val="0"/>
          <w:sz w:val="24"/>
          <w:szCs w:val="24"/>
          <w:lang w:val="en-US" w:eastAsia="nl-NL"/>
          <w14:ligatures w14:val="none"/>
        </w:rPr>
      </w:pPr>
      <w:r w:rsidRPr="00FA0A49">
        <w:rPr>
          <w:rFonts w:asciiTheme="minorHAnsi" w:eastAsia="Times New Roman" w:hAnsiTheme="minorHAnsi" w:cstheme="minorHAnsi"/>
          <w:kern w:val="0"/>
          <w:sz w:val="24"/>
          <w:szCs w:val="24"/>
          <w:lang w:val="en-US" w:eastAsia="nl-NL"/>
          <w14:ligatures w14:val="none"/>
        </w:rPr>
        <w:t>All hospitals are sufficiently represented and involved in the development of care pathways.</w:t>
      </w:r>
    </w:p>
    <w:p w14:paraId="46DC99FE" w14:textId="4A7B0CBB" w:rsidR="00AC4C36" w:rsidRPr="00FA0A49" w:rsidRDefault="00AC4C36" w:rsidP="003E5F57">
      <w:pPr>
        <w:pStyle w:val="Lijstalinea"/>
        <w:numPr>
          <w:ilvl w:val="0"/>
          <w:numId w:val="8"/>
        </w:numPr>
        <w:spacing w:line="276" w:lineRule="auto"/>
        <w:rPr>
          <w:rFonts w:asciiTheme="minorHAnsi" w:eastAsia="Times New Roman" w:hAnsiTheme="minorHAnsi" w:cstheme="minorHAnsi"/>
          <w:kern w:val="0"/>
          <w:sz w:val="24"/>
          <w:szCs w:val="24"/>
          <w:lang w:val="en-US" w:eastAsia="nl-NL"/>
          <w14:ligatures w14:val="none"/>
        </w:rPr>
      </w:pPr>
      <w:r w:rsidRPr="00FA0A49">
        <w:rPr>
          <w:rFonts w:asciiTheme="minorHAnsi" w:eastAsia="Times New Roman" w:hAnsiTheme="minorHAnsi" w:cstheme="minorHAnsi"/>
          <w:kern w:val="0"/>
          <w:sz w:val="24"/>
          <w:szCs w:val="24"/>
          <w:lang w:val="en-US" w:eastAsia="nl-NL"/>
          <w14:ligatures w14:val="none"/>
        </w:rPr>
        <w:t>The implementation of regional care pathways and networks is essential given the current challenges in healthcare.</w:t>
      </w:r>
    </w:p>
    <w:p w14:paraId="180C8F3A" w14:textId="402FE835" w:rsidR="00AC4C36" w:rsidRPr="00FA0A49" w:rsidRDefault="00AC4C36" w:rsidP="003E5F57">
      <w:pPr>
        <w:pStyle w:val="Lijstalinea"/>
        <w:numPr>
          <w:ilvl w:val="0"/>
          <w:numId w:val="8"/>
        </w:numPr>
        <w:spacing w:line="276" w:lineRule="auto"/>
        <w:rPr>
          <w:rFonts w:asciiTheme="minorHAnsi" w:eastAsia="Times New Roman" w:hAnsiTheme="minorHAnsi" w:cstheme="minorHAnsi"/>
          <w:kern w:val="0"/>
          <w:sz w:val="24"/>
          <w:szCs w:val="24"/>
          <w:lang w:val="en-US" w:eastAsia="nl-NL"/>
          <w14:ligatures w14:val="none"/>
        </w:rPr>
      </w:pPr>
      <w:r w:rsidRPr="00FA0A49">
        <w:rPr>
          <w:rFonts w:asciiTheme="minorHAnsi" w:eastAsia="Times New Roman" w:hAnsiTheme="minorHAnsi" w:cstheme="minorHAnsi"/>
          <w:kern w:val="0"/>
          <w:sz w:val="24"/>
          <w:szCs w:val="24"/>
          <w:lang w:val="en-US" w:eastAsia="nl-NL"/>
          <w14:ligatures w14:val="none"/>
        </w:rPr>
        <w:t>I would recommend the use of care pathways both nationally and internationally.</w:t>
      </w:r>
    </w:p>
    <w:p w14:paraId="1C89D481" w14:textId="71C21EF4" w:rsidR="00505539" w:rsidRPr="00FA0A49" w:rsidRDefault="00AC4C36" w:rsidP="003E5F57">
      <w:pPr>
        <w:pStyle w:val="Lijstalinea"/>
        <w:numPr>
          <w:ilvl w:val="0"/>
          <w:numId w:val="8"/>
        </w:numPr>
        <w:spacing w:line="276" w:lineRule="auto"/>
        <w:rPr>
          <w:rFonts w:asciiTheme="minorHAnsi" w:eastAsia="Times New Roman" w:hAnsiTheme="minorHAnsi" w:cstheme="minorHAnsi"/>
          <w:kern w:val="0"/>
          <w:sz w:val="24"/>
          <w:szCs w:val="24"/>
          <w:lang w:val="en-US" w:eastAsia="nl-NL"/>
          <w14:ligatures w14:val="none"/>
        </w:rPr>
      </w:pPr>
      <w:r w:rsidRPr="00FA0A49">
        <w:rPr>
          <w:rFonts w:asciiTheme="minorHAnsi" w:eastAsia="Times New Roman" w:hAnsiTheme="minorHAnsi" w:cstheme="minorHAnsi"/>
          <w:kern w:val="0"/>
          <w:sz w:val="24"/>
          <w:szCs w:val="24"/>
          <w:lang w:val="en-US" w:eastAsia="nl-NL"/>
          <w14:ligatures w14:val="none"/>
        </w:rPr>
        <w:t>The OncoNoVo+ app (formerly NH-FL app) is a good way to distribute care pathways.</w:t>
      </w:r>
    </w:p>
    <w:p w14:paraId="62BB0B58" w14:textId="581028E5" w:rsidR="00321F95" w:rsidRPr="00FA0A49" w:rsidRDefault="00321F95" w:rsidP="003E5F57">
      <w:pPr>
        <w:spacing w:line="276" w:lineRule="auto"/>
        <w:rPr>
          <w:rFonts w:asciiTheme="minorHAnsi" w:eastAsia="Times New Roman" w:hAnsiTheme="minorHAnsi" w:cstheme="minorHAnsi"/>
          <w:kern w:val="0"/>
          <w:sz w:val="24"/>
          <w:szCs w:val="24"/>
          <w:lang w:val="en-US" w:eastAsia="nl-NL"/>
          <w14:ligatures w14:val="none"/>
        </w:rPr>
      </w:pPr>
    </w:p>
    <w:p w14:paraId="65A78D21" w14:textId="5BC9355E" w:rsidR="00321F95" w:rsidRPr="00FA0A49" w:rsidRDefault="00321F95" w:rsidP="003E5F57">
      <w:pPr>
        <w:spacing w:line="276" w:lineRule="auto"/>
        <w:rPr>
          <w:rFonts w:asciiTheme="minorHAnsi" w:eastAsia="Times New Roman" w:hAnsiTheme="minorHAnsi" w:cstheme="minorHAnsi"/>
          <w:kern w:val="0"/>
          <w:sz w:val="24"/>
          <w:szCs w:val="24"/>
          <w:u w:val="single"/>
          <w:lang w:val="en-US" w:eastAsia="nl-NL"/>
          <w14:ligatures w14:val="none"/>
        </w:rPr>
      </w:pPr>
      <w:r w:rsidRPr="00FA0A49">
        <w:rPr>
          <w:rFonts w:asciiTheme="minorHAnsi" w:eastAsia="Times New Roman" w:hAnsiTheme="minorHAnsi" w:cstheme="minorHAnsi"/>
          <w:kern w:val="0"/>
          <w:sz w:val="24"/>
          <w:szCs w:val="24"/>
          <w:u w:val="single"/>
          <w:lang w:val="en-US" w:eastAsia="nl-NL"/>
          <w14:ligatures w14:val="none"/>
        </w:rPr>
        <w:t>Open questions:</w:t>
      </w:r>
    </w:p>
    <w:p w14:paraId="066322CB" w14:textId="77777777" w:rsidR="007F7A3C" w:rsidRPr="00FA0A49" w:rsidRDefault="007F7A3C" w:rsidP="003E5F57">
      <w:pPr>
        <w:pStyle w:val="Lijstalinea"/>
        <w:numPr>
          <w:ilvl w:val="0"/>
          <w:numId w:val="9"/>
        </w:numPr>
        <w:spacing w:line="276" w:lineRule="auto"/>
        <w:rPr>
          <w:rFonts w:asciiTheme="minorHAnsi" w:eastAsia="Times New Roman" w:hAnsiTheme="minorHAnsi" w:cstheme="minorHAnsi"/>
          <w:kern w:val="0"/>
          <w:sz w:val="24"/>
          <w:szCs w:val="24"/>
          <w:lang w:val="en-US" w:eastAsia="nl-NL"/>
          <w14:ligatures w14:val="none"/>
        </w:rPr>
      </w:pPr>
      <w:r w:rsidRPr="00FA0A49">
        <w:rPr>
          <w:rFonts w:asciiTheme="minorHAnsi" w:eastAsia="Times New Roman" w:hAnsiTheme="minorHAnsi" w:cstheme="minorHAnsi"/>
          <w:kern w:val="0"/>
          <w:sz w:val="24"/>
          <w:szCs w:val="24"/>
          <w:lang w:val="en-US" w:eastAsia="nl-NL"/>
          <w14:ligatures w14:val="none"/>
        </w:rPr>
        <w:t>Are there specific aspects of the current care pathways that you find particularly useful or effective?</w:t>
      </w:r>
    </w:p>
    <w:p w14:paraId="243A7241" w14:textId="77777777" w:rsidR="007F7A3C" w:rsidRPr="00FA0A49" w:rsidRDefault="007F7A3C" w:rsidP="003E5F57">
      <w:pPr>
        <w:pStyle w:val="Lijstalinea"/>
        <w:numPr>
          <w:ilvl w:val="0"/>
          <w:numId w:val="9"/>
        </w:numPr>
        <w:spacing w:line="276" w:lineRule="auto"/>
        <w:rPr>
          <w:rFonts w:asciiTheme="minorHAnsi" w:eastAsia="Times New Roman" w:hAnsiTheme="minorHAnsi" w:cstheme="minorHAnsi"/>
          <w:kern w:val="0"/>
          <w:sz w:val="24"/>
          <w:szCs w:val="24"/>
          <w:lang w:val="en-US" w:eastAsia="nl-NL"/>
          <w14:ligatures w14:val="none"/>
        </w:rPr>
      </w:pPr>
      <w:r w:rsidRPr="00FA0A49">
        <w:rPr>
          <w:rFonts w:asciiTheme="minorHAnsi" w:eastAsia="Times New Roman" w:hAnsiTheme="minorHAnsi" w:cstheme="minorHAnsi"/>
          <w:kern w:val="0"/>
          <w:sz w:val="24"/>
          <w:szCs w:val="24"/>
          <w:lang w:val="en-US" w:eastAsia="nl-NL"/>
          <w14:ligatures w14:val="none"/>
        </w:rPr>
        <w:t>In what way and at what moment have the care pathways contributed to your care for patients, in your opinion?</w:t>
      </w:r>
    </w:p>
    <w:p w14:paraId="713DFD67" w14:textId="77777777" w:rsidR="007F7A3C" w:rsidRPr="00FA0A49" w:rsidRDefault="007F7A3C" w:rsidP="003E5F57">
      <w:pPr>
        <w:pStyle w:val="Lijstalinea"/>
        <w:numPr>
          <w:ilvl w:val="0"/>
          <w:numId w:val="9"/>
        </w:numPr>
        <w:spacing w:line="276" w:lineRule="auto"/>
        <w:rPr>
          <w:rFonts w:asciiTheme="minorHAnsi" w:eastAsia="Times New Roman" w:hAnsiTheme="minorHAnsi" w:cstheme="minorHAnsi"/>
          <w:kern w:val="0"/>
          <w:sz w:val="24"/>
          <w:szCs w:val="24"/>
          <w:lang w:val="en-US" w:eastAsia="nl-NL"/>
          <w14:ligatures w14:val="none"/>
        </w:rPr>
      </w:pPr>
      <w:r w:rsidRPr="00FA0A49">
        <w:rPr>
          <w:rFonts w:asciiTheme="minorHAnsi" w:eastAsia="Times New Roman" w:hAnsiTheme="minorHAnsi" w:cstheme="minorHAnsi"/>
          <w:kern w:val="0"/>
          <w:sz w:val="24"/>
          <w:szCs w:val="24"/>
          <w:lang w:val="en-US" w:eastAsia="nl-NL"/>
          <w14:ligatures w14:val="none"/>
        </w:rPr>
        <w:t>How can we improve the current care pathways and regional care for these patients?</w:t>
      </w:r>
    </w:p>
    <w:p w14:paraId="1DDB9134" w14:textId="722F57CB" w:rsidR="00321F95" w:rsidRPr="00FA0A49" w:rsidRDefault="007F7A3C" w:rsidP="003E5F57">
      <w:pPr>
        <w:pStyle w:val="Lijstalinea"/>
        <w:numPr>
          <w:ilvl w:val="0"/>
          <w:numId w:val="9"/>
        </w:numPr>
        <w:spacing w:line="276" w:lineRule="auto"/>
        <w:rPr>
          <w:rFonts w:asciiTheme="minorHAnsi" w:eastAsia="Times New Roman" w:hAnsiTheme="minorHAnsi" w:cstheme="minorHAnsi"/>
          <w:kern w:val="0"/>
          <w:sz w:val="24"/>
          <w:szCs w:val="24"/>
          <w:lang w:val="en-US" w:eastAsia="nl-NL"/>
          <w14:ligatures w14:val="none"/>
        </w:rPr>
      </w:pPr>
      <w:r w:rsidRPr="00FA0A49">
        <w:rPr>
          <w:rFonts w:asciiTheme="minorHAnsi" w:eastAsia="Times New Roman" w:hAnsiTheme="minorHAnsi" w:cstheme="minorHAnsi"/>
          <w:kern w:val="0"/>
          <w:sz w:val="24"/>
          <w:szCs w:val="24"/>
          <w:lang w:val="en-US" w:eastAsia="nl-NL"/>
          <w14:ligatures w14:val="none"/>
        </w:rPr>
        <w:t>What facilities or conditions are crucial for establishing a regional network council and regional care pathways?</w:t>
      </w:r>
    </w:p>
    <w:p w14:paraId="2E359445" w14:textId="77777777" w:rsidR="00B47E60" w:rsidRPr="00FA0A49" w:rsidRDefault="00B47E60" w:rsidP="003E5F57">
      <w:pPr>
        <w:spacing w:line="276" w:lineRule="auto"/>
        <w:rPr>
          <w:rFonts w:asciiTheme="minorHAnsi" w:eastAsia="Times New Roman" w:hAnsiTheme="minorHAnsi" w:cstheme="minorHAnsi"/>
          <w:kern w:val="0"/>
          <w:sz w:val="24"/>
          <w:szCs w:val="24"/>
          <w:lang w:val="en-US" w:eastAsia="nl-NL"/>
          <w14:ligatures w14:val="none"/>
        </w:rPr>
      </w:pPr>
    </w:p>
    <w:p w14:paraId="4C42C261" w14:textId="1C27FDB9" w:rsidR="007A3261" w:rsidRPr="00FA0A49" w:rsidRDefault="000363A5" w:rsidP="003E5F57">
      <w:pPr>
        <w:spacing w:line="276" w:lineRule="auto"/>
        <w:rPr>
          <w:rFonts w:asciiTheme="minorHAnsi" w:eastAsia="Times New Roman" w:hAnsiTheme="minorHAnsi" w:cstheme="minorHAnsi"/>
          <w:b/>
          <w:bCs/>
          <w:kern w:val="0"/>
          <w:sz w:val="24"/>
          <w:szCs w:val="24"/>
          <w:lang w:val="en-US" w:eastAsia="nl-NL"/>
          <w14:ligatures w14:val="none"/>
        </w:rPr>
      </w:pPr>
      <w:r w:rsidRPr="00FA0A49">
        <w:rPr>
          <w:rFonts w:asciiTheme="minorHAnsi" w:eastAsia="Times New Roman" w:hAnsiTheme="minorHAnsi" w:cstheme="minorHAnsi"/>
          <w:b/>
          <w:bCs/>
          <w:kern w:val="0"/>
          <w:sz w:val="24"/>
          <w:szCs w:val="24"/>
          <w:lang w:val="en-US" w:eastAsia="nl-NL"/>
          <w14:ligatures w14:val="none"/>
        </w:rPr>
        <w:t xml:space="preserve">Part 2: </w:t>
      </w:r>
      <w:r w:rsidR="007A3261" w:rsidRPr="00FA0A49">
        <w:rPr>
          <w:rFonts w:asciiTheme="minorHAnsi" w:eastAsia="Times New Roman" w:hAnsiTheme="minorHAnsi" w:cstheme="minorHAnsi"/>
          <w:b/>
          <w:bCs/>
          <w:kern w:val="0"/>
          <w:sz w:val="24"/>
          <w:szCs w:val="24"/>
          <w:lang w:val="en-US" w:eastAsia="nl-NL"/>
          <w14:ligatures w14:val="none"/>
        </w:rPr>
        <w:t xml:space="preserve">Development </w:t>
      </w:r>
      <w:r w:rsidR="00667164" w:rsidRPr="00FA0A49">
        <w:rPr>
          <w:rFonts w:asciiTheme="minorHAnsi" w:eastAsia="Times New Roman" w:hAnsiTheme="minorHAnsi" w:cstheme="minorHAnsi"/>
          <w:b/>
          <w:bCs/>
          <w:kern w:val="0"/>
          <w:sz w:val="24"/>
          <w:szCs w:val="24"/>
          <w:lang w:val="en-US" w:eastAsia="nl-NL"/>
          <w14:ligatures w14:val="none"/>
        </w:rPr>
        <w:t>statements</w:t>
      </w:r>
      <w:r w:rsidR="00E74154" w:rsidRPr="00FA0A49">
        <w:rPr>
          <w:rFonts w:asciiTheme="minorHAnsi" w:eastAsia="Times New Roman" w:hAnsiTheme="minorHAnsi" w:cstheme="minorHAnsi"/>
          <w:b/>
          <w:bCs/>
          <w:kern w:val="0"/>
          <w:sz w:val="24"/>
          <w:szCs w:val="24"/>
          <w:lang w:val="en-US" w:eastAsia="nl-NL"/>
          <w14:ligatures w14:val="none"/>
        </w:rPr>
        <w:t xml:space="preserve"> (in case of development participation)</w:t>
      </w:r>
    </w:p>
    <w:p w14:paraId="77B3789C" w14:textId="13E53D4B" w:rsidR="00321F95" w:rsidRPr="00FA0A49" w:rsidRDefault="00321F95" w:rsidP="003E5F57">
      <w:pPr>
        <w:spacing w:line="276" w:lineRule="auto"/>
        <w:rPr>
          <w:rFonts w:asciiTheme="minorHAnsi" w:eastAsia="Times New Roman" w:hAnsiTheme="minorHAnsi" w:cstheme="minorHAnsi"/>
          <w:kern w:val="0"/>
          <w:sz w:val="24"/>
          <w:szCs w:val="24"/>
          <w:u w:val="single"/>
          <w:lang w:val="en-US" w:eastAsia="nl-NL"/>
          <w14:ligatures w14:val="none"/>
        </w:rPr>
      </w:pPr>
      <w:r w:rsidRPr="00FA0A49">
        <w:rPr>
          <w:rFonts w:asciiTheme="minorHAnsi" w:eastAsia="Times New Roman" w:hAnsiTheme="minorHAnsi" w:cstheme="minorHAnsi"/>
          <w:kern w:val="0"/>
          <w:sz w:val="24"/>
          <w:szCs w:val="24"/>
          <w:u w:val="single"/>
          <w:lang w:val="en-US" w:eastAsia="nl-NL"/>
          <w14:ligatures w14:val="none"/>
        </w:rPr>
        <w:t>Sliding scale:</w:t>
      </w:r>
    </w:p>
    <w:p w14:paraId="1D794357" w14:textId="77777777" w:rsidR="007A3261" w:rsidRPr="00FA0A49" w:rsidRDefault="007A3261" w:rsidP="003E5F57">
      <w:pPr>
        <w:pStyle w:val="Lijstalinea"/>
        <w:numPr>
          <w:ilvl w:val="0"/>
          <w:numId w:val="10"/>
        </w:numPr>
        <w:spacing w:line="276" w:lineRule="auto"/>
        <w:rPr>
          <w:rFonts w:asciiTheme="minorHAnsi" w:eastAsia="Times New Roman" w:hAnsiTheme="minorHAnsi" w:cstheme="minorHAnsi"/>
          <w:kern w:val="0"/>
          <w:sz w:val="24"/>
          <w:szCs w:val="24"/>
          <w:lang w:val="en-US" w:eastAsia="nl-NL"/>
          <w14:ligatures w14:val="none"/>
        </w:rPr>
      </w:pPr>
      <w:r w:rsidRPr="00FA0A49">
        <w:rPr>
          <w:rFonts w:asciiTheme="minorHAnsi" w:eastAsia="Times New Roman" w:hAnsiTheme="minorHAnsi" w:cstheme="minorHAnsi"/>
          <w:kern w:val="0"/>
          <w:sz w:val="24"/>
          <w:szCs w:val="24"/>
          <w:lang w:val="en-US" w:eastAsia="nl-NL"/>
          <w14:ligatures w14:val="none"/>
        </w:rPr>
        <w:t>I am satisfied with the development process of the care pathways.</w:t>
      </w:r>
    </w:p>
    <w:p w14:paraId="501928C3" w14:textId="77777777" w:rsidR="007A3261" w:rsidRPr="00FA0A49" w:rsidRDefault="007A3261" w:rsidP="003E5F57">
      <w:pPr>
        <w:pStyle w:val="Lijstalinea"/>
        <w:numPr>
          <w:ilvl w:val="0"/>
          <w:numId w:val="10"/>
        </w:numPr>
        <w:spacing w:line="276" w:lineRule="auto"/>
        <w:rPr>
          <w:rFonts w:asciiTheme="minorHAnsi" w:eastAsia="Times New Roman" w:hAnsiTheme="minorHAnsi" w:cstheme="minorHAnsi"/>
          <w:kern w:val="0"/>
          <w:sz w:val="24"/>
          <w:szCs w:val="24"/>
          <w:lang w:val="en-US" w:eastAsia="nl-NL"/>
          <w14:ligatures w14:val="none"/>
        </w:rPr>
      </w:pPr>
      <w:r w:rsidRPr="00FA0A49">
        <w:rPr>
          <w:rFonts w:asciiTheme="minorHAnsi" w:eastAsia="Times New Roman" w:hAnsiTheme="minorHAnsi" w:cstheme="minorHAnsi"/>
          <w:kern w:val="0"/>
          <w:sz w:val="24"/>
          <w:szCs w:val="24"/>
          <w:lang w:val="en-US" w:eastAsia="nl-NL"/>
          <w14:ligatures w14:val="none"/>
        </w:rPr>
        <w:lastRenderedPageBreak/>
        <w:t>I find the structure of the development process, with a steering committee, multiple working groups, and several input moments, effective.</w:t>
      </w:r>
    </w:p>
    <w:p w14:paraId="703D979B" w14:textId="77777777" w:rsidR="007A3261" w:rsidRPr="00FA0A49" w:rsidRDefault="007A3261" w:rsidP="003E5F57">
      <w:pPr>
        <w:pStyle w:val="Lijstalinea"/>
        <w:numPr>
          <w:ilvl w:val="0"/>
          <w:numId w:val="10"/>
        </w:numPr>
        <w:spacing w:line="276" w:lineRule="auto"/>
        <w:rPr>
          <w:rFonts w:asciiTheme="minorHAnsi" w:eastAsia="Times New Roman" w:hAnsiTheme="minorHAnsi" w:cstheme="minorHAnsi"/>
          <w:kern w:val="0"/>
          <w:sz w:val="24"/>
          <w:szCs w:val="24"/>
          <w:lang w:val="en-US" w:eastAsia="nl-NL"/>
          <w14:ligatures w14:val="none"/>
        </w:rPr>
      </w:pPr>
      <w:r w:rsidRPr="00FA0A49">
        <w:rPr>
          <w:rFonts w:asciiTheme="minorHAnsi" w:eastAsia="Times New Roman" w:hAnsiTheme="minorHAnsi" w:cstheme="minorHAnsi"/>
          <w:kern w:val="0"/>
          <w:sz w:val="24"/>
          <w:szCs w:val="24"/>
          <w:lang w:val="en-US" w:eastAsia="nl-NL"/>
          <w14:ligatures w14:val="none"/>
        </w:rPr>
        <w:t>The workflow for the development of the care pathways was clear from the start.</w:t>
      </w:r>
    </w:p>
    <w:p w14:paraId="4E0BEA90" w14:textId="05EDFC30" w:rsidR="00B47E60" w:rsidRPr="00FA0A49" w:rsidRDefault="007A3261" w:rsidP="003E5F57">
      <w:pPr>
        <w:pStyle w:val="Lijstalinea"/>
        <w:numPr>
          <w:ilvl w:val="0"/>
          <w:numId w:val="10"/>
        </w:numPr>
        <w:spacing w:line="276" w:lineRule="auto"/>
        <w:rPr>
          <w:rFonts w:asciiTheme="minorHAnsi" w:eastAsia="Times New Roman" w:hAnsiTheme="minorHAnsi" w:cstheme="minorHAnsi"/>
          <w:kern w:val="0"/>
          <w:sz w:val="24"/>
          <w:szCs w:val="24"/>
          <w:lang w:val="en-US" w:eastAsia="nl-NL"/>
          <w14:ligatures w14:val="none"/>
        </w:rPr>
      </w:pPr>
      <w:r w:rsidRPr="00FA0A49">
        <w:rPr>
          <w:rFonts w:asciiTheme="minorHAnsi" w:eastAsia="Times New Roman" w:hAnsiTheme="minorHAnsi" w:cstheme="minorHAnsi"/>
          <w:kern w:val="0"/>
          <w:sz w:val="24"/>
          <w:szCs w:val="24"/>
          <w:lang w:val="en-US" w:eastAsia="nl-NL"/>
          <w14:ligatures w14:val="none"/>
        </w:rPr>
        <w:t>The translation from development to dissemination (via PDF and the OncoNoVo+ app) and use of the care pathways has been successful.</w:t>
      </w:r>
    </w:p>
    <w:p w14:paraId="59266CCD" w14:textId="77777777" w:rsidR="00321F95" w:rsidRPr="00FA0A49" w:rsidRDefault="00321F95" w:rsidP="003E5F57">
      <w:pPr>
        <w:spacing w:line="276" w:lineRule="auto"/>
        <w:rPr>
          <w:rFonts w:asciiTheme="minorHAnsi" w:eastAsia="Times New Roman" w:hAnsiTheme="minorHAnsi" w:cstheme="minorHAnsi"/>
          <w:kern w:val="0"/>
          <w:sz w:val="24"/>
          <w:szCs w:val="24"/>
          <w:lang w:val="en-US" w:eastAsia="nl-NL"/>
          <w14:ligatures w14:val="none"/>
        </w:rPr>
      </w:pPr>
    </w:p>
    <w:p w14:paraId="4F50E9F1" w14:textId="5890BD8B" w:rsidR="00321F95" w:rsidRPr="00FA0A49" w:rsidRDefault="00321F95" w:rsidP="003E5F57">
      <w:pPr>
        <w:spacing w:line="276" w:lineRule="auto"/>
        <w:rPr>
          <w:rFonts w:asciiTheme="minorHAnsi" w:eastAsia="Times New Roman" w:hAnsiTheme="minorHAnsi" w:cstheme="minorHAnsi"/>
          <w:kern w:val="0"/>
          <w:sz w:val="24"/>
          <w:szCs w:val="24"/>
          <w:u w:val="single"/>
          <w:lang w:val="en-US" w:eastAsia="nl-NL"/>
          <w14:ligatures w14:val="none"/>
        </w:rPr>
      </w:pPr>
      <w:r w:rsidRPr="00FA0A49">
        <w:rPr>
          <w:rFonts w:asciiTheme="minorHAnsi" w:eastAsia="Times New Roman" w:hAnsiTheme="minorHAnsi" w:cstheme="minorHAnsi"/>
          <w:kern w:val="0"/>
          <w:sz w:val="24"/>
          <w:szCs w:val="24"/>
          <w:u w:val="single"/>
          <w:lang w:val="en-US" w:eastAsia="nl-NL"/>
          <w14:ligatures w14:val="none"/>
        </w:rPr>
        <w:t>Open questions:</w:t>
      </w:r>
    </w:p>
    <w:p w14:paraId="0B58F3B1" w14:textId="77777777" w:rsidR="00321F95" w:rsidRPr="00FA0A49" w:rsidRDefault="00321F95" w:rsidP="003E5F57">
      <w:pPr>
        <w:pStyle w:val="Lijstalinea"/>
        <w:numPr>
          <w:ilvl w:val="0"/>
          <w:numId w:val="11"/>
        </w:numPr>
        <w:spacing w:line="276" w:lineRule="auto"/>
        <w:rPr>
          <w:rFonts w:asciiTheme="minorHAnsi" w:eastAsia="Times New Roman" w:hAnsiTheme="minorHAnsi" w:cstheme="minorHAnsi"/>
          <w:kern w:val="0"/>
          <w:sz w:val="24"/>
          <w:szCs w:val="24"/>
          <w:lang w:val="en-US" w:eastAsia="nl-NL"/>
          <w14:ligatures w14:val="none"/>
        </w:rPr>
      </w:pPr>
      <w:r w:rsidRPr="00FA0A49">
        <w:rPr>
          <w:rFonts w:asciiTheme="minorHAnsi" w:eastAsia="Times New Roman" w:hAnsiTheme="minorHAnsi" w:cstheme="minorHAnsi"/>
          <w:kern w:val="0"/>
          <w:sz w:val="24"/>
          <w:szCs w:val="24"/>
          <w:lang w:val="en-US" w:eastAsia="nl-NL"/>
          <w14:ligatures w14:val="none"/>
        </w:rPr>
        <w:t>What do you think is good about the current development process of the care pathways?</w:t>
      </w:r>
    </w:p>
    <w:p w14:paraId="327FBB61" w14:textId="3143E456" w:rsidR="00051FD0" w:rsidRPr="00FA0A49" w:rsidRDefault="00321F95" w:rsidP="003E5F57">
      <w:pPr>
        <w:pStyle w:val="Lijstalinea"/>
        <w:numPr>
          <w:ilvl w:val="0"/>
          <w:numId w:val="11"/>
        </w:numPr>
        <w:spacing w:line="276" w:lineRule="auto"/>
        <w:rPr>
          <w:rFonts w:asciiTheme="minorHAnsi" w:eastAsia="Times New Roman" w:hAnsiTheme="minorHAnsi" w:cstheme="minorHAnsi"/>
          <w:kern w:val="0"/>
          <w:sz w:val="24"/>
          <w:szCs w:val="24"/>
          <w:lang w:val="en-US" w:eastAsia="nl-NL"/>
          <w14:ligatures w14:val="none"/>
        </w:rPr>
      </w:pPr>
      <w:r w:rsidRPr="00FA0A49">
        <w:rPr>
          <w:rFonts w:asciiTheme="minorHAnsi" w:eastAsia="Times New Roman" w:hAnsiTheme="minorHAnsi" w:cstheme="minorHAnsi"/>
          <w:kern w:val="0"/>
          <w:sz w:val="24"/>
          <w:szCs w:val="24"/>
          <w:lang w:val="en-US" w:eastAsia="nl-NL"/>
          <w14:ligatures w14:val="none"/>
        </w:rPr>
        <w:t>What can be improved about the current development process of the care pathways?</w:t>
      </w:r>
    </w:p>
    <w:p w14:paraId="05CCF766" w14:textId="77777777" w:rsidR="003E5F57" w:rsidRPr="00FA0A49" w:rsidRDefault="003E5F57" w:rsidP="003E5F57">
      <w:pPr>
        <w:spacing w:line="276" w:lineRule="auto"/>
        <w:rPr>
          <w:rFonts w:asciiTheme="minorHAnsi" w:eastAsia="Times New Roman" w:hAnsiTheme="minorHAnsi" w:cstheme="minorHAnsi"/>
          <w:kern w:val="0"/>
          <w:sz w:val="24"/>
          <w:szCs w:val="24"/>
          <w:lang w:val="en-US" w:eastAsia="nl-NL"/>
          <w14:ligatures w14:val="none"/>
        </w:rPr>
      </w:pPr>
    </w:p>
    <w:p w14:paraId="651937A7" w14:textId="77777777" w:rsidR="003E5F57" w:rsidRPr="00FA0A49" w:rsidRDefault="003E5F57" w:rsidP="003E5F57">
      <w:pPr>
        <w:spacing w:line="276" w:lineRule="auto"/>
        <w:rPr>
          <w:rFonts w:asciiTheme="minorHAnsi" w:eastAsia="Times New Roman" w:hAnsiTheme="minorHAnsi" w:cstheme="minorHAnsi"/>
          <w:kern w:val="0"/>
          <w:sz w:val="24"/>
          <w:szCs w:val="24"/>
          <w:lang w:val="en-US" w:eastAsia="nl-NL"/>
          <w14:ligatures w14:val="none"/>
        </w:rPr>
      </w:pPr>
    </w:p>
    <w:p w14:paraId="1728BBB7" w14:textId="77777777" w:rsidR="003E5F57" w:rsidRPr="00FA0A49" w:rsidRDefault="003E5F57" w:rsidP="003E5F57">
      <w:pPr>
        <w:spacing w:line="276" w:lineRule="auto"/>
        <w:rPr>
          <w:rFonts w:asciiTheme="minorHAnsi" w:hAnsiTheme="minorHAnsi" w:cstheme="minorHAnsi"/>
          <w:b/>
          <w:bCs/>
          <w:sz w:val="24"/>
          <w:szCs w:val="24"/>
          <w:lang w:val="en-US"/>
        </w:rPr>
      </w:pPr>
      <w:r w:rsidRPr="00FA0A49">
        <w:rPr>
          <w:rFonts w:asciiTheme="minorHAnsi" w:hAnsiTheme="minorHAnsi" w:cstheme="minorHAnsi"/>
          <w:b/>
          <w:bCs/>
          <w:sz w:val="24"/>
          <w:szCs w:val="24"/>
          <w:lang w:val="en-US"/>
        </w:rPr>
        <w:br w:type="page"/>
      </w:r>
    </w:p>
    <w:p w14:paraId="47110904" w14:textId="67CA0B5D" w:rsidR="00BB31D7" w:rsidRPr="00FA0A49" w:rsidRDefault="003C1AC4">
      <w:pPr>
        <w:spacing w:line="240" w:lineRule="auto"/>
        <w:rPr>
          <w:rFonts w:asciiTheme="minorHAnsi" w:hAnsiTheme="minorHAnsi" w:cstheme="minorHAnsi"/>
          <w:b/>
          <w:bCs/>
          <w:sz w:val="24"/>
          <w:szCs w:val="24"/>
          <w:lang w:val="en-US"/>
        </w:rPr>
      </w:pPr>
      <w:r w:rsidRPr="00FA0A49">
        <w:rPr>
          <w:rFonts w:asciiTheme="minorHAnsi" w:hAnsiTheme="minorHAnsi" w:cstheme="minorHAnsi"/>
          <w:b/>
          <w:bCs/>
          <w:sz w:val="24"/>
          <w:szCs w:val="24"/>
          <w:lang w:val="en-US"/>
        </w:rPr>
        <w:lastRenderedPageBreak/>
        <w:t xml:space="preserve">FILE </w:t>
      </w:r>
      <w:r w:rsidR="00902E66">
        <w:rPr>
          <w:rFonts w:asciiTheme="minorHAnsi" w:hAnsiTheme="minorHAnsi" w:cstheme="minorHAnsi"/>
          <w:b/>
          <w:bCs/>
          <w:sz w:val="24"/>
          <w:szCs w:val="24"/>
          <w:lang w:val="en-US"/>
        </w:rPr>
        <w:t>3</w:t>
      </w:r>
      <w:r w:rsidRPr="00FA0A49">
        <w:rPr>
          <w:rFonts w:asciiTheme="minorHAnsi" w:hAnsiTheme="minorHAnsi" w:cstheme="minorHAnsi"/>
          <w:b/>
          <w:bCs/>
          <w:sz w:val="24"/>
          <w:szCs w:val="24"/>
          <w:lang w:val="en-US"/>
        </w:rPr>
        <w:t xml:space="preserve">. Regional Care Pathway: Biliary Tract </w:t>
      </w:r>
      <w:r w:rsidR="000B58E9">
        <w:rPr>
          <w:rFonts w:asciiTheme="minorHAnsi" w:hAnsiTheme="minorHAnsi" w:cstheme="minorHAnsi"/>
          <w:b/>
          <w:bCs/>
          <w:sz w:val="24"/>
          <w:szCs w:val="24"/>
          <w:lang w:val="en-US"/>
        </w:rPr>
        <w:t>Tumors</w:t>
      </w:r>
    </w:p>
    <w:p w14:paraId="767473B4" w14:textId="77777777" w:rsidR="000157EA" w:rsidRPr="000B58E9" w:rsidRDefault="000157EA" w:rsidP="000157EA">
      <w:pPr>
        <w:pStyle w:val="Titel"/>
        <w:tabs>
          <w:tab w:val="center" w:pos="4320"/>
        </w:tabs>
        <w:spacing w:line="276" w:lineRule="auto"/>
        <w:jc w:val="both"/>
        <w:rPr>
          <w:rFonts w:asciiTheme="minorHAnsi" w:hAnsiTheme="minorHAnsi" w:cstheme="minorHAnsi"/>
          <w:sz w:val="40"/>
          <w:szCs w:val="40"/>
          <w:lang w:val="en-US"/>
        </w:rPr>
      </w:pPr>
    </w:p>
    <w:p w14:paraId="6C87C9BB" w14:textId="77777777" w:rsidR="000157EA" w:rsidRPr="000B58E9" w:rsidRDefault="000157EA" w:rsidP="00186EF2">
      <w:pPr>
        <w:pStyle w:val="Ondertitel"/>
        <w:rPr>
          <w:rFonts w:asciiTheme="minorHAnsi" w:hAnsiTheme="minorHAnsi" w:cstheme="minorHAnsi"/>
          <w:lang w:val="en-US"/>
        </w:rPr>
      </w:pPr>
    </w:p>
    <w:p w14:paraId="30530930" w14:textId="77777777" w:rsidR="000157EA" w:rsidRPr="000B58E9" w:rsidRDefault="000157EA" w:rsidP="00186EF2">
      <w:pPr>
        <w:pStyle w:val="Ondertitel"/>
        <w:rPr>
          <w:rFonts w:asciiTheme="minorHAnsi" w:hAnsiTheme="minorHAnsi" w:cstheme="minorHAnsi"/>
          <w:lang w:val="en-US"/>
        </w:rPr>
      </w:pPr>
    </w:p>
    <w:p w14:paraId="613A4111" w14:textId="0EA34857" w:rsidR="000157EA" w:rsidRPr="000B58E9" w:rsidRDefault="000157EA" w:rsidP="000157EA">
      <w:pPr>
        <w:pStyle w:val="Titel"/>
        <w:tabs>
          <w:tab w:val="center" w:pos="4320"/>
        </w:tabs>
        <w:spacing w:line="276" w:lineRule="auto"/>
        <w:jc w:val="both"/>
        <w:rPr>
          <w:rFonts w:asciiTheme="minorHAnsi" w:hAnsiTheme="minorHAnsi" w:cstheme="minorHAnsi"/>
          <w:sz w:val="40"/>
          <w:szCs w:val="40"/>
          <w:lang w:val="en-US"/>
        </w:rPr>
      </w:pPr>
      <w:r w:rsidRPr="00FA0A49">
        <w:rPr>
          <w:rFonts w:asciiTheme="minorHAnsi" w:eastAsia="Times New Roman" w:hAnsiTheme="minorHAnsi" w:cstheme="minorHAnsi"/>
          <w:sz w:val="40"/>
          <w:szCs w:val="40"/>
          <w:lang w:eastAsia="nl-NL"/>
        </w:rPr>
        <w:fldChar w:fldCharType="begin"/>
      </w:r>
      <w:r w:rsidRPr="000B58E9">
        <w:rPr>
          <w:rFonts w:asciiTheme="minorHAnsi" w:eastAsia="Times New Roman" w:hAnsiTheme="minorHAnsi" w:cstheme="minorHAnsi"/>
          <w:sz w:val="40"/>
          <w:szCs w:val="40"/>
          <w:lang w:val="en-US" w:eastAsia="nl-NL"/>
        </w:rPr>
        <w:instrText xml:space="preserve"> INCLUDEPICTURE "https://www.iknl.nl/docs/default-source/IKNL-logo/iknl_logo_nl_rgb_tekst-rechts_300dpi.jpg?sfvrsn=0" \* MERGEFORMATINET </w:instrText>
      </w:r>
      <w:r w:rsidRPr="00FA0A49">
        <w:rPr>
          <w:rFonts w:asciiTheme="minorHAnsi" w:eastAsia="Times New Roman" w:hAnsiTheme="minorHAnsi" w:cstheme="minorHAnsi"/>
          <w:sz w:val="40"/>
          <w:szCs w:val="40"/>
          <w:lang w:eastAsia="nl-NL"/>
        </w:rPr>
        <w:fldChar w:fldCharType="end"/>
      </w:r>
    </w:p>
    <w:p w14:paraId="12DF0FE8" w14:textId="77777777" w:rsidR="000157EA" w:rsidRPr="00FA0A49" w:rsidRDefault="000157EA" w:rsidP="000157EA">
      <w:pPr>
        <w:pStyle w:val="Titel"/>
        <w:tabs>
          <w:tab w:val="center" w:pos="4320"/>
        </w:tabs>
        <w:spacing w:line="276" w:lineRule="auto"/>
        <w:jc w:val="both"/>
        <w:rPr>
          <w:rFonts w:asciiTheme="minorHAnsi" w:hAnsiTheme="minorHAnsi" w:cstheme="minorHAnsi"/>
          <w:color w:val="A6A6A6" w:themeColor="background1" w:themeShade="A6"/>
          <w:sz w:val="52"/>
          <w:szCs w:val="144"/>
        </w:rPr>
      </w:pPr>
      <w:r w:rsidRPr="00FA0A49">
        <w:rPr>
          <w:rFonts w:asciiTheme="minorHAnsi" w:hAnsiTheme="minorHAnsi" w:cstheme="minorHAnsi"/>
          <w:color w:val="A6A6A6" w:themeColor="background1" w:themeShade="A6"/>
          <w:sz w:val="52"/>
          <w:szCs w:val="144"/>
        </w:rPr>
        <w:t>REGIONAAL zorgpad</w:t>
      </w:r>
    </w:p>
    <w:p w14:paraId="1271EBE2" w14:textId="1B484AE7" w:rsidR="000157EA" w:rsidRPr="00FA0A49" w:rsidRDefault="000157EA" w:rsidP="00186EF2">
      <w:pPr>
        <w:pStyle w:val="Ondertitel"/>
        <w:rPr>
          <w:rFonts w:asciiTheme="minorHAnsi" w:hAnsiTheme="minorHAnsi" w:cstheme="minorHAnsi"/>
        </w:rPr>
      </w:pPr>
      <w:r w:rsidRPr="00FA0A49">
        <w:rPr>
          <w:rFonts w:asciiTheme="minorHAnsi" w:hAnsiTheme="minorHAnsi" w:cstheme="minorHAnsi"/>
        </w:rPr>
        <w:t>GALWEGTUMOREN</w:t>
      </w:r>
    </w:p>
    <w:p w14:paraId="37730436" w14:textId="77777777" w:rsidR="000157EA" w:rsidRPr="00FA0A49" w:rsidRDefault="000157EA" w:rsidP="000157EA">
      <w:pPr>
        <w:pStyle w:val="Datum"/>
        <w:pBdr>
          <w:bottom w:val="single" w:sz="18" w:space="9" w:color="1F497D" w:themeColor="text2"/>
        </w:pBdr>
        <w:spacing w:line="276" w:lineRule="auto"/>
        <w:jc w:val="both"/>
        <w:rPr>
          <w:rFonts w:cstheme="minorHAnsi"/>
          <w:b w:val="0"/>
          <w:bCs/>
          <w:color w:val="A7A4A7"/>
          <w:sz w:val="28"/>
          <w:szCs w:val="22"/>
        </w:rPr>
      </w:pPr>
      <w:r w:rsidRPr="00FA0A49">
        <w:rPr>
          <w:rFonts w:cstheme="minorHAnsi"/>
          <w:b w:val="0"/>
          <w:bCs/>
          <w:color w:val="A7A4A7"/>
          <w:sz w:val="28"/>
          <w:szCs w:val="22"/>
        </w:rPr>
        <w:t>VERSIE 1.0 SEPTEMBER 2024</w:t>
      </w:r>
    </w:p>
    <w:p w14:paraId="52754D8E" w14:textId="77777777" w:rsidR="000157EA" w:rsidRPr="00FA0A49" w:rsidRDefault="000157EA" w:rsidP="000157EA">
      <w:pPr>
        <w:spacing w:line="276" w:lineRule="auto"/>
        <w:jc w:val="both"/>
        <w:rPr>
          <w:rFonts w:asciiTheme="minorHAnsi" w:hAnsiTheme="minorHAnsi" w:cstheme="minorHAnsi"/>
          <w:color w:val="46536A"/>
        </w:rPr>
      </w:pPr>
      <w:r w:rsidRPr="00FA0A49">
        <w:rPr>
          <w:rFonts w:asciiTheme="minorHAnsi" w:hAnsiTheme="minorHAnsi" w:cstheme="minorHAnsi"/>
          <w:color w:val="46536A"/>
        </w:rPr>
        <w:t>OncoNoVo+  |Regio Noord-Holland/Flevoland|</w:t>
      </w:r>
    </w:p>
    <w:p w14:paraId="792D146D"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noProof/>
          <w:color w:val="1F497D"/>
          <w:lang w:eastAsia="nl-NL"/>
        </w:rPr>
        <w:drawing>
          <wp:anchor distT="0" distB="0" distL="114300" distR="114300" simplePos="0" relativeHeight="251660288" behindDoc="0" locked="0" layoutInCell="1" allowOverlap="1" wp14:anchorId="27C4C269" wp14:editId="42630DA9">
            <wp:simplePos x="0" y="0"/>
            <wp:positionH relativeFrom="margin">
              <wp:posOffset>-28575</wp:posOffset>
            </wp:positionH>
            <wp:positionV relativeFrom="paragraph">
              <wp:posOffset>2383524</wp:posOffset>
            </wp:positionV>
            <wp:extent cx="1806058" cy="599958"/>
            <wp:effectExtent l="0" t="0" r="3810" b="0"/>
            <wp:wrapNone/>
            <wp:docPr id="2" name="Afbeelding 2" descr="logo-original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original5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806058" cy="5999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0A49">
        <w:rPr>
          <w:rFonts w:asciiTheme="minorHAnsi" w:hAnsiTheme="minorHAnsi" w:cstheme="minorHAnsi"/>
          <w:noProof/>
          <w:lang w:eastAsia="nl-NL"/>
        </w:rPr>
        <w:drawing>
          <wp:anchor distT="0" distB="0" distL="114300" distR="114300" simplePos="0" relativeHeight="251659264" behindDoc="1" locked="0" layoutInCell="1" allowOverlap="1" wp14:anchorId="6D0FEC3A" wp14:editId="16E65320">
            <wp:simplePos x="457200" y="6070600"/>
            <wp:positionH relativeFrom="margin">
              <wp:align>center</wp:align>
            </wp:positionH>
            <wp:positionV relativeFrom="margin">
              <wp:align>bottom</wp:align>
            </wp:positionV>
            <wp:extent cx="6776720" cy="3811905"/>
            <wp:effectExtent l="0" t="0" r="508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PEG met logo's.jpg"/>
                    <pic:cNvPicPr/>
                  </pic:nvPicPr>
                  <pic:blipFill>
                    <a:blip r:embed="rId14">
                      <a:extLst>
                        <a:ext uri="{28A0092B-C50C-407E-A947-70E740481C1C}">
                          <a14:useLocalDpi xmlns:a14="http://schemas.microsoft.com/office/drawing/2010/main" val="0"/>
                        </a:ext>
                      </a:extLst>
                    </a:blip>
                    <a:stretch>
                      <a:fillRect/>
                    </a:stretch>
                  </pic:blipFill>
                  <pic:spPr>
                    <a:xfrm>
                      <a:off x="0" y="0"/>
                      <a:ext cx="6776720" cy="3811905"/>
                    </a:xfrm>
                    <a:prstGeom prst="rect">
                      <a:avLst/>
                    </a:prstGeom>
                  </pic:spPr>
                </pic:pic>
              </a:graphicData>
            </a:graphic>
            <wp14:sizeRelH relativeFrom="page">
              <wp14:pctWidth>0</wp14:pctWidth>
            </wp14:sizeRelH>
            <wp14:sizeRelV relativeFrom="page">
              <wp14:pctHeight>0</wp14:pctHeight>
            </wp14:sizeRelV>
          </wp:anchor>
        </w:drawing>
      </w:r>
      <w:r w:rsidRPr="00FA0A49">
        <w:rPr>
          <w:rFonts w:asciiTheme="minorHAnsi" w:hAnsiTheme="minorHAnsi" w:cstheme="minorHAnsi"/>
        </w:rPr>
        <w:br w:type="page"/>
      </w:r>
    </w:p>
    <w:p w14:paraId="5175A39D" w14:textId="77777777" w:rsidR="000157EA" w:rsidRPr="00FA0A49" w:rsidRDefault="000157EA" w:rsidP="000157EA">
      <w:pPr>
        <w:pStyle w:val="Datum"/>
        <w:pBdr>
          <w:bottom w:val="single" w:sz="18" w:space="9" w:color="1F497D" w:themeColor="text2"/>
        </w:pBdr>
        <w:spacing w:line="276" w:lineRule="auto"/>
        <w:jc w:val="both"/>
        <w:rPr>
          <w:rFonts w:cstheme="minorHAnsi"/>
        </w:rPr>
      </w:pPr>
      <w:r w:rsidRPr="00FA0A49">
        <w:rPr>
          <w:rFonts w:cstheme="minorHAnsi"/>
        </w:rPr>
        <w:lastRenderedPageBreak/>
        <w:t>Introductie</w:t>
      </w:r>
    </w:p>
    <w:p w14:paraId="2912AE5B"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Dit is de eerste versie van het Regionale Zorgpad Galwegtumoren. Aan dit zorgpad werkte een groot multidisciplinair team van medisch en verpleegkundig specialisten uit meerdere ziekenhuizen in onze regio Noord-Holland en Flevoland. De nieuwste wetenschappelijke inzichten zijn hierin verwerkt. Daarnaast zijn ook alle nieuwe studies toegevoegd. Dit regionale zorgpad volgt de landelijke richtlijn galwegtumoren, maar geeft vooral meer duiding en detail met daarbij een aantal praktische afspraken over verwijzing en terug verwijzing in onze regio.</w:t>
      </w:r>
    </w:p>
    <w:p w14:paraId="4CB79740" w14:textId="77777777" w:rsidR="000157EA" w:rsidRPr="00FA0A49" w:rsidRDefault="000157EA" w:rsidP="000157EA">
      <w:pPr>
        <w:spacing w:line="276" w:lineRule="auto"/>
        <w:jc w:val="both"/>
        <w:rPr>
          <w:rFonts w:asciiTheme="minorHAnsi" w:hAnsiTheme="minorHAnsi" w:cstheme="minorHAnsi"/>
        </w:rPr>
      </w:pPr>
    </w:p>
    <w:p w14:paraId="3A3242F3" w14:textId="77777777" w:rsidR="000157EA" w:rsidRPr="00FA0A49" w:rsidRDefault="000157EA" w:rsidP="000157EA">
      <w:pPr>
        <w:spacing w:line="276" w:lineRule="auto"/>
        <w:jc w:val="both"/>
        <w:rPr>
          <w:rFonts w:asciiTheme="minorHAnsi" w:hAnsiTheme="minorHAnsi" w:cstheme="minorHAnsi"/>
          <w:i/>
          <w:iCs/>
        </w:rPr>
      </w:pPr>
      <w:r w:rsidRPr="00FA0A49">
        <w:rPr>
          <w:rFonts w:asciiTheme="minorHAnsi" w:hAnsiTheme="minorHAnsi" w:cstheme="minorHAnsi"/>
        </w:rPr>
        <w:t xml:space="preserve">Op 7 november 2023 ondertekenen 13 ziekenhuizen een samenwerkingsovereenkomst voor toekomstbestendige kankerzorg: OncoNoVo+. Dit nieuwe regionale kankernetwerk richt zich op zorg, onderzoek, onderwijs, opleiding en een betere organisatie van oncologische zorg in de regio. De GE Oncologie Netwerkraad Noord-Holland/Flevoland, in 2019 opgericht om effectieve en patiëntvriendelijke samenwerking op gebied van complexe oncologische zorg te stimuleren en te borgen middels regionale afspraken in de vorm van regionale zorgpaden, zal voorbestaan binnen de samenwerking OncoNoVo+ onder de noemer GE Oncologie Netwerkraad OncoNoVo+, en blijft daarmee een initiatief om oncologische zorg in de regio optimaal af te stemmen door heldere afspraken bedoeld om volgens een gezamenlijk zorgpad te werken waardoor zowel diagnostiek als behandeling beter verlopen. Zo krijgt de patiënt de beste behandeling onder het motto: </w:t>
      </w:r>
      <w:r w:rsidRPr="00FA0A49">
        <w:rPr>
          <w:rFonts w:asciiTheme="minorHAnsi" w:hAnsiTheme="minorHAnsi" w:cstheme="minorHAnsi"/>
          <w:i/>
          <w:iCs/>
        </w:rPr>
        <w:t xml:space="preserve">Dichtbij als het kan, verder weg als het moet. </w:t>
      </w:r>
      <w:r w:rsidRPr="00FA0A49">
        <w:rPr>
          <w:rFonts w:asciiTheme="minorHAnsi" w:hAnsiTheme="minorHAnsi" w:cstheme="minorHAnsi"/>
        </w:rPr>
        <w:t>Inmiddels zijn een aantal zorgpaden ontwikkeld waaronder pancreas, lever, maag, slokdarm, dunne darm en colon, welke te raadplegen zijn via de OncoNovo+ app, wachtwoord: 2024, te downloaden voor zowel iOS als Android.</w:t>
      </w:r>
    </w:p>
    <w:p w14:paraId="353F2FCE" w14:textId="77777777" w:rsidR="000157EA" w:rsidRPr="00FA0A49" w:rsidRDefault="000157EA" w:rsidP="000157EA">
      <w:pPr>
        <w:spacing w:line="276" w:lineRule="auto"/>
        <w:jc w:val="both"/>
        <w:rPr>
          <w:rFonts w:asciiTheme="minorHAnsi" w:hAnsiTheme="minorHAnsi" w:cstheme="minorHAnsi"/>
          <w:b/>
        </w:rPr>
      </w:pPr>
    </w:p>
    <w:p w14:paraId="5419CF45"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Naast verbeterde zorg en verwijzingen, maakt dit zorgpad ook snellere implementatie van nieuwe ontwikkelingen in onze regio mogelijk en kan het tevens dienen als leidraad voor feedback sessies. Het huidige document is van toepassing op alle patiënten met (verdenking op) een extrahepatisch (perihilair of distaal) galwegtumor. Het zorgpad volgt logischerwijs uit de desbetreffende landelijke richtlijnen en kan gezien worden als regionale implementatie hiervan. De werkwijze beschreven in dit document betreft de standaard work-up. In geval van studiedeelname kan hiervan worden afgeweken. </w:t>
      </w:r>
    </w:p>
    <w:p w14:paraId="7D31774F" w14:textId="77777777" w:rsidR="000157EA" w:rsidRPr="00FA0A49" w:rsidRDefault="000157EA" w:rsidP="000157EA">
      <w:pPr>
        <w:spacing w:line="276" w:lineRule="auto"/>
        <w:jc w:val="both"/>
        <w:rPr>
          <w:rFonts w:asciiTheme="minorHAnsi" w:hAnsiTheme="minorHAnsi" w:cstheme="minorHAnsi"/>
        </w:rPr>
      </w:pPr>
    </w:p>
    <w:p w14:paraId="6DBB0B75"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De verschillende onderdelen van diagnostiek en behandeling die in dit document aan bod komen zijn tot stand gekomen uit de samenwerking tussen de diverse centra uit de regio, en proberen een uniforme werkwijze met regionale standaarden te faciliteren. Ieder centrum heeft zelf de keuze welke diagnostische en therapeutische modaliteiten in het zorgtraject het wil aanbieden.</w:t>
      </w:r>
    </w:p>
    <w:p w14:paraId="3BB367CA" w14:textId="77777777" w:rsidR="000157EA" w:rsidRPr="00FA0A49" w:rsidRDefault="000157EA" w:rsidP="000157EA">
      <w:pPr>
        <w:spacing w:line="276" w:lineRule="auto"/>
        <w:jc w:val="both"/>
        <w:rPr>
          <w:rFonts w:asciiTheme="minorHAnsi" w:hAnsiTheme="minorHAnsi" w:cstheme="minorHAnsi"/>
        </w:rPr>
      </w:pPr>
    </w:p>
    <w:p w14:paraId="6CA17397"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Er wordt gestreefd naar een jaarlijkse plenaire evaluatie van het regionaal zorgpad, met meerdere aanpassingen zo nodig o.b.v. wetenschappelijke bevindingen en na goedkeuring door de GE Oncologie Netwerkraad OncoNoVo+. De betrokkenen (leden van de stuurgroep en werkgroepen) van het Regionaal Zorgpad Galwegtumoren staan vermeld in Appendix 1. De leden van de GE Oncologie Netwerkraad OncoNoVo+ zijn weergegeven in Appendix 2.</w:t>
      </w:r>
    </w:p>
    <w:p w14:paraId="08DC6570" w14:textId="77777777" w:rsidR="000157EA" w:rsidRPr="00FA0A49" w:rsidRDefault="000157EA" w:rsidP="000157EA">
      <w:pPr>
        <w:spacing w:line="276" w:lineRule="auto"/>
        <w:jc w:val="both"/>
        <w:rPr>
          <w:rFonts w:asciiTheme="minorHAnsi" w:hAnsiTheme="minorHAnsi" w:cstheme="minorHAnsi"/>
        </w:rPr>
      </w:pPr>
    </w:p>
    <w:p w14:paraId="0A2C3DA7" w14:textId="77777777" w:rsidR="000157EA" w:rsidRPr="00FA0A49" w:rsidRDefault="000157EA" w:rsidP="000157EA">
      <w:pPr>
        <w:spacing w:line="276" w:lineRule="auto"/>
        <w:jc w:val="both"/>
        <w:rPr>
          <w:rFonts w:asciiTheme="minorHAnsi" w:hAnsiTheme="minorHAnsi" w:cstheme="minorHAnsi"/>
          <w:i/>
          <w:iCs/>
        </w:rPr>
      </w:pPr>
      <w:r w:rsidRPr="00FA0A49">
        <w:rPr>
          <w:rFonts w:asciiTheme="minorHAnsi" w:hAnsiTheme="minorHAnsi" w:cstheme="minorHAnsi"/>
        </w:rPr>
        <w:t xml:space="preserve">Dit zorgpad betreft alle patiënten met een verdenking op een extrahepatisch (perihilair of distaal) galgwegtumor, conform de WHO en UICC TNM classificatie. Hiertoe behoren ook maligne biliaire obstructies door andere of onbekende tumoren. Galblaastumoren, en intrahepatische galwegtumoren met hilaire betrokkenheid die tot biliaire obstructie aanleiding geven vallen ook binnen dit zorgpad. Overige </w:t>
      </w:r>
      <w:r w:rsidRPr="00FA0A49">
        <w:rPr>
          <w:rFonts w:asciiTheme="minorHAnsi" w:hAnsiTheme="minorHAnsi" w:cstheme="minorHAnsi"/>
          <w:b/>
          <w:bCs/>
        </w:rPr>
        <w:t>intrahepatische tumoren (zorgpad levertumoren)</w:t>
      </w:r>
      <w:r w:rsidRPr="00FA0A49">
        <w:rPr>
          <w:rFonts w:asciiTheme="minorHAnsi" w:hAnsiTheme="minorHAnsi" w:cstheme="minorHAnsi"/>
        </w:rPr>
        <w:t xml:space="preserve"> vallen buiten dit zorgpad.</w:t>
      </w:r>
    </w:p>
    <w:p w14:paraId="5E45D97A" w14:textId="77777777" w:rsidR="000157EA" w:rsidRPr="00FA0A49" w:rsidRDefault="000157EA" w:rsidP="000157EA">
      <w:pPr>
        <w:spacing w:line="240" w:lineRule="auto"/>
        <w:rPr>
          <w:rFonts w:asciiTheme="minorHAnsi" w:hAnsiTheme="minorHAnsi" w:cstheme="minorHAnsi"/>
          <w:b/>
          <w:caps/>
          <w:sz w:val="34"/>
        </w:rPr>
      </w:pPr>
      <w:r w:rsidRPr="00FA0A49">
        <w:rPr>
          <w:rFonts w:asciiTheme="minorHAnsi" w:hAnsiTheme="minorHAnsi" w:cstheme="minorHAnsi"/>
        </w:rPr>
        <w:br w:type="page"/>
      </w:r>
    </w:p>
    <w:p w14:paraId="38B504CC" w14:textId="77777777" w:rsidR="000157EA" w:rsidRPr="00FA0A49" w:rsidRDefault="000157EA" w:rsidP="000157EA">
      <w:pPr>
        <w:pStyle w:val="Datum"/>
        <w:pBdr>
          <w:bottom w:val="single" w:sz="18" w:space="9" w:color="1F497D" w:themeColor="text2"/>
        </w:pBdr>
        <w:spacing w:line="276" w:lineRule="auto"/>
        <w:jc w:val="both"/>
        <w:rPr>
          <w:rFonts w:cstheme="minorHAnsi"/>
        </w:rPr>
      </w:pPr>
      <w:r w:rsidRPr="00FA0A49">
        <w:rPr>
          <w:rFonts w:cstheme="minorHAnsi"/>
        </w:rPr>
        <w:lastRenderedPageBreak/>
        <w:t>INHOUDSOPGAVE EN WERKWIJZE regionaal zorgpad</w:t>
      </w:r>
    </w:p>
    <w:p w14:paraId="1385DA08" w14:textId="77777777" w:rsidR="000157EA" w:rsidRPr="00FA0A49" w:rsidRDefault="000157EA" w:rsidP="000157EA">
      <w:pPr>
        <w:autoSpaceDE w:val="0"/>
        <w:autoSpaceDN w:val="0"/>
        <w:adjustRightInd w:val="0"/>
        <w:spacing w:line="276" w:lineRule="auto"/>
        <w:jc w:val="both"/>
        <w:rPr>
          <w:rFonts w:asciiTheme="minorHAnsi" w:hAnsiTheme="minorHAnsi" w:cstheme="minorHAnsi"/>
          <w:bCs/>
        </w:rPr>
      </w:pPr>
      <w:r w:rsidRPr="00FA0A49">
        <w:rPr>
          <w:rFonts w:asciiTheme="minorHAnsi" w:hAnsiTheme="minorHAnsi" w:cstheme="minorHAnsi"/>
          <w:bCs/>
        </w:rPr>
        <w:t>Hieronder vindt u in een oogopslag de belangrijkste afspraken samengevat. Elke punt verwijst tevens naar een hoofdstuk.</w:t>
      </w:r>
    </w:p>
    <w:p w14:paraId="110A292B" w14:textId="77777777" w:rsidR="000157EA" w:rsidRPr="00FA0A49" w:rsidRDefault="000157EA" w:rsidP="000157EA">
      <w:pPr>
        <w:autoSpaceDE w:val="0"/>
        <w:autoSpaceDN w:val="0"/>
        <w:adjustRightInd w:val="0"/>
        <w:spacing w:line="276" w:lineRule="auto"/>
        <w:jc w:val="both"/>
        <w:rPr>
          <w:rFonts w:asciiTheme="minorHAnsi" w:hAnsiTheme="minorHAnsi" w:cstheme="minorHAnsi"/>
        </w:rPr>
      </w:pPr>
    </w:p>
    <w:tbl>
      <w:tblPr>
        <w:tblStyle w:val="Lijsttabel1licht-Accent5"/>
        <w:tblW w:w="0" w:type="auto"/>
        <w:tblLook w:val="04A0" w:firstRow="1" w:lastRow="0" w:firstColumn="1" w:lastColumn="0" w:noHBand="0" w:noVBand="1"/>
      </w:tblPr>
      <w:tblGrid>
        <w:gridCol w:w="4208"/>
        <w:gridCol w:w="2494"/>
        <w:gridCol w:w="2370"/>
      </w:tblGrid>
      <w:tr w:rsidR="000157EA" w:rsidRPr="00FA0A49" w14:paraId="535E175C" w14:textId="77777777" w:rsidTr="001951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4DDA1C4E" w14:textId="77777777" w:rsidR="000157EA" w:rsidRPr="00FA0A49" w:rsidRDefault="000157EA" w:rsidP="0019511C">
            <w:pPr>
              <w:autoSpaceDE w:val="0"/>
              <w:autoSpaceDN w:val="0"/>
              <w:adjustRightInd w:val="0"/>
              <w:spacing w:line="276" w:lineRule="auto"/>
              <w:jc w:val="both"/>
              <w:rPr>
                <w:rFonts w:asciiTheme="minorHAnsi" w:hAnsiTheme="minorHAnsi" w:cstheme="minorHAnsi"/>
                <w:sz w:val="20"/>
                <w:szCs w:val="20"/>
              </w:rPr>
            </w:pPr>
          </w:p>
        </w:tc>
        <w:tc>
          <w:tcPr>
            <w:tcW w:w="2551" w:type="dxa"/>
          </w:tcPr>
          <w:p w14:paraId="437CB354" w14:textId="77777777" w:rsidR="000157EA" w:rsidRPr="00FA0A49" w:rsidRDefault="000157EA" w:rsidP="0019511C">
            <w:pPr>
              <w:autoSpaceDE w:val="0"/>
              <w:autoSpaceDN w:val="0"/>
              <w:adjustRightInd w:val="0"/>
              <w:spacing w:line="276"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r w:rsidRPr="00FA0A49">
              <w:rPr>
                <w:rFonts w:asciiTheme="minorHAnsi" w:hAnsiTheme="minorHAnsi" w:cstheme="minorHAnsi"/>
                <w:sz w:val="20"/>
                <w:szCs w:val="20"/>
              </w:rPr>
              <w:t>Lokaal centrum</w:t>
            </w:r>
          </w:p>
        </w:tc>
        <w:tc>
          <w:tcPr>
            <w:tcW w:w="2405" w:type="dxa"/>
          </w:tcPr>
          <w:p w14:paraId="21F872F0" w14:textId="77777777" w:rsidR="000157EA" w:rsidRPr="00FA0A49" w:rsidRDefault="000157EA" w:rsidP="0019511C">
            <w:pPr>
              <w:autoSpaceDE w:val="0"/>
              <w:autoSpaceDN w:val="0"/>
              <w:adjustRightInd w:val="0"/>
              <w:spacing w:line="276"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r w:rsidRPr="00FA0A49">
              <w:rPr>
                <w:rFonts w:asciiTheme="minorHAnsi" w:hAnsiTheme="minorHAnsi" w:cstheme="minorHAnsi"/>
                <w:sz w:val="20"/>
                <w:szCs w:val="20"/>
              </w:rPr>
              <w:t>Expertise centrum</w:t>
            </w:r>
          </w:p>
        </w:tc>
      </w:tr>
      <w:tr w:rsidR="000157EA" w:rsidRPr="00FA0A49" w14:paraId="7265E9C3" w14:textId="77777777" w:rsidTr="00195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BB30AC6" w14:textId="77777777" w:rsidR="000157EA" w:rsidRPr="00FA0A49" w:rsidRDefault="000157EA" w:rsidP="00D574B5">
            <w:pPr>
              <w:pStyle w:val="Lijstalinea"/>
              <w:numPr>
                <w:ilvl w:val="0"/>
                <w:numId w:val="53"/>
              </w:numPr>
              <w:autoSpaceDE w:val="0"/>
              <w:autoSpaceDN w:val="0"/>
              <w:adjustRightInd w:val="0"/>
              <w:spacing w:line="276" w:lineRule="auto"/>
              <w:contextualSpacing/>
              <w:rPr>
                <w:rFonts w:asciiTheme="minorHAnsi" w:hAnsiTheme="minorHAnsi" w:cstheme="minorHAnsi"/>
                <w:b w:val="0"/>
                <w:bCs w:val="0"/>
                <w:sz w:val="20"/>
                <w:szCs w:val="20"/>
              </w:rPr>
            </w:pPr>
            <w:r w:rsidRPr="00FA0A49">
              <w:rPr>
                <w:rFonts w:asciiTheme="minorHAnsi" w:hAnsiTheme="minorHAnsi" w:cstheme="minorHAnsi"/>
                <w:b w:val="0"/>
                <w:bCs w:val="0"/>
                <w:sz w:val="20"/>
                <w:szCs w:val="20"/>
              </w:rPr>
              <w:t>Onderling overleg en verwijzing</w:t>
            </w:r>
          </w:p>
          <w:p w14:paraId="7EB12C69" w14:textId="77777777" w:rsidR="000157EA" w:rsidRPr="00FA0A49" w:rsidRDefault="000157EA" w:rsidP="0019511C">
            <w:pPr>
              <w:pStyle w:val="Lijstalinea"/>
              <w:autoSpaceDE w:val="0"/>
              <w:autoSpaceDN w:val="0"/>
              <w:adjustRightInd w:val="0"/>
              <w:spacing w:line="276" w:lineRule="auto"/>
              <w:ind w:firstLine="301"/>
              <w:rPr>
                <w:rFonts w:asciiTheme="minorHAnsi" w:hAnsiTheme="minorHAnsi" w:cstheme="minorHAnsi"/>
                <w:sz w:val="20"/>
                <w:szCs w:val="20"/>
              </w:rPr>
            </w:pPr>
            <w:r w:rsidRPr="00FA0A49">
              <w:rPr>
                <w:rFonts w:asciiTheme="minorHAnsi" w:hAnsiTheme="minorHAnsi" w:cstheme="minorHAnsi"/>
                <w:b w:val="0"/>
                <w:bCs w:val="0"/>
                <w:sz w:val="20"/>
                <w:szCs w:val="20"/>
              </w:rPr>
              <w:t>Resectabel/borderline/</w:t>
            </w:r>
          </w:p>
          <w:p w14:paraId="6E01BA38" w14:textId="77777777" w:rsidR="000157EA" w:rsidRPr="00FA0A49" w:rsidRDefault="000157EA" w:rsidP="0019511C">
            <w:pPr>
              <w:pStyle w:val="Lijstalinea"/>
              <w:autoSpaceDE w:val="0"/>
              <w:autoSpaceDN w:val="0"/>
              <w:adjustRightInd w:val="0"/>
              <w:spacing w:line="276" w:lineRule="auto"/>
              <w:ind w:firstLine="301"/>
              <w:rPr>
                <w:rFonts w:asciiTheme="minorHAnsi" w:hAnsiTheme="minorHAnsi" w:cstheme="minorHAnsi"/>
                <w:b w:val="0"/>
                <w:bCs w:val="0"/>
                <w:sz w:val="20"/>
                <w:szCs w:val="20"/>
              </w:rPr>
            </w:pPr>
            <w:r w:rsidRPr="00FA0A49">
              <w:rPr>
                <w:rFonts w:asciiTheme="minorHAnsi" w:hAnsiTheme="minorHAnsi" w:cstheme="minorHAnsi"/>
                <w:b w:val="0"/>
                <w:bCs w:val="0"/>
                <w:sz w:val="20"/>
                <w:szCs w:val="20"/>
              </w:rPr>
              <w:t>Gemetastaseerd</w:t>
            </w:r>
          </w:p>
        </w:tc>
        <w:tc>
          <w:tcPr>
            <w:tcW w:w="2551" w:type="dxa"/>
          </w:tcPr>
          <w:p w14:paraId="5351DCC5" w14:textId="77777777" w:rsidR="000157EA" w:rsidRPr="00FA0A49" w:rsidRDefault="000157EA" w:rsidP="0019511C">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068F5719" w14:textId="77777777" w:rsidR="000157EA" w:rsidRPr="00FA0A49" w:rsidRDefault="000157EA" w:rsidP="0019511C">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B050"/>
                <w:sz w:val="20"/>
                <w:szCs w:val="20"/>
                <w:vertAlign w:val="superscript"/>
              </w:rPr>
            </w:pPr>
            <w:r w:rsidRPr="00FA0A49">
              <w:rPr>
                <w:rFonts w:asciiTheme="minorHAnsi" w:hAnsiTheme="minorHAnsi" w:cstheme="minorHAnsi"/>
                <w:sz w:val="20"/>
                <w:szCs w:val="20"/>
              </w:rPr>
              <w:t>-</w:t>
            </w:r>
          </w:p>
          <w:p w14:paraId="440D1247" w14:textId="77777777" w:rsidR="000157EA" w:rsidRPr="00FA0A49" w:rsidRDefault="000157EA" w:rsidP="0019511C">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Segoe UI Symbol" w:hAnsi="Segoe UI Symbol" w:cs="Segoe UI Symbol"/>
                <w:b/>
                <w:bCs/>
                <w:color w:val="00B050"/>
                <w:sz w:val="20"/>
                <w:szCs w:val="20"/>
              </w:rPr>
              <w:t>✓</w:t>
            </w:r>
            <w:r w:rsidRPr="00FA0A49">
              <w:rPr>
                <w:rFonts w:asciiTheme="minorHAnsi" w:hAnsiTheme="minorHAnsi" w:cstheme="minorHAnsi"/>
                <w:b/>
                <w:bCs/>
                <w:sz w:val="20"/>
                <w:szCs w:val="20"/>
              </w:rPr>
              <w:t>*</w:t>
            </w:r>
            <w:r w:rsidRPr="00FA0A49">
              <w:rPr>
                <w:rFonts w:asciiTheme="minorHAnsi" w:hAnsiTheme="minorHAnsi" w:cstheme="minorHAnsi"/>
                <w:b/>
                <w:bCs/>
                <w:color w:val="00B050"/>
                <w:sz w:val="20"/>
                <w:szCs w:val="20"/>
              </w:rPr>
              <w:t xml:space="preserve"> </w:t>
            </w:r>
            <w:r w:rsidRPr="00FA0A49">
              <w:rPr>
                <w:rFonts w:asciiTheme="minorHAnsi" w:hAnsiTheme="minorHAnsi" w:cstheme="minorHAnsi"/>
                <w:bCs/>
                <w:color w:val="44546A"/>
                <w:sz w:val="20"/>
                <w:szCs w:val="20"/>
              </w:rPr>
              <w:t>(bij voorkeur hier)</w:t>
            </w:r>
          </w:p>
        </w:tc>
        <w:tc>
          <w:tcPr>
            <w:tcW w:w="2405" w:type="dxa"/>
          </w:tcPr>
          <w:p w14:paraId="44831079" w14:textId="77777777" w:rsidR="000157EA" w:rsidRPr="00FA0A49" w:rsidRDefault="000157EA" w:rsidP="0019511C">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B050"/>
                <w:sz w:val="20"/>
                <w:szCs w:val="20"/>
              </w:rPr>
            </w:pPr>
          </w:p>
          <w:p w14:paraId="731BD443" w14:textId="77777777" w:rsidR="000157EA" w:rsidRPr="00FA0A49" w:rsidRDefault="000157EA" w:rsidP="0019511C">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B050"/>
                <w:sz w:val="20"/>
                <w:szCs w:val="20"/>
              </w:rPr>
            </w:pPr>
            <w:r w:rsidRPr="00FA0A49">
              <w:rPr>
                <w:rFonts w:ascii="Segoe UI Symbol" w:hAnsi="Segoe UI Symbol" w:cs="Segoe UI Symbol"/>
                <w:b/>
                <w:bCs/>
                <w:color w:val="00B050"/>
                <w:sz w:val="20"/>
                <w:szCs w:val="20"/>
              </w:rPr>
              <w:t>✓</w:t>
            </w:r>
            <w:r w:rsidRPr="00FA0A49">
              <w:rPr>
                <w:rFonts w:asciiTheme="minorHAnsi" w:hAnsiTheme="minorHAnsi" w:cstheme="minorHAnsi"/>
                <w:b/>
                <w:bCs/>
                <w:color w:val="00B050"/>
                <w:sz w:val="20"/>
                <w:szCs w:val="20"/>
              </w:rPr>
              <w:t xml:space="preserve"> </w:t>
            </w:r>
            <w:r w:rsidRPr="00FA0A49">
              <w:rPr>
                <w:rFonts w:asciiTheme="minorHAnsi" w:hAnsiTheme="minorHAnsi" w:cstheme="minorHAnsi"/>
                <w:bCs/>
                <w:color w:val="44546A"/>
                <w:sz w:val="20"/>
                <w:szCs w:val="20"/>
              </w:rPr>
              <w:t>(z.s.m. hier)</w:t>
            </w:r>
          </w:p>
          <w:p w14:paraId="0DAAF42C" w14:textId="77777777" w:rsidR="000157EA" w:rsidRPr="00FA0A49" w:rsidRDefault="000157EA" w:rsidP="0019511C">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B050"/>
                <w:sz w:val="20"/>
                <w:szCs w:val="20"/>
              </w:rPr>
            </w:pPr>
            <w:r w:rsidRPr="00FA0A49">
              <w:rPr>
                <w:rFonts w:ascii="Segoe UI Symbol" w:hAnsi="Segoe UI Symbol" w:cs="Segoe UI Symbol"/>
                <w:b/>
                <w:bCs/>
                <w:color w:val="00B050"/>
                <w:sz w:val="20"/>
                <w:szCs w:val="20"/>
              </w:rPr>
              <w:t>✓</w:t>
            </w:r>
            <w:r w:rsidRPr="00FA0A49">
              <w:rPr>
                <w:rFonts w:asciiTheme="minorHAnsi" w:hAnsiTheme="minorHAnsi" w:cstheme="minorHAnsi"/>
                <w:sz w:val="20"/>
                <w:szCs w:val="20"/>
              </w:rPr>
              <w:t xml:space="preserve"> (optioneel)</w:t>
            </w:r>
          </w:p>
        </w:tc>
      </w:tr>
      <w:tr w:rsidR="000157EA" w:rsidRPr="00FA0A49" w14:paraId="27722BC6" w14:textId="77777777" w:rsidTr="0019511C">
        <w:tc>
          <w:tcPr>
            <w:cnfStyle w:val="001000000000" w:firstRow="0" w:lastRow="0" w:firstColumn="1" w:lastColumn="0" w:oddVBand="0" w:evenVBand="0" w:oddHBand="0" w:evenHBand="0" w:firstRowFirstColumn="0" w:firstRowLastColumn="0" w:lastRowFirstColumn="0" w:lastRowLastColumn="0"/>
            <w:tcW w:w="4248" w:type="dxa"/>
          </w:tcPr>
          <w:p w14:paraId="4AC5DD5E" w14:textId="77777777" w:rsidR="000157EA" w:rsidRPr="00FA0A49" w:rsidRDefault="000157EA" w:rsidP="00D574B5">
            <w:pPr>
              <w:pStyle w:val="Lijstalinea"/>
              <w:numPr>
                <w:ilvl w:val="0"/>
                <w:numId w:val="53"/>
              </w:numPr>
              <w:autoSpaceDE w:val="0"/>
              <w:autoSpaceDN w:val="0"/>
              <w:adjustRightInd w:val="0"/>
              <w:spacing w:line="276" w:lineRule="auto"/>
              <w:contextualSpacing/>
              <w:rPr>
                <w:rFonts w:asciiTheme="minorHAnsi" w:hAnsiTheme="minorHAnsi" w:cstheme="minorHAnsi"/>
                <w:b w:val="0"/>
                <w:bCs w:val="0"/>
                <w:sz w:val="20"/>
                <w:szCs w:val="20"/>
              </w:rPr>
            </w:pPr>
            <w:r w:rsidRPr="00FA0A49">
              <w:rPr>
                <w:rFonts w:asciiTheme="minorHAnsi" w:hAnsiTheme="minorHAnsi" w:cstheme="minorHAnsi"/>
                <w:b w:val="0"/>
                <w:bCs w:val="0"/>
                <w:sz w:val="20"/>
                <w:szCs w:val="20"/>
              </w:rPr>
              <w:t>Radiologische en nucleaire beeldvorming</w:t>
            </w:r>
          </w:p>
        </w:tc>
        <w:tc>
          <w:tcPr>
            <w:tcW w:w="2551" w:type="dxa"/>
          </w:tcPr>
          <w:p w14:paraId="23CA3EFC" w14:textId="77777777" w:rsidR="000157EA" w:rsidRPr="00FA0A49" w:rsidRDefault="000157EA" w:rsidP="0019511C">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FA0A49">
              <w:rPr>
                <w:rFonts w:ascii="Segoe UI Symbol" w:hAnsi="Segoe UI Symbol" w:cs="Segoe UI Symbol"/>
                <w:b/>
                <w:bCs/>
                <w:color w:val="00B050"/>
                <w:sz w:val="20"/>
                <w:szCs w:val="20"/>
              </w:rPr>
              <w:t>✓</w:t>
            </w:r>
            <w:r w:rsidRPr="00FA0A49">
              <w:rPr>
                <w:rFonts w:asciiTheme="minorHAnsi" w:hAnsiTheme="minorHAnsi" w:cstheme="minorHAnsi"/>
                <w:bCs/>
                <w:color w:val="44546A"/>
                <w:sz w:val="20"/>
                <w:szCs w:val="20"/>
                <w:vertAlign w:val="superscript"/>
              </w:rPr>
              <w:t>&amp;</w:t>
            </w:r>
          </w:p>
        </w:tc>
        <w:tc>
          <w:tcPr>
            <w:tcW w:w="2405" w:type="dxa"/>
          </w:tcPr>
          <w:p w14:paraId="20DF093D" w14:textId="77777777" w:rsidR="000157EA" w:rsidRPr="00FA0A49" w:rsidRDefault="000157EA" w:rsidP="0019511C">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B050"/>
                <w:sz w:val="20"/>
                <w:szCs w:val="20"/>
              </w:rPr>
            </w:pPr>
            <w:r w:rsidRPr="00FA0A49">
              <w:rPr>
                <w:rFonts w:ascii="Segoe UI Symbol" w:hAnsi="Segoe UI Symbol" w:cs="Segoe UI Symbol"/>
                <w:b/>
                <w:bCs/>
                <w:color w:val="00B050"/>
                <w:sz w:val="20"/>
                <w:szCs w:val="20"/>
              </w:rPr>
              <w:t>✓</w:t>
            </w:r>
            <w:r w:rsidRPr="00FA0A49">
              <w:rPr>
                <w:rFonts w:asciiTheme="minorHAnsi" w:hAnsiTheme="minorHAnsi" w:cstheme="minorHAnsi"/>
                <w:sz w:val="20"/>
                <w:szCs w:val="20"/>
              </w:rPr>
              <w:t xml:space="preserve"> (optioneel)</w:t>
            </w:r>
          </w:p>
        </w:tc>
      </w:tr>
      <w:tr w:rsidR="000157EA" w:rsidRPr="00FA0A49" w14:paraId="26CD3550" w14:textId="77777777" w:rsidTr="00195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620610C3" w14:textId="77777777" w:rsidR="000157EA" w:rsidRPr="00FA0A49" w:rsidRDefault="000157EA" w:rsidP="00D574B5">
            <w:pPr>
              <w:pStyle w:val="Lijstalinea"/>
              <w:numPr>
                <w:ilvl w:val="0"/>
                <w:numId w:val="53"/>
              </w:numPr>
              <w:autoSpaceDE w:val="0"/>
              <w:autoSpaceDN w:val="0"/>
              <w:adjustRightInd w:val="0"/>
              <w:spacing w:line="276" w:lineRule="auto"/>
              <w:contextualSpacing/>
              <w:rPr>
                <w:rFonts w:asciiTheme="minorHAnsi" w:hAnsiTheme="minorHAnsi" w:cstheme="minorHAnsi"/>
                <w:b w:val="0"/>
                <w:bCs w:val="0"/>
                <w:sz w:val="20"/>
                <w:szCs w:val="20"/>
              </w:rPr>
            </w:pPr>
            <w:r w:rsidRPr="00FA0A49">
              <w:rPr>
                <w:rFonts w:asciiTheme="minorHAnsi" w:hAnsiTheme="minorHAnsi" w:cstheme="minorHAnsi"/>
                <w:b w:val="0"/>
                <w:bCs w:val="0"/>
                <w:sz w:val="20"/>
                <w:szCs w:val="20"/>
              </w:rPr>
              <w:t>EUS</w:t>
            </w:r>
          </w:p>
        </w:tc>
        <w:tc>
          <w:tcPr>
            <w:tcW w:w="2551" w:type="dxa"/>
          </w:tcPr>
          <w:p w14:paraId="1DBDEDC5" w14:textId="77777777" w:rsidR="000157EA" w:rsidRPr="00FA0A49" w:rsidRDefault="000157EA" w:rsidP="0019511C">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Segoe UI Symbol" w:hAnsi="Segoe UI Symbol" w:cs="Segoe UI Symbol"/>
                <w:b/>
                <w:bCs/>
                <w:color w:val="00B050"/>
                <w:sz w:val="20"/>
                <w:szCs w:val="20"/>
              </w:rPr>
              <w:t>✓</w:t>
            </w:r>
            <w:r w:rsidRPr="00FA0A49">
              <w:rPr>
                <w:rFonts w:asciiTheme="minorHAnsi" w:hAnsiTheme="minorHAnsi" w:cstheme="minorHAnsi"/>
                <w:bCs/>
                <w:color w:val="44546A"/>
                <w:sz w:val="20"/>
                <w:szCs w:val="20"/>
                <w:vertAlign w:val="superscript"/>
              </w:rPr>
              <w:t xml:space="preserve">&amp; </w:t>
            </w:r>
            <w:r w:rsidRPr="00FA0A49">
              <w:rPr>
                <w:rFonts w:asciiTheme="minorHAnsi" w:hAnsiTheme="minorHAnsi" w:cstheme="minorHAnsi"/>
                <w:bCs/>
                <w:color w:val="44546A"/>
                <w:sz w:val="20"/>
                <w:szCs w:val="20"/>
              </w:rPr>
              <w:t>(bij expertise centrum)</w:t>
            </w:r>
          </w:p>
        </w:tc>
        <w:tc>
          <w:tcPr>
            <w:tcW w:w="2405" w:type="dxa"/>
          </w:tcPr>
          <w:p w14:paraId="1A576BBF" w14:textId="77777777" w:rsidR="000157EA" w:rsidRPr="00FA0A49" w:rsidRDefault="000157EA" w:rsidP="0019511C">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B050"/>
                <w:sz w:val="20"/>
                <w:szCs w:val="20"/>
              </w:rPr>
            </w:pPr>
            <w:r w:rsidRPr="00FA0A49">
              <w:rPr>
                <w:rFonts w:ascii="Segoe UI Symbol" w:hAnsi="Segoe UI Symbol" w:cs="Segoe UI Symbol"/>
                <w:b/>
                <w:bCs/>
                <w:color w:val="00B050"/>
                <w:sz w:val="20"/>
                <w:szCs w:val="20"/>
              </w:rPr>
              <w:t>✓</w:t>
            </w:r>
            <w:r w:rsidRPr="00FA0A49">
              <w:rPr>
                <w:rFonts w:asciiTheme="minorHAnsi" w:hAnsiTheme="minorHAnsi" w:cstheme="minorHAnsi"/>
                <w:b/>
                <w:bCs/>
                <w:color w:val="00B050"/>
                <w:sz w:val="20"/>
                <w:szCs w:val="20"/>
              </w:rPr>
              <w:t xml:space="preserve"> </w:t>
            </w:r>
            <w:r w:rsidRPr="00FA0A49">
              <w:rPr>
                <w:rFonts w:asciiTheme="minorHAnsi" w:hAnsiTheme="minorHAnsi" w:cstheme="minorHAnsi"/>
                <w:sz w:val="20"/>
                <w:szCs w:val="20"/>
              </w:rPr>
              <w:t>(laagdrempelig contact)</w:t>
            </w:r>
          </w:p>
        </w:tc>
      </w:tr>
      <w:tr w:rsidR="000157EA" w:rsidRPr="00FA0A49" w14:paraId="6FF0A218" w14:textId="77777777" w:rsidTr="0019511C">
        <w:tc>
          <w:tcPr>
            <w:cnfStyle w:val="001000000000" w:firstRow="0" w:lastRow="0" w:firstColumn="1" w:lastColumn="0" w:oddVBand="0" w:evenVBand="0" w:oddHBand="0" w:evenHBand="0" w:firstRowFirstColumn="0" w:firstRowLastColumn="0" w:lastRowFirstColumn="0" w:lastRowLastColumn="0"/>
            <w:tcW w:w="4248" w:type="dxa"/>
          </w:tcPr>
          <w:p w14:paraId="2982F702" w14:textId="77777777" w:rsidR="000157EA" w:rsidRPr="00FA0A49" w:rsidRDefault="000157EA" w:rsidP="00D574B5">
            <w:pPr>
              <w:pStyle w:val="Lijstalinea"/>
              <w:numPr>
                <w:ilvl w:val="0"/>
                <w:numId w:val="53"/>
              </w:numPr>
              <w:autoSpaceDE w:val="0"/>
              <w:autoSpaceDN w:val="0"/>
              <w:adjustRightInd w:val="0"/>
              <w:spacing w:line="276" w:lineRule="auto"/>
              <w:contextualSpacing/>
              <w:rPr>
                <w:rFonts w:asciiTheme="minorHAnsi" w:hAnsiTheme="minorHAnsi" w:cstheme="minorHAnsi"/>
                <w:b w:val="0"/>
                <w:bCs w:val="0"/>
                <w:sz w:val="20"/>
                <w:szCs w:val="20"/>
              </w:rPr>
            </w:pPr>
            <w:r w:rsidRPr="00FA0A49">
              <w:rPr>
                <w:rFonts w:asciiTheme="minorHAnsi" w:hAnsiTheme="minorHAnsi" w:cstheme="minorHAnsi"/>
                <w:b w:val="0"/>
                <w:bCs w:val="0"/>
                <w:sz w:val="20"/>
                <w:szCs w:val="20"/>
              </w:rPr>
              <w:t>Biliaire drainage (ERCP / PTCD)</w:t>
            </w:r>
          </w:p>
        </w:tc>
        <w:tc>
          <w:tcPr>
            <w:tcW w:w="2551" w:type="dxa"/>
          </w:tcPr>
          <w:p w14:paraId="204AE35E" w14:textId="77777777" w:rsidR="000157EA" w:rsidRPr="00FA0A49" w:rsidRDefault="000157EA" w:rsidP="0019511C">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44546A"/>
                <w:sz w:val="20"/>
                <w:szCs w:val="20"/>
                <w:vertAlign w:val="superscript"/>
              </w:rPr>
            </w:pPr>
            <w:r w:rsidRPr="00FA0A49">
              <w:rPr>
                <w:rFonts w:ascii="Segoe UI Symbol" w:hAnsi="Segoe UI Symbol" w:cs="Segoe UI Symbol"/>
                <w:b/>
                <w:bCs/>
                <w:color w:val="00B050"/>
                <w:sz w:val="20"/>
                <w:szCs w:val="20"/>
              </w:rPr>
              <w:t>✓</w:t>
            </w:r>
            <w:r w:rsidRPr="00FA0A49">
              <w:rPr>
                <w:rFonts w:asciiTheme="minorHAnsi" w:hAnsiTheme="minorHAnsi" w:cstheme="minorHAnsi"/>
                <w:bCs/>
                <w:color w:val="44546A"/>
                <w:sz w:val="20"/>
                <w:szCs w:val="20"/>
                <w:vertAlign w:val="superscript"/>
              </w:rPr>
              <w:t xml:space="preserve">&amp; </w:t>
            </w:r>
            <w:r w:rsidRPr="00FA0A49">
              <w:rPr>
                <w:rFonts w:asciiTheme="minorHAnsi" w:hAnsiTheme="minorHAnsi" w:cstheme="minorHAnsi"/>
                <w:bCs/>
                <w:color w:val="44546A"/>
                <w:sz w:val="20"/>
                <w:szCs w:val="20"/>
              </w:rPr>
              <w:t>(bij expertise centrum)</w:t>
            </w:r>
          </w:p>
        </w:tc>
        <w:tc>
          <w:tcPr>
            <w:tcW w:w="2405" w:type="dxa"/>
          </w:tcPr>
          <w:p w14:paraId="7401463E" w14:textId="77777777" w:rsidR="000157EA" w:rsidRPr="00FA0A49" w:rsidRDefault="000157EA" w:rsidP="0019511C">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B050"/>
                <w:sz w:val="20"/>
                <w:szCs w:val="20"/>
              </w:rPr>
            </w:pPr>
            <w:r w:rsidRPr="00FA0A49">
              <w:rPr>
                <w:rFonts w:ascii="Segoe UI Symbol" w:hAnsi="Segoe UI Symbol" w:cs="Segoe UI Symbol"/>
                <w:b/>
                <w:bCs/>
                <w:color w:val="00B050"/>
                <w:sz w:val="20"/>
                <w:szCs w:val="20"/>
              </w:rPr>
              <w:t>✓</w:t>
            </w:r>
            <w:r w:rsidRPr="00FA0A49">
              <w:rPr>
                <w:rFonts w:asciiTheme="minorHAnsi" w:hAnsiTheme="minorHAnsi" w:cstheme="minorHAnsi"/>
                <w:b/>
                <w:bCs/>
                <w:color w:val="00B050"/>
                <w:sz w:val="20"/>
                <w:szCs w:val="20"/>
              </w:rPr>
              <w:t xml:space="preserve"> </w:t>
            </w:r>
            <w:r w:rsidRPr="00FA0A49">
              <w:rPr>
                <w:rFonts w:asciiTheme="minorHAnsi" w:hAnsiTheme="minorHAnsi" w:cstheme="minorHAnsi"/>
                <w:sz w:val="20"/>
                <w:szCs w:val="20"/>
              </w:rPr>
              <w:t>(laagdrempelig contact)</w:t>
            </w:r>
          </w:p>
        </w:tc>
      </w:tr>
      <w:tr w:rsidR="000157EA" w:rsidRPr="00FA0A49" w14:paraId="62457D13" w14:textId="77777777" w:rsidTr="00195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7D87705F" w14:textId="77777777" w:rsidR="000157EA" w:rsidRPr="00FA0A49" w:rsidRDefault="000157EA" w:rsidP="00D574B5">
            <w:pPr>
              <w:pStyle w:val="Lijstalinea"/>
              <w:numPr>
                <w:ilvl w:val="0"/>
                <w:numId w:val="53"/>
              </w:numPr>
              <w:autoSpaceDE w:val="0"/>
              <w:autoSpaceDN w:val="0"/>
              <w:adjustRightInd w:val="0"/>
              <w:spacing w:line="276" w:lineRule="auto"/>
              <w:contextualSpacing/>
              <w:rPr>
                <w:rFonts w:asciiTheme="minorHAnsi" w:hAnsiTheme="minorHAnsi" w:cstheme="minorHAnsi"/>
                <w:b w:val="0"/>
                <w:bCs w:val="0"/>
                <w:sz w:val="20"/>
                <w:szCs w:val="20"/>
              </w:rPr>
            </w:pPr>
            <w:r w:rsidRPr="00FA0A49">
              <w:rPr>
                <w:rFonts w:asciiTheme="minorHAnsi" w:hAnsiTheme="minorHAnsi" w:cstheme="minorHAnsi"/>
                <w:b w:val="0"/>
                <w:bCs w:val="0"/>
                <w:sz w:val="20"/>
                <w:szCs w:val="20"/>
              </w:rPr>
              <w:t>Pathologie</w:t>
            </w:r>
          </w:p>
        </w:tc>
        <w:tc>
          <w:tcPr>
            <w:tcW w:w="2551" w:type="dxa"/>
          </w:tcPr>
          <w:p w14:paraId="4FEEDDE1" w14:textId="77777777" w:rsidR="000157EA" w:rsidRPr="00FA0A49" w:rsidRDefault="000157EA" w:rsidP="0019511C">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Segoe UI Symbol" w:hAnsi="Segoe UI Symbol" w:cs="Segoe UI Symbol"/>
                <w:b/>
                <w:bCs/>
                <w:color w:val="00B050"/>
                <w:sz w:val="20"/>
                <w:szCs w:val="20"/>
              </w:rPr>
              <w:t>✓</w:t>
            </w:r>
            <w:r w:rsidRPr="00FA0A49">
              <w:rPr>
                <w:rFonts w:asciiTheme="minorHAnsi" w:hAnsiTheme="minorHAnsi" w:cstheme="minorHAnsi"/>
                <w:bCs/>
                <w:color w:val="44546A"/>
                <w:sz w:val="20"/>
                <w:szCs w:val="20"/>
                <w:vertAlign w:val="superscript"/>
              </w:rPr>
              <w:t>&amp;</w:t>
            </w:r>
          </w:p>
        </w:tc>
        <w:tc>
          <w:tcPr>
            <w:tcW w:w="2405" w:type="dxa"/>
          </w:tcPr>
          <w:p w14:paraId="19C2D3D6" w14:textId="77777777" w:rsidR="000157EA" w:rsidRPr="00FA0A49" w:rsidRDefault="000157EA" w:rsidP="0019511C">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B050"/>
                <w:sz w:val="20"/>
                <w:szCs w:val="20"/>
              </w:rPr>
            </w:pPr>
            <w:r w:rsidRPr="00FA0A49">
              <w:rPr>
                <w:rFonts w:ascii="Segoe UI Symbol" w:hAnsi="Segoe UI Symbol" w:cs="Segoe UI Symbol"/>
                <w:b/>
                <w:bCs/>
                <w:color w:val="00B050"/>
                <w:sz w:val="20"/>
                <w:szCs w:val="20"/>
              </w:rPr>
              <w:t>✓</w:t>
            </w:r>
            <w:r w:rsidRPr="00FA0A49">
              <w:rPr>
                <w:rFonts w:asciiTheme="minorHAnsi" w:hAnsiTheme="minorHAnsi" w:cstheme="minorHAnsi"/>
                <w:b/>
                <w:bCs/>
                <w:color w:val="00B050"/>
                <w:sz w:val="20"/>
                <w:szCs w:val="20"/>
              </w:rPr>
              <w:t xml:space="preserve"> </w:t>
            </w:r>
            <w:r w:rsidRPr="00FA0A49">
              <w:rPr>
                <w:rFonts w:asciiTheme="minorHAnsi" w:hAnsiTheme="minorHAnsi" w:cstheme="minorHAnsi"/>
                <w:bCs/>
                <w:color w:val="44546A"/>
                <w:sz w:val="20"/>
                <w:szCs w:val="20"/>
              </w:rPr>
              <w:t>(hier revisie)</w:t>
            </w:r>
          </w:p>
        </w:tc>
      </w:tr>
      <w:tr w:rsidR="000157EA" w:rsidRPr="00FA0A49" w14:paraId="7FE97A70" w14:textId="77777777" w:rsidTr="0019511C">
        <w:tc>
          <w:tcPr>
            <w:cnfStyle w:val="001000000000" w:firstRow="0" w:lastRow="0" w:firstColumn="1" w:lastColumn="0" w:oddVBand="0" w:evenVBand="0" w:oddHBand="0" w:evenHBand="0" w:firstRowFirstColumn="0" w:firstRowLastColumn="0" w:lastRowFirstColumn="0" w:lastRowLastColumn="0"/>
            <w:tcW w:w="4248" w:type="dxa"/>
          </w:tcPr>
          <w:p w14:paraId="1EDC34EB" w14:textId="77777777" w:rsidR="000157EA" w:rsidRPr="00FA0A49" w:rsidRDefault="000157EA" w:rsidP="00D574B5">
            <w:pPr>
              <w:pStyle w:val="Lijstalinea"/>
              <w:numPr>
                <w:ilvl w:val="0"/>
                <w:numId w:val="53"/>
              </w:numPr>
              <w:autoSpaceDE w:val="0"/>
              <w:autoSpaceDN w:val="0"/>
              <w:adjustRightInd w:val="0"/>
              <w:spacing w:line="276" w:lineRule="auto"/>
              <w:contextualSpacing/>
              <w:rPr>
                <w:rFonts w:asciiTheme="minorHAnsi" w:hAnsiTheme="minorHAnsi" w:cstheme="minorHAnsi"/>
                <w:b w:val="0"/>
                <w:bCs w:val="0"/>
                <w:sz w:val="20"/>
                <w:szCs w:val="20"/>
              </w:rPr>
            </w:pPr>
            <w:r w:rsidRPr="00FA0A49">
              <w:rPr>
                <w:rFonts w:asciiTheme="minorHAnsi" w:hAnsiTheme="minorHAnsi" w:cstheme="minorHAnsi"/>
                <w:b w:val="0"/>
                <w:bCs w:val="0"/>
                <w:sz w:val="20"/>
                <w:szCs w:val="20"/>
              </w:rPr>
              <w:t>MDO</w:t>
            </w:r>
          </w:p>
        </w:tc>
        <w:tc>
          <w:tcPr>
            <w:tcW w:w="2551" w:type="dxa"/>
          </w:tcPr>
          <w:p w14:paraId="00E6EE3F" w14:textId="77777777" w:rsidR="000157EA" w:rsidRPr="00FA0A49" w:rsidRDefault="000157EA" w:rsidP="0019511C">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w:t>
            </w:r>
          </w:p>
        </w:tc>
        <w:tc>
          <w:tcPr>
            <w:tcW w:w="2405" w:type="dxa"/>
          </w:tcPr>
          <w:p w14:paraId="364E9651" w14:textId="77777777" w:rsidR="000157EA" w:rsidRPr="00FA0A49" w:rsidRDefault="000157EA" w:rsidP="0019511C">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B050"/>
                <w:sz w:val="20"/>
                <w:szCs w:val="20"/>
              </w:rPr>
            </w:pPr>
            <w:r w:rsidRPr="00FA0A49">
              <w:rPr>
                <w:rFonts w:ascii="Segoe UI Symbol" w:hAnsi="Segoe UI Symbol" w:cs="Segoe UI Symbol"/>
                <w:b/>
                <w:bCs/>
                <w:color w:val="00B050"/>
                <w:sz w:val="20"/>
                <w:szCs w:val="20"/>
              </w:rPr>
              <w:t>✓</w:t>
            </w:r>
            <w:r w:rsidRPr="00FA0A49">
              <w:rPr>
                <w:rFonts w:asciiTheme="minorHAnsi" w:hAnsiTheme="minorHAnsi" w:cstheme="minorHAnsi"/>
                <w:b/>
                <w:bCs/>
                <w:color w:val="00B050"/>
                <w:sz w:val="20"/>
                <w:szCs w:val="20"/>
              </w:rPr>
              <w:t xml:space="preserve"> </w:t>
            </w:r>
            <w:r w:rsidRPr="00FA0A49">
              <w:rPr>
                <w:rFonts w:asciiTheme="minorHAnsi" w:hAnsiTheme="minorHAnsi" w:cstheme="minorHAnsi"/>
                <w:bCs/>
                <w:color w:val="44546A"/>
                <w:sz w:val="20"/>
                <w:szCs w:val="20"/>
              </w:rPr>
              <w:t>(hier)</w:t>
            </w:r>
          </w:p>
        </w:tc>
      </w:tr>
      <w:tr w:rsidR="000157EA" w:rsidRPr="00FA0A49" w14:paraId="18BCFB2E" w14:textId="77777777" w:rsidTr="00195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3B0B1E43" w14:textId="77777777" w:rsidR="000157EA" w:rsidRPr="00FA0A49" w:rsidRDefault="000157EA" w:rsidP="00D574B5">
            <w:pPr>
              <w:pStyle w:val="Lijstalinea"/>
              <w:numPr>
                <w:ilvl w:val="0"/>
                <w:numId w:val="53"/>
              </w:numPr>
              <w:autoSpaceDE w:val="0"/>
              <w:autoSpaceDN w:val="0"/>
              <w:adjustRightInd w:val="0"/>
              <w:spacing w:line="276" w:lineRule="auto"/>
              <w:contextualSpacing/>
              <w:rPr>
                <w:rFonts w:asciiTheme="minorHAnsi" w:hAnsiTheme="minorHAnsi" w:cstheme="minorHAnsi"/>
                <w:b w:val="0"/>
                <w:bCs w:val="0"/>
                <w:sz w:val="20"/>
                <w:szCs w:val="20"/>
              </w:rPr>
            </w:pPr>
            <w:r w:rsidRPr="00FA0A49">
              <w:rPr>
                <w:rFonts w:asciiTheme="minorHAnsi" w:hAnsiTheme="minorHAnsi" w:cstheme="minorHAnsi"/>
                <w:b w:val="0"/>
                <w:bCs w:val="0"/>
                <w:sz w:val="20"/>
                <w:szCs w:val="20"/>
              </w:rPr>
              <w:t>Operatieve behandeling</w:t>
            </w:r>
          </w:p>
        </w:tc>
        <w:tc>
          <w:tcPr>
            <w:tcW w:w="2551" w:type="dxa"/>
          </w:tcPr>
          <w:p w14:paraId="3494C8AE" w14:textId="77777777" w:rsidR="000157EA" w:rsidRPr="00FA0A49" w:rsidRDefault="000157EA" w:rsidP="0019511C">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w:t>
            </w:r>
          </w:p>
        </w:tc>
        <w:tc>
          <w:tcPr>
            <w:tcW w:w="2405" w:type="dxa"/>
          </w:tcPr>
          <w:p w14:paraId="4AE39AF8" w14:textId="77777777" w:rsidR="000157EA" w:rsidRPr="00FA0A49" w:rsidRDefault="000157EA" w:rsidP="0019511C">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B050"/>
                <w:sz w:val="20"/>
                <w:szCs w:val="20"/>
              </w:rPr>
            </w:pPr>
            <w:r w:rsidRPr="00FA0A49">
              <w:rPr>
                <w:rFonts w:ascii="Segoe UI Symbol" w:hAnsi="Segoe UI Symbol" w:cs="Segoe UI Symbol"/>
                <w:b/>
                <w:bCs/>
                <w:color w:val="00B050"/>
                <w:sz w:val="20"/>
                <w:szCs w:val="20"/>
              </w:rPr>
              <w:t>✓</w:t>
            </w:r>
            <w:r w:rsidRPr="00FA0A49">
              <w:rPr>
                <w:rFonts w:asciiTheme="minorHAnsi" w:hAnsiTheme="minorHAnsi" w:cstheme="minorHAnsi"/>
                <w:b/>
                <w:bCs/>
                <w:color w:val="00B050"/>
                <w:sz w:val="20"/>
                <w:szCs w:val="20"/>
              </w:rPr>
              <w:t xml:space="preserve"> </w:t>
            </w:r>
            <w:r w:rsidRPr="00FA0A49">
              <w:rPr>
                <w:rFonts w:asciiTheme="minorHAnsi" w:hAnsiTheme="minorHAnsi" w:cstheme="minorHAnsi"/>
                <w:bCs/>
                <w:color w:val="44546A"/>
                <w:sz w:val="20"/>
                <w:szCs w:val="20"/>
              </w:rPr>
              <w:t>(hier)</w:t>
            </w:r>
          </w:p>
        </w:tc>
      </w:tr>
      <w:tr w:rsidR="000157EA" w:rsidRPr="00FA0A49" w14:paraId="46E723A6" w14:textId="77777777" w:rsidTr="0019511C">
        <w:tc>
          <w:tcPr>
            <w:cnfStyle w:val="001000000000" w:firstRow="0" w:lastRow="0" w:firstColumn="1" w:lastColumn="0" w:oddVBand="0" w:evenVBand="0" w:oddHBand="0" w:evenHBand="0" w:firstRowFirstColumn="0" w:firstRowLastColumn="0" w:lastRowFirstColumn="0" w:lastRowLastColumn="0"/>
            <w:tcW w:w="4248" w:type="dxa"/>
          </w:tcPr>
          <w:p w14:paraId="24FCDA72" w14:textId="77777777" w:rsidR="000157EA" w:rsidRPr="00FA0A49" w:rsidRDefault="000157EA" w:rsidP="00D574B5">
            <w:pPr>
              <w:pStyle w:val="Lijstalinea"/>
              <w:numPr>
                <w:ilvl w:val="0"/>
                <w:numId w:val="53"/>
              </w:numPr>
              <w:autoSpaceDE w:val="0"/>
              <w:autoSpaceDN w:val="0"/>
              <w:adjustRightInd w:val="0"/>
              <w:spacing w:line="276" w:lineRule="auto"/>
              <w:contextualSpacing/>
              <w:rPr>
                <w:rFonts w:asciiTheme="minorHAnsi" w:hAnsiTheme="minorHAnsi" w:cstheme="minorHAnsi"/>
                <w:b w:val="0"/>
                <w:sz w:val="20"/>
                <w:szCs w:val="20"/>
              </w:rPr>
            </w:pPr>
            <w:r w:rsidRPr="00FA0A49">
              <w:rPr>
                <w:rFonts w:asciiTheme="minorHAnsi" w:hAnsiTheme="minorHAnsi" w:cstheme="minorHAnsi"/>
                <w:b w:val="0"/>
                <w:sz w:val="20"/>
                <w:szCs w:val="20"/>
              </w:rPr>
              <w:t>Adjuvante behandeling</w:t>
            </w:r>
          </w:p>
        </w:tc>
        <w:tc>
          <w:tcPr>
            <w:tcW w:w="2551" w:type="dxa"/>
          </w:tcPr>
          <w:p w14:paraId="13550CE0" w14:textId="77777777" w:rsidR="000157EA" w:rsidRPr="00FA0A49" w:rsidRDefault="000157EA" w:rsidP="0019511C">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FA0A49">
              <w:rPr>
                <w:rFonts w:ascii="Segoe UI Symbol" w:hAnsi="Segoe UI Symbol" w:cs="Segoe UI Symbol"/>
                <w:b/>
                <w:bCs/>
                <w:color w:val="00B050"/>
                <w:sz w:val="20"/>
                <w:szCs w:val="20"/>
              </w:rPr>
              <w:t>✓</w:t>
            </w:r>
            <w:r w:rsidRPr="00FA0A49">
              <w:rPr>
                <w:rFonts w:asciiTheme="minorHAnsi" w:hAnsiTheme="minorHAnsi" w:cstheme="minorHAnsi"/>
                <w:bCs/>
                <w:color w:val="44546A"/>
                <w:sz w:val="20"/>
                <w:szCs w:val="20"/>
                <w:vertAlign w:val="superscript"/>
              </w:rPr>
              <w:t>&amp;</w:t>
            </w:r>
            <w:r w:rsidRPr="00FA0A49">
              <w:rPr>
                <w:rFonts w:asciiTheme="minorHAnsi" w:hAnsiTheme="minorHAnsi" w:cstheme="minorHAnsi"/>
                <w:b/>
                <w:bCs/>
                <w:color w:val="00B050"/>
                <w:sz w:val="20"/>
                <w:szCs w:val="20"/>
              </w:rPr>
              <w:t xml:space="preserve"> </w:t>
            </w:r>
            <w:r w:rsidRPr="00FA0A49">
              <w:rPr>
                <w:rFonts w:asciiTheme="minorHAnsi" w:hAnsiTheme="minorHAnsi" w:cstheme="minorHAnsi"/>
                <w:bCs/>
                <w:color w:val="44546A"/>
                <w:sz w:val="20"/>
                <w:szCs w:val="20"/>
              </w:rPr>
              <w:t xml:space="preserve">(hier, </w:t>
            </w:r>
            <w:r w:rsidRPr="00FA0A49">
              <w:rPr>
                <w:rFonts w:asciiTheme="minorHAnsi" w:hAnsiTheme="minorHAnsi" w:cstheme="minorHAnsi"/>
                <w:bCs/>
                <w:i/>
                <w:iCs/>
                <w:color w:val="44546A"/>
                <w:sz w:val="20"/>
                <w:szCs w:val="20"/>
              </w:rPr>
              <w:t>tenzij</w:t>
            </w:r>
            <w:r w:rsidRPr="00FA0A49">
              <w:rPr>
                <w:rFonts w:asciiTheme="minorHAnsi" w:hAnsiTheme="minorHAnsi" w:cstheme="minorHAnsi"/>
                <w:bCs/>
                <w:color w:val="44546A"/>
                <w:sz w:val="20"/>
                <w:szCs w:val="20"/>
              </w:rPr>
              <w:t>)</w:t>
            </w:r>
          </w:p>
        </w:tc>
        <w:tc>
          <w:tcPr>
            <w:tcW w:w="2405" w:type="dxa"/>
          </w:tcPr>
          <w:p w14:paraId="40DBAF76" w14:textId="77777777" w:rsidR="000157EA" w:rsidRPr="00FA0A49" w:rsidRDefault="000157EA" w:rsidP="0019511C">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FA0A49">
              <w:rPr>
                <w:rFonts w:ascii="Segoe UI Symbol" w:hAnsi="Segoe UI Symbol" w:cs="Segoe UI Symbol"/>
                <w:b/>
                <w:bCs/>
                <w:color w:val="00B050"/>
                <w:sz w:val="20"/>
                <w:szCs w:val="20"/>
              </w:rPr>
              <w:t>✓</w:t>
            </w:r>
            <w:r w:rsidRPr="00FA0A49">
              <w:rPr>
                <w:rFonts w:asciiTheme="minorHAnsi" w:hAnsiTheme="minorHAnsi" w:cstheme="minorHAnsi"/>
                <w:sz w:val="20"/>
                <w:szCs w:val="20"/>
              </w:rPr>
              <w:t xml:space="preserve"> (optioneel)</w:t>
            </w:r>
          </w:p>
        </w:tc>
      </w:tr>
      <w:tr w:rsidR="000157EA" w:rsidRPr="00FA0A49" w14:paraId="06E0EDBC" w14:textId="77777777" w:rsidTr="00195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2C4F72B8" w14:textId="77777777" w:rsidR="000157EA" w:rsidRPr="00FA0A49" w:rsidRDefault="000157EA" w:rsidP="00D574B5">
            <w:pPr>
              <w:pStyle w:val="Lijstalinea"/>
              <w:numPr>
                <w:ilvl w:val="0"/>
                <w:numId w:val="53"/>
              </w:numPr>
              <w:autoSpaceDE w:val="0"/>
              <w:autoSpaceDN w:val="0"/>
              <w:adjustRightInd w:val="0"/>
              <w:spacing w:line="276" w:lineRule="auto"/>
              <w:contextualSpacing/>
              <w:rPr>
                <w:rFonts w:asciiTheme="minorHAnsi" w:hAnsiTheme="minorHAnsi" w:cstheme="minorHAnsi"/>
                <w:b w:val="0"/>
                <w:bCs w:val="0"/>
                <w:sz w:val="20"/>
                <w:szCs w:val="20"/>
              </w:rPr>
            </w:pPr>
            <w:r w:rsidRPr="00FA0A49">
              <w:rPr>
                <w:rFonts w:asciiTheme="minorHAnsi" w:hAnsiTheme="minorHAnsi" w:cstheme="minorHAnsi"/>
                <w:b w:val="0"/>
                <w:bCs w:val="0"/>
                <w:sz w:val="20"/>
                <w:szCs w:val="20"/>
              </w:rPr>
              <w:t>Postoperatieve follow-up</w:t>
            </w:r>
          </w:p>
        </w:tc>
        <w:tc>
          <w:tcPr>
            <w:tcW w:w="2551" w:type="dxa"/>
          </w:tcPr>
          <w:p w14:paraId="7EF0C765" w14:textId="77777777" w:rsidR="000157EA" w:rsidRPr="00FA0A49" w:rsidRDefault="000157EA" w:rsidP="0019511C">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Segoe UI Symbol" w:hAnsi="Segoe UI Symbol" w:cs="Segoe UI Symbol"/>
                <w:b/>
                <w:bCs/>
                <w:color w:val="00B050"/>
                <w:sz w:val="20"/>
                <w:szCs w:val="20"/>
              </w:rPr>
              <w:t>✓</w:t>
            </w:r>
            <w:r w:rsidRPr="00FA0A49">
              <w:rPr>
                <w:rFonts w:asciiTheme="minorHAnsi" w:hAnsiTheme="minorHAnsi" w:cstheme="minorHAnsi"/>
                <w:bCs/>
                <w:color w:val="44546A"/>
                <w:sz w:val="20"/>
                <w:szCs w:val="20"/>
                <w:vertAlign w:val="superscript"/>
              </w:rPr>
              <w:t>&amp;</w:t>
            </w:r>
          </w:p>
        </w:tc>
        <w:tc>
          <w:tcPr>
            <w:tcW w:w="2405" w:type="dxa"/>
          </w:tcPr>
          <w:p w14:paraId="761E63A0" w14:textId="77777777" w:rsidR="000157EA" w:rsidRPr="00FA0A49" w:rsidRDefault="000157EA" w:rsidP="0019511C">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Segoe UI Symbol" w:hAnsi="Segoe UI Symbol" w:cs="Segoe UI Symbol"/>
                <w:b/>
                <w:bCs/>
                <w:color w:val="00B050"/>
                <w:sz w:val="20"/>
                <w:szCs w:val="20"/>
              </w:rPr>
              <w:t>✓</w:t>
            </w:r>
            <w:r w:rsidRPr="00FA0A49">
              <w:rPr>
                <w:rFonts w:asciiTheme="minorHAnsi" w:hAnsiTheme="minorHAnsi" w:cstheme="minorHAnsi"/>
                <w:sz w:val="20"/>
                <w:szCs w:val="20"/>
              </w:rPr>
              <w:t xml:space="preserve"> (eerste 2 </w:t>
            </w:r>
            <w:proofErr w:type="spellStart"/>
            <w:r w:rsidRPr="00FA0A49">
              <w:rPr>
                <w:rFonts w:asciiTheme="minorHAnsi" w:hAnsiTheme="minorHAnsi" w:cstheme="minorHAnsi"/>
                <w:sz w:val="20"/>
                <w:szCs w:val="20"/>
              </w:rPr>
              <w:t>chi</w:t>
            </w:r>
            <w:proofErr w:type="spellEnd"/>
            <w:r w:rsidRPr="00FA0A49">
              <w:rPr>
                <w:rFonts w:asciiTheme="minorHAnsi" w:hAnsiTheme="minorHAnsi" w:cstheme="minorHAnsi"/>
                <w:sz w:val="20"/>
                <w:szCs w:val="20"/>
              </w:rPr>
              <w:t xml:space="preserve"> follow-up)</w:t>
            </w:r>
          </w:p>
        </w:tc>
      </w:tr>
      <w:tr w:rsidR="000157EA" w:rsidRPr="00FA0A49" w14:paraId="38BBCE82" w14:textId="77777777" w:rsidTr="0019511C">
        <w:tc>
          <w:tcPr>
            <w:cnfStyle w:val="001000000000" w:firstRow="0" w:lastRow="0" w:firstColumn="1" w:lastColumn="0" w:oddVBand="0" w:evenVBand="0" w:oddHBand="0" w:evenHBand="0" w:firstRowFirstColumn="0" w:firstRowLastColumn="0" w:lastRowFirstColumn="0" w:lastRowLastColumn="0"/>
            <w:tcW w:w="4248" w:type="dxa"/>
          </w:tcPr>
          <w:p w14:paraId="7E0CFB77" w14:textId="77777777" w:rsidR="000157EA" w:rsidRPr="00FA0A49" w:rsidRDefault="000157EA" w:rsidP="00D574B5">
            <w:pPr>
              <w:pStyle w:val="Lijstalinea"/>
              <w:numPr>
                <w:ilvl w:val="0"/>
                <w:numId w:val="53"/>
              </w:numPr>
              <w:autoSpaceDE w:val="0"/>
              <w:autoSpaceDN w:val="0"/>
              <w:adjustRightInd w:val="0"/>
              <w:spacing w:line="276" w:lineRule="auto"/>
              <w:contextualSpacing/>
              <w:rPr>
                <w:rFonts w:asciiTheme="minorHAnsi" w:hAnsiTheme="minorHAnsi" w:cstheme="minorHAnsi"/>
                <w:b w:val="0"/>
                <w:bCs w:val="0"/>
                <w:sz w:val="20"/>
                <w:szCs w:val="20"/>
              </w:rPr>
            </w:pPr>
            <w:r w:rsidRPr="00FA0A49">
              <w:rPr>
                <w:rFonts w:asciiTheme="minorHAnsi" w:hAnsiTheme="minorHAnsi" w:cstheme="minorHAnsi"/>
                <w:b w:val="0"/>
                <w:bCs w:val="0"/>
                <w:sz w:val="20"/>
                <w:szCs w:val="20"/>
              </w:rPr>
              <w:t>Palliatieve behandeling</w:t>
            </w:r>
          </w:p>
        </w:tc>
        <w:tc>
          <w:tcPr>
            <w:tcW w:w="2551" w:type="dxa"/>
          </w:tcPr>
          <w:p w14:paraId="531810F2" w14:textId="77777777" w:rsidR="000157EA" w:rsidRPr="00FA0A49" w:rsidRDefault="000157EA" w:rsidP="0019511C">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FA0A49">
              <w:rPr>
                <w:rFonts w:ascii="Segoe UI Symbol" w:hAnsi="Segoe UI Symbol" w:cs="Segoe UI Symbol"/>
                <w:b/>
                <w:bCs/>
                <w:color w:val="00B050"/>
                <w:sz w:val="20"/>
                <w:szCs w:val="20"/>
              </w:rPr>
              <w:t>✓</w:t>
            </w:r>
            <w:r w:rsidRPr="00FA0A49">
              <w:rPr>
                <w:rFonts w:asciiTheme="minorHAnsi" w:hAnsiTheme="minorHAnsi" w:cstheme="minorHAnsi"/>
                <w:bCs/>
                <w:color w:val="44546A"/>
                <w:sz w:val="20"/>
                <w:szCs w:val="20"/>
                <w:vertAlign w:val="superscript"/>
              </w:rPr>
              <w:t>&amp;</w:t>
            </w:r>
            <w:r w:rsidRPr="00FA0A49">
              <w:rPr>
                <w:rFonts w:asciiTheme="minorHAnsi" w:hAnsiTheme="minorHAnsi" w:cstheme="minorHAnsi"/>
                <w:b/>
                <w:bCs/>
                <w:sz w:val="20"/>
                <w:szCs w:val="20"/>
              </w:rPr>
              <w:t xml:space="preserve"> </w:t>
            </w:r>
            <w:r w:rsidRPr="00FA0A49">
              <w:rPr>
                <w:rFonts w:asciiTheme="minorHAnsi" w:hAnsiTheme="minorHAnsi" w:cstheme="minorHAnsi"/>
                <w:bCs/>
                <w:color w:val="44546A"/>
                <w:sz w:val="20"/>
                <w:szCs w:val="20"/>
              </w:rPr>
              <w:t>(bij voorkeur hier)</w:t>
            </w:r>
          </w:p>
        </w:tc>
        <w:tc>
          <w:tcPr>
            <w:tcW w:w="2405" w:type="dxa"/>
          </w:tcPr>
          <w:p w14:paraId="5D4EF28C" w14:textId="77777777" w:rsidR="000157EA" w:rsidRPr="00FA0A49" w:rsidRDefault="000157EA" w:rsidP="0019511C">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FA0A49">
              <w:rPr>
                <w:rFonts w:ascii="Segoe UI Symbol" w:hAnsi="Segoe UI Symbol" w:cs="Segoe UI Symbol"/>
                <w:b/>
                <w:bCs/>
                <w:color w:val="00B050"/>
                <w:sz w:val="20"/>
                <w:szCs w:val="20"/>
              </w:rPr>
              <w:t>✓</w:t>
            </w:r>
            <w:r w:rsidRPr="00FA0A49">
              <w:rPr>
                <w:rFonts w:asciiTheme="minorHAnsi" w:hAnsiTheme="minorHAnsi" w:cstheme="minorHAnsi"/>
                <w:sz w:val="20"/>
                <w:szCs w:val="20"/>
              </w:rPr>
              <w:t xml:space="preserve"> (optioneel)</w:t>
            </w:r>
          </w:p>
        </w:tc>
      </w:tr>
      <w:tr w:rsidR="000157EA" w:rsidRPr="00FA0A49" w14:paraId="69C686B1" w14:textId="77777777" w:rsidTr="00195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17EE2F6A" w14:textId="77777777" w:rsidR="000157EA" w:rsidRPr="00FA0A49" w:rsidRDefault="000157EA" w:rsidP="00D574B5">
            <w:pPr>
              <w:pStyle w:val="Lijstalinea"/>
              <w:numPr>
                <w:ilvl w:val="0"/>
                <w:numId w:val="53"/>
              </w:numPr>
              <w:autoSpaceDE w:val="0"/>
              <w:autoSpaceDN w:val="0"/>
              <w:adjustRightInd w:val="0"/>
              <w:spacing w:line="276" w:lineRule="auto"/>
              <w:contextualSpacing/>
              <w:rPr>
                <w:rFonts w:asciiTheme="minorHAnsi" w:hAnsiTheme="minorHAnsi" w:cstheme="minorHAnsi"/>
                <w:b w:val="0"/>
                <w:bCs w:val="0"/>
                <w:sz w:val="20"/>
                <w:szCs w:val="20"/>
              </w:rPr>
            </w:pPr>
            <w:r w:rsidRPr="00FA0A49">
              <w:rPr>
                <w:rFonts w:asciiTheme="minorHAnsi" w:hAnsiTheme="minorHAnsi" w:cstheme="minorHAnsi"/>
                <w:b w:val="0"/>
                <w:bCs w:val="0"/>
                <w:sz w:val="20"/>
                <w:szCs w:val="20"/>
              </w:rPr>
              <w:t>Lokaal gevorderde galwegtumoren</w:t>
            </w:r>
          </w:p>
        </w:tc>
        <w:tc>
          <w:tcPr>
            <w:tcW w:w="2551" w:type="dxa"/>
          </w:tcPr>
          <w:p w14:paraId="279DB559" w14:textId="77777777" w:rsidR="000157EA" w:rsidRPr="00FA0A49" w:rsidRDefault="000157EA" w:rsidP="0019511C">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B050"/>
                <w:sz w:val="20"/>
                <w:szCs w:val="20"/>
              </w:rPr>
            </w:pPr>
            <w:r w:rsidRPr="00FA0A49">
              <w:rPr>
                <w:rFonts w:ascii="Segoe UI Symbol" w:hAnsi="Segoe UI Symbol" w:cs="Segoe UI Symbol"/>
                <w:b/>
                <w:bCs/>
                <w:color w:val="00B050"/>
                <w:sz w:val="20"/>
                <w:szCs w:val="20"/>
              </w:rPr>
              <w:t>✓</w:t>
            </w:r>
            <w:r w:rsidRPr="00FA0A49">
              <w:rPr>
                <w:rFonts w:asciiTheme="minorHAnsi" w:hAnsiTheme="minorHAnsi" w:cstheme="minorHAnsi"/>
                <w:bCs/>
                <w:color w:val="44546A"/>
                <w:sz w:val="20"/>
                <w:szCs w:val="20"/>
                <w:vertAlign w:val="superscript"/>
              </w:rPr>
              <w:t>&amp;</w:t>
            </w:r>
            <w:r w:rsidRPr="00FA0A49">
              <w:rPr>
                <w:rFonts w:asciiTheme="minorHAnsi" w:hAnsiTheme="minorHAnsi" w:cstheme="minorHAnsi"/>
                <w:b/>
                <w:bCs/>
                <w:sz w:val="20"/>
                <w:szCs w:val="20"/>
              </w:rPr>
              <w:t>*</w:t>
            </w:r>
            <w:r w:rsidRPr="00FA0A49">
              <w:rPr>
                <w:rFonts w:asciiTheme="minorHAnsi" w:hAnsiTheme="minorHAnsi" w:cstheme="minorHAnsi"/>
                <w:b/>
                <w:bCs/>
                <w:color w:val="00B050"/>
                <w:sz w:val="20"/>
                <w:szCs w:val="20"/>
              </w:rPr>
              <w:t xml:space="preserve"> </w:t>
            </w:r>
            <w:r w:rsidRPr="00FA0A49">
              <w:rPr>
                <w:rFonts w:asciiTheme="minorHAnsi" w:hAnsiTheme="minorHAnsi" w:cstheme="minorHAnsi"/>
                <w:b/>
                <w:bCs/>
                <w:sz w:val="20"/>
                <w:szCs w:val="20"/>
              </w:rPr>
              <w:t xml:space="preserve"> </w:t>
            </w:r>
          </w:p>
        </w:tc>
        <w:tc>
          <w:tcPr>
            <w:tcW w:w="2405" w:type="dxa"/>
          </w:tcPr>
          <w:p w14:paraId="6842E7E1" w14:textId="77777777" w:rsidR="000157EA" w:rsidRPr="00FA0A49" w:rsidRDefault="000157EA" w:rsidP="0019511C">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B050"/>
                <w:sz w:val="20"/>
                <w:szCs w:val="20"/>
              </w:rPr>
            </w:pPr>
            <w:r w:rsidRPr="00FA0A49">
              <w:rPr>
                <w:rFonts w:ascii="Segoe UI Symbol" w:hAnsi="Segoe UI Symbol" w:cs="Segoe UI Symbol"/>
                <w:b/>
                <w:bCs/>
                <w:color w:val="00B050"/>
                <w:sz w:val="20"/>
                <w:szCs w:val="20"/>
              </w:rPr>
              <w:t>✓</w:t>
            </w:r>
            <w:r w:rsidRPr="00FA0A49">
              <w:rPr>
                <w:rFonts w:asciiTheme="minorHAnsi" w:hAnsiTheme="minorHAnsi" w:cstheme="minorHAnsi"/>
                <w:sz w:val="20"/>
                <w:szCs w:val="20"/>
              </w:rPr>
              <w:t xml:space="preserve"> (hier)</w:t>
            </w:r>
          </w:p>
        </w:tc>
      </w:tr>
      <w:tr w:rsidR="000157EA" w:rsidRPr="00FA0A49" w14:paraId="12D130BB" w14:textId="77777777" w:rsidTr="0019511C">
        <w:tc>
          <w:tcPr>
            <w:cnfStyle w:val="001000000000" w:firstRow="0" w:lastRow="0" w:firstColumn="1" w:lastColumn="0" w:oddVBand="0" w:evenVBand="0" w:oddHBand="0" w:evenHBand="0" w:firstRowFirstColumn="0" w:firstRowLastColumn="0" w:lastRowFirstColumn="0" w:lastRowLastColumn="0"/>
            <w:tcW w:w="4248" w:type="dxa"/>
          </w:tcPr>
          <w:p w14:paraId="002A19FC" w14:textId="77777777" w:rsidR="000157EA" w:rsidRPr="00FA0A49" w:rsidRDefault="000157EA" w:rsidP="00D574B5">
            <w:pPr>
              <w:pStyle w:val="Lijstalinea"/>
              <w:numPr>
                <w:ilvl w:val="0"/>
                <w:numId w:val="53"/>
              </w:numPr>
              <w:autoSpaceDE w:val="0"/>
              <w:autoSpaceDN w:val="0"/>
              <w:adjustRightInd w:val="0"/>
              <w:spacing w:line="276" w:lineRule="auto"/>
              <w:contextualSpacing/>
              <w:rPr>
                <w:rFonts w:asciiTheme="minorHAnsi" w:hAnsiTheme="minorHAnsi" w:cstheme="minorHAnsi"/>
                <w:b w:val="0"/>
                <w:bCs w:val="0"/>
                <w:sz w:val="20"/>
                <w:szCs w:val="20"/>
              </w:rPr>
            </w:pPr>
            <w:r w:rsidRPr="00FA0A49">
              <w:rPr>
                <w:rFonts w:asciiTheme="minorHAnsi" w:hAnsiTheme="minorHAnsi" w:cstheme="minorHAnsi"/>
                <w:b w:val="0"/>
                <w:bCs w:val="0"/>
                <w:sz w:val="20"/>
                <w:szCs w:val="20"/>
              </w:rPr>
              <w:t>Studies</w:t>
            </w:r>
          </w:p>
        </w:tc>
        <w:tc>
          <w:tcPr>
            <w:tcW w:w="2551" w:type="dxa"/>
          </w:tcPr>
          <w:p w14:paraId="6A337850" w14:textId="77777777" w:rsidR="000157EA" w:rsidRPr="00FA0A49" w:rsidRDefault="000157EA" w:rsidP="0019511C">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B050"/>
                <w:sz w:val="20"/>
                <w:szCs w:val="20"/>
              </w:rPr>
            </w:pPr>
            <w:r w:rsidRPr="00FA0A49">
              <w:rPr>
                <w:rFonts w:asciiTheme="minorHAnsi" w:hAnsiTheme="minorHAnsi" w:cstheme="minorHAnsi"/>
                <w:b/>
                <w:bCs/>
                <w:color w:val="00B050"/>
                <w:sz w:val="20"/>
                <w:szCs w:val="20"/>
              </w:rPr>
              <w:t>-</w:t>
            </w:r>
          </w:p>
        </w:tc>
        <w:tc>
          <w:tcPr>
            <w:tcW w:w="2405" w:type="dxa"/>
          </w:tcPr>
          <w:p w14:paraId="539B95DD" w14:textId="77777777" w:rsidR="000157EA" w:rsidRPr="00FA0A49" w:rsidRDefault="000157EA" w:rsidP="0019511C">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B050"/>
                <w:sz w:val="20"/>
                <w:szCs w:val="20"/>
              </w:rPr>
            </w:pPr>
            <w:r w:rsidRPr="00FA0A49">
              <w:rPr>
                <w:rFonts w:ascii="Segoe UI Symbol" w:hAnsi="Segoe UI Symbol" w:cs="Segoe UI Symbol"/>
                <w:b/>
                <w:bCs/>
                <w:color w:val="00B050"/>
                <w:sz w:val="20"/>
                <w:szCs w:val="20"/>
              </w:rPr>
              <w:t>✓</w:t>
            </w:r>
            <w:r w:rsidRPr="00FA0A49">
              <w:rPr>
                <w:rFonts w:asciiTheme="minorHAnsi" w:hAnsiTheme="minorHAnsi" w:cstheme="minorHAnsi"/>
                <w:sz w:val="20"/>
                <w:szCs w:val="20"/>
              </w:rPr>
              <w:t xml:space="preserve"> (hier)</w:t>
            </w:r>
          </w:p>
        </w:tc>
      </w:tr>
      <w:tr w:rsidR="000157EA" w:rsidRPr="00FA0A49" w14:paraId="7A0EB30E" w14:textId="77777777" w:rsidTr="00195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4" w:type="dxa"/>
            <w:gridSpan w:val="3"/>
          </w:tcPr>
          <w:p w14:paraId="7E47298E" w14:textId="77777777" w:rsidR="000157EA" w:rsidRPr="00FA0A49" w:rsidRDefault="000157EA" w:rsidP="0019511C">
            <w:pPr>
              <w:autoSpaceDE w:val="0"/>
              <w:autoSpaceDN w:val="0"/>
              <w:adjustRightInd w:val="0"/>
              <w:spacing w:line="276" w:lineRule="auto"/>
              <w:jc w:val="both"/>
              <w:rPr>
                <w:rFonts w:asciiTheme="minorHAnsi" w:hAnsiTheme="minorHAnsi" w:cstheme="minorHAnsi"/>
                <w:sz w:val="20"/>
                <w:szCs w:val="20"/>
              </w:rPr>
            </w:pPr>
            <w:r w:rsidRPr="00FA0A49">
              <w:rPr>
                <w:rFonts w:asciiTheme="minorHAnsi" w:hAnsiTheme="minorHAnsi" w:cstheme="minorHAnsi"/>
                <w:b w:val="0"/>
                <w:bCs w:val="0"/>
                <w:sz w:val="20"/>
                <w:szCs w:val="20"/>
              </w:rPr>
              <w:t>*Hetzij in bijzijn van een galweg-expert, hetzij dat patiënten besproken worden in video-MDO.</w:t>
            </w:r>
          </w:p>
          <w:p w14:paraId="0B123290" w14:textId="77777777" w:rsidR="000157EA" w:rsidRPr="00FA0A49" w:rsidRDefault="000157EA" w:rsidP="0019511C">
            <w:pPr>
              <w:autoSpaceDE w:val="0"/>
              <w:autoSpaceDN w:val="0"/>
              <w:adjustRightInd w:val="0"/>
              <w:spacing w:line="276" w:lineRule="auto"/>
              <w:jc w:val="both"/>
              <w:rPr>
                <w:rFonts w:asciiTheme="minorHAnsi" w:hAnsiTheme="minorHAnsi" w:cstheme="minorHAnsi"/>
                <w:sz w:val="20"/>
                <w:szCs w:val="20"/>
              </w:rPr>
            </w:pPr>
            <w:r w:rsidRPr="00FA0A49">
              <w:rPr>
                <w:rFonts w:asciiTheme="minorHAnsi" w:hAnsiTheme="minorHAnsi" w:cstheme="minorHAnsi"/>
                <w:b w:val="0"/>
                <w:bCs w:val="0"/>
                <w:sz w:val="20"/>
                <w:szCs w:val="20"/>
                <w:vertAlign w:val="superscript"/>
              </w:rPr>
              <w:t>&amp;</w:t>
            </w:r>
            <w:r w:rsidRPr="00FA0A49">
              <w:rPr>
                <w:rFonts w:asciiTheme="minorHAnsi" w:hAnsiTheme="minorHAnsi" w:cstheme="minorHAnsi"/>
                <w:b w:val="0"/>
                <w:bCs w:val="0"/>
                <w:sz w:val="20"/>
                <w:szCs w:val="20"/>
              </w:rPr>
              <w:t>Indien wordt gewerkt volgens regionale standaarden uit dit document.</w:t>
            </w:r>
          </w:p>
          <w:p w14:paraId="542A6918" w14:textId="77777777" w:rsidR="000157EA" w:rsidRPr="00FA0A49" w:rsidRDefault="000157EA" w:rsidP="0019511C">
            <w:pPr>
              <w:autoSpaceDE w:val="0"/>
              <w:autoSpaceDN w:val="0"/>
              <w:adjustRightInd w:val="0"/>
              <w:spacing w:line="276" w:lineRule="auto"/>
              <w:jc w:val="both"/>
              <w:rPr>
                <w:rFonts w:asciiTheme="minorHAnsi" w:hAnsiTheme="minorHAnsi" w:cstheme="minorHAnsi"/>
                <w:b w:val="0"/>
                <w:bCs w:val="0"/>
                <w:sz w:val="20"/>
                <w:szCs w:val="20"/>
              </w:rPr>
            </w:pPr>
            <w:r w:rsidRPr="00FA0A49">
              <w:rPr>
                <w:rFonts w:asciiTheme="minorHAnsi" w:hAnsiTheme="minorHAnsi" w:cstheme="minorHAnsi"/>
                <w:b w:val="0"/>
                <w:bCs w:val="0"/>
                <w:sz w:val="20"/>
                <w:szCs w:val="20"/>
                <w:vertAlign w:val="superscript"/>
              </w:rPr>
              <w:t>1</w:t>
            </w:r>
            <w:r w:rsidRPr="00FA0A49">
              <w:rPr>
                <w:rFonts w:asciiTheme="minorHAnsi" w:hAnsiTheme="minorHAnsi" w:cstheme="minorHAnsi"/>
                <w:b w:val="0"/>
                <w:bCs w:val="0"/>
                <w:sz w:val="20"/>
                <w:szCs w:val="20"/>
              </w:rPr>
              <w:t>In geval van distaal cholangiocarcinoom kan de operatie ook in het OLVG plaatsvinden.</w:t>
            </w:r>
          </w:p>
        </w:tc>
      </w:tr>
    </w:tbl>
    <w:p w14:paraId="20F80B29" w14:textId="77777777" w:rsidR="000157EA" w:rsidRPr="00FA0A49" w:rsidRDefault="000157EA" w:rsidP="000157EA">
      <w:pPr>
        <w:autoSpaceDE w:val="0"/>
        <w:autoSpaceDN w:val="0"/>
        <w:adjustRightInd w:val="0"/>
        <w:spacing w:line="276" w:lineRule="auto"/>
        <w:jc w:val="both"/>
        <w:rPr>
          <w:rFonts w:asciiTheme="minorHAnsi" w:hAnsiTheme="minorHAnsi" w:cstheme="minorHAnsi"/>
          <w:highlight w:val="yellow"/>
        </w:rPr>
      </w:pPr>
    </w:p>
    <w:p w14:paraId="66D0ED19" w14:textId="77777777" w:rsidR="000157EA" w:rsidRPr="00FA0A49" w:rsidRDefault="000157EA" w:rsidP="000157EA">
      <w:pPr>
        <w:spacing w:line="240" w:lineRule="auto"/>
        <w:rPr>
          <w:rFonts w:asciiTheme="minorHAnsi" w:hAnsiTheme="minorHAnsi" w:cstheme="minorHAnsi"/>
          <w:b/>
          <w:caps/>
          <w:sz w:val="34"/>
        </w:rPr>
      </w:pPr>
      <w:r w:rsidRPr="00FA0A49">
        <w:rPr>
          <w:rFonts w:asciiTheme="minorHAnsi" w:hAnsiTheme="minorHAnsi" w:cstheme="minorHAnsi"/>
        </w:rPr>
        <w:br w:type="page"/>
      </w:r>
    </w:p>
    <w:p w14:paraId="7824C3AD" w14:textId="77777777" w:rsidR="000157EA" w:rsidRPr="00FA0A49" w:rsidRDefault="000157EA" w:rsidP="000157EA">
      <w:pPr>
        <w:pStyle w:val="Datum"/>
        <w:pBdr>
          <w:bottom w:val="single" w:sz="18" w:space="9" w:color="1F497D" w:themeColor="text2"/>
        </w:pBdr>
        <w:spacing w:line="276" w:lineRule="auto"/>
        <w:jc w:val="both"/>
        <w:rPr>
          <w:rFonts w:cstheme="minorHAnsi"/>
        </w:rPr>
      </w:pPr>
      <w:bookmarkStart w:id="0" w:name="_Hlk177035360"/>
      <w:r w:rsidRPr="00FA0A49">
        <w:rPr>
          <w:rFonts w:cstheme="minorHAnsi"/>
        </w:rPr>
        <w:lastRenderedPageBreak/>
        <w:t>1. ONDERLING OVERLEG en VERWIJZING</w:t>
      </w:r>
    </w:p>
    <w:p w14:paraId="3573BDC2" w14:textId="77777777" w:rsidR="000157EA" w:rsidRPr="00FA0A49" w:rsidRDefault="000157EA" w:rsidP="000157EA">
      <w:pPr>
        <w:autoSpaceDE w:val="0"/>
        <w:autoSpaceDN w:val="0"/>
        <w:adjustRightInd w:val="0"/>
        <w:spacing w:after="100" w:line="276" w:lineRule="auto"/>
        <w:jc w:val="both"/>
        <w:rPr>
          <w:rFonts w:asciiTheme="minorHAnsi" w:hAnsiTheme="minorHAnsi" w:cstheme="minorHAnsi"/>
          <w:b/>
          <w:u w:val="single"/>
        </w:rPr>
      </w:pPr>
      <w:r w:rsidRPr="00FA0A49">
        <w:rPr>
          <w:rFonts w:asciiTheme="minorHAnsi" w:hAnsiTheme="minorHAnsi" w:cstheme="minorHAnsi"/>
          <w:b/>
          <w:u w:val="single"/>
        </w:rPr>
        <w:t xml:space="preserve">Verwijzing, indicaties: </w:t>
      </w:r>
    </w:p>
    <w:p w14:paraId="34438355" w14:textId="77777777" w:rsidR="000157EA" w:rsidRPr="00FA0A49" w:rsidRDefault="000157EA" w:rsidP="00D574B5">
      <w:pPr>
        <w:pStyle w:val="Lijstalinea"/>
        <w:numPr>
          <w:ilvl w:val="0"/>
          <w:numId w:val="55"/>
        </w:numPr>
        <w:autoSpaceDE w:val="0"/>
        <w:autoSpaceDN w:val="0"/>
        <w:adjustRightInd w:val="0"/>
        <w:spacing w:after="100" w:line="276" w:lineRule="auto"/>
        <w:jc w:val="both"/>
        <w:rPr>
          <w:rFonts w:asciiTheme="minorHAnsi" w:hAnsiTheme="minorHAnsi" w:cstheme="minorHAnsi"/>
        </w:rPr>
      </w:pPr>
      <w:r w:rsidRPr="00FA0A49">
        <w:rPr>
          <w:rFonts w:asciiTheme="minorHAnsi" w:hAnsiTheme="minorHAnsi" w:cstheme="minorHAnsi"/>
        </w:rPr>
        <w:t xml:space="preserve">Alle patiënten (zowel in opzet curatief als palliatief) met een verdenking op een extrahepatisch (perihilair of distaal) cholangiocarcinoom kunnen worden </w:t>
      </w:r>
      <w:r w:rsidRPr="00FA0A49">
        <w:rPr>
          <w:rFonts w:asciiTheme="minorHAnsi" w:hAnsiTheme="minorHAnsi" w:cstheme="minorHAnsi"/>
          <w:b/>
          <w:bCs/>
        </w:rPr>
        <w:t>besproken</w:t>
      </w:r>
      <w:r w:rsidRPr="00FA0A49">
        <w:rPr>
          <w:rFonts w:asciiTheme="minorHAnsi" w:hAnsiTheme="minorHAnsi" w:cstheme="minorHAnsi"/>
        </w:rPr>
        <w:t xml:space="preserve"> met het expertise centrum, waar advies gegeven kan worden over wel of niet doorverwijzen naar het expertise centrum voor bespreking in een multidisciplinair overleg (MDO). Hierbij speelt hoge leeftijd geen beslissende rol. Voor patiënten met WHO performance status 2 en 3 zijn ook niet-operatieve behandelingen beschikbaar. Patiënten die pre-existent bed gebonden zijn (WHO performance status 4) worden in principe niet doorverwezen. Bij vragen over palliatieve therapie kunt u contact opnemen met f.brandts@amsterdamumc.nl.</w:t>
      </w:r>
    </w:p>
    <w:p w14:paraId="1D123523" w14:textId="7D5ACC2D" w:rsidR="000157EA" w:rsidRPr="00FA0A49" w:rsidRDefault="000157EA" w:rsidP="00D574B5">
      <w:pPr>
        <w:pStyle w:val="Lijstalinea"/>
        <w:numPr>
          <w:ilvl w:val="0"/>
          <w:numId w:val="55"/>
        </w:numPr>
        <w:autoSpaceDE w:val="0"/>
        <w:autoSpaceDN w:val="0"/>
        <w:adjustRightInd w:val="0"/>
        <w:spacing w:after="100" w:line="276" w:lineRule="auto"/>
        <w:jc w:val="both"/>
        <w:rPr>
          <w:rFonts w:asciiTheme="minorHAnsi" w:hAnsiTheme="minorHAnsi" w:cstheme="minorHAnsi"/>
        </w:rPr>
      </w:pPr>
      <w:r w:rsidRPr="00FA0A49">
        <w:rPr>
          <w:rFonts w:asciiTheme="minorHAnsi" w:hAnsiTheme="minorHAnsi" w:cstheme="minorHAnsi"/>
        </w:rPr>
        <w:t xml:space="preserve">Verwijzing loopt via het </w:t>
      </w:r>
      <w:hyperlink r:id="rId15" w:history="1">
        <w:r w:rsidRPr="00FA0A49">
          <w:rPr>
            <w:rStyle w:val="Hyperlink"/>
            <w:rFonts w:asciiTheme="minorHAnsi" w:hAnsiTheme="minorHAnsi" w:cstheme="minorHAnsi"/>
          </w:rPr>
          <w:t>verwijsportaal</w:t>
        </w:r>
      </w:hyperlink>
      <w:r w:rsidRPr="00FA0A49">
        <w:rPr>
          <w:rFonts w:asciiTheme="minorHAnsi" w:hAnsiTheme="minorHAnsi" w:cstheme="minorHAnsi"/>
        </w:rPr>
        <w:t xml:space="preserve"> (</w:t>
      </w:r>
      <w:hyperlink r:id="rId16" w:anchor=":~:text=Bij%20elke%20verwijzing%20zijn%20de,pulmonale%20voorgeschiedenis%20met%20laatste%20gegevens" w:history="1">
        <w:r w:rsidRPr="00FA0A49">
          <w:rPr>
            <w:rFonts w:asciiTheme="minorHAnsi" w:hAnsiTheme="minorHAnsi" w:cstheme="minorHAnsi"/>
            <w:color w:val="0563C1"/>
            <w:u w:val="single"/>
            <w:lang w:eastAsia="nl-NL"/>
          </w:rPr>
          <w:t>Verwijzen naar GIOCA Gastro-Intestinaal Oncologisch Centrum Amsterdam (GIOCA) (amsterdamumc.nl)</w:t>
        </w:r>
      </w:hyperlink>
      <w:r w:rsidRPr="00FA0A49">
        <w:rPr>
          <w:rFonts w:asciiTheme="minorHAnsi" w:hAnsiTheme="minorHAnsi" w:cstheme="minorHAnsi"/>
        </w:rPr>
        <w:t>) beelden via TWIIN/XDS naar het Amsterdam UMC (voor perihilair en distaal cholangiocarcinoom) danwel via reguliere kanalen (</w:t>
      </w:r>
      <w:hyperlink r:id="rId17" w:history="1">
        <w:r w:rsidRPr="00FA0A49">
          <w:rPr>
            <w:rStyle w:val="Hyperlink"/>
            <w:rFonts w:asciiTheme="minorHAnsi" w:hAnsiTheme="minorHAnsi" w:cstheme="minorHAnsi"/>
            <w:color w:val="auto"/>
            <w:highlight w:val="black"/>
          </w:rPr>
          <w:t>gitcare@olvg.nl</w:t>
        </w:r>
      </w:hyperlink>
      <w:r w:rsidRPr="00FA0A49">
        <w:rPr>
          <w:rFonts w:asciiTheme="minorHAnsi" w:hAnsiTheme="minorHAnsi" w:cstheme="minorHAnsi"/>
          <w:highlight w:val="black"/>
        </w:rPr>
        <w:t>)</w:t>
      </w:r>
      <w:r w:rsidR="00186EF2" w:rsidRPr="00FA0A49">
        <w:rPr>
          <w:rFonts w:asciiTheme="minorHAnsi" w:hAnsiTheme="minorHAnsi" w:cstheme="minorHAnsi"/>
        </w:rPr>
        <w:t>)</w:t>
      </w:r>
      <w:r w:rsidRPr="00FA0A49">
        <w:rPr>
          <w:rFonts w:asciiTheme="minorHAnsi" w:hAnsiTheme="minorHAnsi" w:cstheme="minorHAnsi"/>
        </w:rPr>
        <w:t xml:space="preserve"> naar het OLVG (voor distaal cholangiocarcinoom). In de (nabije) toekomst komt er 1 portaal. </w:t>
      </w:r>
    </w:p>
    <w:p w14:paraId="5E8D50B6" w14:textId="77777777" w:rsidR="000157EA" w:rsidRPr="00FA0A49" w:rsidRDefault="000157EA" w:rsidP="00D574B5">
      <w:pPr>
        <w:pStyle w:val="Lijstalinea"/>
        <w:numPr>
          <w:ilvl w:val="0"/>
          <w:numId w:val="55"/>
        </w:numPr>
        <w:autoSpaceDE w:val="0"/>
        <w:autoSpaceDN w:val="0"/>
        <w:adjustRightInd w:val="0"/>
        <w:spacing w:after="100" w:line="276" w:lineRule="auto"/>
        <w:jc w:val="both"/>
        <w:rPr>
          <w:rFonts w:asciiTheme="minorHAnsi" w:hAnsiTheme="minorHAnsi" w:cstheme="minorHAnsi"/>
        </w:rPr>
      </w:pPr>
      <w:r w:rsidRPr="00FA0A49">
        <w:rPr>
          <w:rFonts w:asciiTheme="minorHAnsi" w:hAnsiTheme="minorHAnsi" w:cstheme="minorHAnsi"/>
        </w:rPr>
        <w:t>Verwijzing naar het expertise centrum: streven binnen 1 week bespreken op het MDO</w:t>
      </w:r>
    </w:p>
    <w:p w14:paraId="6E5E3D84" w14:textId="77777777" w:rsidR="000157EA" w:rsidRPr="00FA0A49" w:rsidRDefault="000157EA" w:rsidP="00D574B5">
      <w:pPr>
        <w:pStyle w:val="Lijstalinea"/>
        <w:numPr>
          <w:ilvl w:val="0"/>
          <w:numId w:val="55"/>
        </w:numPr>
        <w:autoSpaceDE w:val="0"/>
        <w:autoSpaceDN w:val="0"/>
        <w:adjustRightInd w:val="0"/>
        <w:spacing w:after="100" w:line="276" w:lineRule="auto"/>
        <w:contextualSpacing/>
        <w:jc w:val="both"/>
        <w:rPr>
          <w:rFonts w:asciiTheme="minorHAnsi" w:hAnsiTheme="minorHAnsi" w:cstheme="minorHAnsi"/>
        </w:rPr>
      </w:pPr>
      <w:r w:rsidRPr="00FA0A49">
        <w:rPr>
          <w:rFonts w:asciiTheme="minorHAnsi" w:hAnsiTheme="minorHAnsi" w:cstheme="minorHAnsi"/>
        </w:rPr>
        <w:t>Aanleveren bij verwijzing naar tertiair centrum (</w:t>
      </w:r>
      <w:r w:rsidRPr="00FA0A49">
        <w:rPr>
          <w:rFonts w:asciiTheme="minorHAnsi" w:hAnsiTheme="minorHAnsi" w:cstheme="minorHAnsi"/>
          <w:u w:val="single"/>
        </w:rPr>
        <w:t>conform Gegevensset Oncologie Algemeen V1.0</w:t>
      </w:r>
      <w:r w:rsidRPr="00FA0A49">
        <w:rPr>
          <w:rFonts w:asciiTheme="minorHAnsi" w:hAnsiTheme="minorHAnsi" w:cstheme="minorHAnsi"/>
        </w:rPr>
        <w:t>):</w:t>
      </w:r>
    </w:p>
    <w:p w14:paraId="306AE445" w14:textId="77777777" w:rsidR="000157EA" w:rsidRPr="00FA0A49" w:rsidRDefault="000157EA" w:rsidP="00D574B5">
      <w:pPr>
        <w:pStyle w:val="Lijstalinea"/>
        <w:numPr>
          <w:ilvl w:val="1"/>
          <w:numId w:val="55"/>
        </w:numPr>
        <w:autoSpaceDE w:val="0"/>
        <w:autoSpaceDN w:val="0"/>
        <w:adjustRightInd w:val="0"/>
        <w:spacing w:after="100" w:line="276" w:lineRule="auto"/>
        <w:contextualSpacing/>
        <w:jc w:val="both"/>
        <w:rPr>
          <w:rFonts w:asciiTheme="minorHAnsi" w:hAnsiTheme="minorHAnsi" w:cstheme="minorHAnsi"/>
        </w:rPr>
      </w:pPr>
      <w:r w:rsidRPr="00FA0A49">
        <w:rPr>
          <w:rFonts w:asciiTheme="minorHAnsi" w:hAnsiTheme="minorHAnsi" w:cstheme="minorHAnsi"/>
        </w:rPr>
        <w:t>Verwachtingen/wensen en doelen/voorkeuren van patiënt</w:t>
      </w:r>
    </w:p>
    <w:p w14:paraId="0FC3F386" w14:textId="77777777" w:rsidR="000157EA" w:rsidRPr="00FA0A49" w:rsidRDefault="000157EA" w:rsidP="00D574B5">
      <w:pPr>
        <w:pStyle w:val="Lijstalinea"/>
        <w:numPr>
          <w:ilvl w:val="1"/>
          <w:numId w:val="55"/>
        </w:numPr>
        <w:autoSpaceDE w:val="0"/>
        <w:autoSpaceDN w:val="0"/>
        <w:adjustRightInd w:val="0"/>
        <w:spacing w:after="100" w:line="276" w:lineRule="auto"/>
        <w:contextualSpacing/>
        <w:jc w:val="both"/>
        <w:rPr>
          <w:rFonts w:asciiTheme="minorHAnsi" w:hAnsiTheme="minorHAnsi" w:cstheme="minorHAnsi"/>
        </w:rPr>
      </w:pPr>
      <w:r w:rsidRPr="00FA0A49">
        <w:rPr>
          <w:rFonts w:asciiTheme="minorHAnsi" w:hAnsiTheme="minorHAnsi" w:cstheme="minorHAnsi"/>
        </w:rPr>
        <w:t>Gezondheidssituatie (WHO performance score)</w:t>
      </w:r>
    </w:p>
    <w:p w14:paraId="6B6227F4" w14:textId="77777777" w:rsidR="000157EA" w:rsidRPr="00FA0A49" w:rsidRDefault="000157EA" w:rsidP="00D574B5">
      <w:pPr>
        <w:pStyle w:val="Lijstalinea"/>
        <w:numPr>
          <w:ilvl w:val="1"/>
          <w:numId w:val="55"/>
        </w:numPr>
        <w:autoSpaceDE w:val="0"/>
        <w:autoSpaceDN w:val="0"/>
        <w:adjustRightInd w:val="0"/>
        <w:spacing w:after="100" w:line="276" w:lineRule="auto"/>
        <w:contextualSpacing/>
        <w:jc w:val="both"/>
        <w:rPr>
          <w:rFonts w:asciiTheme="minorHAnsi" w:hAnsiTheme="minorHAnsi" w:cstheme="minorHAnsi"/>
        </w:rPr>
      </w:pPr>
      <w:r w:rsidRPr="00FA0A49">
        <w:rPr>
          <w:rFonts w:asciiTheme="minorHAnsi" w:hAnsiTheme="minorHAnsi" w:cstheme="minorHAnsi"/>
        </w:rPr>
        <w:t>Actueel medicatiegebruik</w:t>
      </w:r>
    </w:p>
    <w:p w14:paraId="2FA3B866" w14:textId="77777777" w:rsidR="000157EA" w:rsidRPr="00FA0A49" w:rsidRDefault="000157EA" w:rsidP="00D574B5">
      <w:pPr>
        <w:pStyle w:val="Lijstalinea"/>
        <w:numPr>
          <w:ilvl w:val="1"/>
          <w:numId w:val="55"/>
        </w:numPr>
        <w:autoSpaceDE w:val="0"/>
        <w:autoSpaceDN w:val="0"/>
        <w:adjustRightInd w:val="0"/>
        <w:spacing w:after="100" w:line="276" w:lineRule="auto"/>
        <w:contextualSpacing/>
        <w:jc w:val="both"/>
        <w:rPr>
          <w:rFonts w:asciiTheme="minorHAnsi" w:hAnsiTheme="minorHAnsi" w:cstheme="minorHAnsi"/>
        </w:rPr>
      </w:pPr>
      <w:r w:rsidRPr="00FA0A49">
        <w:rPr>
          <w:rFonts w:asciiTheme="minorHAnsi" w:hAnsiTheme="minorHAnsi" w:cstheme="minorHAnsi"/>
        </w:rPr>
        <w:t>Recent lab, incl. tumormarkers CA19-9 (bepaald bij niet verhoogd bilirubine),  CEA en IgG4</w:t>
      </w:r>
    </w:p>
    <w:p w14:paraId="36E5E52A" w14:textId="77777777" w:rsidR="000157EA" w:rsidRPr="00FA0A49" w:rsidRDefault="000157EA" w:rsidP="00D574B5">
      <w:pPr>
        <w:pStyle w:val="Lijstalinea"/>
        <w:numPr>
          <w:ilvl w:val="1"/>
          <w:numId w:val="55"/>
        </w:numPr>
        <w:autoSpaceDE w:val="0"/>
        <w:autoSpaceDN w:val="0"/>
        <w:adjustRightInd w:val="0"/>
        <w:spacing w:after="100" w:line="276" w:lineRule="auto"/>
        <w:contextualSpacing/>
        <w:jc w:val="both"/>
        <w:rPr>
          <w:rFonts w:asciiTheme="minorHAnsi" w:hAnsiTheme="minorHAnsi" w:cstheme="minorHAnsi"/>
        </w:rPr>
      </w:pPr>
      <w:r w:rsidRPr="00FA0A49">
        <w:rPr>
          <w:rFonts w:asciiTheme="minorHAnsi" w:hAnsiTheme="minorHAnsi" w:cstheme="minorHAnsi"/>
        </w:rPr>
        <w:t>Beeldvorming (datum, volledig verslag (bij PET-CT) en conclusie)</w:t>
      </w:r>
    </w:p>
    <w:p w14:paraId="2C955A5F" w14:textId="77777777" w:rsidR="000157EA" w:rsidRPr="00FA0A49" w:rsidRDefault="000157EA" w:rsidP="00D574B5">
      <w:pPr>
        <w:pStyle w:val="Lijstalinea"/>
        <w:numPr>
          <w:ilvl w:val="1"/>
          <w:numId w:val="55"/>
        </w:numPr>
        <w:autoSpaceDE w:val="0"/>
        <w:autoSpaceDN w:val="0"/>
        <w:adjustRightInd w:val="0"/>
        <w:spacing w:after="100" w:line="276" w:lineRule="auto"/>
        <w:contextualSpacing/>
        <w:jc w:val="both"/>
        <w:rPr>
          <w:rFonts w:asciiTheme="minorHAnsi" w:hAnsiTheme="minorHAnsi" w:cstheme="minorHAnsi"/>
        </w:rPr>
      </w:pPr>
      <w:r w:rsidRPr="00FA0A49">
        <w:rPr>
          <w:rFonts w:asciiTheme="minorHAnsi" w:hAnsiTheme="minorHAnsi" w:cstheme="minorHAnsi"/>
        </w:rPr>
        <w:t>Verkregen PA (datum en conclusie)</w:t>
      </w:r>
    </w:p>
    <w:p w14:paraId="78B8A761" w14:textId="77777777" w:rsidR="000157EA" w:rsidRPr="00FA0A49" w:rsidRDefault="000157EA" w:rsidP="00D574B5">
      <w:pPr>
        <w:pStyle w:val="Lijstalinea"/>
        <w:numPr>
          <w:ilvl w:val="1"/>
          <w:numId w:val="55"/>
        </w:numPr>
        <w:autoSpaceDE w:val="0"/>
        <w:autoSpaceDN w:val="0"/>
        <w:adjustRightInd w:val="0"/>
        <w:spacing w:after="100" w:line="276" w:lineRule="auto"/>
        <w:contextualSpacing/>
        <w:jc w:val="both"/>
        <w:rPr>
          <w:rFonts w:asciiTheme="minorHAnsi" w:hAnsiTheme="minorHAnsi" w:cstheme="minorHAnsi"/>
        </w:rPr>
      </w:pPr>
      <w:r w:rsidRPr="00FA0A49">
        <w:rPr>
          <w:rFonts w:asciiTheme="minorHAnsi" w:hAnsiTheme="minorHAnsi" w:cstheme="minorHAnsi"/>
        </w:rPr>
        <w:t>Alle recente onderzoeksverslagen (datum en conclusie)</w:t>
      </w:r>
    </w:p>
    <w:p w14:paraId="5EFA2F45" w14:textId="77777777" w:rsidR="000157EA" w:rsidRPr="00FA0A49" w:rsidRDefault="000157EA" w:rsidP="00D574B5">
      <w:pPr>
        <w:pStyle w:val="Lijstalinea"/>
        <w:numPr>
          <w:ilvl w:val="1"/>
          <w:numId w:val="55"/>
        </w:numPr>
        <w:autoSpaceDE w:val="0"/>
        <w:autoSpaceDN w:val="0"/>
        <w:adjustRightInd w:val="0"/>
        <w:spacing w:after="100" w:line="276" w:lineRule="auto"/>
        <w:contextualSpacing/>
        <w:jc w:val="both"/>
        <w:rPr>
          <w:rFonts w:asciiTheme="minorHAnsi" w:hAnsiTheme="minorHAnsi" w:cstheme="minorHAnsi"/>
        </w:rPr>
      </w:pPr>
      <w:r w:rsidRPr="00FA0A49">
        <w:rPr>
          <w:rFonts w:asciiTheme="minorHAnsi" w:hAnsiTheme="minorHAnsi" w:cstheme="minorHAnsi"/>
        </w:rPr>
        <w:t>Evt. lokale MDO brief met conclusie en voorstel voor beleid</w:t>
      </w:r>
    </w:p>
    <w:p w14:paraId="3EF44DCC" w14:textId="77777777" w:rsidR="000157EA" w:rsidRPr="00FA0A49" w:rsidRDefault="000157EA" w:rsidP="000157EA">
      <w:pPr>
        <w:pStyle w:val="Lijstalinea"/>
        <w:autoSpaceDE w:val="0"/>
        <w:autoSpaceDN w:val="0"/>
        <w:adjustRightInd w:val="0"/>
        <w:spacing w:after="100" w:line="276" w:lineRule="auto"/>
        <w:ind w:left="1440"/>
        <w:jc w:val="both"/>
        <w:rPr>
          <w:rFonts w:asciiTheme="minorHAnsi" w:hAnsiTheme="minorHAnsi" w:cstheme="minorHAnsi"/>
        </w:rPr>
      </w:pPr>
    </w:p>
    <w:p w14:paraId="3D595BE2" w14:textId="77777777" w:rsidR="000157EA" w:rsidRPr="00FA0A49" w:rsidRDefault="000157EA" w:rsidP="000157EA">
      <w:pPr>
        <w:spacing w:after="100" w:line="276" w:lineRule="auto"/>
        <w:jc w:val="both"/>
        <w:rPr>
          <w:rFonts w:asciiTheme="minorHAnsi" w:hAnsiTheme="minorHAnsi" w:cstheme="minorHAnsi"/>
          <w:b/>
          <w:iCs/>
        </w:rPr>
      </w:pPr>
      <w:r w:rsidRPr="00FA0A49">
        <w:rPr>
          <w:rFonts w:asciiTheme="minorHAnsi" w:hAnsiTheme="minorHAnsi" w:cstheme="minorHAnsi"/>
          <w:b/>
          <w:iCs/>
        </w:rPr>
        <w:t>Teleconferenties Amsterdam UMC</w:t>
      </w:r>
    </w:p>
    <w:p w14:paraId="2826BF99" w14:textId="77777777" w:rsidR="000157EA" w:rsidRPr="00FA0A49" w:rsidRDefault="000157EA" w:rsidP="000157EA">
      <w:pPr>
        <w:spacing w:after="100" w:line="276" w:lineRule="auto"/>
        <w:jc w:val="both"/>
        <w:rPr>
          <w:rFonts w:asciiTheme="minorHAnsi" w:hAnsiTheme="minorHAnsi" w:cstheme="minorHAnsi"/>
          <w:b/>
          <w:iCs/>
        </w:rPr>
      </w:pPr>
      <w:r w:rsidRPr="00FA0A49">
        <w:rPr>
          <w:rFonts w:asciiTheme="minorHAnsi" w:hAnsiTheme="minorHAnsi" w:cstheme="minorHAnsi"/>
        </w:rPr>
        <w:t xml:space="preserve">Het streven is dat er in de toekomst regionaal multidisciplinair overleg plaatsvindt zonder dat iedere patiënt verwezen hoeft te worden. Daarnaast is de wens om een regionaal expertpanel te ontwikkelen waar regionale MDO’s hun patiënten kunnen presenteren. Hieronder staan de (regionale) </w:t>
      </w:r>
      <w:proofErr w:type="spellStart"/>
      <w:r w:rsidRPr="00FA0A49">
        <w:rPr>
          <w:rFonts w:asciiTheme="minorHAnsi" w:hAnsiTheme="minorHAnsi" w:cstheme="minorHAnsi"/>
        </w:rPr>
        <w:t>cholangio</w:t>
      </w:r>
      <w:proofErr w:type="spellEnd"/>
      <w:r w:rsidRPr="00FA0A49">
        <w:rPr>
          <w:rFonts w:asciiTheme="minorHAnsi" w:hAnsiTheme="minorHAnsi" w:cstheme="minorHAnsi"/>
        </w:rPr>
        <w:t>-MDO’s vermeld:</w:t>
      </w:r>
    </w:p>
    <w:p w14:paraId="719129E5" w14:textId="77777777" w:rsidR="000157EA" w:rsidRPr="00FA0A49" w:rsidRDefault="000157EA" w:rsidP="000157EA">
      <w:pPr>
        <w:pStyle w:val="Lijstalinea"/>
        <w:spacing w:after="100" w:line="276" w:lineRule="auto"/>
        <w:jc w:val="both"/>
        <w:rPr>
          <w:rFonts w:asciiTheme="minorHAnsi" w:hAnsiTheme="minorHAnsi" w:cstheme="minorHAnsi"/>
          <w:b/>
          <w:bCs/>
          <w:iCs/>
        </w:rPr>
      </w:pPr>
      <w:r w:rsidRPr="00FA0A49">
        <w:rPr>
          <w:rFonts w:asciiTheme="minorHAnsi" w:hAnsiTheme="minorHAnsi" w:cstheme="minorHAnsi"/>
          <w:b/>
          <w:bCs/>
          <w:iCs/>
        </w:rPr>
        <w:t>Amsterdam UMC</w:t>
      </w:r>
    </w:p>
    <w:p w14:paraId="690123CF" w14:textId="77777777" w:rsidR="000157EA" w:rsidRPr="00FA0A49" w:rsidRDefault="000157EA" w:rsidP="00D574B5">
      <w:pPr>
        <w:pStyle w:val="Lijstalinea"/>
        <w:numPr>
          <w:ilvl w:val="0"/>
          <w:numId w:val="55"/>
        </w:numPr>
        <w:spacing w:after="100" w:line="276" w:lineRule="auto"/>
        <w:contextualSpacing/>
        <w:jc w:val="both"/>
        <w:rPr>
          <w:rFonts w:asciiTheme="minorHAnsi" w:hAnsiTheme="minorHAnsi" w:cstheme="minorHAnsi"/>
          <w:iCs/>
        </w:rPr>
      </w:pPr>
      <w:r w:rsidRPr="00FA0A49">
        <w:rPr>
          <w:rFonts w:asciiTheme="minorHAnsi" w:hAnsiTheme="minorHAnsi" w:cstheme="minorHAnsi"/>
          <w:iCs/>
        </w:rPr>
        <w:t>Iedere maandag 8:30-9:30 MDO biliair maligne nieuwe patiënten (perihilair cholangiocarcinoom)</w:t>
      </w:r>
    </w:p>
    <w:p w14:paraId="6BC7B282" w14:textId="77777777" w:rsidR="000157EA" w:rsidRPr="00FA0A49" w:rsidRDefault="000157EA" w:rsidP="00D574B5">
      <w:pPr>
        <w:pStyle w:val="Lijstalinea"/>
        <w:numPr>
          <w:ilvl w:val="0"/>
          <w:numId w:val="55"/>
        </w:numPr>
        <w:spacing w:after="100" w:line="276" w:lineRule="auto"/>
        <w:contextualSpacing/>
        <w:jc w:val="both"/>
        <w:rPr>
          <w:rFonts w:asciiTheme="minorHAnsi" w:hAnsiTheme="minorHAnsi" w:cstheme="minorHAnsi"/>
          <w:iCs/>
        </w:rPr>
      </w:pPr>
      <w:r w:rsidRPr="00FA0A49">
        <w:rPr>
          <w:rFonts w:asciiTheme="minorHAnsi" w:hAnsiTheme="minorHAnsi" w:cstheme="minorHAnsi"/>
          <w:iCs/>
        </w:rPr>
        <w:t>Iedere donderdag 12:00-13:30 MDO pancreas maligne nieuwe patiënten (distaal cholangiocarcinoom)</w:t>
      </w:r>
      <w:r w:rsidRPr="00FA0A49">
        <w:rPr>
          <w:rFonts w:asciiTheme="minorHAnsi" w:hAnsiTheme="minorHAnsi" w:cstheme="minorHAnsi"/>
          <w:iCs/>
        </w:rPr>
        <w:br/>
      </w:r>
      <w:r w:rsidRPr="00FA0A49">
        <w:rPr>
          <w:rFonts w:asciiTheme="minorHAnsi" w:hAnsiTheme="minorHAnsi" w:cstheme="minorHAnsi"/>
          <w:b/>
          <w:bCs/>
          <w:iCs/>
        </w:rPr>
        <w:br/>
        <w:t>OLVG (</w:t>
      </w:r>
      <w:proofErr w:type="spellStart"/>
      <w:r w:rsidRPr="00FA0A49">
        <w:rPr>
          <w:rFonts w:asciiTheme="minorHAnsi" w:hAnsiTheme="minorHAnsi" w:cstheme="minorHAnsi"/>
          <w:b/>
          <w:bCs/>
          <w:iCs/>
        </w:rPr>
        <w:t>Gitcare</w:t>
      </w:r>
      <w:proofErr w:type="spellEnd"/>
      <w:r w:rsidRPr="00FA0A49">
        <w:rPr>
          <w:rFonts w:asciiTheme="minorHAnsi" w:hAnsiTheme="minorHAnsi" w:cstheme="minorHAnsi"/>
          <w:b/>
          <w:bCs/>
          <w:iCs/>
        </w:rPr>
        <w:t>):</w:t>
      </w:r>
    </w:p>
    <w:p w14:paraId="67181E29" w14:textId="77777777" w:rsidR="000157EA" w:rsidRPr="00FA0A49" w:rsidRDefault="000157EA" w:rsidP="00D574B5">
      <w:pPr>
        <w:pStyle w:val="Lijstalinea"/>
        <w:numPr>
          <w:ilvl w:val="0"/>
          <w:numId w:val="55"/>
        </w:numPr>
        <w:spacing w:after="100" w:line="276" w:lineRule="auto"/>
        <w:contextualSpacing/>
        <w:jc w:val="both"/>
        <w:rPr>
          <w:rFonts w:asciiTheme="minorHAnsi" w:hAnsiTheme="minorHAnsi" w:cstheme="minorHAnsi"/>
          <w:iCs/>
        </w:rPr>
      </w:pPr>
      <w:r w:rsidRPr="00FA0A49">
        <w:rPr>
          <w:rFonts w:asciiTheme="minorHAnsi" w:hAnsiTheme="minorHAnsi" w:cstheme="minorHAnsi"/>
          <w:iCs/>
        </w:rPr>
        <w:t>Iedere donderdag 12:00-12:30 MDO HPB OLVG/AmsterdamUMC (distaal cholangiocarcinoom)</w:t>
      </w:r>
    </w:p>
    <w:p w14:paraId="2349EB54" w14:textId="77777777" w:rsidR="000157EA" w:rsidRPr="00FA0A49" w:rsidRDefault="000157EA" w:rsidP="00D574B5">
      <w:pPr>
        <w:pStyle w:val="Lijstalinea"/>
        <w:numPr>
          <w:ilvl w:val="0"/>
          <w:numId w:val="55"/>
        </w:numPr>
        <w:spacing w:after="100" w:line="276" w:lineRule="auto"/>
        <w:contextualSpacing/>
        <w:jc w:val="both"/>
        <w:rPr>
          <w:rFonts w:asciiTheme="minorHAnsi" w:hAnsiTheme="minorHAnsi" w:cstheme="minorHAnsi"/>
          <w:iCs/>
        </w:rPr>
      </w:pPr>
      <w:r w:rsidRPr="00FA0A49">
        <w:rPr>
          <w:rStyle w:val="cf01"/>
          <w:rFonts w:asciiTheme="minorHAnsi" w:hAnsiTheme="minorHAnsi" w:cstheme="minorHAnsi"/>
          <w:color w:val="auto"/>
          <w:sz w:val="20"/>
          <w:szCs w:val="20"/>
        </w:rPr>
        <w:t xml:space="preserve">Iedere maandag 12:00 uur MDO </w:t>
      </w:r>
      <w:proofErr w:type="spellStart"/>
      <w:r w:rsidRPr="00FA0A49">
        <w:rPr>
          <w:rStyle w:val="cf01"/>
          <w:rFonts w:asciiTheme="minorHAnsi" w:hAnsiTheme="minorHAnsi" w:cstheme="minorHAnsi"/>
          <w:color w:val="auto"/>
          <w:sz w:val="20"/>
          <w:szCs w:val="20"/>
        </w:rPr>
        <w:t>GITcare</w:t>
      </w:r>
      <w:proofErr w:type="spellEnd"/>
      <w:r w:rsidRPr="00FA0A49">
        <w:rPr>
          <w:rStyle w:val="cf01"/>
          <w:rFonts w:asciiTheme="minorHAnsi" w:hAnsiTheme="minorHAnsi" w:cstheme="minorHAnsi"/>
          <w:color w:val="auto"/>
          <w:sz w:val="20"/>
          <w:szCs w:val="20"/>
        </w:rPr>
        <w:t xml:space="preserve"> - OLVG - </w:t>
      </w:r>
      <w:proofErr w:type="spellStart"/>
      <w:r w:rsidRPr="00FA0A49">
        <w:rPr>
          <w:rStyle w:val="cf01"/>
          <w:rFonts w:asciiTheme="minorHAnsi" w:hAnsiTheme="minorHAnsi" w:cstheme="minorHAnsi"/>
          <w:color w:val="auto"/>
          <w:sz w:val="20"/>
          <w:szCs w:val="20"/>
        </w:rPr>
        <w:t>BovenIJ</w:t>
      </w:r>
      <w:proofErr w:type="spellEnd"/>
      <w:r w:rsidRPr="00FA0A49">
        <w:rPr>
          <w:rStyle w:val="cf01"/>
          <w:rFonts w:asciiTheme="minorHAnsi" w:hAnsiTheme="minorHAnsi" w:cstheme="minorHAnsi"/>
          <w:color w:val="auto"/>
          <w:sz w:val="20"/>
          <w:szCs w:val="20"/>
        </w:rPr>
        <w:t xml:space="preserve"> - Amsterdam UMC (perihilair cholangiocarcinoom)</w:t>
      </w:r>
    </w:p>
    <w:p w14:paraId="65D5C696" w14:textId="77777777" w:rsidR="000157EA" w:rsidRPr="00FA0A49" w:rsidRDefault="000157EA" w:rsidP="000157EA">
      <w:pPr>
        <w:spacing w:after="100" w:line="276" w:lineRule="auto"/>
        <w:ind w:left="708"/>
        <w:jc w:val="both"/>
        <w:rPr>
          <w:rFonts w:asciiTheme="minorHAnsi" w:hAnsiTheme="minorHAnsi" w:cstheme="minorHAnsi"/>
          <w:b/>
          <w:bCs/>
          <w:iCs/>
        </w:rPr>
      </w:pPr>
      <w:r w:rsidRPr="00FA0A49">
        <w:rPr>
          <w:rFonts w:asciiTheme="minorHAnsi" w:hAnsiTheme="minorHAnsi" w:cstheme="minorHAnsi"/>
          <w:b/>
          <w:bCs/>
          <w:iCs/>
        </w:rPr>
        <w:br/>
        <w:t>Regio-overleg:</w:t>
      </w:r>
    </w:p>
    <w:p w14:paraId="553056DC" w14:textId="77777777" w:rsidR="000157EA" w:rsidRPr="00FA0A49" w:rsidRDefault="000157EA" w:rsidP="00D574B5">
      <w:pPr>
        <w:pStyle w:val="Lijstalinea"/>
        <w:numPr>
          <w:ilvl w:val="0"/>
          <w:numId w:val="55"/>
        </w:numPr>
        <w:spacing w:after="100" w:line="276" w:lineRule="auto"/>
        <w:contextualSpacing/>
        <w:jc w:val="both"/>
        <w:rPr>
          <w:rStyle w:val="cf01"/>
          <w:rFonts w:asciiTheme="minorHAnsi" w:hAnsiTheme="minorHAnsi" w:cstheme="minorHAnsi"/>
          <w:color w:val="auto"/>
          <w:sz w:val="20"/>
          <w:szCs w:val="20"/>
        </w:rPr>
      </w:pPr>
      <w:r w:rsidRPr="00FA0A49">
        <w:rPr>
          <w:rStyle w:val="cf01"/>
          <w:rFonts w:asciiTheme="minorHAnsi" w:hAnsiTheme="minorHAnsi" w:cstheme="minorHAnsi"/>
          <w:color w:val="auto"/>
          <w:sz w:val="20"/>
          <w:szCs w:val="20"/>
        </w:rPr>
        <w:t xml:space="preserve">Iedere dinsdag 8:30-9:30 MDO regio </w:t>
      </w:r>
      <w:proofErr w:type="spellStart"/>
      <w:r w:rsidRPr="00FA0A49">
        <w:rPr>
          <w:rStyle w:val="cf01"/>
          <w:rFonts w:asciiTheme="minorHAnsi" w:hAnsiTheme="minorHAnsi" w:cstheme="minorHAnsi"/>
          <w:color w:val="auto"/>
          <w:sz w:val="20"/>
          <w:szCs w:val="20"/>
        </w:rPr>
        <w:t>upper</w:t>
      </w:r>
      <w:proofErr w:type="spellEnd"/>
      <w:r w:rsidRPr="00FA0A49">
        <w:rPr>
          <w:rStyle w:val="cf01"/>
          <w:rFonts w:asciiTheme="minorHAnsi" w:hAnsiTheme="minorHAnsi" w:cstheme="minorHAnsi"/>
          <w:color w:val="auto"/>
          <w:sz w:val="20"/>
          <w:szCs w:val="20"/>
        </w:rPr>
        <w:t xml:space="preserve"> GI &amp; HPB Spaarne Gasthuis - Dijklander ziekenhuis - Zaans Medisch Centrum - Amsterdam UMC</w:t>
      </w:r>
    </w:p>
    <w:p w14:paraId="3A81251E" w14:textId="77777777" w:rsidR="000157EA" w:rsidRPr="00FA0A49" w:rsidRDefault="000157EA" w:rsidP="000157EA">
      <w:pPr>
        <w:spacing w:after="100" w:line="276" w:lineRule="auto"/>
        <w:jc w:val="both"/>
        <w:rPr>
          <w:rFonts w:asciiTheme="minorHAnsi" w:hAnsiTheme="minorHAnsi" w:cstheme="minorHAnsi"/>
          <w:b/>
          <w:iCs/>
        </w:rPr>
      </w:pPr>
      <w:r w:rsidRPr="00FA0A49">
        <w:rPr>
          <w:rFonts w:asciiTheme="minorHAnsi" w:hAnsiTheme="minorHAnsi" w:cstheme="minorHAnsi"/>
          <w:b/>
          <w:iCs/>
        </w:rPr>
        <w:br/>
        <w:t>Onderling overleg:</w:t>
      </w:r>
    </w:p>
    <w:p w14:paraId="0779B8A8" w14:textId="77777777" w:rsidR="000157EA" w:rsidRPr="00FA0A49" w:rsidRDefault="000157EA" w:rsidP="00D574B5">
      <w:pPr>
        <w:pStyle w:val="Lijstalinea"/>
        <w:numPr>
          <w:ilvl w:val="0"/>
          <w:numId w:val="56"/>
        </w:numPr>
        <w:spacing w:after="100" w:line="276" w:lineRule="auto"/>
        <w:jc w:val="both"/>
        <w:rPr>
          <w:rFonts w:asciiTheme="minorHAnsi" w:hAnsiTheme="minorHAnsi" w:cstheme="minorHAnsi"/>
          <w:iCs/>
        </w:rPr>
      </w:pPr>
      <w:r w:rsidRPr="00FA0A49">
        <w:rPr>
          <w:rFonts w:asciiTheme="minorHAnsi" w:hAnsiTheme="minorHAnsi" w:cstheme="minorHAnsi"/>
          <w:iCs/>
        </w:rPr>
        <w:lastRenderedPageBreak/>
        <w:t xml:space="preserve">Leden van dit zorgpad en de GE Oncologie Netwerkraad NH-FL zijn weergegeven in Appendix 1 en 2, en in de </w:t>
      </w:r>
      <w:r w:rsidRPr="00FA0A49">
        <w:rPr>
          <w:rFonts w:asciiTheme="minorHAnsi" w:hAnsiTheme="minorHAnsi" w:cstheme="minorHAnsi"/>
          <w:b/>
          <w:bCs/>
          <w:iCs/>
        </w:rPr>
        <w:t>OncoNoVo+ app</w:t>
      </w:r>
      <w:r w:rsidRPr="00FA0A49">
        <w:rPr>
          <w:rFonts w:asciiTheme="minorHAnsi" w:hAnsiTheme="minorHAnsi" w:cstheme="minorHAnsi"/>
          <w:iCs/>
        </w:rPr>
        <w:t>.</w:t>
      </w:r>
    </w:p>
    <w:p w14:paraId="63ADC6D1" w14:textId="77777777" w:rsidR="000157EA" w:rsidRPr="00FA0A49" w:rsidRDefault="000157EA" w:rsidP="000157EA">
      <w:pPr>
        <w:spacing w:after="100" w:line="276" w:lineRule="auto"/>
        <w:jc w:val="both"/>
        <w:rPr>
          <w:rFonts w:asciiTheme="minorHAnsi" w:hAnsiTheme="minorHAnsi" w:cstheme="minorHAnsi"/>
          <w:iCs/>
        </w:rPr>
      </w:pPr>
    </w:p>
    <w:p w14:paraId="1CB12C33" w14:textId="77777777" w:rsidR="000157EA" w:rsidRPr="00FA0A49" w:rsidRDefault="000157EA" w:rsidP="000157EA">
      <w:pPr>
        <w:autoSpaceDE w:val="0"/>
        <w:autoSpaceDN w:val="0"/>
        <w:adjustRightInd w:val="0"/>
        <w:spacing w:after="100" w:line="276" w:lineRule="auto"/>
        <w:jc w:val="both"/>
        <w:rPr>
          <w:rFonts w:asciiTheme="minorHAnsi" w:hAnsiTheme="minorHAnsi" w:cstheme="minorHAnsi"/>
        </w:rPr>
      </w:pPr>
      <w:r w:rsidRPr="00FA0A49">
        <w:rPr>
          <w:rFonts w:asciiTheme="minorHAnsi" w:hAnsiTheme="minorHAnsi" w:cstheme="minorHAnsi"/>
          <w:b/>
          <w:bCs/>
        </w:rPr>
        <w:t>HPB-Amsterdam (t.a.v. distaal cholangiocarcinoom)</w:t>
      </w:r>
    </w:p>
    <w:p w14:paraId="53F9660F" w14:textId="77777777" w:rsidR="000157EA" w:rsidRPr="00FA0A49" w:rsidRDefault="000157EA" w:rsidP="00D574B5">
      <w:pPr>
        <w:pStyle w:val="Lijstalinea"/>
        <w:numPr>
          <w:ilvl w:val="0"/>
          <w:numId w:val="56"/>
        </w:numPr>
        <w:autoSpaceDE w:val="0"/>
        <w:autoSpaceDN w:val="0"/>
        <w:adjustRightInd w:val="0"/>
        <w:spacing w:after="100" w:line="276" w:lineRule="auto"/>
        <w:jc w:val="both"/>
        <w:rPr>
          <w:rFonts w:asciiTheme="minorHAnsi" w:hAnsiTheme="minorHAnsi" w:cstheme="minorHAnsi"/>
        </w:rPr>
      </w:pPr>
      <w:r w:rsidRPr="00FA0A49">
        <w:rPr>
          <w:rFonts w:asciiTheme="minorHAnsi" w:hAnsiTheme="minorHAnsi" w:cstheme="minorHAnsi"/>
        </w:rPr>
        <w:t>HPB-Amsterdam is de samenwerking tussen het Amsterdam UMC en OLVG Oost op het gebied van HPB chirurgie. Het HPB Amsterdam heeft één gezamenlijk HPB MDO waarbij OLVG inbelt en de nieuwe patiënten uit het OLVG gezamenlijk besproken worden. OLVG-chirurgen doen periodiek poli en opereren mee in het Amsterdam UMC. Patiënten uit het Amsterdam UMC worden soms in het OLVG geopereerd, zo worden korte wachttijden gegarandeerd. Patiënten met lokaal gevorderde ziekte en die een robot pancreatoduodenectomie (bij distaal cholangiocarcinoom) ondergaan worden alleen in het Amsterdam UMC geopereerd.</w:t>
      </w:r>
    </w:p>
    <w:p w14:paraId="21CD3CDF" w14:textId="77777777" w:rsidR="000157EA" w:rsidRPr="00FA0A49" w:rsidRDefault="000157EA" w:rsidP="000157EA">
      <w:pPr>
        <w:autoSpaceDE w:val="0"/>
        <w:autoSpaceDN w:val="0"/>
        <w:adjustRightInd w:val="0"/>
        <w:spacing w:after="100" w:line="276" w:lineRule="auto"/>
        <w:jc w:val="both"/>
        <w:rPr>
          <w:rFonts w:asciiTheme="minorHAnsi" w:hAnsiTheme="minorHAnsi" w:cstheme="minorHAnsi"/>
          <w:b/>
          <w:u w:val="single"/>
        </w:rPr>
      </w:pPr>
    </w:p>
    <w:p w14:paraId="59A4EE4F" w14:textId="77777777" w:rsidR="000157EA" w:rsidRPr="00FA0A49" w:rsidRDefault="000157EA" w:rsidP="000157EA">
      <w:pPr>
        <w:autoSpaceDE w:val="0"/>
        <w:autoSpaceDN w:val="0"/>
        <w:adjustRightInd w:val="0"/>
        <w:spacing w:after="100" w:line="276" w:lineRule="auto"/>
        <w:jc w:val="both"/>
        <w:rPr>
          <w:rFonts w:asciiTheme="minorHAnsi" w:hAnsiTheme="minorHAnsi" w:cstheme="minorHAnsi"/>
          <w:b/>
          <w:u w:val="single"/>
        </w:rPr>
      </w:pPr>
      <w:r w:rsidRPr="00FA0A49">
        <w:rPr>
          <w:rFonts w:asciiTheme="minorHAnsi" w:hAnsiTheme="minorHAnsi" w:cstheme="minorHAnsi"/>
          <w:b/>
          <w:u w:val="single"/>
        </w:rPr>
        <w:t>Terugverwijzen:</w:t>
      </w:r>
    </w:p>
    <w:p w14:paraId="2757287D" w14:textId="77777777" w:rsidR="000157EA" w:rsidRPr="00FA0A49" w:rsidRDefault="000157EA" w:rsidP="00D574B5">
      <w:pPr>
        <w:pStyle w:val="Lijstalinea"/>
        <w:numPr>
          <w:ilvl w:val="1"/>
          <w:numId w:val="50"/>
        </w:numPr>
        <w:autoSpaceDE w:val="0"/>
        <w:autoSpaceDN w:val="0"/>
        <w:adjustRightInd w:val="0"/>
        <w:spacing w:after="100" w:line="276" w:lineRule="auto"/>
        <w:ind w:left="709"/>
        <w:jc w:val="both"/>
        <w:rPr>
          <w:rFonts w:asciiTheme="minorHAnsi" w:hAnsiTheme="minorHAnsi" w:cstheme="minorHAnsi"/>
        </w:rPr>
      </w:pPr>
      <w:r w:rsidRPr="00FA0A49">
        <w:rPr>
          <w:rFonts w:asciiTheme="minorHAnsi" w:hAnsiTheme="minorHAnsi" w:cstheme="minorHAnsi"/>
        </w:rPr>
        <w:t>Postoperatief vindt chirurgische follow-up plaats in het expertise centrum. Dit is na het eerste bezoek volledig telefonisch. De totale follow-up duur betreft 4 jaar in het expertise centrum. Hierna zal bij nieuwe klachten het verwijzingsproces via de reguliere route (eerstelijns zorg) plaatsvinden.</w:t>
      </w:r>
    </w:p>
    <w:p w14:paraId="55B90A71" w14:textId="77777777" w:rsidR="000157EA" w:rsidRPr="00FA0A49" w:rsidRDefault="000157EA" w:rsidP="00D574B5">
      <w:pPr>
        <w:pStyle w:val="Lijstalinea"/>
        <w:numPr>
          <w:ilvl w:val="1"/>
          <w:numId w:val="50"/>
        </w:numPr>
        <w:autoSpaceDE w:val="0"/>
        <w:autoSpaceDN w:val="0"/>
        <w:adjustRightInd w:val="0"/>
        <w:spacing w:after="100" w:line="276" w:lineRule="auto"/>
        <w:ind w:left="709"/>
        <w:jc w:val="both"/>
        <w:rPr>
          <w:rFonts w:asciiTheme="minorHAnsi" w:hAnsiTheme="minorHAnsi" w:cstheme="minorHAnsi"/>
        </w:rPr>
      </w:pPr>
      <w:r w:rsidRPr="00FA0A49">
        <w:rPr>
          <w:rFonts w:asciiTheme="minorHAnsi" w:hAnsiTheme="minorHAnsi" w:cstheme="minorHAnsi"/>
        </w:rPr>
        <w:t>Na bespreking in het MDO kan de behandeling van (palliatieve) systeemtherapie of BSC kan plaatsvinden in het verwijzende centrum. Indien tijdens systemische therapie drainage nodig is: laagdrempelig contact met expertise centrum, zie hoofdstuk biliaire drainage.</w:t>
      </w:r>
    </w:p>
    <w:p w14:paraId="36D27262" w14:textId="77777777" w:rsidR="000157EA" w:rsidRPr="00FA0A49" w:rsidRDefault="000157EA" w:rsidP="000157EA">
      <w:pPr>
        <w:autoSpaceDE w:val="0"/>
        <w:autoSpaceDN w:val="0"/>
        <w:adjustRightInd w:val="0"/>
        <w:spacing w:after="100" w:line="276" w:lineRule="auto"/>
        <w:rPr>
          <w:rFonts w:asciiTheme="minorHAnsi" w:hAnsiTheme="minorHAnsi" w:cstheme="minorHAnsi"/>
        </w:rPr>
      </w:pPr>
    </w:p>
    <w:p w14:paraId="427AF191" w14:textId="77777777" w:rsidR="000157EA" w:rsidRPr="00FA0A49" w:rsidRDefault="000157EA" w:rsidP="000157EA">
      <w:pPr>
        <w:autoSpaceDE w:val="0"/>
        <w:autoSpaceDN w:val="0"/>
        <w:adjustRightInd w:val="0"/>
        <w:spacing w:after="100" w:line="276" w:lineRule="auto"/>
        <w:rPr>
          <w:rFonts w:asciiTheme="minorHAnsi" w:hAnsiTheme="minorHAnsi" w:cstheme="minorHAnsi"/>
          <w:b/>
          <w:bCs/>
          <w:u w:val="single"/>
        </w:rPr>
      </w:pPr>
      <w:r w:rsidRPr="00FA0A49">
        <w:rPr>
          <w:rFonts w:asciiTheme="minorHAnsi" w:hAnsiTheme="minorHAnsi" w:cstheme="minorHAnsi"/>
          <w:b/>
          <w:bCs/>
          <w:u w:val="single"/>
        </w:rPr>
        <w:t>Contacten</w:t>
      </w:r>
    </w:p>
    <w:p w14:paraId="01922AF6" w14:textId="5500DFB4" w:rsidR="000157EA" w:rsidRPr="00FA0A49" w:rsidRDefault="000157EA" w:rsidP="00D574B5">
      <w:pPr>
        <w:pStyle w:val="Lijstalinea"/>
        <w:numPr>
          <w:ilvl w:val="1"/>
          <w:numId w:val="52"/>
        </w:numPr>
        <w:autoSpaceDE w:val="0"/>
        <w:autoSpaceDN w:val="0"/>
        <w:adjustRightInd w:val="0"/>
        <w:spacing w:after="100" w:line="276" w:lineRule="auto"/>
        <w:rPr>
          <w:rFonts w:asciiTheme="minorHAnsi" w:hAnsiTheme="minorHAnsi" w:cstheme="minorHAnsi"/>
          <w:highlight w:val="black"/>
        </w:rPr>
      </w:pPr>
      <w:r w:rsidRPr="00FA0A49">
        <w:rPr>
          <w:rFonts w:asciiTheme="minorHAnsi" w:hAnsiTheme="minorHAnsi" w:cstheme="minorHAnsi"/>
          <w:highlight w:val="black"/>
        </w:rPr>
        <w:t>Verpleegkundigspecialisten HPB-oncologie Amsterdam UMC,</w:t>
      </w:r>
      <w:r w:rsidR="00186EF2" w:rsidRPr="00FA0A49">
        <w:rPr>
          <w:rFonts w:asciiTheme="minorHAnsi" w:hAnsiTheme="minorHAnsi" w:cstheme="minorHAnsi"/>
          <w:highlight w:val="black"/>
        </w:rPr>
        <w:t xml:space="preserve"> </w:t>
      </w:r>
      <w:hyperlink r:id="rId18" w:history="1">
        <w:r w:rsidR="00186EF2" w:rsidRPr="00FA0A49">
          <w:rPr>
            <w:rStyle w:val="Hyperlink"/>
            <w:rFonts w:asciiTheme="minorHAnsi" w:hAnsiTheme="minorHAnsi" w:cstheme="minorHAnsi"/>
            <w:color w:val="auto"/>
            <w:highlight w:val="black"/>
          </w:rPr>
          <w:t>giocaverpleegkundige@amsterdamumc.nl</w:t>
        </w:r>
      </w:hyperlink>
      <w:r w:rsidRPr="00FA0A49">
        <w:rPr>
          <w:rFonts w:asciiTheme="minorHAnsi" w:hAnsiTheme="minorHAnsi" w:cstheme="minorHAnsi"/>
          <w:highlight w:val="black"/>
        </w:rPr>
        <w:br/>
        <w:t>Amsterdam UMC: Annuska Schoorlemmer; (</w:t>
      </w:r>
      <w:hyperlink r:id="rId19" w:history="1">
        <w:r w:rsidRPr="00FA0A49">
          <w:rPr>
            <w:rStyle w:val="Hyperlink"/>
            <w:rFonts w:asciiTheme="minorHAnsi" w:hAnsiTheme="minorHAnsi" w:cstheme="minorHAnsi"/>
            <w:color w:val="auto"/>
            <w:highlight w:val="black"/>
          </w:rPr>
          <w:t>a.schoorlemmer@amsterdamumc.nl</w:t>
        </w:r>
      </w:hyperlink>
      <w:r w:rsidRPr="00FA0A49">
        <w:rPr>
          <w:rFonts w:asciiTheme="minorHAnsi" w:hAnsiTheme="minorHAnsi" w:cstheme="minorHAnsi"/>
          <w:highlight w:val="black"/>
        </w:rPr>
        <w:t>), tel: 06 – 11763284</w:t>
      </w:r>
      <w:r w:rsidRPr="00FA0A49">
        <w:rPr>
          <w:rFonts w:asciiTheme="minorHAnsi" w:hAnsiTheme="minorHAnsi" w:cstheme="minorHAnsi"/>
          <w:highlight w:val="black"/>
        </w:rPr>
        <w:br/>
        <w:t>Amsterdam UMC: André Sterk (</w:t>
      </w:r>
      <w:hyperlink r:id="rId20" w:history="1">
        <w:r w:rsidRPr="00FA0A49">
          <w:rPr>
            <w:rStyle w:val="Hyperlink"/>
            <w:rFonts w:asciiTheme="minorHAnsi" w:hAnsiTheme="minorHAnsi" w:cstheme="minorHAnsi"/>
            <w:color w:val="auto"/>
            <w:highlight w:val="black"/>
          </w:rPr>
          <w:t>a.l.sterk@amsterdamumc.nl</w:t>
        </w:r>
      </w:hyperlink>
      <w:r w:rsidRPr="00FA0A49">
        <w:rPr>
          <w:rFonts w:asciiTheme="minorHAnsi" w:hAnsiTheme="minorHAnsi" w:cstheme="minorHAnsi"/>
          <w:highlight w:val="black"/>
        </w:rPr>
        <w:t>), tel: 06 – 11763284</w:t>
      </w:r>
      <w:r w:rsidRPr="00FA0A49">
        <w:rPr>
          <w:rFonts w:asciiTheme="minorHAnsi" w:hAnsiTheme="minorHAnsi" w:cstheme="minorHAnsi"/>
          <w:highlight w:val="black"/>
        </w:rPr>
        <w:br/>
        <w:t>Amsterdam UMC: Mariëtte Weterman (</w:t>
      </w:r>
      <w:hyperlink r:id="rId21" w:history="1">
        <w:r w:rsidRPr="00FA0A49">
          <w:rPr>
            <w:rStyle w:val="Hyperlink"/>
            <w:rFonts w:asciiTheme="minorHAnsi" w:hAnsiTheme="minorHAnsi" w:cstheme="minorHAnsi"/>
            <w:color w:val="auto"/>
            <w:highlight w:val="black"/>
          </w:rPr>
          <w:t>m.j.weterman@amsterdamumc.nl</w:t>
        </w:r>
      </w:hyperlink>
      <w:r w:rsidRPr="00FA0A49">
        <w:rPr>
          <w:rFonts w:asciiTheme="minorHAnsi" w:hAnsiTheme="minorHAnsi" w:cstheme="minorHAnsi"/>
          <w:highlight w:val="black"/>
        </w:rPr>
        <w:t xml:space="preserve">) </w:t>
      </w:r>
    </w:p>
    <w:p w14:paraId="5F86C654" w14:textId="77777777" w:rsidR="000157EA" w:rsidRPr="00FA0A49" w:rsidRDefault="000157EA" w:rsidP="00D574B5">
      <w:pPr>
        <w:pStyle w:val="Lijstalinea"/>
        <w:numPr>
          <w:ilvl w:val="1"/>
          <w:numId w:val="52"/>
        </w:numPr>
        <w:autoSpaceDE w:val="0"/>
        <w:autoSpaceDN w:val="0"/>
        <w:adjustRightInd w:val="0"/>
        <w:spacing w:after="100" w:line="276" w:lineRule="auto"/>
        <w:rPr>
          <w:rFonts w:asciiTheme="minorHAnsi" w:hAnsiTheme="minorHAnsi" w:cstheme="minorHAnsi"/>
          <w:highlight w:val="black"/>
        </w:rPr>
      </w:pPr>
      <w:r w:rsidRPr="00FA0A49">
        <w:rPr>
          <w:rFonts w:asciiTheme="minorHAnsi" w:hAnsiTheme="minorHAnsi" w:cstheme="minorHAnsi"/>
          <w:highlight w:val="black"/>
        </w:rPr>
        <w:t xml:space="preserve">Locatie OLVG: </w:t>
      </w:r>
      <w:proofErr w:type="spellStart"/>
      <w:r w:rsidRPr="00FA0A49">
        <w:rPr>
          <w:rFonts w:asciiTheme="minorHAnsi" w:hAnsiTheme="minorHAnsi" w:cstheme="minorHAnsi"/>
          <w:highlight w:val="black"/>
        </w:rPr>
        <w:t>GITcare</w:t>
      </w:r>
      <w:proofErr w:type="spellEnd"/>
      <w:r w:rsidRPr="00FA0A49">
        <w:rPr>
          <w:rFonts w:asciiTheme="minorHAnsi" w:hAnsiTheme="minorHAnsi" w:cstheme="minorHAnsi"/>
          <w:highlight w:val="black"/>
        </w:rPr>
        <w:t xml:space="preserve"> (</w:t>
      </w:r>
      <w:hyperlink r:id="rId22" w:history="1">
        <w:r w:rsidRPr="00FA0A49">
          <w:rPr>
            <w:rStyle w:val="Hyperlink"/>
            <w:rFonts w:asciiTheme="minorHAnsi" w:hAnsiTheme="minorHAnsi" w:cstheme="minorHAnsi"/>
            <w:color w:val="auto"/>
            <w:highlight w:val="black"/>
          </w:rPr>
          <w:t>gitcare@olvg.nl</w:t>
        </w:r>
      </w:hyperlink>
      <w:r w:rsidRPr="00FA0A49">
        <w:rPr>
          <w:rFonts w:asciiTheme="minorHAnsi" w:hAnsiTheme="minorHAnsi" w:cstheme="minorHAnsi"/>
          <w:highlight w:val="black"/>
        </w:rPr>
        <w:t>), tel: 020 – 599 39 46</w:t>
      </w:r>
    </w:p>
    <w:bookmarkEnd w:id="0"/>
    <w:p w14:paraId="50736FBD" w14:textId="77777777" w:rsidR="000157EA" w:rsidRPr="00FA0A49" w:rsidRDefault="000157EA" w:rsidP="00D574B5">
      <w:pPr>
        <w:pStyle w:val="Lijstalinea"/>
        <w:numPr>
          <w:ilvl w:val="1"/>
          <w:numId w:val="50"/>
        </w:numPr>
        <w:autoSpaceDE w:val="0"/>
        <w:autoSpaceDN w:val="0"/>
        <w:adjustRightInd w:val="0"/>
        <w:spacing w:after="100" w:line="276" w:lineRule="auto"/>
        <w:ind w:left="709"/>
        <w:jc w:val="both"/>
        <w:rPr>
          <w:rFonts w:asciiTheme="minorHAnsi" w:hAnsiTheme="minorHAnsi" w:cstheme="minorHAnsi"/>
        </w:rPr>
      </w:pPr>
      <w:r w:rsidRPr="00FA0A49">
        <w:rPr>
          <w:rFonts w:asciiTheme="minorHAnsi" w:hAnsiTheme="minorHAnsi" w:cstheme="minorHAnsi"/>
        </w:rPr>
        <w:br w:type="page"/>
      </w:r>
    </w:p>
    <w:p w14:paraId="77928830" w14:textId="77777777" w:rsidR="000157EA" w:rsidRPr="00FA0A49" w:rsidRDefault="000157EA" w:rsidP="000157EA">
      <w:pPr>
        <w:pStyle w:val="Datum"/>
        <w:pBdr>
          <w:bottom w:val="single" w:sz="18" w:space="9" w:color="1F497D" w:themeColor="text2"/>
        </w:pBdr>
        <w:spacing w:line="276" w:lineRule="auto"/>
        <w:jc w:val="both"/>
        <w:rPr>
          <w:rFonts w:cstheme="minorHAnsi"/>
        </w:rPr>
      </w:pPr>
      <w:r w:rsidRPr="00FA0A49">
        <w:rPr>
          <w:rFonts w:cstheme="minorHAnsi"/>
        </w:rPr>
        <w:lastRenderedPageBreak/>
        <w:t>2. radiologische en nucleaire Beeldvorming</w:t>
      </w:r>
    </w:p>
    <w:p w14:paraId="4B7F942B" w14:textId="77777777" w:rsidR="000157EA" w:rsidRPr="00FA0A49" w:rsidRDefault="000157EA" w:rsidP="000157EA">
      <w:pPr>
        <w:spacing w:line="276" w:lineRule="auto"/>
        <w:jc w:val="both"/>
        <w:rPr>
          <w:rFonts w:asciiTheme="minorHAnsi" w:hAnsiTheme="minorHAnsi" w:cstheme="minorHAnsi"/>
          <w:b/>
          <w:bCs/>
          <w:u w:val="single"/>
        </w:rPr>
      </w:pPr>
      <w:r w:rsidRPr="00FA0A49">
        <w:rPr>
          <w:rFonts w:asciiTheme="minorHAnsi" w:hAnsiTheme="minorHAnsi" w:cstheme="minorHAnsi"/>
          <w:b/>
          <w:bCs/>
          <w:u w:val="single"/>
        </w:rPr>
        <w:t>Indicatie van verschillende radiologische modaliteiten</w:t>
      </w:r>
    </w:p>
    <w:p w14:paraId="786423D6" w14:textId="77777777" w:rsidR="000157EA" w:rsidRPr="00FA0A49" w:rsidRDefault="000157EA" w:rsidP="00D574B5">
      <w:pPr>
        <w:pStyle w:val="Lijstalinea"/>
        <w:numPr>
          <w:ilvl w:val="0"/>
          <w:numId w:val="54"/>
        </w:numPr>
        <w:spacing w:line="276" w:lineRule="auto"/>
        <w:contextualSpacing/>
        <w:jc w:val="both"/>
        <w:rPr>
          <w:rFonts w:asciiTheme="minorHAnsi" w:hAnsiTheme="minorHAnsi" w:cstheme="minorHAnsi"/>
        </w:rPr>
      </w:pPr>
      <w:r w:rsidRPr="00FA0A49">
        <w:rPr>
          <w:rFonts w:asciiTheme="minorHAnsi" w:hAnsiTheme="minorHAnsi" w:cstheme="minorHAnsi"/>
          <w:b/>
        </w:rPr>
        <w:t>Bij verdenking op een extrahepatisch (= perihilair of distaal) cholangiocarcinoom</w:t>
      </w:r>
      <w:r w:rsidRPr="00FA0A49">
        <w:rPr>
          <w:rFonts w:asciiTheme="minorHAnsi" w:hAnsiTheme="minorHAnsi" w:cstheme="minorHAnsi"/>
        </w:rPr>
        <w:t xml:space="preserve">: </w:t>
      </w:r>
      <w:r w:rsidRPr="00FA0A49">
        <w:rPr>
          <w:rFonts w:asciiTheme="minorHAnsi" w:hAnsiTheme="minorHAnsi" w:cstheme="minorHAnsi"/>
        </w:rPr>
        <w:tab/>
      </w:r>
    </w:p>
    <w:p w14:paraId="34BFD05D" w14:textId="77777777" w:rsidR="000157EA" w:rsidRPr="00FA0A49" w:rsidRDefault="000157EA" w:rsidP="00D574B5">
      <w:pPr>
        <w:pStyle w:val="Lijstalinea"/>
        <w:numPr>
          <w:ilvl w:val="1"/>
          <w:numId w:val="54"/>
        </w:numPr>
        <w:spacing w:line="276" w:lineRule="auto"/>
        <w:contextualSpacing/>
        <w:jc w:val="both"/>
        <w:rPr>
          <w:rFonts w:asciiTheme="minorHAnsi" w:hAnsiTheme="minorHAnsi" w:cstheme="minorHAnsi"/>
        </w:rPr>
      </w:pPr>
      <w:r w:rsidRPr="00FA0A49">
        <w:rPr>
          <w:rFonts w:asciiTheme="minorHAnsi" w:hAnsiTheme="minorHAnsi" w:cstheme="minorHAnsi"/>
        </w:rPr>
        <w:t>CT-abdomen met laat arteriële fase (= vroeg-</w:t>
      </w:r>
      <w:proofErr w:type="spellStart"/>
      <w:r w:rsidRPr="00FA0A49">
        <w:rPr>
          <w:rFonts w:asciiTheme="minorHAnsi" w:hAnsiTheme="minorHAnsi" w:cstheme="minorHAnsi"/>
        </w:rPr>
        <w:t>portale</w:t>
      </w:r>
      <w:proofErr w:type="spellEnd"/>
      <w:r w:rsidRPr="00FA0A49">
        <w:rPr>
          <w:rFonts w:asciiTheme="minorHAnsi" w:hAnsiTheme="minorHAnsi" w:cstheme="minorHAnsi"/>
        </w:rPr>
        <w:t xml:space="preserve"> fase) en portoveneuze fase, vóór galwegdrainage. </w:t>
      </w:r>
    </w:p>
    <w:p w14:paraId="3DA950EF" w14:textId="77777777" w:rsidR="000157EA" w:rsidRPr="00FA0A49" w:rsidRDefault="000157EA" w:rsidP="00D574B5">
      <w:pPr>
        <w:pStyle w:val="Lijstalinea"/>
        <w:numPr>
          <w:ilvl w:val="1"/>
          <w:numId w:val="54"/>
        </w:numPr>
        <w:spacing w:line="276" w:lineRule="auto"/>
        <w:contextualSpacing/>
        <w:jc w:val="both"/>
        <w:rPr>
          <w:rFonts w:asciiTheme="minorHAnsi" w:hAnsiTheme="minorHAnsi" w:cstheme="minorHAnsi"/>
        </w:rPr>
      </w:pPr>
      <w:r w:rsidRPr="00FA0A49">
        <w:rPr>
          <w:rFonts w:asciiTheme="minorHAnsi" w:hAnsiTheme="minorHAnsi" w:cstheme="minorHAnsi"/>
        </w:rPr>
        <w:t>CT-thorax voor detectie van lymfeklier- en/of afstandsmetastasen.</w:t>
      </w:r>
    </w:p>
    <w:p w14:paraId="2392AFCD" w14:textId="77777777" w:rsidR="000157EA" w:rsidRPr="00FA0A49" w:rsidRDefault="000157EA" w:rsidP="00D574B5">
      <w:pPr>
        <w:pStyle w:val="Lijstalinea"/>
        <w:numPr>
          <w:ilvl w:val="1"/>
          <w:numId w:val="54"/>
        </w:numPr>
        <w:spacing w:line="276" w:lineRule="auto"/>
        <w:contextualSpacing/>
        <w:jc w:val="both"/>
        <w:rPr>
          <w:rFonts w:asciiTheme="minorHAnsi" w:hAnsiTheme="minorHAnsi" w:cstheme="minorHAnsi"/>
        </w:rPr>
      </w:pPr>
      <w:r w:rsidRPr="00FA0A49">
        <w:rPr>
          <w:rFonts w:asciiTheme="minorHAnsi" w:hAnsiTheme="minorHAnsi" w:cstheme="minorHAnsi"/>
        </w:rPr>
        <w:t xml:space="preserve">Indien verdenking ontstaat op/na veneuze fase CT, gaarne aanvullende CT thorax en Arteriële Bovenbuik vóór drainage. </w:t>
      </w:r>
    </w:p>
    <w:p w14:paraId="4D6F102E" w14:textId="77777777" w:rsidR="000157EA" w:rsidRPr="00FA0A49" w:rsidRDefault="000157EA" w:rsidP="00D574B5">
      <w:pPr>
        <w:pStyle w:val="Lijstalinea"/>
        <w:numPr>
          <w:ilvl w:val="0"/>
          <w:numId w:val="54"/>
        </w:numPr>
        <w:spacing w:line="276" w:lineRule="auto"/>
        <w:contextualSpacing/>
        <w:jc w:val="both"/>
        <w:rPr>
          <w:rFonts w:asciiTheme="minorHAnsi" w:hAnsiTheme="minorHAnsi" w:cstheme="minorHAnsi"/>
        </w:rPr>
      </w:pPr>
      <w:r w:rsidRPr="00FA0A49">
        <w:rPr>
          <w:rFonts w:asciiTheme="minorHAnsi" w:hAnsiTheme="minorHAnsi" w:cstheme="minorHAnsi"/>
        </w:rPr>
        <w:t>Indien op CT de uitgebreidheid van de (</w:t>
      </w:r>
      <w:proofErr w:type="spellStart"/>
      <w:r w:rsidRPr="00FA0A49">
        <w:rPr>
          <w:rFonts w:asciiTheme="minorHAnsi" w:hAnsiTheme="minorHAnsi" w:cstheme="minorHAnsi"/>
        </w:rPr>
        <w:t>perihilaire</w:t>
      </w:r>
      <w:proofErr w:type="spellEnd"/>
      <w:r w:rsidRPr="00FA0A49">
        <w:rPr>
          <w:rFonts w:asciiTheme="minorHAnsi" w:hAnsiTheme="minorHAnsi" w:cstheme="minorHAnsi"/>
        </w:rPr>
        <w:t xml:space="preserve">) tumor onduidelijk is, wordt aanbevolen laagdrempelig een aanvullende MRI met DWI, contrastseries (Gadolinium) en MRCP te verrichten, </w:t>
      </w:r>
      <w:r w:rsidRPr="00FA0A49">
        <w:rPr>
          <w:rFonts w:asciiTheme="minorHAnsi" w:hAnsiTheme="minorHAnsi" w:cstheme="minorHAnsi"/>
          <w:b/>
          <w:bCs/>
          <w:u w:val="single"/>
        </w:rPr>
        <w:t>vóór</w:t>
      </w:r>
      <w:r w:rsidRPr="00FA0A49">
        <w:rPr>
          <w:rFonts w:asciiTheme="minorHAnsi" w:hAnsiTheme="minorHAnsi" w:cstheme="minorHAnsi"/>
          <w:u w:val="single"/>
        </w:rPr>
        <w:t xml:space="preserve"> </w:t>
      </w:r>
      <w:r w:rsidRPr="00FA0A49">
        <w:rPr>
          <w:rFonts w:asciiTheme="minorHAnsi" w:hAnsiTheme="minorHAnsi" w:cstheme="minorHAnsi"/>
          <w:b/>
          <w:bCs/>
          <w:u w:val="single"/>
        </w:rPr>
        <w:t>galwegdrainage</w:t>
      </w:r>
      <w:r w:rsidRPr="00FA0A49">
        <w:rPr>
          <w:rFonts w:asciiTheme="minorHAnsi" w:hAnsiTheme="minorHAnsi" w:cstheme="minorHAnsi"/>
          <w:u w:val="single"/>
        </w:rPr>
        <w:t>.</w:t>
      </w:r>
    </w:p>
    <w:p w14:paraId="38CCA434" w14:textId="77777777" w:rsidR="000157EA" w:rsidRPr="00FA0A49" w:rsidRDefault="000157EA" w:rsidP="00D574B5">
      <w:pPr>
        <w:pStyle w:val="Lijstalinea"/>
        <w:numPr>
          <w:ilvl w:val="0"/>
          <w:numId w:val="54"/>
        </w:numPr>
        <w:spacing w:line="276" w:lineRule="auto"/>
        <w:contextualSpacing/>
        <w:jc w:val="both"/>
        <w:rPr>
          <w:rFonts w:asciiTheme="minorHAnsi" w:hAnsiTheme="minorHAnsi" w:cstheme="minorHAnsi"/>
        </w:rPr>
      </w:pPr>
      <w:r w:rsidRPr="00FA0A49">
        <w:rPr>
          <w:rFonts w:asciiTheme="minorHAnsi" w:hAnsiTheme="minorHAnsi" w:cstheme="minorHAnsi"/>
        </w:rPr>
        <w:t xml:space="preserve">Indien op CT een niet nader te classificeren leverlaesie zichtbaar is, wordt aanbevolen een MRI met contrast (Gadolinium) ter nadere karakterisatie te verrichten met een MRCP, </w:t>
      </w:r>
      <w:r w:rsidRPr="00FA0A49">
        <w:rPr>
          <w:rFonts w:asciiTheme="minorHAnsi" w:hAnsiTheme="minorHAnsi" w:cstheme="minorHAnsi"/>
          <w:b/>
          <w:bCs/>
          <w:u w:val="single"/>
        </w:rPr>
        <w:t>vóór</w:t>
      </w:r>
      <w:r w:rsidRPr="00FA0A49">
        <w:rPr>
          <w:rFonts w:asciiTheme="minorHAnsi" w:hAnsiTheme="minorHAnsi" w:cstheme="minorHAnsi"/>
          <w:u w:val="single"/>
        </w:rPr>
        <w:t xml:space="preserve"> </w:t>
      </w:r>
      <w:r w:rsidRPr="00FA0A49">
        <w:rPr>
          <w:rFonts w:asciiTheme="minorHAnsi" w:hAnsiTheme="minorHAnsi" w:cstheme="minorHAnsi"/>
          <w:b/>
          <w:bCs/>
          <w:u w:val="single"/>
        </w:rPr>
        <w:t>galwegdrainage</w:t>
      </w:r>
      <w:r w:rsidRPr="00FA0A49">
        <w:rPr>
          <w:rFonts w:asciiTheme="minorHAnsi" w:hAnsiTheme="minorHAnsi" w:cstheme="minorHAnsi"/>
          <w:u w:val="single"/>
        </w:rPr>
        <w:t>.</w:t>
      </w:r>
    </w:p>
    <w:p w14:paraId="1DC44386" w14:textId="77777777" w:rsidR="000157EA" w:rsidRPr="00FA0A49" w:rsidRDefault="000157EA" w:rsidP="000157EA">
      <w:pPr>
        <w:spacing w:line="276" w:lineRule="auto"/>
        <w:jc w:val="both"/>
        <w:rPr>
          <w:rFonts w:asciiTheme="minorHAnsi" w:hAnsiTheme="minorHAnsi" w:cstheme="minorHAnsi"/>
        </w:rPr>
      </w:pPr>
    </w:p>
    <w:p w14:paraId="0D5F1CFC"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NB: Streef ernaar bovenstaande onderzoeken te verrichten, </w:t>
      </w:r>
      <w:r w:rsidRPr="00FA0A49">
        <w:rPr>
          <w:rFonts w:asciiTheme="minorHAnsi" w:hAnsiTheme="minorHAnsi" w:cstheme="minorHAnsi"/>
          <w:b/>
          <w:bCs/>
          <w:u w:val="single"/>
        </w:rPr>
        <w:t>voordat</w:t>
      </w:r>
      <w:r w:rsidRPr="00FA0A49">
        <w:rPr>
          <w:rFonts w:asciiTheme="minorHAnsi" w:hAnsiTheme="minorHAnsi" w:cstheme="minorHAnsi"/>
        </w:rPr>
        <w:t xml:space="preserve"> de galwegen gedraineerd zijn, aangezien tumoren bij verwijde galwegen radiologische veel beter te evalueren zijn. Dit komt de nauwkeurigheid van de stagering ten goede.</w:t>
      </w:r>
    </w:p>
    <w:p w14:paraId="14E7B6F5" w14:textId="77777777" w:rsidR="000157EA" w:rsidRPr="00FA0A49" w:rsidRDefault="000157EA" w:rsidP="000157EA">
      <w:pPr>
        <w:pStyle w:val="Lijstalinea"/>
        <w:spacing w:line="276" w:lineRule="auto"/>
        <w:jc w:val="both"/>
        <w:rPr>
          <w:rFonts w:asciiTheme="minorHAnsi" w:hAnsiTheme="minorHAnsi" w:cstheme="minorHAnsi"/>
        </w:rPr>
      </w:pPr>
    </w:p>
    <w:p w14:paraId="18628C74" w14:textId="77777777" w:rsidR="000157EA" w:rsidRPr="00FA0A49" w:rsidRDefault="000157EA" w:rsidP="00D574B5">
      <w:pPr>
        <w:pStyle w:val="Lijstalinea"/>
        <w:numPr>
          <w:ilvl w:val="0"/>
          <w:numId w:val="54"/>
        </w:numPr>
        <w:spacing w:line="276" w:lineRule="auto"/>
        <w:contextualSpacing/>
        <w:jc w:val="both"/>
        <w:rPr>
          <w:rFonts w:asciiTheme="minorHAnsi" w:hAnsiTheme="minorHAnsi" w:cstheme="minorHAnsi"/>
        </w:rPr>
      </w:pPr>
      <w:r w:rsidRPr="00FA0A49">
        <w:rPr>
          <w:rFonts w:asciiTheme="minorHAnsi" w:hAnsiTheme="minorHAnsi" w:cstheme="minorHAnsi"/>
        </w:rPr>
        <w:t xml:space="preserve">Bij verdenking op metastasen wordt een echo- of CT-geleide punctie van afstandsmetastasen danwel lymfekliermetastasen verricht (bij voorkeur in het verwijzend centrum). </w:t>
      </w:r>
    </w:p>
    <w:p w14:paraId="17B30181" w14:textId="77777777" w:rsidR="000157EA" w:rsidRPr="00FA0A49" w:rsidRDefault="000157EA" w:rsidP="00D574B5">
      <w:pPr>
        <w:pStyle w:val="Lijstalinea"/>
        <w:numPr>
          <w:ilvl w:val="0"/>
          <w:numId w:val="54"/>
        </w:numPr>
        <w:spacing w:line="276" w:lineRule="auto"/>
        <w:contextualSpacing/>
        <w:jc w:val="both"/>
        <w:rPr>
          <w:rFonts w:asciiTheme="minorHAnsi" w:hAnsiTheme="minorHAnsi" w:cstheme="minorHAnsi"/>
        </w:rPr>
      </w:pPr>
      <w:r w:rsidRPr="00FA0A49">
        <w:rPr>
          <w:rFonts w:asciiTheme="minorHAnsi" w:hAnsiTheme="minorHAnsi" w:cstheme="minorHAnsi"/>
        </w:rPr>
        <w:t>Leverfunctie testen middels HEBIS zullen plaatsvinden in het expertise centrum.</w:t>
      </w:r>
    </w:p>
    <w:p w14:paraId="494D70A7" w14:textId="77777777" w:rsidR="000157EA" w:rsidRPr="00FA0A49" w:rsidRDefault="000157EA" w:rsidP="000157EA">
      <w:pPr>
        <w:spacing w:line="276" w:lineRule="auto"/>
        <w:jc w:val="both"/>
        <w:rPr>
          <w:rFonts w:asciiTheme="minorHAnsi" w:hAnsiTheme="minorHAnsi" w:cstheme="minorHAnsi"/>
        </w:rPr>
      </w:pPr>
    </w:p>
    <w:p w14:paraId="3AE798C0" w14:textId="77777777" w:rsidR="000157EA" w:rsidRPr="00FA0A49" w:rsidRDefault="000157EA" w:rsidP="000157EA">
      <w:pPr>
        <w:spacing w:line="276" w:lineRule="auto"/>
        <w:jc w:val="both"/>
        <w:rPr>
          <w:rFonts w:asciiTheme="minorHAnsi" w:hAnsiTheme="minorHAnsi" w:cstheme="minorHAnsi"/>
          <w:b/>
          <w:bCs/>
          <w:u w:val="single"/>
        </w:rPr>
      </w:pPr>
      <w:r w:rsidRPr="00FA0A49">
        <w:rPr>
          <w:rFonts w:asciiTheme="minorHAnsi" w:hAnsiTheme="minorHAnsi" w:cstheme="minorHAnsi"/>
          <w:b/>
          <w:bCs/>
          <w:u w:val="single"/>
        </w:rPr>
        <w:t>Aandachtspunten ten aanzien van de CT-scan:</w:t>
      </w:r>
    </w:p>
    <w:p w14:paraId="61DBCEAC" w14:textId="77777777" w:rsidR="000157EA" w:rsidRPr="00FA0A49" w:rsidRDefault="000157EA" w:rsidP="00D574B5">
      <w:pPr>
        <w:pStyle w:val="Lijstalinea"/>
        <w:numPr>
          <w:ilvl w:val="0"/>
          <w:numId w:val="57"/>
        </w:numPr>
        <w:spacing w:line="276" w:lineRule="auto"/>
        <w:contextualSpacing/>
        <w:jc w:val="both"/>
        <w:rPr>
          <w:rFonts w:asciiTheme="minorHAnsi" w:hAnsiTheme="minorHAnsi" w:cstheme="minorHAnsi"/>
        </w:rPr>
      </w:pPr>
      <w:r w:rsidRPr="00FA0A49">
        <w:rPr>
          <w:rFonts w:asciiTheme="minorHAnsi" w:hAnsiTheme="minorHAnsi" w:cstheme="minorHAnsi"/>
        </w:rPr>
        <w:t xml:space="preserve">Specifieke parameters zijn afhankelijk van type CT scanner, en daarmee deels naar eigen inzicht van lokaal centrum om een zo diagnostisch mogelijke scan te krijgen. Een voorbeeld van specifieke parameters zoals in het Amsterdam UMC is bijgevoegd als Appendix 3. </w:t>
      </w:r>
    </w:p>
    <w:p w14:paraId="48947CEB" w14:textId="77777777" w:rsidR="000157EA" w:rsidRPr="00FA0A49" w:rsidRDefault="000157EA" w:rsidP="00D574B5">
      <w:pPr>
        <w:pStyle w:val="Lijstalinea"/>
        <w:numPr>
          <w:ilvl w:val="0"/>
          <w:numId w:val="57"/>
        </w:numPr>
        <w:spacing w:line="276" w:lineRule="auto"/>
        <w:contextualSpacing/>
        <w:jc w:val="both"/>
        <w:rPr>
          <w:rFonts w:asciiTheme="minorHAnsi" w:hAnsiTheme="minorHAnsi" w:cstheme="minorHAnsi"/>
        </w:rPr>
      </w:pPr>
      <w:r w:rsidRPr="00FA0A49">
        <w:rPr>
          <w:rFonts w:asciiTheme="minorHAnsi" w:hAnsiTheme="minorHAnsi" w:cstheme="minorHAnsi"/>
        </w:rPr>
        <w:t>CT abdomen in 2 fasen:</w:t>
      </w:r>
    </w:p>
    <w:p w14:paraId="03891473" w14:textId="77777777" w:rsidR="000157EA" w:rsidRPr="00FA0A49" w:rsidRDefault="000157EA" w:rsidP="00D574B5">
      <w:pPr>
        <w:pStyle w:val="Lijstalinea"/>
        <w:numPr>
          <w:ilvl w:val="1"/>
          <w:numId w:val="57"/>
        </w:numPr>
        <w:spacing w:line="276" w:lineRule="auto"/>
        <w:contextualSpacing/>
        <w:jc w:val="both"/>
        <w:rPr>
          <w:rFonts w:asciiTheme="minorHAnsi" w:hAnsiTheme="minorHAnsi" w:cstheme="minorHAnsi"/>
        </w:rPr>
      </w:pPr>
      <w:r w:rsidRPr="00FA0A49">
        <w:rPr>
          <w:rFonts w:asciiTheme="minorHAnsi" w:hAnsiTheme="minorHAnsi" w:cstheme="minorHAnsi"/>
        </w:rPr>
        <w:t>Laat arterieel = ongeveer 40 sec na injectie</w:t>
      </w:r>
    </w:p>
    <w:p w14:paraId="3CE2216C" w14:textId="77777777" w:rsidR="000157EA" w:rsidRPr="00FA0A49" w:rsidRDefault="000157EA" w:rsidP="00D574B5">
      <w:pPr>
        <w:pStyle w:val="Lijstalinea"/>
        <w:numPr>
          <w:ilvl w:val="2"/>
          <w:numId w:val="57"/>
        </w:numPr>
        <w:spacing w:line="276" w:lineRule="auto"/>
        <w:contextualSpacing/>
        <w:jc w:val="both"/>
        <w:rPr>
          <w:rFonts w:asciiTheme="minorHAnsi" w:hAnsiTheme="minorHAnsi" w:cstheme="minorHAnsi"/>
        </w:rPr>
      </w:pPr>
      <w:r w:rsidRPr="00FA0A49">
        <w:rPr>
          <w:rFonts w:asciiTheme="minorHAnsi" w:hAnsiTheme="minorHAnsi" w:cstheme="minorHAnsi"/>
        </w:rPr>
        <w:t xml:space="preserve">Verricht de arteriële scan middels triggering met ROI of met een testbolus, om een zo nauwkeurig mogelijke laat arteriële fase te kunnen verrichten </w:t>
      </w:r>
    </w:p>
    <w:p w14:paraId="4A28F510" w14:textId="77777777" w:rsidR="000157EA" w:rsidRPr="00FA0A49" w:rsidRDefault="000157EA" w:rsidP="00D574B5">
      <w:pPr>
        <w:pStyle w:val="Lijstalinea"/>
        <w:numPr>
          <w:ilvl w:val="2"/>
          <w:numId w:val="57"/>
        </w:numPr>
        <w:spacing w:line="276" w:lineRule="auto"/>
        <w:contextualSpacing/>
        <w:jc w:val="both"/>
        <w:rPr>
          <w:rFonts w:asciiTheme="minorHAnsi" w:hAnsiTheme="minorHAnsi" w:cstheme="minorHAnsi"/>
        </w:rPr>
      </w:pPr>
      <w:r w:rsidRPr="00FA0A49">
        <w:rPr>
          <w:rFonts w:asciiTheme="minorHAnsi" w:hAnsiTheme="minorHAnsi" w:cstheme="minorHAnsi"/>
        </w:rPr>
        <w:t xml:space="preserve">Plaats de ROI in de aorta </w:t>
      </w:r>
      <w:proofErr w:type="spellStart"/>
      <w:r w:rsidRPr="00FA0A49">
        <w:rPr>
          <w:rFonts w:asciiTheme="minorHAnsi" w:hAnsiTheme="minorHAnsi" w:cstheme="minorHAnsi"/>
        </w:rPr>
        <w:t>thv</w:t>
      </w:r>
      <w:proofErr w:type="spellEnd"/>
      <w:r w:rsidRPr="00FA0A49">
        <w:rPr>
          <w:rFonts w:asciiTheme="minorHAnsi" w:hAnsiTheme="minorHAnsi" w:cstheme="minorHAnsi"/>
        </w:rPr>
        <w:t xml:space="preserve"> de </w:t>
      </w:r>
      <w:proofErr w:type="spellStart"/>
      <w:r w:rsidRPr="00FA0A49">
        <w:rPr>
          <w:rFonts w:asciiTheme="minorHAnsi" w:hAnsiTheme="minorHAnsi" w:cstheme="minorHAnsi"/>
        </w:rPr>
        <w:t>tuncus</w:t>
      </w:r>
      <w:proofErr w:type="spellEnd"/>
      <w:r w:rsidRPr="00FA0A49">
        <w:rPr>
          <w:rFonts w:asciiTheme="minorHAnsi" w:hAnsiTheme="minorHAnsi" w:cstheme="minorHAnsi"/>
        </w:rPr>
        <w:t xml:space="preserve"> </w:t>
      </w:r>
      <w:proofErr w:type="spellStart"/>
      <w:r w:rsidRPr="00FA0A49">
        <w:rPr>
          <w:rFonts w:asciiTheme="minorHAnsi" w:hAnsiTheme="minorHAnsi" w:cstheme="minorHAnsi"/>
        </w:rPr>
        <w:t>coeliacus</w:t>
      </w:r>
      <w:proofErr w:type="spellEnd"/>
      <w:r w:rsidRPr="00FA0A49">
        <w:rPr>
          <w:rFonts w:asciiTheme="minorHAnsi" w:hAnsiTheme="minorHAnsi" w:cstheme="minorHAnsi"/>
        </w:rPr>
        <w:t xml:space="preserve"> indien triggering wordt gebruikt voor de arteriële fase</w:t>
      </w:r>
    </w:p>
    <w:p w14:paraId="204E55EF" w14:textId="77777777" w:rsidR="000157EA" w:rsidRPr="00FA0A49" w:rsidRDefault="000157EA" w:rsidP="00D574B5">
      <w:pPr>
        <w:pStyle w:val="Lijstalinea"/>
        <w:numPr>
          <w:ilvl w:val="2"/>
          <w:numId w:val="57"/>
        </w:numPr>
        <w:spacing w:line="276" w:lineRule="auto"/>
        <w:contextualSpacing/>
        <w:jc w:val="both"/>
        <w:rPr>
          <w:rFonts w:asciiTheme="minorHAnsi" w:hAnsiTheme="minorHAnsi" w:cstheme="minorHAnsi"/>
        </w:rPr>
      </w:pPr>
      <w:r w:rsidRPr="00FA0A49">
        <w:rPr>
          <w:rFonts w:asciiTheme="minorHAnsi" w:hAnsiTheme="minorHAnsi" w:cstheme="minorHAnsi"/>
        </w:rPr>
        <w:t>Bij contrasthoeveelheid van 90 ml met injectie snelheid 4 ml/sec kan de scan 15 sec na bereiken van treshhold HU 100 verricht worden</w:t>
      </w:r>
    </w:p>
    <w:p w14:paraId="7843739C" w14:textId="77777777" w:rsidR="000157EA" w:rsidRPr="00FA0A49" w:rsidRDefault="000157EA" w:rsidP="00D574B5">
      <w:pPr>
        <w:pStyle w:val="Lijstalinea"/>
        <w:numPr>
          <w:ilvl w:val="1"/>
          <w:numId w:val="57"/>
        </w:numPr>
        <w:spacing w:line="276" w:lineRule="auto"/>
        <w:contextualSpacing/>
        <w:jc w:val="both"/>
        <w:rPr>
          <w:rFonts w:asciiTheme="minorHAnsi" w:hAnsiTheme="minorHAnsi" w:cstheme="minorHAnsi"/>
        </w:rPr>
      </w:pPr>
      <w:r w:rsidRPr="00FA0A49">
        <w:rPr>
          <w:rFonts w:asciiTheme="minorHAnsi" w:hAnsiTheme="minorHAnsi" w:cstheme="minorHAnsi"/>
        </w:rPr>
        <w:t>Portoveneus = 70 sec na injectie</w:t>
      </w:r>
    </w:p>
    <w:p w14:paraId="4EB713F1" w14:textId="77777777" w:rsidR="000157EA" w:rsidRPr="00FA0A49" w:rsidRDefault="000157EA" w:rsidP="00D574B5">
      <w:pPr>
        <w:pStyle w:val="Lijstalinea"/>
        <w:numPr>
          <w:ilvl w:val="2"/>
          <w:numId w:val="57"/>
        </w:numPr>
        <w:spacing w:line="276" w:lineRule="auto"/>
        <w:contextualSpacing/>
        <w:jc w:val="both"/>
        <w:rPr>
          <w:rFonts w:asciiTheme="minorHAnsi" w:hAnsiTheme="minorHAnsi" w:cstheme="minorHAnsi"/>
        </w:rPr>
      </w:pPr>
      <w:r w:rsidRPr="00FA0A49">
        <w:rPr>
          <w:rFonts w:asciiTheme="minorHAnsi" w:hAnsiTheme="minorHAnsi" w:cstheme="minorHAnsi"/>
        </w:rPr>
        <w:t>De portoveneuze scan kan 70 sec na injectie verricht worden. Reconstructies van zowel de arteriële als de veneuze fase in 3 richtingen, ten behoeve van beoordelen galweg en vasculaire betrokkenheid, met coupedikte niet meer dan 2 mm (arterieel) en 3 mm (veneus).</w:t>
      </w:r>
    </w:p>
    <w:p w14:paraId="6084F085" w14:textId="77777777" w:rsidR="000157EA" w:rsidRPr="00FA0A49" w:rsidRDefault="000157EA" w:rsidP="00D574B5">
      <w:pPr>
        <w:pStyle w:val="Lijstalinea"/>
        <w:numPr>
          <w:ilvl w:val="0"/>
          <w:numId w:val="57"/>
        </w:numPr>
        <w:spacing w:line="276" w:lineRule="auto"/>
        <w:contextualSpacing/>
        <w:jc w:val="both"/>
        <w:rPr>
          <w:rFonts w:asciiTheme="minorHAnsi" w:hAnsiTheme="minorHAnsi" w:cstheme="minorHAnsi"/>
        </w:rPr>
      </w:pPr>
      <w:r w:rsidRPr="00FA0A49">
        <w:rPr>
          <w:rFonts w:asciiTheme="minorHAnsi" w:hAnsiTheme="minorHAnsi" w:cstheme="minorHAnsi"/>
        </w:rPr>
        <w:t>Voorbeeld protocol CT-scan: zie Appendix 3.</w:t>
      </w:r>
    </w:p>
    <w:p w14:paraId="670C14B3" w14:textId="77777777" w:rsidR="000157EA" w:rsidRPr="00FA0A49" w:rsidRDefault="000157EA" w:rsidP="000157EA">
      <w:pPr>
        <w:spacing w:line="276" w:lineRule="auto"/>
        <w:jc w:val="both"/>
        <w:rPr>
          <w:rFonts w:asciiTheme="minorHAnsi" w:hAnsiTheme="minorHAnsi" w:cstheme="minorHAnsi"/>
          <w:u w:val="single"/>
        </w:rPr>
      </w:pPr>
    </w:p>
    <w:p w14:paraId="558316EE" w14:textId="77777777" w:rsidR="000157EA" w:rsidRPr="00FA0A49" w:rsidRDefault="000157EA" w:rsidP="000157EA">
      <w:pPr>
        <w:spacing w:line="276" w:lineRule="auto"/>
        <w:jc w:val="both"/>
        <w:rPr>
          <w:rFonts w:asciiTheme="minorHAnsi" w:hAnsiTheme="minorHAnsi" w:cstheme="minorHAnsi"/>
          <w:b/>
          <w:bCs/>
        </w:rPr>
      </w:pPr>
      <w:r w:rsidRPr="00FA0A49">
        <w:rPr>
          <w:rFonts w:asciiTheme="minorHAnsi" w:hAnsiTheme="minorHAnsi" w:cstheme="minorHAnsi"/>
          <w:b/>
          <w:bCs/>
          <w:u w:val="single"/>
        </w:rPr>
        <w:t>Standaard verslaglegging CT-galwegen/pancreas</w:t>
      </w:r>
      <w:r w:rsidRPr="00FA0A49">
        <w:rPr>
          <w:rFonts w:asciiTheme="minorHAnsi" w:hAnsiTheme="minorHAnsi" w:cstheme="minorHAnsi"/>
          <w:b/>
          <w:bCs/>
        </w:rPr>
        <w:t xml:space="preserve"> (streven naar vermelding van volgende punten)</w:t>
      </w:r>
    </w:p>
    <w:p w14:paraId="211384A0" w14:textId="77777777" w:rsidR="000157EA" w:rsidRPr="00FA0A49" w:rsidRDefault="000157EA" w:rsidP="00D574B5">
      <w:pPr>
        <w:pStyle w:val="Lijstalinea"/>
        <w:numPr>
          <w:ilvl w:val="0"/>
          <w:numId w:val="48"/>
        </w:numPr>
        <w:spacing w:line="276" w:lineRule="auto"/>
        <w:contextualSpacing/>
        <w:jc w:val="both"/>
        <w:rPr>
          <w:rFonts w:asciiTheme="minorHAnsi" w:hAnsiTheme="minorHAnsi" w:cstheme="minorHAnsi"/>
        </w:rPr>
      </w:pPr>
      <w:r w:rsidRPr="00FA0A49">
        <w:rPr>
          <w:rFonts w:asciiTheme="minorHAnsi" w:hAnsiTheme="minorHAnsi" w:cstheme="minorHAnsi"/>
        </w:rPr>
        <w:t>Verwachte aard van de tumor (voor zowel wat betreft kwaadaardigheid als veronderstelde pathologie)</w:t>
      </w:r>
    </w:p>
    <w:p w14:paraId="04D3B1A4" w14:textId="77777777" w:rsidR="000157EA" w:rsidRPr="00FA0A49" w:rsidRDefault="000157EA" w:rsidP="00D574B5">
      <w:pPr>
        <w:pStyle w:val="Lijstalinea"/>
        <w:numPr>
          <w:ilvl w:val="0"/>
          <w:numId w:val="48"/>
        </w:numPr>
        <w:spacing w:line="276" w:lineRule="auto"/>
        <w:contextualSpacing/>
        <w:jc w:val="both"/>
        <w:rPr>
          <w:rFonts w:asciiTheme="minorHAnsi" w:hAnsiTheme="minorHAnsi" w:cstheme="minorHAnsi"/>
        </w:rPr>
      </w:pPr>
      <w:r w:rsidRPr="00FA0A49">
        <w:rPr>
          <w:rFonts w:asciiTheme="minorHAnsi" w:hAnsiTheme="minorHAnsi" w:cstheme="minorHAnsi"/>
        </w:rPr>
        <w:t>Locatie en grootte tumor; inclusief beschrijving betrokkenheid van eerste en tweede orde galwegen (links/rechts), anatomische variatie galwegen, betrokkenheid leversegmenten, eventuele betrokkenheid aangrenzende organen.</w:t>
      </w:r>
    </w:p>
    <w:p w14:paraId="485286F1" w14:textId="77777777" w:rsidR="000157EA" w:rsidRPr="00FA0A49" w:rsidRDefault="000157EA" w:rsidP="000157EA">
      <w:pPr>
        <w:pStyle w:val="Lijstalinea"/>
        <w:rPr>
          <w:rFonts w:asciiTheme="minorHAnsi" w:hAnsiTheme="minorHAnsi" w:cstheme="minorHAnsi"/>
        </w:rPr>
      </w:pPr>
    </w:p>
    <w:p w14:paraId="210FA564" w14:textId="77777777" w:rsidR="000157EA" w:rsidRPr="00FA0A49" w:rsidRDefault="000157EA" w:rsidP="000157EA">
      <w:pPr>
        <w:pStyle w:val="Lijstalinea"/>
        <w:spacing w:line="276" w:lineRule="auto"/>
        <w:jc w:val="both"/>
        <w:rPr>
          <w:rFonts w:asciiTheme="minorHAnsi" w:hAnsiTheme="minorHAnsi" w:cstheme="minorHAnsi"/>
        </w:rPr>
      </w:pPr>
      <w:r w:rsidRPr="00FA0A49">
        <w:rPr>
          <w:rFonts w:asciiTheme="minorHAnsi" w:hAnsiTheme="minorHAnsi" w:cstheme="minorHAnsi"/>
          <w:noProof/>
          <w:lang w:eastAsia="nl-NL"/>
        </w:rPr>
        <w:lastRenderedPageBreak/>
        <w:drawing>
          <wp:inline distT="0" distB="0" distL="0" distR="0" wp14:anchorId="1D0FB563" wp14:editId="7EAE6ABB">
            <wp:extent cx="1866891" cy="3596393"/>
            <wp:effectExtent l="0" t="0" r="635" b="4445"/>
            <wp:docPr id="4" name="Afbeelding 4" descr="Essential Functional Hepatic and Biliary Anatomy for the Surgeon |  Intech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sential Functional Hepatic and Biliary Anatomy for the Surgeon |  IntechOpen"/>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93559" cy="3647766"/>
                    </a:xfrm>
                    <a:prstGeom prst="rect">
                      <a:avLst/>
                    </a:prstGeom>
                    <a:noFill/>
                    <a:ln>
                      <a:noFill/>
                    </a:ln>
                  </pic:spPr>
                </pic:pic>
              </a:graphicData>
            </a:graphic>
          </wp:inline>
        </w:drawing>
      </w:r>
      <w:r w:rsidRPr="00FA0A49">
        <w:rPr>
          <w:rFonts w:asciiTheme="minorHAnsi" w:hAnsiTheme="minorHAnsi" w:cstheme="minorHAnsi"/>
        </w:rPr>
        <w:t xml:space="preserve">                             </w:t>
      </w:r>
      <w:r w:rsidRPr="00FA0A49">
        <w:rPr>
          <w:rFonts w:asciiTheme="minorHAnsi" w:hAnsiTheme="minorHAnsi" w:cstheme="minorHAnsi"/>
          <w:noProof/>
          <w:lang w:eastAsia="nl-NL"/>
        </w:rPr>
        <w:drawing>
          <wp:inline distT="0" distB="0" distL="0" distR="0" wp14:anchorId="04418AFD" wp14:editId="617DB38C">
            <wp:extent cx="1906834" cy="3587115"/>
            <wp:effectExtent l="0" t="0" r="0" b="0"/>
            <wp:docPr id="8" name="Afbeelding 8" descr="Cholangiocarcinoma: Practice Essentials, Pathophysiology, Epidemi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olangiocarcinoma: Practice Essentials, Pathophysiology, Epidemiology"/>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34926" cy="3639962"/>
                    </a:xfrm>
                    <a:prstGeom prst="rect">
                      <a:avLst/>
                    </a:prstGeom>
                    <a:noFill/>
                    <a:ln>
                      <a:noFill/>
                    </a:ln>
                  </pic:spPr>
                </pic:pic>
              </a:graphicData>
            </a:graphic>
          </wp:inline>
        </w:drawing>
      </w:r>
    </w:p>
    <w:p w14:paraId="7048BEFF" w14:textId="77777777" w:rsidR="000157EA" w:rsidRPr="00FA0A49" w:rsidRDefault="000157EA" w:rsidP="000157EA">
      <w:pPr>
        <w:pStyle w:val="Lijstalinea"/>
        <w:rPr>
          <w:rFonts w:asciiTheme="minorHAnsi" w:hAnsiTheme="minorHAnsi" w:cstheme="minorHAnsi"/>
        </w:rPr>
      </w:pPr>
    </w:p>
    <w:p w14:paraId="31D43C64" w14:textId="77777777" w:rsidR="000157EA" w:rsidRPr="00FA0A49" w:rsidRDefault="000157EA" w:rsidP="000157EA">
      <w:pPr>
        <w:pStyle w:val="Lijstalinea"/>
        <w:spacing w:line="276" w:lineRule="auto"/>
        <w:jc w:val="both"/>
        <w:rPr>
          <w:rFonts w:asciiTheme="minorHAnsi" w:hAnsiTheme="minorHAnsi" w:cstheme="minorHAnsi"/>
        </w:rPr>
      </w:pPr>
      <w:r w:rsidRPr="00FA0A49">
        <w:rPr>
          <w:rFonts w:asciiTheme="minorHAnsi" w:hAnsiTheme="minorHAnsi" w:cstheme="minorHAnsi"/>
          <w:noProof/>
          <w:lang w:eastAsia="nl-NL"/>
        </w:rPr>
        <mc:AlternateContent>
          <mc:Choice Requires="wps">
            <w:drawing>
              <wp:anchor distT="45720" distB="45720" distL="114300" distR="114300" simplePos="0" relativeHeight="251662336" behindDoc="0" locked="0" layoutInCell="1" allowOverlap="1" wp14:anchorId="2E5DDF12" wp14:editId="62438DE1">
                <wp:simplePos x="0" y="0"/>
                <wp:positionH relativeFrom="column">
                  <wp:posOffset>2967355</wp:posOffset>
                </wp:positionH>
                <wp:positionV relativeFrom="paragraph">
                  <wp:posOffset>9525</wp:posOffset>
                </wp:positionV>
                <wp:extent cx="1952625" cy="333375"/>
                <wp:effectExtent l="0" t="0" r="9525" b="9525"/>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333375"/>
                        </a:xfrm>
                        <a:prstGeom prst="rect">
                          <a:avLst/>
                        </a:prstGeom>
                        <a:solidFill>
                          <a:srgbClr val="FFFFFF"/>
                        </a:solidFill>
                        <a:ln w="9525">
                          <a:noFill/>
                          <a:miter lim="800000"/>
                          <a:headEnd/>
                          <a:tailEnd/>
                        </a:ln>
                      </wps:spPr>
                      <wps:txbx>
                        <w:txbxContent>
                          <w:p w14:paraId="36FE3491" w14:textId="77777777" w:rsidR="000157EA" w:rsidRPr="003425EA" w:rsidRDefault="000157EA" w:rsidP="000157EA">
                            <w:pPr>
                              <w:rPr>
                                <w:rFonts w:cstheme="minorHAnsi"/>
                              </w:rPr>
                            </w:pPr>
                            <w:r>
                              <w:rPr>
                                <w:rFonts w:cstheme="minorHAnsi"/>
                              </w:rPr>
                              <w:t>Bismuth Corlette Classificatie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5DDF12" id="_x0000_t202" coordsize="21600,21600" o:spt="202" path="m,l,21600r21600,l21600,xe">
                <v:stroke joinstyle="miter"/>
                <v:path gradientshapeok="t" o:connecttype="rect"/>
              </v:shapetype>
              <v:shape id="Tekstvak 2" o:spid="_x0000_s1026" type="#_x0000_t202" style="position:absolute;left:0;text-align:left;margin-left:233.65pt;margin-top:.75pt;width:153.75pt;height:26.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" stroked="f">
                <v:textbox>
                  <w:txbxContent>
                    <w:p w14:paraId="36FE3491" w14:textId="77777777" w:rsidR="000157EA" w:rsidRPr="003425EA" w:rsidRDefault="000157EA" w:rsidP="000157EA">
                      <w:pPr>
                        <w:rPr>
                          <w:rFonts w:cstheme="minorHAnsi"/>
                        </w:rPr>
                      </w:pPr>
                      <w:r>
                        <w:rPr>
                          <w:rFonts w:cstheme="minorHAnsi"/>
                        </w:rPr>
                        <w:t>Bismuth Corlette Classificatie</w:t>
                      </w:r>
                    </w:p>
                  </w:txbxContent>
                </v:textbox>
                <w10:wrap type="square"/>
              </v:shape>
            </w:pict>
          </mc:Fallback>
        </mc:AlternateContent>
      </w:r>
      <w:r w:rsidRPr="00FA0A49">
        <w:rPr>
          <w:rFonts w:asciiTheme="minorHAnsi" w:hAnsiTheme="minorHAnsi" w:cstheme="minorHAnsi"/>
          <w:noProof/>
          <w:lang w:eastAsia="nl-NL"/>
        </w:rPr>
        <mc:AlternateContent>
          <mc:Choice Requires="wps">
            <w:drawing>
              <wp:anchor distT="45720" distB="45720" distL="114300" distR="114300" simplePos="0" relativeHeight="251661312" behindDoc="0" locked="0" layoutInCell="1" allowOverlap="1" wp14:anchorId="54A6D07F" wp14:editId="1E997739">
                <wp:simplePos x="0" y="0"/>
                <wp:positionH relativeFrom="column">
                  <wp:posOffset>118745</wp:posOffset>
                </wp:positionH>
                <wp:positionV relativeFrom="paragraph">
                  <wp:posOffset>9525</wp:posOffset>
                </wp:positionV>
                <wp:extent cx="1647825" cy="333375"/>
                <wp:effectExtent l="0" t="0" r="9525" b="952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333375"/>
                        </a:xfrm>
                        <a:prstGeom prst="rect">
                          <a:avLst/>
                        </a:prstGeom>
                        <a:solidFill>
                          <a:srgbClr val="FFFFFF"/>
                        </a:solidFill>
                        <a:ln w="9525">
                          <a:noFill/>
                          <a:miter lim="800000"/>
                          <a:headEnd/>
                          <a:tailEnd/>
                        </a:ln>
                      </wps:spPr>
                      <wps:txbx>
                        <w:txbxContent>
                          <w:p w14:paraId="3CBA879C" w14:textId="77777777" w:rsidR="000157EA" w:rsidRPr="003425EA" w:rsidRDefault="000157EA" w:rsidP="000157EA">
                            <w:pPr>
                              <w:rPr>
                                <w:rFonts w:cstheme="minorHAnsi"/>
                              </w:rPr>
                            </w:pPr>
                            <w:r w:rsidRPr="003425EA">
                              <w:rPr>
                                <w:rFonts w:cstheme="minorHAnsi"/>
                              </w:rPr>
                              <w:t>Anatomie galwegsysteem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6D07F" id="_x0000_s1027" type="#_x0000_t202" style="position:absolute;left:0;text-align:left;margin-left:9.35pt;margin-top:.75pt;width:129.75pt;height:26.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" stroked="f">
                <v:textbox>
                  <w:txbxContent>
                    <w:p w14:paraId="3CBA879C" w14:textId="77777777" w:rsidR="000157EA" w:rsidRPr="003425EA" w:rsidRDefault="000157EA" w:rsidP="000157EA">
                      <w:pPr>
                        <w:rPr>
                          <w:rFonts w:cstheme="minorHAnsi"/>
                        </w:rPr>
                      </w:pPr>
                      <w:r w:rsidRPr="003425EA">
                        <w:rPr>
                          <w:rFonts w:cstheme="minorHAnsi"/>
                        </w:rPr>
                        <w:t>Anatomie galwegsysteem</w:t>
                      </w:r>
                    </w:p>
                  </w:txbxContent>
                </v:textbox>
                <w10:wrap type="square"/>
              </v:shape>
            </w:pict>
          </mc:Fallback>
        </mc:AlternateContent>
      </w:r>
      <w:r w:rsidRPr="00FA0A49">
        <w:rPr>
          <w:rFonts w:asciiTheme="minorHAnsi" w:hAnsiTheme="minorHAnsi" w:cstheme="minorHAnsi"/>
        </w:rPr>
        <w:t xml:space="preserve"> </w:t>
      </w:r>
    </w:p>
    <w:p w14:paraId="361D96A1" w14:textId="77777777" w:rsidR="000157EA" w:rsidRPr="00FA0A49" w:rsidRDefault="000157EA" w:rsidP="000157EA">
      <w:pPr>
        <w:pStyle w:val="Lijstalinea"/>
        <w:spacing w:line="276" w:lineRule="auto"/>
        <w:jc w:val="both"/>
        <w:rPr>
          <w:rFonts w:asciiTheme="minorHAnsi" w:hAnsiTheme="minorHAnsi" w:cstheme="minorHAnsi"/>
        </w:rPr>
      </w:pPr>
    </w:p>
    <w:p w14:paraId="28287136" w14:textId="77777777" w:rsidR="000157EA" w:rsidRPr="00FA0A49" w:rsidRDefault="000157EA" w:rsidP="000157EA">
      <w:pPr>
        <w:spacing w:line="276" w:lineRule="auto"/>
        <w:jc w:val="both"/>
        <w:rPr>
          <w:rFonts w:asciiTheme="minorHAnsi" w:hAnsiTheme="minorHAnsi" w:cstheme="minorHAnsi"/>
        </w:rPr>
      </w:pPr>
    </w:p>
    <w:p w14:paraId="328BEC79" w14:textId="77777777" w:rsidR="000157EA" w:rsidRPr="00FA0A49" w:rsidRDefault="000157EA" w:rsidP="00D574B5">
      <w:pPr>
        <w:pStyle w:val="Lijstalinea"/>
        <w:numPr>
          <w:ilvl w:val="0"/>
          <w:numId w:val="48"/>
        </w:numPr>
        <w:spacing w:line="276" w:lineRule="auto"/>
        <w:contextualSpacing/>
        <w:jc w:val="both"/>
        <w:rPr>
          <w:rFonts w:asciiTheme="minorHAnsi" w:hAnsiTheme="minorHAnsi" w:cstheme="minorHAnsi"/>
        </w:rPr>
      </w:pPr>
      <w:r w:rsidRPr="00FA0A49">
        <w:rPr>
          <w:rFonts w:asciiTheme="minorHAnsi" w:hAnsiTheme="minorHAnsi" w:cstheme="minorHAnsi"/>
        </w:rPr>
        <w:t>Vaten</w:t>
      </w:r>
    </w:p>
    <w:p w14:paraId="3CFBBF37" w14:textId="77777777" w:rsidR="000157EA" w:rsidRPr="00FA0A49" w:rsidRDefault="000157EA" w:rsidP="00D574B5">
      <w:pPr>
        <w:pStyle w:val="Lijstalinea"/>
        <w:numPr>
          <w:ilvl w:val="1"/>
          <w:numId w:val="48"/>
        </w:numPr>
        <w:spacing w:line="276" w:lineRule="auto"/>
        <w:contextualSpacing/>
        <w:jc w:val="both"/>
        <w:rPr>
          <w:rFonts w:asciiTheme="minorHAnsi" w:hAnsiTheme="minorHAnsi" w:cstheme="minorHAnsi"/>
        </w:rPr>
      </w:pPr>
      <w:r w:rsidRPr="00FA0A49">
        <w:rPr>
          <w:rFonts w:asciiTheme="minorHAnsi" w:hAnsiTheme="minorHAnsi" w:cstheme="minorHAnsi"/>
        </w:rPr>
        <w:t xml:space="preserve">Anatomische varianten: </w:t>
      </w:r>
      <w:proofErr w:type="spellStart"/>
      <w:r w:rsidRPr="00FA0A49">
        <w:rPr>
          <w:rFonts w:asciiTheme="minorHAnsi" w:hAnsiTheme="minorHAnsi" w:cstheme="minorHAnsi"/>
        </w:rPr>
        <w:t>replaced</w:t>
      </w:r>
      <w:proofErr w:type="spellEnd"/>
      <w:r w:rsidRPr="00FA0A49">
        <w:rPr>
          <w:rFonts w:asciiTheme="minorHAnsi" w:hAnsiTheme="minorHAnsi" w:cstheme="minorHAnsi"/>
        </w:rPr>
        <w:t xml:space="preserve"> right </w:t>
      </w:r>
      <w:proofErr w:type="spellStart"/>
      <w:r w:rsidRPr="00FA0A49">
        <w:rPr>
          <w:rFonts w:asciiTheme="minorHAnsi" w:hAnsiTheme="minorHAnsi" w:cstheme="minorHAnsi"/>
        </w:rPr>
        <w:t>hepatic</w:t>
      </w:r>
      <w:proofErr w:type="spellEnd"/>
      <w:r w:rsidRPr="00FA0A49">
        <w:rPr>
          <w:rFonts w:asciiTheme="minorHAnsi" w:hAnsiTheme="minorHAnsi" w:cstheme="minorHAnsi"/>
        </w:rPr>
        <w:t xml:space="preserve"> </w:t>
      </w:r>
      <w:proofErr w:type="spellStart"/>
      <w:r w:rsidRPr="00FA0A49">
        <w:rPr>
          <w:rFonts w:asciiTheme="minorHAnsi" w:hAnsiTheme="minorHAnsi" w:cstheme="minorHAnsi"/>
        </w:rPr>
        <w:t>artery</w:t>
      </w:r>
      <w:proofErr w:type="spellEnd"/>
      <w:r w:rsidRPr="00FA0A49">
        <w:rPr>
          <w:rFonts w:asciiTheme="minorHAnsi" w:hAnsiTheme="minorHAnsi" w:cstheme="minorHAnsi"/>
        </w:rPr>
        <w:t xml:space="preserve">, retroportaal verloop </w:t>
      </w:r>
      <w:proofErr w:type="spellStart"/>
      <w:r w:rsidRPr="00FA0A49">
        <w:rPr>
          <w:rFonts w:asciiTheme="minorHAnsi" w:hAnsiTheme="minorHAnsi" w:cstheme="minorHAnsi"/>
        </w:rPr>
        <w:t>arteria</w:t>
      </w:r>
      <w:proofErr w:type="spellEnd"/>
      <w:r w:rsidRPr="00FA0A49">
        <w:rPr>
          <w:rFonts w:asciiTheme="minorHAnsi" w:hAnsiTheme="minorHAnsi" w:cstheme="minorHAnsi"/>
        </w:rPr>
        <w:t xml:space="preserve"> </w:t>
      </w:r>
      <w:proofErr w:type="spellStart"/>
      <w:r w:rsidRPr="00FA0A49">
        <w:rPr>
          <w:rFonts w:asciiTheme="minorHAnsi" w:hAnsiTheme="minorHAnsi" w:cstheme="minorHAnsi"/>
        </w:rPr>
        <w:t>hepica</w:t>
      </w:r>
      <w:proofErr w:type="spellEnd"/>
      <w:r w:rsidRPr="00FA0A49">
        <w:rPr>
          <w:rFonts w:asciiTheme="minorHAnsi" w:hAnsiTheme="minorHAnsi" w:cstheme="minorHAnsi"/>
        </w:rPr>
        <w:t xml:space="preserve"> </w:t>
      </w:r>
      <w:proofErr w:type="spellStart"/>
      <w:r w:rsidRPr="00FA0A49">
        <w:rPr>
          <w:rFonts w:asciiTheme="minorHAnsi" w:hAnsiTheme="minorHAnsi" w:cstheme="minorHAnsi"/>
        </w:rPr>
        <w:t>dextra</w:t>
      </w:r>
      <w:proofErr w:type="spellEnd"/>
      <w:r w:rsidRPr="00FA0A49">
        <w:rPr>
          <w:rFonts w:asciiTheme="minorHAnsi" w:hAnsiTheme="minorHAnsi" w:cstheme="minorHAnsi"/>
        </w:rPr>
        <w:t xml:space="preserve">, accessoire </w:t>
      </w:r>
      <w:proofErr w:type="spellStart"/>
      <w:r w:rsidRPr="00FA0A49">
        <w:rPr>
          <w:rFonts w:asciiTheme="minorHAnsi" w:hAnsiTheme="minorHAnsi" w:cstheme="minorHAnsi"/>
        </w:rPr>
        <w:t>arteria</w:t>
      </w:r>
      <w:proofErr w:type="spellEnd"/>
      <w:r w:rsidRPr="00FA0A49">
        <w:rPr>
          <w:rFonts w:asciiTheme="minorHAnsi" w:hAnsiTheme="minorHAnsi" w:cstheme="minorHAnsi"/>
        </w:rPr>
        <w:t xml:space="preserve"> </w:t>
      </w:r>
      <w:proofErr w:type="spellStart"/>
      <w:r w:rsidRPr="00FA0A49">
        <w:rPr>
          <w:rFonts w:asciiTheme="minorHAnsi" w:hAnsiTheme="minorHAnsi" w:cstheme="minorHAnsi"/>
        </w:rPr>
        <w:t>hepatica</w:t>
      </w:r>
      <w:proofErr w:type="spellEnd"/>
      <w:r w:rsidRPr="00FA0A49">
        <w:rPr>
          <w:rFonts w:asciiTheme="minorHAnsi" w:hAnsiTheme="minorHAnsi" w:cstheme="minorHAnsi"/>
        </w:rPr>
        <w:t xml:space="preserve"> </w:t>
      </w:r>
      <w:proofErr w:type="spellStart"/>
      <w:r w:rsidRPr="00FA0A49">
        <w:rPr>
          <w:rFonts w:asciiTheme="minorHAnsi" w:hAnsiTheme="minorHAnsi" w:cstheme="minorHAnsi"/>
        </w:rPr>
        <w:t>sinistra</w:t>
      </w:r>
      <w:proofErr w:type="spellEnd"/>
      <w:r w:rsidRPr="00FA0A49">
        <w:rPr>
          <w:rFonts w:asciiTheme="minorHAnsi" w:hAnsiTheme="minorHAnsi" w:cstheme="minorHAnsi"/>
        </w:rPr>
        <w:t xml:space="preserve"> (uit </w:t>
      </w:r>
      <w:proofErr w:type="spellStart"/>
      <w:r w:rsidRPr="00FA0A49">
        <w:rPr>
          <w:rFonts w:asciiTheme="minorHAnsi" w:hAnsiTheme="minorHAnsi" w:cstheme="minorHAnsi"/>
        </w:rPr>
        <w:t>arteria</w:t>
      </w:r>
      <w:proofErr w:type="spellEnd"/>
      <w:r w:rsidRPr="00FA0A49">
        <w:rPr>
          <w:rFonts w:asciiTheme="minorHAnsi" w:hAnsiTheme="minorHAnsi" w:cstheme="minorHAnsi"/>
        </w:rPr>
        <w:t xml:space="preserve"> </w:t>
      </w:r>
      <w:proofErr w:type="spellStart"/>
      <w:r w:rsidRPr="00FA0A49">
        <w:rPr>
          <w:rFonts w:asciiTheme="minorHAnsi" w:hAnsiTheme="minorHAnsi" w:cstheme="minorHAnsi"/>
        </w:rPr>
        <w:t>gastrica</w:t>
      </w:r>
      <w:proofErr w:type="spellEnd"/>
      <w:r w:rsidRPr="00FA0A49">
        <w:rPr>
          <w:rFonts w:asciiTheme="minorHAnsi" w:hAnsiTheme="minorHAnsi" w:cstheme="minorHAnsi"/>
        </w:rPr>
        <w:t xml:space="preserve"> </w:t>
      </w:r>
      <w:proofErr w:type="spellStart"/>
      <w:r w:rsidRPr="00FA0A49">
        <w:rPr>
          <w:rFonts w:asciiTheme="minorHAnsi" w:hAnsiTheme="minorHAnsi" w:cstheme="minorHAnsi"/>
        </w:rPr>
        <w:t>sinistra</w:t>
      </w:r>
      <w:proofErr w:type="spellEnd"/>
      <w:r w:rsidRPr="00FA0A49">
        <w:rPr>
          <w:rFonts w:asciiTheme="minorHAnsi" w:hAnsiTheme="minorHAnsi" w:cstheme="minorHAnsi"/>
        </w:rPr>
        <w:t xml:space="preserve">), </w:t>
      </w:r>
      <w:proofErr w:type="spellStart"/>
      <w:r w:rsidRPr="00FA0A49">
        <w:rPr>
          <w:rFonts w:asciiTheme="minorHAnsi" w:hAnsiTheme="minorHAnsi" w:cstheme="minorHAnsi"/>
        </w:rPr>
        <w:t>truncus</w:t>
      </w:r>
      <w:proofErr w:type="spellEnd"/>
      <w:r w:rsidRPr="00FA0A49">
        <w:rPr>
          <w:rFonts w:asciiTheme="minorHAnsi" w:hAnsiTheme="minorHAnsi" w:cstheme="minorHAnsi"/>
        </w:rPr>
        <w:t xml:space="preserve"> </w:t>
      </w:r>
      <w:proofErr w:type="spellStart"/>
      <w:r w:rsidRPr="00FA0A49">
        <w:rPr>
          <w:rFonts w:asciiTheme="minorHAnsi" w:hAnsiTheme="minorHAnsi" w:cstheme="minorHAnsi"/>
        </w:rPr>
        <w:t>coeliacus</w:t>
      </w:r>
      <w:proofErr w:type="spellEnd"/>
      <w:r w:rsidRPr="00FA0A49">
        <w:rPr>
          <w:rFonts w:asciiTheme="minorHAnsi" w:hAnsiTheme="minorHAnsi" w:cstheme="minorHAnsi"/>
        </w:rPr>
        <w:t xml:space="preserve"> varianten.</w:t>
      </w:r>
    </w:p>
    <w:p w14:paraId="20E371FB" w14:textId="77777777" w:rsidR="000157EA" w:rsidRPr="00FA0A49" w:rsidRDefault="000157EA" w:rsidP="00D574B5">
      <w:pPr>
        <w:pStyle w:val="Lijstalinea"/>
        <w:numPr>
          <w:ilvl w:val="1"/>
          <w:numId w:val="48"/>
        </w:numPr>
        <w:spacing w:line="276" w:lineRule="auto"/>
        <w:contextualSpacing/>
        <w:jc w:val="both"/>
        <w:rPr>
          <w:rFonts w:asciiTheme="minorHAnsi" w:hAnsiTheme="minorHAnsi" w:cstheme="minorHAnsi"/>
        </w:rPr>
      </w:pPr>
      <w:r w:rsidRPr="00FA0A49">
        <w:rPr>
          <w:rFonts w:asciiTheme="minorHAnsi" w:hAnsiTheme="minorHAnsi" w:cstheme="minorHAnsi"/>
        </w:rPr>
        <w:t xml:space="preserve">Doorgankelijkheid </w:t>
      </w:r>
      <w:proofErr w:type="spellStart"/>
      <w:r w:rsidRPr="00FA0A49">
        <w:rPr>
          <w:rFonts w:asciiTheme="minorHAnsi" w:hAnsiTheme="minorHAnsi" w:cstheme="minorHAnsi"/>
        </w:rPr>
        <w:t>truncus</w:t>
      </w:r>
      <w:proofErr w:type="spellEnd"/>
      <w:r w:rsidRPr="00FA0A49">
        <w:rPr>
          <w:rFonts w:asciiTheme="minorHAnsi" w:hAnsiTheme="minorHAnsi" w:cstheme="minorHAnsi"/>
        </w:rPr>
        <w:t xml:space="preserve"> </w:t>
      </w:r>
      <w:proofErr w:type="spellStart"/>
      <w:r w:rsidRPr="00FA0A49">
        <w:rPr>
          <w:rFonts w:asciiTheme="minorHAnsi" w:hAnsiTheme="minorHAnsi" w:cstheme="minorHAnsi"/>
        </w:rPr>
        <w:t>coeliacus</w:t>
      </w:r>
      <w:proofErr w:type="spellEnd"/>
      <w:r w:rsidRPr="00FA0A49">
        <w:rPr>
          <w:rFonts w:asciiTheme="minorHAnsi" w:hAnsiTheme="minorHAnsi" w:cstheme="minorHAnsi"/>
        </w:rPr>
        <w:t xml:space="preserve">, AMS en VP: relatieve of significante stenose maar ook eventuele (intrahepatische) </w:t>
      </w:r>
      <w:proofErr w:type="spellStart"/>
      <w:r w:rsidRPr="00FA0A49">
        <w:rPr>
          <w:rFonts w:asciiTheme="minorHAnsi" w:hAnsiTheme="minorHAnsi" w:cstheme="minorHAnsi"/>
        </w:rPr>
        <w:t>portatrombose</w:t>
      </w:r>
      <w:proofErr w:type="spellEnd"/>
      <w:r w:rsidRPr="00FA0A49">
        <w:rPr>
          <w:rFonts w:asciiTheme="minorHAnsi" w:hAnsiTheme="minorHAnsi" w:cstheme="minorHAnsi"/>
        </w:rPr>
        <w:t xml:space="preserve">. </w:t>
      </w:r>
    </w:p>
    <w:p w14:paraId="50986B38" w14:textId="77777777" w:rsidR="000157EA" w:rsidRPr="00FA0A49" w:rsidRDefault="000157EA" w:rsidP="00D574B5">
      <w:pPr>
        <w:pStyle w:val="Lijstalinea"/>
        <w:numPr>
          <w:ilvl w:val="1"/>
          <w:numId w:val="48"/>
        </w:numPr>
        <w:spacing w:line="276" w:lineRule="auto"/>
        <w:contextualSpacing/>
        <w:jc w:val="both"/>
        <w:rPr>
          <w:rFonts w:asciiTheme="minorHAnsi" w:hAnsiTheme="minorHAnsi" w:cstheme="minorHAnsi"/>
        </w:rPr>
      </w:pPr>
      <w:r w:rsidRPr="00FA0A49">
        <w:rPr>
          <w:rFonts w:asciiTheme="minorHAnsi" w:hAnsiTheme="minorHAnsi" w:cstheme="minorHAnsi"/>
        </w:rPr>
        <w:t>Vasculaire betrokkenheid: vermelden welk vat betrokken is en over welke (geschatte) lengte</w:t>
      </w:r>
    </w:p>
    <w:p w14:paraId="025636AA" w14:textId="77777777" w:rsidR="000157EA" w:rsidRPr="00FA0A49" w:rsidRDefault="000157EA" w:rsidP="00D574B5">
      <w:pPr>
        <w:pStyle w:val="Lijstalinea"/>
        <w:numPr>
          <w:ilvl w:val="2"/>
          <w:numId w:val="48"/>
        </w:numPr>
        <w:spacing w:line="276" w:lineRule="auto"/>
        <w:contextualSpacing/>
        <w:jc w:val="both"/>
        <w:rPr>
          <w:rFonts w:asciiTheme="minorHAnsi" w:hAnsiTheme="minorHAnsi" w:cstheme="minorHAnsi"/>
        </w:rPr>
      </w:pPr>
      <w:r w:rsidRPr="00FA0A49">
        <w:rPr>
          <w:rFonts w:asciiTheme="minorHAnsi" w:hAnsiTheme="minorHAnsi" w:cstheme="minorHAnsi"/>
        </w:rPr>
        <w:t>Arterieel (</w:t>
      </w:r>
      <w:proofErr w:type="spellStart"/>
      <w:r w:rsidRPr="00FA0A49">
        <w:rPr>
          <w:rFonts w:asciiTheme="minorHAnsi" w:hAnsiTheme="minorHAnsi" w:cstheme="minorHAnsi"/>
        </w:rPr>
        <w:t>tr</w:t>
      </w:r>
      <w:proofErr w:type="spellEnd"/>
      <w:r w:rsidRPr="00FA0A49">
        <w:rPr>
          <w:rFonts w:asciiTheme="minorHAnsi" w:hAnsiTheme="minorHAnsi" w:cstheme="minorHAnsi"/>
        </w:rPr>
        <w:t xml:space="preserve">. </w:t>
      </w:r>
      <w:proofErr w:type="spellStart"/>
      <w:r w:rsidRPr="00FA0A49">
        <w:rPr>
          <w:rFonts w:asciiTheme="minorHAnsi" w:hAnsiTheme="minorHAnsi" w:cstheme="minorHAnsi"/>
        </w:rPr>
        <w:t>coel</w:t>
      </w:r>
      <w:proofErr w:type="spellEnd"/>
      <w:r w:rsidRPr="00FA0A49">
        <w:rPr>
          <w:rFonts w:asciiTheme="minorHAnsi" w:hAnsiTheme="minorHAnsi" w:cstheme="minorHAnsi"/>
        </w:rPr>
        <w:t xml:space="preserve">, PHA, CHA, </w:t>
      </w:r>
      <w:proofErr w:type="spellStart"/>
      <w:r w:rsidRPr="00FA0A49">
        <w:rPr>
          <w:rFonts w:asciiTheme="minorHAnsi" w:hAnsiTheme="minorHAnsi" w:cstheme="minorHAnsi"/>
        </w:rPr>
        <w:t>hep</w:t>
      </w:r>
      <w:proofErr w:type="spellEnd"/>
      <w:r w:rsidRPr="00FA0A49">
        <w:rPr>
          <w:rFonts w:asciiTheme="minorHAnsi" w:hAnsiTheme="minorHAnsi" w:cstheme="minorHAnsi"/>
        </w:rPr>
        <w:t xml:space="preserve"> </w:t>
      </w:r>
      <w:proofErr w:type="spellStart"/>
      <w:r w:rsidRPr="00FA0A49">
        <w:rPr>
          <w:rFonts w:asciiTheme="minorHAnsi" w:hAnsiTheme="minorHAnsi" w:cstheme="minorHAnsi"/>
        </w:rPr>
        <w:t>dextra</w:t>
      </w:r>
      <w:proofErr w:type="spellEnd"/>
      <w:r w:rsidRPr="00FA0A49">
        <w:rPr>
          <w:rFonts w:asciiTheme="minorHAnsi" w:hAnsiTheme="minorHAnsi" w:cstheme="minorHAnsi"/>
        </w:rPr>
        <w:t>/</w:t>
      </w:r>
      <w:proofErr w:type="spellStart"/>
      <w:r w:rsidRPr="00FA0A49">
        <w:rPr>
          <w:rFonts w:asciiTheme="minorHAnsi" w:hAnsiTheme="minorHAnsi" w:cstheme="minorHAnsi"/>
        </w:rPr>
        <w:t>sinistra</w:t>
      </w:r>
      <w:proofErr w:type="spellEnd"/>
      <w:r w:rsidRPr="00FA0A49">
        <w:rPr>
          <w:rFonts w:asciiTheme="minorHAnsi" w:hAnsiTheme="minorHAnsi" w:cstheme="minorHAnsi"/>
        </w:rPr>
        <w:t>): geen contact, &lt;90°, 90°-180°, 180°-270°, &gt;270° contact</w:t>
      </w:r>
    </w:p>
    <w:p w14:paraId="407BB9C7" w14:textId="77777777" w:rsidR="000157EA" w:rsidRPr="00FA0A49" w:rsidRDefault="000157EA" w:rsidP="00D574B5">
      <w:pPr>
        <w:pStyle w:val="Lijstalinea"/>
        <w:numPr>
          <w:ilvl w:val="2"/>
          <w:numId w:val="48"/>
        </w:numPr>
        <w:spacing w:line="276" w:lineRule="auto"/>
        <w:contextualSpacing/>
        <w:jc w:val="both"/>
        <w:rPr>
          <w:rFonts w:asciiTheme="minorHAnsi" w:hAnsiTheme="minorHAnsi" w:cstheme="minorHAnsi"/>
        </w:rPr>
      </w:pPr>
      <w:r w:rsidRPr="00FA0A49">
        <w:rPr>
          <w:rFonts w:asciiTheme="minorHAnsi" w:hAnsiTheme="minorHAnsi" w:cstheme="minorHAnsi"/>
        </w:rPr>
        <w:t>Portoveneus (VP hoofdstam/</w:t>
      </w:r>
      <w:proofErr w:type="spellStart"/>
      <w:r w:rsidRPr="00FA0A49">
        <w:rPr>
          <w:rFonts w:asciiTheme="minorHAnsi" w:hAnsiTheme="minorHAnsi" w:cstheme="minorHAnsi"/>
        </w:rPr>
        <w:t>sinistra</w:t>
      </w:r>
      <w:proofErr w:type="spellEnd"/>
      <w:r w:rsidRPr="00FA0A49">
        <w:rPr>
          <w:rFonts w:asciiTheme="minorHAnsi" w:hAnsiTheme="minorHAnsi" w:cstheme="minorHAnsi"/>
        </w:rPr>
        <w:t>/</w:t>
      </w:r>
      <w:proofErr w:type="spellStart"/>
      <w:r w:rsidRPr="00FA0A49">
        <w:rPr>
          <w:rFonts w:asciiTheme="minorHAnsi" w:hAnsiTheme="minorHAnsi" w:cstheme="minorHAnsi"/>
        </w:rPr>
        <w:t>dextra</w:t>
      </w:r>
      <w:proofErr w:type="spellEnd"/>
      <w:r w:rsidRPr="00FA0A49">
        <w:rPr>
          <w:rFonts w:asciiTheme="minorHAnsi" w:hAnsiTheme="minorHAnsi" w:cstheme="minorHAnsi"/>
        </w:rPr>
        <w:t xml:space="preserve">, confluens, v. </w:t>
      </w:r>
      <w:proofErr w:type="spellStart"/>
      <w:r w:rsidRPr="00FA0A49">
        <w:rPr>
          <w:rFonts w:asciiTheme="minorHAnsi" w:hAnsiTheme="minorHAnsi" w:cstheme="minorHAnsi"/>
        </w:rPr>
        <w:t>hepatica</w:t>
      </w:r>
      <w:proofErr w:type="spellEnd"/>
      <w:r w:rsidRPr="00FA0A49">
        <w:rPr>
          <w:rFonts w:asciiTheme="minorHAnsi" w:hAnsiTheme="minorHAnsi" w:cstheme="minorHAnsi"/>
        </w:rPr>
        <w:t>, VMS): geen contact, &lt;90°, 90°-180°, 180°-270°, &gt;270° contact</w:t>
      </w:r>
    </w:p>
    <w:p w14:paraId="6592CC9A" w14:textId="77777777" w:rsidR="000157EA" w:rsidRPr="00FA0A49" w:rsidRDefault="000157EA" w:rsidP="00D574B5">
      <w:pPr>
        <w:pStyle w:val="Lijstalinea"/>
        <w:numPr>
          <w:ilvl w:val="0"/>
          <w:numId w:val="48"/>
        </w:numPr>
        <w:spacing w:line="276" w:lineRule="auto"/>
        <w:contextualSpacing/>
        <w:jc w:val="both"/>
        <w:rPr>
          <w:rFonts w:asciiTheme="minorHAnsi" w:hAnsiTheme="minorHAnsi" w:cstheme="minorHAnsi"/>
        </w:rPr>
      </w:pPr>
      <w:r w:rsidRPr="00FA0A49">
        <w:rPr>
          <w:rFonts w:asciiTheme="minorHAnsi" w:hAnsiTheme="minorHAnsi" w:cstheme="minorHAnsi"/>
        </w:rPr>
        <w:t>Lymfadenopathie (inclusief locatie en aantal)</w:t>
      </w:r>
    </w:p>
    <w:p w14:paraId="4BC02176" w14:textId="77777777" w:rsidR="000157EA" w:rsidRPr="00FA0A49" w:rsidRDefault="000157EA" w:rsidP="00D574B5">
      <w:pPr>
        <w:pStyle w:val="Lijstalinea"/>
        <w:numPr>
          <w:ilvl w:val="0"/>
          <w:numId w:val="48"/>
        </w:numPr>
        <w:spacing w:line="276" w:lineRule="auto"/>
        <w:contextualSpacing/>
        <w:jc w:val="both"/>
        <w:rPr>
          <w:rFonts w:asciiTheme="minorHAnsi" w:hAnsiTheme="minorHAnsi" w:cstheme="minorHAnsi"/>
        </w:rPr>
      </w:pPr>
      <w:r w:rsidRPr="00FA0A49">
        <w:rPr>
          <w:rFonts w:asciiTheme="minorHAnsi" w:hAnsiTheme="minorHAnsi" w:cstheme="minorHAnsi"/>
        </w:rPr>
        <w:t>Afstandsmetastasen</w:t>
      </w:r>
    </w:p>
    <w:p w14:paraId="24D08CD4" w14:textId="77777777" w:rsidR="000157EA" w:rsidRPr="00FA0A49" w:rsidRDefault="000157EA" w:rsidP="00D574B5">
      <w:pPr>
        <w:pStyle w:val="Lijstalinea"/>
        <w:numPr>
          <w:ilvl w:val="0"/>
          <w:numId w:val="48"/>
        </w:numPr>
        <w:spacing w:line="276" w:lineRule="auto"/>
        <w:contextualSpacing/>
        <w:jc w:val="both"/>
        <w:rPr>
          <w:rFonts w:asciiTheme="minorHAnsi" w:hAnsiTheme="minorHAnsi" w:cstheme="minorHAnsi"/>
        </w:rPr>
      </w:pPr>
      <w:r w:rsidRPr="00FA0A49">
        <w:rPr>
          <w:rFonts w:asciiTheme="minorHAnsi" w:hAnsiTheme="minorHAnsi" w:cstheme="minorHAnsi"/>
        </w:rPr>
        <w:t>Relevante nevenbevindingen</w:t>
      </w:r>
    </w:p>
    <w:p w14:paraId="6FB75623" w14:textId="77777777" w:rsidR="000157EA" w:rsidRPr="00FA0A49" w:rsidRDefault="000157EA" w:rsidP="000157EA">
      <w:pPr>
        <w:spacing w:line="276" w:lineRule="auto"/>
        <w:jc w:val="both"/>
        <w:rPr>
          <w:rFonts w:asciiTheme="minorHAnsi" w:hAnsiTheme="minorHAnsi" w:cstheme="minorHAnsi"/>
        </w:rPr>
      </w:pPr>
    </w:p>
    <w:p w14:paraId="67707499"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NB: de resectabiliteit van de tumor zal tijdens het MDO in het expertise centrum beoordeeld worden en is </w:t>
      </w:r>
      <w:r w:rsidRPr="00FA0A49">
        <w:rPr>
          <w:rFonts w:asciiTheme="minorHAnsi" w:hAnsiTheme="minorHAnsi" w:cstheme="minorHAnsi"/>
          <w:b/>
          <w:bCs/>
        </w:rPr>
        <w:t>geen</w:t>
      </w:r>
      <w:r w:rsidRPr="00FA0A49">
        <w:rPr>
          <w:rFonts w:asciiTheme="minorHAnsi" w:hAnsiTheme="minorHAnsi" w:cstheme="minorHAnsi"/>
        </w:rPr>
        <w:t xml:space="preserve"> onderdeel van het standaard radiologie verslag.</w:t>
      </w:r>
    </w:p>
    <w:p w14:paraId="60360365" w14:textId="77777777" w:rsidR="000157EA" w:rsidRPr="00FA0A49" w:rsidRDefault="000157EA" w:rsidP="000157EA">
      <w:pPr>
        <w:spacing w:line="276" w:lineRule="auto"/>
        <w:jc w:val="both"/>
        <w:rPr>
          <w:rFonts w:asciiTheme="minorHAnsi" w:hAnsiTheme="minorHAnsi" w:cstheme="minorHAnsi"/>
        </w:rPr>
      </w:pPr>
    </w:p>
    <w:p w14:paraId="132D3686" w14:textId="77777777" w:rsidR="000157EA" w:rsidRPr="00FA0A49" w:rsidRDefault="000157EA" w:rsidP="000157EA">
      <w:pPr>
        <w:spacing w:line="276" w:lineRule="auto"/>
        <w:jc w:val="both"/>
        <w:rPr>
          <w:rFonts w:asciiTheme="minorHAnsi" w:hAnsiTheme="minorHAnsi" w:cstheme="minorHAnsi"/>
          <w:b/>
          <w:bCs/>
          <w:u w:val="single"/>
        </w:rPr>
      </w:pPr>
      <w:r w:rsidRPr="00FA0A49">
        <w:rPr>
          <w:rFonts w:asciiTheme="minorHAnsi" w:hAnsiTheme="minorHAnsi" w:cstheme="minorHAnsi"/>
          <w:b/>
          <w:bCs/>
          <w:u w:val="single"/>
        </w:rPr>
        <w:t>Contacten:</w:t>
      </w:r>
    </w:p>
    <w:p w14:paraId="48917DAF"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Janneke van den Bergh (</w:t>
      </w:r>
      <w:hyperlink r:id="rId25" w:history="1">
        <w:r w:rsidRPr="00FA0A49">
          <w:rPr>
            <w:rStyle w:val="Hyperlink"/>
            <w:rFonts w:asciiTheme="minorHAnsi" w:hAnsiTheme="minorHAnsi" w:cstheme="minorHAnsi"/>
            <w:color w:val="auto"/>
            <w:highlight w:val="black"/>
          </w:rPr>
          <w:t>j.vandenbergh@amsterdamumc.nl</w:t>
        </w:r>
      </w:hyperlink>
      <w:r w:rsidRPr="00FA0A49">
        <w:rPr>
          <w:rFonts w:asciiTheme="minorHAnsi" w:hAnsiTheme="minorHAnsi" w:cstheme="minorHAnsi"/>
          <w:highlight w:val="black"/>
        </w:rPr>
        <w:t>), radioloog Amsterdam UMC</w:t>
      </w:r>
    </w:p>
    <w:p w14:paraId="108F7599"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Anne van Geel (</w:t>
      </w:r>
      <w:hyperlink r:id="rId26" w:history="1">
        <w:r w:rsidRPr="00FA0A49">
          <w:rPr>
            <w:rStyle w:val="Hyperlink"/>
            <w:rFonts w:asciiTheme="minorHAnsi" w:hAnsiTheme="minorHAnsi" w:cstheme="minorHAnsi"/>
            <w:color w:val="auto"/>
            <w:highlight w:val="black"/>
          </w:rPr>
          <w:t>a.m.van.geel@nwz.nl</w:t>
        </w:r>
      </w:hyperlink>
      <w:r w:rsidRPr="00FA0A49">
        <w:rPr>
          <w:rFonts w:asciiTheme="minorHAnsi" w:hAnsiTheme="minorHAnsi" w:cstheme="minorHAnsi"/>
          <w:highlight w:val="black"/>
        </w:rPr>
        <w:t>), radioloog Noordwest Ziekenhuisgroep</w:t>
      </w:r>
    </w:p>
    <w:p w14:paraId="6A9F2BF2"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Rinze Reinhard (</w:t>
      </w:r>
      <w:hyperlink r:id="rId27" w:history="1">
        <w:r w:rsidRPr="00FA0A49">
          <w:rPr>
            <w:rStyle w:val="Hyperlink"/>
            <w:rFonts w:asciiTheme="minorHAnsi" w:hAnsiTheme="minorHAnsi" w:cstheme="minorHAnsi"/>
            <w:color w:val="auto"/>
            <w:highlight w:val="black"/>
          </w:rPr>
          <w:t>r.reinhard@olvg.nl</w:t>
        </w:r>
      </w:hyperlink>
      <w:r w:rsidRPr="00FA0A49">
        <w:rPr>
          <w:rFonts w:asciiTheme="minorHAnsi" w:hAnsiTheme="minorHAnsi" w:cstheme="minorHAnsi"/>
          <w:highlight w:val="black"/>
        </w:rPr>
        <w:t>), radioloog OLVG Oost</w:t>
      </w:r>
    </w:p>
    <w:p w14:paraId="7765DA0C"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Jorik Reimerink (</w:t>
      </w:r>
      <w:hyperlink r:id="rId28" w:history="1">
        <w:r w:rsidRPr="00FA0A49">
          <w:rPr>
            <w:rStyle w:val="Hyperlink"/>
            <w:rFonts w:asciiTheme="minorHAnsi" w:hAnsiTheme="minorHAnsi" w:cstheme="minorHAnsi"/>
            <w:color w:val="auto"/>
            <w:highlight w:val="black"/>
          </w:rPr>
          <w:t>j.reimerink@amsterdamumc.nl</w:t>
        </w:r>
      </w:hyperlink>
      <w:r w:rsidRPr="00FA0A49">
        <w:rPr>
          <w:rFonts w:asciiTheme="minorHAnsi" w:hAnsiTheme="minorHAnsi" w:cstheme="minorHAnsi"/>
          <w:highlight w:val="black"/>
        </w:rPr>
        <w:t>), radioloog Amsterdam UMC</w:t>
      </w:r>
    </w:p>
    <w:p w14:paraId="196AF739"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br w:type="page"/>
      </w:r>
    </w:p>
    <w:p w14:paraId="379AF8BC" w14:textId="77777777" w:rsidR="000157EA" w:rsidRPr="00FA0A49" w:rsidRDefault="000157EA" w:rsidP="000157EA">
      <w:pPr>
        <w:pStyle w:val="Datum"/>
        <w:pBdr>
          <w:bottom w:val="single" w:sz="18" w:space="9" w:color="1F497D" w:themeColor="text2"/>
        </w:pBdr>
        <w:spacing w:line="276" w:lineRule="auto"/>
        <w:jc w:val="both"/>
        <w:rPr>
          <w:rFonts w:cstheme="minorHAnsi"/>
        </w:rPr>
      </w:pPr>
      <w:r w:rsidRPr="00FA0A49">
        <w:rPr>
          <w:rFonts w:cstheme="minorHAnsi"/>
        </w:rPr>
        <w:lastRenderedPageBreak/>
        <w:t>3. EUS</w:t>
      </w:r>
    </w:p>
    <w:p w14:paraId="4F451285" w14:textId="77777777" w:rsidR="000157EA" w:rsidRPr="00FA0A49" w:rsidRDefault="000157EA" w:rsidP="000157EA">
      <w:pPr>
        <w:spacing w:line="276" w:lineRule="auto"/>
        <w:jc w:val="both"/>
        <w:rPr>
          <w:rFonts w:asciiTheme="minorHAnsi" w:hAnsiTheme="minorHAnsi" w:cstheme="minorHAnsi"/>
          <w:b/>
          <w:u w:val="single"/>
        </w:rPr>
      </w:pPr>
      <w:r w:rsidRPr="00FA0A49">
        <w:rPr>
          <w:rFonts w:asciiTheme="minorHAnsi" w:hAnsiTheme="minorHAnsi" w:cstheme="minorHAnsi"/>
          <w:b/>
          <w:u w:val="single"/>
        </w:rPr>
        <w:t>Indicaties voor EUS met FNA/FNB zijn:</w:t>
      </w:r>
    </w:p>
    <w:p w14:paraId="27E46A6F" w14:textId="77777777" w:rsidR="000157EA" w:rsidRPr="00FA0A49" w:rsidRDefault="000157EA" w:rsidP="000157EA">
      <w:pPr>
        <w:spacing w:line="276" w:lineRule="auto"/>
        <w:jc w:val="both"/>
        <w:rPr>
          <w:rFonts w:asciiTheme="minorHAnsi" w:hAnsiTheme="minorHAnsi" w:cstheme="minorHAnsi"/>
          <w:b/>
          <w:bCs/>
          <w:lang w:val="en-US"/>
        </w:rPr>
      </w:pPr>
      <w:r w:rsidRPr="00FA0A49">
        <w:rPr>
          <w:rFonts w:asciiTheme="minorHAnsi" w:hAnsiTheme="minorHAnsi" w:cstheme="minorHAnsi"/>
          <w:b/>
          <w:bCs/>
          <w:lang w:val="en-US"/>
        </w:rPr>
        <w:t>T.a.v. distaal cholangiocarcinoom:</w:t>
      </w:r>
    </w:p>
    <w:p w14:paraId="00D3F04E"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&gt; EUS (met FNA/FNB) is momenteel </w:t>
      </w:r>
      <w:r w:rsidRPr="00FA0A49">
        <w:rPr>
          <w:rFonts w:asciiTheme="minorHAnsi" w:hAnsiTheme="minorHAnsi" w:cstheme="minorHAnsi"/>
          <w:b/>
          <w:bCs/>
        </w:rPr>
        <w:t>geen</w:t>
      </w:r>
      <w:r w:rsidRPr="00FA0A49">
        <w:rPr>
          <w:rFonts w:asciiTheme="minorHAnsi" w:hAnsiTheme="minorHAnsi" w:cstheme="minorHAnsi"/>
        </w:rPr>
        <w:t xml:space="preserve"> standaard preoperatieve work-up voor primair resectabele tumoren indien deze op CT zichtbaar zijn. NB: in de dagelijkse klinische praktijk is er regelmatig twijfel of het een distaal cholangiocarcinoom danwel pancreascarcinoom betreft (zie Zorgpad Pancreastumoren Hoofdstuk 3). Bij twijfel is EUS met punctie geïndiceerd indien patiënt geen directe resectie zal ondergaan.</w:t>
      </w:r>
    </w:p>
    <w:p w14:paraId="5DB69ADA"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&gt; Indien de CT </w:t>
      </w:r>
      <w:r w:rsidRPr="00FA0A49">
        <w:rPr>
          <w:rFonts w:asciiTheme="minorHAnsi" w:hAnsiTheme="minorHAnsi" w:cstheme="minorHAnsi"/>
          <w:b/>
        </w:rPr>
        <w:t>geen</w:t>
      </w:r>
      <w:r w:rsidRPr="00FA0A49">
        <w:rPr>
          <w:rFonts w:asciiTheme="minorHAnsi" w:hAnsiTheme="minorHAnsi" w:cstheme="minorHAnsi"/>
        </w:rPr>
        <w:t xml:space="preserve"> laesie laat zien en er sprake is van een distale galwegobstructie, overweeg EUS met punctie.</w:t>
      </w:r>
    </w:p>
    <w:p w14:paraId="415F9814"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Bij evidente klieren op afstand die niet percutaan benaderbaar zijn overweeg EUS met punctie.</w:t>
      </w:r>
    </w:p>
    <w:p w14:paraId="0B5A1860"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Indien EUS geïndiceerd bij distaal cholangiocarcinoom:</w:t>
      </w:r>
    </w:p>
    <w:p w14:paraId="1A65DDF0" w14:textId="77777777" w:rsidR="000157EA" w:rsidRPr="00FA0A49" w:rsidRDefault="000157EA" w:rsidP="00D574B5">
      <w:pPr>
        <w:pStyle w:val="Lijstalinea"/>
        <w:numPr>
          <w:ilvl w:val="0"/>
          <w:numId w:val="57"/>
        </w:numPr>
        <w:spacing w:line="276" w:lineRule="auto"/>
        <w:contextualSpacing/>
        <w:jc w:val="both"/>
        <w:rPr>
          <w:rFonts w:asciiTheme="minorHAnsi" w:hAnsiTheme="minorHAnsi" w:cstheme="minorHAnsi"/>
        </w:rPr>
      </w:pPr>
      <w:r w:rsidRPr="00FA0A49">
        <w:rPr>
          <w:rFonts w:asciiTheme="minorHAnsi" w:hAnsiTheme="minorHAnsi" w:cstheme="minorHAnsi"/>
        </w:rPr>
        <w:t>Zie de inhoudsopgave voor de locaties waar EUS kan plaatsvinden. Er kan altijd laagdrempelig contact worden opgenomen met het expertise centrum.</w:t>
      </w:r>
    </w:p>
    <w:p w14:paraId="51000977" w14:textId="77777777" w:rsidR="000157EA" w:rsidRPr="00FA0A49" w:rsidRDefault="000157EA" w:rsidP="00D574B5">
      <w:pPr>
        <w:pStyle w:val="Lijstalinea"/>
        <w:numPr>
          <w:ilvl w:val="0"/>
          <w:numId w:val="57"/>
        </w:numPr>
        <w:spacing w:line="276" w:lineRule="auto"/>
        <w:contextualSpacing/>
        <w:jc w:val="both"/>
        <w:rPr>
          <w:rFonts w:asciiTheme="minorHAnsi" w:hAnsiTheme="minorHAnsi" w:cstheme="minorHAnsi"/>
        </w:rPr>
      </w:pPr>
      <w:r w:rsidRPr="00FA0A49">
        <w:rPr>
          <w:rFonts w:asciiTheme="minorHAnsi" w:hAnsiTheme="minorHAnsi" w:cstheme="minorHAnsi"/>
        </w:rPr>
        <w:t>Eerste poging EUS in het verwijzend centrum, tweede poging in tertiair centrum.</w:t>
      </w:r>
    </w:p>
    <w:p w14:paraId="09780CCD" w14:textId="77777777" w:rsidR="000157EA" w:rsidRPr="00FA0A49" w:rsidRDefault="000157EA" w:rsidP="00D574B5">
      <w:pPr>
        <w:pStyle w:val="Lijstalinea"/>
        <w:numPr>
          <w:ilvl w:val="0"/>
          <w:numId w:val="57"/>
        </w:numPr>
        <w:spacing w:line="276" w:lineRule="auto"/>
        <w:contextualSpacing/>
        <w:jc w:val="both"/>
        <w:rPr>
          <w:rFonts w:asciiTheme="minorHAnsi" w:hAnsiTheme="minorHAnsi" w:cstheme="minorHAnsi"/>
        </w:rPr>
      </w:pPr>
      <w:r w:rsidRPr="00FA0A49">
        <w:rPr>
          <w:rFonts w:asciiTheme="minorHAnsi" w:hAnsiTheme="minorHAnsi" w:cstheme="minorHAnsi"/>
        </w:rPr>
        <w:t>Gebruik EUS niet ter beoordeling van vasculaire betrokkenheid.</w:t>
      </w:r>
    </w:p>
    <w:p w14:paraId="5D8FBD88" w14:textId="77777777" w:rsidR="000157EA" w:rsidRPr="00FA0A49" w:rsidRDefault="000157EA" w:rsidP="000157EA">
      <w:pPr>
        <w:spacing w:line="276" w:lineRule="auto"/>
        <w:jc w:val="both"/>
        <w:rPr>
          <w:rFonts w:asciiTheme="minorHAnsi" w:hAnsiTheme="minorHAnsi" w:cstheme="minorHAnsi"/>
        </w:rPr>
      </w:pPr>
    </w:p>
    <w:p w14:paraId="6E66F8EC" w14:textId="77777777" w:rsidR="000157EA" w:rsidRPr="00FA0A49" w:rsidRDefault="000157EA" w:rsidP="000157EA">
      <w:pPr>
        <w:spacing w:line="276" w:lineRule="auto"/>
        <w:jc w:val="both"/>
        <w:rPr>
          <w:rFonts w:asciiTheme="minorHAnsi" w:hAnsiTheme="minorHAnsi" w:cstheme="minorHAnsi"/>
          <w:b/>
          <w:bCs/>
          <w:lang w:val="en-US"/>
        </w:rPr>
      </w:pPr>
      <w:r w:rsidRPr="00FA0A49">
        <w:rPr>
          <w:rFonts w:asciiTheme="minorHAnsi" w:hAnsiTheme="minorHAnsi" w:cstheme="minorHAnsi"/>
          <w:b/>
          <w:bCs/>
          <w:lang w:val="en-US"/>
        </w:rPr>
        <w:t xml:space="preserve">T.a.v. perihilair cholangiocarcinoom: </w:t>
      </w:r>
    </w:p>
    <w:p w14:paraId="7F6872DC"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&gt; In principe </w:t>
      </w:r>
      <w:r w:rsidRPr="00FA0A49">
        <w:rPr>
          <w:rFonts w:asciiTheme="minorHAnsi" w:hAnsiTheme="minorHAnsi" w:cstheme="minorHAnsi"/>
          <w:b/>
          <w:bCs/>
        </w:rPr>
        <w:t>geen</w:t>
      </w:r>
      <w:r w:rsidRPr="00FA0A49">
        <w:rPr>
          <w:rFonts w:asciiTheme="minorHAnsi" w:hAnsiTheme="minorHAnsi" w:cstheme="minorHAnsi"/>
        </w:rPr>
        <w:t xml:space="preserve"> EUS voor diagnostiek van de primaire tumor.</w:t>
      </w:r>
    </w:p>
    <w:p w14:paraId="650B6F4F"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Bij evidente klieren op afstand die niet percutaan benaderbaar zijn overweeg EUS met punctie.</w:t>
      </w:r>
    </w:p>
    <w:p w14:paraId="02BA209D"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Indien er sprake is van een niet resectabele tumor die in aanmerking komt voor palliatieve systeem therapie, waarbij drainage middels ERCP niet aan de orde is, overweeg EUS met punctie.</w:t>
      </w:r>
    </w:p>
    <w:p w14:paraId="3981E4A0"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NB: Bij perihilair cholangiocarcinoom is er een contra-indicatie voor aanprikken van primaire tumor bij potentieel resectabele danwel transplantabele patiënten. </w:t>
      </w:r>
    </w:p>
    <w:p w14:paraId="472CB3CE" w14:textId="77777777" w:rsidR="000157EA" w:rsidRPr="00FA0A49" w:rsidRDefault="000157EA" w:rsidP="000157EA">
      <w:pPr>
        <w:spacing w:line="276" w:lineRule="auto"/>
        <w:jc w:val="both"/>
        <w:rPr>
          <w:rFonts w:asciiTheme="minorHAnsi" w:hAnsiTheme="minorHAnsi" w:cstheme="minorHAnsi"/>
        </w:rPr>
      </w:pPr>
    </w:p>
    <w:p w14:paraId="18FAC2F9" w14:textId="77777777" w:rsidR="000157EA" w:rsidRPr="00FA0A49" w:rsidRDefault="000157EA" w:rsidP="000157EA">
      <w:pPr>
        <w:spacing w:line="276" w:lineRule="auto"/>
        <w:jc w:val="both"/>
        <w:rPr>
          <w:rFonts w:asciiTheme="minorHAnsi" w:hAnsiTheme="minorHAnsi" w:cstheme="minorHAnsi"/>
          <w:b/>
          <w:bCs/>
          <w:u w:val="single"/>
        </w:rPr>
      </w:pPr>
      <w:r w:rsidRPr="00FA0A49">
        <w:rPr>
          <w:rFonts w:asciiTheme="minorHAnsi" w:hAnsiTheme="minorHAnsi" w:cstheme="minorHAnsi"/>
          <w:b/>
          <w:bCs/>
          <w:u w:val="single"/>
        </w:rPr>
        <w:t>Contacten:</w:t>
      </w:r>
    </w:p>
    <w:p w14:paraId="67169BD4"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Rogier Voermans (</w:t>
      </w:r>
      <w:hyperlink r:id="rId29" w:history="1">
        <w:r w:rsidRPr="00FA0A49">
          <w:rPr>
            <w:rStyle w:val="Hyperlink"/>
            <w:rFonts w:asciiTheme="minorHAnsi" w:hAnsiTheme="minorHAnsi" w:cstheme="minorHAnsi"/>
            <w:color w:val="auto"/>
            <w:highlight w:val="black"/>
          </w:rPr>
          <w:t>r.p.voermans@amsterdamumc.nl</w:t>
        </w:r>
      </w:hyperlink>
      <w:r w:rsidRPr="00FA0A49">
        <w:rPr>
          <w:rFonts w:asciiTheme="minorHAnsi" w:hAnsiTheme="minorHAnsi" w:cstheme="minorHAnsi"/>
          <w:highlight w:val="black"/>
        </w:rPr>
        <w:t>), MDL arts Amsterdam UMC</w:t>
      </w:r>
    </w:p>
    <w:p w14:paraId="6964F7E5"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Otto van Delden (</w:t>
      </w:r>
      <w:hyperlink r:id="rId30" w:history="1">
        <w:r w:rsidRPr="00FA0A49">
          <w:rPr>
            <w:rStyle w:val="Hyperlink"/>
            <w:rFonts w:asciiTheme="minorHAnsi" w:hAnsiTheme="minorHAnsi" w:cstheme="minorHAnsi"/>
            <w:color w:val="auto"/>
            <w:highlight w:val="black"/>
          </w:rPr>
          <w:t>o.m.vandelden@amsterdamumc.nl</w:t>
        </w:r>
      </w:hyperlink>
      <w:r w:rsidRPr="00FA0A49">
        <w:rPr>
          <w:rFonts w:asciiTheme="minorHAnsi" w:hAnsiTheme="minorHAnsi" w:cstheme="minorHAnsi"/>
          <w:highlight w:val="black"/>
        </w:rPr>
        <w:t>), Interventie radioloog Amsterdam UMC</w:t>
      </w:r>
    </w:p>
    <w:p w14:paraId="6186EAE6"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Roy van Wanrooij (</w:t>
      </w:r>
      <w:hyperlink r:id="rId31" w:history="1">
        <w:r w:rsidRPr="00FA0A49">
          <w:rPr>
            <w:rStyle w:val="Hyperlink"/>
            <w:rFonts w:asciiTheme="minorHAnsi" w:hAnsiTheme="minorHAnsi" w:cstheme="minorHAnsi"/>
            <w:color w:val="auto"/>
            <w:highlight w:val="black"/>
          </w:rPr>
          <w:t>rl.vanwanrooij@amsterdamumc.nl</w:t>
        </w:r>
      </w:hyperlink>
      <w:r w:rsidRPr="00FA0A49">
        <w:rPr>
          <w:rFonts w:asciiTheme="minorHAnsi" w:hAnsiTheme="minorHAnsi" w:cstheme="minorHAnsi"/>
          <w:highlight w:val="black"/>
        </w:rPr>
        <w:t>), MDL arts Amsterdam UMC</w:t>
      </w:r>
    </w:p>
    <w:p w14:paraId="0FEE6A2D"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Brechje van Eijck (</w:t>
      </w:r>
      <w:hyperlink r:id="rId32" w:history="1">
        <w:r w:rsidRPr="00FA0A49">
          <w:rPr>
            <w:rStyle w:val="Hyperlink"/>
            <w:rFonts w:asciiTheme="minorHAnsi" w:hAnsiTheme="minorHAnsi" w:cstheme="minorHAnsi"/>
            <w:color w:val="auto"/>
            <w:highlight w:val="black"/>
          </w:rPr>
          <w:t>eijck@spaarnegasthuis.nl</w:t>
        </w:r>
      </w:hyperlink>
      <w:r w:rsidRPr="00FA0A49">
        <w:rPr>
          <w:rFonts w:asciiTheme="minorHAnsi" w:hAnsiTheme="minorHAnsi" w:cstheme="minorHAnsi"/>
          <w:highlight w:val="black"/>
        </w:rPr>
        <w:t>), MDL arts Spaarne Gasthuis</w:t>
      </w:r>
    </w:p>
    <w:p w14:paraId="486BF40C"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Amabel Vehmeijer – Scherpenzeel (</w:t>
      </w:r>
      <w:hyperlink r:id="rId33" w:history="1">
        <w:r w:rsidRPr="00FA0A49">
          <w:rPr>
            <w:rStyle w:val="Hyperlink"/>
            <w:rFonts w:asciiTheme="minorHAnsi" w:hAnsiTheme="minorHAnsi" w:cstheme="minorHAnsi"/>
            <w:color w:val="auto"/>
            <w:highlight w:val="black"/>
          </w:rPr>
          <w:t>scherpen@spaarnegasthuis.nl</w:t>
        </w:r>
      </w:hyperlink>
      <w:r w:rsidRPr="00FA0A49">
        <w:rPr>
          <w:rFonts w:asciiTheme="minorHAnsi" w:hAnsiTheme="minorHAnsi" w:cstheme="minorHAnsi"/>
          <w:highlight w:val="black"/>
        </w:rPr>
        <w:t>), MDL arts Spaarne Gasthuis</w:t>
      </w:r>
    </w:p>
    <w:p w14:paraId="707E56EF"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lang w:val="en-US"/>
        </w:rPr>
      </w:pPr>
      <w:proofErr w:type="spellStart"/>
      <w:r w:rsidRPr="00FA0A49">
        <w:rPr>
          <w:rFonts w:asciiTheme="minorHAnsi" w:hAnsiTheme="minorHAnsi" w:cstheme="minorHAnsi"/>
          <w:highlight w:val="black"/>
          <w:lang w:val="en-US"/>
        </w:rPr>
        <w:t>Wout</w:t>
      </w:r>
      <w:proofErr w:type="spellEnd"/>
      <w:r w:rsidRPr="00FA0A49">
        <w:rPr>
          <w:rFonts w:asciiTheme="minorHAnsi" w:hAnsiTheme="minorHAnsi" w:cstheme="minorHAnsi"/>
          <w:highlight w:val="black"/>
          <w:lang w:val="en-US"/>
        </w:rPr>
        <w:t xml:space="preserve"> </w:t>
      </w:r>
      <w:proofErr w:type="spellStart"/>
      <w:r w:rsidRPr="00FA0A49">
        <w:rPr>
          <w:rFonts w:asciiTheme="minorHAnsi" w:hAnsiTheme="minorHAnsi" w:cstheme="minorHAnsi"/>
          <w:highlight w:val="black"/>
          <w:lang w:val="en-US"/>
        </w:rPr>
        <w:t>Rohof</w:t>
      </w:r>
      <w:proofErr w:type="spellEnd"/>
      <w:r w:rsidRPr="00FA0A49">
        <w:rPr>
          <w:rFonts w:asciiTheme="minorHAnsi" w:hAnsiTheme="minorHAnsi" w:cstheme="minorHAnsi"/>
          <w:highlight w:val="black"/>
          <w:lang w:val="en-US"/>
        </w:rPr>
        <w:t xml:space="preserve"> (</w:t>
      </w:r>
      <w:hyperlink r:id="rId34" w:history="1">
        <w:r w:rsidRPr="00FA0A49">
          <w:rPr>
            <w:rStyle w:val="Hyperlink"/>
            <w:rFonts w:asciiTheme="minorHAnsi" w:hAnsiTheme="minorHAnsi" w:cstheme="minorHAnsi"/>
            <w:color w:val="auto"/>
            <w:highlight w:val="black"/>
            <w:lang w:val="en-US"/>
          </w:rPr>
          <w:t>w.o.a.rohof@olvg.nl</w:t>
        </w:r>
      </w:hyperlink>
      <w:r w:rsidRPr="00FA0A49">
        <w:rPr>
          <w:rFonts w:asciiTheme="minorHAnsi" w:hAnsiTheme="minorHAnsi" w:cstheme="minorHAnsi"/>
          <w:highlight w:val="black"/>
          <w:lang w:val="en-US"/>
        </w:rPr>
        <w:t>), MDL arts OLVG</w:t>
      </w:r>
    </w:p>
    <w:p w14:paraId="39DA0237"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Jan-Bart Koorstra (</w:t>
      </w:r>
      <w:hyperlink r:id="rId35" w:history="1">
        <w:r w:rsidRPr="00FA0A49">
          <w:rPr>
            <w:rStyle w:val="Hyperlink"/>
            <w:rFonts w:asciiTheme="minorHAnsi" w:hAnsiTheme="minorHAnsi" w:cstheme="minorHAnsi"/>
            <w:color w:val="auto"/>
            <w:highlight w:val="black"/>
          </w:rPr>
          <w:t>jkoorstra@tergooi.nl</w:t>
        </w:r>
      </w:hyperlink>
      <w:r w:rsidRPr="00FA0A49">
        <w:rPr>
          <w:rFonts w:asciiTheme="minorHAnsi" w:hAnsiTheme="minorHAnsi" w:cstheme="minorHAnsi"/>
          <w:highlight w:val="black"/>
        </w:rPr>
        <w:t>), MDL arts Ter Gooi ziekenhuis</w:t>
      </w:r>
    </w:p>
    <w:p w14:paraId="7B93C754"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Hester Scheffer (</w:t>
      </w:r>
      <w:hyperlink r:id="rId36" w:history="1">
        <w:r w:rsidRPr="00FA0A49">
          <w:rPr>
            <w:rStyle w:val="Hyperlink"/>
            <w:rFonts w:asciiTheme="minorHAnsi" w:hAnsiTheme="minorHAnsi" w:cstheme="minorHAnsi"/>
            <w:color w:val="auto"/>
            <w:highlight w:val="black"/>
          </w:rPr>
          <w:t>hj.scheffer@nwz.nl</w:t>
        </w:r>
      </w:hyperlink>
      <w:r w:rsidRPr="00FA0A49">
        <w:rPr>
          <w:rFonts w:asciiTheme="minorHAnsi" w:hAnsiTheme="minorHAnsi" w:cstheme="minorHAnsi"/>
          <w:highlight w:val="black"/>
        </w:rPr>
        <w:t>), Interventie radioloog Noordwest Ziekenhuisgroep</w:t>
      </w:r>
    </w:p>
    <w:p w14:paraId="6F52C910"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Sietse van Turenhout (</w:t>
      </w:r>
      <w:hyperlink r:id="rId37" w:history="1">
        <w:r w:rsidRPr="00FA0A49">
          <w:rPr>
            <w:rStyle w:val="Hyperlink"/>
            <w:rFonts w:asciiTheme="minorHAnsi" w:hAnsiTheme="minorHAnsi" w:cstheme="minorHAnsi"/>
            <w:color w:val="auto"/>
            <w:highlight w:val="black"/>
          </w:rPr>
          <w:t>st.van.turenhout@nwz.nl</w:t>
        </w:r>
      </w:hyperlink>
      <w:r w:rsidRPr="00FA0A49">
        <w:rPr>
          <w:rFonts w:asciiTheme="minorHAnsi" w:hAnsiTheme="minorHAnsi" w:cstheme="minorHAnsi"/>
          <w:highlight w:val="black"/>
        </w:rPr>
        <w:t>), MDL arts Noordwest Ziekenhuisgroep</w:t>
      </w:r>
    </w:p>
    <w:p w14:paraId="55F86C36"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Caroline Wientjes (</w:t>
      </w:r>
      <w:hyperlink r:id="rId38" w:history="1">
        <w:r w:rsidRPr="00FA0A49">
          <w:rPr>
            <w:rStyle w:val="Hyperlink"/>
            <w:rFonts w:asciiTheme="minorHAnsi" w:hAnsiTheme="minorHAnsi" w:cstheme="minorHAnsi"/>
            <w:color w:val="auto"/>
            <w:highlight w:val="black"/>
          </w:rPr>
          <w:t>c.wientjes@olvg.nl</w:t>
        </w:r>
      </w:hyperlink>
      <w:r w:rsidRPr="00FA0A49">
        <w:rPr>
          <w:rFonts w:asciiTheme="minorHAnsi" w:hAnsiTheme="minorHAnsi" w:cstheme="minorHAnsi"/>
          <w:highlight w:val="black"/>
        </w:rPr>
        <w:t>), MDL arts OLVG</w:t>
      </w:r>
    </w:p>
    <w:p w14:paraId="365C4822"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lang w:val="en-US"/>
        </w:rPr>
      </w:pPr>
      <w:r w:rsidRPr="00FA0A49">
        <w:rPr>
          <w:rFonts w:asciiTheme="minorHAnsi" w:hAnsiTheme="minorHAnsi" w:cstheme="minorHAnsi"/>
          <w:highlight w:val="black"/>
          <w:lang w:val="en-US"/>
        </w:rPr>
        <w:t>Esmee Smit, (</w:t>
      </w:r>
      <w:hyperlink r:id="rId39" w:history="1">
        <w:r w:rsidRPr="00FA0A49">
          <w:rPr>
            <w:rStyle w:val="Hyperlink"/>
            <w:rFonts w:asciiTheme="minorHAnsi" w:hAnsiTheme="minorHAnsi" w:cstheme="minorHAnsi"/>
            <w:color w:val="auto"/>
            <w:highlight w:val="black"/>
            <w:lang w:val="en-US"/>
          </w:rPr>
          <w:t>e.smit1@amsterdamumc.nl</w:t>
        </w:r>
      </w:hyperlink>
      <w:r w:rsidRPr="00FA0A49">
        <w:rPr>
          <w:rFonts w:asciiTheme="minorHAnsi" w:hAnsiTheme="minorHAnsi" w:cstheme="minorHAnsi"/>
          <w:highlight w:val="black"/>
          <w:lang w:val="en-US"/>
        </w:rPr>
        <w:t>), PhD candidate MDL Amsterdam UMC</w:t>
      </w:r>
    </w:p>
    <w:p w14:paraId="0D480524" w14:textId="77777777" w:rsidR="000157EA" w:rsidRPr="00FA0A49" w:rsidRDefault="000157EA" w:rsidP="000157EA">
      <w:pPr>
        <w:pStyle w:val="Datum"/>
        <w:pBdr>
          <w:bottom w:val="single" w:sz="18" w:space="9" w:color="1F497D" w:themeColor="text2"/>
        </w:pBdr>
        <w:spacing w:line="276" w:lineRule="auto"/>
        <w:jc w:val="both"/>
        <w:rPr>
          <w:rFonts w:cstheme="minorHAnsi"/>
        </w:rPr>
      </w:pPr>
    </w:p>
    <w:p w14:paraId="1EF9DFD1" w14:textId="77777777" w:rsidR="000157EA" w:rsidRPr="00FA0A49" w:rsidRDefault="000157EA" w:rsidP="000157EA">
      <w:pPr>
        <w:pStyle w:val="Datum"/>
        <w:pBdr>
          <w:bottom w:val="single" w:sz="18" w:space="9" w:color="1F497D" w:themeColor="text2"/>
        </w:pBdr>
        <w:spacing w:line="276" w:lineRule="auto"/>
        <w:jc w:val="both"/>
        <w:rPr>
          <w:rFonts w:cstheme="minorHAnsi"/>
        </w:rPr>
      </w:pPr>
    </w:p>
    <w:p w14:paraId="730C0F11" w14:textId="77777777" w:rsidR="000157EA" w:rsidRPr="00FA0A49" w:rsidRDefault="000157EA" w:rsidP="000157EA">
      <w:pPr>
        <w:pStyle w:val="Datum"/>
        <w:pBdr>
          <w:bottom w:val="single" w:sz="18" w:space="9" w:color="1F497D" w:themeColor="text2"/>
        </w:pBdr>
        <w:spacing w:line="276" w:lineRule="auto"/>
        <w:jc w:val="both"/>
        <w:rPr>
          <w:rFonts w:cstheme="minorHAnsi"/>
        </w:rPr>
      </w:pPr>
    </w:p>
    <w:p w14:paraId="30AAFD95" w14:textId="77777777" w:rsidR="000157EA" w:rsidRPr="00FA0A49" w:rsidRDefault="000157EA" w:rsidP="000157EA">
      <w:pPr>
        <w:pStyle w:val="Datum"/>
        <w:pBdr>
          <w:bottom w:val="single" w:sz="18" w:space="9" w:color="1F497D" w:themeColor="text2"/>
        </w:pBdr>
        <w:spacing w:line="276" w:lineRule="auto"/>
        <w:jc w:val="both"/>
        <w:rPr>
          <w:rFonts w:cstheme="minorHAnsi"/>
        </w:rPr>
      </w:pPr>
    </w:p>
    <w:p w14:paraId="2ACF0117" w14:textId="77777777" w:rsidR="000157EA" w:rsidRPr="00FA0A49" w:rsidRDefault="000157EA" w:rsidP="000157EA">
      <w:pPr>
        <w:pStyle w:val="Datum"/>
        <w:pBdr>
          <w:bottom w:val="single" w:sz="18" w:space="9" w:color="1F497D" w:themeColor="text2"/>
        </w:pBdr>
        <w:spacing w:line="276" w:lineRule="auto"/>
        <w:jc w:val="both"/>
        <w:rPr>
          <w:rFonts w:cstheme="minorHAnsi"/>
        </w:rPr>
      </w:pPr>
      <w:r w:rsidRPr="00FA0A49">
        <w:rPr>
          <w:rFonts w:cstheme="minorHAnsi"/>
        </w:rPr>
        <w:lastRenderedPageBreak/>
        <w:t>4. Biliaire drainage</w:t>
      </w:r>
    </w:p>
    <w:p w14:paraId="62699F87" w14:textId="77777777" w:rsidR="000157EA" w:rsidRPr="00FA0A49" w:rsidRDefault="000157EA" w:rsidP="000157EA">
      <w:pPr>
        <w:spacing w:line="276" w:lineRule="auto"/>
        <w:jc w:val="both"/>
        <w:rPr>
          <w:rFonts w:asciiTheme="minorHAnsi" w:hAnsiTheme="minorHAnsi" w:cstheme="minorHAnsi"/>
          <w:b/>
          <w:u w:val="single"/>
        </w:rPr>
      </w:pPr>
      <w:r w:rsidRPr="00FA0A49">
        <w:rPr>
          <w:rFonts w:asciiTheme="minorHAnsi" w:hAnsiTheme="minorHAnsi" w:cstheme="minorHAnsi"/>
          <w:b/>
          <w:u w:val="single"/>
        </w:rPr>
        <w:t>Algemene aanbevelingen:</w:t>
      </w:r>
    </w:p>
    <w:p w14:paraId="0919E586"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&gt; Biliaire drainage kan plaatsvinden middels endoscopische retrograde </w:t>
      </w:r>
      <w:proofErr w:type="spellStart"/>
      <w:r w:rsidRPr="00FA0A49">
        <w:rPr>
          <w:rFonts w:asciiTheme="minorHAnsi" w:hAnsiTheme="minorHAnsi" w:cstheme="minorHAnsi"/>
        </w:rPr>
        <w:t>cholangiopancreatografie</w:t>
      </w:r>
      <w:proofErr w:type="spellEnd"/>
      <w:r w:rsidRPr="00FA0A49">
        <w:rPr>
          <w:rFonts w:asciiTheme="minorHAnsi" w:hAnsiTheme="minorHAnsi" w:cstheme="minorHAnsi"/>
        </w:rPr>
        <w:t xml:space="preserve"> (ERCP) of percutane </w:t>
      </w:r>
      <w:proofErr w:type="spellStart"/>
      <w:r w:rsidRPr="00FA0A49">
        <w:rPr>
          <w:rFonts w:asciiTheme="minorHAnsi" w:hAnsiTheme="minorHAnsi" w:cstheme="minorHAnsi"/>
        </w:rPr>
        <w:t>transhepatische</w:t>
      </w:r>
      <w:proofErr w:type="spellEnd"/>
      <w:r w:rsidRPr="00FA0A49">
        <w:rPr>
          <w:rFonts w:asciiTheme="minorHAnsi" w:hAnsiTheme="minorHAnsi" w:cstheme="minorHAnsi"/>
        </w:rPr>
        <w:t xml:space="preserve"> </w:t>
      </w:r>
      <w:proofErr w:type="spellStart"/>
      <w:r w:rsidRPr="00FA0A49">
        <w:rPr>
          <w:rFonts w:asciiTheme="minorHAnsi" w:hAnsiTheme="minorHAnsi" w:cstheme="minorHAnsi"/>
        </w:rPr>
        <w:t>cholangiografische</w:t>
      </w:r>
      <w:proofErr w:type="spellEnd"/>
      <w:r w:rsidRPr="00FA0A49">
        <w:rPr>
          <w:rFonts w:asciiTheme="minorHAnsi" w:hAnsiTheme="minorHAnsi" w:cstheme="minorHAnsi"/>
        </w:rPr>
        <w:t xml:space="preserve"> drainage (PTCD). </w:t>
      </w:r>
    </w:p>
    <w:p w14:paraId="4186F33C"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&gt; Adequate beeldvorming (inclusief goede arteriële fase) is </w:t>
      </w:r>
      <w:r w:rsidRPr="00FA0A49">
        <w:rPr>
          <w:rFonts w:asciiTheme="minorHAnsi" w:hAnsiTheme="minorHAnsi" w:cstheme="minorHAnsi"/>
          <w:b/>
        </w:rPr>
        <w:t xml:space="preserve">essentieel </w:t>
      </w:r>
      <w:r w:rsidRPr="00FA0A49">
        <w:rPr>
          <w:rFonts w:asciiTheme="minorHAnsi" w:hAnsiTheme="minorHAnsi" w:cstheme="minorHAnsi"/>
          <w:b/>
          <w:u w:val="single"/>
        </w:rPr>
        <w:t>voordat</w:t>
      </w:r>
      <w:r w:rsidRPr="00FA0A49">
        <w:rPr>
          <w:rFonts w:asciiTheme="minorHAnsi" w:hAnsiTheme="minorHAnsi" w:cstheme="minorHAnsi"/>
          <w:b/>
        </w:rPr>
        <w:t xml:space="preserve"> drainage</w:t>
      </w:r>
      <w:r w:rsidRPr="00FA0A49">
        <w:rPr>
          <w:rFonts w:asciiTheme="minorHAnsi" w:hAnsiTheme="minorHAnsi" w:cstheme="minorHAnsi"/>
        </w:rPr>
        <w:t xml:space="preserve"> en eventuele plastic endoprothese/SEMS plaatsing wordt verricht (zie hoofdstuk Radiologische beeldvorming). </w:t>
      </w:r>
    </w:p>
    <w:p w14:paraId="712E2F6B"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Indien drainage: brush afnemen voor cytologie en/of forcepsbiopt.</w:t>
      </w:r>
    </w:p>
    <w:p w14:paraId="13DE07EC"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&gt; Brush en endobilaire forcepsbiopsie kunnen zowel endoscopisch als percutaan </w:t>
      </w:r>
      <w:proofErr w:type="spellStart"/>
      <w:r w:rsidRPr="00FA0A49">
        <w:rPr>
          <w:rFonts w:asciiTheme="minorHAnsi" w:hAnsiTheme="minorHAnsi" w:cstheme="minorHAnsi"/>
        </w:rPr>
        <w:t>transhepatisch</w:t>
      </w:r>
      <w:proofErr w:type="spellEnd"/>
      <w:r w:rsidRPr="00FA0A49">
        <w:rPr>
          <w:rFonts w:asciiTheme="minorHAnsi" w:hAnsiTheme="minorHAnsi" w:cstheme="minorHAnsi"/>
        </w:rPr>
        <w:t xml:space="preserve"> verricht worden.</w:t>
      </w:r>
    </w:p>
    <w:p w14:paraId="47E29983"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Denk aan INR bepalen bij langdurige icterus. Antistolling beleid geschiedt conform lokaal antistollingsprotocol.</w:t>
      </w:r>
    </w:p>
    <w:p w14:paraId="5B2819F2" w14:textId="77777777" w:rsidR="000157EA" w:rsidRPr="00FA0A49" w:rsidRDefault="000157EA" w:rsidP="000157EA">
      <w:pPr>
        <w:spacing w:line="276" w:lineRule="auto"/>
        <w:jc w:val="both"/>
        <w:rPr>
          <w:rFonts w:asciiTheme="minorHAnsi" w:hAnsiTheme="minorHAnsi" w:cstheme="minorHAnsi"/>
        </w:rPr>
      </w:pPr>
    </w:p>
    <w:p w14:paraId="2C782D36" w14:textId="77777777" w:rsidR="000157EA" w:rsidRPr="00FA0A49" w:rsidRDefault="000157EA" w:rsidP="000157EA">
      <w:pPr>
        <w:spacing w:line="276" w:lineRule="auto"/>
        <w:jc w:val="both"/>
        <w:rPr>
          <w:rFonts w:asciiTheme="minorHAnsi" w:hAnsiTheme="minorHAnsi" w:cstheme="minorHAnsi"/>
          <w:b/>
          <w:u w:val="single"/>
          <w:lang w:val="en-US"/>
        </w:rPr>
      </w:pPr>
      <w:r w:rsidRPr="00FA0A49">
        <w:rPr>
          <w:rFonts w:asciiTheme="minorHAnsi" w:hAnsiTheme="minorHAnsi" w:cstheme="minorHAnsi"/>
          <w:b/>
          <w:u w:val="single"/>
          <w:lang w:val="en-US"/>
        </w:rPr>
        <w:t>T.a.v. perihilair cholangiocarcinoom:</w:t>
      </w:r>
    </w:p>
    <w:p w14:paraId="196B315C" w14:textId="77777777" w:rsidR="000157EA" w:rsidRPr="00FA0A49" w:rsidRDefault="000157EA" w:rsidP="000157EA">
      <w:pPr>
        <w:spacing w:line="276" w:lineRule="auto"/>
        <w:jc w:val="both"/>
        <w:rPr>
          <w:rFonts w:asciiTheme="minorHAnsi" w:hAnsiTheme="minorHAnsi" w:cstheme="minorHAnsi"/>
          <w:b/>
          <w:bCs/>
        </w:rPr>
      </w:pPr>
      <w:r w:rsidRPr="00FA0A49">
        <w:rPr>
          <w:rFonts w:asciiTheme="minorHAnsi" w:hAnsiTheme="minorHAnsi" w:cstheme="minorHAnsi"/>
          <w:b/>
          <w:bCs/>
        </w:rPr>
        <w:t xml:space="preserve">1. Endoscopische retrograde </w:t>
      </w:r>
      <w:proofErr w:type="spellStart"/>
      <w:r w:rsidRPr="00FA0A49">
        <w:rPr>
          <w:rFonts w:asciiTheme="minorHAnsi" w:hAnsiTheme="minorHAnsi" w:cstheme="minorHAnsi"/>
          <w:b/>
          <w:bCs/>
        </w:rPr>
        <w:t>cholangiopancreatografie</w:t>
      </w:r>
      <w:proofErr w:type="spellEnd"/>
      <w:r w:rsidRPr="00FA0A49">
        <w:rPr>
          <w:rFonts w:asciiTheme="minorHAnsi" w:hAnsiTheme="minorHAnsi" w:cstheme="minorHAnsi"/>
          <w:b/>
          <w:bCs/>
        </w:rPr>
        <w:t xml:space="preserve"> (ERCP):</w:t>
      </w:r>
    </w:p>
    <w:p w14:paraId="40514780"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Indicatie: galwegobstructie. Er kan sprake zijn van galwegobstructie indien:</w:t>
      </w:r>
    </w:p>
    <w:p w14:paraId="0930D25E" w14:textId="77777777" w:rsidR="000157EA" w:rsidRPr="00FA0A49" w:rsidRDefault="000157EA" w:rsidP="000157EA">
      <w:pPr>
        <w:spacing w:line="276" w:lineRule="auto"/>
        <w:ind w:left="708"/>
        <w:jc w:val="both"/>
        <w:rPr>
          <w:rFonts w:asciiTheme="minorHAnsi" w:hAnsiTheme="minorHAnsi" w:cstheme="minorHAnsi"/>
        </w:rPr>
      </w:pPr>
      <w:r w:rsidRPr="00FA0A49">
        <w:rPr>
          <w:rFonts w:asciiTheme="minorHAnsi" w:hAnsiTheme="minorHAnsi" w:cstheme="minorHAnsi"/>
        </w:rPr>
        <w:t>-Symptomen passend bij cholangitis (koorts/koude rillingen, icterus, pijn rechter bovenbuik, misselijkheid/overgeven)</w:t>
      </w:r>
    </w:p>
    <w:p w14:paraId="310323F6" w14:textId="77777777" w:rsidR="000157EA" w:rsidRPr="00FA0A49" w:rsidRDefault="000157EA" w:rsidP="000157EA">
      <w:pPr>
        <w:spacing w:line="276" w:lineRule="auto"/>
        <w:ind w:left="708"/>
        <w:jc w:val="both"/>
        <w:rPr>
          <w:rFonts w:asciiTheme="minorHAnsi" w:hAnsiTheme="minorHAnsi" w:cstheme="minorHAnsi"/>
        </w:rPr>
      </w:pPr>
      <w:r w:rsidRPr="00FA0A49">
        <w:rPr>
          <w:rFonts w:asciiTheme="minorHAnsi" w:hAnsiTheme="minorHAnsi" w:cstheme="minorHAnsi"/>
        </w:rPr>
        <w:t>-Jeukklachten o.b.v. icterus</w:t>
      </w:r>
    </w:p>
    <w:p w14:paraId="6087569A" w14:textId="77777777" w:rsidR="000157EA" w:rsidRPr="00FA0A49" w:rsidRDefault="000157EA" w:rsidP="000157EA">
      <w:pPr>
        <w:spacing w:line="276" w:lineRule="auto"/>
        <w:ind w:left="708"/>
        <w:jc w:val="both"/>
        <w:rPr>
          <w:rFonts w:asciiTheme="minorHAnsi" w:hAnsiTheme="minorHAnsi" w:cstheme="minorHAnsi"/>
        </w:rPr>
      </w:pPr>
      <w:r w:rsidRPr="00FA0A49">
        <w:rPr>
          <w:rFonts w:asciiTheme="minorHAnsi" w:hAnsiTheme="minorHAnsi" w:cstheme="minorHAnsi"/>
        </w:rPr>
        <w:t>-Verhoogd bilirubine (hiervoor is geen hard afkappunt)</w:t>
      </w:r>
    </w:p>
    <w:p w14:paraId="431241AA"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&gt; Perihilair cholangiocarcinoom </w:t>
      </w:r>
      <w:r w:rsidRPr="00FA0A49">
        <w:rPr>
          <w:rFonts w:asciiTheme="minorHAnsi" w:hAnsiTheme="minorHAnsi" w:cstheme="minorHAnsi"/>
          <w:b/>
          <w:bCs/>
        </w:rPr>
        <w:t>dient in opzet verwezen te worden</w:t>
      </w:r>
      <w:r w:rsidRPr="00FA0A49">
        <w:rPr>
          <w:rFonts w:asciiTheme="minorHAnsi" w:hAnsiTheme="minorHAnsi" w:cstheme="minorHAnsi"/>
        </w:rPr>
        <w:t xml:space="preserve"> naar een expertise centrum voor drainage. </w:t>
      </w:r>
    </w:p>
    <w:p w14:paraId="2E6DE9EE"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&gt; Echter in geval van een spoedindicatie drainage kan bij </w:t>
      </w:r>
      <w:r w:rsidRPr="00FA0A49">
        <w:rPr>
          <w:rFonts w:asciiTheme="minorHAnsi" w:hAnsiTheme="minorHAnsi" w:cstheme="minorHAnsi"/>
          <w:b/>
          <w:bCs/>
        </w:rPr>
        <w:t>uitzondering</w:t>
      </w:r>
      <w:r w:rsidRPr="00FA0A49">
        <w:rPr>
          <w:rFonts w:asciiTheme="minorHAnsi" w:hAnsiTheme="minorHAnsi" w:cstheme="minorHAnsi"/>
        </w:rPr>
        <w:t xml:space="preserve"> de drainage plaatsvinden in het verwijzend centrum. Hiervoor is overleg vooraf aan drainage met het expertise centrum (d.m.v. MDO of onderling overleg) </w:t>
      </w:r>
      <w:r w:rsidRPr="00FA0A49">
        <w:rPr>
          <w:rFonts w:asciiTheme="minorHAnsi" w:hAnsiTheme="minorHAnsi" w:cstheme="minorHAnsi"/>
          <w:b/>
        </w:rPr>
        <w:t>essentieel</w:t>
      </w:r>
      <w:r w:rsidRPr="00FA0A49">
        <w:rPr>
          <w:rFonts w:asciiTheme="minorHAnsi" w:hAnsiTheme="minorHAnsi" w:cstheme="minorHAnsi"/>
        </w:rPr>
        <w:t xml:space="preserve"> voor het bepalen van het drainage plan op basis van resectabiliteit en eventuele </w:t>
      </w:r>
      <w:proofErr w:type="spellStart"/>
      <w:r w:rsidRPr="00FA0A49">
        <w:rPr>
          <w:rFonts w:asciiTheme="minorHAnsi" w:hAnsiTheme="minorHAnsi" w:cstheme="minorHAnsi"/>
        </w:rPr>
        <w:t>future</w:t>
      </w:r>
      <w:proofErr w:type="spellEnd"/>
      <w:r w:rsidRPr="00FA0A49">
        <w:rPr>
          <w:rFonts w:asciiTheme="minorHAnsi" w:hAnsiTheme="minorHAnsi" w:cstheme="minorHAnsi"/>
        </w:rPr>
        <w:t xml:space="preserve"> </w:t>
      </w:r>
      <w:proofErr w:type="spellStart"/>
      <w:r w:rsidRPr="00FA0A49">
        <w:rPr>
          <w:rFonts w:asciiTheme="minorHAnsi" w:hAnsiTheme="minorHAnsi" w:cstheme="minorHAnsi"/>
        </w:rPr>
        <w:t>liver</w:t>
      </w:r>
      <w:proofErr w:type="spellEnd"/>
      <w:r w:rsidRPr="00FA0A49">
        <w:rPr>
          <w:rFonts w:asciiTheme="minorHAnsi" w:hAnsiTheme="minorHAnsi" w:cstheme="minorHAnsi"/>
        </w:rPr>
        <w:t xml:space="preserve"> </w:t>
      </w:r>
      <w:proofErr w:type="spellStart"/>
      <w:r w:rsidRPr="00FA0A49">
        <w:rPr>
          <w:rFonts w:asciiTheme="minorHAnsi" w:hAnsiTheme="minorHAnsi" w:cstheme="minorHAnsi"/>
        </w:rPr>
        <w:t>remnant</w:t>
      </w:r>
      <w:proofErr w:type="spellEnd"/>
      <w:r w:rsidRPr="00FA0A49">
        <w:rPr>
          <w:rFonts w:asciiTheme="minorHAnsi" w:hAnsiTheme="minorHAnsi" w:cstheme="minorHAnsi"/>
        </w:rPr>
        <w:t>.</w:t>
      </w:r>
    </w:p>
    <w:p w14:paraId="49B41AC3"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&gt; Gebruik bij indicatie voor preoperatieve drainage een plastic endoprothese. </w:t>
      </w:r>
    </w:p>
    <w:p w14:paraId="1D7399BC"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&gt; Overweeg bij palliatieve patiënten die in redelijk tot goede conditie verkeren electief een plastic endoprothese te vervangen voor een </w:t>
      </w:r>
      <w:proofErr w:type="spellStart"/>
      <w:r w:rsidRPr="00FA0A49">
        <w:rPr>
          <w:rFonts w:asciiTheme="minorHAnsi" w:hAnsiTheme="minorHAnsi" w:cstheme="minorHAnsi"/>
        </w:rPr>
        <w:t>uncovered</w:t>
      </w:r>
      <w:proofErr w:type="spellEnd"/>
      <w:r w:rsidRPr="00FA0A49">
        <w:rPr>
          <w:rFonts w:asciiTheme="minorHAnsi" w:hAnsiTheme="minorHAnsi" w:cstheme="minorHAnsi"/>
        </w:rPr>
        <w:t xml:space="preserve"> metalen stent.</w:t>
      </w:r>
    </w:p>
    <w:p w14:paraId="76DD948A"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&gt; Bij plaatsing van een </w:t>
      </w:r>
      <w:proofErr w:type="spellStart"/>
      <w:r w:rsidRPr="00FA0A49">
        <w:rPr>
          <w:rFonts w:asciiTheme="minorHAnsi" w:hAnsiTheme="minorHAnsi" w:cstheme="minorHAnsi"/>
        </w:rPr>
        <w:t>ucSEMS</w:t>
      </w:r>
      <w:proofErr w:type="spellEnd"/>
      <w:r w:rsidRPr="00FA0A49">
        <w:rPr>
          <w:rFonts w:asciiTheme="minorHAnsi" w:hAnsiTheme="minorHAnsi" w:cstheme="minorHAnsi"/>
        </w:rPr>
        <w:t xml:space="preserve"> of endoprothese dient </w:t>
      </w:r>
      <w:r w:rsidRPr="00FA0A49">
        <w:rPr>
          <w:rFonts w:asciiTheme="minorHAnsi" w:hAnsiTheme="minorHAnsi" w:cstheme="minorHAnsi"/>
          <w:b/>
          <w:bCs/>
        </w:rPr>
        <w:t>géén</w:t>
      </w:r>
      <w:r w:rsidRPr="00FA0A49">
        <w:rPr>
          <w:rFonts w:asciiTheme="minorHAnsi" w:hAnsiTheme="minorHAnsi" w:cstheme="minorHAnsi"/>
        </w:rPr>
        <w:t xml:space="preserve"> routine endoscopische sfincterotomie (papillotomie) verricht te worden.</w:t>
      </w:r>
    </w:p>
    <w:p w14:paraId="2D986AC5"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Over het algemeen is er sprake van een zeer nauwe obstructie, en is het advies eerst te dilateren alvorens de stent te plaatsen.</w:t>
      </w:r>
    </w:p>
    <w:p w14:paraId="4B44CC20"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Denk aan drainage studies (CHORDA, RACCOON, TESLA), zie ook hoofdstuk 12 Studies.</w:t>
      </w:r>
    </w:p>
    <w:p w14:paraId="2957C92F" w14:textId="77777777" w:rsidR="000157EA" w:rsidRPr="00FA0A49" w:rsidRDefault="000157EA" w:rsidP="000157EA">
      <w:pPr>
        <w:spacing w:line="276" w:lineRule="auto"/>
        <w:jc w:val="both"/>
        <w:rPr>
          <w:rFonts w:asciiTheme="minorHAnsi" w:hAnsiTheme="minorHAnsi" w:cstheme="minorHAnsi"/>
        </w:rPr>
      </w:pPr>
    </w:p>
    <w:p w14:paraId="27CDD695" w14:textId="77777777" w:rsidR="000157EA" w:rsidRPr="00FA0A49" w:rsidRDefault="000157EA" w:rsidP="000157EA">
      <w:pPr>
        <w:spacing w:line="276" w:lineRule="auto"/>
        <w:jc w:val="both"/>
        <w:rPr>
          <w:rFonts w:asciiTheme="minorHAnsi" w:hAnsiTheme="minorHAnsi" w:cstheme="minorHAnsi"/>
          <w:b/>
          <w:bCs/>
        </w:rPr>
      </w:pPr>
      <w:r w:rsidRPr="00FA0A49">
        <w:rPr>
          <w:rFonts w:asciiTheme="minorHAnsi" w:hAnsiTheme="minorHAnsi" w:cstheme="minorHAnsi"/>
          <w:b/>
          <w:bCs/>
        </w:rPr>
        <w:t xml:space="preserve">2. Percutane </w:t>
      </w:r>
      <w:proofErr w:type="spellStart"/>
      <w:r w:rsidRPr="00FA0A49">
        <w:rPr>
          <w:rFonts w:asciiTheme="minorHAnsi" w:hAnsiTheme="minorHAnsi" w:cstheme="minorHAnsi"/>
          <w:b/>
          <w:bCs/>
        </w:rPr>
        <w:t>transhepatische</w:t>
      </w:r>
      <w:proofErr w:type="spellEnd"/>
      <w:r w:rsidRPr="00FA0A49">
        <w:rPr>
          <w:rFonts w:asciiTheme="minorHAnsi" w:hAnsiTheme="minorHAnsi" w:cstheme="minorHAnsi"/>
          <w:b/>
          <w:bCs/>
        </w:rPr>
        <w:t xml:space="preserve"> </w:t>
      </w:r>
      <w:proofErr w:type="spellStart"/>
      <w:r w:rsidRPr="00FA0A49">
        <w:rPr>
          <w:rFonts w:asciiTheme="minorHAnsi" w:hAnsiTheme="minorHAnsi" w:cstheme="minorHAnsi"/>
          <w:b/>
          <w:bCs/>
        </w:rPr>
        <w:t>cholangiografische</w:t>
      </w:r>
      <w:proofErr w:type="spellEnd"/>
      <w:r w:rsidRPr="00FA0A49">
        <w:rPr>
          <w:rFonts w:asciiTheme="minorHAnsi" w:hAnsiTheme="minorHAnsi" w:cstheme="minorHAnsi"/>
          <w:b/>
          <w:bCs/>
        </w:rPr>
        <w:t xml:space="preserve"> drainage (PTCD):</w:t>
      </w:r>
    </w:p>
    <w:p w14:paraId="1EADE90C"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Indicatie: wanneer ERCP niet mogelijk is of niet succesvol.</w:t>
      </w:r>
    </w:p>
    <w:p w14:paraId="10D23FD0"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&gt;Plaats bij indicatie voor preoperatieve drainage een in- en uitwendige drain waarbij de krul / het uiteinde van de drain bij voorkeur boven de papil van </w:t>
      </w:r>
      <w:proofErr w:type="spellStart"/>
      <w:r w:rsidRPr="00FA0A49">
        <w:rPr>
          <w:rFonts w:asciiTheme="minorHAnsi" w:hAnsiTheme="minorHAnsi" w:cstheme="minorHAnsi"/>
        </w:rPr>
        <w:t>Vater</w:t>
      </w:r>
      <w:proofErr w:type="spellEnd"/>
      <w:r w:rsidRPr="00FA0A49">
        <w:rPr>
          <w:rFonts w:asciiTheme="minorHAnsi" w:hAnsiTheme="minorHAnsi" w:cstheme="minorHAnsi"/>
        </w:rPr>
        <w:t xml:space="preserve"> blijft. De drain kan dan wel afgedopt worden en (tijdelijk) opengezet worden bij onvoldoende drainage. Wanneer het niet lukt om de (hilaire) stenose te passeren kan een uitwendige drain geplaatst worden die op zak aangesloten wordt. Dan dient er echter wel op gelet te worden het galteruggave protocol te implementeren.</w:t>
      </w:r>
    </w:p>
    <w:p w14:paraId="6CE6C8DB"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&gt; Plaats in de palliatieve setting een </w:t>
      </w:r>
      <w:bookmarkStart w:id="1" w:name="_Hlk175747521"/>
      <w:proofErr w:type="spellStart"/>
      <w:r w:rsidRPr="00FA0A49">
        <w:rPr>
          <w:rFonts w:asciiTheme="minorHAnsi" w:hAnsiTheme="minorHAnsi" w:cstheme="minorHAnsi"/>
        </w:rPr>
        <w:t>uncovered</w:t>
      </w:r>
      <w:proofErr w:type="spellEnd"/>
      <w:r w:rsidRPr="00FA0A49">
        <w:rPr>
          <w:rFonts w:asciiTheme="minorHAnsi" w:hAnsiTheme="minorHAnsi" w:cstheme="minorHAnsi"/>
        </w:rPr>
        <w:t xml:space="preserve"> </w:t>
      </w:r>
      <w:proofErr w:type="spellStart"/>
      <w:r w:rsidRPr="00FA0A49">
        <w:rPr>
          <w:rFonts w:asciiTheme="minorHAnsi" w:hAnsiTheme="minorHAnsi" w:cstheme="minorHAnsi"/>
        </w:rPr>
        <w:t>selfexpandable</w:t>
      </w:r>
      <w:proofErr w:type="spellEnd"/>
      <w:r w:rsidRPr="00FA0A49">
        <w:rPr>
          <w:rFonts w:asciiTheme="minorHAnsi" w:hAnsiTheme="minorHAnsi" w:cstheme="minorHAnsi"/>
        </w:rPr>
        <w:t xml:space="preserve"> metal stent (</w:t>
      </w:r>
      <w:proofErr w:type="spellStart"/>
      <w:r w:rsidRPr="00FA0A49">
        <w:rPr>
          <w:rFonts w:asciiTheme="minorHAnsi" w:hAnsiTheme="minorHAnsi" w:cstheme="minorHAnsi"/>
        </w:rPr>
        <w:t>ucSEMS</w:t>
      </w:r>
      <w:proofErr w:type="spellEnd"/>
      <w:r w:rsidRPr="00FA0A49">
        <w:rPr>
          <w:rFonts w:asciiTheme="minorHAnsi" w:hAnsiTheme="minorHAnsi" w:cstheme="minorHAnsi"/>
        </w:rPr>
        <w:t xml:space="preserve">) </w:t>
      </w:r>
      <w:bookmarkEnd w:id="1"/>
      <w:r w:rsidRPr="00FA0A49">
        <w:rPr>
          <w:rFonts w:asciiTheme="minorHAnsi" w:hAnsiTheme="minorHAnsi" w:cstheme="minorHAnsi"/>
        </w:rPr>
        <w:t xml:space="preserve">waarbij bij adequate drainage in principe geen drain wordt achtergelaten. Enkel in geval van twijfel wordt eventueel een </w:t>
      </w:r>
      <w:proofErr w:type="spellStart"/>
      <w:r w:rsidRPr="00FA0A49">
        <w:rPr>
          <w:rFonts w:asciiTheme="minorHAnsi" w:hAnsiTheme="minorHAnsi" w:cstheme="minorHAnsi"/>
        </w:rPr>
        <w:t>safety</w:t>
      </w:r>
      <w:proofErr w:type="spellEnd"/>
      <w:r w:rsidRPr="00FA0A49">
        <w:rPr>
          <w:rFonts w:asciiTheme="minorHAnsi" w:hAnsiTheme="minorHAnsi" w:cstheme="minorHAnsi"/>
        </w:rPr>
        <w:t xml:space="preserve"> drain (uitwendige drain vanuit centrale intrahepatische galwegen) achtergelaten; afgedopt om eventueel open te zetten bij onvoldoende inwendige drainage en toegang behoud: deze kan na enkele dagen verwijderd worden indien bilirubine voldoende geklaard is en afwezige tekenen van cholangitis. </w:t>
      </w:r>
    </w:p>
    <w:p w14:paraId="6CB45F89"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&gt; Na falen van de ERCP ter biliaire drainage bij galwegobstructie o.b.v. extrahepatisch cholangiocarcinoom dient eerst overleg plaats te vinden met het expertise centrum voordat eventueel voor PTCD gekozen wordt (waarbij bij voorkeur ook direct een stent wordt achtergelaten en het traject wordt geplugd). Mogelijk vindt nog een hernieuwde ERCP in het Amsterdam UMC plaats. In de palliatieve setting kan EUS geleide </w:t>
      </w:r>
      <w:proofErr w:type="spellStart"/>
      <w:r w:rsidRPr="00FA0A49">
        <w:rPr>
          <w:rFonts w:asciiTheme="minorHAnsi" w:hAnsiTheme="minorHAnsi" w:cstheme="minorHAnsi"/>
        </w:rPr>
        <w:t>hepaticogastrostomie</w:t>
      </w:r>
      <w:proofErr w:type="spellEnd"/>
      <w:r w:rsidRPr="00FA0A49">
        <w:rPr>
          <w:rFonts w:asciiTheme="minorHAnsi" w:hAnsiTheme="minorHAnsi" w:cstheme="minorHAnsi"/>
        </w:rPr>
        <w:t xml:space="preserve"> </w:t>
      </w:r>
      <w:r w:rsidRPr="00FA0A49">
        <w:rPr>
          <w:rFonts w:asciiTheme="minorHAnsi" w:hAnsiTheme="minorHAnsi" w:cstheme="minorHAnsi"/>
        </w:rPr>
        <w:lastRenderedPageBreak/>
        <w:t xml:space="preserve">van/via de intrahepatische galwegen links overwogen worden als alternatief voor PTCD (contactpersoon Amsterdam UMC: Roy van Wanrooij, Rogier Voermans). </w:t>
      </w:r>
    </w:p>
    <w:p w14:paraId="5EC1ECD9"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&gt;Denk aan drainage studies (CHORDA, RACCOON, TESLA), zie ook hoofdstuk 12 Studies.</w:t>
      </w:r>
    </w:p>
    <w:p w14:paraId="50A83831" w14:textId="77777777" w:rsidR="000157EA" w:rsidRPr="00FA0A49" w:rsidRDefault="000157EA" w:rsidP="000157EA">
      <w:pPr>
        <w:spacing w:line="276" w:lineRule="auto"/>
        <w:jc w:val="both"/>
        <w:rPr>
          <w:rFonts w:asciiTheme="minorHAnsi" w:hAnsiTheme="minorHAnsi" w:cstheme="minorHAnsi"/>
        </w:rPr>
      </w:pPr>
    </w:p>
    <w:p w14:paraId="60809733" w14:textId="77777777" w:rsidR="000157EA" w:rsidRPr="00FA0A49" w:rsidRDefault="000157EA" w:rsidP="000157EA">
      <w:pPr>
        <w:spacing w:line="276" w:lineRule="auto"/>
        <w:jc w:val="both"/>
        <w:rPr>
          <w:rFonts w:asciiTheme="minorHAnsi" w:hAnsiTheme="minorHAnsi" w:cstheme="minorHAnsi"/>
          <w:b/>
          <w:u w:val="single"/>
          <w:lang w:val="en-US"/>
        </w:rPr>
      </w:pPr>
      <w:r w:rsidRPr="00FA0A49">
        <w:rPr>
          <w:rFonts w:asciiTheme="minorHAnsi" w:hAnsiTheme="minorHAnsi" w:cstheme="minorHAnsi"/>
          <w:b/>
          <w:u w:val="single"/>
          <w:lang w:val="en-US"/>
        </w:rPr>
        <w:t>T.a.v. distaal cholangiocarcinoom:</w:t>
      </w:r>
    </w:p>
    <w:p w14:paraId="403572D8" w14:textId="77777777" w:rsidR="000157EA" w:rsidRPr="00FA0A49" w:rsidRDefault="000157EA" w:rsidP="000157EA">
      <w:pPr>
        <w:spacing w:line="276" w:lineRule="auto"/>
        <w:jc w:val="both"/>
        <w:rPr>
          <w:rFonts w:asciiTheme="minorHAnsi" w:hAnsiTheme="minorHAnsi" w:cstheme="minorHAnsi"/>
          <w:b/>
          <w:bCs/>
        </w:rPr>
      </w:pPr>
      <w:r w:rsidRPr="00FA0A49">
        <w:rPr>
          <w:rFonts w:asciiTheme="minorHAnsi" w:hAnsiTheme="minorHAnsi" w:cstheme="minorHAnsi"/>
          <w:b/>
          <w:bCs/>
        </w:rPr>
        <w:t xml:space="preserve">1. Endoscopische retrograde </w:t>
      </w:r>
      <w:proofErr w:type="spellStart"/>
      <w:r w:rsidRPr="00FA0A49">
        <w:rPr>
          <w:rFonts w:asciiTheme="minorHAnsi" w:hAnsiTheme="minorHAnsi" w:cstheme="minorHAnsi"/>
          <w:b/>
          <w:bCs/>
        </w:rPr>
        <w:t>cholangiopancreatografie</w:t>
      </w:r>
      <w:proofErr w:type="spellEnd"/>
      <w:r w:rsidRPr="00FA0A49">
        <w:rPr>
          <w:rFonts w:asciiTheme="minorHAnsi" w:hAnsiTheme="minorHAnsi" w:cstheme="minorHAnsi"/>
          <w:b/>
          <w:bCs/>
        </w:rPr>
        <w:t xml:space="preserve"> (ERCP):</w:t>
      </w:r>
    </w:p>
    <w:p w14:paraId="5D8390D9"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Indicatie: galwegobstructie. Er kan sprake zijn van galwegobstructie indien:</w:t>
      </w:r>
    </w:p>
    <w:p w14:paraId="1B58C082" w14:textId="77777777" w:rsidR="000157EA" w:rsidRPr="00FA0A49" w:rsidRDefault="000157EA" w:rsidP="000157EA">
      <w:pPr>
        <w:spacing w:line="276" w:lineRule="auto"/>
        <w:ind w:left="708"/>
        <w:jc w:val="both"/>
        <w:rPr>
          <w:rFonts w:asciiTheme="minorHAnsi" w:hAnsiTheme="minorHAnsi" w:cstheme="minorHAnsi"/>
        </w:rPr>
      </w:pPr>
      <w:r w:rsidRPr="00FA0A49">
        <w:rPr>
          <w:rFonts w:asciiTheme="minorHAnsi" w:hAnsiTheme="minorHAnsi" w:cstheme="minorHAnsi"/>
        </w:rPr>
        <w:t>-Symptomen passend bij cholangitis (koorts/koude rillingen, icterus, pijn in rechter bovenbuik, misselijkheid/overgeven)</w:t>
      </w:r>
    </w:p>
    <w:p w14:paraId="36DDEF61" w14:textId="77777777" w:rsidR="000157EA" w:rsidRPr="00FA0A49" w:rsidRDefault="000157EA" w:rsidP="000157EA">
      <w:pPr>
        <w:spacing w:line="276" w:lineRule="auto"/>
        <w:ind w:left="708"/>
        <w:jc w:val="both"/>
        <w:rPr>
          <w:rFonts w:asciiTheme="minorHAnsi" w:hAnsiTheme="minorHAnsi" w:cstheme="minorHAnsi"/>
        </w:rPr>
      </w:pPr>
      <w:r w:rsidRPr="00FA0A49">
        <w:rPr>
          <w:rFonts w:asciiTheme="minorHAnsi" w:hAnsiTheme="minorHAnsi" w:cstheme="minorHAnsi"/>
        </w:rPr>
        <w:t>-Jeukklachten o.b.v. icterus</w:t>
      </w:r>
    </w:p>
    <w:p w14:paraId="7B351FE5" w14:textId="77777777" w:rsidR="000157EA" w:rsidRPr="00FA0A49" w:rsidRDefault="000157EA" w:rsidP="000157EA">
      <w:pPr>
        <w:spacing w:line="276" w:lineRule="auto"/>
        <w:ind w:left="708"/>
        <w:jc w:val="both"/>
        <w:rPr>
          <w:rFonts w:asciiTheme="minorHAnsi" w:hAnsiTheme="minorHAnsi" w:cstheme="minorHAnsi"/>
        </w:rPr>
      </w:pPr>
      <w:r w:rsidRPr="00FA0A49">
        <w:rPr>
          <w:rFonts w:asciiTheme="minorHAnsi" w:hAnsiTheme="minorHAnsi" w:cstheme="minorHAnsi"/>
        </w:rPr>
        <w:t xml:space="preserve">-Bilirubine &gt; 250 </w:t>
      </w:r>
      <w:proofErr w:type="spellStart"/>
      <w:r w:rsidRPr="00FA0A49">
        <w:rPr>
          <w:rFonts w:asciiTheme="minorHAnsi" w:hAnsiTheme="minorHAnsi" w:cstheme="minorHAnsi"/>
        </w:rPr>
        <w:t>μmol</w:t>
      </w:r>
      <w:proofErr w:type="spellEnd"/>
      <w:r w:rsidRPr="00FA0A49">
        <w:rPr>
          <w:rFonts w:asciiTheme="minorHAnsi" w:hAnsiTheme="minorHAnsi" w:cstheme="minorHAnsi"/>
        </w:rPr>
        <w:t>/L (dit is echter geen hard afkappunt)</w:t>
      </w:r>
    </w:p>
    <w:p w14:paraId="40159538"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Drainage bij distaal cholangiocarcinoom kan in verwijzend centrum worden verricht.</w:t>
      </w:r>
    </w:p>
    <w:p w14:paraId="170A5718"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&gt; Gebruik bij indicatie voor preoperatieve drainage een </w:t>
      </w:r>
      <w:proofErr w:type="spellStart"/>
      <w:r w:rsidRPr="00FA0A49">
        <w:rPr>
          <w:rFonts w:asciiTheme="minorHAnsi" w:hAnsiTheme="minorHAnsi" w:cstheme="minorHAnsi"/>
        </w:rPr>
        <w:t>selfexpandable</w:t>
      </w:r>
      <w:proofErr w:type="spellEnd"/>
      <w:r w:rsidRPr="00FA0A49">
        <w:rPr>
          <w:rFonts w:asciiTheme="minorHAnsi" w:hAnsiTheme="minorHAnsi" w:cstheme="minorHAnsi"/>
        </w:rPr>
        <w:t xml:space="preserve"> metal stent. Indien al histologisch bewijs, kan gekozen worden voor een gecoverd, ongecoverde, of partieel gecoverde metalen stent. Indien nog geen histologisch bewijs een covered stent.</w:t>
      </w:r>
    </w:p>
    <w:p w14:paraId="02BBEDB8"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Bij plaatsing van een SEMS of endoprothese dient géén routine endoscopische sfincterotomie (papillotomie) verricht te worden.</w:t>
      </w:r>
    </w:p>
    <w:p w14:paraId="7E9B4F95"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Indien er sprake is van een zeer nauwe obstructie, kan eerst dilatatie plaatsvinden alvorens de stent te plaatsen.</w:t>
      </w:r>
    </w:p>
    <w:p w14:paraId="2748F9A0" w14:textId="77777777" w:rsidR="000157EA" w:rsidRPr="00FA0A49" w:rsidRDefault="000157EA" w:rsidP="000157EA">
      <w:pPr>
        <w:spacing w:line="276" w:lineRule="auto"/>
        <w:jc w:val="both"/>
        <w:rPr>
          <w:rFonts w:asciiTheme="minorHAnsi" w:hAnsiTheme="minorHAnsi" w:cstheme="minorHAnsi"/>
        </w:rPr>
      </w:pPr>
    </w:p>
    <w:p w14:paraId="359D284C" w14:textId="77777777" w:rsidR="000157EA" w:rsidRPr="00FA0A49" w:rsidRDefault="000157EA" w:rsidP="000157EA">
      <w:pPr>
        <w:spacing w:line="276" w:lineRule="auto"/>
        <w:jc w:val="both"/>
        <w:rPr>
          <w:rFonts w:asciiTheme="minorHAnsi" w:hAnsiTheme="minorHAnsi" w:cstheme="minorHAnsi"/>
          <w:b/>
          <w:bCs/>
        </w:rPr>
      </w:pPr>
      <w:r w:rsidRPr="00FA0A49">
        <w:rPr>
          <w:rFonts w:asciiTheme="minorHAnsi" w:hAnsiTheme="minorHAnsi" w:cstheme="minorHAnsi"/>
          <w:b/>
          <w:bCs/>
        </w:rPr>
        <w:t xml:space="preserve">2. Percutane </w:t>
      </w:r>
      <w:proofErr w:type="spellStart"/>
      <w:r w:rsidRPr="00FA0A49">
        <w:rPr>
          <w:rFonts w:asciiTheme="minorHAnsi" w:hAnsiTheme="minorHAnsi" w:cstheme="minorHAnsi"/>
          <w:b/>
          <w:bCs/>
        </w:rPr>
        <w:t>transhepatische</w:t>
      </w:r>
      <w:proofErr w:type="spellEnd"/>
      <w:r w:rsidRPr="00FA0A49">
        <w:rPr>
          <w:rFonts w:asciiTheme="minorHAnsi" w:hAnsiTheme="minorHAnsi" w:cstheme="minorHAnsi"/>
          <w:b/>
          <w:bCs/>
        </w:rPr>
        <w:t xml:space="preserve"> </w:t>
      </w:r>
      <w:proofErr w:type="spellStart"/>
      <w:r w:rsidRPr="00FA0A49">
        <w:rPr>
          <w:rFonts w:asciiTheme="minorHAnsi" w:hAnsiTheme="minorHAnsi" w:cstheme="minorHAnsi"/>
          <w:b/>
          <w:bCs/>
        </w:rPr>
        <w:t>cholangiografische</w:t>
      </w:r>
      <w:proofErr w:type="spellEnd"/>
      <w:r w:rsidRPr="00FA0A49">
        <w:rPr>
          <w:rFonts w:asciiTheme="minorHAnsi" w:hAnsiTheme="minorHAnsi" w:cstheme="minorHAnsi"/>
          <w:b/>
          <w:bCs/>
        </w:rPr>
        <w:t xml:space="preserve"> drainage (PTCD):</w:t>
      </w:r>
    </w:p>
    <w:p w14:paraId="691FB5C9"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Indicatie: wanneer ERCP niet mogelijk is of niet succesvol.</w:t>
      </w:r>
    </w:p>
    <w:p w14:paraId="008DD97C"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&gt; Na falen van de ERCP ter biliaire drainage bij galwegobstructie o.b.v. extrahepatisch cholangiocarcinoom vindt eerst overleg plaats voordat eventueel voor PTCD gekozen wordt (waarbij bij voorkeur ook direct een stent wordt achtergelaten en het traject wordt geplugd). EUS geleide </w:t>
      </w:r>
      <w:proofErr w:type="spellStart"/>
      <w:r w:rsidRPr="00FA0A49">
        <w:rPr>
          <w:rFonts w:asciiTheme="minorHAnsi" w:hAnsiTheme="minorHAnsi" w:cstheme="minorHAnsi"/>
        </w:rPr>
        <w:t>transbulbaire</w:t>
      </w:r>
      <w:proofErr w:type="spellEnd"/>
      <w:r w:rsidRPr="00FA0A49">
        <w:rPr>
          <w:rFonts w:asciiTheme="minorHAnsi" w:hAnsiTheme="minorHAnsi" w:cstheme="minorHAnsi"/>
        </w:rPr>
        <w:t xml:space="preserve"> galwegdrainage kan overwogen worden als alternatief voor PTCD (contactpersoon Amsterdam UMC: Roy van Wanrooij, Rogier Voermans). Duodenumobstructie is een relatieve contra-indicatie voor het verrichten van een EUS-geleide </w:t>
      </w:r>
      <w:proofErr w:type="spellStart"/>
      <w:r w:rsidRPr="00FA0A49">
        <w:rPr>
          <w:rFonts w:asciiTheme="minorHAnsi" w:hAnsiTheme="minorHAnsi" w:cstheme="minorHAnsi"/>
        </w:rPr>
        <w:t>transbulbaire</w:t>
      </w:r>
      <w:proofErr w:type="spellEnd"/>
      <w:r w:rsidRPr="00FA0A49">
        <w:rPr>
          <w:rFonts w:asciiTheme="minorHAnsi" w:hAnsiTheme="minorHAnsi" w:cstheme="minorHAnsi"/>
        </w:rPr>
        <w:t xml:space="preserve"> drainage. EUS geleide </w:t>
      </w:r>
      <w:proofErr w:type="spellStart"/>
      <w:r w:rsidRPr="00FA0A49">
        <w:rPr>
          <w:rFonts w:asciiTheme="minorHAnsi" w:hAnsiTheme="minorHAnsi" w:cstheme="minorHAnsi"/>
        </w:rPr>
        <w:t>hepaticogastrostomie</w:t>
      </w:r>
      <w:proofErr w:type="spellEnd"/>
      <w:r w:rsidRPr="00FA0A49">
        <w:rPr>
          <w:rFonts w:asciiTheme="minorHAnsi" w:hAnsiTheme="minorHAnsi" w:cstheme="minorHAnsi"/>
        </w:rPr>
        <w:t xml:space="preserve"> is een beter alternatief bij palliatieve patiënten met een duodenumobstructie.</w:t>
      </w:r>
    </w:p>
    <w:p w14:paraId="5CDD0804" w14:textId="77777777" w:rsidR="000157EA" w:rsidRPr="00FA0A49" w:rsidRDefault="000157EA" w:rsidP="000157EA">
      <w:pPr>
        <w:spacing w:line="276" w:lineRule="auto"/>
        <w:jc w:val="both"/>
        <w:rPr>
          <w:rFonts w:asciiTheme="minorHAnsi" w:hAnsiTheme="minorHAnsi" w:cstheme="minorHAnsi"/>
        </w:rPr>
      </w:pPr>
    </w:p>
    <w:p w14:paraId="26897479" w14:textId="77777777" w:rsidR="000157EA" w:rsidRPr="00FA0A49" w:rsidRDefault="000157EA" w:rsidP="000157EA">
      <w:pPr>
        <w:spacing w:line="276" w:lineRule="auto"/>
        <w:jc w:val="both"/>
        <w:rPr>
          <w:rFonts w:asciiTheme="minorHAnsi" w:hAnsiTheme="minorHAnsi" w:cstheme="minorHAnsi"/>
          <w:b/>
          <w:u w:val="single"/>
        </w:rPr>
      </w:pPr>
      <w:r w:rsidRPr="00FA0A49">
        <w:rPr>
          <w:rFonts w:asciiTheme="minorHAnsi" w:hAnsiTheme="minorHAnsi" w:cstheme="minorHAnsi"/>
          <w:b/>
          <w:u w:val="single"/>
        </w:rPr>
        <w:t>Technische aandachtspunten:</w:t>
      </w:r>
    </w:p>
    <w:p w14:paraId="0245FDEF" w14:textId="77777777" w:rsidR="000157EA" w:rsidRPr="00FA0A49" w:rsidRDefault="000157EA" w:rsidP="000157EA">
      <w:pPr>
        <w:spacing w:line="276" w:lineRule="auto"/>
        <w:jc w:val="both"/>
        <w:rPr>
          <w:rFonts w:asciiTheme="minorHAnsi" w:hAnsiTheme="minorHAnsi" w:cstheme="minorHAnsi"/>
          <w:b/>
          <w:bCs/>
        </w:rPr>
      </w:pPr>
      <w:r w:rsidRPr="00FA0A49">
        <w:rPr>
          <w:rFonts w:asciiTheme="minorHAnsi" w:hAnsiTheme="minorHAnsi" w:cstheme="minorHAnsi"/>
          <w:b/>
          <w:bCs/>
        </w:rPr>
        <w:t xml:space="preserve">1. Endoscopische retrograde </w:t>
      </w:r>
      <w:proofErr w:type="spellStart"/>
      <w:r w:rsidRPr="00FA0A49">
        <w:rPr>
          <w:rFonts w:asciiTheme="minorHAnsi" w:hAnsiTheme="minorHAnsi" w:cstheme="minorHAnsi"/>
          <w:b/>
          <w:bCs/>
        </w:rPr>
        <w:t>cholangiopancreatografie</w:t>
      </w:r>
      <w:proofErr w:type="spellEnd"/>
      <w:r w:rsidRPr="00FA0A49">
        <w:rPr>
          <w:rFonts w:asciiTheme="minorHAnsi" w:hAnsiTheme="minorHAnsi" w:cstheme="minorHAnsi"/>
          <w:b/>
          <w:bCs/>
        </w:rPr>
        <w:t xml:space="preserve"> (ERCP):</w:t>
      </w:r>
    </w:p>
    <w:p w14:paraId="522B613C"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Procedure onder sedatie (ondersteuning anesthesie) en onder antibiotische profylaxe (Ceftriaxon 2gr i.v.) en 3 dagen nabehandelen met antibiotica. Duur antibiotica verlengen indien een deel van het galwegsysteem gecontamineerd maar niet (adequaat) gedraineerd is.</w:t>
      </w:r>
    </w:p>
    <w:p w14:paraId="653E2977" w14:textId="77777777" w:rsidR="000157EA" w:rsidRPr="00FA0A49" w:rsidRDefault="000157EA" w:rsidP="000157EA">
      <w:pPr>
        <w:spacing w:line="276" w:lineRule="auto"/>
        <w:jc w:val="both"/>
        <w:rPr>
          <w:rFonts w:asciiTheme="minorHAnsi" w:hAnsiTheme="minorHAnsi" w:cstheme="minorHAnsi"/>
        </w:rPr>
      </w:pPr>
    </w:p>
    <w:p w14:paraId="1CC9B5F1" w14:textId="77777777" w:rsidR="000157EA" w:rsidRPr="00FA0A49" w:rsidRDefault="000157EA" w:rsidP="000157EA">
      <w:pPr>
        <w:spacing w:line="276" w:lineRule="auto"/>
        <w:jc w:val="both"/>
        <w:rPr>
          <w:rFonts w:asciiTheme="minorHAnsi" w:hAnsiTheme="minorHAnsi" w:cstheme="minorHAnsi"/>
          <w:b/>
          <w:bCs/>
        </w:rPr>
      </w:pPr>
      <w:r w:rsidRPr="00FA0A49">
        <w:rPr>
          <w:rFonts w:asciiTheme="minorHAnsi" w:hAnsiTheme="minorHAnsi" w:cstheme="minorHAnsi"/>
          <w:b/>
          <w:bCs/>
        </w:rPr>
        <w:t xml:space="preserve">2. Percutane </w:t>
      </w:r>
      <w:proofErr w:type="spellStart"/>
      <w:r w:rsidRPr="00FA0A49">
        <w:rPr>
          <w:rFonts w:asciiTheme="minorHAnsi" w:hAnsiTheme="minorHAnsi" w:cstheme="minorHAnsi"/>
          <w:b/>
          <w:bCs/>
        </w:rPr>
        <w:t>transhepatische</w:t>
      </w:r>
      <w:proofErr w:type="spellEnd"/>
      <w:r w:rsidRPr="00FA0A49">
        <w:rPr>
          <w:rFonts w:asciiTheme="minorHAnsi" w:hAnsiTheme="minorHAnsi" w:cstheme="minorHAnsi"/>
          <w:b/>
          <w:bCs/>
        </w:rPr>
        <w:t xml:space="preserve"> </w:t>
      </w:r>
      <w:proofErr w:type="spellStart"/>
      <w:r w:rsidRPr="00FA0A49">
        <w:rPr>
          <w:rFonts w:asciiTheme="minorHAnsi" w:hAnsiTheme="minorHAnsi" w:cstheme="minorHAnsi"/>
          <w:b/>
          <w:bCs/>
        </w:rPr>
        <w:t>cholangiografische</w:t>
      </w:r>
      <w:proofErr w:type="spellEnd"/>
      <w:r w:rsidRPr="00FA0A49">
        <w:rPr>
          <w:rFonts w:asciiTheme="minorHAnsi" w:hAnsiTheme="minorHAnsi" w:cstheme="minorHAnsi"/>
          <w:b/>
          <w:bCs/>
        </w:rPr>
        <w:t xml:space="preserve"> drainage (PTCD):</w:t>
      </w:r>
    </w:p>
    <w:p w14:paraId="01558DC2"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&gt; Procedure onder sedatie (ondersteuning anesthesie) en onder antibiotische profylaxe (Ceftriaxon 2gr i.v.). </w:t>
      </w:r>
    </w:p>
    <w:p w14:paraId="4A2C0F96"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&gt; Uitwendige drainage: 10,2 </w:t>
      </w:r>
      <w:proofErr w:type="spellStart"/>
      <w:r w:rsidRPr="00FA0A49">
        <w:rPr>
          <w:rFonts w:asciiTheme="minorHAnsi" w:hAnsiTheme="minorHAnsi" w:cstheme="minorHAnsi"/>
        </w:rPr>
        <w:t>mulitipurpose</w:t>
      </w:r>
      <w:proofErr w:type="spellEnd"/>
      <w:r w:rsidRPr="00FA0A49">
        <w:rPr>
          <w:rFonts w:asciiTheme="minorHAnsi" w:hAnsiTheme="minorHAnsi" w:cstheme="minorHAnsi"/>
        </w:rPr>
        <w:t xml:space="preserve"> katheter (indien passage niet gelukt).</w:t>
      </w:r>
    </w:p>
    <w:p w14:paraId="175ECB9B"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In/uitwendige drainage: 10,2 biliaire drainage katheter (indien passage wel succesvol).</w:t>
      </w:r>
    </w:p>
    <w:p w14:paraId="2AB5BDA5" w14:textId="77777777" w:rsidR="000157EA" w:rsidRPr="00FA0A49" w:rsidRDefault="000157EA" w:rsidP="000157EA">
      <w:pPr>
        <w:spacing w:line="276" w:lineRule="auto"/>
        <w:jc w:val="both"/>
        <w:rPr>
          <w:rFonts w:asciiTheme="minorHAnsi" w:hAnsiTheme="minorHAnsi" w:cstheme="minorHAnsi"/>
        </w:rPr>
      </w:pPr>
    </w:p>
    <w:p w14:paraId="19392F99" w14:textId="77777777" w:rsidR="000157EA" w:rsidRPr="00FA0A49" w:rsidRDefault="000157EA" w:rsidP="000157EA">
      <w:pPr>
        <w:spacing w:line="276" w:lineRule="auto"/>
        <w:jc w:val="both"/>
        <w:rPr>
          <w:rFonts w:asciiTheme="minorHAnsi" w:hAnsiTheme="minorHAnsi" w:cstheme="minorHAnsi"/>
          <w:b/>
          <w:bCs/>
          <w:u w:val="single"/>
          <w:lang w:val="en-US"/>
        </w:rPr>
      </w:pPr>
      <w:proofErr w:type="spellStart"/>
      <w:r w:rsidRPr="00FA0A49">
        <w:rPr>
          <w:rFonts w:asciiTheme="minorHAnsi" w:hAnsiTheme="minorHAnsi" w:cstheme="minorHAnsi"/>
          <w:b/>
          <w:bCs/>
          <w:u w:val="single"/>
          <w:lang w:val="en-US"/>
        </w:rPr>
        <w:t>Contacten</w:t>
      </w:r>
      <w:proofErr w:type="spellEnd"/>
      <w:r w:rsidRPr="00FA0A49">
        <w:rPr>
          <w:rFonts w:asciiTheme="minorHAnsi" w:hAnsiTheme="minorHAnsi" w:cstheme="minorHAnsi"/>
          <w:b/>
          <w:bCs/>
          <w:u w:val="single"/>
          <w:lang w:val="en-US"/>
        </w:rPr>
        <w:t>:</w:t>
      </w:r>
    </w:p>
    <w:p w14:paraId="41E3AD17"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Rogier Voermans (</w:t>
      </w:r>
      <w:hyperlink r:id="rId40" w:history="1">
        <w:r w:rsidRPr="00FA0A49">
          <w:rPr>
            <w:rStyle w:val="Hyperlink"/>
            <w:rFonts w:asciiTheme="minorHAnsi" w:hAnsiTheme="minorHAnsi" w:cstheme="minorHAnsi"/>
            <w:color w:val="auto"/>
            <w:highlight w:val="black"/>
          </w:rPr>
          <w:t>r.p.voermans@amsterdamumc.nl</w:t>
        </w:r>
      </w:hyperlink>
      <w:r w:rsidRPr="00FA0A49">
        <w:rPr>
          <w:rFonts w:asciiTheme="minorHAnsi" w:hAnsiTheme="minorHAnsi" w:cstheme="minorHAnsi"/>
          <w:highlight w:val="black"/>
        </w:rPr>
        <w:t>), MDL arts Amsterdam UMC</w:t>
      </w:r>
    </w:p>
    <w:p w14:paraId="56742126"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Otto van Delden (</w:t>
      </w:r>
      <w:hyperlink r:id="rId41" w:history="1">
        <w:r w:rsidRPr="00FA0A49">
          <w:rPr>
            <w:rStyle w:val="Hyperlink"/>
            <w:rFonts w:asciiTheme="minorHAnsi" w:hAnsiTheme="minorHAnsi" w:cstheme="minorHAnsi"/>
            <w:color w:val="auto"/>
            <w:highlight w:val="black"/>
          </w:rPr>
          <w:t>o.m.vandelden@amsterdamumc.nl</w:t>
        </w:r>
      </w:hyperlink>
      <w:r w:rsidRPr="00FA0A49">
        <w:rPr>
          <w:rFonts w:asciiTheme="minorHAnsi" w:hAnsiTheme="minorHAnsi" w:cstheme="minorHAnsi"/>
          <w:highlight w:val="black"/>
        </w:rPr>
        <w:t>), Interventie radioloog Amsterdam UMC</w:t>
      </w:r>
    </w:p>
    <w:p w14:paraId="402887D2"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Roy van Wanrooij (</w:t>
      </w:r>
      <w:hyperlink r:id="rId42" w:history="1">
        <w:r w:rsidRPr="00FA0A49">
          <w:rPr>
            <w:rStyle w:val="Hyperlink"/>
            <w:rFonts w:asciiTheme="minorHAnsi" w:hAnsiTheme="minorHAnsi" w:cstheme="minorHAnsi"/>
            <w:color w:val="auto"/>
            <w:highlight w:val="black"/>
          </w:rPr>
          <w:t>rl.vanwanrooij@amsterdamumc.nl</w:t>
        </w:r>
      </w:hyperlink>
      <w:r w:rsidRPr="00FA0A49">
        <w:rPr>
          <w:rFonts w:asciiTheme="minorHAnsi" w:hAnsiTheme="minorHAnsi" w:cstheme="minorHAnsi"/>
          <w:highlight w:val="black"/>
        </w:rPr>
        <w:t>), MDL arts Amsterdam UMC</w:t>
      </w:r>
    </w:p>
    <w:p w14:paraId="6DEF5509"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Brechje van Eijck (</w:t>
      </w:r>
      <w:hyperlink r:id="rId43" w:history="1">
        <w:r w:rsidRPr="00FA0A49">
          <w:rPr>
            <w:rStyle w:val="Hyperlink"/>
            <w:rFonts w:asciiTheme="minorHAnsi" w:hAnsiTheme="minorHAnsi" w:cstheme="minorHAnsi"/>
            <w:color w:val="auto"/>
            <w:highlight w:val="black"/>
          </w:rPr>
          <w:t>eijck@spaarnegasthuis.nl</w:t>
        </w:r>
      </w:hyperlink>
      <w:r w:rsidRPr="00FA0A49">
        <w:rPr>
          <w:rFonts w:asciiTheme="minorHAnsi" w:hAnsiTheme="minorHAnsi" w:cstheme="minorHAnsi"/>
          <w:highlight w:val="black"/>
        </w:rPr>
        <w:t>), MDL arts Spaarne Gasthuis</w:t>
      </w:r>
    </w:p>
    <w:p w14:paraId="119E1AA1"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Amabel Vehmeijer – Scherpenzeel (</w:t>
      </w:r>
      <w:hyperlink r:id="rId44" w:history="1">
        <w:r w:rsidRPr="00FA0A49">
          <w:rPr>
            <w:rStyle w:val="Hyperlink"/>
            <w:rFonts w:asciiTheme="minorHAnsi" w:hAnsiTheme="minorHAnsi" w:cstheme="minorHAnsi"/>
            <w:color w:val="auto"/>
            <w:highlight w:val="black"/>
          </w:rPr>
          <w:t>scherpen@spaarnegasthuis.nl</w:t>
        </w:r>
      </w:hyperlink>
      <w:r w:rsidRPr="00FA0A49">
        <w:rPr>
          <w:rFonts w:asciiTheme="minorHAnsi" w:hAnsiTheme="minorHAnsi" w:cstheme="minorHAnsi"/>
          <w:highlight w:val="black"/>
        </w:rPr>
        <w:t>), MDL arts Spaarne Gasthuis</w:t>
      </w:r>
    </w:p>
    <w:p w14:paraId="79705CBD"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lang w:val="en-US"/>
        </w:rPr>
      </w:pPr>
      <w:proofErr w:type="spellStart"/>
      <w:r w:rsidRPr="00FA0A49">
        <w:rPr>
          <w:rFonts w:asciiTheme="minorHAnsi" w:hAnsiTheme="minorHAnsi" w:cstheme="minorHAnsi"/>
          <w:highlight w:val="black"/>
          <w:lang w:val="en-US"/>
        </w:rPr>
        <w:t>Wout</w:t>
      </w:r>
      <w:proofErr w:type="spellEnd"/>
      <w:r w:rsidRPr="00FA0A49">
        <w:rPr>
          <w:rFonts w:asciiTheme="minorHAnsi" w:hAnsiTheme="minorHAnsi" w:cstheme="minorHAnsi"/>
          <w:highlight w:val="black"/>
          <w:lang w:val="en-US"/>
        </w:rPr>
        <w:t xml:space="preserve"> </w:t>
      </w:r>
      <w:proofErr w:type="spellStart"/>
      <w:r w:rsidRPr="00FA0A49">
        <w:rPr>
          <w:rFonts w:asciiTheme="minorHAnsi" w:hAnsiTheme="minorHAnsi" w:cstheme="minorHAnsi"/>
          <w:highlight w:val="black"/>
          <w:lang w:val="en-US"/>
        </w:rPr>
        <w:t>Rohof</w:t>
      </w:r>
      <w:proofErr w:type="spellEnd"/>
      <w:r w:rsidRPr="00FA0A49">
        <w:rPr>
          <w:rFonts w:asciiTheme="minorHAnsi" w:hAnsiTheme="minorHAnsi" w:cstheme="minorHAnsi"/>
          <w:highlight w:val="black"/>
          <w:lang w:val="en-US"/>
        </w:rPr>
        <w:t xml:space="preserve"> (</w:t>
      </w:r>
      <w:hyperlink r:id="rId45" w:history="1">
        <w:r w:rsidRPr="00FA0A49">
          <w:rPr>
            <w:rStyle w:val="Hyperlink"/>
            <w:rFonts w:asciiTheme="minorHAnsi" w:hAnsiTheme="minorHAnsi" w:cstheme="minorHAnsi"/>
            <w:color w:val="auto"/>
            <w:highlight w:val="black"/>
            <w:lang w:val="en-US"/>
          </w:rPr>
          <w:t>w.o.a.rohof@olvg.nl</w:t>
        </w:r>
      </w:hyperlink>
      <w:r w:rsidRPr="00FA0A49">
        <w:rPr>
          <w:rFonts w:asciiTheme="minorHAnsi" w:hAnsiTheme="minorHAnsi" w:cstheme="minorHAnsi"/>
          <w:highlight w:val="black"/>
          <w:lang w:val="en-US"/>
        </w:rPr>
        <w:t>), MDL arts OLVG</w:t>
      </w:r>
    </w:p>
    <w:p w14:paraId="66A2BF16"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Jan-Bart Koorstra (</w:t>
      </w:r>
      <w:hyperlink r:id="rId46" w:history="1">
        <w:r w:rsidRPr="00FA0A49">
          <w:rPr>
            <w:rStyle w:val="Hyperlink"/>
            <w:rFonts w:asciiTheme="minorHAnsi" w:hAnsiTheme="minorHAnsi" w:cstheme="minorHAnsi"/>
            <w:color w:val="auto"/>
            <w:highlight w:val="black"/>
          </w:rPr>
          <w:t>jkoorstra@tergooi.nl</w:t>
        </w:r>
      </w:hyperlink>
      <w:r w:rsidRPr="00FA0A49">
        <w:rPr>
          <w:rFonts w:asciiTheme="minorHAnsi" w:hAnsiTheme="minorHAnsi" w:cstheme="minorHAnsi"/>
          <w:highlight w:val="black"/>
        </w:rPr>
        <w:t>), MDL arts Ter Gooi ziekenhuis</w:t>
      </w:r>
    </w:p>
    <w:p w14:paraId="0C8995B9"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Hester Scheffer (</w:t>
      </w:r>
      <w:hyperlink r:id="rId47" w:history="1">
        <w:r w:rsidRPr="00FA0A49">
          <w:rPr>
            <w:rStyle w:val="Hyperlink"/>
            <w:rFonts w:asciiTheme="minorHAnsi" w:hAnsiTheme="minorHAnsi" w:cstheme="minorHAnsi"/>
            <w:color w:val="auto"/>
            <w:highlight w:val="black"/>
          </w:rPr>
          <w:t>hj.scheffer@nwz.nl</w:t>
        </w:r>
      </w:hyperlink>
      <w:r w:rsidRPr="00FA0A49">
        <w:rPr>
          <w:rFonts w:asciiTheme="minorHAnsi" w:hAnsiTheme="minorHAnsi" w:cstheme="minorHAnsi"/>
          <w:highlight w:val="black"/>
        </w:rPr>
        <w:t>), Interventie radioloog Noordwest Ziekenhuisgroep</w:t>
      </w:r>
    </w:p>
    <w:p w14:paraId="15418ECF"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lastRenderedPageBreak/>
        <w:t>Sietse van Turenhout (</w:t>
      </w:r>
      <w:hyperlink r:id="rId48" w:history="1">
        <w:r w:rsidRPr="00FA0A49">
          <w:rPr>
            <w:rStyle w:val="Hyperlink"/>
            <w:rFonts w:asciiTheme="minorHAnsi" w:hAnsiTheme="minorHAnsi" w:cstheme="minorHAnsi"/>
            <w:color w:val="auto"/>
            <w:highlight w:val="black"/>
          </w:rPr>
          <w:t>st.van.turenhout@nwz.nl</w:t>
        </w:r>
      </w:hyperlink>
      <w:r w:rsidRPr="00FA0A49">
        <w:rPr>
          <w:rFonts w:asciiTheme="minorHAnsi" w:hAnsiTheme="minorHAnsi" w:cstheme="minorHAnsi"/>
          <w:highlight w:val="black"/>
        </w:rPr>
        <w:t>), MDL arts Noordwest Ziekenhuisgroep</w:t>
      </w:r>
    </w:p>
    <w:p w14:paraId="0F10624F"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Caroline Wientjes (</w:t>
      </w:r>
      <w:hyperlink r:id="rId49" w:history="1">
        <w:r w:rsidRPr="00FA0A49">
          <w:rPr>
            <w:rStyle w:val="Hyperlink"/>
            <w:rFonts w:asciiTheme="minorHAnsi" w:hAnsiTheme="minorHAnsi" w:cstheme="minorHAnsi"/>
            <w:color w:val="auto"/>
            <w:highlight w:val="black"/>
          </w:rPr>
          <w:t>c.wientjes@olvg.nl</w:t>
        </w:r>
      </w:hyperlink>
      <w:r w:rsidRPr="00FA0A49">
        <w:rPr>
          <w:rFonts w:asciiTheme="minorHAnsi" w:hAnsiTheme="minorHAnsi" w:cstheme="minorHAnsi"/>
          <w:highlight w:val="black"/>
        </w:rPr>
        <w:t xml:space="preserve">), MDL arts OLVG </w:t>
      </w:r>
    </w:p>
    <w:p w14:paraId="029832A4"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lang w:val="en-US"/>
        </w:rPr>
        <w:t>Esmee Smit, (</w:t>
      </w:r>
      <w:hyperlink r:id="rId50" w:history="1">
        <w:r w:rsidRPr="00FA0A49">
          <w:rPr>
            <w:rStyle w:val="Hyperlink"/>
            <w:rFonts w:asciiTheme="minorHAnsi" w:hAnsiTheme="minorHAnsi" w:cstheme="minorHAnsi"/>
            <w:color w:val="auto"/>
            <w:highlight w:val="black"/>
            <w:lang w:val="en-US"/>
          </w:rPr>
          <w:t>e.smit1@amsterdamumc.nl</w:t>
        </w:r>
      </w:hyperlink>
      <w:r w:rsidRPr="00FA0A49">
        <w:rPr>
          <w:rFonts w:asciiTheme="minorHAnsi" w:hAnsiTheme="minorHAnsi" w:cstheme="minorHAnsi"/>
          <w:highlight w:val="black"/>
          <w:lang w:val="en-US"/>
        </w:rPr>
        <w:t>), PhD candidate MDL Amsterdam UMC</w:t>
      </w:r>
    </w:p>
    <w:p w14:paraId="23DB6B10" w14:textId="77777777" w:rsidR="000157EA" w:rsidRPr="00FA0A49" w:rsidRDefault="000157EA" w:rsidP="000157EA">
      <w:pPr>
        <w:pStyle w:val="Datum"/>
        <w:pBdr>
          <w:bottom w:val="single" w:sz="18" w:space="9" w:color="1F497D" w:themeColor="text2"/>
        </w:pBdr>
        <w:spacing w:line="276" w:lineRule="auto"/>
        <w:jc w:val="both"/>
        <w:rPr>
          <w:rFonts w:cstheme="minorHAnsi"/>
        </w:rPr>
      </w:pPr>
      <w:r w:rsidRPr="00FA0A49">
        <w:rPr>
          <w:rFonts w:cstheme="minorHAnsi"/>
        </w:rPr>
        <w:br/>
      </w:r>
      <w:r w:rsidRPr="00FA0A49">
        <w:rPr>
          <w:rFonts w:cstheme="minorHAnsi"/>
        </w:rPr>
        <w:br/>
      </w:r>
      <w:r w:rsidRPr="00FA0A49">
        <w:rPr>
          <w:rFonts w:cstheme="minorHAnsi"/>
        </w:rPr>
        <w:br/>
      </w:r>
      <w:r w:rsidRPr="00FA0A49">
        <w:rPr>
          <w:rFonts w:cstheme="minorHAnsi"/>
        </w:rPr>
        <w:br/>
      </w:r>
      <w:r w:rsidRPr="00FA0A49">
        <w:rPr>
          <w:rFonts w:cstheme="minorHAnsi"/>
        </w:rPr>
        <w:br/>
      </w:r>
      <w:r w:rsidRPr="00FA0A49">
        <w:rPr>
          <w:rFonts w:cstheme="minorHAnsi"/>
        </w:rPr>
        <w:br/>
      </w:r>
      <w:r w:rsidRPr="00FA0A49">
        <w:rPr>
          <w:rFonts w:cstheme="minorHAnsi"/>
        </w:rPr>
        <w:br/>
      </w:r>
      <w:r w:rsidRPr="00FA0A49">
        <w:rPr>
          <w:rFonts w:cstheme="minorHAnsi"/>
        </w:rPr>
        <w:br/>
      </w:r>
      <w:r w:rsidRPr="00FA0A49">
        <w:rPr>
          <w:rFonts w:cstheme="minorHAnsi"/>
        </w:rPr>
        <w:br/>
      </w:r>
      <w:r w:rsidRPr="00FA0A49">
        <w:rPr>
          <w:rFonts w:cstheme="minorHAnsi"/>
        </w:rPr>
        <w:br/>
      </w:r>
      <w:r w:rsidRPr="00FA0A49">
        <w:rPr>
          <w:rFonts w:cstheme="minorHAnsi"/>
        </w:rPr>
        <w:br/>
      </w:r>
      <w:r w:rsidRPr="00FA0A49">
        <w:rPr>
          <w:rFonts w:cstheme="minorHAnsi"/>
        </w:rPr>
        <w:br/>
      </w:r>
      <w:r w:rsidRPr="00FA0A49">
        <w:rPr>
          <w:rFonts w:cstheme="minorHAnsi"/>
        </w:rPr>
        <w:br/>
      </w:r>
      <w:r w:rsidRPr="00FA0A49">
        <w:rPr>
          <w:rFonts w:cstheme="minorHAnsi"/>
        </w:rPr>
        <w:br/>
      </w:r>
      <w:r w:rsidRPr="00FA0A49">
        <w:rPr>
          <w:rFonts w:cstheme="minorHAnsi"/>
        </w:rPr>
        <w:br/>
      </w:r>
      <w:r w:rsidRPr="00FA0A49">
        <w:rPr>
          <w:rFonts w:cstheme="minorHAnsi"/>
        </w:rPr>
        <w:br/>
      </w:r>
      <w:r w:rsidRPr="00FA0A49">
        <w:rPr>
          <w:rFonts w:cstheme="minorHAnsi"/>
        </w:rPr>
        <w:br/>
      </w:r>
      <w:r w:rsidRPr="00FA0A49">
        <w:rPr>
          <w:rFonts w:cstheme="minorHAnsi"/>
        </w:rPr>
        <w:br/>
      </w:r>
      <w:r w:rsidRPr="00FA0A49">
        <w:rPr>
          <w:rFonts w:cstheme="minorHAnsi"/>
        </w:rPr>
        <w:br/>
      </w:r>
      <w:r w:rsidRPr="00FA0A49">
        <w:rPr>
          <w:rFonts w:cstheme="minorHAnsi"/>
        </w:rPr>
        <w:br/>
      </w:r>
      <w:r w:rsidRPr="00FA0A49">
        <w:rPr>
          <w:rFonts w:cstheme="minorHAnsi"/>
        </w:rPr>
        <w:br/>
      </w:r>
      <w:r w:rsidRPr="00FA0A49">
        <w:rPr>
          <w:rFonts w:cstheme="minorHAnsi"/>
        </w:rPr>
        <w:br/>
      </w:r>
      <w:r w:rsidRPr="00FA0A49">
        <w:rPr>
          <w:rFonts w:cstheme="minorHAnsi"/>
        </w:rPr>
        <w:br/>
      </w:r>
      <w:r w:rsidRPr="00FA0A49">
        <w:rPr>
          <w:rFonts w:cstheme="minorHAnsi"/>
        </w:rPr>
        <w:br/>
      </w:r>
      <w:r w:rsidRPr="00FA0A49">
        <w:rPr>
          <w:rFonts w:cstheme="minorHAnsi"/>
        </w:rPr>
        <w:br/>
      </w:r>
    </w:p>
    <w:p w14:paraId="33A7021B" w14:textId="77777777" w:rsidR="000157EA" w:rsidRPr="00FA0A49" w:rsidRDefault="000157EA" w:rsidP="000157EA">
      <w:pPr>
        <w:pStyle w:val="Datum"/>
        <w:pBdr>
          <w:bottom w:val="single" w:sz="18" w:space="9" w:color="1F497D" w:themeColor="text2"/>
        </w:pBdr>
        <w:spacing w:line="276" w:lineRule="auto"/>
        <w:jc w:val="both"/>
        <w:rPr>
          <w:rFonts w:cstheme="minorHAnsi"/>
        </w:rPr>
      </w:pPr>
      <w:r w:rsidRPr="00FA0A49">
        <w:rPr>
          <w:rFonts w:cstheme="minorHAnsi"/>
        </w:rPr>
        <w:lastRenderedPageBreak/>
        <w:t>5. PATHOLOGIE</w:t>
      </w:r>
    </w:p>
    <w:p w14:paraId="2908A69E" w14:textId="77777777" w:rsidR="000157EA" w:rsidRPr="00FA0A49" w:rsidRDefault="000157EA" w:rsidP="000157EA">
      <w:pPr>
        <w:pStyle w:val="Lijstalinea"/>
        <w:spacing w:line="276" w:lineRule="auto"/>
        <w:ind w:left="0"/>
        <w:jc w:val="both"/>
        <w:rPr>
          <w:rFonts w:asciiTheme="minorHAnsi" w:hAnsiTheme="minorHAnsi" w:cstheme="minorHAnsi"/>
          <w:b/>
          <w:u w:val="single"/>
        </w:rPr>
      </w:pPr>
      <w:r w:rsidRPr="00FA0A49">
        <w:rPr>
          <w:rFonts w:asciiTheme="minorHAnsi" w:hAnsiTheme="minorHAnsi" w:cstheme="minorHAnsi"/>
          <w:b/>
          <w:u w:val="single"/>
        </w:rPr>
        <w:t>Algemene aanbevelingen:</w:t>
      </w:r>
    </w:p>
    <w:p w14:paraId="4BECC8F3" w14:textId="77777777" w:rsidR="000157EA" w:rsidRPr="00FA0A49" w:rsidRDefault="000157EA" w:rsidP="000157EA">
      <w:pPr>
        <w:pStyle w:val="Lijstalinea"/>
        <w:spacing w:line="276" w:lineRule="auto"/>
        <w:ind w:left="0"/>
        <w:jc w:val="both"/>
        <w:rPr>
          <w:rFonts w:asciiTheme="minorHAnsi" w:hAnsiTheme="minorHAnsi" w:cstheme="minorHAnsi"/>
        </w:rPr>
      </w:pPr>
      <w:r w:rsidRPr="00FA0A49">
        <w:rPr>
          <w:rFonts w:asciiTheme="minorHAnsi" w:hAnsiTheme="minorHAnsi" w:cstheme="minorHAnsi"/>
        </w:rPr>
        <w:t>&gt; Verwerking en verslaglegging cytologisch en histologisch materiaal vindt plaats conform de nieuwe landelijke richtlijn galwegcarcinoom 2024.</w:t>
      </w:r>
      <w:r w:rsidRPr="00FA0A49">
        <w:rPr>
          <w:rFonts w:asciiTheme="minorHAnsi" w:hAnsiTheme="minorHAnsi" w:cstheme="minorHAnsi"/>
        </w:rPr>
        <w:fldChar w:fldCharType="begin"/>
      </w:r>
      <w:r w:rsidRPr="00FA0A49">
        <w:rPr>
          <w:rFonts w:asciiTheme="minorHAnsi" w:hAnsiTheme="minorHAnsi" w:cstheme="minorHAnsi"/>
        </w:rPr>
        <w:instrText xml:space="preserve"> ADDIN EN.CITE &lt;EndNote&gt;&lt;Cite&gt;&lt;Year&gt;World Health Organization Joint Editorial Board. WHO Reporting System for Pancreaticobiliary Cytopathology.&lt;/Year&gt;&lt;RecNum&gt;1260&lt;/RecNum&gt;&lt;DisplayText&gt;&lt;style face="superscript"&gt;1&lt;/style&gt;&lt;/DisplayText&gt;&lt;record&gt;&lt;rec-number&gt;1260&lt;/rec-number&gt;&lt;foreign-keys&gt;&lt;key app="EN" db-id="wzw9fx0porwsz8e0ts6v2twjzwrear9rsazs" timestamp="1722436877"&gt;1260&lt;/key&gt;&lt;/foreign-keys&gt;&lt;ref-type name="Generic"&gt;13&lt;/ref-type&gt;&lt;contributors&gt;&lt;/contributors&gt;&lt;titles&gt;&lt;title&gt;International Academy of Cytology e International Agency for Research on Cancer.&lt;/title&gt;&lt;/titles&gt;&lt;volume&gt;IAC-IARC-WHO cytopathology reporting systems series. 1st ed.; V2&lt;/volume&gt;&lt;dates&gt;&lt;year&gt;World Health Organization Joint Editorial Board. WHO Reporting System for Pancreaticobiliary Cytopathology.&lt;/year&gt;&lt;/dates&gt;&lt;publisher&gt;Lyon (France): International Agency for Research on Cancer; forthcoming.&lt;/publisher&gt;&lt;urls&gt;&lt;/urls&gt;&lt;/record&gt;&lt;/Cite&gt;&lt;/EndNote&gt;</w:instrText>
      </w:r>
      <w:r w:rsidRPr="00FA0A49">
        <w:rPr>
          <w:rFonts w:asciiTheme="minorHAnsi" w:hAnsiTheme="minorHAnsi" w:cstheme="minorHAnsi"/>
        </w:rPr>
        <w:fldChar w:fldCharType="separate"/>
      </w:r>
      <w:r w:rsidRPr="00FA0A49">
        <w:rPr>
          <w:rFonts w:asciiTheme="minorHAnsi" w:hAnsiTheme="minorHAnsi" w:cstheme="minorHAnsi"/>
          <w:noProof/>
          <w:vertAlign w:val="superscript"/>
        </w:rPr>
        <w:t>1</w:t>
      </w:r>
      <w:r w:rsidRPr="00FA0A49">
        <w:rPr>
          <w:rFonts w:asciiTheme="minorHAnsi" w:hAnsiTheme="minorHAnsi" w:cstheme="minorHAnsi"/>
        </w:rPr>
        <w:fldChar w:fldCharType="end"/>
      </w:r>
    </w:p>
    <w:p w14:paraId="55E5EC0A" w14:textId="77777777" w:rsidR="000157EA" w:rsidRPr="00FA0A49" w:rsidRDefault="000157EA" w:rsidP="000157EA">
      <w:pPr>
        <w:pStyle w:val="Lijstalinea"/>
        <w:spacing w:line="276" w:lineRule="auto"/>
        <w:ind w:left="0"/>
        <w:jc w:val="both"/>
        <w:rPr>
          <w:rFonts w:asciiTheme="minorHAnsi" w:hAnsiTheme="minorHAnsi" w:cstheme="minorHAnsi"/>
        </w:rPr>
      </w:pPr>
      <w:r w:rsidRPr="00FA0A49">
        <w:rPr>
          <w:rFonts w:asciiTheme="minorHAnsi" w:hAnsiTheme="minorHAnsi" w:cstheme="minorHAnsi"/>
        </w:rPr>
        <w:t xml:space="preserve">&gt; Het gebruik van weefsel voor aanvullend immunohistochemisch onderzoek met betrekking tot differentiaaldiagnose, metastasen elders en/of typering van de galweglaesie, vraagt om een zorgvuldige afweging. Indien er klinisch sprake is van een galgangmaligniteit en de morfologie op biopt/cytologie bij cholangiocarcinoom kan passen, is er in principe geen noodzaak is tot aanvullende kleuringen. Dit om zoveel mogelijk materiaal beschikbaar te houden voor evt. aanvullend moleculair onderzoek t.b.v. targeted therapies.  NB: Het kan natuurlijk nodig zijn om bij twijfel over de digniteit of primaire oorsprong toch aanvullend immunohistochemisch onderzoek te doen. Een zorgvuldige afweging, i.c.m. klinisch beeld, is hierbij belangrijk. </w:t>
      </w:r>
    </w:p>
    <w:p w14:paraId="709D2CB2" w14:textId="77777777" w:rsidR="000157EA" w:rsidRPr="00FA0A49" w:rsidRDefault="000157EA" w:rsidP="000157EA">
      <w:pPr>
        <w:pStyle w:val="Lijstalinea"/>
        <w:spacing w:line="276" w:lineRule="auto"/>
        <w:ind w:left="0"/>
        <w:jc w:val="both"/>
        <w:rPr>
          <w:rFonts w:asciiTheme="minorHAnsi" w:hAnsiTheme="minorHAnsi" w:cstheme="minorHAnsi"/>
          <w:i/>
        </w:rPr>
      </w:pPr>
      <w:r w:rsidRPr="00FA0A49">
        <w:rPr>
          <w:rFonts w:asciiTheme="minorHAnsi" w:hAnsiTheme="minorHAnsi" w:cstheme="minorHAnsi"/>
        </w:rPr>
        <w:t>&gt; Cytologie en biopten worden geïnterpreteerd volgens de nieuwe WHO classificatie 2023 (Categorie 6 "verdacht voor maligniteit" of Categorie 7 "maligne").</w:t>
      </w:r>
      <w:r w:rsidRPr="00FA0A49">
        <w:rPr>
          <w:rFonts w:asciiTheme="minorHAnsi" w:hAnsiTheme="minorHAnsi" w:cstheme="minorHAnsi"/>
        </w:rPr>
        <w:fldChar w:fldCharType="begin">
          <w:fldData xml:space="preserve">PEVuZE5vdGU+PENpdGU+PEF1dGhvcj5QaXRtYW48L0F1dGhvcj48WWVhcj4yMDIzPC9ZZWFyPjxS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</w:fldData>
        </w:fldChar>
      </w:r>
      <w:r w:rsidRPr="00FA0A49">
        <w:rPr>
          <w:rFonts w:asciiTheme="minorHAnsi" w:hAnsiTheme="minorHAnsi" w:cstheme="minorHAnsi"/>
        </w:rPr>
        <w:instrText xml:space="preserve"> ADDIN EN.CITE </w:instrText>
      </w:r>
      <w:r w:rsidRPr="00FA0A49">
        <w:rPr>
          <w:rFonts w:asciiTheme="minorHAnsi" w:hAnsiTheme="minorHAnsi" w:cstheme="minorHAnsi"/>
        </w:rPr>
        <w:fldChar w:fldCharType="begin">
          <w:fldData xml:space="preserve">PEVuZE5vdGU+PENpdGU+PEF1dGhvcj5QaXRtYW48L0F1dGhvcj48WWVhcj4yMDIzPC9ZZWFyPjxS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</w:fldData>
        </w:fldChar>
      </w:r>
      <w:r w:rsidRPr="00FA0A49">
        <w:rPr>
          <w:rFonts w:asciiTheme="minorHAnsi" w:hAnsiTheme="minorHAnsi" w:cstheme="minorHAnsi"/>
        </w:rPr>
        <w:instrText xml:space="preserve"> ADDIN EN.CITE.DATA </w:instrText>
      </w:r>
      <w:r w:rsidRPr="00FA0A49">
        <w:rPr>
          <w:rFonts w:asciiTheme="minorHAnsi" w:hAnsiTheme="minorHAnsi" w:cstheme="minorHAnsi"/>
        </w:rPr>
      </w:r>
      <w:r w:rsidRPr="00FA0A49">
        <w:rPr>
          <w:rFonts w:asciiTheme="minorHAnsi" w:hAnsiTheme="minorHAnsi" w:cstheme="minorHAnsi"/>
        </w:rPr>
        <w:fldChar w:fldCharType="end"/>
      </w:r>
      <w:r w:rsidRPr="00FA0A49">
        <w:rPr>
          <w:rFonts w:asciiTheme="minorHAnsi" w:hAnsiTheme="minorHAnsi" w:cstheme="minorHAnsi"/>
        </w:rPr>
      </w:r>
      <w:r w:rsidRPr="00FA0A49">
        <w:rPr>
          <w:rFonts w:asciiTheme="minorHAnsi" w:hAnsiTheme="minorHAnsi" w:cstheme="minorHAnsi"/>
        </w:rPr>
        <w:fldChar w:fldCharType="separate"/>
      </w:r>
      <w:r w:rsidRPr="00FA0A49">
        <w:rPr>
          <w:rFonts w:asciiTheme="minorHAnsi" w:hAnsiTheme="minorHAnsi" w:cstheme="minorHAnsi"/>
          <w:noProof/>
          <w:vertAlign w:val="superscript"/>
        </w:rPr>
        <w:t>2,3</w:t>
      </w:r>
      <w:r w:rsidRPr="00FA0A49">
        <w:rPr>
          <w:rFonts w:asciiTheme="minorHAnsi" w:hAnsiTheme="minorHAnsi" w:cstheme="minorHAnsi"/>
        </w:rPr>
        <w:fldChar w:fldCharType="end"/>
      </w:r>
      <w:r w:rsidRPr="00FA0A49">
        <w:rPr>
          <w:rFonts w:asciiTheme="minorHAnsi" w:hAnsiTheme="minorHAnsi" w:cstheme="minorHAnsi"/>
        </w:rPr>
        <w:t xml:space="preserve"> Zie onderstaand het WHO schema.</w:t>
      </w:r>
    </w:p>
    <w:p w14:paraId="58C8AC89" w14:textId="77777777" w:rsidR="000157EA" w:rsidRPr="00FA0A49" w:rsidRDefault="000157EA" w:rsidP="000157EA">
      <w:pPr>
        <w:pStyle w:val="Lijstalinea"/>
        <w:spacing w:line="276" w:lineRule="auto"/>
        <w:ind w:left="0"/>
        <w:jc w:val="both"/>
        <w:rPr>
          <w:rFonts w:asciiTheme="minorHAnsi" w:hAnsiTheme="minorHAnsi" w:cstheme="minorHAnsi"/>
        </w:rPr>
      </w:pPr>
      <w:r w:rsidRPr="00FA0A49">
        <w:rPr>
          <w:rFonts w:asciiTheme="minorHAnsi" w:hAnsiTheme="minorHAnsi" w:cstheme="minorHAnsi"/>
        </w:rPr>
        <w:t>&gt; Aanvullende bepalingen in het kader van studiedeelname kunnen in het expertise centrum worden verricht.</w:t>
      </w:r>
    </w:p>
    <w:p w14:paraId="258FF7FC" w14:textId="77777777" w:rsidR="000157EA" w:rsidRPr="00FA0A49" w:rsidRDefault="000157EA" w:rsidP="000157EA">
      <w:pPr>
        <w:pStyle w:val="Lijstalinea"/>
        <w:spacing w:line="276" w:lineRule="auto"/>
        <w:ind w:left="0"/>
        <w:jc w:val="both"/>
        <w:rPr>
          <w:rFonts w:asciiTheme="minorHAnsi" w:hAnsiTheme="minorHAnsi" w:cstheme="minorHAnsi"/>
        </w:rPr>
      </w:pPr>
    </w:p>
    <w:p w14:paraId="1F294DD3" w14:textId="77777777" w:rsidR="000157EA" w:rsidRPr="00FA0A49" w:rsidRDefault="000157EA" w:rsidP="000157EA">
      <w:pPr>
        <w:pStyle w:val="Lijstalinea"/>
        <w:spacing w:line="276" w:lineRule="auto"/>
        <w:ind w:left="0"/>
        <w:jc w:val="both"/>
        <w:rPr>
          <w:rFonts w:asciiTheme="minorHAnsi" w:hAnsiTheme="minorHAnsi" w:cstheme="minorHAnsi"/>
          <w:b/>
          <w:u w:val="single"/>
        </w:rPr>
      </w:pPr>
      <w:r w:rsidRPr="00FA0A49">
        <w:rPr>
          <w:rFonts w:asciiTheme="minorHAnsi" w:hAnsiTheme="minorHAnsi" w:cstheme="minorHAnsi"/>
          <w:b/>
          <w:u w:val="single"/>
        </w:rPr>
        <w:t xml:space="preserve">Revisie: </w:t>
      </w:r>
    </w:p>
    <w:p w14:paraId="0E9B51E0" w14:textId="77777777" w:rsidR="000157EA" w:rsidRPr="00FA0A49" w:rsidRDefault="000157EA" w:rsidP="000157EA">
      <w:pPr>
        <w:pStyle w:val="Lijstalinea"/>
        <w:spacing w:line="276" w:lineRule="auto"/>
        <w:ind w:left="0"/>
        <w:jc w:val="both"/>
        <w:rPr>
          <w:rFonts w:asciiTheme="minorHAnsi" w:hAnsiTheme="minorHAnsi" w:cstheme="minorHAnsi"/>
        </w:rPr>
      </w:pPr>
      <w:r w:rsidRPr="00FA0A49">
        <w:rPr>
          <w:rFonts w:asciiTheme="minorHAnsi" w:hAnsiTheme="minorHAnsi" w:cstheme="minorHAnsi"/>
        </w:rPr>
        <w:t>&gt; In principe wordt revisie verricht in een expertise centrum. Het tertiair centrum vraagt hiertoe, na het ontvangen van de verwijzing, zowel de coupes als de representatieve blokjes op bij het verwijzend centrum. Deze worden gebruikt om eventueel aanvullende bepalingen te kunnen doen in het kader van nieuwe behandelopties</w:t>
      </w:r>
      <w:r w:rsidRPr="00FA0A49">
        <w:rPr>
          <w:rFonts w:asciiTheme="minorHAnsi" w:hAnsiTheme="minorHAnsi" w:cstheme="minorHAnsi"/>
        </w:rPr>
        <w:fldChar w:fldCharType="begin"/>
      </w:r>
      <w:r w:rsidRPr="00FA0A49">
        <w:rPr>
          <w:rFonts w:asciiTheme="minorHAnsi" w:hAnsiTheme="minorHAnsi" w:cstheme="minorHAnsi"/>
        </w:rPr>
        <w:instrText xml:space="preserve"> ADDIN EN.CITE &lt;EndNote&gt;&lt;Cite&gt;&lt;Author&gt;IKNL&lt;/Author&gt;&lt;Year&gt;2013&lt;/Year&gt;&lt;RecNum&gt;435&lt;/RecNum&gt;&lt;DisplayText&gt;&lt;style face="superscript"&gt;4&lt;/style&gt;&lt;/DisplayText&gt;&lt;record&gt;&lt;rec-number&gt;435&lt;/rec-number&gt;&lt;foreign-keys&gt;&lt;key app="EN" db-id="wzw9fx0porwsz8e0ts6v2twjzwrear9rsazs" timestamp="1651233462"&gt;435&lt;/key&gt;&lt;/foreign-keys&gt;&lt;ref-type name="Web Page"&gt;12&lt;/ref-type&gt;&lt;contributors&gt;&lt;authors&gt;&lt;author&gt;IKNL&lt;/author&gt;&lt;/authors&gt;&lt;/contributors&gt;&lt;titles&gt;&lt;title&gt;Richtlijn Galweg en Galblaascarcinoom&lt;/title&gt;&lt;/titles&gt;&lt;dates&gt;&lt;year&gt;2013&lt;/year&gt;&lt;/dates&gt;&lt;urls&gt;&lt;related-urls&gt;&lt;url&gt;https://richtlijnendatabase.nl/gerelateerde_documenten/f/1801/Galweg-%20en%20Galblaascarcinoom%20-%20Detectie%20nieuwe%20kankermanifestaties.pdf&lt;/url&gt;&lt;/related-urls&gt;&lt;/urls&gt;&lt;/record&gt;&lt;/Cite&gt;&lt;/EndNote&gt;</w:instrText>
      </w:r>
      <w:r w:rsidRPr="00FA0A49">
        <w:rPr>
          <w:rFonts w:asciiTheme="minorHAnsi" w:hAnsiTheme="minorHAnsi" w:cstheme="minorHAnsi"/>
        </w:rPr>
        <w:fldChar w:fldCharType="separate"/>
      </w:r>
      <w:r w:rsidRPr="00FA0A49">
        <w:rPr>
          <w:rFonts w:asciiTheme="minorHAnsi" w:hAnsiTheme="minorHAnsi" w:cstheme="minorHAnsi"/>
          <w:noProof/>
          <w:vertAlign w:val="superscript"/>
        </w:rPr>
        <w:t>4</w:t>
      </w:r>
      <w:r w:rsidRPr="00FA0A49">
        <w:rPr>
          <w:rFonts w:asciiTheme="minorHAnsi" w:hAnsiTheme="minorHAnsi" w:cstheme="minorHAnsi"/>
        </w:rPr>
        <w:fldChar w:fldCharType="end"/>
      </w:r>
      <w:r w:rsidRPr="00FA0A49">
        <w:rPr>
          <w:rFonts w:asciiTheme="minorHAnsi" w:hAnsiTheme="minorHAnsi" w:cstheme="minorHAnsi"/>
        </w:rPr>
        <w:t xml:space="preserve"> (targeted therapies) of studies. De coupes en blokjes zullen door het tertiair centrum worden teruggestuurd naar het verwijzend centrum nadat het definitieve behandelplan gereed is. </w:t>
      </w:r>
    </w:p>
    <w:p w14:paraId="77A0B705" w14:textId="77777777" w:rsidR="000157EA" w:rsidRPr="00FA0A49" w:rsidRDefault="000157EA" w:rsidP="000157EA">
      <w:pPr>
        <w:pStyle w:val="Lijstalinea"/>
        <w:spacing w:line="276" w:lineRule="auto"/>
        <w:ind w:left="0"/>
        <w:jc w:val="both"/>
        <w:rPr>
          <w:rFonts w:asciiTheme="minorHAnsi" w:hAnsiTheme="minorHAnsi" w:cstheme="minorHAnsi"/>
        </w:rPr>
      </w:pPr>
    </w:p>
    <w:p w14:paraId="6B9A20F1" w14:textId="77777777" w:rsidR="000157EA" w:rsidRPr="00FA0A49" w:rsidRDefault="000157EA" w:rsidP="000157EA">
      <w:pPr>
        <w:pStyle w:val="Lijstalinea"/>
        <w:spacing w:line="276" w:lineRule="auto"/>
        <w:ind w:left="0"/>
        <w:jc w:val="both"/>
        <w:rPr>
          <w:rFonts w:asciiTheme="minorHAnsi" w:hAnsiTheme="minorHAnsi" w:cstheme="minorHAnsi"/>
          <w:b/>
          <w:u w:val="single"/>
        </w:rPr>
      </w:pPr>
      <w:r w:rsidRPr="00FA0A49">
        <w:rPr>
          <w:rFonts w:asciiTheme="minorHAnsi" w:hAnsiTheme="minorHAnsi" w:cstheme="minorHAnsi"/>
          <w:b/>
          <w:u w:val="single"/>
        </w:rPr>
        <w:t>WHO classificatie 2023 – schema:</w:t>
      </w:r>
    </w:p>
    <w:tbl>
      <w:tblPr>
        <w:tblStyle w:val="Rastertabel4-Accent1"/>
        <w:tblW w:w="0" w:type="auto"/>
        <w:tblLook w:val="04A0" w:firstRow="1" w:lastRow="0" w:firstColumn="1" w:lastColumn="0" w:noHBand="0" w:noVBand="1"/>
      </w:tblPr>
      <w:tblGrid>
        <w:gridCol w:w="1817"/>
        <w:gridCol w:w="7245"/>
      </w:tblGrid>
      <w:tr w:rsidR="000157EA" w:rsidRPr="00FA0A49" w14:paraId="41F78DE6" w14:textId="77777777" w:rsidTr="001951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2EEAD92" w14:textId="77777777" w:rsidR="000157EA" w:rsidRPr="00FA0A49" w:rsidRDefault="000157EA" w:rsidP="0019511C">
            <w:pPr>
              <w:pStyle w:val="Lijstalinea"/>
              <w:spacing w:line="276" w:lineRule="auto"/>
              <w:ind w:left="0"/>
              <w:jc w:val="center"/>
              <w:rPr>
                <w:rFonts w:asciiTheme="minorHAnsi" w:hAnsiTheme="minorHAnsi" w:cstheme="minorHAnsi"/>
                <w:sz w:val="20"/>
                <w:szCs w:val="20"/>
              </w:rPr>
            </w:pPr>
            <w:r w:rsidRPr="00FA0A49">
              <w:rPr>
                <w:rFonts w:asciiTheme="minorHAnsi" w:hAnsiTheme="minorHAnsi" w:cstheme="minorHAnsi"/>
                <w:sz w:val="20"/>
                <w:szCs w:val="20"/>
              </w:rPr>
              <w:t>Categorie</w:t>
            </w:r>
          </w:p>
        </w:tc>
        <w:tc>
          <w:tcPr>
            <w:tcW w:w="7366" w:type="dxa"/>
          </w:tcPr>
          <w:p w14:paraId="698582CB" w14:textId="77777777" w:rsidR="000157EA" w:rsidRPr="00FA0A49" w:rsidRDefault="000157EA" w:rsidP="0019511C">
            <w:pPr>
              <w:pStyle w:val="Lijstalinea"/>
              <w:spacing w:line="276" w:lineRule="auto"/>
              <w:ind w:left="0"/>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WHO classificatie 2023</w:t>
            </w:r>
          </w:p>
        </w:tc>
      </w:tr>
      <w:tr w:rsidR="000157EA" w:rsidRPr="00FA0A49" w14:paraId="2241C043" w14:textId="77777777" w:rsidTr="00195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10B7676" w14:textId="77777777" w:rsidR="000157EA" w:rsidRPr="00FA0A49" w:rsidRDefault="000157EA" w:rsidP="0019511C">
            <w:pPr>
              <w:pStyle w:val="Lijstalinea"/>
              <w:spacing w:line="276" w:lineRule="auto"/>
              <w:ind w:left="0"/>
              <w:jc w:val="center"/>
              <w:rPr>
                <w:rFonts w:asciiTheme="minorHAnsi" w:hAnsiTheme="minorHAnsi" w:cstheme="minorHAnsi"/>
                <w:sz w:val="20"/>
                <w:szCs w:val="20"/>
              </w:rPr>
            </w:pPr>
            <w:r w:rsidRPr="00FA0A49">
              <w:rPr>
                <w:rFonts w:asciiTheme="minorHAnsi" w:hAnsiTheme="minorHAnsi" w:cstheme="minorHAnsi"/>
                <w:sz w:val="20"/>
                <w:szCs w:val="20"/>
              </w:rPr>
              <w:t>1</w:t>
            </w:r>
          </w:p>
        </w:tc>
        <w:tc>
          <w:tcPr>
            <w:tcW w:w="7366" w:type="dxa"/>
          </w:tcPr>
          <w:p w14:paraId="3FCC78C4" w14:textId="77777777" w:rsidR="000157EA" w:rsidRPr="00FA0A49" w:rsidRDefault="000157EA" w:rsidP="0019511C">
            <w:pPr>
              <w:pStyle w:val="Lijstalinea"/>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FA0A49">
              <w:rPr>
                <w:rFonts w:asciiTheme="minorHAnsi" w:hAnsiTheme="minorHAnsi" w:cstheme="minorHAnsi"/>
                <w:b/>
                <w:sz w:val="20"/>
                <w:szCs w:val="20"/>
              </w:rPr>
              <w:t>Onvoldoende/ongeschikt/niet diagnostisch</w:t>
            </w:r>
          </w:p>
        </w:tc>
      </w:tr>
      <w:tr w:rsidR="000157EA" w:rsidRPr="00FA0A49" w14:paraId="5A11BB65" w14:textId="77777777" w:rsidTr="0019511C">
        <w:tc>
          <w:tcPr>
            <w:cnfStyle w:val="001000000000" w:firstRow="0" w:lastRow="0" w:firstColumn="1" w:lastColumn="0" w:oddVBand="0" w:evenVBand="0" w:oddHBand="0" w:evenHBand="0" w:firstRowFirstColumn="0" w:firstRowLastColumn="0" w:lastRowFirstColumn="0" w:lastRowLastColumn="0"/>
            <w:tcW w:w="1838" w:type="dxa"/>
          </w:tcPr>
          <w:p w14:paraId="4F7981A3" w14:textId="77777777" w:rsidR="000157EA" w:rsidRPr="00FA0A49" w:rsidRDefault="000157EA" w:rsidP="0019511C">
            <w:pPr>
              <w:pStyle w:val="Lijstalinea"/>
              <w:spacing w:line="276" w:lineRule="auto"/>
              <w:ind w:left="0"/>
              <w:jc w:val="center"/>
              <w:rPr>
                <w:rFonts w:asciiTheme="minorHAnsi" w:hAnsiTheme="minorHAnsi" w:cstheme="minorHAnsi"/>
                <w:sz w:val="20"/>
                <w:szCs w:val="20"/>
              </w:rPr>
            </w:pPr>
            <w:r w:rsidRPr="00FA0A49">
              <w:rPr>
                <w:rFonts w:asciiTheme="minorHAnsi" w:hAnsiTheme="minorHAnsi" w:cstheme="minorHAnsi"/>
                <w:sz w:val="20"/>
                <w:szCs w:val="20"/>
              </w:rPr>
              <w:t>2</w:t>
            </w:r>
          </w:p>
        </w:tc>
        <w:tc>
          <w:tcPr>
            <w:tcW w:w="7366" w:type="dxa"/>
          </w:tcPr>
          <w:p w14:paraId="036F2602" w14:textId="77777777" w:rsidR="000157EA" w:rsidRPr="00FA0A49" w:rsidRDefault="000157EA" w:rsidP="0019511C">
            <w:pPr>
              <w:pStyle w:val="Lijstalinea"/>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FA0A49">
              <w:rPr>
                <w:rFonts w:asciiTheme="minorHAnsi" w:hAnsiTheme="minorHAnsi" w:cstheme="minorHAnsi"/>
                <w:b/>
                <w:sz w:val="20"/>
                <w:szCs w:val="20"/>
              </w:rPr>
              <w:t xml:space="preserve">Benigne/negatief voor maligniteit </w:t>
            </w:r>
            <w:r w:rsidRPr="00FA0A49">
              <w:rPr>
                <w:rFonts w:asciiTheme="minorHAnsi" w:hAnsiTheme="minorHAnsi" w:cstheme="minorHAnsi"/>
                <w:sz w:val="20"/>
                <w:szCs w:val="20"/>
              </w:rPr>
              <w:t xml:space="preserve">(pancreatitis, pseudocyste, </w:t>
            </w:r>
            <w:proofErr w:type="spellStart"/>
            <w:r w:rsidRPr="00FA0A49">
              <w:rPr>
                <w:rFonts w:asciiTheme="minorHAnsi" w:hAnsiTheme="minorHAnsi" w:cstheme="minorHAnsi"/>
                <w:sz w:val="20"/>
                <w:szCs w:val="20"/>
              </w:rPr>
              <w:t>splenule</w:t>
            </w:r>
            <w:proofErr w:type="spellEnd"/>
            <w:r w:rsidRPr="00FA0A49">
              <w:rPr>
                <w:rFonts w:asciiTheme="minorHAnsi" w:hAnsiTheme="minorHAnsi" w:cstheme="minorHAnsi"/>
                <w:sz w:val="20"/>
                <w:szCs w:val="20"/>
              </w:rPr>
              <w:t>, lymfangioom, SCA)</w:t>
            </w:r>
          </w:p>
        </w:tc>
      </w:tr>
      <w:tr w:rsidR="000157EA" w:rsidRPr="00FA0A49" w14:paraId="2AA83FDF" w14:textId="77777777" w:rsidTr="00195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54EF305" w14:textId="77777777" w:rsidR="000157EA" w:rsidRPr="00FA0A49" w:rsidRDefault="000157EA" w:rsidP="0019511C">
            <w:pPr>
              <w:pStyle w:val="Lijstalinea"/>
              <w:spacing w:line="276" w:lineRule="auto"/>
              <w:ind w:left="0"/>
              <w:jc w:val="center"/>
              <w:rPr>
                <w:rFonts w:asciiTheme="minorHAnsi" w:hAnsiTheme="minorHAnsi" w:cstheme="minorHAnsi"/>
                <w:sz w:val="20"/>
                <w:szCs w:val="20"/>
              </w:rPr>
            </w:pPr>
            <w:r w:rsidRPr="00FA0A49">
              <w:rPr>
                <w:rFonts w:asciiTheme="minorHAnsi" w:hAnsiTheme="minorHAnsi" w:cstheme="minorHAnsi"/>
                <w:sz w:val="20"/>
                <w:szCs w:val="20"/>
              </w:rPr>
              <w:t>3</w:t>
            </w:r>
          </w:p>
        </w:tc>
        <w:tc>
          <w:tcPr>
            <w:tcW w:w="7366" w:type="dxa"/>
          </w:tcPr>
          <w:p w14:paraId="70CE0525" w14:textId="77777777" w:rsidR="000157EA" w:rsidRPr="00FA0A49" w:rsidRDefault="000157EA" w:rsidP="0019511C">
            <w:pPr>
              <w:pStyle w:val="Lijstalinea"/>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FA0A49">
              <w:rPr>
                <w:rFonts w:asciiTheme="minorHAnsi" w:hAnsiTheme="minorHAnsi" w:cstheme="minorHAnsi"/>
                <w:b/>
                <w:sz w:val="20"/>
                <w:szCs w:val="20"/>
              </w:rPr>
              <w:t>Atypie</w:t>
            </w:r>
          </w:p>
        </w:tc>
      </w:tr>
      <w:tr w:rsidR="000157EA" w:rsidRPr="00FA0A49" w14:paraId="402C3AC0" w14:textId="77777777" w:rsidTr="0019511C">
        <w:tc>
          <w:tcPr>
            <w:cnfStyle w:val="001000000000" w:firstRow="0" w:lastRow="0" w:firstColumn="1" w:lastColumn="0" w:oddVBand="0" w:evenVBand="0" w:oddHBand="0" w:evenHBand="0" w:firstRowFirstColumn="0" w:firstRowLastColumn="0" w:lastRowFirstColumn="0" w:lastRowLastColumn="0"/>
            <w:tcW w:w="1838" w:type="dxa"/>
          </w:tcPr>
          <w:p w14:paraId="13A7295A" w14:textId="77777777" w:rsidR="000157EA" w:rsidRPr="00FA0A49" w:rsidRDefault="000157EA" w:rsidP="0019511C">
            <w:pPr>
              <w:pStyle w:val="Lijstalinea"/>
              <w:spacing w:line="276" w:lineRule="auto"/>
              <w:ind w:left="0"/>
              <w:jc w:val="center"/>
              <w:rPr>
                <w:rFonts w:asciiTheme="minorHAnsi" w:hAnsiTheme="minorHAnsi" w:cstheme="minorHAnsi"/>
                <w:sz w:val="20"/>
                <w:szCs w:val="20"/>
              </w:rPr>
            </w:pPr>
            <w:r w:rsidRPr="00FA0A49">
              <w:rPr>
                <w:rFonts w:asciiTheme="minorHAnsi" w:hAnsiTheme="minorHAnsi" w:cstheme="minorHAnsi"/>
                <w:sz w:val="20"/>
                <w:szCs w:val="20"/>
              </w:rPr>
              <w:t>4</w:t>
            </w:r>
          </w:p>
        </w:tc>
        <w:tc>
          <w:tcPr>
            <w:tcW w:w="7366" w:type="dxa"/>
          </w:tcPr>
          <w:p w14:paraId="0EEA2549" w14:textId="77777777" w:rsidR="000157EA" w:rsidRPr="00FA0A49" w:rsidRDefault="000157EA" w:rsidP="0019511C">
            <w:pPr>
              <w:pStyle w:val="Lijstalinea"/>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proofErr w:type="spellStart"/>
            <w:r w:rsidRPr="00FA0A49">
              <w:rPr>
                <w:rFonts w:asciiTheme="minorHAnsi" w:hAnsiTheme="minorHAnsi" w:cstheme="minorHAnsi"/>
                <w:b/>
                <w:sz w:val="20"/>
                <w:szCs w:val="20"/>
              </w:rPr>
              <w:t>Pancreatobiliaire</w:t>
            </w:r>
            <w:proofErr w:type="spellEnd"/>
            <w:r w:rsidRPr="00FA0A49">
              <w:rPr>
                <w:rFonts w:asciiTheme="minorHAnsi" w:hAnsiTheme="minorHAnsi" w:cstheme="minorHAnsi"/>
                <w:b/>
                <w:sz w:val="20"/>
                <w:szCs w:val="20"/>
              </w:rPr>
              <w:t xml:space="preserve"> neoplasma, laaggradig </w:t>
            </w:r>
          </w:p>
          <w:p w14:paraId="47A50EDA" w14:textId="77777777" w:rsidR="000157EA" w:rsidRPr="00FA0A49" w:rsidRDefault="000157EA" w:rsidP="0019511C">
            <w:pPr>
              <w:pStyle w:val="Lijstalinea"/>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 IPMN met LGD</w:t>
            </w:r>
          </w:p>
          <w:p w14:paraId="223796EA" w14:textId="77777777" w:rsidR="000157EA" w:rsidRPr="00FA0A49" w:rsidRDefault="000157EA" w:rsidP="0019511C">
            <w:pPr>
              <w:pStyle w:val="Lijstalinea"/>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 xml:space="preserve">- </w:t>
            </w:r>
            <w:proofErr w:type="spellStart"/>
            <w:r w:rsidRPr="00FA0A49">
              <w:rPr>
                <w:rFonts w:asciiTheme="minorHAnsi" w:hAnsiTheme="minorHAnsi" w:cstheme="minorHAnsi"/>
                <w:sz w:val="20"/>
                <w:szCs w:val="20"/>
              </w:rPr>
              <w:t>PanIN</w:t>
            </w:r>
            <w:proofErr w:type="spellEnd"/>
            <w:r w:rsidRPr="00FA0A49">
              <w:rPr>
                <w:rFonts w:asciiTheme="minorHAnsi" w:hAnsiTheme="minorHAnsi" w:cstheme="minorHAnsi"/>
                <w:sz w:val="20"/>
                <w:szCs w:val="20"/>
              </w:rPr>
              <w:t xml:space="preserve"> laaggradig</w:t>
            </w:r>
          </w:p>
          <w:p w14:paraId="49A5610E" w14:textId="77777777" w:rsidR="000157EA" w:rsidRPr="00FA0A49" w:rsidRDefault="000157EA" w:rsidP="0019511C">
            <w:pPr>
              <w:pStyle w:val="Lijstalinea"/>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 IPNB met LGD</w:t>
            </w:r>
          </w:p>
          <w:p w14:paraId="68892BF4" w14:textId="77777777" w:rsidR="000157EA" w:rsidRPr="00FA0A49" w:rsidRDefault="000157EA" w:rsidP="0019511C">
            <w:pPr>
              <w:pStyle w:val="Lijstalinea"/>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 xml:space="preserve">- </w:t>
            </w:r>
            <w:proofErr w:type="spellStart"/>
            <w:r w:rsidRPr="00FA0A49">
              <w:rPr>
                <w:rFonts w:asciiTheme="minorHAnsi" w:hAnsiTheme="minorHAnsi" w:cstheme="minorHAnsi"/>
                <w:sz w:val="20"/>
                <w:szCs w:val="20"/>
              </w:rPr>
              <w:t>BilIN</w:t>
            </w:r>
            <w:proofErr w:type="spellEnd"/>
            <w:r w:rsidRPr="00FA0A49">
              <w:rPr>
                <w:rFonts w:asciiTheme="minorHAnsi" w:hAnsiTheme="minorHAnsi" w:cstheme="minorHAnsi"/>
                <w:sz w:val="20"/>
                <w:szCs w:val="20"/>
              </w:rPr>
              <w:t xml:space="preserve"> laaggradig</w:t>
            </w:r>
          </w:p>
          <w:p w14:paraId="71680F9F" w14:textId="77777777" w:rsidR="000157EA" w:rsidRPr="00FA0A49" w:rsidRDefault="000157EA" w:rsidP="0019511C">
            <w:pPr>
              <w:pStyle w:val="Lijstalinea"/>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FA0A49">
              <w:rPr>
                <w:rFonts w:asciiTheme="minorHAnsi" w:hAnsiTheme="minorHAnsi" w:cstheme="minorHAnsi"/>
                <w:sz w:val="20"/>
                <w:szCs w:val="20"/>
              </w:rPr>
              <w:t>- MCN met LGD</w:t>
            </w:r>
          </w:p>
        </w:tc>
      </w:tr>
      <w:tr w:rsidR="000157EA" w:rsidRPr="00FA0A49" w14:paraId="248BC753" w14:textId="77777777" w:rsidTr="00195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BD6B87B" w14:textId="77777777" w:rsidR="000157EA" w:rsidRPr="00FA0A49" w:rsidRDefault="000157EA" w:rsidP="0019511C">
            <w:pPr>
              <w:pStyle w:val="Lijstalinea"/>
              <w:spacing w:line="276" w:lineRule="auto"/>
              <w:ind w:left="0"/>
              <w:jc w:val="center"/>
              <w:rPr>
                <w:rFonts w:asciiTheme="minorHAnsi" w:hAnsiTheme="minorHAnsi" w:cstheme="minorHAnsi"/>
                <w:sz w:val="20"/>
                <w:szCs w:val="20"/>
              </w:rPr>
            </w:pPr>
            <w:r w:rsidRPr="00FA0A49">
              <w:rPr>
                <w:rFonts w:asciiTheme="minorHAnsi" w:hAnsiTheme="minorHAnsi" w:cstheme="minorHAnsi"/>
                <w:sz w:val="20"/>
                <w:szCs w:val="20"/>
              </w:rPr>
              <w:t>5</w:t>
            </w:r>
          </w:p>
        </w:tc>
        <w:tc>
          <w:tcPr>
            <w:tcW w:w="7366" w:type="dxa"/>
          </w:tcPr>
          <w:p w14:paraId="777033A0" w14:textId="77777777" w:rsidR="000157EA" w:rsidRPr="00FA0A49" w:rsidRDefault="000157EA" w:rsidP="0019511C">
            <w:pPr>
              <w:pStyle w:val="Lijstalinea"/>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proofErr w:type="spellStart"/>
            <w:r w:rsidRPr="00FA0A49">
              <w:rPr>
                <w:rFonts w:asciiTheme="minorHAnsi" w:hAnsiTheme="minorHAnsi" w:cstheme="minorHAnsi"/>
                <w:b/>
                <w:sz w:val="20"/>
                <w:szCs w:val="20"/>
              </w:rPr>
              <w:t>Pancreatobiliaire</w:t>
            </w:r>
            <w:proofErr w:type="spellEnd"/>
            <w:r w:rsidRPr="00FA0A49">
              <w:rPr>
                <w:rFonts w:asciiTheme="minorHAnsi" w:hAnsiTheme="minorHAnsi" w:cstheme="minorHAnsi"/>
                <w:b/>
                <w:sz w:val="20"/>
                <w:szCs w:val="20"/>
              </w:rPr>
              <w:t xml:space="preserve"> neoplasma, laaggradig</w:t>
            </w:r>
          </w:p>
          <w:p w14:paraId="26798586" w14:textId="77777777" w:rsidR="000157EA" w:rsidRPr="00FA0A49" w:rsidRDefault="000157EA" w:rsidP="0019511C">
            <w:pPr>
              <w:pStyle w:val="Lijstalinea"/>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 IPMN met HGD</w:t>
            </w:r>
          </w:p>
          <w:p w14:paraId="1F043E06" w14:textId="77777777" w:rsidR="000157EA" w:rsidRPr="00FA0A49" w:rsidRDefault="000157EA" w:rsidP="0019511C">
            <w:pPr>
              <w:pStyle w:val="Lijstalinea"/>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 xml:space="preserve">- </w:t>
            </w:r>
            <w:proofErr w:type="spellStart"/>
            <w:r w:rsidRPr="00FA0A49">
              <w:rPr>
                <w:rFonts w:asciiTheme="minorHAnsi" w:hAnsiTheme="minorHAnsi" w:cstheme="minorHAnsi"/>
                <w:sz w:val="20"/>
                <w:szCs w:val="20"/>
              </w:rPr>
              <w:t>PanIN</w:t>
            </w:r>
            <w:proofErr w:type="spellEnd"/>
            <w:r w:rsidRPr="00FA0A49">
              <w:rPr>
                <w:rFonts w:asciiTheme="minorHAnsi" w:hAnsiTheme="minorHAnsi" w:cstheme="minorHAnsi"/>
                <w:sz w:val="20"/>
                <w:szCs w:val="20"/>
              </w:rPr>
              <w:t xml:space="preserve"> hooggradig</w:t>
            </w:r>
          </w:p>
          <w:p w14:paraId="00CC2594" w14:textId="77777777" w:rsidR="000157EA" w:rsidRPr="00FA0A49" w:rsidRDefault="000157EA" w:rsidP="0019511C">
            <w:pPr>
              <w:pStyle w:val="Lijstalinea"/>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 IPNB met HGD</w:t>
            </w:r>
          </w:p>
          <w:p w14:paraId="32CA577D" w14:textId="77777777" w:rsidR="000157EA" w:rsidRPr="00FA0A49" w:rsidRDefault="000157EA" w:rsidP="0019511C">
            <w:pPr>
              <w:pStyle w:val="Lijstalinea"/>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 xml:space="preserve">- </w:t>
            </w:r>
            <w:proofErr w:type="spellStart"/>
            <w:r w:rsidRPr="00FA0A49">
              <w:rPr>
                <w:rFonts w:asciiTheme="minorHAnsi" w:hAnsiTheme="minorHAnsi" w:cstheme="minorHAnsi"/>
                <w:sz w:val="20"/>
                <w:szCs w:val="20"/>
              </w:rPr>
              <w:t>BilIN</w:t>
            </w:r>
            <w:proofErr w:type="spellEnd"/>
            <w:r w:rsidRPr="00FA0A49">
              <w:rPr>
                <w:rFonts w:asciiTheme="minorHAnsi" w:hAnsiTheme="minorHAnsi" w:cstheme="minorHAnsi"/>
                <w:sz w:val="20"/>
                <w:szCs w:val="20"/>
              </w:rPr>
              <w:t xml:space="preserve"> hooggradig</w:t>
            </w:r>
          </w:p>
          <w:p w14:paraId="178B1D25" w14:textId="77777777" w:rsidR="000157EA" w:rsidRPr="00FA0A49" w:rsidRDefault="000157EA" w:rsidP="0019511C">
            <w:pPr>
              <w:pStyle w:val="Lijstalinea"/>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 MCN met HGD</w:t>
            </w:r>
          </w:p>
          <w:p w14:paraId="4EE9E567" w14:textId="77777777" w:rsidR="000157EA" w:rsidRPr="00FA0A49" w:rsidRDefault="000157EA" w:rsidP="0019511C">
            <w:pPr>
              <w:pStyle w:val="Lijstalinea"/>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 IOPN</w:t>
            </w:r>
          </w:p>
          <w:p w14:paraId="7E127126" w14:textId="77777777" w:rsidR="000157EA" w:rsidRPr="00FA0A49" w:rsidRDefault="000157EA" w:rsidP="0019511C">
            <w:pPr>
              <w:pStyle w:val="Lijstalinea"/>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FA0A49">
              <w:rPr>
                <w:rFonts w:asciiTheme="minorHAnsi" w:hAnsiTheme="minorHAnsi" w:cstheme="minorHAnsi"/>
                <w:sz w:val="20"/>
                <w:szCs w:val="20"/>
              </w:rPr>
              <w:t>- ITPN</w:t>
            </w:r>
          </w:p>
        </w:tc>
      </w:tr>
      <w:tr w:rsidR="000157EA" w:rsidRPr="00FA0A49" w14:paraId="0B6B20EE" w14:textId="77777777" w:rsidTr="0019511C">
        <w:tc>
          <w:tcPr>
            <w:cnfStyle w:val="001000000000" w:firstRow="0" w:lastRow="0" w:firstColumn="1" w:lastColumn="0" w:oddVBand="0" w:evenVBand="0" w:oddHBand="0" w:evenHBand="0" w:firstRowFirstColumn="0" w:firstRowLastColumn="0" w:lastRowFirstColumn="0" w:lastRowLastColumn="0"/>
            <w:tcW w:w="1838" w:type="dxa"/>
          </w:tcPr>
          <w:p w14:paraId="216A9332" w14:textId="77777777" w:rsidR="000157EA" w:rsidRPr="00FA0A49" w:rsidRDefault="000157EA" w:rsidP="0019511C">
            <w:pPr>
              <w:pStyle w:val="Lijstalinea"/>
              <w:spacing w:line="276" w:lineRule="auto"/>
              <w:ind w:left="0"/>
              <w:jc w:val="center"/>
              <w:rPr>
                <w:rFonts w:asciiTheme="minorHAnsi" w:hAnsiTheme="minorHAnsi" w:cstheme="minorHAnsi"/>
                <w:sz w:val="20"/>
                <w:szCs w:val="20"/>
              </w:rPr>
            </w:pPr>
            <w:r w:rsidRPr="00FA0A49">
              <w:rPr>
                <w:rFonts w:asciiTheme="minorHAnsi" w:hAnsiTheme="minorHAnsi" w:cstheme="minorHAnsi"/>
                <w:sz w:val="20"/>
                <w:szCs w:val="20"/>
              </w:rPr>
              <w:t>6</w:t>
            </w:r>
          </w:p>
        </w:tc>
        <w:tc>
          <w:tcPr>
            <w:tcW w:w="7366" w:type="dxa"/>
          </w:tcPr>
          <w:p w14:paraId="109DA90D" w14:textId="77777777" w:rsidR="000157EA" w:rsidRPr="00FA0A49" w:rsidRDefault="000157EA" w:rsidP="0019511C">
            <w:pPr>
              <w:pStyle w:val="Lijstalinea"/>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FA0A49">
              <w:rPr>
                <w:rFonts w:asciiTheme="minorHAnsi" w:hAnsiTheme="minorHAnsi" w:cstheme="minorHAnsi"/>
                <w:b/>
                <w:sz w:val="20"/>
                <w:szCs w:val="20"/>
              </w:rPr>
              <w:t>Verdacht maligne</w:t>
            </w:r>
          </w:p>
        </w:tc>
      </w:tr>
      <w:tr w:rsidR="000157EA" w:rsidRPr="00FA0A49" w14:paraId="2A9F1F8A" w14:textId="77777777" w:rsidTr="00195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7DB0FB2" w14:textId="77777777" w:rsidR="000157EA" w:rsidRPr="00FA0A49" w:rsidRDefault="000157EA" w:rsidP="0019511C">
            <w:pPr>
              <w:pStyle w:val="Lijstalinea"/>
              <w:spacing w:line="276" w:lineRule="auto"/>
              <w:ind w:left="0"/>
              <w:jc w:val="center"/>
              <w:rPr>
                <w:rFonts w:asciiTheme="minorHAnsi" w:hAnsiTheme="minorHAnsi" w:cstheme="minorHAnsi"/>
                <w:sz w:val="20"/>
                <w:szCs w:val="20"/>
              </w:rPr>
            </w:pPr>
            <w:r w:rsidRPr="00FA0A49">
              <w:rPr>
                <w:rFonts w:asciiTheme="minorHAnsi" w:hAnsiTheme="minorHAnsi" w:cstheme="minorHAnsi"/>
                <w:sz w:val="20"/>
                <w:szCs w:val="20"/>
              </w:rPr>
              <w:t>7</w:t>
            </w:r>
          </w:p>
        </w:tc>
        <w:tc>
          <w:tcPr>
            <w:tcW w:w="7366" w:type="dxa"/>
          </w:tcPr>
          <w:p w14:paraId="19F5F336" w14:textId="77777777" w:rsidR="000157EA" w:rsidRPr="00FA0A49" w:rsidRDefault="000157EA" w:rsidP="0019511C">
            <w:pPr>
              <w:pStyle w:val="Lijstalinea"/>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FA0A49">
              <w:rPr>
                <w:rFonts w:asciiTheme="minorHAnsi" w:hAnsiTheme="minorHAnsi" w:cstheme="minorHAnsi"/>
                <w:b/>
                <w:sz w:val="20"/>
                <w:szCs w:val="20"/>
              </w:rPr>
              <w:t>Maligne:</w:t>
            </w:r>
          </w:p>
          <w:p w14:paraId="0B802667" w14:textId="77777777" w:rsidR="000157EA" w:rsidRPr="00FA0A49" w:rsidRDefault="000157EA" w:rsidP="0019511C">
            <w:pPr>
              <w:pStyle w:val="Lijstalinea"/>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 PDAC</w:t>
            </w:r>
          </w:p>
          <w:p w14:paraId="4E4DF158" w14:textId="77777777" w:rsidR="000157EA" w:rsidRPr="00FA0A49" w:rsidRDefault="000157EA" w:rsidP="0019511C">
            <w:pPr>
              <w:pStyle w:val="Lijstalinea"/>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 dCCA</w:t>
            </w:r>
          </w:p>
          <w:p w14:paraId="1F309217" w14:textId="77777777" w:rsidR="000157EA" w:rsidRPr="00FA0A49" w:rsidRDefault="000157EA" w:rsidP="0019511C">
            <w:pPr>
              <w:pStyle w:val="Lijstalinea"/>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 ACC</w:t>
            </w:r>
          </w:p>
          <w:p w14:paraId="25613D05" w14:textId="77777777" w:rsidR="000157EA" w:rsidRPr="00FA0A49" w:rsidRDefault="000157EA" w:rsidP="0019511C">
            <w:pPr>
              <w:pStyle w:val="Lijstalinea"/>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lastRenderedPageBreak/>
              <w:t>- NET graad 1, 2 of 3</w:t>
            </w:r>
          </w:p>
          <w:p w14:paraId="1E6EB94B" w14:textId="77777777" w:rsidR="000157EA" w:rsidRPr="00FA0A49" w:rsidRDefault="000157EA" w:rsidP="0019511C">
            <w:pPr>
              <w:pStyle w:val="Lijstalinea"/>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 xml:space="preserve">- NEC (groot of </w:t>
            </w:r>
            <w:proofErr w:type="spellStart"/>
            <w:r w:rsidRPr="00FA0A49">
              <w:rPr>
                <w:rFonts w:asciiTheme="minorHAnsi" w:hAnsiTheme="minorHAnsi" w:cstheme="minorHAnsi"/>
                <w:sz w:val="20"/>
                <w:szCs w:val="20"/>
              </w:rPr>
              <w:t>kleincellig</w:t>
            </w:r>
            <w:proofErr w:type="spellEnd"/>
            <w:r w:rsidRPr="00FA0A49">
              <w:rPr>
                <w:rFonts w:asciiTheme="minorHAnsi" w:hAnsiTheme="minorHAnsi" w:cstheme="minorHAnsi"/>
                <w:sz w:val="20"/>
                <w:szCs w:val="20"/>
              </w:rPr>
              <w:t>)</w:t>
            </w:r>
          </w:p>
          <w:p w14:paraId="18C728DF" w14:textId="77777777" w:rsidR="000157EA" w:rsidRPr="00FA0A49" w:rsidRDefault="000157EA" w:rsidP="0019511C">
            <w:pPr>
              <w:pStyle w:val="Lijstalinea"/>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 SPN</w:t>
            </w:r>
          </w:p>
          <w:p w14:paraId="2B77B673" w14:textId="77777777" w:rsidR="000157EA" w:rsidRPr="00FA0A49" w:rsidRDefault="000157EA" w:rsidP="0019511C">
            <w:pPr>
              <w:pStyle w:val="Lijstalinea"/>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FA0A49">
              <w:rPr>
                <w:rFonts w:asciiTheme="minorHAnsi" w:hAnsiTheme="minorHAnsi" w:cstheme="minorHAnsi"/>
                <w:sz w:val="20"/>
                <w:szCs w:val="20"/>
              </w:rPr>
              <w:t xml:space="preserve">- NHL, metastasen, </w:t>
            </w:r>
            <w:proofErr w:type="spellStart"/>
            <w:r w:rsidRPr="00FA0A49">
              <w:rPr>
                <w:rFonts w:asciiTheme="minorHAnsi" w:hAnsiTheme="minorHAnsi" w:cstheme="minorHAnsi"/>
                <w:sz w:val="20"/>
                <w:szCs w:val="20"/>
              </w:rPr>
              <w:t>etc</w:t>
            </w:r>
            <w:proofErr w:type="spellEnd"/>
          </w:p>
        </w:tc>
      </w:tr>
      <w:tr w:rsidR="000157EA" w:rsidRPr="00FA0A49" w14:paraId="7D1ADF3A" w14:textId="77777777" w:rsidTr="0019511C">
        <w:tc>
          <w:tcPr>
            <w:cnfStyle w:val="001000000000" w:firstRow="0" w:lastRow="0" w:firstColumn="1" w:lastColumn="0" w:oddVBand="0" w:evenVBand="0" w:oddHBand="0" w:evenHBand="0" w:firstRowFirstColumn="0" w:firstRowLastColumn="0" w:lastRowFirstColumn="0" w:lastRowLastColumn="0"/>
            <w:tcW w:w="9204" w:type="dxa"/>
            <w:gridSpan w:val="2"/>
          </w:tcPr>
          <w:p w14:paraId="3589A8BB" w14:textId="77777777" w:rsidR="000157EA" w:rsidRPr="00FA0A49" w:rsidRDefault="000157EA" w:rsidP="0019511C">
            <w:pPr>
              <w:pStyle w:val="Lijstalinea"/>
              <w:spacing w:line="276" w:lineRule="auto"/>
              <w:ind w:left="0"/>
              <w:jc w:val="both"/>
              <w:rPr>
                <w:rFonts w:asciiTheme="minorHAnsi" w:hAnsiTheme="minorHAnsi" w:cstheme="minorHAnsi"/>
                <w:b w:val="0"/>
                <w:sz w:val="20"/>
                <w:szCs w:val="20"/>
              </w:rPr>
            </w:pPr>
            <w:r w:rsidRPr="00FA0A49">
              <w:rPr>
                <w:rFonts w:asciiTheme="minorHAnsi" w:hAnsiTheme="minorHAnsi" w:cstheme="minorHAnsi"/>
                <w:sz w:val="20"/>
                <w:szCs w:val="20"/>
              </w:rPr>
              <w:lastRenderedPageBreak/>
              <w:t xml:space="preserve">Afkortingen: </w:t>
            </w:r>
            <w:r w:rsidRPr="00FA0A49">
              <w:rPr>
                <w:rFonts w:asciiTheme="minorHAnsi" w:hAnsiTheme="minorHAnsi" w:cstheme="minorHAnsi"/>
                <w:b w:val="0"/>
                <w:sz w:val="20"/>
                <w:szCs w:val="20"/>
              </w:rPr>
              <w:t xml:space="preserve">NET: </w:t>
            </w:r>
            <w:proofErr w:type="spellStart"/>
            <w:r w:rsidRPr="00FA0A49">
              <w:rPr>
                <w:rFonts w:asciiTheme="minorHAnsi" w:hAnsiTheme="minorHAnsi" w:cstheme="minorHAnsi"/>
                <w:b w:val="0"/>
                <w:sz w:val="20"/>
                <w:szCs w:val="20"/>
              </w:rPr>
              <w:t>neuroendocriene</w:t>
            </w:r>
            <w:proofErr w:type="spellEnd"/>
            <w:r w:rsidRPr="00FA0A49">
              <w:rPr>
                <w:rFonts w:asciiTheme="minorHAnsi" w:hAnsiTheme="minorHAnsi" w:cstheme="minorHAnsi"/>
                <w:b w:val="0"/>
                <w:sz w:val="20"/>
                <w:szCs w:val="20"/>
              </w:rPr>
              <w:t xml:space="preserve"> tumor, SCA: </w:t>
            </w:r>
            <w:proofErr w:type="spellStart"/>
            <w:r w:rsidRPr="00FA0A49">
              <w:rPr>
                <w:rFonts w:asciiTheme="minorHAnsi" w:hAnsiTheme="minorHAnsi" w:cstheme="minorHAnsi"/>
                <w:b w:val="0"/>
                <w:sz w:val="20"/>
                <w:szCs w:val="20"/>
              </w:rPr>
              <w:t>sereus</w:t>
            </w:r>
            <w:proofErr w:type="spellEnd"/>
            <w:r w:rsidRPr="00FA0A49">
              <w:rPr>
                <w:rFonts w:asciiTheme="minorHAnsi" w:hAnsiTheme="minorHAnsi" w:cstheme="minorHAnsi"/>
                <w:b w:val="0"/>
                <w:sz w:val="20"/>
                <w:szCs w:val="20"/>
              </w:rPr>
              <w:t xml:space="preserve"> </w:t>
            </w:r>
            <w:proofErr w:type="spellStart"/>
            <w:r w:rsidRPr="00FA0A49">
              <w:rPr>
                <w:rFonts w:asciiTheme="minorHAnsi" w:hAnsiTheme="minorHAnsi" w:cstheme="minorHAnsi"/>
                <w:b w:val="0"/>
                <w:sz w:val="20"/>
                <w:szCs w:val="20"/>
              </w:rPr>
              <w:t>cystadenoom</w:t>
            </w:r>
            <w:proofErr w:type="spellEnd"/>
            <w:r w:rsidRPr="00FA0A49">
              <w:rPr>
                <w:rFonts w:asciiTheme="minorHAnsi" w:hAnsiTheme="minorHAnsi" w:cstheme="minorHAnsi"/>
                <w:b w:val="0"/>
                <w:sz w:val="20"/>
                <w:szCs w:val="20"/>
              </w:rPr>
              <w:t xml:space="preserve">, SPN: solide </w:t>
            </w:r>
            <w:proofErr w:type="spellStart"/>
            <w:r w:rsidRPr="00FA0A49">
              <w:rPr>
                <w:rFonts w:asciiTheme="minorHAnsi" w:hAnsiTheme="minorHAnsi" w:cstheme="minorHAnsi"/>
                <w:b w:val="0"/>
                <w:sz w:val="20"/>
                <w:szCs w:val="20"/>
              </w:rPr>
              <w:t>pseudopapillair</w:t>
            </w:r>
            <w:proofErr w:type="spellEnd"/>
            <w:r w:rsidRPr="00FA0A49">
              <w:rPr>
                <w:rFonts w:asciiTheme="minorHAnsi" w:hAnsiTheme="minorHAnsi" w:cstheme="minorHAnsi"/>
                <w:b w:val="0"/>
                <w:sz w:val="20"/>
                <w:szCs w:val="20"/>
              </w:rPr>
              <w:t xml:space="preserve"> neoplasma, IPMN: </w:t>
            </w:r>
            <w:proofErr w:type="spellStart"/>
            <w:r w:rsidRPr="00FA0A49">
              <w:rPr>
                <w:rFonts w:asciiTheme="minorHAnsi" w:hAnsiTheme="minorHAnsi" w:cstheme="minorHAnsi"/>
                <w:b w:val="0"/>
                <w:sz w:val="20"/>
                <w:szCs w:val="20"/>
              </w:rPr>
              <w:t>intraductale</w:t>
            </w:r>
            <w:proofErr w:type="spellEnd"/>
            <w:r w:rsidRPr="00FA0A49">
              <w:rPr>
                <w:rFonts w:asciiTheme="minorHAnsi" w:hAnsiTheme="minorHAnsi" w:cstheme="minorHAnsi"/>
                <w:b w:val="0"/>
                <w:sz w:val="20"/>
                <w:szCs w:val="20"/>
              </w:rPr>
              <w:t xml:space="preserve"> papillaire </w:t>
            </w:r>
            <w:proofErr w:type="spellStart"/>
            <w:r w:rsidRPr="00FA0A49">
              <w:rPr>
                <w:rFonts w:asciiTheme="minorHAnsi" w:hAnsiTheme="minorHAnsi" w:cstheme="minorHAnsi"/>
                <w:b w:val="0"/>
                <w:sz w:val="20"/>
                <w:szCs w:val="20"/>
              </w:rPr>
              <w:t>mucineuze</w:t>
            </w:r>
            <w:proofErr w:type="spellEnd"/>
            <w:r w:rsidRPr="00FA0A49">
              <w:rPr>
                <w:rFonts w:asciiTheme="minorHAnsi" w:hAnsiTheme="minorHAnsi" w:cstheme="minorHAnsi"/>
                <w:b w:val="0"/>
                <w:sz w:val="20"/>
                <w:szCs w:val="20"/>
              </w:rPr>
              <w:t xml:space="preserve"> neoplasma, LGD: laaggradige dysplasie, MCN: mucineus cysteus neoplasma, PDAC: pancreas </w:t>
            </w:r>
            <w:proofErr w:type="spellStart"/>
            <w:r w:rsidRPr="00FA0A49">
              <w:rPr>
                <w:rFonts w:asciiTheme="minorHAnsi" w:hAnsiTheme="minorHAnsi" w:cstheme="minorHAnsi"/>
                <w:b w:val="0"/>
                <w:sz w:val="20"/>
                <w:szCs w:val="20"/>
              </w:rPr>
              <w:t>ductaal</w:t>
            </w:r>
            <w:proofErr w:type="spellEnd"/>
            <w:r w:rsidRPr="00FA0A49">
              <w:rPr>
                <w:rFonts w:asciiTheme="minorHAnsi" w:hAnsiTheme="minorHAnsi" w:cstheme="minorHAnsi"/>
                <w:b w:val="0"/>
                <w:sz w:val="20"/>
                <w:szCs w:val="20"/>
              </w:rPr>
              <w:t xml:space="preserve"> adenocarcinoom, dCCA: distaal cholangiocarcinoom, ACC: </w:t>
            </w:r>
            <w:proofErr w:type="spellStart"/>
            <w:r w:rsidRPr="00FA0A49">
              <w:rPr>
                <w:rFonts w:asciiTheme="minorHAnsi" w:hAnsiTheme="minorHAnsi" w:cstheme="minorHAnsi"/>
                <w:b w:val="0"/>
                <w:sz w:val="20"/>
                <w:szCs w:val="20"/>
              </w:rPr>
              <w:t>acinair</w:t>
            </w:r>
            <w:proofErr w:type="spellEnd"/>
            <w:r w:rsidRPr="00FA0A49">
              <w:rPr>
                <w:rFonts w:asciiTheme="minorHAnsi" w:hAnsiTheme="minorHAnsi" w:cstheme="minorHAnsi"/>
                <w:b w:val="0"/>
                <w:sz w:val="20"/>
                <w:szCs w:val="20"/>
              </w:rPr>
              <w:t xml:space="preserve"> cel carcinoom, NEC: </w:t>
            </w:r>
            <w:proofErr w:type="spellStart"/>
            <w:r w:rsidRPr="00FA0A49">
              <w:rPr>
                <w:rFonts w:asciiTheme="minorHAnsi" w:hAnsiTheme="minorHAnsi" w:cstheme="minorHAnsi"/>
                <w:b w:val="0"/>
                <w:sz w:val="20"/>
                <w:szCs w:val="20"/>
              </w:rPr>
              <w:t>neuroendocrien</w:t>
            </w:r>
            <w:proofErr w:type="spellEnd"/>
            <w:r w:rsidRPr="00FA0A49">
              <w:rPr>
                <w:rFonts w:asciiTheme="minorHAnsi" w:hAnsiTheme="minorHAnsi" w:cstheme="minorHAnsi"/>
                <w:b w:val="0"/>
                <w:sz w:val="20"/>
                <w:szCs w:val="20"/>
              </w:rPr>
              <w:t xml:space="preserve"> carcinoom, </w:t>
            </w:r>
            <w:proofErr w:type="spellStart"/>
            <w:r w:rsidRPr="00FA0A49">
              <w:rPr>
                <w:rFonts w:asciiTheme="minorHAnsi" w:hAnsiTheme="minorHAnsi" w:cstheme="minorHAnsi"/>
                <w:b w:val="0"/>
                <w:sz w:val="20"/>
                <w:szCs w:val="20"/>
              </w:rPr>
              <w:t>PanIN</w:t>
            </w:r>
            <w:proofErr w:type="spellEnd"/>
            <w:r w:rsidRPr="00FA0A49">
              <w:rPr>
                <w:rFonts w:asciiTheme="minorHAnsi" w:hAnsiTheme="minorHAnsi" w:cstheme="minorHAnsi"/>
                <w:b w:val="0"/>
                <w:sz w:val="20"/>
                <w:szCs w:val="20"/>
              </w:rPr>
              <w:t xml:space="preserve">: pancreas </w:t>
            </w:r>
            <w:proofErr w:type="spellStart"/>
            <w:r w:rsidRPr="00FA0A49">
              <w:rPr>
                <w:rFonts w:asciiTheme="minorHAnsi" w:hAnsiTheme="minorHAnsi" w:cstheme="minorHAnsi"/>
                <w:b w:val="0"/>
                <w:sz w:val="20"/>
                <w:szCs w:val="20"/>
              </w:rPr>
              <w:t>intraepitheliale</w:t>
            </w:r>
            <w:proofErr w:type="spellEnd"/>
            <w:r w:rsidRPr="00FA0A49">
              <w:rPr>
                <w:rFonts w:asciiTheme="minorHAnsi" w:hAnsiTheme="minorHAnsi" w:cstheme="minorHAnsi"/>
                <w:b w:val="0"/>
                <w:sz w:val="20"/>
                <w:szCs w:val="20"/>
              </w:rPr>
              <w:t xml:space="preserve"> neoplasie, IPMB: </w:t>
            </w:r>
            <w:proofErr w:type="spellStart"/>
            <w:r w:rsidRPr="00FA0A49">
              <w:rPr>
                <w:rFonts w:asciiTheme="minorHAnsi" w:hAnsiTheme="minorHAnsi" w:cstheme="minorHAnsi"/>
                <w:b w:val="0"/>
                <w:sz w:val="20"/>
                <w:szCs w:val="20"/>
              </w:rPr>
              <w:t>intraductaal</w:t>
            </w:r>
            <w:proofErr w:type="spellEnd"/>
            <w:r w:rsidRPr="00FA0A49">
              <w:rPr>
                <w:rFonts w:asciiTheme="minorHAnsi" w:hAnsiTheme="minorHAnsi" w:cstheme="minorHAnsi"/>
                <w:b w:val="0"/>
                <w:sz w:val="20"/>
                <w:szCs w:val="20"/>
              </w:rPr>
              <w:t xml:space="preserve"> papillaire neoplasma van de biliaire </w:t>
            </w:r>
            <w:proofErr w:type="spellStart"/>
            <w:r w:rsidRPr="00FA0A49">
              <w:rPr>
                <w:rFonts w:asciiTheme="minorHAnsi" w:hAnsiTheme="minorHAnsi" w:cstheme="minorHAnsi"/>
                <w:b w:val="0"/>
                <w:sz w:val="20"/>
                <w:szCs w:val="20"/>
              </w:rPr>
              <w:t>ducten</w:t>
            </w:r>
            <w:proofErr w:type="spellEnd"/>
            <w:r w:rsidRPr="00FA0A49">
              <w:rPr>
                <w:rFonts w:asciiTheme="minorHAnsi" w:hAnsiTheme="minorHAnsi" w:cstheme="minorHAnsi"/>
                <w:b w:val="0"/>
                <w:sz w:val="20"/>
                <w:szCs w:val="20"/>
              </w:rPr>
              <w:t xml:space="preserve">, </w:t>
            </w:r>
            <w:proofErr w:type="spellStart"/>
            <w:r w:rsidRPr="00FA0A49">
              <w:rPr>
                <w:rFonts w:asciiTheme="minorHAnsi" w:hAnsiTheme="minorHAnsi" w:cstheme="minorHAnsi"/>
                <w:b w:val="0"/>
                <w:sz w:val="20"/>
                <w:szCs w:val="20"/>
              </w:rPr>
              <w:t>BilIN</w:t>
            </w:r>
            <w:proofErr w:type="spellEnd"/>
            <w:r w:rsidRPr="00FA0A49">
              <w:rPr>
                <w:rFonts w:asciiTheme="minorHAnsi" w:hAnsiTheme="minorHAnsi" w:cstheme="minorHAnsi"/>
                <w:b w:val="0"/>
                <w:sz w:val="20"/>
                <w:szCs w:val="20"/>
              </w:rPr>
              <w:t xml:space="preserve">: biliaire </w:t>
            </w:r>
            <w:proofErr w:type="spellStart"/>
            <w:r w:rsidRPr="00FA0A49">
              <w:rPr>
                <w:rFonts w:asciiTheme="minorHAnsi" w:hAnsiTheme="minorHAnsi" w:cstheme="minorHAnsi"/>
                <w:b w:val="0"/>
                <w:sz w:val="20"/>
                <w:szCs w:val="20"/>
              </w:rPr>
              <w:t>intraepitheliale</w:t>
            </w:r>
            <w:proofErr w:type="spellEnd"/>
            <w:r w:rsidRPr="00FA0A49">
              <w:rPr>
                <w:rFonts w:asciiTheme="minorHAnsi" w:hAnsiTheme="minorHAnsi" w:cstheme="minorHAnsi"/>
                <w:b w:val="0"/>
                <w:sz w:val="20"/>
                <w:szCs w:val="20"/>
              </w:rPr>
              <w:t xml:space="preserve"> neoplasie, HGD: hooggradige dysplasie, IOPN: </w:t>
            </w:r>
            <w:proofErr w:type="spellStart"/>
            <w:r w:rsidRPr="00FA0A49">
              <w:rPr>
                <w:rFonts w:asciiTheme="minorHAnsi" w:hAnsiTheme="minorHAnsi" w:cstheme="minorHAnsi"/>
                <w:b w:val="0"/>
                <w:sz w:val="20"/>
                <w:szCs w:val="20"/>
              </w:rPr>
              <w:t>intraductaal</w:t>
            </w:r>
            <w:proofErr w:type="spellEnd"/>
            <w:r w:rsidRPr="00FA0A49">
              <w:rPr>
                <w:rFonts w:asciiTheme="minorHAnsi" w:hAnsiTheme="minorHAnsi" w:cstheme="minorHAnsi"/>
                <w:b w:val="0"/>
                <w:sz w:val="20"/>
                <w:szCs w:val="20"/>
              </w:rPr>
              <w:t xml:space="preserve"> </w:t>
            </w:r>
            <w:proofErr w:type="spellStart"/>
            <w:r w:rsidRPr="00FA0A49">
              <w:rPr>
                <w:rFonts w:asciiTheme="minorHAnsi" w:hAnsiTheme="minorHAnsi" w:cstheme="minorHAnsi"/>
                <w:b w:val="0"/>
                <w:sz w:val="20"/>
                <w:szCs w:val="20"/>
              </w:rPr>
              <w:t>oncocytaire</w:t>
            </w:r>
            <w:proofErr w:type="spellEnd"/>
            <w:r w:rsidRPr="00FA0A49">
              <w:rPr>
                <w:rFonts w:asciiTheme="minorHAnsi" w:hAnsiTheme="minorHAnsi" w:cstheme="minorHAnsi"/>
                <w:b w:val="0"/>
                <w:sz w:val="20"/>
                <w:szCs w:val="20"/>
              </w:rPr>
              <w:t xml:space="preserve"> papillaire neoplasma, ITPN: </w:t>
            </w:r>
            <w:proofErr w:type="spellStart"/>
            <w:r w:rsidRPr="00FA0A49">
              <w:rPr>
                <w:rFonts w:asciiTheme="minorHAnsi" w:hAnsiTheme="minorHAnsi" w:cstheme="minorHAnsi"/>
                <w:b w:val="0"/>
                <w:sz w:val="20"/>
                <w:szCs w:val="20"/>
              </w:rPr>
              <w:t>intraductale</w:t>
            </w:r>
            <w:proofErr w:type="spellEnd"/>
            <w:r w:rsidRPr="00FA0A49">
              <w:rPr>
                <w:rFonts w:asciiTheme="minorHAnsi" w:hAnsiTheme="minorHAnsi" w:cstheme="minorHAnsi"/>
                <w:b w:val="0"/>
                <w:sz w:val="20"/>
                <w:szCs w:val="20"/>
              </w:rPr>
              <w:t xml:space="preserve"> </w:t>
            </w:r>
            <w:proofErr w:type="spellStart"/>
            <w:r w:rsidRPr="00FA0A49">
              <w:rPr>
                <w:rFonts w:asciiTheme="minorHAnsi" w:hAnsiTheme="minorHAnsi" w:cstheme="minorHAnsi"/>
                <w:b w:val="0"/>
                <w:sz w:val="20"/>
                <w:szCs w:val="20"/>
              </w:rPr>
              <w:t>tubulopapillaire</w:t>
            </w:r>
            <w:proofErr w:type="spellEnd"/>
            <w:r w:rsidRPr="00FA0A49">
              <w:rPr>
                <w:rFonts w:asciiTheme="minorHAnsi" w:hAnsiTheme="minorHAnsi" w:cstheme="minorHAnsi"/>
                <w:b w:val="0"/>
                <w:sz w:val="20"/>
                <w:szCs w:val="20"/>
              </w:rPr>
              <w:t xml:space="preserve"> neoplasma.</w:t>
            </w:r>
          </w:p>
        </w:tc>
      </w:tr>
    </w:tbl>
    <w:p w14:paraId="0AF2B759" w14:textId="77777777" w:rsidR="000157EA" w:rsidRPr="00FA0A49" w:rsidRDefault="000157EA" w:rsidP="000157EA">
      <w:pPr>
        <w:pStyle w:val="Lijstalinea"/>
        <w:spacing w:line="276" w:lineRule="auto"/>
        <w:ind w:left="0"/>
        <w:jc w:val="both"/>
        <w:rPr>
          <w:rFonts w:asciiTheme="minorHAnsi" w:hAnsiTheme="minorHAnsi" w:cstheme="minorHAnsi"/>
        </w:rPr>
      </w:pPr>
    </w:p>
    <w:p w14:paraId="1C708DCD" w14:textId="77777777" w:rsidR="000157EA" w:rsidRPr="00FA0A49" w:rsidRDefault="000157EA" w:rsidP="000157EA">
      <w:pPr>
        <w:spacing w:line="276" w:lineRule="auto"/>
        <w:rPr>
          <w:rFonts w:asciiTheme="minorHAnsi" w:hAnsiTheme="minorHAnsi" w:cstheme="minorHAnsi"/>
          <w:b/>
          <w:bCs/>
          <w:u w:val="single"/>
          <w:lang w:val="en-US"/>
        </w:rPr>
      </w:pPr>
      <w:proofErr w:type="spellStart"/>
      <w:r w:rsidRPr="00FA0A49">
        <w:rPr>
          <w:rFonts w:asciiTheme="minorHAnsi" w:hAnsiTheme="minorHAnsi" w:cstheme="minorHAnsi"/>
          <w:b/>
          <w:bCs/>
          <w:u w:val="single"/>
          <w:lang w:val="en-US"/>
        </w:rPr>
        <w:t>Contacten</w:t>
      </w:r>
      <w:proofErr w:type="spellEnd"/>
      <w:r w:rsidRPr="00FA0A49">
        <w:rPr>
          <w:rFonts w:asciiTheme="minorHAnsi" w:hAnsiTheme="minorHAnsi" w:cstheme="minorHAnsi"/>
          <w:b/>
          <w:bCs/>
          <w:u w:val="single"/>
          <w:lang w:val="en-US"/>
        </w:rPr>
        <w:t xml:space="preserve"> </w:t>
      </w:r>
    </w:p>
    <w:p w14:paraId="24FCBB5B" w14:textId="77777777" w:rsidR="000157EA" w:rsidRPr="00FA0A49" w:rsidRDefault="000157EA" w:rsidP="00D574B5">
      <w:pPr>
        <w:pStyle w:val="Lijstalinea"/>
        <w:numPr>
          <w:ilvl w:val="0"/>
          <w:numId w:val="49"/>
        </w:numPr>
        <w:spacing w:line="276" w:lineRule="auto"/>
        <w:contextualSpacing/>
        <w:rPr>
          <w:rFonts w:asciiTheme="minorHAnsi" w:hAnsiTheme="minorHAnsi" w:cstheme="minorHAnsi"/>
          <w:highlight w:val="black"/>
        </w:rPr>
      </w:pPr>
      <w:r w:rsidRPr="00FA0A49">
        <w:rPr>
          <w:rFonts w:asciiTheme="minorHAnsi" w:hAnsiTheme="minorHAnsi" w:cstheme="minorHAnsi"/>
          <w:highlight w:val="black"/>
        </w:rPr>
        <w:t>Joanne Verheij, patholoog Amsterdam UMC (</w:t>
      </w:r>
      <w:hyperlink r:id="rId51" w:history="1">
        <w:r w:rsidRPr="00FA0A49">
          <w:rPr>
            <w:rStyle w:val="Hyperlink"/>
            <w:rFonts w:asciiTheme="minorHAnsi" w:hAnsiTheme="minorHAnsi" w:cstheme="minorHAnsi"/>
            <w:color w:val="auto"/>
            <w:highlight w:val="black"/>
          </w:rPr>
          <w:t>j.verheij@amsterdamumc.nl</w:t>
        </w:r>
      </w:hyperlink>
      <w:r w:rsidRPr="00FA0A49">
        <w:rPr>
          <w:rFonts w:asciiTheme="minorHAnsi" w:hAnsiTheme="minorHAnsi" w:cstheme="minorHAnsi"/>
          <w:highlight w:val="black"/>
        </w:rPr>
        <w:t>)</w:t>
      </w:r>
      <w:r w:rsidRPr="00FA0A49">
        <w:rPr>
          <w:rFonts w:asciiTheme="minorHAnsi" w:hAnsiTheme="minorHAnsi" w:cstheme="minorHAnsi"/>
          <w:sz w:val="22"/>
          <w:highlight w:val="black"/>
        </w:rPr>
        <w:t xml:space="preserve"> </w:t>
      </w:r>
    </w:p>
    <w:p w14:paraId="0EAC4949" w14:textId="77777777" w:rsidR="000157EA" w:rsidRPr="00FA0A49" w:rsidRDefault="000157EA" w:rsidP="00D574B5">
      <w:pPr>
        <w:pStyle w:val="Lijstalinea"/>
        <w:numPr>
          <w:ilvl w:val="0"/>
          <w:numId w:val="49"/>
        </w:numPr>
        <w:spacing w:line="276" w:lineRule="auto"/>
        <w:contextualSpacing/>
        <w:rPr>
          <w:rFonts w:asciiTheme="minorHAnsi" w:hAnsiTheme="minorHAnsi" w:cstheme="minorHAnsi"/>
          <w:highlight w:val="black"/>
        </w:rPr>
      </w:pPr>
      <w:proofErr w:type="spellStart"/>
      <w:r w:rsidRPr="00FA0A49">
        <w:rPr>
          <w:rFonts w:asciiTheme="minorHAnsi" w:hAnsiTheme="minorHAnsi" w:cstheme="minorHAnsi"/>
          <w:highlight w:val="black"/>
        </w:rPr>
        <w:t>Liudmila</w:t>
      </w:r>
      <w:proofErr w:type="spellEnd"/>
      <w:r w:rsidRPr="00FA0A49">
        <w:rPr>
          <w:rFonts w:asciiTheme="minorHAnsi" w:hAnsiTheme="minorHAnsi" w:cstheme="minorHAnsi"/>
          <w:highlight w:val="black"/>
        </w:rPr>
        <w:t xml:space="preserve"> </w:t>
      </w:r>
      <w:proofErr w:type="spellStart"/>
      <w:r w:rsidRPr="00FA0A49">
        <w:rPr>
          <w:rFonts w:asciiTheme="minorHAnsi" w:hAnsiTheme="minorHAnsi" w:cstheme="minorHAnsi"/>
          <w:highlight w:val="black"/>
        </w:rPr>
        <w:t>Kodach</w:t>
      </w:r>
      <w:proofErr w:type="spellEnd"/>
      <w:r w:rsidRPr="00FA0A49">
        <w:rPr>
          <w:rFonts w:asciiTheme="minorHAnsi" w:hAnsiTheme="minorHAnsi" w:cstheme="minorHAnsi"/>
          <w:highlight w:val="black"/>
        </w:rPr>
        <w:t>, patholoog Antonie van Leeuwenhoek (</w:t>
      </w:r>
      <w:hyperlink r:id="rId52" w:history="1">
        <w:r w:rsidRPr="00FA0A49">
          <w:rPr>
            <w:rStyle w:val="Hyperlink"/>
            <w:rFonts w:asciiTheme="minorHAnsi" w:eastAsia="Times New Roman" w:hAnsiTheme="minorHAnsi" w:cstheme="minorHAnsi"/>
            <w:color w:val="auto"/>
            <w:highlight w:val="black"/>
            <w:lang w:eastAsia="nl-NL"/>
          </w:rPr>
          <w:t>l.kodach@nki.nl</w:t>
        </w:r>
      </w:hyperlink>
      <w:r w:rsidRPr="00FA0A49">
        <w:rPr>
          <w:rFonts w:asciiTheme="minorHAnsi" w:hAnsiTheme="minorHAnsi" w:cstheme="minorHAnsi"/>
          <w:highlight w:val="black"/>
        </w:rPr>
        <w:t>)</w:t>
      </w:r>
    </w:p>
    <w:p w14:paraId="028423FB" w14:textId="77777777" w:rsidR="000157EA" w:rsidRPr="00FA0A49" w:rsidRDefault="000157EA" w:rsidP="00D574B5">
      <w:pPr>
        <w:pStyle w:val="Lijstalinea"/>
        <w:numPr>
          <w:ilvl w:val="0"/>
          <w:numId w:val="49"/>
        </w:numPr>
        <w:spacing w:line="276" w:lineRule="auto"/>
        <w:contextualSpacing/>
        <w:rPr>
          <w:rFonts w:asciiTheme="minorHAnsi" w:hAnsiTheme="minorHAnsi" w:cstheme="minorHAnsi"/>
          <w:highlight w:val="black"/>
        </w:rPr>
      </w:pPr>
      <w:r w:rsidRPr="00FA0A49">
        <w:rPr>
          <w:rFonts w:asciiTheme="minorHAnsi" w:hAnsiTheme="minorHAnsi" w:cstheme="minorHAnsi"/>
          <w:highlight w:val="black"/>
        </w:rPr>
        <w:t>Paul Drillenburg, patholoog OLVG (</w:t>
      </w:r>
      <w:hyperlink r:id="rId53" w:history="1">
        <w:r w:rsidRPr="00FA0A49">
          <w:rPr>
            <w:rStyle w:val="Hyperlink"/>
            <w:rFonts w:asciiTheme="minorHAnsi" w:hAnsiTheme="minorHAnsi" w:cstheme="minorHAnsi"/>
            <w:color w:val="auto"/>
            <w:highlight w:val="black"/>
          </w:rPr>
          <w:t>p.drillenburg@olvg.nl</w:t>
        </w:r>
      </w:hyperlink>
      <w:r w:rsidRPr="00FA0A49">
        <w:rPr>
          <w:rFonts w:asciiTheme="minorHAnsi" w:hAnsiTheme="minorHAnsi" w:cstheme="minorHAnsi"/>
          <w:highlight w:val="black"/>
        </w:rPr>
        <w:t>)</w:t>
      </w:r>
    </w:p>
    <w:p w14:paraId="2264F8FA" w14:textId="77777777" w:rsidR="000157EA" w:rsidRPr="00FA0A49" w:rsidRDefault="000157EA" w:rsidP="00D574B5">
      <w:pPr>
        <w:pStyle w:val="Lijstalinea"/>
        <w:numPr>
          <w:ilvl w:val="0"/>
          <w:numId w:val="49"/>
        </w:numPr>
        <w:spacing w:line="276" w:lineRule="auto"/>
        <w:contextualSpacing/>
        <w:rPr>
          <w:rFonts w:asciiTheme="minorHAnsi" w:hAnsiTheme="minorHAnsi" w:cstheme="minorHAnsi"/>
          <w:highlight w:val="black"/>
        </w:rPr>
      </w:pPr>
      <w:proofErr w:type="spellStart"/>
      <w:r w:rsidRPr="00FA0A49">
        <w:rPr>
          <w:rFonts w:asciiTheme="minorHAnsi" w:hAnsiTheme="minorHAnsi" w:cstheme="minorHAnsi"/>
          <w:highlight w:val="black"/>
        </w:rPr>
        <w:t>Shaimaa</w:t>
      </w:r>
      <w:proofErr w:type="spellEnd"/>
      <w:r w:rsidRPr="00FA0A49">
        <w:rPr>
          <w:rFonts w:asciiTheme="minorHAnsi" w:hAnsiTheme="minorHAnsi" w:cstheme="minorHAnsi"/>
          <w:highlight w:val="black"/>
        </w:rPr>
        <w:t xml:space="preserve"> Al-</w:t>
      </w:r>
      <w:proofErr w:type="spellStart"/>
      <w:r w:rsidRPr="00FA0A49">
        <w:rPr>
          <w:rFonts w:asciiTheme="minorHAnsi" w:hAnsiTheme="minorHAnsi" w:cstheme="minorHAnsi"/>
          <w:highlight w:val="black"/>
        </w:rPr>
        <w:t>Janabi</w:t>
      </w:r>
      <w:proofErr w:type="spellEnd"/>
      <w:r w:rsidRPr="00FA0A49">
        <w:rPr>
          <w:rFonts w:asciiTheme="minorHAnsi" w:hAnsiTheme="minorHAnsi" w:cstheme="minorHAnsi"/>
          <w:highlight w:val="black"/>
        </w:rPr>
        <w:t>, patholoog OLVG (</w:t>
      </w:r>
      <w:hyperlink r:id="rId54" w:history="1">
        <w:r w:rsidRPr="00FA0A49">
          <w:rPr>
            <w:rStyle w:val="Hyperlink"/>
            <w:rFonts w:asciiTheme="minorHAnsi" w:hAnsiTheme="minorHAnsi" w:cstheme="minorHAnsi"/>
            <w:color w:val="auto"/>
            <w:highlight w:val="black"/>
          </w:rPr>
          <w:t>S.Al-Janabi@olvg.nl</w:t>
        </w:r>
      </w:hyperlink>
      <w:r w:rsidRPr="00FA0A49">
        <w:rPr>
          <w:rFonts w:asciiTheme="minorHAnsi" w:hAnsiTheme="minorHAnsi" w:cstheme="minorHAnsi"/>
          <w:highlight w:val="black"/>
        </w:rPr>
        <w:t>)</w:t>
      </w:r>
    </w:p>
    <w:p w14:paraId="16B0496B" w14:textId="77777777" w:rsidR="000157EA" w:rsidRPr="00FA0A49" w:rsidRDefault="000157EA" w:rsidP="000157EA">
      <w:pPr>
        <w:pStyle w:val="Lijstalinea"/>
        <w:spacing w:line="276" w:lineRule="auto"/>
        <w:ind w:left="0"/>
        <w:jc w:val="both"/>
        <w:rPr>
          <w:rFonts w:asciiTheme="minorHAnsi" w:hAnsiTheme="minorHAnsi" w:cstheme="minorHAnsi"/>
        </w:rPr>
      </w:pPr>
      <w:r w:rsidRPr="00FA0A49">
        <w:rPr>
          <w:rFonts w:asciiTheme="minorHAnsi" w:hAnsiTheme="minorHAnsi" w:cstheme="minorHAnsi"/>
        </w:rPr>
        <w:br w:type="page"/>
      </w:r>
    </w:p>
    <w:p w14:paraId="03FD5A01" w14:textId="77777777" w:rsidR="000157EA" w:rsidRPr="00FA0A49" w:rsidRDefault="000157EA" w:rsidP="000157EA">
      <w:pPr>
        <w:pStyle w:val="Datum"/>
        <w:pBdr>
          <w:bottom w:val="single" w:sz="18" w:space="9" w:color="1F497D" w:themeColor="text2"/>
        </w:pBdr>
        <w:spacing w:line="276" w:lineRule="auto"/>
        <w:jc w:val="both"/>
        <w:rPr>
          <w:rFonts w:cstheme="minorHAnsi"/>
        </w:rPr>
      </w:pPr>
      <w:r w:rsidRPr="00FA0A49">
        <w:rPr>
          <w:rFonts w:cstheme="minorHAnsi"/>
        </w:rPr>
        <w:lastRenderedPageBreak/>
        <w:t>6. verwijzing naar mdo cholangiocentrum</w:t>
      </w:r>
    </w:p>
    <w:p w14:paraId="29727A75" w14:textId="77777777" w:rsidR="000157EA" w:rsidRPr="00FA0A49" w:rsidRDefault="000157EA" w:rsidP="000157EA">
      <w:pPr>
        <w:autoSpaceDE w:val="0"/>
        <w:autoSpaceDN w:val="0"/>
        <w:adjustRightInd w:val="0"/>
        <w:spacing w:line="276" w:lineRule="auto"/>
        <w:jc w:val="both"/>
        <w:rPr>
          <w:rFonts w:asciiTheme="minorHAnsi" w:hAnsiTheme="minorHAnsi" w:cstheme="minorHAnsi"/>
          <w:b/>
          <w:bCs/>
          <w:u w:val="single"/>
        </w:rPr>
      </w:pPr>
      <w:r w:rsidRPr="00FA0A49">
        <w:rPr>
          <w:rFonts w:asciiTheme="minorHAnsi" w:hAnsiTheme="minorHAnsi" w:cstheme="minorHAnsi"/>
          <w:b/>
          <w:bCs/>
          <w:u w:val="single"/>
        </w:rPr>
        <w:t>Standaarditems voor verwijzing via zorgportaal (conform Gegevensset Oncologie Algemeen V1.0)</w:t>
      </w:r>
    </w:p>
    <w:p w14:paraId="27D0A6C8" w14:textId="77777777" w:rsidR="000157EA" w:rsidRPr="00FA0A49" w:rsidRDefault="000157EA" w:rsidP="000157EA">
      <w:pPr>
        <w:autoSpaceDE w:val="0"/>
        <w:autoSpaceDN w:val="0"/>
        <w:adjustRightInd w:val="0"/>
        <w:spacing w:line="276" w:lineRule="auto"/>
        <w:jc w:val="both"/>
        <w:rPr>
          <w:rFonts w:asciiTheme="minorHAnsi" w:hAnsiTheme="minorHAnsi" w:cstheme="minorHAnsi"/>
          <w:b/>
          <w:bCs/>
        </w:rPr>
      </w:pPr>
      <w:r w:rsidRPr="00FA0A49">
        <w:rPr>
          <w:rFonts w:asciiTheme="minorHAnsi" w:hAnsiTheme="minorHAnsi" w:cstheme="minorHAnsi"/>
          <w:b/>
          <w:bCs/>
        </w:rPr>
        <w:t xml:space="preserve">Anamnese </w:t>
      </w:r>
    </w:p>
    <w:p w14:paraId="0A9B1D0D" w14:textId="77777777" w:rsidR="000157EA" w:rsidRPr="00FA0A49" w:rsidRDefault="000157EA" w:rsidP="00D574B5">
      <w:pPr>
        <w:pStyle w:val="Lijstalinea"/>
        <w:numPr>
          <w:ilvl w:val="0"/>
          <w:numId w:val="51"/>
        </w:numPr>
        <w:spacing w:line="276" w:lineRule="auto"/>
        <w:contextualSpacing/>
        <w:jc w:val="both"/>
        <w:rPr>
          <w:rFonts w:asciiTheme="minorHAnsi" w:hAnsiTheme="minorHAnsi" w:cstheme="minorHAnsi"/>
        </w:rPr>
      </w:pPr>
      <w:r w:rsidRPr="00FA0A49">
        <w:rPr>
          <w:rFonts w:asciiTheme="minorHAnsi" w:hAnsiTheme="minorHAnsi" w:cstheme="minorHAnsi"/>
        </w:rPr>
        <w:t>Persoonsgegevens (telefoonnummer, huisarts, ect)</w:t>
      </w:r>
    </w:p>
    <w:p w14:paraId="7BB63FC1" w14:textId="77777777" w:rsidR="000157EA" w:rsidRPr="00FA0A49" w:rsidRDefault="000157EA" w:rsidP="00D574B5">
      <w:pPr>
        <w:pStyle w:val="Lijstalinea"/>
        <w:numPr>
          <w:ilvl w:val="0"/>
          <w:numId w:val="51"/>
        </w:numPr>
        <w:spacing w:line="276" w:lineRule="auto"/>
        <w:contextualSpacing/>
        <w:jc w:val="both"/>
        <w:rPr>
          <w:rFonts w:asciiTheme="minorHAnsi" w:hAnsiTheme="minorHAnsi" w:cstheme="minorHAnsi"/>
        </w:rPr>
      </w:pPr>
      <w:r w:rsidRPr="00FA0A49">
        <w:rPr>
          <w:rFonts w:asciiTheme="minorHAnsi" w:hAnsiTheme="minorHAnsi" w:cstheme="minorHAnsi"/>
        </w:rPr>
        <w:t>Voorgeschiedenis (onderliggende leverziekte)</w:t>
      </w:r>
    </w:p>
    <w:p w14:paraId="19B8CC9F" w14:textId="77777777" w:rsidR="000157EA" w:rsidRPr="00FA0A49" w:rsidRDefault="000157EA" w:rsidP="00D574B5">
      <w:pPr>
        <w:pStyle w:val="Lijstalinea"/>
        <w:numPr>
          <w:ilvl w:val="0"/>
          <w:numId w:val="51"/>
        </w:numPr>
        <w:spacing w:line="276" w:lineRule="auto"/>
        <w:contextualSpacing/>
        <w:jc w:val="both"/>
        <w:rPr>
          <w:rFonts w:asciiTheme="minorHAnsi" w:hAnsiTheme="minorHAnsi" w:cstheme="minorHAnsi"/>
        </w:rPr>
      </w:pPr>
      <w:r w:rsidRPr="00FA0A49">
        <w:rPr>
          <w:rFonts w:asciiTheme="minorHAnsi" w:hAnsiTheme="minorHAnsi" w:cstheme="minorHAnsi"/>
        </w:rPr>
        <w:t>Icterus</w:t>
      </w:r>
    </w:p>
    <w:p w14:paraId="618EACD4" w14:textId="77777777" w:rsidR="000157EA" w:rsidRPr="00FA0A49" w:rsidRDefault="000157EA" w:rsidP="00D574B5">
      <w:pPr>
        <w:pStyle w:val="Lijstalinea"/>
        <w:numPr>
          <w:ilvl w:val="0"/>
          <w:numId w:val="51"/>
        </w:numPr>
        <w:spacing w:line="276" w:lineRule="auto"/>
        <w:contextualSpacing/>
        <w:jc w:val="both"/>
        <w:rPr>
          <w:rFonts w:asciiTheme="minorHAnsi" w:hAnsiTheme="minorHAnsi" w:cstheme="minorHAnsi"/>
        </w:rPr>
      </w:pPr>
      <w:r w:rsidRPr="00FA0A49">
        <w:rPr>
          <w:rFonts w:asciiTheme="minorHAnsi" w:hAnsiTheme="minorHAnsi" w:cstheme="minorHAnsi"/>
        </w:rPr>
        <w:t>Gewichtsverlies</w:t>
      </w:r>
    </w:p>
    <w:p w14:paraId="39891C47" w14:textId="77777777" w:rsidR="000157EA" w:rsidRPr="00FA0A49" w:rsidRDefault="000157EA" w:rsidP="00D574B5">
      <w:pPr>
        <w:pStyle w:val="Lijstalinea"/>
        <w:numPr>
          <w:ilvl w:val="0"/>
          <w:numId w:val="51"/>
        </w:numPr>
        <w:spacing w:line="276" w:lineRule="auto"/>
        <w:contextualSpacing/>
        <w:jc w:val="both"/>
        <w:rPr>
          <w:rFonts w:asciiTheme="minorHAnsi" w:hAnsiTheme="minorHAnsi" w:cstheme="minorHAnsi"/>
        </w:rPr>
      </w:pPr>
      <w:r w:rsidRPr="00FA0A49">
        <w:rPr>
          <w:rFonts w:asciiTheme="minorHAnsi" w:hAnsiTheme="minorHAnsi" w:cstheme="minorHAnsi"/>
        </w:rPr>
        <w:t>Familieanamnese</w:t>
      </w:r>
    </w:p>
    <w:p w14:paraId="5C0EB2C6" w14:textId="77777777" w:rsidR="000157EA" w:rsidRPr="00FA0A49" w:rsidRDefault="000157EA" w:rsidP="00D574B5">
      <w:pPr>
        <w:pStyle w:val="Lijstalinea"/>
        <w:numPr>
          <w:ilvl w:val="0"/>
          <w:numId w:val="51"/>
        </w:numPr>
        <w:spacing w:line="276" w:lineRule="auto"/>
        <w:contextualSpacing/>
        <w:jc w:val="both"/>
        <w:rPr>
          <w:rFonts w:asciiTheme="minorHAnsi" w:hAnsiTheme="minorHAnsi" w:cstheme="minorHAnsi"/>
        </w:rPr>
      </w:pPr>
      <w:r w:rsidRPr="00FA0A49">
        <w:rPr>
          <w:rFonts w:asciiTheme="minorHAnsi" w:hAnsiTheme="minorHAnsi" w:cstheme="minorHAnsi"/>
        </w:rPr>
        <w:t>Actueel medicatiegebruik</w:t>
      </w:r>
    </w:p>
    <w:p w14:paraId="3AED2DBF" w14:textId="77777777" w:rsidR="000157EA" w:rsidRPr="00FA0A49" w:rsidRDefault="000157EA" w:rsidP="000157EA">
      <w:pPr>
        <w:autoSpaceDE w:val="0"/>
        <w:autoSpaceDN w:val="0"/>
        <w:adjustRightInd w:val="0"/>
        <w:spacing w:line="276" w:lineRule="auto"/>
        <w:jc w:val="both"/>
        <w:rPr>
          <w:rFonts w:asciiTheme="minorHAnsi" w:hAnsiTheme="minorHAnsi" w:cstheme="minorHAnsi"/>
          <w:b/>
          <w:bCs/>
        </w:rPr>
      </w:pPr>
    </w:p>
    <w:p w14:paraId="3800CDBB" w14:textId="77777777" w:rsidR="000157EA" w:rsidRPr="00FA0A49" w:rsidRDefault="000157EA" w:rsidP="000157EA">
      <w:pPr>
        <w:autoSpaceDE w:val="0"/>
        <w:autoSpaceDN w:val="0"/>
        <w:adjustRightInd w:val="0"/>
        <w:spacing w:line="276" w:lineRule="auto"/>
        <w:jc w:val="both"/>
        <w:rPr>
          <w:rFonts w:asciiTheme="minorHAnsi" w:hAnsiTheme="minorHAnsi" w:cstheme="minorHAnsi"/>
          <w:b/>
          <w:bCs/>
        </w:rPr>
      </w:pPr>
      <w:r w:rsidRPr="00FA0A49">
        <w:rPr>
          <w:rFonts w:asciiTheme="minorHAnsi" w:hAnsiTheme="minorHAnsi" w:cstheme="minorHAnsi"/>
          <w:b/>
          <w:bCs/>
        </w:rPr>
        <w:t>Intoxicaties</w:t>
      </w:r>
    </w:p>
    <w:p w14:paraId="11E15481" w14:textId="77777777" w:rsidR="000157EA" w:rsidRPr="00FA0A49" w:rsidRDefault="000157EA" w:rsidP="00D574B5">
      <w:pPr>
        <w:pStyle w:val="Lijstalinea"/>
        <w:numPr>
          <w:ilvl w:val="0"/>
          <w:numId w:val="51"/>
        </w:numPr>
        <w:spacing w:line="276" w:lineRule="auto"/>
        <w:contextualSpacing/>
        <w:jc w:val="both"/>
        <w:rPr>
          <w:rFonts w:asciiTheme="minorHAnsi" w:hAnsiTheme="minorHAnsi" w:cstheme="minorHAnsi"/>
        </w:rPr>
      </w:pPr>
      <w:r w:rsidRPr="00FA0A49">
        <w:rPr>
          <w:rFonts w:asciiTheme="minorHAnsi" w:hAnsiTheme="minorHAnsi" w:cstheme="minorHAnsi"/>
        </w:rPr>
        <w:t>Roken</w:t>
      </w:r>
    </w:p>
    <w:p w14:paraId="0C739CFA" w14:textId="77777777" w:rsidR="000157EA" w:rsidRPr="00FA0A49" w:rsidRDefault="000157EA" w:rsidP="00D574B5">
      <w:pPr>
        <w:pStyle w:val="Lijstalinea"/>
        <w:numPr>
          <w:ilvl w:val="0"/>
          <w:numId w:val="51"/>
        </w:numPr>
        <w:spacing w:line="276" w:lineRule="auto"/>
        <w:contextualSpacing/>
        <w:jc w:val="both"/>
        <w:rPr>
          <w:rFonts w:asciiTheme="minorHAnsi" w:hAnsiTheme="minorHAnsi" w:cstheme="minorHAnsi"/>
        </w:rPr>
      </w:pPr>
      <w:r w:rsidRPr="00FA0A49">
        <w:rPr>
          <w:rFonts w:asciiTheme="minorHAnsi" w:hAnsiTheme="minorHAnsi" w:cstheme="minorHAnsi"/>
        </w:rPr>
        <w:t>Alcohol</w:t>
      </w:r>
    </w:p>
    <w:p w14:paraId="4A59DA91" w14:textId="77777777" w:rsidR="000157EA" w:rsidRPr="00FA0A49" w:rsidRDefault="000157EA" w:rsidP="00D574B5">
      <w:pPr>
        <w:pStyle w:val="Lijstalinea"/>
        <w:numPr>
          <w:ilvl w:val="0"/>
          <w:numId w:val="51"/>
        </w:numPr>
        <w:spacing w:line="276" w:lineRule="auto"/>
        <w:contextualSpacing/>
        <w:jc w:val="both"/>
        <w:rPr>
          <w:rFonts w:asciiTheme="minorHAnsi" w:hAnsiTheme="minorHAnsi" w:cstheme="minorHAnsi"/>
        </w:rPr>
      </w:pPr>
      <w:r w:rsidRPr="00FA0A49">
        <w:rPr>
          <w:rFonts w:asciiTheme="minorHAnsi" w:hAnsiTheme="minorHAnsi" w:cstheme="minorHAnsi"/>
        </w:rPr>
        <w:t>Drugs</w:t>
      </w:r>
    </w:p>
    <w:p w14:paraId="7422CBE8" w14:textId="77777777" w:rsidR="000157EA" w:rsidRPr="00FA0A49" w:rsidRDefault="000157EA" w:rsidP="000157EA">
      <w:pPr>
        <w:spacing w:line="276" w:lineRule="auto"/>
        <w:jc w:val="both"/>
        <w:rPr>
          <w:rFonts w:asciiTheme="minorHAnsi" w:hAnsiTheme="minorHAnsi" w:cstheme="minorHAnsi"/>
          <w:b/>
          <w:bCs/>
        </w:rPr>
      </w:pPr>
    </w:p>
    <w:p w14:paraId="75F57E50" w14:textId="77777777" w:rsidR="000157EA" w:rsidRPr="00FA0A49" w:rsidRDefault="000157EA" w:rsidP="000157EA">
      <w:pPr>
        <w:spacing w:line="276" w:lineRule="auto"/>
        <w:jc w:val="both"/>
        <w:rPr>
          <w:rFonts w:asciiTheme="minorHAnsi" w:hAnsiTheme="minorHAnsi" w:cstheme="minorHAnsi"/>
          <w:b/>
          <w:bCs/>
        </w:rPr>
      </w:pPr>
      <w:r w:rsidRPr="00FA0A49">
        <w:rPr>
          <w:rFonts w:asciiTheme="minorHAnsi" w:hAnsiTheme="minorHAnsi" w:cstheme="minorHAnsi"/>
          <w:b/>
          <w:bCs/>
        </w:rPr>
        <w:t>Lichamelijk onderzoek</w:t>
      </w:r>
    </w:p>
    <w:p w14:paraId="65FBA6CA" w14:textId="77777777" w:rsidR="000157EA" w:rsidRPr="00FA0A49" w:rsidRDefault="000157EA" w:rsidP="00D574B5">
      <w:pPr>
        <w:pStyle w:val="Lijstalinea"/>
        <w:numPr>
          <w:ilvl w:val="0"/>
          <w:numId w:val="51"/>
        </w:numPr>
        <w:spacing w:line="276" w:lineRule="auto"/>
        <w:contextualSpacing/>
        <w:jc w:val="both"/>
        <w:rPr>
          <w:rFonts w:asciiTheme="minorHAnsi" w:hAnsiTheme="minorHAnsi" w:cstheme="minorHAnsi"/>
        </w:rPr>
      </w:pPr>
      <w:r w:rsidRPr="00FA0A49">
        <w:rPr>
          <w:rFonts w:asciiTheme="minorHAnsi" w:hAnsiTheme="minorHAnsi" w:cstheme="minorHAnsi"/>
        </w:rPr>
        <w:t>Lengte en gewicht</w:t>
      </w:r>
    </w:p>
    <w:p w14:paraId="023A8A99" w14:textId="77777777" w:rsidR="000157EA" w:rsidRPr="00FA0A49" w:rsidRDefault="000157EA" w:rsidP="00D574B5">
      <w:pPr>
        <w:pStyle w:val="Lijstalinea"/>
        <w:numPr>
          <w:ilvl w:val="0"/>
          <w:numId w:val="51"/>
        </w:numPr>
        <w:spacing w:line="276" w:lineRule="auto"/>
        <w:contextualSpacing/>
        <w:jc w:val="both"/>
        <w:rPr>
          <w:rFonts w:asciiTheme="minorHAnsi" w:hAnsiTheme="minorHAnsi" w:cstheme="minorHAnsi"/>
        </w:rPr>
      </w:pPr>
      <w:r w:rsidRPr="00FA0A49">
        <w:rPr>
          <w:rFonts w:asciiTheme="minorHAnsi" w:hAnsiTheme="minorHAnsi" w:cstheme="minorHAnsi"/>
        </w:rPr>
        <w:t>WHO-performance status</w:t>
      </w:r>
    </w:p>
    <w:p w14:paraId="1AE3C2B0" w14:textId="77777777" w:rsidR="000157EA" w:rsidRPr="00FA0A49" w:rsidRDefault="000157EA" w:rsidP="000157EA">
      <w:pPr>
        <w:spacing w:line="276" w:lineRule="auto"/>
        <w:jc w:val="both"/>
        <w:rPr>
          <w:rFonts w:asciiTheme="minorHAnsi" w:hAnsiTheme="minorHAnsi" w:cstheme="minorHAnsi"/>
        </w:rPr>
      </w:pPr>
    </w:p>
    <w:p w14:paraId="2EB088C5" w14:textId="77777777" w:rsidR="000157EA" w:rsidRPr="00FA0A49" w:rsidRDefault="000157EA" w:rsidP="000157EA">
      <w:pPr>
        <w:spacing w:line="276" w:lineRule="auto"/>
        <w:jc w:val="both"/>
        <w:rPr>
          <w:rFonts w:asciiTheme="minorHAnsi" w:hAnsiTheme="minorHAnsi" w:cstheme="minorHAnsi"/>
          <w:b/>
          <w:bCs/>
        </w:rPr>
      </w:pPr>
      <w:r w:rsidRPr="00FA0A49">
        <w:rPr>
          <w:rFonts w:asciiTheme="minorHAnsi" w:hAnsiTheme="minorHAnsi" w:cstheme="minorHAnsi"/>
          <w:b/>
          <w:bCs/>
        </w:rPr>
        <w:t xml:space="preserve">Psychosociaal </w:t>
      </w:r>
    </w:p>
    <w:p w14:paraId="457BCC33" w14:textId="77777777" w:rsidR="000157EA" w:rsidRPr="00FA0A49" w:rsidRDefault="000157EA" w:rsidP="00D574B5">
      <w:pPr>
        <w:pStyle w:val="Lijstalinea"/>
        <w:numPr>
          <w:ilvl w:val="0"/>
          <w:numId w:val="51"/>
        </w:numPr>
        <w:spacing w:line="276" w:lineRule="auto"/>
        <w:contextualSpacing/>
        <w:jc w:val="both"/>
        <w:rPr>
          <w:rFonts w:asciiTheme="minorHAnsi" w:hAnsiTheme="minorHAnsi" w:cstheme="minorHAnsi"/>
          <w:b/>
          <w:bCs/>
        </w:rPr>
      </w:pPr>
      <w:r w:rsidRPr="00FA0A49">
        <w:rPr>
          <w:rFonts w:asciiTheme="minorHAnsi" w:hAnsiTheme="minorHAnsi" w:cstheme="minorHAnsi"/>
          <w:b/>
          <w:bCs/>
        </w:rPr>
        <w:t>Verwachtingen/wensen en doelen/voorkeuren patiënt</w:t>
      </w:r>
    </w:p>
    <w:p w14:paraId="3955AA2D" w14:textId="77777777" w:rsidR="000157EA" w:rsidRPr="00FA0A49" w:rsidRDefault="000157EA" w:rsidP="00D574B5">
      <w:pPr>
        <w:pStyle w:val="Lijstalinea"/>
        <w:numPr>
          <w:ilvl w:val="0"/>
          <w:numId w:val="51"/>
        </w:numPr>
        <w:spacing w:line="276" w:lineRule="auto"/>
        <w:contextualSpacing/>
        <w:jc w:val="both"/>
        <w:rPr>
          <w:rFonts w:asciiTheme="minorHAnsi" w:hAnsiTheme="minorHAnsi" w:cstheme="minorHAnsi"/>
          <w:b/>
          <w:bCs/>
        </w:rPr>
      </w:pPr>
      <w:r w:rsidRPr="00FA0A49">
        <w:rPr>
          <w:rFonts w:asciiTheme="minorHAnsi" w:hAnsiTheme="minorHAnsi" w:cstheme="minorHAnsi"/>
        </w:rPr>
        <w:t>Gezondheidssituatie</w:t>
      </w:r>
    </w:p>
    <w:p w14:paraId="266E5E89" w14:textId="77777777" w:rsidR="000157EA" w:rsidRPr="00FA0A49" w:rsidRDefault="000157EA" w:rsidP="00D574B5">
      <w:pPr>
        <w:pStyle w:val="Lijstalinea"/>
        <w:numPr>
          <w:ilvl w:val="0"/>
          <w:numId w:val="51"/>
        </w:numPr>
        <w:spacing w:line="276" w:lineRule="auto"/>
        <w:contextualSpacing/>
        <w:jc w:val="both"/>
        <w:rPr>
          <w:rFonts w:asciiTheme="minorHAnsi" w:hAnsiTheme="minorHAnsi" w:cstheme="minorHAnsi"/>
        </w:rPr>
      </w:pPr>
      <w:r w:rsidRPr="00FA0A49">
        <w:rPr>
          <w:rFonts w:asciiTheme="minorHAnsi" w:hAnsiTheme="minorHAnsi" w:cstheme="minorHAnsi"/>
        </w:rPr>
        <w:t>Sociaal (beroep, huwelijkse staat)</w:t>
      </w:r>
    </w:p>
    <w:p w14:paraId="732D6D9B" w14:textId="77777777" w:rsidR="000157EA" w:rsidRPr="00FA0A49" w:rsidRDefault="000157EA" w:rsidP="00D574B5">
      <w:pPr>
        <w:pStyle w:val="Lijstalinea"/>
        <w:numPr>
          <w:ilvl w:val="0"/>
          <w:numId w:val="51"/>
        </w:numPr>
        <w:spacing w:line="276" w:lineRule="auto"/>
        <w:contextualSpacing/>
        <w:jc w:val="both"/>
        <w:rPr>
          <w:rFonts w:asciiTheme="minorHAnsi" w:hAnsiTheme="minorHAnsi" w:cstheme="minorHAnsi"/>
        </w:rPr>
      </w:pPr>
      <w:r w:rsidRPr="00FA0A49">
        <w:rPr>
          <w:rFonts w:asciiTheme="minorHAnsi" w:hAnsiTheme="minorHAnsi" w:cstheme="minorHAnsi"/>
        </w:rPr>
        <w:t>Familie</w:t>
      </w:r>
    </w:p>
    <w:p w14:paraId="30D2CA39" w14:textId="77777777" w:rsidR="000157EA" w:rsidRPr="00FA0A49" w:rsidRDefault="000157EA" w:rsidP="000157EA">
      <w:pPr>
        <w:spacing w:line="276" w:lineRule="auto"/>
        <w:jc w:val="both"/>
        <w:rPr>
          <w:rFonts w:asciiTheme="minorHAnsi" w:hAnsiTheme="minorHAnsi" w:cstheme="minorHAnsi"/>
          <w:b/>
          <w:bCs/>
        </w:rPr>
      </w:pPr>
    </w:p>
    <w:p w14:paraId="21A4AA60" w14:textId="77777777" w:rsidR="000157EA" w:rsidRPr="00FA0A49" w:rsidRDefault="000157EA" w:rsidP="000157EA">
      <w:pPr>
        <w:spacing w:line="276" w:lineRule="auto"/>
        <w:jc w:val="both"/>
        <w:rPr>
          <w:rFonts w:asciiTheme="minorHAnsi" w:hAnsiTheme="minorHAnsi" w:cstheme="minorHAnsi"/>
          <w:b/>
          <w:bCs/>
        </w:rPr>
      </w:pPr>
      <w:r w:rsidRPr="00FA0A49">
        <w:rPr>
          <w:rFonts w:asciiTheme="minorHAnsi" w:hAnsiTheme="minorHAnsi" w:cstheme="minorHAnsi"/>
          <w:b/>
          <w:bCs/>
        </w:rPr>
        <w:t>Aanvullend onderzoek (datum en conclusie)</w:t>
      </w:r>
    </w:p>
    <w:p w14:paraId="4528EB28" w14:textId="77777777" w:rsidR="000157EA" w:rsidRPr="00FA0A49" w:rsidRDefault="000157EA" w:rsidP="00D574B5">
      <w:pPr>
        <w:pStyle w:val="Lijstalinea"/>
        <w:numPr>
          <w:ilvl w:val="0"/>
          <w:numId w:val="51"/>
        </w:numPr>
        <w:spacing w:line="276" w:lineRule="auto"/>
        <w:contextualSpacing/>
        <w:jc w:val="both"/>
        <w:rPr>
          <w:rFonts w:asciiTheme="minorHAnsi" w:hAnsiTheme="minorHAnsi" w:cstheme="minorHAnsi"/>
        </w:rPr>
      </w:pPr>
      <w:r w:rsidRPr="00FA0A49">
        <w:rPr>
          <w:rFonts w:asciiTheme="minorHAnsi" w:hAnsiTheme="minorHAnsi" w:cstheme="minorHAnsi"/>
        </w:rPr>
        <w:t>Radiologische beeldvorming incl. datum (CT abdomen, bij voorkeur ook incl. CT-thorax)</w:t>
      </w:r>
    </w:p>
    <w:p w14:paraId="4DD245E8" w14:textId="77777777" w:rsidR="000157EA" w:rsidRPr="00FA0A49" w:rsidRDefault="000157EA" w:rsidP="00D574B5">
      <w:pPr>
        <w:pStyle w:val="Lijstalinea"/>
        <w:numPr>
          <w:ilvl w:val="0"/>
          <w:numId w:val="51"/>
        </w:numPr>
        <w:spacing w:line="276" w:lineRule="auto"/>
        <w:contextualSpacing/>
        <w:jc w:val="both"/>
        <w:rPr>
          <w:rFonts w:asciiTheme="minorHAnsi" w:hAnsiTheme="minorHAnsi" w:cstheme="minorHAnsi"/>
        </w:rPr>
      </w:pPr>
      <w:r w:rsidRPr="00FA0A49">
        <w:rPr>
          <w:rFonts w:asciiTheme="minorHAnsi" w:hAnsiTheme="minorHAnsi" w:cstheme="minorHAnsi"/>
        </w:rPr>
        <w:t>Endoscopische beeldvorming en/of behandeling incl. datum</w:t>
      </w:r>
    </w:p>
    <w:p w14:paraId="16D0B019" w14:textId="77777777" w:rsidR="000157EA" w:rsidRPr="00FA0A49" w:rsidRDefault="000157EA" w:rsidP="00D574B5">
      <w:pPr>
        <w:pStyle w:val="Lijstalinea"/>
        <w:numPr>
          <w:ilvl w:val="0"/>
          <w:numId w:val="51"/>
        </w:numPr>
        <w:spacing w:line="276" w:lineRule="auto"/>
        <w:contextualSpacing/>
        <w:jc w:val="both"/>
        <w:rPr>
          <w:rFonts w:asciiTheme="minorHAnsi" w:hAnsiTheme="minorHAnsi" w:cstheme="minorHAnsi"/>
        </w:rPr>
      </w:pPr>
      <w:r w:rsidRPr="00FA0A49">
        <w:rPr>
          <w:rFonts w:asciiTheme="minorHAnsi" w:hAnsiTheme="minorHAnsi" w:cstheme="minorHAnsi"/>
        </w:rPr>
        <w:t xml:space="preserve">Pathologie </w:t>
      </w:r>
    </w:p>
    <w:p w14:paraId="5F006840" w14:textId="77777777" w:rsidR="000157EA" w:rsidRPr="00FA0A49" w:rsidRDefault="000157EA" w:rsidP="00D574B5">
      <w:pPr>
        <w:pStyle w:val="Lijstalinea"/>
        <w:numPr>
          <w:ilvl w:val="0"/>
          <w:numId w:val="51"/>
        </w:numPr>
        <w:spacing w:line="276" w:lineRule="auto"/>
        <w:contextualSpacing/>
        <w:jc w:val="both"/>
        <w:rPr>
          <w:rFonts w:asciiTheme="minorHAnsi" w:hAnsiTheme="minorHAnsi" w:cstheme="minorHAnsi"/>
        </w:rPr>
      </w:pPr>
      <w:r w:rsidRPr="00FA0A49">
        <w:rPr>
          <w:rFonts w:asciiTheme="minorHAnsi" w:hAnsiTheme="minorHAnsi" w:cstheme="minorHAnsi"/>
        </w:rPr>
        <w:t>Lab-uitslagen, inclusief CA19-9 en CEA (beiden na galwegdrainage) en IgG4 (indien verdacht auto-immuun)</w:t>
      </w:r>
    </w:p>
    <w:p w14:paraId="2DAC4FCB" w14:textId="77777777" w:rsidR="000157EA" w:rsidRPr="00FA0A49" w:rsidRDefault="000157EA" w:rsidP="000157EA">
      <w:pPr>
        <w:spacing w:line="276" w:lineRule="auto"/>
        <w:jc w:val="both"/>
        <w:rPr>
          <w:rFonts w:asciiTheme="minorHAnsi" w:hAnsiTheme="minorHAnsi" w:cstheme="minorHAnsi"/>
        </w:rPr>
      </w:pPr>
    </w:p>
    <w:p w14:paraId="467DF1D7" w14:textId="77777777" w:rsidR="000157EA" w:rsidRPr="00FA0A49" w:rsidRDefault="000157EA" w:rsidP="000157EA">
      <w:pPr>
        <w:spacing w:line="276" w:lineRule="auto"/>
        <w:jc w:val="both"/>
        <w:rPr>
          <w:rFonts w:asciiTheme="minorHAnsi" w:hAnsiTheme="minorHAnsi" w:cstheme="minorHAnsi"/>
          <w:b/>
          <w:bCs/>
        </w:rPr>
      </w:pPr>
      <w:r w:rsidRPr="00FA0A49">
        <w:rPr>
          <w:rFonts w:asciiTheme="minorHAnsi" w:hAnsiTheme="minorHAnsi" w:cstheme="minorHAnsi"/>
          <w:b/>
          <w:bCs/>
        </w:rPr>
        <w:t xml:space="preserve">Samenvatting </w:t>
      </w:r>
    </w:p>
    <w:p w14:paraId="68B3AFCD" w14:textId="77777777" w:rsidR="000157EA" w:rsidRPr="00FA0A49" w:rsidRDefault="000157EA" w:rsidP="00D574B5">
      <w:pPr>
        <w:pStyle w:val="Lijstalinea"/>
        <w:numPr>
          <w:ilvl w:val="0"/>
          <w:numId w:val="51"/>
        </w:numPr>
        <w:spacing w:line="276" w:lineRule="auto"/>
        <w:contextualSpacing/>
        <w:jc w:val="both"/>
        <w:rPr>
          <w:rFonts w:asciiTheme="minorHAnsi" w:hAnsiTheme="minorHAnsi" w:cstheme="minorHAnsi"/>
        </w:rPr>
      </w:pPr>
      <w:r w:rsidRPr="00FA0A49">
        <w:rPr>
          <w:rFonts w:asciiTheme="minorHAnsi" w:hAnsiTheme="minorHAnsi" w:cstheme="minorHAnsi"/>
        </w:rPr>
        <w:t>Conclusie</w:t>
      </w:r>
    </w:p>
    <w:p w14:paraId="506C3E7D" w14:textId="77777777" w:rsidR="000157EA" w:rsidRPr="00FA0A49" w:rsidRDefault="000157EA" w:rsidP="00D574B5">
      <w:pPr>
        <w:pStyle w:val="Lijstalinea"/>
        <w:numPr>
          <w:ilvl w:val="0"/>
          <w:numId w:val="51"/>
        </w:numPr>
        <w:spacing w:line="276" w:lineRule="auto"/>
        <w:contextualSpacing/>
        <w:jc w:val="both"/>
        <w:rPr>
          <w:rFonts w:asciiTheme="minorHAnsi" w:hAnsiTheme="minorHAnsi" w:cstheme="minorHAnsi"/>
        </w:rPr>
      </w:pPr>
      <w:r w:rsidRPr="00FA0A49">
        <w:rPr>
          <w:rFonts w:asciiTheme="minorHAnsi" w:hAnsiTheme="minorHAnsi" w:cstheme="minorHAnsi"/>
        </w:rPr>
        <w:t>Behandelvoorstel</w:t>
      </w:r>
    </w:p>
    <w:p w14:paraId="63A61447" w14:textId="77777777" w:rsidR="000157EA" w:rsidRPr="00FA0A49" w:rsidRDefault="000157EA" w:rsidP="00D574B5">
      <w:pPr>
        <w:pStyle w:val="Lijstalinea"/>
        <w:numPr>
          <w:ilvl w:val="0"/>
          <w:numId w:val="51"/>
        </w:numPr>
        <w:spacing w:line="276" w:lineRule="auto"/>
        <w:contextualSpacing/>
        <w:jc w:val="both"/>
        <w:rPr>
          <w:rFonts w:asciiTheme="minorHAnsi" w:hAnsiTheme="minorHAnsi" w:cstheme="minorHAnsi"/>
          <w:i/>
          <w:iCs/>
        </w:rPr>
      </w:pPr>
      <w:r w:rsidRPr="00FA0A49">
        <w:rPr>
          <w:rFonts w:asciiTheme="minorHAnsi" w:hAnsiTheme="minorHAnsi" w:cstheme="minorHAnsi"/>
          <w:i/>
          <w:iCs/>
        </w:rPr>
        <w:t>Emailadres voor digitale terugkoppeling MDO-verslag, indien gewenst</w:t>
      </w:r>
    </w:p>
    <w:p w14:paraId="7564E3F2" w14:textId="77777777" w:rsidR="000157EA" w:rsidRPr="00FA0A49" w:rsidRDefault="000157EA" w:rsidP="000157EA">
      <w:pPr>
        <w:autoSpaceDE w:val="0"/>
        <w:autoSpaceDN w:val="0"/>
        <w:adjustRightInd w:val="0"/>
        <w:spacing w:line="276" w:lineRule="auto"/>
        <w:jc w:val="both"/>
        <w:rPr>
          <w:rFonts w:asciiTheme="minorHAnsi" w:hAnsiTheme="minorHAnsi" w:cstheme="minorHAnsi"/>
        </w:rPr>
      </w:pPr>
    </w:p>
    <w:p w14:paraId="3A89BA4B" w14:textId="77777777" w:rsidR="000157EA" w:rsidRPr="00FA0A49" w:rsidRDefault="000157EA" w:rsidP="000157EA">
      <w:pPr>
        <w:spacing w:line="276" w:lineRule="auto"/>
        <w:rPr>
          <w:rFonts w:asciiTheme="minorHAnsi" w:hAnsiTheme="minorHAnsi" w:cstheme="minorHAnsi"/>
          <w:b/>
          <w:bCs/>
          <w:u w:val="single"/>
        </w:rPr>
      </w:pPr>
      <w:r w:rsidRPr="00FA0A49">
        <w:rPr>
          <w:rFonts w:asciiTheme="minorHAnsi" w:hAnsiTheme="minorHAnsi" w:cstheme="minorHAnsi"/>
          <w:b/>
          <w:bCs/>
          <w:u w:val="single"/>
        </w:rPr>
        <w:t xml:space="preserve">Contacten </w:t>
      </w:r>
    </w:p>
    <w:p w14:paraId="50BCA0FE" w14:textId="77777777" w:rsidR="000157EA" w:rsidRPr="00FA0A49" w:rsidRDefault="000157EA" w:rsidP="00D574B5">
      <w:pPr>
        <w:pStyle w:val="Lijstalinea"/>
        <w:numPr>
          <w:ilvl w:val="0"/>
          <w:numId w:val="49"/>
        </w:numPr>
        <w:spacing w:line="276" w:lineRule="auto"/>
        <w:contextualSpacing/>
        <w:rPr>
          <w:rFonts w:asciiTheme="minorHAnsi" w:hAnsiTheme="minorHAnsi" w:cstheme="minorHAnsi"/>
          <w:highlight w:val="black"/>
        </w:rPr>
      </w:pPr>
      <w:r w:rsidRPr="00FA0A49">
        <w:rPr>
          <w:rFonts w:asciiTheme="minorHAnsi" w:hAnsiTheme="minorHAnsi" w:cstheme="minorHAnsi"/>
          <w:highlight w:val="black"/>
        </w:rPr>
        <w:t>Annuska Schoorlemmer, verpleegkundige-specialist Amsterdam UMC, tel: 06 – 11763284(</w:t>
      </w:r>
      <w:hyperlink r:id="rId55" w:history="1">
        <w:r w:rsidRPr="00FA0A49">
          <w:rPr>
            <w:rStyle w:val="Hyperlink"/>
            <w:rFonts w:asciiTheme="minorHAnsi" w:hAnsiTheme="minorHAnsi" w:cstheme="minorHAnsi"/>
            <w:color w:val="auto"/>
            <w:highlight w:val="black"/>
          </w:rPr>
          <w:t>a.schoorlemmer@amsterdamumc.nl</w:t>
        </w:r>
      </w:hyperlink>
      <w:r w:rsidRPr="00FA0A49">
        <w:rPr>
          <w:rStyle w:val="Hyperlink"/>
          <w:rFonts w:asciiTheme="minorHAnsi" w:hAnsiTheme="minorHAnsi" w:cstheme="minorHAnsi"/>
          <w:color w:val="auto"/>
          <w:highlight w:val="black"/>
        </w:rPr>
        <w:t xml:space="preserve"> / giocaverpleegkundige@amsterdamumc.nl</w:t>
      </w:r>
      <w:r w:rsidRPr="00FA0A49">
        <w:rPr>
          <w:rFonts w:asciiTheme="minorHAnsi" w:hAnsiTheme="minorHAnsi" w:cstheme="minorHAnsi"/>
          <w:highlight w:val="black"/>
        </w:rPr>
        <w:t xml:space="preserve">) </w:t>
      </w:r>
    </w:p>
    <w:p w14:paraId="6F7910A1" w14:textId="77777777" w:rsidR="000157EA" w:rsidRPr="00FA0A49" w:rsidRDefault="000157EA" w:rsidP="00D574B5">
      <w:pPr>
        <w:pStyle w:val="Lijstalinea"/>
        <w:numPr>
          <w:ilvl w:val="0"/>
          <w:numId w:val="49"/>
        </w:numPr>
        <w:spacing w:line="276" w:lineRule="auto"/>
        <w:contextualSpacing/>
        <w:rPr>
          <w:rFonts w:asciiTheme="minorHAnsi" w:hAnsiTheme="minorHAnsi" w:cstheme="minorHAnsi"/>
          <w:highlight w:val="black"/>
        </w:rPr>
      </w:pPr>
      <w:r w:rsidRPr="00FA0A49">
        <w:rPr>
          <w:rFonts w:asciiTheme="minorHAnsi" w:hAnsiTheme="minorHAnsi" w:cstheme="minorHAnsi"/>
          <w:highlight w:val="black"/>
        </w:rPr>
        <w:t>André Sterk, verpleegkundige-specialist Amsterdam UMC, tel: 06 – 11763284</w:t>
      </w:r>
      <w:r w:rsidRPr="00FA0A49">
        <w:rPr>
          <w:rFonts w:asciiTheme="minorHAnsi" w:hAnsiTheme="minorHAnsi" w:cstheme="minorHAnsi"/>
          <w:highlight w:val="black"/>
        </w:rPr>
        <w:br/>
        <w:t>(</w:t>
      </w:r>
      <w:hyperlink r:id="rId56" w:history="1">
        <w:r w:rsidRPr="00FA0A49">
          <w:rPr>
            <w:rStyle w:val="Hyperlink"/>
            <w:rFonts w:asciiTheme="minorHAnsi" w:hAnsiTheme="minorHAnsi" w:cstheme="minorHAnsi"/>
            <w:color w:val="auto"/>
            <w:highlight w:val="black"/>
          </w:rPr>
          <w:t>a.l.sterk@amsterdamumc.nl</w:t>
        </w:r>
      </w:hyperlink>
      <w:r w:rsidRPr="00FA0A49">
        <w:rPr>
          <w:rStyle w:val="Hyperlink"/>
          <w:rFonts w:asciiTheme="minorHAnsi" w:hAnsiTheme="minorHAnsi" w:cstheme="minorHAnsi"/>
          <w:color w:val="auto"/>
          <w:highlight w:val="black"/>
        </w:rPr>
        <w:t xml:space="preserve"> / giocaverpleegkundige@amsterdamumc.nl</w:t>
      </w:r>
      <w:r w:rsidRPr="00FA0A49">
        <w:rPr>
          <w:rFonts w:asciiTheme="minorHAnsi" w:hAnsiTheme="minorHAnsi" w:cstheme="minorHAnsi"/>
          <w:highlight w:val="black"/>
        </w:rPr>
        <w:t xml:space="preserve">) </w:t>
      </w:r>
    </w:p>
    <w:p w14:paraId="127FE0F5" w14:textId="239E7476" w:rsidR="00186EF2" w:rsidRPr="00FA0A49" w:rsidRDefault="000157EA" w:rsidP="00D574B5">
      <w:pPr>
        <w:pStyle w:val="Lijstalinea"/>
        <w:numPr>
          <w:ilvl w:val="0"/>
          <w:numId w:val="49"/>
        </w:numPr>
        <w:spacing w:line="276" w:lineRule="auto"/>
        <w:contextualSpacing/>
        <w:rPr>
          <w:rFonts w:asciiTheme="minorHAnsi" w:hAnsiTheme="minorHAnsi" w:cstheme="minorHAnsi"/>
          <w:highlight w:val="black"/>
          <w:lang w:val="en-US"/>
        </w:rPr>
      </w:pPr>
      <w:proofErr w:type="spellStart"/>
      <w:r w:rsidRPr="00FA0A49">
        <w:rPr>
          <w:rFonts w:asciiTheme="minorHAnsi" w:hAnsiTheme="minorHAnsi" w:cstheme="minorHAnsi"/>
          <w:highlight w:val="black"/>
          <w:lang w:val="en-US"/>
        </w:rPr>
        <w:t>GITcare</w:t>
      </w:r>
      <w:proofErr w:type="spellEnd"/>
      <w:r w:rsidRPr="00FA0A49">
        <w:rPr>
          <w:rFonts w:asciiTheme="minorHAnsi" w:hAnsiTheme="minorHAnsi" w:cstheme="minorHAnsi"/>
          <w:highlight w:val="black"/>
          <w:lang w:val="en-US"/>
        </w:rPr>
        <w:t xml:space="preserve">, OLVG Oost, </w:t>
      </w:r>
      <w:proofErr w:type="spellStart"/>
      <w:r w:rsidRPr="00FA0A49">
        <w:rPr>
          <w:rFonts w:asciiTheme="minorHAnsi" w:hAnsiTheme="minorHAnsi" w:cstheme="minorHAnsi"/>
          <w:highlight w:val="black"/>
          <w:lang w:val="en-US"/>
        </w:rPr>
        <w:t>tel</w:t>
      </w:r>
      <w:proofErr w:type="spellEnd"/>
      <w:r w:rsidRPr="00FA0A49">
        <w:rPr>
          <w:rFonts w:asciiTheme="minorHAnsi" w:hAnsiTheme="minorHAnsi" w:cstheme="minorHAnsi"/>
          <w:highlight w:val="black"/>
          <w:lang w:val="en-US"/>
        </w:rPr>
        <w:t>: 020 – 599 39 46</w:t>
      </w:r>
      <w:r w:rsidRPr="00FA0A49">
        <w:rPr>
          <w:rFonts w:asciiTheme="minorHAnsi" w:hAnsiTheme="minorHAnsi" w:cstheme="minorHAnsi"/>
          <w:highlight w:val="black"/>
          <w:lang w:val="en-US"/>
        </w:rPr>
        <w:br/>
        <w:t>(</w:t>
      </w:r>
      <w:hyperlink r:id="rId57" w:history="1">
        <w:r w:rsidRPr="00FA0A49">
          <w:rPr>
            <w:rStyle w:val="Hyperlink"/>
            <w:rFonts w:asciiTheme="minorHAnsi" w:hAnsiTheme="minorHAnsi" w:cstheme="minorHAnsi"/>
            <w:color w:val="auto"/>
            <w:highlight w:val="black"/>
            <w:lang w:val="en-US"/>
          </w:rPr>
          <w:t>gitcare@olvg.nl</w:t>
        </w:r>
      </w:hyperlink>
      <w:r w:rsidRPr="00FA0A49">
        <w:rPr>
          <w:rFonts w:asciiTheme="minorHAnsi" w:hAnsiTheme="minorHAnsi" w:cstheme="minorHAnsi"/>
          <w:highlight w:val="black"/>
          <w:lang w:val="en-US"/>
        </w:rPr>
        <w:t>)</w:t>
      </w:r>
    </w:p>
    <w:p w14:paraId="0453F303" w14:textId="29772B14" w:rsidR="000157EA" w:rsidRPr="00FA0A49" w:rsidRDefault="00186EF2" w:rsidP="00186EF2">
      <w:pPr>
        <w:spacing w:line="240" w:lineRule="auto"/>
        <w:rPr>
          <w:rFonts w:asciiTheme="minorHAnsi" w:hAnsiTheme="minorHAnsi" w:cstheme="minorHAnsi"/>
          <w:lang w:val="en-US"/>
        </w:rPr>
      </w:pPr>
      <w:r w:rsidRPr="00FA0A49">
        <w:rPr>
          <w:rFonts w:asciiTheme="minorHAnsi" w:hAnsiTheme="minorHAnsi" w:cstheme="minorHAnsi"/>
          <w:lang w:val="en-US"/>
        </w:rPr>
        <w:br w:type="page"/>
      </w:r>
    </w:p>
    <w:p w14:paraId="4EE5E335" w14:textId="77777777" w:rsidR="000157EA" w:rsidRPr="00FA0A49" w:rsidRDefault="000157EA" w:rsidP="000157EA">
      <w:pPr>
        <w:pStyle w:val="Datum"/>
        <w:pBdr>
          <w:bottom w:val="single" w:sz="18" w:space="9" w:color="1F497D" w:themeColor="text2"/>
        </w:pBdr>
        <w:spacing w:line="276" w:lineRule="auto"/>
        <w:jc w:val="both"/>
        <w:rPr>
          <w:rFonts w:cstheme="minorHAnsi"/>
        </w:rPr>
      </w:pPr>
      <w:r w:rsidRPr="00FA0A49">
        <w:rPr>
          <w:rFonts w:cstheme="minorHAnsi"/>
        </w:rPr>
        <w:lastRenderedPageBreak/>
        <w:t>7. OPERATIEVE BEHANDELING</w:t>
      </w:r>
    </w:p>
    <w:p w14:paraId="644A37AD" w14:textId="77777777" w:rsidR="000157EA" w:rsidRPr="00FA0A49" w:rsidRDefault="000157EA" w:rsidP="000157EA">
      <w:pPr>
        <w:spacing w:line="276" w:lineRule="auto"/>
        <w:jc w:val="both"/>
        <w:rPr>
          <w:rFonts w:asciiTheme="minorHAnsi" w:hAnsiTheme="minorHAnsi" w:cstheme="minorHAnsi"/>
          <w:b/>
          <w:u w:val="single"/>
        </w:rPr>
      </w:pPr>
      <w:r w:rsidRPr="00FA0A49">
        <w:rPr>
          <w:rFonts w:asciiTheme="minorHAnsi" w:hAnsiTheme="minorHAnsi" w:cstheme="minorHAnsi"/>
          <w:b/>
          <w:u w:val="single"/>
        </w:rPr>
        <w:t>Algemene aanbevelingen:</w:t>
      </w:r>
    </w:p>
    <w:p w14:paraId="0E46D65F"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Het besluit rondom resectabiliteit dient genomen te worden in het expertise centrum.</w:t>
      </w:r>
    </w:p>
    <w:p w14:paraId="4E9AAAEA"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&gt; Patiënten met verdenking op een </w:t>
      </w:r>
      <w:proofErr w:type="spellStart"/>
      <w:r w:rsidRPr="00FA0A49">
        <w:rPr>
          <w:rFonts w:asciiTheme="minorHAnsi" w:hAnsiTheme="minorHAnsi" w:cstheme="minorHAnsi"/>
        </w:rPr>
        <w:t>extrahepatische</w:t>
      </w:r>
      <w:proofErr w:type="spellEnd"/>
      <w:r w:rsidRPr="00FA0A49">
        <w:rPr>
          <w:rFonts w:asciiTheme="minorHAnsi" w:hAnsiTheme="minorHAnsi" w:cstheme="minorHAnsi"/>
        </w:rPr>
        <w:t xml:space="preserve"> galwegtumor dienen zo snel mogelijk aangemeld te worden bij GIOCA HPB (email: </w:t>
      </w:r>
      <w:hyperlink r:id="rId58" w:history="1">
        <w:r w:rsidRPr="00FA0A49">
          <w:rPr>
            <w:rStyle w:val="Hyperlink"/>
            <w:rFonts w:asciiTheme="minorHAnsi" w:hAnsiTheme="minorHAnsi" w:cstheme="minorHAnsi"/>
            <w:color w:val="auto"/>
            <w:highlight w:val="black"/>
          </w:rPr>
          <w:t>gioca-hpb@amsterdamumc.nl</w:t>
        </w:r>
      </w:hyperlink>
      <w:r w:rsidRPr="00FA0A49">
        <w:rPr>
          <w:rStyle w:val="Hyperlink"/>
          <w:rFonts w:asciiTheme="minorHAnsi" w:hAnsiTheme="minorHAnsi" w:cstheme="minorHAnsi"/>
        </w:rPr>
        <w:t xml:space="preserve"> of via het verwijsportaal: </w:t>
      </w:r>
      <w:r w:rsidRPr="00FA0A49">
        <w:rPr>
          <w:rFonts w:asciiTheme="minorHAnsi" w:hAnsiTheme="minorHAnsi" w:cstheme="minorHAnsi"/>
        </w:rPr>
        <w:t>(</w:t>
      </w:r>
      <w:hyperlink r:id="rId59" w:anchor=":~:text=Bij%20elke%20verwijzing%20zijn%20de,pulmonale%20voorgeschiedenis%20met%20laatste%20gegevens" w:history="1">
        <w:r w:rsidRPr="00FA0A49">
          <w:rPr>
            <w:rFonts w:asciiTheme="minorHAnsi" w:hAnsiTheme="minorHAnsi" w:cstheme="minorHAnsi"/>
            <w:color w:val="0563C1"/>
            <w:u w:val="single"/>
            <w:lang w:eastAsia="nl-NL"/>
          </w:rPr>
          <w:t>Verwijzen naar GIOCA Gastro-Intestinaal Oncologisch Centrum Amsterdam (GIOCA) (amsterdamumc.nl)</w:t>
        </w:r>
      </w:hyperlink>
      <w:r w:rsidRPr="00FA0A49">
        <w:rPr>
          <w:rFonts w:asciiTheme="minorHAnsi" w:hAnsiTheme="minorHAnsi" w:cstheme="minorHAnsi"/>
        </w:rPr>
        <w:t>)</w:t>
      </w:r>
    </w:p>
    <w:p w14:paraId="1E9BB9E3"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T.a.v. perihilair cholangiocarcinomen: de drainage is onlosmakelijk verbonden met de chirurgische behandeling. Derhalve heeft het de sterke voorkeur het drainage proces te laten plaatsvinden in het expertise centrum.</w:t>
      </w:r>
    </w:p>
    <w:p w14:paraId="5736FC00" w14:textId="77777777" w:rsidR="000157EA" w:rsidRPr="00FA0A49" w:rsidRDefault="000157EA" w:rsidP="000157EA">
      <w:pPr>
        <w:spacing w:line="276" w:lineRule="auto"/>
        <w:jc w:val="both"/>
        <w:rPr>
          <w:rFonts w:asciiTheme="minorHAnsi" w:hAnsiTheme="minorHAnsi" w:cstheme="minorHAnsi"/>
          <w:b/>
          <w:u w:val="single"/>
        </w:rPr>
      </w:pPr>
    </w:p>
    <w:p w14:paraId="736E713A" w14:textId="77777777" w:rsidR="000157EA" w:rsidRPr="00FA0A49" w:rsidRDefault="000157EA" w:rsidP="000157EA">
      <w:pPr>
        <w:spacing w:line="276" w:lineRule="auto"/>
        <w:jc w:val="both"/>
        <w:rPr>
          <w:rFonts w:asciiTheme="minorHAnsi" w:hAnsiTheme="minorHAnsi" w:cstheme="minorHAnsi"/>
          <w:b/>
          <w:u w:val="single"/>
        </w:rPr>
      </w:pPr>
      <w:r w:rsidRPr="00FA0A49">
        <w:rPr>
          <w:rFonts w:asciiTheme="minorHAnsi" w:hAnsiTheme="minorHAnsi" w:cstheme="minorHAnsi"/>
          <w:b/>
          <w:u w:val="single"/>
        </w:rPr>
        <w:t>Informatie t.b.v. patiëntenvoorlichting</w:t>
      </w:r>
    </w:p>
    <w:tbl>
      <w:tblPr>
        <w:tblStyle w:val="Tabelraster"/>
        <w:tblW w:w="9634" w:type="dxa"/>
        <w:tblLook w:val="04A0" w:firstRow="1" w:lastRow="0" w:firstColumn="1" w:lastColumn="0" w:noHBand="0" w:noVBand="1"/>
      </w:tblPr>
      <w:tblGrid>
        <w:gridCol w:w="1838"/>
        <w:gridCol w:w="7796"/>
      </w:tblGrid>
      <w:tr w:rsidR="000157EA" w:rsidRPr="00FA0A49" w14:paraId="506F8F6F" w14:textId="77777777" w:rsidTr="0019511C">
        <w:tc>
          <w:tcPr>
            <w:tcW w:w="1838" w:type="dxa"/>
            <w:vAlign w:val="center"/>
          </w:tcPr>
          <w:p w14:paraId="6EFAA71E" w14:textId="77777777" w:rsidR="000157EA" w:rsidRPr="00FA0A49" w:rsidRDefault="000157EA" w:rsidP="0019511C">
            <w:pPr>
              <w:pStyle w:val="Default"/>
              <w:rPr>
                <w:rFonts w:cstheme="minorHAnsi"/>
                <w:b/>
                <w:color w:val="auto"/>
                <w:sz w:val="20"/>
                <w:szCs w:val="20"/>
                <w:u w:val="single"/>
              </w:rPr>
            </w:pPr>
            <w:r w:rsidRPr="00FA0A49">
              <w:rPr>
                <w:rFonts w:cstheme="minorHAnsi"/>
                <w:b/>
                <w:color w:val="auto"/>
                <w:sz w:val="20"/>
                <w:szCs w:val="20"/>
                <w:u w:val="single"/>
              </w:rPr>
              <w:t>Locatie</w:t>
            </w:r>
          </w:p>
        </w:tc>
        <w:tc>
          <w:tcPr>
            <w:tcW w:w="7796" w:type="dxa"/>
            <w:vAlign w:val="center"/>
          </w:tcPr>
          <w:p w14:paraId="20EA1D37" w14:textId="77777777" w:rsidR="000157EA" w:rsidRPr="00FA0A49" w:rsidRDefault="000157EA" w:rsidP="0019511C">
            <w:pPr>
              <w:spacing w:line="276" w:lineRule="auto"/>
              <w:rPr>
                <w:rFonts w:asciiTheme="minorHAnsi" w:hAnsiTheme="minorHAnsi" w:cstheme="minorHAnsi"/>
                <w:sz w:val="20"/>
              </w:rPr>
            </w:pPr>
            <w:r w:rsidRPr="00FA0A49">
              <w:rPr>
                <w:rFonts w:asciiTheme="minorHAnsi" w:hAnsiTheme="minorHAnsi" w:cstheme="minorHAnsi"/>
                <w:sz w:val="20"/>
              </w:rPr>
              <w:t>Operaties vinden in een gespecialiseerd centrum plaats, dit zijn in onze regio het Amsterdam UMC (locatie VUmc) en voor distale tumoren onder de galweg confluens ook het OLVG.</w:t>
            </w:r>
          </w:p>
        </w:tc>
      </w:tr>
      <w:tr w:rsidR="000157EA" w:rsidRPr="00FA0A49" w14:paraId="05ECC0AA" w14:textId="77777777" w:rsidTr="0019511C">
        <w:tc>
          <w:tcPr>
            <w:tcW w:w="1838" w:type="dxa"/>
            <w:vAlign w:val="center"/>
          </w:tcPr>
          <w:p w14:paraId="62DE87F6" w14:textId="77777777" w:rsidR="000157EA" w:rsidRPr="00FA0A49" w:rsidRDefault="000157EA" w:rsidP="0019511C">
            <w:pPr>
              <w:spacing w:line="276" w:lineRule="auto"/>
              <w:rPr>
                <w:rFonts w:asciiTheme="minorHAnsi" w:hAnsiTheme="minorHAnsi" w:cstheme="minorHAnsi"/>
                <w:b/>
                <w:u w:val="single"/>
              </w:rPr>
            </w:pPr>
            <w:r w:rsidRPr="00FA0A49">
              <w:rPr>
                <w:rFonts w:asciiTheme="minorHAnsi" w:hAnsiTheme="minorHAnsi" w:cstheme="minorHAnsi"/>
                <w:b/>
                <w:sz w:val="20"/>
                <w:szCs w:val="20"/>
                <w:u w:val="single"/>
              </w:rPr>
              <w:t>Wachttijd</w:t>
            </w:r>
          </w:p>
        </w:tc>
        <w:tc>
          <w:tcPr>
            <w:tcW w:w="7796" w:type="dxa"/>
            <w:vAlign w:val="center"/>
          </w:tcPr>
          <w:p w14:paraId="0E12E520" w14:textId="77777777" w:rsidR="000157EA" w:rsidRPr="00FA0A49" w:rsidRDefault="000157EA" w:rsidP="0019511C">
            <w:pPr>
              <w:pStyle w:val="Default"/>
              <w:rPr>
                <w:rFonts w:cstheme="minorHAnsi"/>
                <w:color w:val="auto"/>
                <w:sz w:val="20"/>
                <w:szCs w:val="20"/>
              </w:rPr>
            </w:pPr>
            <w:r w:rsidRPr="00FA0A49">
              <w:rPr>
                <w:rFonts w:cstheme="minorHAnsi"/>
                <w:color w:val="auto"/>
                <w:sz w:val="20"/>
                <w:szCs w:val="20"/>
              </w:rPr>
              <w:t xml:space="preserve">Streven binnen 1 week na verwijzing bespreking op MDO. </w:t>
            </w:r>
          </w:p>
        </w:tc>
      </w:tr>
      <w:tr w:rsidR="000157EA" w:rsidRPr="00FA0A49" w14:paraId="13B038EC" w14:textId="77777777" w:rsidTr="0019511C">
        <w:tc>
          <w:tcPr>
            <w:tcW w:w="1838" w:type="dxa"/>
            <w:vAlign w:val="center"/>
          </w:tcPr>
          <w:p w14:paraId="66A7EA89" w14:textId="77777777" w:rsidR="000157EA" w:rsidRPr="00FA0A49" w:rsidRDefault="000157EA" w:rsidP="0019511C">
            <w:pPr>
              <w:spacing w:line="276" w:lineRule="auto"/>
              <w:rPr>
                <w:rFonts w:asciiTheme="minorHAnsi" w:hAnsiTheme="minorHAnsi" w:cstheme="minorHAnsi"/>
                <w:b/>
                <w:u w:val="single"/>
              </w:rPr>
            </w:pPr>
            <w:r w:rsidRPr="00FA0A49">
              <w:rPr>
                <w:rFonts w:asciiTheme="minorHAnsi" w:hAnsiTheme="minorHAnsi" w:cstheme="minorHAnsi"/>
                <w:b/>
                <w:sz w:val="20"/>
                <w:szCs w:val="20"/>
                <w:u w:val="single"/>
              </w:rPr>
              <w:t>Minimaal invasief</w:t>
            </w:r>
          </w:p>
        </w:tc>
        <w:tc>
          <w:tcPr>
            <w:tcW w:w="7796" w:type="dxa"/>
            <w:vAlign w:val="center"/>
          </w:tcPr>
          <w:p w14:paraId="52DD6D20" w14:textId="77777777" w:rsidR="000157EA" w:rsidRPr="00FA0A49" w:rsidRDefault="000157EA" w:rsidP="0019511C">
            <w:pPr>
              <w:pStyle w:val="Default"/>
              <w:rPr>
                <w:rFonts w:cstheme="minorHAnsi"/>
                <w:color w:val="auto"/>
                <w:sz w:val="20"/>
                <w:szCs w:val="20"/>
              </w:rPr>
            </w:pPr>
            <w:r w:rsidRPr="00FA0A49">
              <w:rPr>
                <w:rFonts w:cstheme="minorHAnsi"/>
                <w:color w:val="auto"/>
                <w:sz w:val="20"/>
                <w:szCs w:val="20"/>
              </w:rPr>
              <w:t xml:space="preserve">Leverresectie bij perihilair cholangiocarcinoom vindt open plaats. </w:t>
            </w:r>
            <w:proofErr w:type="spellStart"/>
            <w:r w:rsidRPr="00FA0A49">
              <w:rPr>
                <w:rFonts w:cstheme="minorHAnsi"/>
                <w:color w:val="auto"/>
                <w:sz w:val="20"/>
                <w:szCs w:val="20"/>
              </w:rPr>
              <w:t>Whipple</w:t>
            </w:r>
            <w:proofErr w:type="spellEnd"/>
            <w:r w:rsidRPr="00FA0A49">
              <w:rPr>
                <w:rFonts w:cstheme="minorHAnsi"/>
                <w:color w:val="auto"/>
                <w:sz w:val="20"/>
                <w:szCs w:val="20"/>
              </w:rPr>
              <w:t xml:space="preserve"> bij distaal cholangiocarcinoom kan zowel open als minimaal invasief plaatsvinden.</w:t>
            </w:r>
          </w:p>
        </w:tc>
      </w:tr>
      <w:tr w:rsidR="000157EA" w:rsidRPr="00FA0A49" w14:paraId="069D3F1D" w14:textId="77777777" w:rsidTr="0019511C">
        <w:tc>
          <w:tcPr>
            <w:tcW w:w="1838" w:type="dxa"/>
            <w:vAlign w:val="center"/>
          </w:tcPr>
          <w:p w14:paraId="6A847678" w14:textId="77777777" w:rsidR="000157EA" w:rsidRPr="00FA0A49" w:rsidRDefault="000157EA" w:rsidP="0019511C">
            <w:pPr>
              <w:spacing w:line="276" w:lineRule="auto"/>
              <w:rPr>
                <w:rFonts w:asciiTheme="minorHAnsi" w:hAnsiTheme="minorHAnsi" w:cstheme="minorHAnsi"/>
                <w:b/>
                <w:sz w:val="20"/>
                <w:szCs w:val="20"/>
                <w:u w:val="single"/>
              </w:rPr>
            </w:pPr>
            <w:r w:rsidRPr="00FA0A49">
              <w:rPr>
                <w:rFonts w:asciiTheme="minorHAnsi" w:hAnsiTheme="minorHAnsi" w:cstheme="minorHAnsi"/>
                <w:b/>
                <w:sz w:val="20"/>
                <w:szCs w:val="20"/>
                <w:u w:val="single"/>
              </w:rPr>
              <w:t>Preoperatieve work-up</w:t>
            </w:r>
          </w:p>
        </w:tc>
        <w:tc>
          <w:tcPr>
            <w:tcW w:w="7796" w:type="dxa"/>
            <w:vAlign w:val="center"/>
          </w:tcPr>
          <w:p w14:paraId="76C1D765" w14:textId="77777777" w:rsidR="000157EA" w:rsidRPr="00FA0A49" w:rsidRDefault="000157EA" w:rsidP="0019511C">
            <w:pPr>
              <w:pStyle w:val="Default"/>
              <w:rPr>
                <w:rFonts w:cstheme="minorHAnsi"/>
                <w:color w:val="auto"/>
                <w:sz w:val="20"/>
                <w:szCs w:val="20"/>
                <w:u w:val="single"/>
              </w:rPr>
            </w:pPr>
            <w:r w:rsidRPr="00FA0A49">
              <w:rPr>
                <w:rFonts w:cstheme="minorHAnsi"/>
                <w:color w:val="auto"/>
                <w:sz w:val="20"/>
                <w:szCs w:val="20"/>
                <w:u w:val="single"/>
              </w:rPr>
              <w:t>Leverresectie:</w:t>
            </w:r>
          </w:p>
          <w:p w14:paraId="05713CEC" w14:textId="77777777" w:rsidR="000157EA" w:rsidRPr="00FA0A49" w:rsidRDefault="000157EA" w:rsidP="0019511C">
            <w:pPr>
              <w:pStyle w:val="Default"/>
              <w:rPr>
                <w:rFonts w:cstheme="minorHAnsi"/>
                <w:color w:val="auto"/>
                <w:sz w:val="20"/>
                <w:szCs w:val="20"/>
              </w:rPr>
            </w:pPr>
            <w:r w:rsidRPr="00FA0A49">
              <w:rPr>
                <w:rFonts w:cstheme="minorHAnsi"/>
                <w:color w:val="auto"/>
                <w:sz w:val="20"/>
                <w:szCs w:val="20"/>
              </w:rPr>
              <w:t>• Voorwaarde voor leverresectie is adequate biliaire drainage*.</w:t>
            </w:r>
          </w:p>
          <w:p w14:paraId="643AEDB1" w14:textId="77777777" w:rsidR="000157EA" w:rsidRPr="00FA0A49" w:rsidRDefault="000157EA" w:rsidP="0019511C">
            <w:pPr>
              <w:pStyle w:val="Default"/>
              <w:rPr>
                <w:rFonts w:cstheme="minorHAnsi"/>
                <w:color w:val="auto"/>
                <w:sz w:val="20"/>
                <w:szCs w:val="20"/>
                <w:lang w:bidi="nl-NL"/>
              </w:rPr>
            </w:pPr>
            <w:r w:rsidRPr="00FA0A49">
              <w:rPr>
                <w:rFonts w:cstheme="minorHAnsi"/>
                <w:color w:val="auto"/>
                <w:sz w:val="20"/>
                <w:szCs w:val="20"/>
              </w:rPr>
              <w:t>• Routinematig gebruiken we de HEBIS scintigrafie om de restlever (</w:t>
            </w:r>
            <w:proofErr w:type="spellStart"/>
            <w:r w:rsidRPr="00FA0A49">
              <w:rPr>
                <w:rFonts w:cstheme="minorHAnsi"/>
                <w:color w:val="auto"/>
                <w:sz w:val="20"/>
                <w:szCs w:val="20"/>
              </w:rPr>
              <w:t>future</w:t>
            </w:r>
            <w:proofErr w:type="spellEnd"/>
            <w:r w:rsidRPr="00FA0A49">
              <w:rPr>
                <w:rFonts w:cstheme="minorHAnsi"/>
                <w:color w:val="auto"/>
                <w:sz w:val="20"/>
                <w:szCs w:val="20"/>
              </w:rPr>
              <w:t xml:space="preserve"> </w:t>
            </w:r>
            <w:proofErr w:type="spellStart"/>
            <w:r w:rsidRPr="00FA0A49">
              <w:rPr>
                <w:rFonts w:cstheme="minorHAnsi"/>
                <w:color w:val="auto"/>
                <w:sz w:val="20"/>
                <w:szCs w:val="20"/>
              </w:rPr>
              <w:t>liver</w:t>
            </w:r>
            <w:proofErr w:type="spellEnd"/>
            <w:r w:rsidRPr="00FA0A49">
              <w:rPr>
                <w:rFonts w:cstheme="minorHAnsi"/>
                <w:color w:val="auto"/>
                <w:sz w:val="20"/>
                <w:szCs w:val="20"/>
              </w:rPr>
              <w:t xml:space="preserve"> </w:t>
            </w:r>
            <w:proofErr w:type="spellStart"/>
            <w:r w:rsidRPr="00FA0A49">
              <w:rPr>
                <w:rFonts w:cstheme="minorHAnsi"/>
                <w:color w:val="auto"/>
                <w:sz w:val="20"/>
                <w:szCs w:val="20"/>
              </w:rPr>
              <w:t>remnant</w:t>
            </w:r>
            <w:proofErr w:type="spellEnd"/>
            <w:r w:rsidRPr="00FA0A49">
              <w:rPr>
                <w:rFonts w:cstheme="minorHAnsi"/>
                <w:color w:val="auto"/>
                <w:sz w:val="20"/>
                <w:szCs w:val="20"/>
              </w:rPr>
              <w:t xml:space="preserve"> (FLR)) functie te voorspellen. De afkapwaarde is </w:t>
            </w:r>
            <w:r w:rsidRPr="00FA0A49">
              <w:rPr>
                <w:rFonts w:cstheme="minorHAnsi"/>
                <w:color w:val="auto"/>
                <w:sz w:val="20"/>
                <w:szCs w:val="20"/>
                <w:lang w:bidi="nl-NL"/>
              </w:rPr>
              <w:t>2,7%/min/m2 voor een veilige restfunctie.</w:t>
            </w:r>
          </w:p>
          <w:p w14:paraId="43BD95D6" w14:textId="77777777" w:rsidR="000157EA" w:rsidRPr="00FA0A49" w:rsidRDefault="000157EA" w:rsidP="0019511C">
            <w:pPr>
              <w:pStyle w:val="Default"/>
              <w:rPr>
                <w:rFonts w:cstheme="minorHAnsi"/>
                <w:color w:val="auto"/>
                <w:sz w:val="20"/>
                <w:szCs w:val="20"/>
              </w:rPr>
            </w:pPr>
            <w:r w:rsidRPr="00FA0A49">
              <w:rPr>
                <w:rFonts w:cstheme="minorHAnsi"/>
                <w:color w:val="auto"/>
                <w:sz w:val="20"/>
                <w:szCs w:val="20"/>
              </w:rPr>
              <w:t xml:space="preserve">• Bij onvoldoende FLR dient een portal </w:t>
            </w:r>
            <w:proofErr w:type="spellStart"/>
            <w:r w:rsidRPr="00FA0A49">
              <w:rPr>
                <w:rFonts w:cstheme="minorHAnsi"/>
                <w:color w:val="auto"/>
                <w:sz w:val="20"/>
                <w:szCs w:val="20"/>
              </w:rPr>
              <w:t>vein</w:t>
            </w:r>
            <w:proofErr w:type="spellEnd"/>
            <w:r w:rsidRPr="00FA0A49">
              <w:rPr>
                <w:rFonts w:cstheme="minorHAnsi"/>
                <w:color w:val="auto"/>
                <w:sz w:val="20"/>
                <w:szCs w:val="20"/>
              </w:rPr>
              <w:t xml:space="preserve"> </w:t>
            </w:r>
            <w:proofErr w:type="spellStart"/>
            <w:r w:rsidRPr="00FA0A49">
              <w:rPr>
                <w:rFonts w:cstheme="minorHAnsi"/>
                <w:color w:val="auto"/>
                <w:sz w:val="20"/>
                <w:szCs w:val="20"/>
              </w:rPr>
              <w:t>embolisation</w:t>
            </w:r>
            <w:proofErr w:type="spellEnd"/>
            <w:r w:rsidRPr="00FA0A49">
              <w:rPr>
                <w:rFonts w:cstheme="minorHAnsi"/>
                <w:color w:val="auto"/>
                <w:sz w:val="20"/>
                <w:szCs w:val="20"/>
              </w:rPr>
              <w:t xml:space="preserve"> (PVE) plaats te vinden.</w:t>
            </w:r>
          </w:p>
          <w:p w14:paraId="5B2A1A38" w14:textId="77777777" w:rsidR="000157EA" w:rsidRPr="00FA0A49" w:rsidRDefault="000157EA" w:rsidP="0019511C">
            <w:pPr>
              <w:pStyle w:val="Default"/>
              <w:rPr>
                <w:rFonts w:cstheme="minorHAnsi"/>
                <w:color w:val="auto"/>
                <w:sz w:val="20"/>
                <w:szCs w:val="20"/>
              </w:rPr>
            </w:pPr>
          </w:p>
          <w:p w14:paraId="793CAA43" w14:textId="77777777" w:rsidR="000157EA" w:rsidRPr="00FA0A49" w:rsidRDefault="000157EA" w:rsidP="0019511C">
            <w:pPr>
              <w:pStyle w:val="Default"/>
              <w:rPr>
                <w:rFonts w:cstheme="minorHAnsi"/>
                <w:color w:val="auto"/>
                <w:sz w:val="20"/>
                <w:szCs w:val="20"/>
                <w:u w:val="single"/>
              </w:rPr>
            </w:pPr>
            <w:r w:rsidRPr="00FA0A49">
              <w:rPr>
                <w:rFonts w:cstheme="minorHAnsi"/>
                <w:color w:val="auto"/>
                <w:sz w:val="20"/>
                <w:szCs w:val="20"/>
                <w:u w:val="single"/>
              </w:rPr>
              <w:t>Pancreatoduodenectomie:</w:t>
            </w:r>
          </w:p>
          <w:p w14:paraId="275CB6F7" w14:textId="77777777" w:rsidR="000157EA" w:rsidRPr="00FA0A49" w:rsidRDefault="000157EA" w:rsidP="0019511C">
            <w:pPr>
              <w:pStyle w:val="Default"/>
              <w:rPr>
                <w:rFonts w:cstheme="minorHAnsi"/>
                <w:color w:val="auto"/>
                <w:sz w:val="20"/>
                <w:szCs w:val="20"/>
              </w:rPr>
            </w:pPr>
            <w:r w:rsidRPr="00FA0A49">
              <w:rPr>
                <w:rFonts w:cstheme="minorHAnsi"/>
                <w:color w:val="auto"/>
                <w:sz w:val="20"/>
                <w:szCs w:val="20"/>
              </w:rPr>
              <w:t xml:space="preserve">• Voorwaarde voor resectie is adequate biliaire drainage*. </w:t>
            </w:r>
          </w:p>
          <w:p w14:paraId="2AE3E77E" w14:textId="77777777" w:rsidR="000157EA" w:rsidRPr="00FA0A49" w:rsidRDefault="000157EA" w:rsidP="0019511C">
            <w:pPr>
              <w:pStyle w:val="Default"/>
              <w:rPr>
                <w:rFonts w:cstheme="minorHAnsi"/>
                <w:color w:val="auto"/>
                <w:sz w:val="20"/>
                <w:szCs w:val="20"/>
              </w:rPr>
            </w:pPr>
            <w:r w:rsidRPr="00FA0A49">
              <w:rPr>
                <w:rFonts w:cstheme="minorHAnsi"/>
                <w:color w:val="auto"/>
                <w:sz w:val="20"/>
                <w:szCs w:val="20"/>
              </w:rPr>
              <w:t xml:space="preserve">• Een </w:t>
            </w:r>
            <w:proofErr w:type="spellStart"/>
            <w:r w:rsidRPr="00FA0A49">
              <w:rPr>
                <w:rFonts w:cstheme="minorHAnsi"/>
                <w:color w:val="auto"/>
                <w:sz w:val="20"/>
                <w:szCs w:val="20"/>
              </w:rPr>
              <w:t>Whipple</w:t>
            </w:r>
            <w:proofErr w:type="spellEnd"/>
            <w:r w:rsidRPr="00FA0A49">
              <w:rPr>
                <w:rFonts w:cstheme="minorHAnsi"/>
                <w:color w:val="auto"/>
                <w:sz w:val="20"/>
                <w:szCs w:val="20"/>
              </w:rPr>
              <w:t xml:space="preserve"> kan robot-geassisteerd worden uitgevoerd indien geen sprake van vaatcontact (vindt plaats in Amsterdam UMC).</w:t>
            </w:r>
          </w:p>
          <w:p w14:paraId="04348460" w14:textId="77777777" w:rsidR="000157EA" w:rsidRPr="00FA0A49" w:rsidRDefault="000157EA" w:rsidP="0019511C">
            <w:pPr>
              <w:pStyle w:val="Default"/>
              <w:rPr>
                <w:rFonts w:cstheme="minorHAnsi"/>
                <w:color w:val="auto"/>
                <w:sz w:val="20"/>
                <w:szCs w:val="20"/>
              </w:rPr>
            </w:pPr>
          </w:p>
          <w:p w14:paraId="6DC701CE" w14:textId="77777777" w:rsidR="000157EA" w:rsidRPr="00FA0A49" w:rsidRDefault="000157EA" w:rsidP="0019511C">
            <w:pPr>
              <w:pStyle w:val="Default"/>
              <w:rPr>
                <w:rFonts w:cstheme="minorHAnsi"/>
                <w:i/>
                <w:iCs/>
                <w:color w:val="auto"/>
                <w:sz w:val="20"/>
                <w:szCs w:val="20"/>
              </w:rPr>
            </w:pPr>
            <w:r w:rsidRPr="00FA0A49">
              <w:rPr>
                <w:rFonts w:cstheme="minorHAnsi"/>
                <w:i/>
                <w:iCs/>
                <w:color w:val="auto"/>
                <w:sz w:val="20"/>
                <w:szCs w:val="20"/>
              </w:rPr>
              <w:t>*Bij een laag-verhoogd bilirubine is directe exploratie zonder drainage te overwegen, dit dient per casus in het MDO te worden afgewogen.</w:t>
            </w:r>
          </w:p>
        </w:tc>
      </w:tr>
      <w:tr w:rsidR="000157EA" w:rsidRPr="00FA0A49" w14:paraId="58AF34EC" w14:textId="77777777" w:rsidTr="0019511C">
        <w:tc>
          <w:tcPr>
            <w:tcW w:w="1838" w:type="dxa"/>
            <w:vAlign w:val="center"/>
          </w:tcPr>
          <w:p w14:paraId="598AF800" w14:textId="77777777" w:rsidR="000157EA" w:rsidRPr="00FA0A49" w:rsidRDefault="000157EA" w:rsidP="0019511C">
            <w:pPr>
              <w:spacing w:line="276" w:lineRule="auto"/>
              <w:rPr>
                <w:rFonts w:asciiTheme="minorHAnsi" w:hAnsiTheme="minorHAnsi" w:cstheme="minorHAnsi"/>
                <w:b/>
                <w:u w:val="single"/>
              </w:rPr>
            </w:pPr>
            <w:r w:rsidRPr="00FA0A49">
              <w:rPr>
                <w:rFonts w:asciiTheme="minorHAnsi" w:hAnsiTheme="minorHAnsi" w:cstheme="minorHAnsi"/>
                <w:b/>
                <w:sz w:val="20"/>
                <w:szCs w:val="20"/>
                <w:u w:val="single"/>
              </w:rPr>
              <w:t>Postoperatief</w:t>
            </w:r>
          </w:p>
        </w:tc>
        <w:tc>
          <w:tcPr>
            <w:tcW w:w="7796" w:type="dxa"/>
            <w:vAlign w:val="center"/>
          </w:tcPr>
          <w:p w14:paraId="4359083E" w14:textId="77777777" w:rsidR="000157EA" w:rsidRPr="00FA0A49" w:rsidRDefault="000157EA" w:rsidP="0019511C">
            <w:pPr>
              <w:pStyle w:val="Default"/>
              <w:rPr>
                <w:rFonts w:cstheme="minorHAnsi"/>
                <w:color w:val="auto"/>
                <w:sz w:val="20"/>
                <w:szCs w:val="20"/>
              </w:rPr>
            </w:pPr>
            <w:r w:rsidRPr="00FA0A49">
              <w:rPr>
                <w:rFonts w:cstheme="minorHAnsi"/>
                <w:color w:val="auto"/>
                <w:sz w:val="20"/>
                <w:szCs w:val="20"/>
              </w:rPr>
              <w:t xml:space="preserve">Er is een gezamenlijk zorgpad in HPB Amsterdam (Amsterdam UMC/OLVG). De standaard opnameduur voor ongecompliceerde procedures is als volgt: </w:t>
            </w:r>
          </w:p>
          <w:p w14:paraId="499E101C" w14:textId="77777777" w:rsidR="000157EA" w:rsidRPr="00FA0A49" w:rsidRDefault="000157EA" w:rsidP="0019511C">
            <w:pPr>
              <w:pStyle w:val="Default"/>
              <w:rPr>
                <w:rFonts w:cstheme="minorHAnsi"/>
                <w:color w:val="auto"/>
                <w:sz w:val="20"/>
                <w:szCs w:val="20"/>
              </w:rPr>
            </w:pPr>
            <w:r w:rsidRPr="00FA0A49">
              <w:rPr>
                <w:rFonts w:cstheme="minorHAnsi"/>
                <w:color w:val="auto"/>
                <w:sz w:val="20"/>
                <w:szCs w:val="20"/>
              </w:rPr>
              <w:t xml:space="preserve">• Open </w:t>
            </w:r>
            <w:proofErr w:type="spellStart"/>
            <w:r w:rsidRPr="00FA0A49">
              <w:rPr>
                <w:rFonts w:cstheme="minorHAnsi"/>
                <w:color w:val="auto"/>
                <w:sz w:val="20"/>
                <w:szCs w:val="20"/>
              </w:rPr>
              <w:t>extended</w:t>
            </w:r>
            <w:proofErr w:type="spellEnd"/>
            <w:r w:rsidRPr="00FA0A49">
              <w:rPr>
                <w:rFonts w:cstheme="minorHAnsi"/>
                <w:color w:val="auto"/>
                <w:sz w:val="20"/>
                <w:szCs w:val="20"/>
              </w:rPr>
              <w:t xml:space="preserve"> </w:t>
            </w:r>
            <w:proofErr w:type="spellStart"/>
            <w:r w:rsidRPr="00FA0A49">
              <w:rPr>
                <w:rFonts w:cstheme="minorHAnsi"/>
                <w:color w:val="auto"/>
                <w:sz w:val="20"/>
                <w:szCs w:val="20"/>
              </w:rPr>
              <w:t>hemihepatectomie</w:t>
            </w:r>
            <w:proofErr w:type="spellEnd"/>
            <w:r w:rsidRPr="00FA0A49">
              <w:rPr>
                <w:rFonts w:cstheme="minorHAnsi"/>
                <w:color w:val="auto"/>
                <w:sz w:val="20"/>
                <w:szCs w:val="20"/>
              </w:rPr>
              <w:t xml:space="preserve"> 7-10</w:t>
            </w:r>
            <w:r w:rsidRPr="00FA0A49">
              <w:rPr>
                <w:rFonts w:cstheme="minorHAnsi"/>
                <w:color w:val="auto"/>
                <w:sz w:val="20"/>
                <w:szCs w:val="20"/>
                <w:vertAlign w:val="superscript"/>
              </w:rPr>
              <w:t xml:space="preserve"> </w:t>
            </w:r>
            <w:r w:rsidRPr="00FA0A49">
              <w:rPr>
                <w:rFonts w:cstheme="minorHAnsi"/>
                <w:color w:val="auto"/>
                <w:sz w:val="20"/>
                <w:szCs w:val="20"/>
              </w:rPr>
              <w:t>dagen</w:t>
            </w:r>
          </w:p>
          <w:p w14:paraId="4FDCD6FD" w14:textId="77777777" w:rsidR="000157EA" w:rsidRPr="00FA0A49" w:rsidRDefault="000157EA" w:rsidP="0019511C">
            <w:pPr>
              <w:pStyle w:val="Default"/>
              <w:rPr>
                <w:rFonts w:cstheme="minorHAnsi"/>
                <w:color w:val="auto"/>
                <w:sz w:val="20"/>
                <w:szCs w:val="20"/>
              </w:rPr>
            </w:pPr>
            <w:r w:rsidRPr="00FA0A49">
              <w:rPr>
                <w:rFonts w:cstheme="minorHAnsi"/>
                <w:color w:val="auto"/>
                <w:sz w:val="20"/>
                <w:szCs w:val="20"/>
              </w:rPr>
              <w:t>• Open pancreatoduodenectomie 7 dagen</w:t>
            </w:r>
          </w:p>
          <w:p w14:paraId="6630996D" w14:textId="77777777" w:rsidR="000157EA" w:rsidRPr="00FA0A49" w:rsidRDefault="000157EA" w:rsidP="0019511C">
            <w:pPr>
              <w:pStyle w:val="Default"/>
              <w:rPr>
                <w:rFonts w:cstheme="minorHAnsi"/>
                <w:color w:val="auto"/>
                <w:sz w:val="20"/>
                <w:szCs w:val="20"/>
              </w:rPr>
            </w:pPr>
            <w:r w:rsidRPr="00FA0A49">
              <w:rPr>
                <w:rFonts w:cstheme="minorHAnsi"/>
                <w:color w:val="auto"/>
                <w:sz w:val="20"/>
                <w:szCs w:val="20"/>
              </w:rPr>
              <w:t>• Robot pancreatoduodenectomie 4-6 dagen</w:t>
            </w:r>
          </w:p>
          <w:p w14:paraId="717ACB8D" w14:textId="77777777" w:rsidR="000157EA" w:rsidRPr="00FA0A49" w:rsidRDefault="000157EA" w:rsidP="0019511C">
            <w:pPr>
              <w:pStyle w:val="Default"/>
              <w:rPr>
                <w:rFonts w:cstheme="minorHAnsi"/>
                <w:color w:val="auto"/>
                <w:sz w:val="20"/>
                <w:szCs w:val="20"/>
              </w:rPr>
            </w:pPr>
          </w:p>
          <w:p w14:paraId="0EDFE214" w14:textId="77777777" w:rsidR="000157EA" w:rsidRPr="00FA0A49" w:rsidRDefault="000157EA" w:rsidP="0019511C">
            <w:pPr>
              <w:pStyle w:val="Default"/>
              <w:rPr>
                <w:rFonts w:cstheme="minorHAnsi"/>
                <w:color w:val="auto"/>
                <w:sz w:val="20"/>
                <w:szCs w:val="20"/>
              </w:rPr>
            </w:pPr>
            <w:r w:rsidRPr="00FA0A49">
              <w:rPr>
                <w:rFonts w:cstheme="minorHAnsi"/>
                <w:color w:val="auto"/>
                <w:sz w:val="20"/>
                <w:szCs w:val="20"/>
              </w:rPr>
              <w:t xml:space="preserve">Bij een gecompliceerd beloop is de opname duur doorgaans 2x zo lang. </w:t>
            </w:r>
          </w:p>
          <w:p w14:paraId="3DF0C480" w14:textId="77777777" w:rsidR="000157EA" w:rsidRPr="00FA0A49" w:rsidRDefault="000157EA" w:rsidP="0019511C">
            <w:pPr>
              <w:spacing w:line="276" w:lineRule="auto"/>
              <w:rPr>
                <w:rFonts w:asciiTheme="minorHAnsi" w:hAnsiTheme="minorHAnsi" w:cstheme="minorHAnsi"/>
                <w:sz w:val="20"/>
                <w:szCs w:val="20"/>
              </w:rPr>
            </w:pPr>
            <w:r w:rsidRPr="00FA0A49">
              <w:rPr>
                <w:rFonts w:asciiTheme="minorHAnsi" w:hAnsiTheme="minorHAnsi" w:cstheme="minorHAnsi"/>
                <w:sz w:val="20"/>
                <w:szCs w:val="20"/>
              </w:rPr>
              <w:t xml:space="preserve">• Extended </w:t>
            </w:r>
            <w:proofErr w:type="spellStart"/>
            <w:r w:rsidRPr="00FA0A49">
              <w:rPr>
                <w:rFonts w:asciiTheme="minorHAnsi" w:hAnsiTheme="minorHAnsi" w:cstheme="minorHAnsi"/>
                <w:sz w:val="20"/>
                <w:szCs w:val="20"/>
              </w:rPr>
              <w:t>hemihepatectomie</w:t>
            </w:r>
            <w:proofErr w:type="spellEnd"/>
            <w:r w:rsidRPr="00FA0A49">
              <w:rPr>
                <w:rFonts w:asciiTheme="minorHAnsi" w:hAnsiTheme="minorHAnsi" w:cstheme="minorHAnsi"/>
                <w:sz w:val="20"/>
                <w:szCs w:val="20"/>
              </w:rPr>
              <w:t xml:space="preserve">: 50% van de patiënten heeft een ongecompliceerd postoperatief beloop. Pancreatoduodenectomie: 55% van de patiënten heeft een ongecompliceerd postoperatief beloop. </w:t>
            </w:r>
          </w:p>
        </w:tc>
      </w:tr>
      <w:tr w:rsidR="000157EA" w:rsidRPr="00FA0A49" w14:paraId="01EF5D3B" w14:textId="77777777" w:rsidTr="0019511C">
        <w:tc>
          <w:tcPr>
            <w:tcW w:w="1838" w:type="dxa"/>
            <w:vAlign w:val="center"/>
          </w:tcPr>
          <w:p w14:paraId="548E1414" w14:textId="77777777" w:rsidR="000157EA" w:rsidRPr="00FA0A49" w:rsidRDefault="000157EA" w:rsidP="0019511C">
            <w:pPr>
              <w:spacing w:line="276" w:lineRule="auto"/>
              <w:rPr>
                <w:rFonts w:asciiTheme="minorHAnsi" w:hAnsiTheme="minorHAnsi" w:cstheme="minorHAnsi"/>
                <w:b/>
                <w:u w:val="single"/>
              </w:rPr>
            </w:pPr>
            <w:r w:rsidRPr="00FA0A49">
              <w:rPr>
                <w:rFonts w:asciiTheme="minorHAnsi" w:hAnsiTheme="minorHAnsi" w:cstheme="minorHAnsi"/>
                <w:b/>
                <w:sz w:val="20"/>
                <w:szCs w:val="20"/>
                <w:u w:val="single"/>
              </w:rPr>
              <w:t>Studies met informed consent</w:t>
            </w:r>
          </w:p>
        </w:tc>
        <w:tc>
          <w:tcPr>
            <w:tcW w:w="7796" w:type="dxa"/>
            <w:vAlign w:val="center"/>
          </w:tcPr>
          <w:p w14:paraId="69A53501" w14:textId="77777777" w:rsidR="000157EA" w:rsidRPr="00FA0A49" w:rsidRDefault="000157EA" w:rsidP="0019511C">
            <w:pPr>
              <w:spacing w:line="276" w:lineRule="auto"/>
              <w:rPr>
                <w:rFonts w:asciiTheme="minorHAnsi" w:hAnsiTheme="minorHAnsi" w:cstheme="minorHAnsi"/>
                <w:sz w:val="20"/>
              </w:rPr>
            </w:pPr>
            <w:r w:rsidRPr="00FA0A49">
              <w:rPr>
                <w:rFonts w:asciiTheme="minorHAnsi" w:hAnsiTheme="minorHAnsi" w:cstheme="minorHAnsi"/>
                <w:sz w:val="20"/>
                <w:lang w:val="en-US"/>
              </w:rPr>
              <w:t xml:space="preserve">DIPLOMA 2x2, NEODISCO, SPARROW, REMBRANDT, DRAGON. </w:t>
            </w:r>
            <w:r w:rsidRPr="00FA0A49">
              <w:rPr>
                <w:rFonts w:asciiTheme="minorHAnsi" w:hAnsiTheme="minorHAnsi" w:cstheme="minorHAnsi"/>
                <w:sz w:val="20"/>
              </w:rPr>
              <w:t>Raadpleeg de OncoNoVo+ app voor het meest recente studie overzicht, inclusie en exclusiecriteria.</w:t>
            </w:r>
          </w:p>
        </w:tc>
      </w:tr>
    </w:tbl>
    <w:p w14:paraId="56D84932" w14:textId="77777777" w:rsidR="000157EA" w:rsidRPr="00FA0A49" w:rsidRDefault="000157EA" w:rsidP="000157EA">
      <w:pPr>
        <w:spacing w:line="276" w:lineRule="auto"/>
        <w:jc w:val="both"/>
        <w:rPr>
          <w:rFonts w:asciiTheme="minorHAnsi" w:hAnsiTheme="minorHAnsi" w:cstheme="minorHAnsi"/>
        </w:rPr>
      </w:pPr>
    </w:p>
    <w:p w14:paraId="427CD5D0" w14:textId="77777777" w:rsidR="000157EA" w:rsidRPr="00FA0A49" w:rsidRDefault="000157EA" w:rsidP="000157EA">
      <w:pPr>
        <w:spacing w:line="276" w:lineRule="auto"/>
        <w:jc w:val="both"/>
        <w:rPr>
          <w:rFonts w:asciiTheme="minorHAnsi" w:hAnsiTheme="minorHAnsi" w:cstheme="minorHAnsi"/>
          <w:b/>
          <w:bCs/>
          <w:u w:val="single"/>
        </w:rPr>
      </w:pPr>
      <w:r w:rsidRPr="00FA0A49">
        <w:rPr>
          <w:rFonts w:asciiTheme="minorHAnsi" w:hAnsiTheme="minorHAnsi" w:cstheme="minorHAnsi"/>
          <w:b/>
          <w:bCs/>
          <w:u w:val="single"/>
        </w:rPr>
        <w:t>Contacten:</w:t>
      </w:r>
    </w:p>
    <w:p w14:paraId="4A236474"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lang w:val="en-US"/>
        </w:rPr>
      </w:pPr>
      <w:r w:rsidRPr="00FA0A49">
        <w:rPr>
          <w:rFonts w:asciiTheme="minorHAnsi" w:hAnsiTheme="minorHAnsi" w:cstheme="minorHAnsi"/>
          <w:highlight w:val="black"/>
          <w:lang w:val="en-US"/>
        </w:rPr>
        <w:t>Michael Gerhards (</w:t>
      </w:r>
      <w:hyperlink r:id="rId60" w:history="1">
        <w:r w:rsidRPr="00FA0A49">
          <w:rPr>
            <w:rStyle w:val="Hyperlink"/>
            <w:rFonts w:asciiTheme="minorHAnsi" w:hAnsiTheme="minorHAnsi" w:cstheme="minorHAnsi"/>
            <w:color w:val="auto"/>
            <w:highlight w:val="black"/>
            <w:lang w:val="en-US"/>
          </w:rPr>
          <w:t>m.f.gerhards@olvg.nl</w:t>
        </w:r>
      </w:hyperlink>
      <w:r w:rsidRPr="00FA0A49">
        <w:rPr>
          <w:rFonts w:asciiTheme="minorHAnsi" w:hAnsiTheme="minorHAnsi" w:cstheme="minorHAnsi"/>
          <w:highlight w:val="black"/>
          <w:lang w:val="en-US"/>
        </w:rPr>
        <w:t>), chirurg OLVG</w:t>
      </w:r>
    </w:p>
    <w:p w14:paraId="4AD19274"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Joris Erdmann (</w:t>
      </w:r>
      <w:hyperlink r:id="rId61" w:history="1">
        <w:r w:rsidRPr="00FA0A49">
          <w:rPr>
            <w:rStyle w:val="Hyperlink"/>
            <w:rFonts w:asciiTheme="minorHAnsi" w:hAnsiTheme="minorHAnsi" w:cstheme="minorHAnsi"/>
            <w:color w:val="auto"/>
            <w:highlight w:val="black"/>
          </w:rPr>
          <w:t>j.i.erdmann@amsterdamumc.nl</w:t>
        </w:r>
      </w:hyperlink>
      <w:r w:rsidRPr="00FA0A49">
        <w:rPr>
          <w:rFonts w:asciiTheme="minorHAnsi" w:hAnsiTheme="minorHAnsi" w:cstheme="minorHAnsi"/>
          <w:highlight w:val="black"/>
        </w:rPr>
        <w:t>), chirurg Amsterdam UMC</w:t>
      </w:r>
    </w:p>
    <w:p w14:paraId="64EC3D96"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Babs Zonderhuis (</w:t>
      </w:r>
      <w:hyperlink r:id="rId62" w:history="1">
        <w:r w:rsidRPr="00FA0A49">
          <w:rPr>
            <w:rStyle w:val="Hyperlink"/>
            <w:rFonts w:asciiTheme="minorHAnsi" w:hAnsiTheme="minorHAnsi" w:cstheme="minorHAnsi"/>
            <w:color w:val="auto"/>
            <w:highlight w:val="black"/>
          </w:rPr>
          <w:t>bm.zonderhuis@amsterdamumc.nl</w:t>
        </w:r>
      </w:hyperlink>
      <w:r w:rsidRPr="00FA0A49">
        <w:rPr>
          <w:rFonts w:asciiTheme="minorHAnsi" w:hAnsiTheme="minorHAnsi" w:cstheme="minorHAnsi"/>
          <w:highlight w:val="black"/>
        </w:rPr>
        <w:t>), chirurg Amsterdam UMC</w:t>
      </w:r>
    </w:p>
    <w:p w14:paraId="56038E57"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Geert Kazemier (</w:t>
      </w:r>
      <w:hyperlink r:id="rId63" w:history="1">
        <w:r w:rsidRPr="00FA0A49">
          <w:rPr>
            <w:rStyle w:val="Hyperlink"/>
            <w:rFonts w:asciiTheme="minorHAnsi" w:hAnsiTheme="minorHAnsi" w:cstheme="minorHAnsi"/>
            <w:color w:val="auto"/>
            <w:highlight w:val="black"/>
          </w:rPr>
          <w:t>g.kazemier@amsterdamumc.nl</w:t>
        </w:r>
      </w:hyperlink>
      <w:r w:rsidRPr="00FA0A49">
        <w:rPr>
          <w:rFonts w:asciiTheme="minorHAnsi" w:hAnsiTheme="minorHAnsi" w:cstheme="minorHAnsi"/>
          <w:highlight w:val="black"/>
        </w:rPr>
        <w:t xml:space="preserve">), chirurg Amsterdam UMC  </w:t>
      </w:r>
    </w:p>
    <w:p w14:paraId="61787A31"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Marc Besselink (</w:t>
      </w:r>
      <w:hyperlink r:id="rId64" w:history="1">
        <w:r w:rsidRPr="00FA0A49">
          <w:rPr>
            <w:rStyle w:val="Hyperlink"/>
            <w:rFonts w:asciiTheme="minorHAnsi" w:hAnsiTheme="minorHAnsi" w:cstheme="minorHAnsi"/>
            <w:color w:val="auto"/>
            <w:highlight w:val="black"/>
          </w:rPr>
          <w:t>m.g.besselink@amsterdamumc.nl</w:t>
        </w:r>
      </w:hyperlink>
      <w:r w:rsidRPr="00FA0A49">
        <w:rPr>
          <w:rFonts w:asciiTheme="minorHAnsi" w:hAnsiTheme="minorHAnsi" w:cstheme="minorHAnsi"/>
          <w:highlight w:val="black"/>
        </w:rPr>
        <w:t>, chirurg Amsterdam UMC</w:t>
      </w:r>
    </w:p>
    <w:p w14:paraId="65F49ACA" w14:textId="77777777" w:rsidR="000157EA" w:rsidRPr="00FA0A49" w:rsidRDefault="000157EA" w:rsidP="000157EA">
      <w:pPr>
        <w:pStyle w:val="Lijstalinea"/>
        <w:numPr>
          <w:ilvl w:val="0"/>
          <w:numId w:val="47"/>
        </w:numPr>
        <w:spacing w:line="276" w:lineRule="auto"/>
        <w:contextualSpacing/>
        <w:rPr>
          <w:rFonts w:asciiTheme="minorHAnsi" w:hAnsiTheme="minorHAnsi" w:cstheme="minorHAnsi"/>
          <w:highlight w:val="black"/>
        </w:rPr>
      </w:pPr>
      <w:r w:rsidRPr="00FA0A49">
        <w:rPr>
          <w:rFonts w:asciiTheme="minorHAnsi" w:hAnsiTheme="minorHAnsi" w:cstheme="minorHAnsi"/>
          <w:highlight w:val="black"/>
        </w:rPr>
        <w:t>Annuska Schoorlemmer, verpleegkundige-specialist Amsterdam UMC (</w:t>
      </w:r>
      <w:hyperlink r:id="rId65" w:history="1">
        <w:r w:rsidRPr="00FA0A49">
          <w:rPr>
            <w:rStyle w:val="Hyperlink"/>
            <w:rFonts w:asciiTheme="minorHAnsi" w:hAnsiTheme="minorHAnsi" w:cstheme="minorHAnsi"/>
            <w:color w:val="auto"/>
            <w:highlight w:val="black"/>
          </w:rPr>
          <w:t>a.schoorlemmer@amsterdamumc.nl</w:t>
        </w:r>
      </w:hyperlink>
      <w:r w:rsidRPr="00FA0A49">
        <w:rPr>
          <w:rStyle w:val="Hyperlink"/>
          <w:rFonts w:asciiTheme="minorHAnsi" w:hAnsiTheme="minorHAnsi" w:cstheme="minorHAnsi"/>
          <w:color w:val="auto"/>
          <w:highlight w:val="black"/>
        </w:rPr>
        <w:t xml:space="preserve"> / giocaverpleegkundige@amsterdamumc.nl</w:t>
      </w:r>
      <w:r w:rsidRPr="00FA0A49">
        <w:rPr>
          <w:rFonts w:asciiTheme="minorHAnsi" w:hAnsiTheme="minorHAnsi" w:cstheme="minorHAnsi"/>
          <w:highlight w:val="black"/>
        </w:rPr>
        <w:t xml:space="preserve">) </w:t>
      </w:r>
    </w:p>
    <w:p w14:paraId="73E33449" w14:textId="77777777" w:rsidR="000157EA" w:rsidRPr="00FA0A49" w:rsidRDefault="000157EA" w:rsidP="000157EA">
      <w:pPr>
        <w:pStyle w:val="Datum"/>
        <w:pBdr>
          <w:bottom w:val="single" w:sz="18" w:space="9" w:color="1F497D" w:themeColor="text2"/>
        </w:pBdr>
        <w:spacing w:line="276" w:lineRule="auto"/>
        <w:jc w:val="both"/>
        <w:rPr>
          <w:rFonts w:cstheme="minorHAnsi"/>
        </w:rPr>
      </w:pPr>
      <w:r w:rsidRPr="00FA0A49">
        <w:rPr>
          <w:rFonts w:cstheme="minorHAnsi"/>
        </w:rPr>
        <w:lastRenderedPageBreak/>
        <w:t>8. Adjuvante behandeling</w:t>
      </w:r>
    </w:p>
    <w:p w14:paraId="6E59CCDA" w14:textId="77777777" w:rsidR="000157EA" w:rsidRPr="00FA0A49" w:rsidRDefault="000157EA" w:rsidP="000157EA">
      <w:pPr>
        <w:autoSpaceDE w:val="0"/>
        <w:autoSpaceDN w:val="0"/>
        <w:adjustRightInd w:val="0"/>
        <w:spacing w:line="276" w:lineRule="auto"/>
        <w:jc w:val="both"/>
        <w:rPr>
          <w:rFonts w:asciiTheme="minorHAnsi" w:hAnsiTheme="minorHAnsi" w:cstheme="minorHAnsi"/>
          <w:b/>
          <w:u w:val="single"/>
        </w:rPr>
      </w:pPr>
      <w:r w:rsidRPr="00FA0A49">
        <w:rPr>
          <w:rFonts w:asciiTheme="minorHAnsi" w:hAnsiTheme="minorHAnsi" w:cstheme="minorHAnsi"/>
          <w:b/>
          <w:u w:val="single"/>
        </w:rPr>
        <w:t>Algemene aanbevelingen:</w:t>
      </w:r>
    </w:p>
    <w:p w14:paraId="0614BC9D" w14:textId="77777777" w:rsidR="000157EA" w:rsidRPr="00FA0A49" w:rsidRDefault="000157EA" w:rsidP="000157EA">
      <w:pPr>
        <w:autoSpaceDE w:val="0"/>
        <w:autoSpaceDN w:val="0"/>
        <w:adjustRightInd w:val="0"/>
        <w:spacing w:line="276" w:lineRule="auto"/>
        <w:ind w:left="708"/>
        <w:jc w:val="both"/>
        <w:rPr>
          <w:rFonts w:asciiTheme="minorHAnsi" w:hAnsiTheme="minorHAnsi" w:cstheme="minorHAnsi"/>
        </w:rPr>
      </w:pPr>
      <w:r w:rsidRPr="00FA0A49">
        <w:rPr>
          <w:rFonts w:asciiTheme="minorHAnsi" w:hAnsiTheme="minorHAnsi" w:cstheme="minorHAnsi"/>
        </w:rPr>
        <w:t xml:space="preserve">&gt; Raadpleeg voorafgaand aan het starten van systemische behandeling de website van de Dutch Hepato &amp; Cholangio Carcinoma Group (DHCG) voor een up-to-date overzicht van lopende studies: </w:t>
      </w:r>
      <w:hyperlink r:id="rId66" w:history="1">
        <w:r w:rsidRPr="00FA0A49">
          <w:rPr>
            <w:rStyle w:val="Hyperlink"/>
            <w:rFonts w:asciiTheme="minorHAnsi" w:hAnsiTheme="minorHAnsi" w:cstheme="minorHAnsi"/>
          </w:rPr>
          <w:t>www.dhcg.org/galwegkanker</w:t>
        </w:r>
      </w:hyperlink>
      <w:r w:rsidRPr="00FA0A49">
        <w:rPr>
          <w:rFonts w:asciiTheme="minorHAnsi" w:hAnsiTheme="minorHAnsi" w:cstheme="minorHAnsi"/>
        </w:rPr>
        <w:t xml:space="preserve"> </w:t>
      </w:r>
    </w:p>
    <w:p w14:paraId="6494786C" w14:textId="77777777" w:rsidR="000157EA" w:rsidRPr="00FA0A49" w:rsidRDefault="000157EA" w:rsidP="000157EA">
      <w:pPr>
        <w:autoSpaceDE w:val="0"/>
        <w:autoSpaceDN w:val="0"/>
        <w:adjustRightInd w:val="0"/>
        <w:spacing w:line="276" w:lineRule="auto"/>
        <w:ind w:left="708"/>
        <w:jc w:val="both"/>
        <w:rPr>
          <w:rFonts w:asciiTheme="minorHAnsi" w:hAnsiTheme="minorHAnsi" w:cstheme="minorHAnsi"/>
        </w:rPr>
      </w:pPr>
      <w:r w:rsidRPr="00FA0A49">
        <w:rPr>
          <w:rFonts w:asciiTheme="minorHAnsi" w:hAnsiTheme="minorHAnsi" w:cstheme="minorHAnsi"/>
        </w:rPr>
        <w:t>&gt; Behandeling vindt plaats volgens de landelijke richtlijn Galblaas- en galwegtumoren update 2024.</w:t>
      </w:r>
    </w:p>
    <w:p w14:paraId="2EDCB994" w14:textId="77777777" w:rsidR="000157EA" w:rsidRPr="00FA0A49" w:rsidRDefault="000157EA" w:rsidP="000157EA">
      <w:pPr>
        <w:autoSpaceDE w:val="0"/>
        <w:autoSpaceDN w:val="0"/>
        <w:adjustRightInd w:val="0"/>
        <w:spacing w:line="276" w:lineRule="auto"/>
        <w:jc w:val="both"/>
        <w:rPr>
          <w:rFonts w:asciiTheme="minorHAnsi" w:hAnsiTheme="minorHAnsi" w:cstheme="minorHAnsi"/>
          <w:u w:val="single"/>
        </w:rPr>
      </w:pPr>
    </w:p>
    <w:p w14:paraId="64C81D48" w14:textId="77777777" w:rsidR="000157EA" w:rsidRPr="00FA0A49" w:rsidRDefault="000157EA" w:rsidP="000157EA">
      <w:pPr>
        <w:autoSpaceDE w:val="0"/>
        <w:autoSpaceDN w:val="0"/>
        <w:adjustRightInd w:val="0"/>
        <w:spacing w:line="276" w:lineRule="auto"/>
        <w:jc w:val="both"/>
        <w:rPr>
          <w:rFonts w:asciiTheme="minorHAnsi" w:hAnsiTheme="minorHAnsi" w:cstheme="minorHAnsi"/>
          <w:b/>
          <w:u w:val="single"/>
        </w:rPr>
      </w:pPr>
      <w:r w:rsidRPr="00FA0A49">
        <w:rPr>
          <w:rFonts w:asciiTheme="minorHAnsi" w:hAnsiTheme="minorHAnsi" w:cstheme="minorHAnsi"/>
          <w:b/>
          <w:u w:val="single"/>
        </w:rPr>
        <w:t>Adjuvante chemotherapie (geldend voor zowel perihilair als distaal cholangiocarcinoom):</w:t>
      </w:r>
    </w:p>
    <w:p w14:paraId="6C184E09" w14:textId="77777777" w:rsidR="000157EA" w:rsidRPr="00FA0A49" w:rsidRDefault="000157EA" w:rsidP="000157EA">
      <w:pPr>
        <w:autoSpaceDE w:val="0"/>
        <w:autoSpaceDN w:val="0"/>
        <w:adjustRightInd w:val="0"/>
        <w:spacing w:line="276" w:lineRule="auto"/>
        <w:ind w:left="708"/>
        <w:jc w:val="both"/>
        <w:rPr>
          <w:rFonts w:asciiTheme="minorHAnsi" w:hAnsiTheme="minorHAnsi" w:cstheme="minorHAnsi"/>
        </w:rPr>
      </w:pPr>
      <w:r w:rsidRPr="00FA0A49">
        <w:rPr>
          <w:rFonts w:asciiTheme="minorHAnsi" w:hAnsiTheme="minorHAnsi" w:cstheme="minorHAnsi"/>
        </w:rPr>
        <w:t>&gt; Algemeen: op dit moment wordt er geen standaard adjuvante chemotherapie gegeven voor patiënten die in aanmerking komen voor lokale behandeling.</w:t>
      </w:r>
    </w:p>
    <w:p w14:paraId="7B76AB46" w14:textId="77777777" w:rsidR="000157EA" w:rsidRPr="00FA0A49" w:rsidRDefault="000157EA" w:rsidP="000157EA">
      <w:pPr>
        <w:autoSpaceDE w:val="0"/>
        <w:autoSpaceDN w:val="0"/>
        <w:adjustRightInd w:val="0"/>
        <w:spacing w:line="276" w:lineRule="auto"/>
        <w:ind w:left="708"/>
        <w:jc w:val="both"/>
        <w:rPr>
          <w:rFonts w:asciiTheme="minorHAnsi" w:hAnsiTheme="minorHAnsi" w:cstheme="minorHAnsi"/>
        </w:rPr>
      </w:pPr>
      <w:r w:rsidRPr="00FA0A49">
        <w:rPr>
          <w:rFonts w:asciiTheme="minorHAnsi" w:hAnsiTheme="minorHAnsi" w:cstheme="minorHAnsi"/>
        </w:rPr>
        <w:t>&gt; Achtergrond: tot op heden zijn drie negatieve gerandomiseerde onderzoeken die verschillende adjuvante chemotherapeutica vergeleken met alleen chirurgie gepubliceerd: de Franse PRODIGE-12</w:t>
      </w:r>
      <w:r w:rsidRPr="00FA0A49">
        <w:rPr>
          <w:rFonts w:asciiTheme="minorHAnsi" w:hAnsiTheme="minorHAnsi" w:cstheme="minorHAnsi"/>
        </w:rPr>
        <w:fldChar w:fldCharType="begin">
          <w:fldData xml:space="preserve">PEVuZE5vdGU+PENpdGU+PEF1dGhvcj5FZGVsaW5lPC9BdXRob3I+PFllYXI+MjAxOTwvWWVhcj48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</w:fldData>
        </w:fldChar>
      </w:r>
      <w:r w:rsidRPr="00FA0A49">
        <w:rPr>
          <w:rFonts w:asciiTheme="minorHAnsi" w:hAnsiTheme="minorHAnsi" w:cstheme="minorHAnsi"/>
        </w:rPr>
        <w:instrText xml:space="preserve"> ADDIN EN.CITE </w:instrText>
      </w:r>
      <w:r w:rsidRPr="00FA0A49">
        <w:rPr>
          <w:rFonts w:asciiTheme="minorHAnsi" w:hAnsiTheme="minorHAnsi" w:cstheme="minorHAnsi"/>
        </w:rPr>
        <w:fldChar w:fldCharType="begin">
          <w:fldData xml:space="preserve">PEVuZE5vdGU+PENpdGU+PEF1dGhvcj5FZGVsaW5lPC9BdXRob3I+PFllYXI+MjAxOTwvWWVhcj48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</w:fldData>
        </w:fldChar>
      </w:r>
      <w:r w:rsidRPr="00FA0A49">
        <w:rPr>
          <w:rFonts w:asciiTheme="minorHAnsi" w:hAnsiTheme="minorHAnsi" w:cstheme="minorHAnsi"/>
        </w:rPr>
        <w:instrText xml:space="preserve"> ADDIN EN.CITE.DATA </w:instrText>
      </w:r>
      <w:r w:rsidRPr="00FA0A49">
        <w:rPr>
          <w:rFonts w:asciiTheme="minorHAnsi" w:hAnsiTheme="minorHAnsi" w:cstheme="minorHAnsi"/>
        </w:rPr>
      </w:r>
      <w:r w:rsidRPr="00FA0A49">
        <w:rPr>
          <w:rFonts w:asciiTheme="minorHAnsi" w:hAnsiTheme="minorHAnsi" w:cstheme="minorHAnsi"/>
        </w:rPr>
        <w:fldChar w:fldCharType="end"/>
      </w:r>
      <w:r w:rsidRPr="00FA0A49">
        <w:rPr>
          <w:rFonts w:asciiTheme="minorHAnsi" w:hAnsiTheme="minorHAnsi" w:cstheme="minorHAnsi"/>
        </w:rPr>
      </w:r>
      <w:r w:rsidRPr="00FA0A49">
        <w:rPr>
          <w:rFonts w:asciiTheme="minorHAnsi" w:hAnsiTheme="minorHAnsi" w:cstheme="minorHAnsi"/>
        </w:rPr>
        <w:fldChar w:fldCharType="separate"/>
      </w:r>
      <w:r w:rsidRPr="00FA0A49">
        <w:rPr>
          <w:rFonts w:asciiTheme="minorHAnsi" w:hAnsiTheme="minorHAnsi" w:cstheme="minorHAnsi"/>
          <w:noProof/>
          <w:vertAlign w:val="superscript"/>
        </w:rPr>
        <w:t>5</w:t>
      </w:r>
      <w:r w:rsidRPr="00FA0A49">
        <w:rPr>
          <w:rFonts w:asciiTheme="minorHAnsi" w:hAnsiTheme="minorHAnsi" w:cstheme="minorHAnsi"/>
        </w:rPr>
        <w:fldChar w:fldCharType="end"/>
      </w:r>
      <w:r w:rsidRPr="00FA0A49">
        <w:rPr>
          <w:rFonts w:asciiTheme="minorHAnsi" w:hAnsiTheme="minorHAnsi" w:cstheme="minorHAnsi"/>
        </w:rPr>
        <w:t xml:space="preserve"> studie (waarbij de werkzaamheid van gemcitabine-oxaliplatine werd geëvalueerd), de Japanse BCAT</w:t>
      </w:r>
      <w:r w:rsidRPr="00FA0A49">
        <w:rPr>
          <w:rFonts w:asciiTheme="minorHAnsi" w:hAnsiTheme="minorHAnsi" w:cstheme="minorHAnsi"/>
        </w:rPr>
        <w:fldChar w:fldCharType="begin">
          <w:fldData xml:space="preserve">PEVuZE5vdGU+PENpdGU+PEF1dGhvcj5FYmF0YTwvQXV0aG9yPjxZZWFyPjIwMTg8L1llYXI+PFJl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=
</w:fldData>
        </w:fldChar>
      </w:r>
      <w:r w:rsidRPr="00FA0A49">
        <w:rPr>
          <w:rFonts w:asciiTheme="minorHAnsi" w:hAnsiTheme="minorHAnsi" w:cstheme="minorHAnsi"/>
        </w:rPr>
        <w:instrText xml:space="preserve"> ADDIN EN.CITE </w:instrText>
      </w:r>
      <w:r w:rsidRPr="00FA0A49">
        <w:rPr>
          <w:rFonts w:asciiTheme="minorHAnsi" w:hAnsiTheme="minorHAnsi" w:cstheme="minorHAnsi"/>
        </w:rPr>
        <w:fldChar w:fldCharType="begin">
          <w:fldData xml:space="preserve">PEVuZE5vdGU+PENpdGU+PEF1dGhvcj5FYmF0YTwvQXV0aG9yPjxZZWFyPjIwMTg8L1llYXI+PFJl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=
</w:fldData>
        </w:fldChar>
      </w:r>
      <w:r w:rsidRPr="00FA0A49">
        <w:rPr>
          <w:rFonts w:asciiTheme="minorHAnsi" w:hAnsiTheme="minorHAnsi" w:cstheme="minorHAnsi"/>
        </w:rPr>
        <w:instrText xml:space="preserve"> ADDIN EN.CITE.DATA </w:instrText>
      </w:r>
      <w:r w:rsidRPr="00FA0A49">
        <w:rPr>
          <w:rFonts w:asciiTheme="minorHAnsi" w:hAnsiTheme="minorHAnsi" w:cstheme="minorHAnsi"/>
        </w:rPr>
      </w:r>
      <w:r w:rsidRPr="00FA0A49">
        <w:rPr>
          <w:rFonts w:asciiTheme="minorHAnsi" w:hAnsiTheme="minorHAnsi" w:cstheme="minorHAnsi"/>
        </w:rPr>
        <w:fldChar w:fldCharType="end"/>
      </w:r>
      <w:r w:rsidRPr="00FA0A49">
        <w:rPr>
          <w:rFonts w:asciiTheme="minorHAnsi" w:hAnsiTheme="minorHAnsi" w:cstheme="minorHAnsi"/>
        </w:rPr>
      </w:r>
      <w:r w:rsidRPr="00FA0A49">
        <w:rPr>
          <w:rFonts w:asciiTheme="minorHAnsi" w:hAnsiTheme="minorHAnsi" w:cstheme="minorHAnsi"/>
        </w:rPr>
        <w:fldChar w:fldCharType="separate"/>
      </w:r>
      <w:r w:rsidRPr="00FA0A49">
        <w:rPr>
          <w:rFonts w:asciiTheme="minorHAnsi" w:hAnsiTheme="minorHAnsi" w:cstheme="minorHAnsi"/>
          <w:noProof/>
          <w:vertAlign w:val="superscript"/>
        </w:rPr>
        <w:t>6</w:t>
      </w:r>
      <w:r w:rsidRPr="00FA0A49">
        <w:rPr>
          <w:rFonts w:asciiTheme="minorHAnsi" w:hAnsiTheme="minorHAnsi" w:cstheme="minorHAnsi"/>
        </w:rPr>
        <w:fldChar w:fldCharType="end"/>
      </w:r>
      <w:r w:rsidRPr="00FA0A49">
        <w:rPr>
          <w:rFonts w:asciiTheme="minorHAnsi" w:hAnsiTheme="minorHAnsi" w:cstheme="minorHAnsi"/>
        </w:rPr>
        <w:t xml:space="preserve"> studie (waarbij de werkzaamheid van gemcitabine werd geëvalueerd) en de Britse BILCAP</w:t>
      </w:r>
      <w:r w:rsidRPr="00FA0A49">
        <w:rPr>
          <w:rFonts w:asciiTheme="minorHAnsi" w:hAnsiTheme="minorHAnsi" w:cstheme="minorHAnsi"/>
        </w:rPr>
        <w:fldChar w:fldCharType="begin">
          <w:fldData xml:space="preserve">PEVuZE5vdGU+PENpdGU+PEF1dGhvcj5Qcmltcm9zZTwvQXV0aG9yPjxZZWFyPjIwMTk8L1llYXI+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</w:fldData>
        </w:fldChar>
      </w:r>
      <w:r w:rsidRPr="00FA0A49">
        <w:rPr>
          <w:rFonts w:asciiTheme="minorHAnsi" w:hAnsiTheme="minorHAnsi" w:cstheme="minorHAnsi"/>
        </w:rPr>
        <w:instrText xml:space="preserve"> ADDIN EN.CITE </w:instrText>
      </w:r>
      <w:r w:rsidRPr="00FA0A49">
        <w:rPr>
          <w:rFonts w:asciiTheme="minorHAnsi" w:hAnsiTheme="minorHAnsi" w:cstheme="minorHAnsi"/>
        </w:rPr>
        <w:fldChar w:fldCharType="begin">
          <w:fldData xml:space="preserve">PEVuZE5vdGU+PENpdGU+PEF1dGhvcj5Qcmltcm9zZTwvQXV0aG9yPjxZZWFyPjIwMTk8L1llYXI+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</w:fldData>
        </w:fldChar>
      </w:r>
      <w:r w:rsidRPr="00FA0A49">
        <w:rPr>
          <w:rFonts w:asciiTheme="minorHAnsi" w:hAnsiTheme="minorHAnsi" w:cstheme="minorHAnsi"/>
        </w:rPr>
        <w:instrText xml:space="preserve"> ADDIN EN.CITE.DATA </w:instrText>
      </w:r>
      <w:r w:rsidRPr="00FA0A49">
        <w:rPr>
          <w:rFonts w:asciiTheme="minorHAnsi" w:hAnsiTheme="minorHAnsi" w:cstheme="minorHAnsi"/>
        </w:rPr>
      </w:r>
      <w:r w:rsidRPr="00FA0A49">
        <w:rPr>
          <w:rFonts w:asciiTheme="minorHAnsi" w:hAnsiTheme="minorHAnsi" w:cstheme="minorHAnsi"/>
        </w:rPr>
        <w:fldChar w:fldCharType="end"/>
      </w:r>
      <w:r w:rsidRPr="00FA0A49">
        <w:rPr>
          <w:rFonts w:asciiTheme="minorHAnsi" w:hAnsiTheme="minorHAnsi" w:cstheme="minorHAnsi"/>
        </w:rPr>
      </w:r>
      <w:r w:rsidRPr="00FA0A49">
        <w:rPr>
          <w:rFonts w:asciiTheme="minorHAnsi" w:hAnsiTheme="minorHAnsi" w:cstheme="minorHAnsi"/>
        </w:rPr>
        <w:fldChar w:fldCharType="separate"/>
      </w:r>
      <w:r w:rsidRPr="00FA0A49">
        <w:rPr>
          <w:rFonts w:asciiTheme="minorHAnsi" w:hAnsiTheme="minorHAnsi" w:cstheme="minorHAnsi"/>
          <w:noProof/>
          <w:vertAlign w:val="superscript"/>
        </w:rPr>
        <w:t>7</w:t>
      </w:r>
      <w:r w:rsidRPr="00FA0A49">
        <w:rPr>
          <w:rFonts w:asciiTheme="minorHAnsi" w:hAnsiTheme="minorHAnsi" w:cstheme="minorHAnsi"/>
        </w:rPr>
        <w:fldChar w:fldCharType="end"/>
      </w:r>
      <w:r w:rsidRPr="00FA0A49">
        <w:rPr>
          <w:rFonts w:asciiTheme="minorHAnsi" w:hAnsiTheme="minorHAnsi" w:cstheme="minorHAnsi"/>
        </w:rPr>
        <w:t xml:space="preserve"> studie (waarbij de werkzaamheid van capecitabine werd geëvalueerd). De studies meldden geen significante verbetering in de totale overleving. Resultaten van de ACTICCA studie (waarbij de werkzaamheid van adjuvante gemcitabine-cisplatin versus capecitabine wordt geëvalueerd) zijn momenteel nog niet beschikbaar.</w:t>
      </w:r>
    </w:p>
    <w:p w14:paraId="12958DF3" w14:textId="77777777" w:rsidR="000157EA" w:rsidRPr="00FA0A49" w:rsidRDefault="000157EA" w:rsidP="000157EA">
      <w:pPr>
        <w:autoSpaceDE w:val="0"/>
        <w:autoSpaceDN w:val="0"/>
        <w:adjustRightInd w:val="0"/>
        <w:spacing w:line="276" w:lineRule="auto"/>
        <w:jc w:val="both"/>
        <w:rPr>
          <w:rFonts w:asciiTheme="minorHAnsi" w:hAnsiTheme="minorHAnsi" w:cstheme="minorHAnsi"/>
          <w:u w:val="single"/>
        </w:rPr>
      </w:pPr>
    </w:p>
    <w:p w14:paraId="0E735DF3" w14:textId="77777777" w:rsidR="000157EA" w:rsidRPr="00FA0A49" w:rsidRDefault="000157EA" w:rsidP="000157EA">
      <w:pPr>
        <w:autoSpaceDE w:val="0"/>
        <w:autoSpaceDN w:val="0"/>
        <w:adjustRightInd w:val="0"/>
        <w:spacing w:line="276" w:lineRule="auto"/>
        <w:jc w:val="both"/>
        <w:rPr>
          <w:rFonts w:asciiTheme="minorHAnsi" w:hAnsiTheme="minorHAnsi" w:cstheme="minorHAnsi"/>
          <w:b/>
          <w:u w:val="single"/>
        </w:rPr>
      </w:pPr>
      <w:r w:rsidRPr="00FA0A49">
        <w:rPr>
          <w:rFonts w:asciiTheme="minorHAnsi" w:hAnsiTheme="minorHAnsi" w:cstheme="minorHAnsi"/>
          <w:b/>
          <w:u w:val="single"/>
        </w:rPr>
        <w:t>Adjuvante radiotherapie (geldend voor zowel perihilair als distaal cholangiocarcinoom):</w:t>
      </w:r>
    </w:p>
    <w:p w14:paraId="7AE7EF5E" w14:textId="77777777" w:rsidR="000157EA" w:rsidRPr="00FA0A49" w:rsidRDefault="000157EA" w:rsidP="000157EA">
      <w:pPr>
        <w:autoSpaceDE w:val="0"/>
        <w:autoSpaceDN w:val="0"/>
        <w:adjustRightInd w:val="0"/>
        <w:spacing w:line="276" w:lineRule="auto"/>
        <w:ind w:left="708"/>
        <w:jc w:val="both"/>
        <w:rPr>
          <w:rFonts w:asciiTheme="minorHAnsi" w:hAnsiTheme="minorHAnsi" w:cstheme="minorHAnsi"/>
        </w:rPr>
      </w:pPr>
      <w:r w:rsidRPr="00FA0A49">
        <w:rPr>
          <w:rFonts w:asciiTheme="minorHAnsi" w:hAnsiTheme="minorHAnsi" w:cstheme="minorHAnsi"/>
        </w:rPr>
        <w:t>&gt; Algemeen: op dit moment wordt er geen standaard adjuvante radiotherapie gegeven.</w:t>
      </w:r>
    </w:p>
    <w:p w14:paraId="2ED6DCEA"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ab/>
        <w:t xml:space="preserve">&gt; Achtergrond: tot op heden zijn de studies naar dit onderwerp enkel verricht in observationele setting.  </w:t>
      </w:r>
      <w:r w:rsidRPr="00FA0A49">
        <w:rPr>
          <w:rFonts w:asciiTheme="minorHAnsi" w:hAnsiTheme="minorHAnsi" w:cstheme="minorHAnsi"/>
        </w:rPr>
        <w:tab/>
        <w:t xml:space="preserve">Er zijn aanwijzingen dat na resectie van een extrahepatisch galwegcarcinoom aanvullende radiotherapie </w:t>
      </w:r>
      <w:r w:rsidRPr="00FA0A49">
        <w:rPr>
          <w:rFonts w:asciiTheme="minorHAnsi" w:hAnsiTheme="minorHAnsi" w:cstheme="minorHAnsi"/>
        </w:rPr>
        <w:tab/>
        <w:t>een verbetering van de lokale controle en ziektevrije overleving kan geven</w:t>
      </w:r>
      <w:r w:rsidRPr="00FA0A49">
        <w:rPr>
          <w:rFonts w:asciiTheme="minorHAnsi" w:hAnsiTheme="minorHAnsi" w:cstheme="minorHAnsi"/>
        </w:rPr>
        <w:fldChar w:fldCharType="begin">
          <w:fldData xml:space="preserve">PEVuZE5vdGU+PENpdGU+PEF1dGhvcj5Cb25ldCBCZWx0csOhbjwvQXV0aG9yPjxZZWFyPjIwMTI8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</w:fldData>
        </w:fldChar>
      </w:r>
      <w:r w:rsidRPr="00FA0A49">
        <w:rPr>
          <w:rFonts w:asciiTheme="minorHAnsi" w:hAnsiTheme="minorHAnsi" w:cstheme="minorHAnsi"/>
        </w:rPr>
        <w:instrText xml:space="preserve"> ADDIN EN.CITE </w:instrText>
      </w:r>
      <w:r w:rsidRPr="00FA0A49">
        <w:rPr>
          <w:rFonts w:asciiTheme="minorHAnsi" w:hAnsiTheme="minorHAnsi" w:cstheme="minorHAnsi"/>
        </w:rPr>
        <w:fldChar w:fldCharType="begin">
          <w:fldData xml:space="preserve">PEVuZE5vdGU+PENpdGU+PEF1dGhvcj5Cb25ldCBCZWx0csOhbjwvQXV0aG9yPjxZZWFyPjIwMTI8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</w:fldData>
        </w:fldChar>
      </w:r>
      <w:r w:rsidRPr="00FA0A49">
        <w:rPr>
          <w:rFonts w:asciiTheme="minorHAnsi" w:hAnsiTheme="minorHAnsi" w:cstheme="minorHAnsi"/>
        </w:rPr>
        <w:instrText xml:space="preserve"> ADDIN EN.CITE.DATA </w:instrText>
      </w:r>
      <w:r w:rsidRPr="00FA0A49">
        <w:rPr>
          <w:rFonts w:asciiTheme="minorHAnsi" w:hAnsiTheme="minorHAnsi" w:cstheme="minorHAnsi"/>
        </w:rPr>
      </w:r>
      <w:r w:rsidRPr="00FA0A49">
        <w:rPr>
          <w:rFonts w:asciiTheme="minorHAnsi" w:hAnsiTheme="minorHAnsi" w:cstheme="minorHAnsi"/>
        </w:rPr>
        <w:fldChar w:fldCharType="end"/>
      </w:r>
      <w:r w:rsidRPr="00FA0A49">
        <w:rPr>
          <w:rFonts w:asciiTheme="minorHAnsi" w:hAnsiTheme="minorHAnsi" w:cstheme="minorHAnsi"/>
        </w:rPr>
      </w:r>
      <w:r w:rsidRPr="00FA0A49">
        <w:rPr>
          <w:rFonts w:asciiTheme="minorHAnsi" w:hAnsiTheme="minorHAnsi" w:cstheme="minorHAnsi"/>
        </w:rPr>
        <w:fldChar w:fldCharType="separate"/>
      </w:r>
      <w:r w:rsidRPr="00FA0A49">
        <w:rPr>
          <w:rFonts w:asciiTheme="minorHAnsi" w:hAnsiTheme="minorHAnsi" w:cstheme="minorHAnsi"/>
          <w:noProof/>
          <w:vertAlign w:val="superscript"/>
        </w:rPr>
        <w:t>8,9</w:t>
      </w:r>
      <w:r w:rsidRPr="00FA0A49">
        <w:rPr>
          <w:rFonts w:asciiTheme="minorHAnsi" w:hAnsiTheme="minorHAnsi" w:cstheme="minorHAnsi"/>
        </w:rPr>
        <w:fldChar w:fldCharType="end"/>
      </w:r>
      <w:r w:rsidRPr="00FA0A49">
        <w:rPr>
          <w:rFonts w:asciiTheme="minorHAnsi" w:hAnsiTheme="minorHAnsi" w:cstheme="minorHAnsi"/>
        </w:rPr>
        <w:t>, maar hard bewijs blijft uit.</w:t>
      </w:r>
    </w:p>
    <w:p w14:paraId="03E5C8EA" w14:textId="77777777" w:rsidR="000157EA" w:rsidRPr="00FA0A49" w:rsidRDefault="000157EA" w:rsidP="000157EA">
      <w:pPr>
        <w:spacing w:line="276" w:lineRule="auto"/>
        <w:jc w:val="both"/>
        <w:rPr>
          <w:rFonts w:asciiTheme="minorHAnsi" w:hAnsiTheme="minorHAnsi" w:cstheme="minorHAnsi"/>
        </w:rPr>
      </w:pPr>
    </w:p>
    <w:p w14:paraId="21596C90" w14:textId="77777777" w:rsidR="000157EA" w:rsidRPr="00FA0A49" w:rsidRDefault="000157EA" w:rsidP="000157EA">
      <w:pPr>
        <w:autoSpaceDE w:val="0"/>
        <w:autoSpaceDN w:val="0"/>
        <w:adjustRightInd w:val="0"/>
        <w:spacing w:line="276" w:lineRule="auto"/>
        <w:jc w:val="both"/>
        <w:rPr>
          <w:rFonts w:asciiTheme="minorHAnsi" w:hAnsiTheme="minorHAnsi" w:cstheme="minorHAnsi"/>
          <w:b/>
          <w:u w:val="single"/>
        </w:rPr>
      </w:pPr>
      <w:r w:rsidRPr="00FA0A49">
        <w:rPr>
          <w:rFonts w:asciiTheme="minorHAnsi" w:hAnsiTheme="minorHAnsi" w:cstheme="minorHAnsi"/>
          <w:b/>
          <w:u w:val="single"/>
        </w:rPr>
        <w:t>Adjuvante chemoradiotherapie (geldend voor zowel perihilair als distaal cholangiocarcinoom):</w:t>
      </w:r>
    </w:p>
    <w:p w14:paraId="7EA68296" w14:textId="77777777" w:rsidR="000157EA" w:rsidRPr="00FA0A49" w:rsidRDefault="000157EA" w:rsidP="000157EA">
      <w:pPr>
        <w:autoSpaceDE w:val="0"/>
        <w:autoSpaceDN w:val="0"/>
        <w:adjustRightInd w:val="0"/>
        <w:spacing w:line="276" w:lineRule="auto"/>
        <w:ind w:left="708"/>
        <w:jc w:val="both"/>
        <w:rPr>
          <w:rFonts w:asciiTheme="minorHAnsi" w:hAnsiTheme="minorHAnsi" w:cstheme="minorHAnsi"/>
        </w:rPr>
      </w:pPr>
      <w:r w:rsidRPr="00FA0A49">
        <w:rPr>
          <w:rFonts w:asciiTheme="minorHAnsi" w:hAnsiTheme="minorHAnsi" w:cstheme="minorHAnsi"/>
        </w:rPr>
        <w:t>&gt; Algemeen: op dit moment wordt er geen standaard adjuvante chemoradiotherapie gegeven.</w:t>
      </w:r>
    </w:p>
    <w:p w14:paraId="54ECB01F"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ab/>
        <w:t xml:space="preserve">&gt; Achtergrond: tot op heden is er geen aanwijzingen dat adjuvante chemoradiotherapie van voordeel is </w:t>
      </w:r>
      <w:r w:rsidRPr="00FA0A49">
        <w:rPr>
          <w:rFonts w:asciiTheme="minorHAnsi" w:hAnsiTheme="minorHAnsi" w:cstheme="minorHAnsi"/>
        </w:rPr>
        <w:tab/>
        <w:t>na resectie.</w:t>
      </w:r>
    </w:p>
    <w:p w14:paraId="172D8A61" w14:textId="77777777" w:rsidR="000157EA" w:rsidRPr="00FA0A49" w:rsidRDefault="000157EA" w:rsidP="000157EA">
      <w:pPr>
        <w:spacing w:line="276" w:lineRule="auto"/>
        <w:jc w:val="both"/>
        <w:rPr>
          <w:rFonts w:asciiTheme="minorHAnsi" w:hAnsiTheme="minorHAnsi" w:cstheme="minorHAnsi"/>
        </w:rPr>
      </w:pPr>
    </w:p>
    <w:p w14:paraId="49225B0B" w14:textId="77777777" w:rsidR="000157EA" w:rsidRPr="00FA0A49" w:rsidRDefault="000157EA" w:rsidP="000157EA">
      <w:pPr>
        <w:spacing w:line="276" w:lineRule="auto"/>
        <w:jc w:val="both"/>
        <w:rPr>
          <w:rFonts w:asciiTheme="minorHAnsi" w:hAnsiTheme="minorHAnsi" w:cstheme="minorHAnsi"/>
          <w:u w:val="single"/>
        </w:rPr>
      </w:pPr>
      <w:r w:rsidRPr="00FA0A49">
        <w:rPr>
          <w:rFonts w:asciiTheme="minorHAnsi" w:hAnsiTheme="minorHAnsi" w:cstheme="minorHAnsi"/>
          <w:u w:val="single"/>
        </w:rPr>
        <w:t>Contacten:</w:t>
      </w:r>
    </w:p>
    <w:p w14:paraId="460B8A7D"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Freek Brandts (</w:t>
      </w:r>
      <w:hyperlink r:id="rId67" w:history="1">
        <w:r w:rsidRPr="00FA0A49">
          <w:rPr>
            <w:rStyle w:val="Hyperlink"/>
            <w:rFonts w:asciiTheme="minorHAnsi" w:hAnsiTheme="minorHAnsi" w:cstheme="minorHAnsi"/>
            <w:color w:val="auto"/>
            <w:highlight w:val="black"/>
          </w:rPr>
          <w:t>f.brandts@amsterdamumc.nl</w:t>
        </w:r>
      </w:hyperlink>
      <w:r w:rsidRPr="00FA0A49">
        <w:rPr>
          <w:rFonts w:asciiTheme="minorHAnsi" w:hAnsiTheme="minorHAnsi" w:cstheme="minorHAnsi"/>
          <w:highlight w:val="black"/>
        </w:rPr>
        <w:t>), internist-oncoloog Amsterdam UMC</w:t>
      </w:r>
    </w:p>
    <w:p w14:paraId="43CCC0EA"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 xml:space="preserve">Baukje </w:t>
      </w:r>
      <w:proofErr w:type="spellStart"/>
      <w:r w:rsidRPr="00FA0A49">
        <w:rPr>
          <w:rFonts w:asciiTheme="minorHAnsi" w:hAnsiTheme="minorHAnsi" w:cstheme="minorHAnsi"/>
          <w:highlight w:val="black"/>
        </w:rPr>
        <w:t>Flameling</w:t>
      </w:r>
      <w:proofErr w:type="spellEnd"/>
      <w:r w:rsidRPr="00FA0A49">
        <w:rPr>
          <w:rFonts w:asciiTheme="minorHAnsi" w:hAnsiTheme="minorHAnsi" w:cstheme="minorHAnsi"/>
          <w:highlight w:val="black"/>
        </w:rPr>
        <w:t xml:space="preserve"> (</w:t>
      </w:r>
      <w:hyperlink r:id="rId68" w:history="1">
        <w:r w:rsidRPr="00FA0A49">
          <w:rPr>
            <w:rStyle w:val="Hyperlink"/>
            <w:rFonts w:asciiTheme="minorHAnsi" w:hAnsiTheme="minorHAnsi" w:cstheme="minorHAnsi"/>
            <w:color w:val="auto"/>
            <w:highlight w:val="black"/>
          </w:rPr>
          <w:t>b.flameling@olvg.nl</w:t>
        </w:r>
      </w:hyperlink>
      <w:r w:rsidRPr="00FA0A49">
        <w:rPr>
          <w:rFonts w:asciiTheme="minorHAnsi" w:hAnsiTheme="minorHAnsi" w:cstheme="minorHAnsi"/>
          <w:highlight w:val="black"/>
        </w:rPr>
        <w:t>), internist-oncoloog OLVG Oost</w:t>
      </w:r>
    </w:p>
    <w:p w14:paraId="2111B33E"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lang w:val="en-US"/>
        </w:rPr>
      </w:pPr>
      <w:r w:rsidRPr="00FA0A49">
        <w:rPr>
          <w:rFonts w:asciiTheme="minorHAnsi" w:hAnsiTheme="minorHAnsi" w:cstheme="minorHAnsi"/>
          <w:highlight w:val="black"/>
          <w:lang w:val="en-US"/>
        </w:rPr>
        <w:t xml:space="preserve">Asia </w:t>
      </w:r>
      <w:proofErr w:type="spellStart"/>
      <w:r w:rsidRPr="00FA0A49">
        <w:rPr>
          <w:rFonts w:asciiTheme="minorHAnsi" w:hAnsiTheme="minorHAnsi" w:cstheme="minorHAnsi"/>
          <w:highlight w:val="black"/>
          <w:lang w:val="en-US"/>
        </w:rPr>
        <w:t>Ropela</w:t>
      </w:r>
      <w:proofErr w:type="spellEnd"/>
      <w:r w:rsidRPr="00FA0A49">
        <w:rPr>
          <w:rFonts w:asciiTheme="minorHAnsi" w:hAnsiTheme="minorHAnsi" w:cstheme="minorHAnsi"/>
          <w:highlight w:val="black"/>
          <w:lang w:val="en-US"/>
        </w:rPr>
        <w:t xml:space="preserve"> (</w:t>
      </w:r>
      <w:hyperlink r:id="rId69" w:history="1">
        <w:r w:rsidRPr="00FA0A49">
          <w:rPr>
            <w:rStyle w:val="Hyperlink"/>
            <w:rFonts w:asciiTheme="minorHAnsi" w:hAnsiTheme="minorHAnsi" w:cstheme="minorHAnsi"/>
            <w:color w:val="auto"/>
            <w:highlight w:val="black"/>
            <w:lang w:val="en-US"/>
          </w:rPr>
          <w:t>j.a.ropela@stjansdal.nl</w:t>
        </w:r>
      </w:hyperlink>
      <w:r w:rsidRPr="00FA0A49">
        <w:rPr>
          <w:rFonts w:asciiTheme="minorHAnsi" w:hAnsiTheme="minorHAnsi" w:cstheme="minorHAnsi"/>
          <w:highlight w:val="black"/>
          <w:lang w:val="en-US"/>
        </w:rPr>
        <w:t>)internist-</w:t>
      </w:r>
      <w:proofErr w:type="spellStart"/>
      <w:r w:rsidRPr="00FA0A49">
        <w:rPr>
          <w:rFonts w:asciiTheme="minorHAnsi" w:hAnsiTheme="minorHAnsi" w:cstheme="minorHAnsi"/>
          <w:highlight w:val="black"/>
          <w:lang w:val="en-US"/>
        </w:rPr>
        <w:t>oncoloog</w:t>
      </w:r>
      <w:proofErr w:type="spellEnd"/>
      <w:r w:rsidRPr="00FA0A49">
        <w:rPr>
          <w:rFonts w:asciiTheme="minorHAnsi" w:hAnsiTheme="minorHAnsi" w:cstheme="minorHAnsi"/>
          <w:highlight w:val="black"/>
          <w:lang w:val="en-US"/>
        </w:rPr>
        <w:t xml:space="preserve"> Sint </w:t>
      </w:r>
      <w:proofErr w:type="spellStart"/>
      <w:r w:rsidRPr="00FA0A49">
        <w:rPr>
          <w:rFonts w:asciiTheme="minorHAnsi" w:hAnsiTheme="minorHAnsi" w:cstheme="minorHAnsi"/>
          <w:highlight w:val="black"/>
          <w:lang w:val="en-US"/>
        </w:rPr>
        <w:t>Jansdal</w:t>
      </w:r>
      <w:proofErr w:type="spellEnd"/>
      <w:r w:rsidRPr="00FA0A49">
        <w:rPr>
          <w:rFonts w:asciiTheme="minorHAnsi" w:hAnsiTheme="minorHAnsi" w:cstheme="minorHAnsi"/>
          <w:highlight w:val="black"/>
          <w:lang w:val="en-US"/>
        </w:rPr>
        <w:t xml:space="preserve">  </w:t>
      </w:r>
    </w:p>
    <w:p w14:paraId="3F160A05"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Serge Dohmen (</w:t>
      </w:r>
      <w:hyperlink r:id="rId70" w:history="1">
        <w:r w:rsidRPr="00FA0A49">
          <w:rPr>
            <w:rStyle w:val="Hyperlink"/>
            <w:rFonts w:asciiTheme="minorHAnsi" w:hAnsiTheme="minorHAnsi" w:cstheme="minorHAnsi"/>
            <w:color w:val="auto"/>
            <w:highlight w:val="black"/>
          </w:rPr>
          <w:t>s.dohmen@bovenij.nl</w:t>
        </w:r>
      </w:hyperlink>
      <w:r w:rsidRPr="00FA0A49">
        <w:rPr>
          <w:rFonts w:asciiTheme="minorHAnsi" w:hAnsiTheme="minorHAnsi" w:cstheme="minorHAnsi"/>
          <w:highlight w:val="black"/>
        </w:rPr>
        <w:t xml:space="preserve">), internist-oncoloog Boven IJ </w:t>
      </w:r>
    </w:p>
    <w:p w14:paraId="4B8B3A02"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Ankie van der Velden (</w:t>
      </w:r>
      <w:hyperlink r:id="rId71" w:history="1">
        <w:r w:rsidRPr="00FA0A49">
          <w:rPr>
            <w:rStyle w:val="Hyperlink"/>
            <w:rFonts w:asciiTheme="minorHAnsi" w:hAnsiTheme="minorHAnsi" w:cstheme="minorHAnsi"/>
            <w:color w:val="auto"/>
            <w:highlight w:val="black"/>
          </w:rPr>
          <w:t>avandervelden@tergooi.nl</w:t>
        </w:r>
      </w:hyperlink>
      <w:r w:rsidRPr="00FA0A49">
        <w:rPr>
          <w:rFonts w:asciiTheme="minorHAnsi" w:hAnsiTheme="minorHAnsi" w:cstheme="minorHAnsi"/>
          <w:highlight w:val="black"/>
        </w:rPr>
        <w:t xml:space="preserve">), internist-oncoloog </w:t>
      </w:r>
      <w:proofErr w:type="spellStart"/>
      <w:r w:rsidRPr="00FA0A49">
        <w:rPr>
          <w:rFonts w:asciiTheme="minorHAnsi" w:hAnsiTheme="minorHAnsi" w:cstheme="minorHAnsi"/>
          <w:highlight w:val="black"/>
        </w:rPr>
        <w:t>Tergooi</w:t>
      </w:r>
      <w:proofErr w:type="spellEnd"/>
    </w:p>
    <w:p w14:paraId="373D308D"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Eva Versteijne (</w:t>
      </w:r>
      <w:hyperlink r:id="rId72" w:history="1">
        <w:r w:rsidRPr="00FA0A49">
          <w:rPr>
            <w:rStyle w:val="Hyperlink"/>
            <w:rFonts w:asciiTheme="minorHAnsi" w:hAnsiTheme="minorHAnsi" w:cstheme="minorHAnsi"/>
            <w:color w:val="auto"/>
            <w:highlight w:val="black"/>
          </w:rPr>
          <w:t>e.versteijne@amsterdamumc.nl</w:t>
        </w:r>
      </w:hyperlink>
      <w:r w:rsidRPr="00FA0A49">
        <w:rPr>
          <w:rFonts w:asciiTheme="minorHAnsi" w:hAnsiTheme="minorHAnsi" w:cstheme="minorHAnsi"/>
          <w:highlight w:val="black"/>
        </w:rPr>
        <w:t>), radiotherapeut Amsterdam UMC</w:t>
      </w:r>
    </w:p>
    <w:p w14:paraId="417C5230" w14:textId="77777777" w:rsidR="000157EA" w:rsidRPr="00FA0A49" w:rsidRDefault="000157EA" w:rsidP="000157EA">
      <w:pPr>
        <w:spacing w:line="240" w:lineRule="auto"/>
        <w:rPr>
          <w:rFonts w:asciiTheme="minorHAnsi" w:hAnsiTheme="minorHAnsi" w:cstheme="minorHAnsi"/>
          <w:b/>
          <w:caps/>
          <w:sz w:val="34"/>
        </w:rPr>
      </w:pPr>
      <w:r w:rsidRPr="00FA0A49">
        <w:rPr>
          <w:rFonts w:asciiTheme="minorHAnsi" w:hAnsiTheme="minorHAnsi" w:cstheme="minorHAnsi"/>
        </w:rPr>
        <w:br w:type="page"/>
      </w:r>
    </w:p>
    <w:p w14:paraId="5969C16B" w14:textId="77777777" w:rsidR="000157EA" w:rsidRPr="00FA0A49" w:rsidRDefault="000157EA" w:rsidP="000157EA">
      <w:pPr>
        <w:pStyle w:val="Datum"/>
        <w:pBdr>
          <w:bottom w:val="single" w:sz="18" w:space="9" w:color="1F497D" w:themeColor="text2"/>
        </w:pBdr>
        <w:spacing w:line="276" w:lineRule="auto"/>
        <w:jc w:val="both"/>
        <w:rPr>
          <w:rFonts w:cstheme="minorHAnsi"/>
        </w:rPr>
      </w:pPr>
      <w:r w:rsidRPr="00FA0A49">
        <w:rPr>
          <w:rFonts w:cstheme="minorHAnsi"/>
        </w:rPr>
        <w:lastRenderedPageBreak/>
        <w:t>9. Postoperatieve follow-up</w:t>
      </w:r>
    </w:p>
    <w:p w14:paraId="492E18BC" w14:textId="77777777" w:rsidR="000157EA" w:rsidRPr="00FA0A49" w:rsidRDefault="000157EA" w:rsidP="000157EA">
      <w:pPr>
        <w:pStyle w:val="Lijstalinea"/>
        <w:spacing w:line="276" w:lineRule="auto"/>
        <w:ind w:left="0"/>
        <w:rPr>
          <w:rFonts w:asciiTheme="minorHAnsi" w:hAnsiTheme="minorHAnsi" w:cstheme="minorHAnsi"/>
          <w:b/>
          <w:u w:val="single"/>
        </w:rPr>
      </w:pPr>
      <w:r w:rsidRPr="00FA0A49">
        <w:rPr>
          <w:rFonts w:asciiTheme="minorHAnsi" w:hAnsiTheme="minorHAnsi" w:cstheme="minorHAnsi"/>
          <w:b/>
          <w:u w:val="single"/>
        </w:rPr>
        <w:t>Algemene aanbevelingen:</w:t>
      </w:r>
    </w:p>
    <w:p w14:paraId="0877CF99" w14:textId="77777777" w:rsidR="000157EA" w:rsidRPr="00FA0A49" w:rsidRDefault="000157EA" w:rsidP="000157EA">
      <w:pPr>
        <w:pStyle w:val="Lijstalinea"/>
        <w:spacing w:line="276" w:lineRule="auto"/>
        <w:ind w:left="0"/>
        <w:rPr>
          <w:rFonts w:asciiTheme="minorHAnsi" w:hAnsiTheme="minorHAnsi" w:cstheme="minorHAnsi"/>
        </w:rPr>
      </w:pPr>
      <w:r w:rsidRPr="00FA0A49">
        <w:rPr>
          <w:rFonts w:asciiTheme="minorHAnsi" w:hAnsiTheme="minorHAnsi" w:cstheme="minorHAnsi"/>
        </w:rPr>
        <w:t>- De totale follow-up duur betreft 4 jaar in het expertise centrum. Dit kan in overleg met de patiënt en behandelaar verlengd worden.</w:t>
      </w:r>
    </w:p>
    <w:p w14:paraId="7763D840" w14:textId="77777777" w:rsidR="000157EA" w:rsidRPr="00FA0A49" w:rsidRDefault="000157EA" w:rsidP="000157EA">
      <w:pPr>
        <w:pStyle w:val="Lijstalinea"/>
        <w:spacing w:line="276" w:lineRule="auto"/>
        <w:ind w:left="0"/>
        <w:rPr>
          <w:rFonts w:asciiTheme="minorHAnsi" w:hAnsiTheme="minorHAnsi" w:cstheme="minorHAnsi"/>
        </w:rPr>
      </w:pPr>
    </w:p>
    <w:p w14:paraId="4C6C0DE1" w14:textId="77777777" w:rsidR="000157EA" w:rsidRPr="00FA0A49" w:rsidRDefault="000157EA" w:rsidP="000157EA">
      <w:pPr>
        <w:pStyle w:val="Lijstalinea"/>
        <w:spacing w:line="276" w:lineRule="auto"/>
        <w:ind w:left="0"/>
        <w:rPr>
          <w:rFonts w:asciiTheme="minorHAnsi" w:hAnsiTheme="minorHAnsi" w:cstheme="minorHAnsi"/>
          <w:b/>
        </w:rPr>
      </w:pPr>
      <w:r w:rsidRPr="00FA0A49">
        <w:rPr>
          <w:rFonts w:asciiTheme="minorHAnsi" w:hAnsiTheme="minorHAnsi" w:cstheme="minorHAnsi"/>
          <w:b/>
          <w:u w:val="single"/>
        </w:rPr>
        <w:t>Standaard follow-up schema (geldend voor zowel perihilair als distaal cholangiocarcinoom):</w:t>
      </w:r>
    </w:p>
    <w:p w14:paraId="685D49AD" w14:textId="77777777" w:rsidR="000157EA" w:rsidRPr="00FA0A49" w:rsidRDefault="000157EA" w:rsidP="000157EA">
      <w:pPr>
        <w:pStyle w:val="Default"/>
        <w:spacing w:line="276" w:lineRule="auto"/>
        <w:rPr>
          <w:rFonts w:asciiTheme="minorHAnsi" w:hAnsiTheme="minorHAnsi" w:cstheme="minorHAnsi"/>
          <w:color w:val="auto"/>
          <w:sz w:val="20"/>
          <w:szCs w:val="20"/>
        </w:rPr>
      </w:pPr>
      <w:r w:rsidRPr="00FA0A49">
        <w:rPr>
          <w:rFonts w:asciiTheme="minorHAnsi" w:hAnsiTheme="minorHAnsi" w:cstheme="minorHAnsi"/>
          <w:color w:val="auto"/>
          <w:sz w:val="20"/>
          <w:szCs w:val="20"/>
        </w:rPr>
        <w:t xml:space="preserve">- Eerste postoperatieve controle na 2 weken fysiek in expertise centrum. </w:t>
      </w:r>
    </w:p>
    <w:p w14:paraId="5DE062FD" w14:textId="77777777" w:rsidR="000157EA" w:rsidRPr="00FA0A49" w:rsidRDefault="000157EA" w:rsidP="000157EA">
      <w:pPr>
        <w:pStyle w:val="Default"/>
        <w:spacing w:line="276" w:lineRule="auto"/>
        <w:rPr>
          <w:rFonts w:asciiTheme="minorHAnsi" w:hAnsiTheme="minorHAnsi" w:cstheme="minorHAnsi"/>
          <w:color w:val="auto"/>
          <w:sz w:val="20"/>
          <w:szCs w:val="20"/>
        </w:rPr>
      </w:pPr>
      <w:r w:rsidRPr="00FA0A49">
        <w:rPr>
          <w:rFonts w:asciiTheme="minorHAnsi" w:hAnsiTheme="minorHAnsi" w:cstheme="minorHAnsi"/>
          <w:color w:val="auto"/>
          <w:sz w:val="20"/>
          <w:szCs w:val="20"/>
        </w:rPr>
        <w:t xml:space="preserve">- Daarna telefonisch via het onderstaand schema: </w:t>
      </w:r>
    </w:p>
    <w:p w14:paraId="04426865" w14:textId="77777777" w:rsidR="000157EA" w:rsidRPr="00FA0A49" w:rsidRDefault="000157EA" w:rsidP="000157EA">
      <w:pPr>
        <w:pStyle w:val="Default"/>
        <w:spacing w:line="276" w:lineRule="auto"/>
        <w:rPr>
          <w:rFonts w:asciiTheme="minorHAnsi" w:hAnsiTheme="minorHAnsi" w:cstheme="minorHAnsi"/>
          <w:color w:val="auto"/>
          <w:sz w:val="20"/>
          <w:szCs w:val="20"/>
        </w:rPr>
      </w:pPr>
      <w:r w:rsidRPr="00FA0A49">
        <w:rPr>
          <w:rFonts w:asciiTheme="minorHAnsi" w:hAnsiTheme="minorHAnsi" w:cstheme="minorHAnsi"/>
          <w:noProof/>
          <w:color w:val="auto"/>
          <w:lang w:eastAsia="nl-NL"/>
        </w:rPr>
        <w:drawing>
          <wp:inline distT="0" distB="0" distL="0" distR="0" wp14:anchorId="007F8C72" wp14:editId="383B9083">
            <wp:extent cx="5029200" cy="666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029200" cy="666750"/>
                    </a:xfrm>
                    <a:prstGeom prst="rect">
                      <a:avLst/>
                    </a:prstGeom>
                  </pic:spPr>
                </pic:pic>
              </a:graphicData>
            </a:graphic>
          </wp:inline>
        </w:drawing>
      </w:r>
    </w:p>
    <w:p w14:paraId="02AB8E10" w14:textId="77777777" w:rsidR="000157EA" w:rsidRPr="00FA0A49" w:rsidRDefault="000157EA" w:rsidP="000157EA">
      <w:pPr>
        <w:pStyle w:val="Default"/>
        <w:spacing w:line="276" w:lineRule="auto"/>
        <w:rPr>
          <w:rFonts w:asciiTheme="minorHAnsi" w:hAnsiTheme="minorHAnsi" w:cstheme="minorHAnsi"/>
          <w:color w:val="auto"/>
          <w:sz w:val="20"/>
          <w:szCs w:val="20"/>
        </w:rPr>
      </w:pPr>
      <w:r w:rsidRPr="00FA0A49">
        <w:rPr>
          <w:rFonts w:asciiTheme="minorHAnsi" w:hAnsiTheme="minorHAnsi" w:cstheme="minorHAnsi"/>
          <w:color w:val="auto"/>
          <w:sz w:val="20"/>
          <w:szCs w:val="20"/>
        </w:rPr>
        <w:t xml:space="preserve">- Bij tussentijdse klachten als gewichtsverlies, buikpijn, icterus s.v.p. contact opnemen via </w:t>
      </w:r>
      <w:hyperlink r:id="rId74" w:history="1">
        <w:r w:rsidRPr="00FA0A49">
          <w:rPr>
            <w:rStyle w:val="Hyperlink"/>
            <w:rFonts w:asciiTheme="minorHAnsi" w:hAnsiTheme="minorHAnsi" w:cstheme="minorHAnsi"/>
            <w:color w:val="auto"/>
            <w:sz w:val="20"/>
            <w:szCs w:val="20"/>
            <w:highlight w:val="black"/>
          </w:rPr>
          <w:t>gioca-hpb@amsterdamumc.nl</w:t>
        </w:r>
      </w:hyperlink>
      <w:r w:rsidRPr="00FA0A49">
        <w:rPr>
          <w:rFonts w:asciiTheme="minorHAnsi" w:hAnsiTheme="minorHAnsi" w:cstheme="minorHAnsi"/>
          <w:color w:val="auto"/>
          <w:sz w:val="20"/>
          <w:szCs w:val="20"/>
          <w:highlight w:val="black"/>
        </w:rPr>
        <w:t xml:space="preserve"> of gitcare@olvg.nl</w:t>
      </w:r>
    </w:p>
    <w:p w14:paraId="0A75A51A" w14:textId="77777777" w:rsidR="000157EA" w:rsidRPr="00FA0A49" w:rsidRDefault="000157EA" w:rsidP="000157EA">
      <w:pPr>
        <w:pStyle w:val="Default"/>
        <w:spacing w:line="276" w:lineRule="auto"/>
        <w:rPr>
          <w:rFonts w:asciiTheme="minorHAnsi" w:hAnsiTheme="minorHAnsi" w:cstheme="minorHAnsi"/>
          <w:color w:val="auto"/>
          <w:sz w:val="20"/>
          <w:szCs w:val="20"/>
        </w:rPr>
      </w:pPr>
    </w:p>
    <w:p w14:paraId="5E4B8D25" w14:textId="77777777" w:rsidR="000157EA" w:rsidRPr="00FA0A49" w:rsidRDefault="000157EA" w:rsidP="000157EA">
      <w:pPr>
        <w:pStyle w:val="Default"/>
        <w:spacing w:line="276" w:lineRule="auto"/>
        <w:rPr>
          <w:rFonts w:asciiTheme="minorHAnsi" w:hAnsiTheme="minorHAnsi" w:cstheme="minorHAnsi"/>
          <w:b/>
          <w:color w:val="auto"/>
          <w:sz w:val="20"/>
          <w:szCs w:val="20"/>
          <w:u w:val="single"/>
        </w:rPr>
      </w:pPr>
      <w:r w:rsidRPr="00FA0A49">
        <w:rPr>
          <w:rFonts w:asciiTheme="minorHAnsi" w:hAnsiTheme="minorHAnsi" w:cstheme="minorHAnsi"/>
          <w:b/>
          <w:color w:val="auto"/>
          <w:sz w:val="20"/>
          <w:szCs w:val="20"/>
          <w:u w:val="single"/>
        </w:rPr>
        <w:t xml:space="preserve">Beeldvorming: </w:t>
      </w:r>
    </w:p>
    <w:p w14:paraId="1372A5D8" w14:textId="77777777" w:rsidR="000157EA" w:rsidRPr="00FA0A49" w:rsidRDefault="000157EA" w:rsidP="000157EA">
      <w:pPr>
        <w:pStyle w:val="Default"/>
        <w:spacing w:line="276" w:lineRule="auto"/>
        <w:rPr>
          <w:rFonts w:asciiTheme="minorHAnsi" w:hAnsiTheme="minorHAnsi" w:cstheme="minorHAnsi"/>
          <w:color w:val="auto"/>
          <w:sz w:val="20"/>
          <w:szCs w:val="20"/>
        </w:rPr>
      </w:pPr>
      <w:r w:rsidRPr="00FA0A49">
        <w:rPr>
          <w:rFonts w:asciiTheme="minorHAnsi" w:hAnsiTheme="minorHAnsi" w:cstheme="minorHAnsi"/>
          <w:color w:val="auto"/>
          <w:sz w:val="20"/>
          <w:szCs w:val="20"/>
        </w:rPr>
        <w:t xml:space="preserve">- Geen routinematige beeldvorming (uitzondering: studieverband). </w:t>
      </w:r>
    </w:p>
    <w:p w14:paraId="3050F8C1" w14:textId="77777777" w:rsidR="000157EA" w:rsidRPr="00FA0A49" w:rsidRDefault="000157EA" w:rsidP="000157EA">
      <w:pPr>
        <w:pStyle w:val="Default"/>
        <w:spacing w:line="276" w:lineRule="auto"/>
        <w:rPr>
          <w:rFonts w:asciiTheme="minorHAnsi" w:hAnsiTheme="minorHAnsi" w:cstheme="minorHAnsi"/>
          <w:color w:val="auto"/>
          <w:sz w:val="20"/>
          <w:szCs w:val="20"/>
        </w:rPr>
      </w:pPr>
      <w:r w:rsidRPr="00FA0A49">
        <w:rPr>
          <w:rFonts w:asciiTheme="minorHAnsi" w:hAnsiTheme="minorHAnsi" w:cstheme="minorHAnsi"/>
          <w:color w:val="auto"/>
          <w:sz w:val="20"/>
          <w:szCs w:val="20"/>
        </w:rPr>
        <w:t xml:space="preserve">- Bij klinische verdenking recidief: tumormarkers en CT abdomen. </w:t>
      </w:r>
    </w:p>
    <w:p w14:paraId="2D63E12D" w14:textId="77777777" w:rsidR="000157EA" w:rsidRPr="00FA0A49" w:rsidRDefault="000157EA" w:rsidP="000157EA">
      <w:pPr>
        <w:pStyle w:val="Default"/>
        <w:spacing w:line="276" w:lineRule="auto"/>
        <w:rPr>
          <w:rFonts w:asciiTheme="minorHAnsi" w:hAnsiTheme="minorHAnsi" w:cstheme="minorHAnsi"/>
          <w:color w:val="auto"/>
          <w:sz w:val="20"/>
          <w:szCs w:val="20"/>
        </w:rPr>
      </w:pPr>
      <w:r w:rsidRPr="00FA0A49">
        <w:rPr>
          <w:rFonts w:asciiTheme="minorHAnsi" w:hAnsiTheme="minorHAnsi" w:cstheme="minorHAnsi"/>
          <w:color w:val="auto"/>
          <w:sz w:val="20"/>
          <w:szCs w:val="20"/>
        </w:rPr>
        <w:t xml:space="preserve">- Recidief in opzet bewijzen middels PA via punctie. </w:t>
      </w:r>
    </w:p>
    <w:p w14:paraId="6BC245C0" w14:textId="77777777" w:rsidR="000157EA" w:rsidRPr="00FA0A49" w:rsidRDefault="000157EA" w:rsidP="000157EA">
      <w:pPr>
        <w:pStyle w:val="Default"/>
        <w:spacing w:line="276" w:lineRule="auto"/>
        <w:rPr>
          <w:rFonts w:asciiTheme="minorHAnsi" w:hAnsiTheme="minorHAnsi" w:cstheme="minorHAnsi"/>
          <w:color w:val="auto"/>
          <w:sz w:val="20"/>
          <w:szCs w:val="20"/>
        </w:rPr>
      </w:pPr>
    </w:p>
    <w:p w14:paraId="16FABEC1" w14:textId="77777777" w:rsidR="000157EA" w:rsidRPr="00FA0A49" w:rsidRDefault="000157EA" w:rsidP="000157EA">
      <w:pPr>
        <w:pStyle w:val="Default"/>
        <w:spacing w:line="276" w:lineRule="auto"/>
        <w:rPr>
          <w:rFonts w:asciiTheme="minorHAnsi" w:hAnsiTheme="minorHAnsi" w:cstheme="minorHAnsi"/>
          <w:b/>
          <w:color w:val="auto"/>
          <w:sz w:val="20"/>
          <w:szCs w:val="20"/>
          <w:u w:val="single"/>
        </w:rPr>
      </w:pPr>
      <w:r w:rsidRPr="00FA0A49">
        <w:rPr>
          <w:rFonts w:asciiTheme="minorHAnsi" w:hAnsiTheme="minorHAnsi" w:cstheme="minorHAnsi"/>
          <w:b/>
          <w:color w:val="auto"/>
          <w:sz w:val="20"/>
          <w:szCs w:val="20"/>
          <w:u w:val="single"/>
        </w:rPr>
        <w:t xml:space="preserve">T.a.v. distaal cholangiocarcinoom: voeding en suppletie pancreasenzymen </w:t>
      </w:r>
    </w:p>
    <w:p w14:paraId="2C74AA16" w14:textId="77777777" w:rsidR="000157EA" w:rsidRPr="00FA0A49" w:rsidRDefault="000157EA" w:rsidP="000157EA">
      <w:pPr>
        <w:pStyle w:val="Default"/>
        <w:spacing w:line="276" w:lineRule="auto"/>
        <w:rPr>
          <w:rFonts w:asciiTheme="minorHAnsi" w:hAnsiTheme="minorHAnsi" w:cstheme="minorHAnsi"/>
          <w:color w:val="auto"/>
          <w:sz w:val="20"/>
          <w:szCs w:val="20"/>
        </w:rPr>
      </w:pPr>
      <w:r w:rsidRPr="00FA0A49">
        <w:rPr>
          <w:rFonts w:asciiTheme="minorHAnsi" w:hAnsiTheme="minorHAnsi" w:cstheme="minorHAnsi"/>
          <w:color w:val="auto"/>
          <w:sz w:val="20"/>
          <w:szCs w:val="20"/>
        </w:rPr>
        <w:t xml:space="preserve">- Routinematig 1-1-2 dosering 25.000ie </w:t>
      </w:r>
      <w:proofErr w:type="spellStart"/>
      <w:r w:rsidRPr="00FA0A49">
        <w:rPr>
          <w:rFonts w:asciiTheme="minorHAnsi" w:hAnsiTheme="minorHAnsi" w:cstheme="minorHAnsi"/>
          <w:color w:val="auto"/>
          <w:sz w:val="20"/>
          <w:szCs w:val="20"/>
        </w:rPr>
        <w:t>Creon</w:t>
      </w:r>
      <w:proofErr w:type="spellEnd"/>
      <w:r w:rsidRPr="00FA0A49">
        <w:rPr>
          <w:rFonts w:asciiTheme="minorHAnsi" w:hAnsiTheme="minorHAnsi" w:cstheme="minorHAnsi"/>
          <w:color w:val="auto"/>
          <w:sz w:val="20"/>
          <w:szCs w:val="20"/>
        </w:rPr>
        <w:t xml:space="preserve"> forte (1 extra bij tussendoortje) of soortgelijk alternatief. </w:t>
      </w:r>
    </w:p>
    <w:p w14:paraId="12ADDBC5" w14:textId="77777777" w:rsidR="000157EA" w:rsidRPr="00FA0A49" w:rsidRDefault="000157EA" w:rsidP="000157EA">
      <w:pPr>
        <w:pStyle w:val="Default"/>
        <w:spacing w:line="276" w:lineRule="auto"/>
        <w:rPr>
          <w:rFonts w:asciiTheme="minorHAnsi" w:hAnsiTheme="minorHAnsi" w:cstheme="minorHAnsi"/>
          <w:color w:val="auto"/>
          <w:sz w:val="20"/>
          <w:szCs w:val="20"/>
        </w:rPr>
      </w:pPr>
      <w:r w:rsidRPr="00FA0A49">
        <w:rPr>
          <w:rFonts w:asciiTheme="minorHAnsi" w:hAnsiTheme="minorHAnsi" w:cstheme="minorHAnsi"/>
          <w:color w:val="auto"/>
          <w:sz w:val="20"/>
          <w:szCs w:val="20"/>
        </w:rPr>
        <w:t xml:space="preserve">- Bij onvoldoende effect: 2-2-4 van 25.000ie </w:t>
      </w:r>
      <w:proofErr w:type="spellStart"/>
      <w:r w:rsidRPr="00FA0A49">
        <w:rPr>
          <w:rFonts w:asciiTheme="minorHAnsi" w:hAnsiTheme="minorHAnsi" w:cstheme="minorHAnsi"/>
          <w:color w:val="auto"/>
          <w:sz w:val="20"/>
          <w:szCs w:val="20"/>
        </w:rPr>
        <w:t>Creon</w:t>
      </w:r>
      <w:proofErr w:type="spellEnd"/>
      <w:r w:rsidRPr="00FA0A49">
        <w:rPr>
          <w:rFonts w:asciiTheme="minorHAnsi" w:hAnsiTheme="minorHAnsi" w:cstheme="minorHAnsi"/>
          <w:color w:val="auto"/>
          <w:sz w:val="20"/>
          <w:szCs w:val="20"/>
        </w:rPr>
        <w:t xml:space="preserve"> forte of soortgelijk alternatief. </w:t>
      </w:r>
    </w:p>
    <w:p w14:paraId="32D4DCE0" w14:textId="77777777" w:rsidR="000157EA" w:rsidRPr="00FA0A49" w:rsidRDefault="000157EA" w:rsidP="000157EA">
      <w:pPr>
        <w:pStyle w:val="Default"/>
        <w:spacing w:line="276" w:lineRule="auto"/>
        <w:rPr>
          <w:rFonts w:asciiTheme="minorHAnsi" w:hAnsiTheme="minorHAnsi" w:cstheme="minorHAnsi"/>
          <w:color w:val="auto"/>
          <w:sz w:val="20"/>
          <w:szCs w:val="20"/>
        </w:rPr>
      </w:pPr>
      <w:r w:rsidRPr="00FA0A49">
        <w:rPr>
          <w:rFonts w:asciiTheme="minorHAnsi" w:hAnsiTheme="minorHAnsi" w:cstheme="minorHAnsi"/>
          <w:color w:val="auto"/>
          <w:sz w:val="20"/>
          <w:szCs w:val="20"/>
        </w:rPr>
        <w:t xml:space="preserve">- Sterke aanbeveling om standaard een diëtiste in consult te vragen. </w:t>
      </w:r>
    </w:p>
    <w:p w14:paraId="2B2A3BB8" w14:textId="77777777" w:rsidR="000157EA" w:rsidRPr="00FA0A49" w:rsidRDefault="000157EA" w:rsidP="000157EA">
      <w:pPr>
        <w:pStyle w:val="Default"/>
        <w:spacing w:line="276" w:lineRule="auto"/>
        <w:rPr>
          <w:rFonts w:asciiTheme="minorHAnsi" w:hAnsiTheme="minorHAnsi" w:cstheme="minorHAnsi"/>
          <w:color w:val="auto"/>
          <w:sz w:val="20"/>
          <w:szCs w:val="20"/>
        </w:rPr>
      </w:pPr>
      <w:r w:rsidRPr="00FA0A49">
        <w:rPr>
          <w:rFonts w:asciiTheme="minorHAnsi" w:hAnsiTheme="minorHAnsi" w:cstheme="minorHAnsi"/>
          <w:color w:val="auto"/>
          <w:sz w:val="20"/>
          <w:szCs w:val="20"/>
        </w:rPr>
        <w:t xml:space="preserve">- Een stoppoging kan na 6-12 maanden gedaan worden, ca 25% van patiënten geen CREON nodig. </w:t>
      </w:r>
    </w:p>
    <w:p w14:paraId="0E41BA1E" w14:textId="77777777" w:rsidR="000157EA" w:rsidRPr="00FA0A49" w:rsidRDefault="000157EA" w:rsidP="000157EA">
      <w:pPr>
        <w:pStyle w:val="Lijstalinea"/>
        <w:spacing w:line="276" w:lineRule="auto"/>
        <w:ind w:left="0"/>
        <w:rPr>
          <w:rFonts w:asciiTheme="minorHAnsi" w:hAnsiTheme="minorHAnsi" w:cstheme="minorHAnsi"/>
          <w:b/>
        </w:rPr>
      </w:pPr>
    </w:p>
    <w:p w14:paraId="0A8DD430" w14:textId="77777777" w:rsidR="000157EA" w:rsidRPr="00FA0A49" w:rsidRDefault="000157EA" w:rsidP="000157EA">
      <w:pPr>
        <w:pStyle w:val="Lijstalinea"/>
        <w:spacing w:line="276" w:lineRule="auto"/>
        <w:ind w:left="0"/>
        <w:rPr>
          <w:rFonts w:asciiTheme="minorHAnsi" w:hAnsiTheme="minorHAnsi" w:cstheme="minorHAnsi"/>
          <w:b/>
          <w:u w:val="single"/>
        </w:rPr>
      </w:pPr>
      <w:r w:rsidRPr="00FA0A49">
        <w:rPr>
          <w:rFonts w:asciiTheme="minorHAnsi" w:hAnsiTheme="minorHAnsi" w:cstheme="minorHAnsi"/>
          <w:b/>
          <w:u w:val="single"/>
        </w:rPr>
        <w:t>Algemeen overige ondersteunende maatregelen</w:t>
      </w:r>
    </w:p>
    <w:p w14:paraId="7E11ED41" w14:textId="77777777" w:rsidR="000157EA" w:rsidRPr="00FA0A49" w:rsidRDefault="000157EA" w:rsidP="000157EA">
      <w:pPr>
        <w:pStyle w:val="Lijstalinea"/>
        <w:spacing w:line="276" w:lineRule="auto"/>
        <w:ind w:left="0"/>
        <w:rPr>
          <w:rFonts w:asciiTheme="minorHAnsi" w:hAnsiTheme="minorHAnsi" w:cstheme="minorHAnsi"/>
        </w:rPr>
      </w:pPr>
      <w:r w:rsidRPr="00FA0A49">
        <w:rPr>
          <w:rFonts w:asciiTheme="minorHAnsi" w:hAnsiTheme="minorHAnsi" w:cstheme="minorHAnsi"/>
        </w:rPr>
        <w:t xml:space="preserve">- Na afronding van het gehele follow-up traject wordt er zowel een mondelinge als schriftelijke overdracht van de patiënt gegeven van regiebehandelaar naar regiebehandelaar. Indien er een verdenking van recidief is, dient patiënt (indien patiënt wenst) spoedig teruggestuurd te worden naar het expertise centrum. </w:t>
      </w:r>
    </w:p>
    <w:p w14:paraId="10C7E32F" w14:textId="77777777" w:rsidR="000157EA" w:rsidRPr="00FA0A49" w:rsidRDefault="000157EA" w:rsidP="000157EA">
      <w:pPr>
        <w:pStyle w:val="Lijstalinea"/>
        <w:spacing w:line="276" w:lineRule="auto"/>
        <w:ind w:left="0"/>
        <w:rPr>
          <w:rFonts w:asciiTheme="minorHAnsi" w:hAnsiTheme="minorHAnsi" w:cstheme="minorHAnsi"/>
        </w:rPr>
      </w:pPr>
      <w:r w:rsidRPr="00FA0A49">
        <w:rPr>
          <w:rFonts w:asciiTheme="minorHAnsi" w:hAnsiTheme="minorHAnsi" w:cstheme="minorHAnsi"/>
        </w:rPr>
        <w:t>- Verpleegkundig specialist/case manager wordt nauw betrokken ter ondersteuning patiënt en familie.</w:t>
      </w:r>
    </w:p>
    <w:p w14:paraId="5F632C42" w14:textId="77777777" w:rsidR="000157EA" w:rsidRPr="00FA0A49" w:rsidRDefault="000157EA" w:rsidP="000157EA">
      <w:pPr>
        <w:pStyle w:val="Lijstalinea"/>
        <w:spacing w:line="276" w:lineRule="auto"/>
        <w:ind w:left="0"/>
        <w:rPr>
          <w:rFonts w:asciiTheme="minorHAnsi" w:hAnsiTheme="minorHAnsi" w:cstheme="minorHAnsi"/>
          <w:b/>
          <w:u w:val="single"/>
        </w:rPr>
      </w:pPr>
      <w:r w:rsidRPr="00FA0A49">
        <w:rPr>
          <w:rFonts w:asciiTheme="minorHAnsi" w:hAnsiTheme="minorHAnsi" w:cstheme="minorHAnsi"/>
        </w:rPr>
        <w:t xml:space="preserve">- Goede informatie voorziening naar patiënt en familie is cruciaal, evt. via ‘behandelwijzer’. </w:t>
      </w:r>
    </w:p>
    <w:p w14:paraId="7AA5C3ED" w14:textId="77777777" w:rsidR="000157EA" w:rsidRPr="00FA0A49" w:rsidRDefault="000157EA" w:rsidP="000157EA">
      <w:pPr>
        <w:pStyle w:val="Lijstalinea"/>
        <w:spacing w:line="276" w:lineRule="auto"/>
        <w:ind w:left="0"/>
        <w:rPr>
          <w:rFonts w:asciiTheme="minorHAnsi" w:hAnsiTheme="minorHAnsi" w:cstheme="minorHAnsi"/>
        </w:rPr>
      </w:pPr>
      <w:r w:rsidRPr="00FA0A49">
        <w:rPr>
          <w:rFonts w:asciiTheme="minorHAnsi" w:hAnsiTheme="minorHAnsi" w:cstheme="minorHAnsi"/>
        </w:rPr>
        <w:t>- Aandacht voor psychosociale ondersteuning.</w:t>
      </w:r>
    </w:p>
    <w:p w14:paraId="445A6724" w14:textId="77777777" w:rsidR="000157EA" w:rsidRPr="00FA0A49" w:rsidRDefault="000157EA" w:rsidP="000157EA">
      <w:pPr>
        <w:pStyle w:val="Lijstalinea"/>
        <w:spacing w:line="276" w:lineRule="auto"/>
        <w:ind w:left="0"/>
        <w:rPr>
          <w:rFonts w:asciiTheme="minorHAnsi" w:hAnsiTheme="minorHAnsi" w:cstheme="minorHAnsi"/>
        </w:rPr>
      </w:pPr>
      <w:r w:rsidRPr="00FA0A49">
        <w:rPr>
          <w:rFonts w:asciiTheme="minorHAnsi" w:hAnsiTheme="minorHAnsi" w:cstheme="minorHAnsi"/>
        </w:rPr>
        <w:t xml:space="preserve">- Bij studiedeelname worden patiënten conform het studieprotocol vervolgd in een studiecentrum. </w:t>
      </w:r>
    </w:p>
    <w:p w14:paraId="5B339649" w14:textId="77777777" w:rsidR="000157EA" w:rsidRPr="00FA0A49" w:rsidRDefault="000157EA" w:rsidP="000157EA">
      <w:pPr>
        <w:pStyle w:val="Lijstalinea"/>
        <w:spacing w:line="276" w:lineRule="auto"/>
        <w:ind w:left="0"/>
        <w:rPr>
          <w:rFonts w:asciiTheme="minorHAnsi" w:hAnsiTheme="minorHAnsi" w:cstheme="minorHAnsi"/>
        </w:rPr>
      </w:pPr>
    </w:p>
    <w:p w14:paraId="65194FED" w14:textId="77777777" w:rsidR="000157EA" w:rsidRPr="00FA0A49" w:rsidRDefault="000157EA" w:rsidP="000157EA">
      <w:pPr>
        <w:spacing w:line="276" w:lineRule="auto"/>
        <w:jc w:val="both"/>
        <w:rPr>
          <w:rFonts w:asciiTheme="minorHAnsi" w:hAnsiTheme="minorHAnsi" w:cstheme="minorHAnsi"/>
          <w:u w:val="single"/>
        </w:rPr>
      </w:pPr>
      <w:r w:rsidRPr="00FA0A49">
        <w:rPr>
          <w:rFonts w:asciiTheme="minorHAnsi" w:hAnsiTheme="minorHAnsi" w:cstheme="minorHAnsi"/>
          <w:u w:val="single"/>
        </w:rPr>
        <w:t>Contacten:</w:t>
      </w:r>
    </w:p>
    <w:p w14:paraId="171C1609"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lang w:val="en-US"/>
        </w:rPr>
      </w:pPr>
      <w:r w:rsidRPr="00FA0A49">
        <w:rPr>
          <w:rFonts w:asciiTheme="minorHAnsi" w:hAnsiTheme="minorHAnsi" w:cstheme="minorHAnsi"/>
          <w:highlight w:val="black"/>
          <w:lang w:val="en-US"/>
        </w:rPr>
        <w:t>Michael Gerhards (</w:t>
      </w:r>
      <w:hyperlink r:id="rId75" w:history="1">
        <w:r w:rsidRPr="00FA0A49">
          <w:rPr>
            <w:rStyle w:val="Hyperlink"/>
            <w:rFonts w:asciiTheme="minorHAnsi" w:hAnsiTheme="minorHAnsi" w:cstheme="minorHAnsi"/>
            <w:color w:val="auto"/>
            <w:highlight w:val="black"/>
            <w:lang w:val="en-US"/>
          </w:rPr>
          <w:t>m.f.gerhards@olvg.nl</w:t>
        </w:r>
      </w:hyperlink>
      <w:r w:rsidRPr="00FA0A49">
        <w:rPr>
          <w:rFonts w:asciiTheme="minorHAnsi" w:hAnsiTheme="minorHAnsi" w:cstheme="minorHAnsi"/>
          <w:highlight w:val="black"/>
          <w:lang w:val="en-US"/>
        </w:rPr>
        <w:t xml:space="preserve">), chirurg OLVG </w:t>
      </w:r>
    </w:p>
    <w:p w14:paraId="2B861011"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Joris Erdmann (</w:t>
      </w:r>
      <w:hyperlink r:id="rId76" w:history="1">
        <w:r w:rsidRPr="00FA0A49">
          <w:rPr>
            <w:rStyle w:val="Hyperlink"/>
            <w:rFonts w:asciiTheme="minorHAnsi" w:hAnsiTheme="minorHAnsi" w:cstheme="minorHAnsi"/>
            <w:color w:val="auto"/>
            <w:highlight w:val="black"/>
          </w:rPr>
          <w:t>j.i.erdmann@amsterdamumc.nl</w:t>
        </w:r>
      </w:hyperlink>
      <w:r w:rsidRPr="00FA0A49">
        <w:rPr>
          <w:rFonts w:asciiTheme="minorHAnsi" w:hAnsiTheme="minorHAnsi" w:cstheme="minorHAnsi"/>
          <w:highlight w:val="black"/>
        </w:rPr>
        <w:t>), chirurg Amsterdam UMC</w:t>
      </w:r>
    </w:p>
    <w:p w14:paraId="512329E0"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Babs Zonderhuis (</w:t>
      </w:r>
      <w:hyperlink r:id="rId77" w:history="1">
        <w:r w:rsidRPr="00FA0A49">
          <w:rPr>
            <w:rStyle w:val="Hyperlink"/>
            <w:rFonts w:asciiTheme="minorHAnsi" w:hAnsiTheme="minorHAnsi" w:cstheme="minorHAnsi"/>
            <w:color w:val="auto"/>
            <w:highlight w:val="black"/>
          </w:rPr>
          <w:t>bm.zonderhuis@amsterdamumc.nl</w:t>
        </w:r>
      </w:hyperlink>
      <w:r w:rsidRPr="00FA0A49">
        <w:rPr>
          <w:rFonts w:asciiTheme="minorHAnsi" w:hAnsiTheme="minorHAnsi" w:cstheme="minorHAnsi"/>
          <w:highlight w:val="black"/>
        </w:rPr>
        <w:t>), chirurg Amsterdam UMC</w:t>
      </w:r>
    </w:p>
    <w:p w14:paraId="4D0A5E13"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Geert Kazemier (</w:t>
      </w:r>
      <w:hyperlink r:id="rId78" w:history="1">
        <w:r w:rsidRPr="00FA0A49">
          <w:rPr>
            <w:rStyle w:val="Hyperlink"/>
            <w:rFonts w:asciiTheme="minorHAnsi" w:hAnsiTheme="minorHAnsi" w:cstheme="minorHAnsi"/>
            <w:color w:val="auto"/>
            <w:highlight w:val="black"/>
          </w:rPr>
          <w:t>g.kazemier@amsterdamumc.nl</w:t>
        </w:r>
      </w:hyperlink>
      <w:r w:rsidRPr="00FA0A49">
        <w:rPr>
          <w:rFonts w:asciiTheme="minorHAnsi" w:hAnsiTheme="minorHAnsi" w:cstheme="minorHAnsi"/>
          <w:highlight w:val="black"/>
        </w:rPr>
        <w:t xml:space="preserve">), chirurg Amsterdam UMC  </w:t>
      </w:r>
    </w:p>
    <w:p w14:paraId="21C7E7BB"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Marc Besselink (</w:t>
      </w:r>
      <w:hyperlink r:id="rId79" w:history="1">
        <w:r w:rsidRPr="00FA0A49">
          <w:rPr>
            <w:rStyle w:val="Hyperlink"/>
            <w:rFonts w:asciiTheme="minorHAnsi" w:hAnsiTheme="minorHAnsi" w:cstheme="minorHAnsi"/>
            <w:color w:val="auto"/>
            <w:highlight w:val="black"/>
          </w:rPr>
          <w:t>m.g.besselink@amsterdamumc.nl</w:t>
        </w:r>
      </w:hyperlink>
      <w:r w:rsidRPr="00FA0A49">
        <w:rPr>
          <w:rFonts w:asciiTheme="minorHAnsi" w:hAnsiTheme="minorHAnsi" w:cstheme="minorHAnsi"/>
          <w:highlight w:val="black"/>
        </w:rPr>
        <w:t>, chirurg Amsterdam UMC</w:t>
      </w:r>
    </w:p>
    <w:p w14:paraId="0D11A8D5" w14:textId="77777777" w:rsidR="000157EA" w:rsidRPr="00FA0A49" w:rsidRDefault="000157EA" w:rsidP="000157EA">
      <w:pPr>
        <w:pStyle w:val="Lijstalinea"/>
        <w:numPr>
          <w:ilvl w:val="0"/>
          <w:numId w:val="47"/>
        </w:numPr>
        <w:spacing w:line="276" w:lineRule="auto"/>
        <w:contextualSpacing/>
        <w:rPr>
          <w:rFonts w:asciiTheme="minorHAnsi" w:hAnsiTheme="minorHAnsi" w:cstheme="minorHAnsi"/>
          <w:highlight w:val="black"/>
        </w:rPr>
      </w:pPr>
      <w:r w:rsidRPr="00FA0A49">
        <w:rPr>
          <w:rFonts w:asciiTheme="minorHAnsi" w:hAnsiTheme="minorHAnsi" w:cstheme="minorHAnsi"/>
          <w:highlight w:val="black"/>
        </w:rPr>
        <w:t>Annuska Schoorlemmer, verpleegkundige-specialist Amsterdam UMC (</w:t>
      </w:r>
      <w:hyperlink r:id="rId80" w:history="1">
        <w:r w:rsidRPr="00FA0A49">
          <w:rPr>
            <w:rStyle w:val="Hyperlink"/>
            <w:rFonts w:asciiTheme="minorHAnsi" w:hAnsiTheme="minorHAnsi" w:cstheme="minorHAnsi"/>
            <w:color w:val="auto"/>
            <w:highlight w:val="black"/>
          </w:rPr>
          <w:t>a.schoorlemmer@amsterdamumc.nl</w:t>
        </w:r>
      </w:hyperlink>
      <w:r w:rsidRPr="00FA0A49">
        <w:rPr>
          <w:rStyle w:val="Hyperlink"/>
          <w:rFonts w:asciiTheme="minorHAnsi" w:hAnsiTheme="minorHAnsi" w:cstheme="minorHAnsi"/>
          <w:color w:val="auto"/>
          <w:highlight w:val="black"/>
        </w:rPr>
        <w:t xml:space="preserve"> / giocaverpleegkundige@amsterdamumc.nl</w:t>
      </w:r>
      <w:r w:rsidRPr="00FA0A49">
        <w:rPr>
          <w:rFonts w:asciiTheme="minorHAnsi" w:hAnsiTheme="minorHAnsi" w:cstheme="minorHAnsi"/>
          <w:highlight w:val="black"/>
        </w:rPr>
        <w:t xml:space="preserve">) </w:t>
      </w:r>
    </w:p>
    <w:p w14:paraId="7986BA2F" w14:textId="77777777" w:rsidR="000157EA" w:rsidRPr="00FA0A49" w:rsidRDefault="000157EA" w:rsidP="000157EA">
      <w:pPr>
        <w:pStyle w:val="Lijstalinea"/>
        <w:spacing w:line="276" w:lineRule="auto"/>
        <w:ind w:left="0"/>
        <w:rPr>
          <w:rFonts w:asciiTheme="minorHAnsi" w:hAnsiTheme="minorHAnsi" w:cstheme="minorHAnsi"/>
          <w:b/>
          <w:caps/>
        </w:rPr>
      </w:pPr>
      <w:r w:rsidRPr="00FA0A49">
        <w:rPr>
          <w:rFonts w:asciiTheme="minorHAnsi" w:hAnsiTheme="minorHAnsi" w:cstheme="minorHAnsi"/>
        </w:rPr>
        <w:br w:type="page"/>
      </w:r>
    </w:p>
    <w:p w14:paraId="40A18FDD" w14:textId="77777777" w:rsidR="000157EA" w:rsidRPr="00FA0A49" w:rsidRDefault="000157EA" w:rsidP="000157EA">
      <w:pPr>
        <w:pStyle w:val="Datum"/>
        <w:pBdr>
          <w:bottom w:val="single" w:sz="18" w:space="9" w:color="1F497D" w:themeColor="text2"/>
        </w:pBdr>
        <w:spacing w:line="276" w:lineRule="auto"/>
        <w:jc w:val="both"/>
        <w:rPr>
          <w:rFonts w:cstheme="minorHAnsi"/>
        </w:rPr>
      </w:pPr>
      <w:r w:rsidRPr="00FA0A49">
        <w:rPr>
          <w:rFonts w:cstheme="minorHAnsi"/>
        </w:rPr>
        <w:lastRenderedPageBreak/>
        <w:t>10. Palliatieve behandeling</w:t>
      </w:r>
    </w:p>
    <w:p w14:paraId="1118F59E" w14:textId="77777777" w:rsidR="000157EA" w:rsidRPr="00FA0A49" w:rsidRDefault="000157EA" w:rsidP="000157EA">
      <w:pPr>
        <w:spacing w:line="276" w:lineRule="auto"/>
        <w:jc w:val="both"/>
        <w:rPr>
          <w:rFonts w:asciiTheme="minorHAnsi" w:hAnsiTheme="minorHAnsi" w:cstheme="minorHAnsi"/>
          <w:b/>
          <w:u w:val="single"/>
        </w:rPr>
      </w:pPr>
      <w:r w:rsidRPr="00FA0A49">
        <w:rPr>
          <w:rFonts w:asciiTheme="minorHAnsi" w:hAnsiTheme="minorHAnsi" w:cstheme="minorHAnsi"/>
          <w:b/>
          <w:u w:val="single"/>
        </w:rPr>
        <w:t>Algemene aanbevelingen palliatieve therapie:</w:t>
      </w:r>
    </w:p>
    <w:p w14:paraId="05936A32" w14:textId="77777777" w:rsidR="000157EA" w:rsidRPr="00FA0A49" w:rsidRDefault="000157EA" w:rsidP="000157EA">
      <w:pPr>
        <w:autoSpaceDE w:val="0"/>
        <w:autoSpaceDN w:val="0"/>
        <w:adjustRightInd w:val="0"/>
        <w:spacing w:line="276" w:lineRule="auto"/>
        <w:jc w:val="both"/>
        <w:rPr>
          <w:rFonts w:asciiTheme="minorHAnsi" w:hAnsiTheme="minorHAnsi" w:cstheme="minorHAnsi"/>
        </w:rPr>
      </w:pPr>
      <w:r w:rsidRPr="00FA0A49">
        <w:rPr>
          <w:rFonts w:asciiTheme="minorHAnsi" w:hAnsiTheme="minorHAnsi" w:cstheme="minorHAnsi"/>
        </w:rPr>
        <w:t xml:space="preserve">&gt; Raadpleeg voorafgaand aan het starten van systemische behandeling de website van de Dutch Hepato &amp; Cholangio Carcinoma Group (DHCG) voor een up-to-date overzicht van lopende studies: </w:t>
      </w:r>
      <w:hyperlink r:id="rId81" w:history="1">
        <w:r w:rsidRPr="00FA0A49">
          <w:rPr>
            <w:rStyle w:val="Hyperlink"/>
            <w:rFonts w:asciiTheme="minorHAnsi" w:hAnsiTheme="minorHAnsi" w:cstheme="minorHAnsi"/>
          </w:rPr>
          <w:t>www.dhcg.org/galwegkanker</w:t>
        </w:r>
      </w:hyperlink>
      <w:r w:rsidRPr="00FA0A49">
        <w:rPr>
          <w:rFonts w:asciiTheme="minorHAnsi" w:hAnsiTheme="minorHAnsi" w:cstheme="minorHAnsi"/>
        </w:rPr>
        <w:t xml:space="preserve"> </w:t>
      </w:r>
    </w:p>
    <w:p w14:paraId="035DB1B2" w14:textId="77777777" w:rsidR="000157EA" w:rsidRPr="00FA0A49" w:rsidRDefault="000157EA" w:rsidP="000157EA">
      <w:pPr>
        <w:autoSpaceDE w:val="0"/>
        <w:autoSpaceDN w:val="0"/>
        <w:adjustRightInd w:val="0"/>
        <w:spacing w:line="276" w:lineRule="auto"/>
        <w:jc w:val="both"/>
        <w:rPr>
          <w:rFonts w:asciiTheme="minorHAnsi" w:hAnsiTheme="minorHAnsi" w:cstheme="minorHAnsi"/>
        </w:rPr>
      </w:pPr>
      <w:r w:rsidRPr="00FA0A49">
        <w:rPr>
          <w:rFonts w:asciiTheme="minorHAnsi" w:hAnsiTheme="minorHAnsi" w:cstheme="minorHAnsi"/>
        </w:rPr>
        <w:t>&gt; Behandeling vindt plaats volgens de landelijke richtlijn Galblaas- en galwegtumoren update 2024.</w:t>
      </w:r>
    </w:p>
    <w:p w14:paraId="3C76AF9D" w14:textId="77777777" w:rsidR="000157EA" w:rsidRPr="00FA0A49" w:rsidRDefault="000157EA" w:rsidP="000157EA">
      <w:pPr>
        <w:autoSpaceDE w:val="0"/>
        <w:autoSpaceDN w:val="0"/>
        <w:adjustRightInd w:val="0"/>
        <w:spacing w:line="276" w:lineRule="auto"/>
        <w:jc w:val="both"/>
        <w:rPr>
          <w:rFonts w:asciiTheme="minorHAnsi" w:hAnsiTheme="minorHAnsi" w:cstheme="minorHAnsi"/>
        </w:rPr>
      </w:pPr>
      <w:r w:rsidRPr="00FA0A49">
        <w:rPr>
          <w:rFonts w:asciiTheme="minorHAnsi" w:hAnsiTheme="minorHAnsi" w:cstheme="minorHAnsi"/>
        </w:rPr>
        <w:t xml:space="preserve">&gt; De doorlooptijd tussen een eerste bezoek met klachten en start tumorgericht behandeling is bij galwegkanker relatief lang in vergelijking met andere kankersoorten. Uiteraard is er na de diagnose tijd nodig om de leverfunctie te onderzoeken en/of te optimaliseren. Het diagnostisch traject kan mogelijk sneller door te verwijzen naar het expertise centrum wanneer het type of de locatie van de tumor niet duidelijk is. Een goede infrastructuur voor verwijzing en kennisdeling tussen regio ziekenhuizen en het expertise centrum is van belang voor een goede samenwerking en de beste zorg voor patiënten.   </w:t>
      </w:r>
    </w:p>
    <w:p w14:paraId="303BEB7C" w14:textId="77777777" w:rsidR="000157EA" w:rsidRPr="00FA0A49" w:rsidRDefault="000157EA" w:rsidP="000157EA">
      <w:pPr>
        <w:autoSpaceDE w:val="0"/>
        <w:autoSpaceDN w:val="0"/>
        <w:adjustRightInd w:val="0"/>
        <w:spacing w:line="276" w:lineRule="auto"/>
        <w:jc w:val="both"/>
        <w:rPr>
          <w:rFonts w:asciiTheme="minorHAnsi" w:hAnsiTheme="minorHAnsi" w:cstheme="minorHAnsi"/>
        </w:rPr>
      </w:pPr>
      <w:r w:rsidRPr="00FA0A49">
        <w:rPr>
          <w:rFonts w:asciiTheme="minorHAnsi" w:hAnsiTheme="minorHAnsi" w:cstheme="minorHAnsi"/>
        </w:rPr>
        <w:t xml:space="preserve">&gt; Het verdient aanbeveling eerst pathologie te verkrijgen van op beeldvorming verdachte niet-resectabel galwegkanker, metastase of recidief </w:t>
      </w:r>
      <w:r w:rsidRPr="00FA0A49">
        <w:rPr>
          <w:rFonts w:asciiTheme="minorHAnsi" w:hAnsiTheme="minorHAnsi" w:cstheme="minorHAnsi"/>
          <w:b/>
          <w:bCs/>
        </w:rPr>
        <w:t>vóór</w:t>
      </w:r>
      <w:r w:rsidRPr="00FA0A49">
        <w:rPr>
          <w:rFonts w:asciiTheme="minorHAnsi" w:hAnsiTheme="minorHAnsi" w:cstheme="minorHAnsi"/>
        </w:rPr>
        <w:t xml:space="preserve"> de start van palliatieve systeemtherapie.</w:t>
      </w:r>
    </w:p>
    <w:p w14:paraId="05C5B889" w14:textId="77777777" w:rsidR="000157EA" w:rsidRPr="00FA0A49" w:rsidRDefault="000157EA" w:rsidP="000157EA">
      <w:pPr>
        <w:autoSpaceDE w:val="0"/>
        <w:autoSpaceDN w:val="0"/>
        <w:adjustRightInd w:val="0"/>
        <w:spacing w:line="276" w:lineRule="auto"/>
        <w:jc w:val="both"/>
        <w:rPr>
          <w:rFonts w:asciiTheme="minorHAnsi" w:hAnsiTheme="minorHAnsi" w:cstheme="minorHAnsi"/>
        </w:rPr>
      </w:pPr>
      <w:r w:rsidRPr="00FA0A49">
        <w:rPr>
          <w:rFonts w:asciiTheme="minorHAnsi" w:hAnsiTheme="minorHAnsi" w:cstheme="minorHAnsi"/>
        </w:rPr>
        <w:t>&gt; Bespreek patiënten alvorens te starten met systemische behandeling met het expertise centrum om behandelopties te inventariseren en mogelijke studiedeelname te inventariseren. Het is belangrijk dat ook patiënten vanuit niet gespecialiseerde ziekenhuizen kunnen deelnemen aan deze studies.  We leren samen per casus.  Daarnaast onderhouden we een registratie voor de biobank.</w:t>
      </w:r>
    </w:p>
    <w:p w14:paraId="0D4513FF" w14:textId="77777777" w:rsidR="000157EA" w:rsidRPr="00FA0A49" w:rsidRDefault="000157EA" w:rsidP="000157EA">
      <w:pPr>
        <w:autoSpaceDE w:val="0"/>
        <w:autoSpaceDN w:val="0"/>
        <w:adjustRightInd w:val="0"/>
        <w:spacing w:line="276" w:lineRule="auto"/>
        <w:jc w:val="both"/>
        <w:rPr>
          <w:rFonts w:asciiTheme="minorHAnsi" w:hAnsiTheme="minorHAnsi" w:cstheme="minorHAnsi"/>
        </w:rPr>
      </w:pPr>
      <w:r w:rsidRPr="00FA0A49">
        <w:rPr>
          <w:rFonts w:asciiTheme="minorHAnsi" w:hAnsiTheme="minorHAnsi" w:cstheme="minorHAnsi"/>
        </w:rPr>
        <w:t xml:space="preserve">&gt; Voor een afgewogen keuze over het starten, voorzetten of stoppen van kankerbehandelingen hebben patiënten en zorgprofessionals goede informatie nodig over de voor- en nadelen van de verschillende behandelopties, inclusief een optie ‘geen kankerbehandeling’. De effecten van deze behandelopties op kwaliteit van leven is minstens zo belangrijk als de overleving. Het vroegtijdig herkennen van een verminderde kwaliteit van leven, waaronder bijwerkingen van behandeling, is noodzakelijk om optimale zorg aan de individuele patiënt te geven.    </w:t>
      </w:r>
    </w:p>
    <w:p w14:paraId="2E1CE844" w14:textId="77777777" w:rsidR="000157EA" w:rsidRPr="00FA0A49" w:rsidRDefault="000157EA" w:rsidP="000157EA">
      <w:pPr>
        <w:autoSpaceDE w:val="0"/>
        <w:autoSpaceDN w:val="0"/>
        <w:adjustRightInd w:val="0"/>
        <w:spacing w:line="276" w:lineRule="auto"/>
        <w:jc w:val="both"/>
        <w:rPr>
          <w:rFonts w:asciiTheme="minorHAnsi" w:hAnsiTheme="minorHAnsi" w:cstheme="minorHAnsi"/>
        </w:rPr>
      </w:pPr>
      <w:r w:rsidRPr="00FA0A49">
        <w:rPr>
          <w:rFonts w:asciiTheme="minorHAnsi" w:hAnsiTheme="minorHAnsi" w:cstheme="minorHAnsi"/>
        </w:rPr>
        <w:t>&gt; De standaard eerstelijns palliatieve behandeling met gemcitabine en cisplatin kan in het verwijzend centrum plaatsvinden.</w:t>
      </w:r>
    </w:p>
    <w:p w14:paraId="26074F3F" w14:textId="77777777" w:rsidR="000157EA" w:rsidRPr="00FA0A49" w:rsidRDefault="000157EA" w:rsidP="000157EA">
      <w:pPr>
        <w:autoSpaceDE w:val="0"/>
        <w:autoSpaceDN w:val="0"/>
        <w:adjustRightInd w:val="0"/>
        <w:spacing w:line="276" w:lineRule="auto"/>
        <w:jc w:val="both"/>
        <w:rPr>
          <w:rFonts w:asciiTheme="minorHAnsi" w:hAnsiTheme="minorHAnsi" w:cstheme="minorHAnsi"/>
        </w:rPr>
      </w:pPr>
      <w:r w:rsidRPr="00FA0A49">
        <w:rPr>
          <w:rFonts w:asciiTheme="minorHAnsi" w:hAnsiTheme="minorHAnsi" w:cstheme="minorHAnsi"/>
        </w:rPr>
        <w:t xml:space="preserve">&gt; Voorwaarde voor de start van chemotherapie is herstel van de galwegobstructie. </w:t>
      </w:r>
    </w:p>
    <w:p w14:paraId="0177F5DD"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Onderhoud succesvolle drainage gedurende palliatieve therapie om recidiverende cholangitiden te voorkomen.</w:t>
      </w:r>
    </w:p>
    <w:p w14:paraId="721FC7D2" w14:textId="77777777" w:rsidR="000157EA" w:rsidRPr="00FA0A49" w:rsidRDefault="000157EA" w:rsidP="000157EA">
      <w:pPr>
        <w:pStyle w:val="Lijstalinea"/>
        <w:spacing w:line="276" w:lineRule="auto"/>
        <w:jc w:val="both"/>
        <w:rPr>
          <w:rFonts w:asciiTheme="minorHAnsi" w:hAnsiTheme="minorHAnsi" w:cstheme="minorHAnsi"/>
        </w:rPr>
      </w:pPr>
    </w:p>
    <w:p w14:paraId="4841A765" w14:textId="77777777" w:rsidR="000157EA" w:rsidRPr="00FA0A49" w:rsidRDefault="000157EA" w:rsidP="000157EA">
      <w:pPr>
        <w:autoSpaceDE w:val="0"/>
        <w:autoSpaceDN w:val="0"/>
        <w:adjustRightInd w:val="0"/>
        <w:spacing w:line="276" w:lineRule="auto"/>
        <w:jc w:val="both"/>
        <w:rPr>
          <w:rFonts w:asciiTheme="minorHAnsi" w:hAnsiTheme="minorHAnsi" w:cstheme="minorHAnsi"/>
          <w:b/>
          <w:u w:val="single"/>
        </w:rPr>
      </w:pPr>
      <w:r w:rsidRPr="00FA0A49">
        <w:rPr>
          <w:rFonts w:asciiTheme="minorHAnsi" w:hAnsiTheme="minorHAnsi" w:cstheme="minorHAnsi"/>
          <w:b/>
          <w:u w:val="single"/>
        </w:rPr>
        <w:t>Palliatieve systeemtherapie:</w:t>
      </w:r>
    </w:p>
    <w:p w14:paraId="19BFA67C"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Eerstelijns chemotherapie</w:t>
      </w:r>
    </w:p>
    <w:p w14:paraId="68629FE3" w14:textId="77777777" w:rsidR="000157EA" w:rsidRPr="00FA0A49" w:rsidRDefault="000157EA" w:rsidP="000157EA">
      <w:pPr>
        <w:spacing w:line="276" w:lineRule="auto"/>
        <w:ind w:left="708"/>
        <w:jc w:val="both"/>
        <w:rPr>
          <w:rFonts w:asciiTheme="minorHAnsi" w:hAnsiTheme="minorHAnsi" w:cstheme="minorHAnsi"/>
        </w:rPr>
      </w:pPr>
      <w:r w:rsidRPr="00FA0A49">
        <w:rPr>
          <w:rFonts w:asciiTheme="minorHAnsi" w:hAnsiTheme="minorHAnsi" w:cstheme="minorHAnsi"/>
        </w:rPr>
        <w:t>- Behandeling met gemcitabine in combinatie met cisplatin</w:t>
      </w:r>
      <w:r w:rsidRPr="00FA0A49">
        <w:rPr>
          <w:rFonts w:asciiTheme="minorHAnsi" w:hAnsiTheme="minorHAnsi" w:cstheme="minorHAnsi"/>
        </w:rPr>
        <w:fldChar w:fldCharType="begin">
          <w:fldData xml:space="preserve">PEVuZE5vdGU+PENpdGU+PEF1dGhvcj5WYWxsZTwvQXV0aG9yPjxZZWFyPjIwMTA8L1llYXI+PFJl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</w:fldData>
        </w:fldChar>
      </w:r>
      <w:r w:rsidRPr="00FA0A49">
        <w:rPr>
          <w:rFonts w:asciiTheme="minorHAnsi" w:hAnsiTheme="minorHAnsi" w:cstheme="minorHAnsi"/>
        </w:rPr>
        <w:instrText xml:space="preserve"> ADDIN EN.CITE </w:instrText>
      </w:r>
      <w:r w:rsidRPr="00FA0A49">
        <w:rPr>
          <w:rFonts w:asciiTheme="minorHAnsi" w:hAnsiTheme="minorHAnsi" w:cstheme="minorHAnsi"/>
        </w:rPr>
        <w:fldChar w:fldCharType="begin">
          <w:fldData xml:space="preserve">PEVuZE5vdGU+PENpdGU+PEF1dGhvcj5WYWxsZTwvQXV0aG9yPjxZZWFyPjIwMTA8L1llYXI+PFJl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</w:fldData>
        </w:fldChar>
      </w:r>
      <w:r w:rsidRPr="00FA0A49">
        <w:rPr>
          <w:rFonts w:asciiTheme="minorHAnsi" w:hAnsiTheme="minorHAnsi" w:cstheme="minorHAnsi"/>
        </w:rPr>
        <w:instrText xml:space="preserve"> ADDIN EN.CITE.DATA </w:instrText>
      </w:r>
      <w:r w:rsidRPr="00FA0A49">
        <w:rPr>
          <w:rFonts w:asciiTheme="minorHAnsi" w:hAnsiTheme="minorHAnsi" w:cstheme="minorHAnsi"/>
        </w:rPr>
      </w:r>
      <w:r w:rsidRPr="00FA0A49">
        <w:rPr>
          <w:rFonts w:asciiTheme="minorHAnsi" w:hAnsiTheme="minorHAnsi" w:cstheme="minorHAnsi"/>
        </w:rPr>
        <w:fldChar w:fldCharType="end"/>
      </w:r>
      <w:r w:rsidRPr="00FA0A49">
        <w:rPr>
          <w:rFonts w:asciiTheme="minorHAnsi" w:hAnsiTheme="minorHAnsi" w:cstheme="minorHAnsi"/>
        </w:rPr>
      </w:r>
      <w:r w:rsidRPr="00FA0A49">
        <w:rPr>
          <w:rFonts w:asciiTheme="minorHAnsi" w:hAnsiTheme="minorHAnsi" w:cstheme="minorHAnsi"/>
        </w:rPr>
        <w:fldChar w:fldCharType="separate"/>
      </w:r>
      <w:r w:rsidRPr="00FA0A49">
        <w:rPr>
          <w:rFonts w:asciiTheme="minorHAnsi" w:hAnsiTheme="minorHAnsi" w:cstheme="minorHAnsi"/>
          <w:noProof/>
          <w:vertAlign w:val="superscript"/>
        </w:rPr>
        <w:t>10</w:t>
      </w:r>
      <w:r w:rsidRPr="00FA0A49">
        <w:rPr>
          <w:rFonts w:asciiTheme="minorHAnsi" w:hAnsiTheme="minorHAnsi" w:cstheme="minorHAnsi"/>
        </w:rPr>
        <w:fldChar w:fldCharType="end"/>
      </w:r>
      <w:r w:rsidRPr="00FA0A49">
        <w:rPr>
          <w:rFonts w:asciiTheme="minorHAnsi" w:hAnsiTheme="minorHAnsi" w:cstheme="minorHAnsi"/>
        </w:rPr>
        <w:t xml:space="preserve"> verdient de voorkeur.</w:t>
      </w:r>
    </w:p>
    <w:p w14:paraId="2A9CB430" w14:textId="77777777" w:rsidR="000157EA" w:rsidRPr="00FA0A49" w:rsidRDefault="000157EA" w:rsidP="000157EA">
      <w:pPr>
        <w:spacing w:line="276" w:lineRule="auto"/>
        <w:ind w:left="708"/>
        <w:jc w:val="both"/>
        <w:rPr>
          <w:rFonts w:asciiTheme="minorHAnsi" w:hAnsiTheme="minorHAnsi" w:cstheme="minorHAnsi"/>
        </w:rPr>
      </w:pPr>
      <w:r w:rsidRPr="00FA0A49">
        <w:rPr>
          <w:rFonts w:asciiTheme="minorHAnsi" w:hAnsiTheme="minorHAnsi" w:cstheme="minorHAnsi"/>
        </w:rPr>
        <w:t>- Bij contra-indicaties voor cisplatin: overweeg oxaliplatin of gemcitabine monotherapie.</w:t>
      </w:r>
    </w:p>
    <w:p w14:paraId="58B95E6B" w14:textId="77777777" w:rsidR="000157EA" w:rsidRPr="00FA0A49" w:rsidRDefault="000157EA" w:rsidP="000157EA">
      <w:pPr>
        <w:spacing w:line="276" w:lineRule="auto"/>
        <w:ind w:left="708"/>
        <w:jc w:val="both"/>
        <w:rPr>
          <w:rFonts w:asciiTheme="minorHAnsi" w:hAnsiTheme="minorHAnsi" w:cstheme="minorHAnsi"/>
        </w:rPr>
      </w:pPr>
      <w:r w:rsidRPr="00FA0A49">
        <w:rPr>
          <w:rFonts w:asciiTheme="minorHAnsi" w:hAnsiTheme="minorHAnsi" w:cstheme="minorHAnsi"/>
        </w:rPr>
        <w:t xml:space="preserve">- Voor tolerantie, toxiciteit en dosis reductie, zie onderstaand aangepast schema. </w:t>
      </w:r>
    </w:p>
    <w:p w14:paraId="5A680590" w14:textId="77777777" w:rsidR="000157EA" w:rsidRPr="00FA0A49" w:rsidRDefault="000157EA" w:rsidP="000157EA">
      <w:pPr>
        <w:spacing w:line="276" w:lineRule="auto"/>
        <w:ind w:left="708"/>
        <w:jc w:val="both"/>
        <w:rPr>
          <w:rFonts w:asciiTheme="minorHAnsi" w:hAnsiTheme="minorHAnsi" w:cstheme="minorHAnsi"/>
        </w:rPr>
      </w:pPr>
      <w:r w:rsidRPr="00FA0A49">
        <w:rPr>
          <w:rFonts w:asciiTheme="minorHAnsi" w:hAnsiTheme="minorHAnsi" w:cstheme="minorHAnsi"/>
        </w:rPr>
        <w:t xml:space="preserve">- De behandeldoelen zijn verlenging en kwaliteit van leven. </w:t>
      </w:r>
    </w:p>
    <w:p w14:paraId="63AA4538" w14:textId="77777777" w:rsidR="000157EA" w:rsidRPr="00FA0A49" w:rsidRDefault="000157EA" w:rsidP="000157EA">
      <w:pPr>
        <w:spacing w:line="276" w:lineRule="auto"/>
        <w:ind w:left="708"/>
        <w:jc w:val="both"/>
        <w:rPr>
          <w:rFonts w:asciiTheme="minorHAnsi" w:hAnsiTheme="minorHAnsi" w:cstheme="minorHAnsi"/>
        </w:rPr>
      </w:pPr>
      <w:r w:rsidRPr="00FA0A49">
        <w:rPr>
          <w:rFonts w:asciiTheme="minorHAnsi" w:hAnsiTheme="minorHAnsi" w:cstheme="minorHAnsi"/>
        </w:rPr>
        <w:t xml:space="preserve">- De kuren worden voortgezet zolang er geen progressie is en patiënt de kuren goed verdraagt. </w:t>
      </w:r>
    </w:p>
    <w:p w14:paraId="162E625E" w14:textId="77777777" w:rsidR="000157EA" w:rsidRPr="00FA0A49" w:rsidRDefault="000157EA" w:rsidP="000157EA">
      <w:pPr>
        <w:spacing w:line="276" w:lineRule="auto"/>
        <w:ind w:left="708"/>
        <w:jc w:val="both"/>
        <w:rPr>
          <w:rFonts w:asciiTheme="minorHAnsi" w:hAnsiTheme="minorHAnsi" w:cstheme="minorHAnsi"/>
        </w:rPr>
      </w:pPr>
      <w:r w:rsidRPr="00FA0A49">
        <w:rPr>
          <w:rFonts w:asciiTheme="minorHAnsi" w:hAnsiTheme="minorHAnsi" w:cstheme="minorHAnsi"/>
        </w:rPr>
        <w:t xml:space="preserve">- Met enige regelmaat treden er helaas infecties op basis van drainage en stent problemen op vanuit het tumorgebied, waardoor de kuren moeten worden uitgesteld of zelfs afgesteld, dit vormt de grootste uitdaging. </w:t>
      </w:r>
    </w:p>
    <w:p w14:paraId="0C806EA4" w14:textId="77777777" w:rsidR="000157EA" w:rsidRPr="00FA0A49" w:rsidRDefault="000157EA" w:rsidP="000157EA">
      <w:pPr>
        <w:spacing w:line="276" w:lineRule="auto"/>
        <w:ind w:left="708"/>
        <w:jc w:val="both"/>
        <w:rPr>
          <w:rFonts w:asciiTheme="minorHAnsi" w:hAnsiTheme="minorHAnsi" w:cstheme="minorHAnsi"/>
        </w:rPr>
      </w:pPr>
      <w:r w:rsidRPr="00FA0A49">
        <w:rPr>
          <w:rFonts w:asciiTheme="minorHAnsi" w:hAnsiTheme="minorHAnsi" w:cstheme="minorHAnsi"/>
        </w:rPr>
        <w:t xml:space="preserve">- Responsevaluatie volgt na 3 &amp; 6 kuren middels CT thorax-abdomen en tumormarkers CA 19.9 en CEA.  </w:t>
      </w:r>
    </w:p>
    <w:p w14:paraId="36214FC9" w14:textId="77777777" w:rsidR="000157EA" w:rsidRPr="00FA0A49" w:rsidRDefault="000157EA" w:rsidP="000157EA">
      <w:pPr>
        <w:spacing w:line="276" w:lineRule="auto"/>
        <w:ind w:left="708"/>
        <w:jc w:val="both"/>
        <w:rPr>
          <w:rFonts w:asciiTheme="minorHAnsi" w:hAnsiTheme="minorHAnsi" w:cstheme="minorHAnsi"/>
        </w:rPr>
      </w:pPr>
      <w:r w:rsidRPr="00FA0A49">
        <w:rPr>
          <w:rFonts w:asciiTheme="minorHAnsi" w:hAnsiTheme="minorHAnsi" w:cstheme="minorHAnsi"/>
        </w:rPr>
        <w:t>- Het advies is om maximaal 6 kuren te behandelen gevolgd door een therapie pauze. Er is geen bewijs dat langer dan 6 kuren behandeling een verbetering van overleving geeft.</w:t>
      </w:r>
      <w:r w:rsidRPr="00FA0A49">
        <w:rPr>
          <w:rFonts w:asciiTheme="minorHAnsi" w:hAnsiTheme="minorHAnsi" w:cstheme="minorHAnsi"/>
        </w:rPr>
        <w:fldChar w:fldCharType="begin">
          <w:fldData xml:space="preserve">PEVuZE5vdGU+PENpdGU+PEF1dGhvcj5WYWxsZTwvQXV0aG9yPjxZZWFyPjIwMTA8L1llYXI+PFJl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</w:fldData>
        </w:fldChar>
      </w:r>
      <w:r w:rsidRPr="00FA0A49">
        <w:rPr>
          <w:rFonts w:asciiTheme="minorHAnsi" w:hAnsiTheme="minorHAnsi" w:cstheme="minorHAnsi"/>
        </w:rPr>
        <w:instrText xml:space="preserve"> ADDIN EN.CITE </w:instrText>
      </w:r>
      <w:r w:rsidRPr="00FA0A49">
        <w:rPr>
          <w:rFonts w:asciiTheme="minorHAnsi" w:hAnsiTheme="minorHAnsi" w:cstheme="minorHAnsi"/>
        </w:rPr>
        <w:fldChar w:fldCharType="begin">
          <w:fldData xml:space="preserve">PEVuZE5vdGU+PENpdGU+PEF1dGhvcj5WYWxsZTwvQXV0aG9yPjxZZWFyPjIwMTA8L1llYXI+PFJl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</w:fldData>
        </w:fldChar>
      </w:r>
      <w:r w:rsidRPr="00FA0A49">
        <w:rPr>
          <w:rFonts w:asciiTheme="minorHAnsi" w:hAnsiTheme="minorHAnsi" w:cstheme="minorHAnsi"/>
        </w:rPr>
        <w:instrText xml:space="preserve"> ADDIN EN.CITE.DATA </w:instrText>
      </w:r>
      <w:r w:rsidRPr="00FA0A49">
        <w:rPr>
          <w:rFonts w:asciiTheme="minorHAnsi" w:hAnsiTheme="minorHAnsi" w:cstheme="minorHAnsi"/>
        </w:rPr>
      </w:r>
      <w:r w:rsidRPr="00FA0A49">
        <w:rPr>
          <w:rFonts w:asciiTheme="minorHAnsi" w:hAnsiTheme="minorHAnsi" w:cstheme="minorHAnsi"/>
        </w:rPr>
        <w:fldChar w:fldCharType="end"/>
      </w:r>
      <w:r w:rsidRPr="00FA0A49">
        <w:rPr>
          <w:rFonts w:asciiTheme="minorHAnsi" w:hAnsiTheme="minorHAnsi" w:cstheme="minorHAnsi"/>
        </w:rPr>
      </w:r>
      <w:r w:rsidRPr="00FA0A49">
        <w:rPr>
          <w:rFonts w:asciiTheme="minorHAnsi" w:hAnsiTheme="minorHAnsi" w:cstheme="minorHAnsi"/>
        </w:rPr>
        <w:fldChar w:fldCharType="separate"/>
      </w:r>
      <w:r w:rsidRPr="00FA0A49">
        <w:rPr>
          <w:rFonts w:asciiTheme="minorHAnsi" w:hAnsiTheme="minorHAnsi" w:cstheme="minorHAnsi"/>
          <w:noProof/>
          <w:vertAlign w:val="superscript"/>
        </w:rPr>
        <w:t>10</w:t>
      </w:r>
      <w:r w:rsidRPr="00FA0A49">
        <w:rPr>
          <w:rFonts w:asciiTheme="minorHAnsi" w:hAnsiTheme="minorHAnsi" w:cstheme="minorHAnsi"/>
        </w:rPr>
        <w:fldChar w:fldCharType="end"/>
      </w:r>
    </w:p>
    <w:p w14:paraId="36FEB36D" w14:textId="77777777" w:rsidR="000157EA" w:rsidRPr="00FA0A49" w:rsidRDefault="000157EA" w:rsidP="000157EA">
      <w:pPr>
        <w:spacing w:line="276" w:lineRule="auto"/>
        <w:ind w:left="708"/>
        <w:jc w:val="both"/>
        <w:rPr>
          <w:rFonts w:asciiTheme="minorHAnsi" w:hAnsiTheme="minorHAnsi" w:cstheme="minorHAnsi"/>
        </w:rPr>
      </w:pPr>
      <w:r w:rsidRPr="00FA0A49">
        <w:rPr>
          <w:rFonts w:asciiTheme="minorHAnsi" w:hAnsiTheme="minorHAnsi" w:cstheme="minorHAnsi"/>
        </w:rPr>
        <w:t xml:space="preserve">- Galwegtumoren kunnen zich agressief gedragen en zijn mutatie gedreven tumoren. De timing van inzetten aanvullende moleculaire diagnostiek is belangrijk gezien de haalbaarheid, de tijd (gemiddelde duur 3 weken) en de kosten. De beste timing inzetten aanvullende moleculaire diagnostiek is na </w:t>
      </w:r>
      <w:r w:rsidRPr="00FA0A49">
        <w:rPr>
          <w:rFonts w:asciiTheme="minorHAnsi" w:hAnsiTheme="minorHAnsi" w:cstheme="minorHAnsi"/>
          <w:b/>
          <w:bCs/>
        </w:rPr>
        <w:t>kuur 3</w:t>
      </w:r>
      <w:r w:rsidRPr="00FA0A49">
        <w:rPr>
          <w:rFonts w:asciiTheme="minorHAnsi" w:hAnsiTheme="minorHAnsi" w:cstheme="minorHAnsi"/>
        </w:rPr>
        <w:t xml:space="preserve"> tumor herevaluatie.  </w:t>
      </w:r>
    </w:p>
    <w:p w14:paraId="64363B88" w14:textId="77777777" w:rsidR="000157EA" w:rsidRPr="00FA0A49" w:rsidRDefault="000157EA" w:rsidP="000157EA">
      <w:pPr>
        <w:spacing w:line="276" w:lineRule="auto"/>
        <w:ind w:left="708"/>
        <w:jc w:val="both"/>
        <w:rPr>
          <w:rFonts w:asciiTheme="minorHAnsi" w:hAnsiTheme="minorHAnsi" w:cstheme="minorHAnsi"/>
        </w:rPr>
      </w:pPr>
      <w:r w:rsidRPr="00FA0A49">
        <w:rPr>
          <w:rFonts w:asciiTheme="minorHAnsi" w:hAnsiTheme="minorHAnsi" w:cstheme="minorHAnsi"/>
        </w:rPr>
        <w:t xml:space="preserve">- Bij progressie van ziekte &lt;6mnd, indien actionable targets, dan experimentele behandeling in tumor specifieke studie of binnen drug </w:t>
      </w:r>
      <w:proofErr w:type="spellStart"/>
      <w:r w:rsidRPr="00FA0A49">
        <w:rPr>
          <w:rFonts w:asciiTheme="minorHAnsi" w:hAnsiTheme="minorHAnsi" w:cstheme="minorHAnsi"/>
        </w:rPr>
        <w:t>rediscovery</w:t>
      </w:r>
      <w:proofErr w:type="spellEnd"/>
      <w:r w:rsidRPr="00FA0A49">
        <w:rPr>
          <w:rFonts w:asciiTheme="minorHAnsi" w:hAnsiTheme="minorHAnsi" w:cstheme="minorHAnsi"/>
        </w:rPr>
        <w:t xml:space="preserve"> protocol (DRUP). </w:t>
      </w:r>
    </w:p>
    <w:p w14:paraId="0F96AF92" w14:textId="77777777" w:rsidR="000157EA" w:rsidRPr="00FA0A49" w:rsidRDefault="000157EA" w:rsidP="000157EA">
      <w:pPr>
        <w:spacing w:line="276" w:lineRule="auto"/>
        <w:ind w:firstLine="708"/>
        <w:jc w:val="both"/>
        <w:rPr>
          <w:rFonts w:asciiTheme="minorHAnsi" w:hAnsiTheme="minorHAnsi" w:cstheme="minorHAnsi"/>
        </w:rPr>
      </w:pPr>
      <w:r w:rsidRPr="00FA0A49">
        <w:rPr>
          <w:rFonts w:asciiTheme="minorHAnsi" w:hAnsiTheme="minorHAnsi" w:cstheme="minorHAnsi"/>
        </w:rPr>
        <w:lastRenderedPageBreak/>
        <w:t xml:space="preserve">- Bij progressie ziekte &gt;6mnd, overweeg herintroductie gemcitabine en cisplatin.   </w:t>
      </w:r>
    </w:p>
    <w:p w14:paraId="22DA1B61" w14:textId="77777777" w:rsidR="000157EA" w:rsidRPr="00FA0A49" w:rsidRDefault="000157EA" w:rsidP="000157EA">
      <w:pPr>
        <w:spacing w:line="276" w:lineRule="auto"/>
        <w:ind w:left="708"/>
        <w:jc w:val="both"/>
        <w:rPr>
          <w:rFonts w:asciiTheme="minorHAnsi" w:hAnsiTheme="minorHAnsi" w:cstheme="minorHAnsi"/>
        </w:rPr>
      </w:pPr>
    </w:p>
    <w:p w14:paraId="24591994"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Tweedelijns chemotherapie</w:t>
      </w:r>
    </w:p>
    <w:p w14:paraId="0937053B" w14:textId="77777777" w:rsidR="000157EA" w:rsidRPr="00FA0A49" w:rsidRDefault="000157EA" w:rsidP="000157EA">
      <w:pPr>
        <w:spacing w:line="276" w:lineRule="auto"/>
        <w:ind w:left="708"/>
        <w:jc w:val="both"/>
        <w:rPr>
          <w:rFonts w:asciiTheme="minorHAnsi" w:hAnsiTheme="minorHAnsi" w:cstheme="minorHAnsi"/>
        </w:rPr>
      </w:pPr>
      <w:r w:rsidRPr="00FA0A49">
        <w:rPr>
          <w:rFonts w:asciiTheme="minorHAnsi" w:hAnsiTheme="minorHAnsi" w:cstheme="minorHAnsi"/>
        </w:rPr>
        <w:t xml:space="preserve">- Op dit moment is er geen standaard goede tweedelijns therapie beschikbaar (check op actualiteit door overleg met het expertise centrum of raadpleeg </w:t>
      </w:r>
      <w:hyperlink r:id="rId82" w:history="1">
        <w:r w:rsidRPr="00FA0A49">
          <w:rPr>
            <w:rStyle w:val="Hyperlink"/>
            <w:rFonts w:asciiTheme="minorHAnsi" w:hAnsiTheme="minorHAnsi" w:cstheme="minorHAnsi"/>
          </w:rPr>
          <w:t>www.dhcg.org/galwegkanker</w:t>
        </w:r>
      </w:hyperlink>
      <w:r w:rsidRPr="00FA0A49">
        <w:rPr>
          <w:rFonts w:asciiTheme="minorHAnsi" w:hAnsiTheme="minorHAnsi" w:cstheme="minorHAnsi"/>
        </w:rPr>
        <w:t>). Tweedelijns behandeling vindt momenteel enkel plaats in studieverband.</w:t>
      </w:r>
    </w:p>
    <w:p w14:paraId="1ED06055" w14:textId="77777777" w:rsidR="000157EA" w:rsidRPr="00FA0A49" w:rsidRDefault="000157EA" w:rsidP="000157EA">
      <w:pPr>
        <w:spacing w:line="276" w:lineRule="auto"/>
        <w:ind w:left="708"/>
        <w:jc w:val="both"/>
        <w:rPr>
          <w:rFonts w:asciiTheme="minorHAnsi" w:hAnsiTheme="minorHAnsi" w:cstheme="minorHAnsi"/>
        </w:rPr>
      </w:pPr>
    </w:p>
    <w:p w14:paraId="3B0C63B0"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&gt; Achtergrond: </w:t>
      </w:r>
    </w:p>
    <w:p w14:paraId="6559235D" w14:textId="77777777" w:rsidR="000157EA" w:rsidRPr="00FA0A49" w:rsidRDefault="000157EA" w:rsidP="000157EA">
      <w:pPr>
        <w:spacing w:line="276" w:lineRule="auto"/>
        <w:ind w:left="705"/>
        <w:jc w:val="both"/>
        <w:rPr>
          <w:rFonts w:asciiTheme="minorHAnsi" w:hAnsiTheme="minorHAnsi" w:cstheme="minorHAnsi"/>
        </w:rPr>
      </w:pPr>
      <w:r w:rsidRPr="00FA0A49">
        <w:rPr>
          <w:rFonts w:asciiTheme="minorHAnsi" w:hAnsiTheme="minorHAnsi" w:cstheme="minorHAnsi"/>
        </w:rPr>
        <w:t>- Sinds de ABC-02 studie</w:t>
      </w:r>
      <w:r w:rsidRPr="00FA0A49">
        <w:rPr>
          <w:rFonts w:asciiTheme="minorHAnsi" w:hAnsiTheme="minorHAnsi" w:cstheme="minorHAnsi"/>
        </w:rPr>
        <w:fldChar w:fldCharType="begin">
          <w:fldData xml:space="preserve">PEVuZE5vdGU+PENpdGU+PEF1dGhvcj5WYWxsZTwvQXV0aG9yPjxZZWFyPjIwMTA8L1llYXI+PFJl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</w:fldData>
        </w:fldChar>
      </w:r>
      <w:r w:rsidRPr="00FA0A49">
        <w:rPr>
          <w:rFonts w:asciiTheme="minorHAnsi" w:hAnsiTheme="minorHAnsi" w:cstheme="minorHAnsi"/>
        </w:rPr>
        <w:instrText xml:space="preserve"> ADDIN EN.CITE </w:instrText>
      </w:r>
      <w:r w:rsidRPr="00FA0A49">
        <w:rPr>
          <w:rFonts w:asciiTheme="minorHAnsi" w:hAnsiTheme="minorHAnsi" w:cstheme="minorHAnsi"/>
        </w:rPr>
        <w:fldChar w:fldCharType="begin">
          <w:fldData xml:space="preserve">PEVuZE5vdGU+PENpdGU+PEF1dGhvcj5WYWxsZTwvQXV0aG9yPjxZZWFyPjIwMTA8L1llYXI+PFJl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</w:fldData>
        </w:fldChar>
      </w:r>
      <w:r w:rsidRPr="00FA0A49">
        <w:rPr>
          <w:rFonts w:asciiTheme="minorHAnsi" w:hAnsiTheme="minorHAnsi" w:cstheme="minorHAnsi"/>
        </w:rPr>
        <w:instrText xml:space="preserve"> ADDIN EN.CITE.DATA </w:instrText>
      </w:r>
      <w:r w:rsidRPr="00FA0A49">
        <w:rPr>
          <w:rFonts w:asciiTheme="minorHAnsi" w:hAnsiTheme="minorHAnsi" w:cstheme="minorHAnsi"/>
        </w:rPr>
      </w:r>
      <w:r w:rsidRPr="00FA0A49">
        <w:rPr>
          <w:rFonts w:asciiTheme="minorHAnsi" w:hAnsiTheme="minorHAnsi" w:cstheme="minorHAnsi"/>
        </w:rPr>
        <w:fldChar w:fldCharType="end"/>
      </w:r>
      <w:r w:rsidRPr="00FA0A49">
        <w:rPr>
          <w:rFonts w:asciiTheme="minorHAnsi" w:hAnsiTheme="minorHAnsi" w:cstheme="minorHAnsi"/>
        </w:rPr>
      </w:r>
      <w:r w:rsidRPr="00FA0A49">
        <w:rPr>
          <w:rFonts w:asciiTheme="minorHAnsi" w:hAnsiTheme="minorHAnsi" w:cstheme="minorHAnsi"/>
        </w:rPr>
        <w:fldChar w:fldCharType="separate"/>
      </w:r>
      <w:r w:rsidRPr="00FA0A49">
        <w:rPr>
          <w:rFonts w:asciiTheme="minorHAnsi" w:hAnsiTheme="minorHAnsi" w:cstheme="minorHAnsi"/>
          <w:noProof/>
          <w:vertAlign w:val="superscript"/>
        </w:rPr>
        <w:t>10</w:t>
      </w:r>
      <w:r w:rsidRPr="00FA0A49">
        <w:rPr>
          <w:rFonts w:asciiTheme="minorHAnsi" w:hAnsiTheme="minorHAnsi" w:cstheme="minorHAnsi"/>
        </w:rPr>
        <w:fldChar w:fldCharType="end"/>
      </w:r>
      <w:r w:rsidRPr="00FA0A49">
        <w:rPr>
          <w:rFonts w:asciiTheme="minorHAnsi" w:hAnsiTheme="minorHAnsi" w:cstheme="minorHAnsi"/>
        </w:rPr>
        <w:t xml:space="preserve"> is er geen behandeling ontdekt die beter werkt dan gemcitabine en cisplatin, en die voldoet aan de vastgestelde criteria voor significante overlevingswinst (een verschil van meer dan 12 weken of een hazard ratio van minder dan 0,70). Naast deze studie zijn er onlangs twee relevante </w:t>
      </w:r>
      <w:proofErr w:type="spellStart"/>
      <w:r w:rsidRPr="00FA0A49">
        <w:rPr>
          <w:rFonts w:asciiTheme="minorHAnsi" w:hAnsiTheme="minorHAnsi" w:cstheme="minorHAnsi"/>
        </w:rPr>
        <w:t>RCT's</w:t>
      </w:r>
      <w:proofErr w:type="spellEnd"/>
      <w:r w:rsidRPr="00FA0A49">
        <w:rPr>
          <w:rFonts w:asciiTheme="minorHAnsi" w:hAnsiTheme="minorHAnsi" w:cstheme="minorHAnsi"/>
        </w:rPr>
        <w:t xml:space="preserve"> gepubliceerd: de TOPAZ-1 trial</w:t>
      </w:r>
      <w:r w:rsidRPr="00FA0A49">
        <w:rPr>
          <w:rFonts w:asciiTheme="minorHAnsi" w:hAnsiTheme="minorHAnsi" w:cstheme="minorHAnsi"/>
        </w:rPr>
        <w:fldChar w:fldCharType="begin"/>
      </w:r>
      <w:r w:rsidRPr="00FA0A49">
        <w:rPr>
          <w:rFonts w:asciiTheme="minorHAnsi" w:hAnsiTheme="minorHAnsi" w:cstheme="minorHAnsi"/>
        </w:rPr>
        <w:instrText xml:space="preserve"> ADDIN EN.CITE &lt;EndNote&gt;&lt;Cite&gt;&lt;Author&gt;Oh&lt;/Author&gt;&lt;Year&gt;2022&lt;/Year&gt;&lt;RecNum&gt;499&lt;/RecNum&gt;&lt;DisplayText&gt;&lt;style face="superscript"&gt;11&lt;/style&gt;&lt;/DisplayText&gt;&lt;record&gt;&lt;rec-number&gt;499&lt;/rec-number&gt;&lt;foreign-keys&gt;&lt;key app="EN" db-id="wzw9fx0porwsz8e0ts6v2twjzwrear9rsazs" timestamp="1671033575"&gt;499&lt;/key&gt;&lt;/foreign-keys&gt;&lt;ref-type name="Journal Article"&gt;17&lt;/ref-type&gt;&lt;contributors&gt;&lt;authors&gt;&lt;author&gt;Do-Youn Oh&lt;/author&gt;&lt;author&gt;Aiwu Ruth He&lt;/author&gt;&lt;author&gt;Shukui Qin&lt;/author&gt;&lt;author&gt;Li-Tzong Chen&lt;/author&gt;&lt;author&gt;Takuji Okusaka&lt;/author&gt;&lt;author&gt;Arndt Vogel&lt;/author&gt;&lt;author&gt;Jin Won Kim&lt;/author&gt;&lt;author&gt;Thatthan Suksombooncharoen&lt;/author&gt;&lt;author&gt;Myung Ah Lee&lt;/author&gt;&lt;author&gt;Masayuki Kitano&lt;/author&gt;&lt;author&gt;Howard Burris&lt;/author&gt;&lt;author&gt;Mohamed Bouattour&lt;/author&gt;&lt;author&gt;Suebpong Tanasanvimon&lt;/author&gt;&lt;author&gt;Mairéad G. McNamara&lt;/author&gt;&lt;author&gt;Renata Zaucha&lt;/author&gt;&lt;author&gt;Antonio Avallone&lt;/author&gt;&lt;author&gt;Benjamin Tan&lt;/author&gt;&lt;author&gt;Juan Cundom&lt;/author&gt;&lt;author&gt;Choong-kun Lee&lt;/author&gt;&lt;author&gt;Hidenori Takahashi&lt;/author&gt;&lt;author&gt;Masafumi Ikeda&lt;/author&gt;&lt;author&gt;Jen-Shi Chen&lt;/author&gt;&lt;author&gt;Julie Wang&lt;/author&gt;&lt;author&gt;Mallory Makowsky&lt;/author&gt;&lt;author&gt;Nana Rokutanda&lt;/author&gt;&lt;author&gt;Philip He&lt;/author&gt;&lt;author&gt;John F. Kurland&lt;/author&gt;&lt;author&gt;Gordon Cohen&lt;/author&gt;&lt;author&gt;Juan W. Valle&lt;/author&gt;&lt;/authors&gt;&lt;/contributors&gt;&lt;titles&gt;&lt;title&gt;Durvalumab plus Gemcitabine and Cisplatin in Advanced Biliary Tract Cancer&lt;/title&gt;&lt;secondary-title&gt;NEJM Evidence&lt;/secondary-title&gt;&lt;/titles&gt;&lt;periodical&gt;&lt;full-title&gt;NEJM Evidence&lt;/full-title&gt;&lt;/periodical&gt;&lt;pages&gt;EVIDoa2200015&lt;/pages&gt;&lt;volume&gt;1&lt;/volume&gt;&lt;number&gt;8&lt;/number&gt;&lt;dates&gt;&lt;year&gt;2022&lt;/year&gt;&lt;/dates&gt;&lt;urls&gt;&lt;related-urls&gt;&lt;url&gt;https://evidence.nejm.org/doi/abs/10.1056/EVIDoa2200015&lt;/url&gt;&lt;/related-urls&gt;&lt;/urls&gt;&lt;electronic-resource-num&gt;doi:10.1056/EVIDoa2200015&lt;/electronic-resource-num&gt;&lt;/record&gt;&lt;/Cite&gt;&lt;/EndNote&gt;</w:instrText>
      </w:r>
      <w:r w:rsidRPr="00FA0A49">
        <w:rPr>
          <w:rFonts w:asciiTheme="minorHAnsi" w:hAnsiTheme="minorHAnsi" w:cstheme="minorHAnsi"/>
        </w:rPr>
        <w:fldChar w:fldCharType="separate"/>
      </w:r>
      <w:r w:rsidRPr="00FA0A49">
        <w:rPr>
          <w:rFonts w:asciiTheme="minorHAnsi" w:hAnsiTheme="minorHAnsi" w:cstheme="minorHAnsi"/>
          <w:noProof/>
          <w:vertAlign w:val="superscript"/>
        </w:rPr>
        <w:t>11</w:t>
      </w:r>
      <w:r w:rsidRPr="00FA0A49">
        <w:rPr>
          <w:rFonts w:asciiTheme="minorHAnsi" w:hAnsiTheme="minorHAnsi" w:cstheme="minorHAnsi"/>
        </w:rPr>
        <w:fldChar w:fldCharType="end"/>
      </w:r>
      <w:r w:rsidRPr="00FA0A49">
        <w:rPr>
          <w:rFonts w:asciiTheme="minorHAnsi" w:hAnsiTheme="minorHAnsi" w:cstheme="minorHAnsi"/>
        </w:rPr>
        <w:t xml:space="preserve"> (gemcitabine en cisplatin en durvalumab versus gemcitabine en cisplatin) en de KEYNOTE-966 trial (gemcitabine en cisplatin en pembrolizumab versus gemcitabine en cisplatin)</w:t>
      </w:r>
      <w:r w:rsidRPr="00FA0A49">
        <w:rPr>
          <w:rFonts w:asciiTheme="minorHAnsi" w:hAnsiTheme="minorHAnsi" w:cstheme="minorHAnsi"/>
        </w:rPr>
        <w:fldChar w:fldCharType="begin">
          <w:fldData xml:space="preserve">PEVuZE5vdGU+PENpdGU+PEF1dGhvcj5LZWxsZXk8L0F1dGhvcj48WWVhcj4yMDIzPC9ZZWFyPjxS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==
</w:fldData>
        </w:fldChar>
      </w:r>
      <w:r w:rsidRPr="00FA0A49">
        <w:rPr>
          <w:rFonts w:asciiTheme="minorHAnsi" w:hAnsiTheme="minorHAnsi" w:cstheme="minorHAnsi"/>
        </w:rPr>
        <w:instrText xml:space="preserve"> ADDIN EN.CITE </w:instrText>
      </w:r>
      <w:r w:rsidRPr="00FA0A49">
        <w:rPr>
          <w:rFonts w:asciiTheme="minorHAnsi" w:hAnsiTheme="minorHAnsi" w:cstheme="minorHAnsi"/>
        </w:rPr>
        <w:fldChar w:fldCharType="begin">
          <w:fldData xml:space="preserve">PEVuZE5vdGU+PENpdGU+PEF1dGhvcj5LZWxsZXk8L0F1dGhvcj48WWVhcj4yMDIzPC9ZZWFyPjxS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==
</w:fldData>
        </w:fldChar>
      </w:r>
      <w:r w:rsidRPr="00FA0A49">
        <w:rPr>
          <w:rFonts w:asciiTheme="minorHAnsi" w:hAnsiTheme="minorHAnsi" w:cstheme="minorHAnsi"/>
        </w:rPr>
        <w:instrText xml:space="preserve"> ADDIN EN.CITE.DATA </w:instrText>
      </w:r>
      <w:r w:rsidRPr="00FA0A49">
        <w:rPr>
          <w:rFonts w:asciiTheme="minorHAnsi" w:hAnsiTheme="minorHAnsi" w:cstheme="minorHAnsi"/>
        </w:rPr>
      </w:r>
      <w:r w:rsidRPr="00FA0A49">
        <w:rPr>
          <w:rFonts w:asciiTheme="minorHAnsi" w:hAnsiTheme="minorHAnsi" w:cstheme="minorHAnsi"/>
        </w:rPr>
        <w:fldChar w:fldCharType="end"/>
      </w:r>
      <w:r w:rsidRPr="00FA0A49">
        <w:rPr>
          <w:rFonts w:asciiTheme="minorHAnsi" w:hAnsiTheme="minorHAnsi" w:cstheme="minorHAnsi"/>
        </w:rPr>
      </w:r>
      <w:r w:rsidRPr="00FA0A49">
        <w:rPr>
          <w:rFonts w:asciiTheme="minorHAnsi" w:hAnsiTheme="minorHAnsi" w:cstheme="minorHAnsi"/>
        </w:rPr>
        <w:fldChar w:fldCharType="separate"/>
      </w:r>
      <w:r w:rsidRPr="00FA0A49">
        <w:rPr>
          <w:rFonts w:asciiTheme="minorHAnsi" w:hAnsiTheme="minorHAnsi" w:cstheme="minorHAnsi"/>
          <w:noProof/>
          <w:vertAlign w:val="superscript"/>
        </w:rPr>
        <w:t>12</w:t>
      </w:r>
      <w:r w:rsidRPr="00FA0A49">
        <w:rPr>
          <w:rFonts w:asciiTheme="minorHAnsi" w:hAnsiTheme="minorHAnsi" w:cstheme="minorHAnsi"/>
        </w:rPr>
        <w:fldChar w:fldCharType="end"/>
      </w:r>
      <w:r w:rsidRPr="00FA0A49">
        <w:rPr>
          <w:rFonts w:asciiTheme="minorHAnsi" w:hAnsiTheme="minorHAnsi" w:cstheme="minorHAnsi"/>
        </w:rPr>
        <w:t xml:space="preserve">. Hoewel beide studies een significante toename van mediane overleving lieten zien, 1,3 en 1,8 maanden respectievelijk, wordt deze toename door de medische gemeenschap niet als klinisch relevant </w:t>
      </w:r>
      <w:r w:rsidRPr="00FA0A49">
        <w:rPr>
          <w:rFonts w:asciiTheme="minorHAnsi" w:hAnsiTheme="minorHAnsi" w:cstheme="minorHAnsi"/>
        </w:rPr>
        <w:tab/>
        <w:t xml:space="preserve">beschouwd (volgens de PASKWIL criteria </w:t>
      </w:r>
      <w:hyperlink r:id="rId83" w:history="1">
        <w:r w:rsidRPr="00FA0A49">
          <w:rPr>
            <w:rStyle w:val="Hyperlink"/>
            <w:rFonts w:asciiTheme="minorHAnsi" w:hAnsiTheme="minorHAnsi" w:cstheme="minorHAnsi"/>
          </w:rPr>
          <w:t>https://www.nvmo.org/over-de-adviezen/</w:t>
        </w:r>
      </w:hyperlink>
      <w:r w:rsidRPr="00FA0A49">
        <w:rPr>
          <w:rFonts w:asciiTheme="minorHAnsi" w:hAnsiTheme="minorHAnsi" w:cstheme="minorHAnsi"/>
        </w:rPr>
        <w:t>).</w:t>
      </w:r>
    </w:p>
    <w:p w14:paraId="27AE8B1E" w14:textId="77777777" w:rsidR="000157EA" w:rsidRPr="00FA0A49" w:rsidRDefault="000157EA" w:rsidP="000157EA">
      <w:pPr>
        <w:spacing w:line="276" w:lineRule="auto"/>
        <w:jc w:val="both"/>
        <w:rPr>
          <w:rFonts w:asciiTheme="minorHAnsi" w:hAnsiTheme="minorHAnsi" w:cstheme="minorHAnsi"/>
        </w:rPr>
      </w:pPr>
    </w:p>
    <w:tbl>
      <w:tblPr>
        <w:tblStyle w:val="Lijsttabel2-Accent1"/>
        <w:tblW w:w="0" w:type="auto"/>
        <w:tblLook w:val="04A0" w:firstRow="1" w:lastRow="0" w:firstColumn="1" w:lastColumn="0" w:noHBand="0" w:noVBand="1"/>
      </w:tblPr>
      <w:tblGrid>
        <w:gridCol w:w="4538"/>
        <w:gridCol w:w="4534"/>
      </w:tblGrid>
      <w:tr w:rsidR="000157EA" w:rsidRPr="00FA0A49" w14:paraId="42AE9B30" w14:textId="77777777" w:rsidTr="001951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2" w:type="dxa"/>
          </w:tcPr>
          <w:p w14:paraId="6E1BB9B0" w14:textId="77777777" w:rsidR="000157EA" w:rsidRPr="00FA0A49" w:rsidRDefault="000157EA" w:rsidP="0019511C">
            <w:pPr>
              <w:spacing w:line="276" w:lineRule="auto"/>
              <w:jc w:val="both"/>
              <w:rPr>
                <w:rFonts w:asciiTheme="minorHAnsi" w:hAnsiTheme="minorHAnsi" w:cstheme="minorHAnsi"/>
                <w:sz w:val="20"/>
                <w:szCs w:val="20"/>
                <w:u w:val="single"/>
              </w:rPr>
            </w:pPr>
            <w:r w:rsidRPr="00FA0A49">
              <w:rPr>
                <w:rFonts w:asciiTheme="minorHAnsi" w:hAnsiTheme="minorHAnsi" w:cstheme="minorHAnsi"/>
                <w:sz w:val="20"/>
                <w:szCs w:val="20"/>
              </w:rPr>
              <w:t>Hematologische toxiciteit</w:t>
            </w:r>
          </w:p>
        </w:tc>
        <w:tc>
          <w:tcPr>
            <w:tcW w:w="4602" w:type="dxa"/>
          </w:tcPr>
          <w:p w14:paraId="38AF9331" w14:textId="77777777" w:rsidR="000157EA" w:rsidRPr="00FA0A49" w:rsidRDefault="000157EA" w:rsidP="0019511C">
            <w:pPr>
              <w:spacing w:line="276"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u w:val="single"/>
              </w:rPr>
            </w:pPr>
          </w:p>
        </w:tc>
      </w:tr>
      <w:tr w:rsidR="000157EA" w:rsidRPr="00FA0A49" w14:paraId="7A24FDB2" w14:textId="77777777" w:rsidTr="00195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2" w:type="dxa"/>
          </w:tcPr>
          <w:p w14:paraId="3F8458DA" w14:textId="77777777" w:rsidR="000157EA" w:rsidRPr="00FA0A49" w:rsidRDefault="000157EA" w:rsidP="0019511C">
            <w:pPr>
              <w:spacing w:line="276" w:lineRule="auto"/>
              <w:jc w:val="both"/>
              <w:rPr>
                <w:rFonts w:asciiTheme="minorHAnsi" w:hAnsiTheme="minorHAnsi" w:cstheme="minorHAnsi"/>
                <w:b w:val="0"/>
                <w:sz w:val="20"/>
                <w:szCs w:val="20"/>
                <w:u w:val="single"/>
              </w:rPr>
            </w:pPr>
            <w:r w:rsidRPr="00FA0A49">
              <w:rPr>
                <w:rFonts w:asciiTheme="minorHAnsi" w:hAnsiTheme="minorHAnsi" w:cstheme="minorHAnsi"/>
                <w:b w:val="0"/>
                <w:sz w:val="20"/>
                <w:szCs w:val="20"/>
                <w:u w:val="single"/>
              </w:rPr>
              <w:t>Toxiciteit:</w:t>
            </w:r>
          </w:p>
        </w:tc>
        <w:tc>
          <w:tcPr>
            <w:tcW w:w="4602" w:type="dxa"/>
          </w:tcPr>
          <w:p w14:paraId="535189EC" w14:textId="77777777" w:rsidR="000157EA" w:rsidRPr="00FA0A49" w:rsidRDefault="000157EA" w:rsidP="0019511C">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u w:val="single"/>
              </w:rPr>
              <w:t>Dosisreductie:</w:t>
            </w:r>
          </w:p>
        </w:tc>
      </w:tr>
      <w:tr w:rsidR="000157EA" w:rsidRPr="00FA0A49" w14:paraId="60DD9575" w14:textId="77777777" w:rsidTr="0019511C">
        <w:tc>
          <w:tcPr>
            <w:cnfStyle w:val="001000000000" w:firstRow="0" w:lastRow="0" w:firstColumn="1" w:lastColumn="0" w:oddVBand="0" w:evenVBand="0" w:oddHBand="0" w:evenHBand="0" w:firstRowFirstColumn="0" w:firstRowLastColumn="0" w:lastRowFirstColumn="0" w:lastRowLastColumn="0"/>
            <w:tcW w:w="4602" w:type="dxa"/>
          </w:tcPr>
          <w:p w14:paraId="78258322" w14:textId="77777777" w:rsidR="000157EA" w:rsidRPr="00FA0A49" w:rsidRDefault="000157EA" w:rsidP="0019511C">
            <w:pPr>
              <w:spacing w:line="276" w:lineRule="auto"/>
              <w:jc w:val="both"/>
              <w:rPr>
                <w:rFonts w:asciiTheme="minorHAnsi" w:hAnsiTheme="minorHAnsi" w:cstheme="minorHAnsi"/>
                <w:b w:val="0"/>
                <w:sz w:val="20"/>
                <w:szCs w:val="20"/>
              </w:rPr>
            </w:pPr>
            <w:r w:rsidRPr="00FA0A49">
              <w:rPr>
                <w:rFonts w:asciiTheme="minorHAnsi" w:hAnsiTheme="minorHAnsi" w:cstheme="minorHAnsi"/>
                <w:b w:val="0"/>
                <w:sz w:val="20"/>
                <w:szCs w:val="20"/>
              </w:rPr>
              <w:t xml:space="preserve">Neutrofielen </w:t>
            </w:r>
            <w:r w:rsidRPr="00FA0A49">
              <w:rPr>
                <w:rFonts w:asciiTheme="minorHAnsi" w:hAnsiTheme="minorHAnsi" w:cstheme="minorHAnsi"/>
                <w:b w:val="0"/>
                <w:sz w:val="20"/>
                <w:szCs w:val="20"/>
              </w:rPr>
              <w:sym w:font="Symbol" w:char="F0B3"/>
            </w:r>
            <w:r w:rsidRPr="00FA0A49">
              <w:rPr>
                <w:rFonts w:asciiTheme="minorHAnsi" w:hAnsiTheme="minorHAnsi" w:cstheme="minorHAnsi"/>
                <w:b w:val="0"/>
                <w:sz w:val="20"/>
                <w:szCs w:val="20"/>
              </w:rPr>
              <w:t xml:space="preserve"> 1,0 x 109 /L en Trombocyten </w:t>
            </w:r>
            <w:r w:rsidRPr="00FA0A49">
              <w:rPr>
                <w:rFonts w:asciiTheme="minorHAnsi" w:hAnsiTheme="minorHAnsi" w:cstheme="minorHAnsi"/>
                <w:b w:val="0"/>
                <w:sz w:val="20"/>
                <w:szCs w:val="20"/>
              </w:rPr>
              <w:sym w:font="Symbol" w:char="F0B3"/>
            </w:r>
            <w:r w:rsidRPr="00FA0A49">
              <w:rPr>
                <w:rFonts w:asciiTheme="minorHAnsi" w:hAnsiTheme="minorHAnsi" w:cstheme="minorHAnsi"/>
                <w:b w:val="0"/>
                <w:sz w:val="20"/>
                <w:szCs w:val="20"/>
              </w:rPr>
              <w:t xml:space="preserve"> 100 x 109 /L</w:t>
            </w:r>
          </w:p>
        </w:tc>
        <w:tc>
          <w:tcPr>
            <w:tcW w:w="4602" w:type="dxa"/>
          </w:tcPr>
          <w:p w14:paraId="522497BA" w14:textId="77777777" w:rsidR="000157EA" w:rsidRPr="00FA0A49" w:rsidRDefault="000157EA" w:rsidP="0019511C">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100% doseren</w:t>
            </w:r>
          </w:p>
        </w:tc>
      </w:tr>
      <w:tr w:rsidR="000157EA" w:rsidRPr="00FA0A49" w14:paraId="432A8C7D" w14:textId="77777777" w:rsidTr="00195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2" w:type="dxa"/>
          </w:tcPr>
          <w:p w14:paraId="2FBB9002" w14:textId="77777777" w:rsidR="000157EA" w:rsidRPr="00FA0A49" w:rsidRDefault="000157EA" w:rsidP="0019511C">
            <w:pPr>
              <w:spacing w:line="276" w:lineRule="auto"/>
              <w:jc w:val="both"/>
              <w:rPr>
                <w:rFonts w:asciiTheme="minorHAnsi" w:hAnsiTheme="minorHAnsi" w:cstheme="minorHAnsi"/>
                <w:b w:val="0"/>
                <w:sz w:val="20"/>
                <w:szCs w:val="20"/>
              </w:rPr>
            </w:pPr>
            <w:r w:rsidRPr="00FA0A49">
              <w:rPr>
                <w:rFonts w:asciiTheme="minorHAnsi" w:hAnsiTheme="minorHAnsi" w:cstheme="minorHAnsi"/>
                <w:b w:val="0"/>
                <w:sz w:val="20"/>
                <w:szCs w:val="20"/>
              </w:rPr>
              <w:t>Neutrofielen 0,5 – 1,0 x 109 /L en/of Trombocyten 50 – 100 x 109 /L</w:t>
            </w:r>
          </w:p>
        </w:tc>
        <w:tc>
          <w:tcPr>
            <w:tcW w:w="4602" w:type="dxa"/>
          </w:tcPr>
          <w:p w14:paraId="499062C9" w14:textId="77777777" w:rsidR="000157EA" w:rsidRPr="00FA0A49" w:rsidRDefault="000157EA" w:rsidP="0019511C">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75% doseren gemcitabine. Indien al op 75% dan continueren op deze dosering en cisplatin 100% houden.</w:t>
            </w:r>
          </w:p>
        </w:tc>
      </w:tr>
      <w:tr w:rsidR="000157EA" w:rsidRPr="00FA0A49" w14:paraId="2BBB58AA" w14:textId="77777777" w:rsidTr="0019511C">
        <w:tc>
          <w:tcPr>
            <w:cnfStyle w:val="001000000000" w:firstRow="0" w:lastRow="0" w:firstColumn="1" w:lastColumn="0" w:oddVBand="0" w:evenVBand="0" w:oddHBand="0" w:evenHBand="0" w:firstRowFirstColumn="0" w:firstRowLastColumn="0" w:lastRowFirstColumn="0" w:lastRowLastColumn="0"/>
            <w:tcW w:w="4602" w:type="dxa"/>
          </w:tcPr>
          <w:p w14:paraId="525C7E96" w14:textId="77777777" w:rsidR="000157EA" w:rsidRPr="00FA0A49" w:rsidRDefault="000157EA" w:rsidP="0019511C">
            <w:pPr>
              <w:spacing w:line="276" w:lineRule="auto"/>
              <w:jc w:val="both"/>
              <w:rPr>
                <w:rFonts w:asciiTheme="minorHAnsi" w:hAnsiTheme="minorHAnsi" w:cstheme="minorHAnsi"/>
                <w:b w:val="0"/>
                <w:sz w:val="20"/>
                <w:szCs w:val="20"/>
              </w:rPr>
            </w:pPr>
            <w:r w:rsidRPr="00FA0A49">
              <w:rPr>
                <w:rFonts w:asciiTheme="minorHAnsi" w:hAnsiTheme="minorHAnsi" w:cstheme="minorHAnsi"/>
                <w:b w:val="0"/>
                <w:sz w:val="20"/>
                <w:szCs w:val="20"/>
              </w:rPr>
              <w:t>Neutrofielen &lt; 0,5 x 109 /L en/of Trombocyten &lt; 50 x 109 /L</w:t>
            </w:r>
          </w:p>
        </w:tc>
        <w:tc>
          <w:tcPr>
            <w:tcW w:w="4602" w:type="dxa"/>
          </w:tcPr>
          <w:p w14:paraId="41711EE7" w14:textId="77777777" w:rsidR="000157EA" w:rsidRPr="00FA0A49" w:rsidRDefault="000157EA" w:rsidP="0019511C">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Uitstel, volgende gift 25% dosisreductie gemcitabine en 100% cisplatin.</w:t>
            </w:r>
          </w:p>
        </w:tc>
      </w:tr>
    </w:tbl>
    <w:p w14:paraId="4D4535F1" w14:textId="77777777" w:rsidR="000157EA" w:rsidRPr="00FA0A49" w:rsidRDefault="000157EA" w:rsidP="000157EA">
      <w:pPr>
        <w:spacing w:line="276" w:lineRule="auto"/>
        <w:jc w:val="both"/>
        <w:rPr>
          <w:rFonts w:asciiTheme="minorHAnsi" w:hAnsiTheme="minorHAnsi" w:cstheme="minorHAnsi"/>
        </w:rPr>
      </w:pPr>
    </w:p>
    <w:tbl>
      <w:tblPr>
        <w:tblStyle w:val="Lijsttabel2-Accent1"/>
        <w:tblW w:w="0" w:type="auto"/>
        <w:tblLook w:val="04A0" w:firstRow="1" w:lastRow="0" w:firstColumn="1" w:lastColumn="0" w:noHBand="0" w:noVBand="1"/>
      </w:tblPr>
      <w:tblGrid>
        <w:gridCol w:w="4533"/>
        <w:gridCol w:w="4539"/>
      </w:tblGrid>
      <w:tr w:rsidR="000157EA" w:rsidRPr="00FA0A49" w14:paraId="10B6529B" w14:textId="77777777" w:rsidTr="001951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4" w:type="dxa"/>
            <w:gridSpan w:val="2"/>
          </w:tcPr>
          <w:p w14:paraId="733343A0" w14:textId="77777777" w:rsidR="000157EA" w:rsidRPr="00FA0A49" w:rsidRDefault="000157EA" w:rsidP="0019511C">
            <w:pPr>
              <w:spacing w:line="276" w:lineRule="auto"/>
              <w:jc w:val="both"/>
              <w:rPr>
                <w:rFonts w:asciiTheme="minorHAnsi" w:hAnsiTheme="minorHAnsi" w:cstheme="minorHAnsi"/>
                <w:sz w:val="20"/>
                <w:szCs w:val="20"/>
                <w:u w:val="single"/>
              </w:rPr>
            </w:pPr>
            <w:r w:rsidRPr="00FA0A49">
              <w:rPr>
                <w:rFonts w:asciiTheme="minorHAnsi" w:hAnsiTheme="minorHAnsi" w:cstheme="minorHAnsi"/>
                <w:sz w:val="20"/>
                <w:szCs w:val="20"/>
              </w:rPr>
              <w:t xml:space="preserve">Niet-hematologische toxiciteit </w:t>
            </w:r>
            <w:r w:rsidRPr="00FA0A49">
              <w:rPr>
                <w:rFonts w:asciiTheme="minorHAnsi" w:hAnsiTheme="minorHAnsi" w:cstheme="minorHAnsi"/>
                <w:b w:val="0"/>
                <w:sz w:val="20"/>
                <w:szCs w:val="20"/>
              </w:rPr>
              <w:t>(behalve levertoxiciteit, klinisch relevant en gerelateerd aan de behandeling)</w:t>
            </w:r>
          </w:p>
        </w:tc>
      </w:tr>
      <w:tr w:rsidR="000157EA" w:rsidRPr="00FA0A49" w14:paraId="4993C5B0" w14:textId="77777777" w:rsidTr="00195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2" w:type="dxa"/>
          </w:tcPr>
          <w:p w14:paraId="3D8BB2FD" w14:textId="77777777" w:rsidR="000157EA" w:rsidRPr="00FA0A49" w:rsidRDefault="000157EA" w:rsidP="0019511C">
            <w:pPr>
              <w:spacing w:line="276" w:lineRule="auto"/>
              <w:jc w:val="both"/>
              <w:rPr>
                <w:rFonts w:asciiTheme="minorHAnsi" w:hAnsiTheme="minorHAnsi" w:cstheme="minorHAnsi"/>
                <w:b w:val="0"/>
                <w:sz w:val="20"/>
                <w:szCs w:val="20"/>
                <w:u w:val="single"/>
              </w:rPr>
            </w:pPr>
            <w:r w:rsidRPr="00FA0A49">
              <w:rPr>
                <w:rFonts w:asciiTheme="minorHAnsi" w:hAnsiTheme="minorHAnsi" w:cstheme="minorHAnsi"/>
                <w:b w:val="0"/>
                <w:sz w:val="20"/>
                <w:szCs w:val="20"/>
                <w:u w:val="single"/>
              </w:rPr>
              <w:t>Toxiciteit:</w:t>
            </w:r>
          </w:p>
        </w:tc>
        <w:tc>
          <w:tcPr>
            <w:tcW w:w="4602" w:type="dxa"/>
          </w:tcPr>
          <w:p w14:paraId="335E73F8" w14:textId="77777777" w:rsidR="000157EA" w:rsidRPr="00FA0A49" w:rsidRDefault="000157EA" w:rsidP="0019511C">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u w:val="single"/>
              </w:rPr>
              <w:t>Dosisreductie:</w:t>
            </w:r>
          </w:p>
        </w:tc>
      </w:tr>
      <w:tr w:rsidR="000157EA" w:rsidRPr="00FA0A49" w14:paraId="4CB9FC13" w14:textId="77777777" w:rsidTr="0019511C">
        <w:tc>
          <w:tcPr>
            <w:cnfStyle w:val="001000000000" w:firstRow="0" w:lastRow="0" w:firstColumn="1" w:lastColumn="0" w:oddVBand="0" w:evenVBand="0" w:oddHBand="0" w:evenHBand="0" w:firstRowFirstColumn="0" w:firstRowLastColumn="0" w:lastRowFirstColumn="0" w:lastRowLastColumn="0"/>
            <w:tcW w:w="4602" w:type="dxa"/>
          </w:tcPr>
          <w:p w14:paraId="4513CD8D" w14:textId="77777777" w:rsidR="000157EA" w:rsidRPr="00FA0A49" w:rsidRDefault="000157EA" w:rsidP="0019511C">
            <w:pPr>
              <w:spacing w:line="276" w:lineRule="auto"/>
              <w:jc w:val="both"/>
              <w:rPr>
                <w:rFonts w:asciiTheme="minorHAnsi" w:hAnsiTheme="minorHAnsi" w:cstheme="minorHAnsi"/>
                <w:b w:val="0"/>
                <w:sz w:val="20"/>
                <w:szCs w:val="20"/>
              </w:rPr>
            </w:pPr>
            <w:r w:rsidRPr="00FA0A49">
              <w:rPr>
                <w:rFonts w:asciiTheme="minorHAnsi" w:hAnsiTheme="minorHAnsi" w:cstheme="minorHAnsi"/>
                <w:b w:val="0"/>
                <w:sz w:val="20"/>
                <w:szCs w:val="20"/>
              </w:rPr>
              <w:t>Moet hersteld zijn tot ≤ graad 1 bij toediening</w:t>
            </w:r>
          </w:p>
        </w:tc>
        <w:tc>
          <w:tcPr>
            <w:tcW w:w="4602" w:type="dxa"/>
          </w:tcPr>
          <w:p w14:paraId="23C1612F" w14:textId="77777777" w:rsidR="000157EA" w:rsidRPr="00FA0A49" w:rsidRDefault="000157EA" w:rsidP="0019511C">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100% doseren</w:t>
            </w:r>
          </w:p>
        </w:tc>
      </w:tr>
      <w:tr w:rsidR="000157EA" w:rsidRPr="00FA0A49" w14:paraId="2AA27EC6" w14:textId="77777777" w:rsidTr="00195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2" w:type="dxa"/>
          </w:tcPr>
          <w:p w14:paraId="160840FE" w14:textId="77777777" w:rsidR="000157EA" w:rsidRPr="00FA0A49" w:rsidRDefault="000157EA" w:rsidP="0019511C">
            <w:pPr>
              <w:spacing w:line="276" w:lineRule="auto"/>
              <w:jc w:val="both"/>
              <w:rPr>
                <w:rFonts w:asciiTheme="minorHAnsi" w:hAnsiTheme="minorHAnsi" w:cstheme="minorHAnsi"/>
                <w:b w:val="0"/>
                <w:sz w:val="20"/>
                <w:szCs w:val="20"/>
              </w:rPr>
            </w:pPr>
            <w:r w:rsidRPr="00FA0A49">
              <w:rPr>
                <w:rFonts w:asciiTheme="minorHAnsi" w:hAnsiTheme="minorHAnsi" w:cstheme="minorHAnsi"/>
                <w:b w:val="0"/>
                <w:sz w:val="20"/>
                <w:szCs w:val="20"/>
              </w:rPr>
              <w:t>1</w:t>
            </w:r>
            <w:r w:rsidRPr="00FA0A49">
              <w:rPr>
                <w:rFonts w:asciiTheme="minorHAnsi" w:hAnsiTheme="minorHAnsi" w:cstheme="minorHAnsi"/>
                <w:b w:val="0"/>
                <w:sz w:val="20"/>
                <w:szCs w:val="20"/>
                <w:vertAlign w:val="superscript"/>
              </w:rPr>
              <w:t>e</w:t>
            </w:r>
            <w:r w:rsidRPr="00FA0A49">
              <w:rPr>
                <w:rFonts w:asciiTheme="minorHAnsi" w:hAnsiTheme="minorHAnsi" w:cstheme="minorHAnsi"/>
                <w:b w:val="0"/>
                <w:sz w:val="20"/>
                <w:szCs w:val="20"/>
              </w:rPr>
              <w:t xml:space="preserve"> keer optreden graad 2</w:t>
            </w:r>
          </w:p>
        </w:tc>
        <w:tc>
          <w:tcPr>
            <w:tcW w:w="4602" w:type="dxa"/>
          </w:tcPr>
          <w:p w14:paraId="55B20CD1" w14:textId="77777777" w:rsidR="000157EA" w:rsidRPr="00FA0A49" w:rsidRDefault="000157EA" w:rsidP="0019511C">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Geen dosisreductie</w:t>
            </w:r>
          </w:p>
        </w:tc>
      </w:tr>
      <w:tr w:rsidR="000157EA" w:rsidRPr="00FA0A49" w14:paraId="30316A19" w14:textId="77777777" w:rsidTr="0019511C">
        <w:tc>
          <w:tcPr>
            <w:cnfStyle w:val="001000000000" w:firstRow="0" w:lastRow="0" w:firstColumn="1" w:lastColumn="0" w:oddVBand="0" w:evenVBand="0" w:oddHBand="0" w:evenHBand="0" w:firstRowFirstColumn="0" w:firstRowLastColumn="0" w:lastRowFirstColumn="0" w:lastRowLastColumn="0"/>
            <w:tcW w:w="4602" w:type="dxa"/>
          </w:tcPr>
          <w:p w14:paraId="36E64B65" w14:textId="77777777" w:rsidR="000157EA" w:rsidRPr="00FA0A49" w:rsidRDefault="000157EA" w:rsidP="0019511C">
            <w:pPr>
              <w:spacing w:line="276" w:lineRule="auto"/>
              <w:jc w:val="both"/>
              <w:rPr>
                <w:rFonts w:asciiTheme="minorHAnsi" w:hAnsiTheme="minorHAnsi" w:cstheme="minorHAnsi"/>
                <w:b w:val="0"/>
                <w:sz w:val="20"/>
                <w:szCs w:val="20"/>
              </w:rPr>
            </w:pPr>
            <w:r w:rsidRPr="00FA0A49">
              <w:rPr>
                <w:rFonts w:asciiTheme="minorHAnsi" w:hAnsiTheme="minorHAnsi" w:cstheme="minorHAnsi"/>
                <w:b w:val="0"/>
                <w:sz w:val="20"/>
                <w:szCs w:val="20"/>
              </w:rPr>
              <w:t>2</w:t>
            </w:r>
            <w:r w:rsidRPr="00FA0A49">
              <w:rPr>
                <w:rFonts w:asciiTheme="minorHAnsi" w:hAnsiTheme="minorHAnsi" w:cstheme="minorHAnsi"/>
                <w:b w:val="0"/>
                <w:sz w:val="20"/>
                <w:szCs w:val="20"/>
                <w:vertAlign w:val="superscript"/>
              </w:rPr>
              <w:t>e</w:t>
            </w:r>
            <w:r w:rsidRPr="00FA0A49">
              <w:rPr>
                <w:rFonts w:asciiTheme="minorHAnsi" w:hAnsiTheme="minorHAnsi" w:cstheme="minorHAnsi"/>
                <w:b w:val="0"/>
                <w:sz w:val="20"/>
                <w:szCs w:val="20"/>
              </w:rPr>
              <w:t xml:space="preserve"> keer optreden graad 2 of 1</w:t>
            </w:r>
            <w:r w:rsidRPr="00FA0A49">
              <w:rPr>
                <w:rFonts w:asciiTheme="minorHAnsi" w:hAnsiTheme="minorHAnsi" w:cstheme="minorHAnsi"/>
                <w:b w:val="0"/>
                <w:sz w:val="20"/>
                <w:szCs w:val="20"/>
                <w:vertAlign w:val="superscript"/>
              </w:rPr>
              <w:t>e</w:t>
            </w:r>
            <w:r w:rsidRPr="00FA0A49">
              <w:rPr>
                <w:rFonts w:asciiTheme="minorHAnsi" w:hAnsiTheme="minorHAnsi" w:cstheme="minorHAnsi"/>
                <w:b w:val="0"/>
                <w:sz w:val="20"/>
                <w:szCs w:val="20"/>
              </w:rPr>
              <w:t xml:space="preserve"> keer optreden graad 3</w:t>
            </w:r>
          </w:p>
        </w:tc>
        <w:tc>
          <w:tcPr>
            <w:tcW w:w="4602" w:type="dxa"/>
          </w:tcPr>
          <w:p w14:paraId="3BE736E3" w14:textId="77777777" w:rsidR="000157EA" w:rsidRPr="00FA0A49" w:rsidRDefault="000157EA" w:rsidP="0019511C">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25% dosisreductie gemcitabine</w:t>
            </w:r>
          </w:p>
        </w:tc>
      </w:tr>
      <w:tr w:rsidR="000157EA" w:rsidRPr="00FA0A49" w14:paraId="6B1B7800" w14:textId="77777777" w:rsidTr="00195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2" w:type="dxa"/>
          </w:tcPr>
          <w:p w14:paraId="72C00D6E" w14:textId="77777777" w:rsidR="000157EA" w:rsidRPr="00FA0A49" w:rsidRDefault="000157EA" w:rsidP="0019511C">
            <w:pPr>
              <w:spacing w:line="276" w:lineRule="auto"/>
              <w:jc w:val="both"/>
              <w:rPr>
                <w:rFonts w:asciiTheme="minorHAnsi" w:hAnsiTheme="minorHAnsi" w:cstheme="minorHAnsi"/>
                <w:b w:val="0"/>
                <w:sz w:val="20"/>
                <w:szCs w:val="20"/>
              </w:rPr>
            </w:pPr>
            <w:r w:rsidRPr="00FA0A49">
              <w:rPr>
                <w:rFonts w:asciiTheme="minorHAnsi" w:hAnsiTheme="minorHAnsi" w:cstheme="minorHAnsi"/>
                <w:b w:val="0"/>
                <w:sz w:val="20"/>
                <w:szCs w:val="20"/>
              </w:rPr>
              <w:t>3</w:t>
            </w:r>
            <w:r w:rsidRPr="00FA0A49">
              <w:rPr>
                <w:rFonts w:asciiTheme="minorHAnsi" w:hAnsiTheme="minorHAnsi" w:cstheme="minorHAnsi"/>
                <w:b w:val="0"/>
                <w:sz w:val="20"/>
                <w:szCs w:val="20"/>
                <w:vertAlign w:val="superscript"/>
              </w:rPr>
              <w:t>e</w:t>
            </w:r>
            <w:r w:rsidRPr="00FA0A49">
              <w:rPr>
                <w:rFonts w:asciiTheme="minorHAnsi" w:hAnsiTheme="minorHAnsi" w:cstheme="minorHAnsi"/>
                <w:b w:val="0"/>
                <w:sz w:val="20"/>
                <w:szCs w:val="20"/>
              </w:rPr>
              <w:t xml:space="preserve"> keer optreden graad 2 of 2</w:t>
            </w:r>
            <w:r w:rsidRPr="00FA0A49">
              <w:rPr>
                <w:rFonts w:asciiTheme="minorHAnsi" w:hAnsiTheme="minorHAnsi" w:cstheme="minorHAnsi"/>
                <w:b w:val="0"/>
                <w:sz w:val="20"/>
                <w:szCs w:val="20"/>
                <w:vertAlign w:val="superscript"/>
              </w:rPr>
              <w:t>e</w:t>
            </w:r>
            <w:r w:rsidRPr="00FA0A49">
              <w:rPr>
                <w:rFonts w:asciiTheme="minorHAnsi" w:hAnsiTheme="minorHAnsi" w:cstheme="minorHAnsi"/>
                <w:b w:val="0"/>
                <w:sz w:val="20"/>
                <w:szCs w:val="20"/>
              </w:rPr>
              <w:t xml:space="preserve"> keer optreden graad 3 of elke graad 4 toxiciteit</w:t>
            </w:r>
          </w:p>
        </w:tc>
        <w:tc>
          <w:tcPr>
            <w:tcW w:w="4602" w:type="dxa"/>
          </w:tcPr>
          <w:p w14:paraId="4CD038AF" w14:textId="77777777" w:rsidR="000157EA" w:rsidRPr="00FA0A49" w:rsidRDefault="000157EA" w:rsidP="0019511C">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50% dosisreductie gemcitabine</w:t>
            </w:r>
          </w:p>
        </w:tc>
      </w:tr>
      <w:tr w:rsidR="000157EA" w:rsidRPr="00FA0A49" w14:paraId="0419867B" w14:textId="77777777" w:rsidTr="0019511C">
        <w:tc>
          <w:tcPr>
            <w:cnfStyle w:val="001000000000" w:firstRow="0" w:lastRow="0" w:firstColumn="1" w:lastColumn="0" w:oddVBand="0" w:evenVBand="0" w:oddHBand="0" w:evenHBand="0" w:firstRowFirstColumn="0" w:firstRowLastColumn="0" w:lastRowFirstColumn="0" w:lastRowLastColumn="0"/>
            <w:tcW w:w="4602" w:type="dxa"/>
          </w:tcPr>
          <w:p w14:paraId="17D77D75" w14:textId="77777777" w:rsidR="000157EA" w:rsidRPr="00FA0A49" w:rsidRDefault="000157EA" w:rsidP="0019511C">
            <w:pPr>
              <w:spacing w:line="276" w:lineRule="auto"/>
              <w:jc w:val="both"/>
              <w:rPr>
                <w:rFonts w:asciiTheme="minorHAnsi" w:hAnsiTheme="minorHAnsi" w:cstheme="minorHAnsi"/>
                <w:b w:val="0"/>
                <w:sz w:val="20"/>
                <w:szCs w:val="20"/>
              </w:rPr>
            </w:pPr>
            <w:r w:rsidRPr="00FA0A49">
              <w:rPr>
                <w:rFonts w:asciiTheme="minorHAnsi" w:hAnsiTheme="minorHAnsi" w:cstheme="minorHAnsi"/>
                <w:b w:val="0"/>
                <w:sz w:val="20"/>
                <w:szCs w:val="20"/>
              </w:rPr>
              <w:t>Graad 4 toxiciteit</w:t>
            </w:r>
          </w:p>
        </w:tc>
        <w:tc>
          <w:tcPr>
            <w:tcW w:w="4602" w:type="dxa"/>
          </w:tcPr>
          <w:p w14:paraId="40F4A2E2" w14:textId="77777777" w:rsidR="000157EA" w:rsidRPr="00FA0A49" w:rsidRDefault="000157EA" w:rsidP="0019511C">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Overweeg staken therapie</w:t>
            </w:r>
          </w:p>
        </w:tc>
      </w:tr>
    </w:tbl>
    <w:p w14:paraId="6248D002" w14:textId="77777777" w:rsidR="000157EA" w:rsidRPr="00FA0A49" w:rsidRDefault="000157EA" w:rsidP="000157EA">
      <w:pPr>
        <w:spacing w:line="276" w:lineRule="auto"/>
        <w:jc w:val="both"/>
        <w:rPr>
          <w:rFonts w:asciiTheme="minorHAnsi" w:hAnsiTheme="minorHAnsi" w:cstheme="minorHAnsi"/>
          <w:highlight w:val="yellow"/>
        </w:rPr>
      </w:pPr>
    </w:p>
    <w:tbl>
      <w:tblPr>
        <w:tblStyle w:val="Lijsttabel2-Accent1"/>
        <w:tblW w:w="0" w:type="auto"/>
        <w:tblLook w:val="04A0" w:firstRow="1" w:lastRow="0" w:firstColumn="1" w:lastColumn="0" w:noHBand="0" w:noVBand="1"/>
      </w:tblPr>
      <w:tblGrid>
        <w:gridCol w:w="4533"/>
        <w:gridCol w:w="4539"/>
      </w:tblGrid>
      <w:tr w:rsidR="000157EA" w:rsidRPr="00FA0A49" w14:paraId="1B6BB3FF" w14:textId="77777777" w:rsidTr="001951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2" w:type="dxa"/>
          </w:tcPr>
          <w:p w14:paraId="1E60C6D4" w14:textId="77777777" w:rsidR="000157EA" w:rsidRPr="00FA0A49" w:rsidRDefault="000157EA" w:rsidP="0019511C">
            <w:pPr>
              <w:spacing w:line="276" w:lineRule="auto"/>
              <w:jc w:val="both"/>
              <w:rPr>
                <w:rFonts w:asciiTheme="minorHAnsi" w:hAnsiTheme="minorHAnsi" w:cstheme="minorHAnsi"/>
                <w:sz w:val="20"/>
                <w:szCs w:val="20"/>
                <w:u w:val="single"/>
              </w:rPr>
            </w:pPr>
            <w:proofErr w:type="spellStart"/>
            <w:r w:rsidRPr="00FA0A49">
              <w:rPr>
                <w:rFonts w:asciiTheme="minorHAnsi" w:hAnsiTheme="minorHAnsi" w:cstheme="minorHAnsi"/>
                <w:sz w:val="20"/>
                <w:szCs w:val="20"/>
              </w:rPr>
              <w:t>Kreatinine</w:t>
            </w:r>
            <w:proofErr w:type="spellEnd"/>
          </w:p>
        </w:tc>
        <w:tc>
          <w:tcPr>
            <w:tcW w:w="4602" w:type="dxa"/>
          </w:tcPr>
          <w:p w14:paraId="01B86E4A" w14:textId="77777777" w:rsidR="000157EA" w:rsidRPr="00FA0A49" w:rsidRDefault="000157EA" w:rsidP="0019511C">
            <w:pPr>
              <w:spacing w:line="276"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u w:val="single"/>
              </w:rPr>
            </w:pPr>
          </w:p>
        </w:tc>
      </w:tr>
      <w:tr w:rsidR="000157EA" w:rsidRPr="00FA0A49" w14:paraId="4CA6A43D" w14:textId="77777777" w:rsidTr="00195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2" w:type="dxa"/>
          </w:tcPr>
          <w:p w14:paraId="0DE51070" w14:textId="77777777" w:rsidR="000157EA" w:rsidRPr="00FA0A49" w:rsidRDefault="000157EA" w:rsidP="0019511C">
            <w:pPr>
              <w:spacing w:line="276" w:lineRule="auto"/>
              <w:jc w:val="both"/>
              <w:rPr>
                <w:rFonts w:asciiTheme="minorHAnsi" w:hAnsiTheme="minorHAnsi" w:cstheme="minorHAnsi"/>
                <w:b w:val="0"/>
                <w:sz w:val="20"/>
                <w:szCs w:val="20"/>
                <w:u w:val="single"/>
              </w:rPr>
            </w:pPr>
            <w:r w:rsidRPr="00FA0A49">
              <w:rPr>
                <w:rFonts w:asciiTheme="minorHAnsi" w:hAnsiTheme="minorHAnsi" w:cstheme="minorHAnsi"/>
                <w:b w:val="0"/>
                <w:sz w:val="20"/>
                <w:szCs w:val="20"/>
                <w:u w:val="single"/>
              </w:rPr>
              <w:t>Toxiciteit:</w:t>
            </w:r>
          </w:p>
        </w:tc>
        <w:tc>
          <w:tcPr>
            <w:tcW w:w="4602" w:type="dxa"/>
          </w:tcPr>
          <w:p w14:paraId="27B45827" w14:textId="77777777" w:rsidR="000157EA" w:rsidRPr="00FA0A49" w:rsidRDefault="000157EA" w:rsidP="0019511C">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u w:val="single"/>
              </w:rPr>
              <w:t>Dosisreductie:</w:t>
            </w:r>
          </w:p>
        </w:tc>
      </w:tr>
      <w:tr w:rsidR="000157EA" w:rsidRPr="00FA0A49" w14:paraId="43F1FE07" w14:textId="77777777" w:rsidTr="0019511C">
        <w:tc>
          <w:tcPr>
            <w:cnfStyle w:val="001000000000" w:firstRow="0" w:lastRow="0" w:firstColumn="1" w:lastColumn="0" w:oddVBand="0" w:evenVBand="0" w:oddHBand="0" w:evenHBand="0" w:firstRowFirstColumn="0" w:firstRowLastColumn="0" w:lastRowFirstColumn="0" w:lastRowLastColumn="0"/>
            <w:tcW w:w="4602" w:type="dxa"/>
          </w:tcPr>
          <w:p w14:paraId="2FF78A5C" w14:textId="77777777" w:rsidR="000157EA" w:rsidRPr="00FA0A49" w:rsidRDefault="000157EA" w:rsidP="0019511C">
            <w:pPr>
              <w:spacing w:line="276" w:lineRule="auto"/>
              <w:jc w:val="both"/>
              <w:rPr>
                <w:rFonts w:asciiTheme="minorHAnsi" w:hAnsiTheme="minorHAnsi" w:cstheme="minorHAnsi"/>
                <w:b w:val="0"/>
                <w:sz w:val="20"/>
                <w:szCs w:val="20"/>
              </w:rPr>
            </w:pPr>
            <w:proofErr w:type="spellStart"/>
            <w:r w:rsidRPr="00FA0A49">
              <w:rPr>
                <w:rFonts w:asciiTheme="minorHAnsi" w:hAnsiTheme="minorHAnsi" w:cstheme="minorHAnsi"/>
                <w:b w:val="0"/>
                <w:sz w:val="20"/>
                <w:szCs w:val="20"/>
              </w:rPr>
              <w:t>Kreat</w:t>
            </w:r>
            <w:proofErr w:type="spellEnd"/>
            <w:r w:rsidRPr="00FA0A49">
              <w:rPr>
                <w:rFonts w:asciiTheme="minorHAnsi" w:hAnsiTheme="minorHAnsi" w:cstheme="minorHAnsi"/>
                <w:b w:val="0"/>
                <w:sz w:val="20"/>
                <w:szCs w:val="20"/>
              </w:rPr>
              <w:t xml:space="preserve"> ≥ 60 ml/min</w:t>
            </w:r>
          </w:p>
        </w:tc>
        <w:tc>
          <w:tcPr>
            <w:tcW w:w="4602" w:type="dxa"/>
          </w:tcPr>
          <w:p w14:paraId="4683A8DD" w14:textId="77777777" w:rsidR="000157EA" w:rsidRPr="00FA0A49" w:rsidRDefault="000157EA" w:rsidP="0019511C">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100% doseren cisplatin</w:t>
            </w:r>
          </w:p>
        </w:tc>
      </w:tr>
      <w:tr w:rsidR="000157EA" w:rsidRPr="00FA0A49" w14:paraId="7807768B" w14:textId="77777777" w:rsidTr="001951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2" w:type="dxa"/>
          </w:tcPr>
          <w:p w14:paraId="35AB20EB" w14:textId="77777777" w:rsidR="000157EA" w:rsidRPr="00FA0A49" w:rsidRDefault="000157EA" w:rsidP="0019511C">
            <w:pPr>
              <w:spacing w:line="276" w:lineRule="auto"/>
              <w:jc w:val="both"/>
              <w:rPr>
                <w:rFonts w:asciiTheme="minorHAnsi" w:hAnsiTheme="minorHAnsi" w:cstheme="minorHAnsi"/>
                <w:b w:val="0"/>
                <w:sz w:val="20"/>
                <w:szCs w:val="20"/>
              </w:rPr>
            </w:pPr>
            <w:proofErr w:type="spellStart"/>
            <w:r w:rsidRPr="00FA0A49">
              <w:rPr>
                <w:rFonts w:asciiTheme="minorHAnsi" w:hAnsiTheme="minorHAnsi" w:cstheme="minorHAnsi"/>
                <w:b w:val="0"/>
                <w:sz w:val="20"/>
                <w:szCs w:val="20"/>
              </w:rPr>
              <w:t>Kreat</w:t>
            </w:r>
            <w:proofErr w:type="spellEnd"/>
            <w:r w:rsidRPr="00FA0A49">
              <w:rPr>
                <w:rFonts w:asciiTheme="minorHAnsi" w:hAnsiTheme="minorHAnsi" w:cstheme="minorHAnsi"/>
                <w:b w:val="0"/>
                <w:sz w:val="20"/>
                <w:szCs w:val="20"/>
              </w:rPr>
              <w:t xml:space="preserve"> &lt; 60 ml/min</w:t>
            </w:r>
          </w:p>
        </w:tc>
        <w:tc>
          <w:tcPr>
            <w:tcW w:w="4602" w:type="dxa"/>
          </w:tcPr>
          <w:p w14:paraId="011AB110" w14:textId="77777777" w:rsidR="000157EA" w:rsidRPr="00FA0A49" w:rsidRDefault="000157EA" w:rsidP="0019511C">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A0A49">
              <w:rPr>
                <w:rFonts w:asciiTheme="minorHAnsi" w:hAnsiTheme="minorHAnsi" w:cstheme="minorHAnsi"/>
                <w:sz w:val="20"/>
                <w:szCs w:val="20"/>
              </w:rPr>
              <w:t>Geen cisplatine tenzij er een goede argumentatie is om door te behandelen</w:t>
            </w:r>
          </w:p>
        </w:tc>
      </w:tr>
    </w:tbl>
    <w:p w14:paraId="515BBA7E" w14:textId="77777777" w:rsidR="000157EA" w:rsidRPr="00FA0A49" w:rsidRDefault="000157EA" w:rsidP="000157EA">
      <w:pPr>
        <w:spacing w:line="276" w:lineRule="auto"/>
        <w:jc w:val="both"/>
        <w:rPr>
          <w:rFonts w:asciiTheme="minorHAnsi" w:hAnsiTheme="minorHAnsi" w:cstheme="minorHAnsi"/>
        </w:rPr>
      </w:pPr>
    </w:p>
    <w:p w14:paraId="470E4CDD"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b/>
          <w:u w:val="single"/>
        </w:rPr>
        <w:t>Moleculaire diagnostiek:</w:t>
      </w:r>
    </w:p>
    <w:p w14:paraId="0AA79301"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Galblaas- en galwegkankers zijn doelgericht rijke ziekten, want bij 30-50% worden actionable targets gevonden</w:t>
      </w:r>
    </w:p>
    <w:p w14:paraId="59BF433C"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&gt; Een snelle en juiste bepaling van de moleculaire subgroepen is van belang om patiënten tijdig te selecteren voor verder onderzoek en eventuele bijpassende doelgerichte behandelingen. </w:t>
      </w:r>
    </w:p>
    <w:p w14:paraId="198345A4" w14:textId="77777777" w:rsidR="000157EA" w:rsidRPr="00FA0A49" w:rsidRDefault="000157EA" w:rsidP="000157EA">
      <w:pPr>
        <w:spacing w:line="276" w:lineRule="auto"/>
        <w:jc w:val="both"/>
        <w:rPr>
          <w:rStyle w:val="Hyperlink"/>
          <w:rFonts w:asciiTheme="minorHAnsi" w:hAnsiTheme="minorHAnsi" w:cstheme="minorHAnsi"/>
          <w:color w:val="1F497D" w:themeColor="text2"/>
        </w:rPr>
      </w:pPr>
      <w:r w:rsidRPr="00FA0A49">
        <w:rPr>
          <w:rFonts w:asciiTheme="minorHAnsi" w:hAnsiTheme="minorHAnsi" w:cstheme="minorHAnsi"/>
        </w:rPr>
        <w:t xml:space="preserve">&gt; Overweeg om tijdens de eerstelijns behandeling ook moleculaire diagnostiek in te zetten om delay na progressie te voorkomen. Raadpleeg </w:t>
      </w:r>
      <w:hyperlink r:id="rId84" w:history="1">
        <w:r w:rsidRPr="00FA0A49">
          <w:rPr>
            <w:rStyle w:val="Hyperlink"/>
            <w:rFonts w:asciiTheme="minorHAnsi" w:hAnsiTheme="minorHAnsi" w:cstheme="minorHAnsi"/>
          </w:rPr>
          <w:t>www.dhcg.org/galwegkanker</w:t>
        </w:r>
      </w:hyperlink>
      <w:r w:rsidRPr="00FA0A49">
        <w:rPr>
          <w:rStyle w:val="Hyperlink"/>
          <w:rFonts w:asciiTheme="minorHAnsi" w:hAnsiTheme="minorHAnsi" w:cstheme="minorHAnsi"/>
        </w:rPr>
        <w:t xml:space="preserve"> voor lopende studies betreffende moleculaire diagnostiek. </w:t>
      </w:r>
    </w:p>
    <w:p w14:paraId="5C136D2F"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lastRenderedPageBreak/>
        <w:t xml:space="preserve">&gt; De beste timing voor het inzetten aanvullende moleculaire diagnostiek is na 3 kuren. Dit moet uiteraard wel haalbaar en wenselijk zijn. Indien dit niet in het lokale centrum kan plaatsvinden, kan contact met het expertise centrum worden opgenomen via </w:t>
      </w:r>
      <w:r w:rsidRPr="00FA0A49">
        <w:rPr>
          <w:rFonts w:asciiTheme="minorHAnsi" w:hAnsiTheme="minorHAnsi" w:cstheme="minorHAnsi"/>
          <w:highlight w:val="black"/>
        </w:rPr>
        <w:t>Freek Brandts (</w:t>
      </w:r>
      <w:hyperlink r:id="rId85" w:history="1">
        <w:r w:rsidRPr="00FA0A49">
          <w:rPr>
            <w:rStyle w:val="Hyperlink"/>
            <w:rFonts w:asciiTheme="minorHAnsi" w:hAnsiTheme="minorHAnsi" w:cstheme="minorHAnsi"/>
            <w:color w:val="auto"/>
            <w:highlight w:val="black"/>
          </w:rPr>
          <w:t>f.brandts@amsterdamumc.nl</w:t>
        </w:r>
      </w:hyperlink>
      <w:r w:rsidRPr="00FA0A49">
        <w:rPr>
          <w:rFonts w:asciiTheme="minorHAnsi" w:hAnsiTheme="minorHAnsi" w:cstheme="minorHAnsi"/>
          <w:highlight w:val="black"/>
        </w:rPr>
        <w:t>, 06-50087894</w:t>
      </w:r>
      <w:r w:rsidRPr="00FA0A49">
        <w:rPr>
          <w:rFonts w:asciiTheme="minorHAnsi" w:hAnsiTheme="minorHAnsi" w:cstheme="minorHAnsi"/>
        </w:rPr>
        <w:t xml:space="preserve">), internist-oncoloog Amsterdam UMC. De aanvullende moleculaire diagnostiek wordt verricht op een oud biopt en duurt gemiddeld 3 weken. De uitslagen zullen worden besproken in ons tumorboard bespreking op vrijdag 09:30 uur. Aanmeldingen hiervoor dienen plaats te vinden voor woensdag 12:00 uur. De uitslagen en het behandel advies zullen worden teruggekoppeld aan patiënt en hoofdbehandelaar elders. </w:t>
      </w:r>
    </w:p>
    <w:p w14:paraId="70507E49" w14:textId="77777777" w:rsidR="000157EA" w:rsidRPr="00FA0A49" w:rsidRDefault="000157EA" w:rsidP="000157EA">
      <w:pPr>
        <w:spacing w:line="276" w:lineRule="auto"/>
        <w:jc w:val="both"/>
        <w:rPr>
          <w:rStyle w:val="Hyperlink"/>
          <w:rFonts w:asciiTheme="minorHAnsi" w:hAnsiTheme="minorHAnsi" w:cstheme="minorHAnsi"/>
          <w:color w:val="auto"/>
        </w:rPr>
      </w:pPr>
      <w:r w:rsidRPr="00FA0A49">
        <w:rPr>
          <w:rStyle w:val="Hyperlink"/>
          <w:rFonts w:asciiTheme="minorHAnsi" w:hAnsiTheme="minorHAnsi" w:cstheme="minorHAnsi"/>
          <w:color w:val="auto"/>
        </w:rPr>
        <w:t>&gt;Tot op heden wordt moleculaire diagnostiek alleen nog in studie verband ingezet. Verwachting is wel dat dit in de toekomst een standaard onderdeel middels een vast moleculair panel.</w:t>
      </w:r>
    </w:p>
    <w:p w14:paraId="5B09AB08" w14:textId="77777777" w:rsidR="000157EA" w:rsidRPr="00FA0A49" w:rsidRDefault="000157EA" w:rsidP="000157EA">
      <w:pPr>
        <w:spacing w:line="276" w:lineRule="auto"/>
        <w:jc w:val="both"/>
        <w:rPr>
          <w:rFonts w:asciiTheme="minorHAnsi" w:hAnsiTheme="minorHAnsi" w:cstheme="minorHAnsi"/>
        </w:rPr>
      </w:pPr>
    </w:p>
    <w:p w14:paraId="1CF33D22"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Achtergrond: In klinische studies over systemische therapie bij galwegkanker werden tot voor kort alle patiënten met een gevorderd of gemetastaseerd galwegkanker geïncludeerd, ongeacht de precieze tumorlocatie. Er zijn echter aanwijzingen dat de werkzaamheid van de onderzochte therapieën lijkt te verschillen tussen de diverse tumorlocaties. Hierbij maken we onderscheid tussen intrahepatisch, perihilair- en distaal- galweg- en galblaaskanker. Ook blijkt de aanwezigheid van bepaalde moleculaire kenmerken samen te hangen met deze tumorlocaties. Naast systemische opties worden ook lokale behandelingen voor bepaalde anatomische subgroepen ontwikkeld of combinaties van beiden.</w:t>
      </w:r>
    </w:p>
    <w:p w14:paraId="3A7CF20E" w14:textId="77777777" w:rsidR="000157EA" w:rsidRPr="00FA0A49" w:rsidRDefault="000157EA" w:rsidP="000157EA">
      <w:pPr>
        <w:spacing w:line="276" w:lineRule="auto"/>
        <w:jc w:val="both"/>
        <w:rPr>
          <w:rFonts w:asciiTheme="minorHAnsi" w:hAnsiTheme="minorHAnsi" w:cstheme="minorHAnsi"/>
          <w:b/>
          <w:u w:val="single"/>
        </w:rPr>
      </w:pPr>
    </w:p>
    <w:p w14:paraId="665EDF78" w14:textId="77777777" w:rsidR="000157EA" w:rsidRPr="00FA0A49" w:rsidRDefault="000157EA" w:rsidP="000157EA">
      <w:pPr>
        <w:spacing w:line="276" w:lineRule="auto"/>
        <w:jc w:val="both"/>
        <w:rPr>
          <w:rFonts w:asciiTheme="minorHAnsi" w:hAnsiTheme="minorHAnsi" w:cstheme="minorHAnsi"/>
          <w:b/>
          <w:u w:val="single"/>
        </w:rPr>
      </w:pPr>
      <w:r w:rsidRPr="00FA0A49">
        <w:rPr>
          <w:rFonts w:asciiTheme="minorHAnsi" w:hAnsiTheme="minorHAnsi" w:cstheme="minorHAnsi"/>
          <w:noProof/>
        </w:rPr>
        <w:drawing>
          <wp:inline distT="0" distB="0" distL="0" distR="0" wp14:anchorId="6023B3AD" wp14:editId="54B0E118">
            <wp:extent cx="5850890" cy="4450080"/>
            <wp:effectExtent l="0" t="0" r="0" b="7620"/>
            <wp:docPr id="148947864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478640" name="Afbeelding 1"/>
                    <pic:cNvPicPr>
                      <a:picLocks noChangeAspect="1"/>
                    </pic:cNvPicPr>
                  </pic:nvPicPr>
                  <pic:blipFill>
                    <a:blip r:embed="rId86"/>
                    <a:stretch>
                      <a:fillRect/>
                    </a:stretch>
                  </pic:blipFill>
                  <pic:spPr>
                    <a:xfrm>
                      <a:off x="0" y="0"/>
                      <a:ext cx="5850890" cy="4450080"/>
                    </a:xfrm>
                    <a:prstGeom prst="rect">
                      <a:avLst/>
                    </a:prstGeom>
                  </pic:spPr>
                </pic:pic>
              </a:graphicData>
            </a:graphic>
          </wp:inline>
        </w:drawing>
      </w:r>
    </w:p>
    <w:p w14:paraId="60AFFD5F" w14:textId="77777777" w:rsidR="000157EA" w:rsidRPr="00FA0A49" w:rsidRDefault="000157EA" w:rsidP="000157EA">
      <w:pPr>
        <w:spacing w:line="276" w:lineRule="auto"/>
        <w:jc w:val="both"/>
        <w:rPr>
          <w:rFonts w:asciiTheme="minorHAnsi" w:hAnsiTheme="minorHAnsi" w:cstheme="minorHAnsi"/>
          <w:b/>
          <w:u w:val="single"/>
        </w:rPr>
      </w:pPr>
    </w:p>
    <w:p w14:paraId="5A980C3D" w14:textId="77777777" w:rsidR="000157EA" w:rsidRPr="00FA0A49" w:rsidRDefault="000157EA" w:rsidP="000157EA">
      <w:pPr>
        <w:autoSpaceDE w:val="0"/>
        <w:autoSpaceDN w:val="0"/>
        <w:adjustRightInd w:val="0"/>
        <w:spacing w:line="276" w:lineRule="auto"/>
        <w:jc w:val="both"/>
        <w:rPr>
          <w:rFonts w:asciiTheme="minorHAnsi" w:hAnsiTheme="minorHAnsi" w:cstheme="minorHAnsi"/>
          <w:bCs/>
          <w:i/>
          <w:iCs/>
        </w:rPr>
      </w:pPr>
      <w:r w:rsidRPr="00FA0A49">
        <w:rPr>
          <w:rFonts w:asciiTheme="minorHAnsi" w:hAnsiTheme="minorHAnsi" w:cstheme="minorHAnsi"/>
          <w:bCs/>
          <w:i/>
          <w:iCs/>
        </w:rPr>
        <w:t>Reference:</w:t>
      </w:r>
      <w:r w:rsidRPr="00FA0A49">
        <w:rPr>
          <w:rFonts w:asciiTheme="minorHAnsi" w:hAnsiTheme="minorHAnsi" w:cstheme="minorHAnsi"/>
        </w:rPr>
        <w:t xml:space="preserve"> </w:t>
      </w:r>
      <w:proofErr w:type="spellStart"/>
      <w:r w:rsidRPr="00FA0A49">
        <w:rPr>
          <w:rFonts w:asciiTheme="minorHAnsi" w:hAnsiTheme="minorHAnsi" w:cstheme="minorHAnsi"/>
          <w:bCs/>
          <w:i/>
          <w:iCs/>
        </w:rPr>
        <w:t>Kendre</w:t>
      </w:r>
      <w:proofErr w:type="spellEnd"/>
      <w:r w:rsidRPr="00FA0A49">
        <w:rPr>
          <w:rFonts w:asciiTheme="minorHAnsi" w:hAnsiTheme="minorHAnsi" w:cstheme="minorHAnsi"/>
          <w:bCs/>
          <w:i/>
          <w:iCs/>
        </w:rPr>
        <w:t xml:space="preserve"> G, et al. J </w:t>
      </w:r>
      <w:proofErr w:type="spellStart"/>
      <w:r w:rsidRPr="00FA0A49">
        <w:rPr>
          <w:rFonts w:asciiTheme="minorHAnsi" w:hAnsiTheme="minorHAnsi" w:cstheme="minorHAnsi"/>
          <w:bCs/>
          <w:i/>
          <w:iCs/>
        </w:rPr>
        <w:t>Hepatol</w:t>
      </w:r>
      <w:proofErr w:type="spellEnd"/>
      <w:r w:rsidRPr="00FA0A49">
        <w:rPr>
          <w:rFonts w:asciiTheme="minorHAnsi" w:hAnsiTheme="minorHAnsi" w:cstheme="minorHAnsi"/>
          <w:bCs/>
          <w:i/>
          <w:iCs/>
        </w:rPr>
        <w:t>. 2023</w:t>
      </w:r>
    </w:p>
    <w:p w14:paraId="161A5B20" w14:textId="77777777" w:rsidR="000157EA" w:rsidRPr="00FA0A49" w:rsidRDefault="000157EA" w:rsidP="000157EA">
      <w:pPr>
        <w:autoSpaceDE w:val="0"/>
        <w:autoSpaceDN w:val="0"/>
        <w:adjustRightInd w:val="0"/>
        <w:spacing w:line="276" w:lineRule="auto"/>
        <w:jc w:val="both"/>
        <w:rPr>
          <w:rFonts w:asciiTheme="minorHAnsi" w:hAnsiTheme="minorHAnsi" w:cstheme="minorHAnsi"/>
          <w:b/>
          <w:u w:val="single"/>
        </w:rPr>
      </w:pPr>
      <w:r w:rsidRPr="00FA0A49">
        <w:rPr>
          <w:rFonts w:asciiTheme="minorHAnsi" w:hAnsiTheme="minorHAnsi" w:cstheme="minorHAnsi"/>
          <w:noProof/>
        </w:rPr>
        <w:lastRenderedPageBreak/>
        <w:drawing>
          <wp:inline distT="0" distB="0" distL="0" distR="0" wp14:anchorId="20B8291E" wp14:editId="540E1DBE">
            <wp:extent cx="5850890" cy="2356485"/>
            <wp:effectExtent l="0" t="0" r="0" b="5715"/>
            <wp:docPr id="117052586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25868" name=""/>
                    <pic:cNvPicPr/>
                  </pic:nvPicPr>
                  <pic:blipFill>
                    <a:blip r:embed="rId87"/>
                    <a:stretch>
                      <a:fillRect/>
                    </a:stretch>
                  </pic:blipFill>
                  <pic:spPr>
                    <a:xfrm>
                      <a:off x="0" y="0"/>
                      <a:ext cx="5850890" cy="2356485"/>
                    </a:xfrm>
                    <a:prstGeom prst="rect">
                      <a:avLst/>
                    </a:prstGeom>
                  </pic:spPr>
                </pic:pic>
              </a:graphicData>
            </a:graphic>
          </wp:inline>
        </w:drawing>
      </w:r>
    </w:p>
    <w:p w14:paraId="0C26A1BC" w14:textId="77777777" w:rsidR="000157EA" w:rsidRPr="00FA0A49" w:rsidRDefault="000157EA" w:rsidP="000157EA">
      <w:pPr>
        <w:autoSpaceDE w:val="0"/>
        <w:autoSpaceDN w:val="0"/>
        <w:adjustRightInd w:val="0"/>
        <w:spacing w:line="276" w:lineRule="auto"/>
        <w:jc w:val="both"/>
        <w:rPr>
          <w:rFonts w:asciiTheme="minorHAnsi" w:hAnsiTheme="minorHAnsi" w:cstheme="minorHAnsi"/>
          <w:bCs/>
          <w:i/>
          <w:iCs/>
        </w:rPr>
      </w:pPr>
      <w:r w:rsidRPr="00FA0A49">
        <w:rPr>
          <w:rFonts w:asciiTheme="minorHAnsi" w:hAnsiTheme="minorHAnsi" w:cstheme="minorHAnsi"/>
          <w:bCs/>
          <w:i/>
          <w:iCs/>
          <w:lang w:val="en-GB"/>
        </w:rPr>
        <w:t>Reference:</w:t>
      </w:r>
      <w:r w:rsidRPr="00FA0A49">
        <w:rPr>
          <w:rFonts w:asciiTheme="minorHAnsi" w:hAnsiTheme="minorHAnsi" w:cstheme="minorHAnsi"/>
          <w:lang w:val="en-GB"/>
        </w:rPr>
        <w:t xml:space="preserve"> </w:t>
      </w:r>
      <w:proofErr w:type="spellStart"/>
      <w:r w:rsidRPr="00FA0A49">
        <w:rPr>
          <w:rFonts w:asciiTheme="minorHAnsi" w:hAnsiTheme="minorHAnsi" w:cstheme="minorHAnsi"/>
          <w:bCs/>
          <w:i/>
          <w:iCs/>
          <w:lang w:val="en-GB"/>
        </w:rPr>
        <w:t>Mosele</w:t>
      </w:r>
      <w:proofErr w:type="spellEnd"/>
      <w:r w:rsidRPr="00FA0A49">
        <w:rPr>
          <w:rFonts w:asciiTheme="minorHAnsi" w:hAnsiTheme="minorHAnsi" w:cstheme="minorHAnsi"/>
          <w:bCs/>
          <w:i/>
          <w:iCs/>
          <w:lang w:val="en-GB"/>
        </w:rPr>
        <w:t xml:space="preserve"> MF, et al. Ann Oncol. </w:t>
      </w:r>
      <w:r w:rsidRPr="00FA0A49">
        <w:rPr>
          <w:rFonts w:asciiTheme="minorHAnsi" w:hAnsiTheme="minorHAnsi" w:cstheme="minorHAnsi"/>
          <w:bCs/>
          <w:i/>
          <w:iCs/>
        </w:rPr>
        <w:t>2024.</w:t>
      </w:r>
    </w:p>
    <w:p w14:paraId="41176B3C" w14:textId="77777777" w:rsidR="000157EA" w:rsidRPr="00FA0A49" w:rsidRDefault="000157EA" w:rsidP="000157EA">
      <w:pPr>
        <w:autoSpaceDE w:val="0"/>
        <w:autoSpaceDN w:val="0"/>
        <w:adjustRightInd w:val="0"/>
        <w:spacing w:line="276" w:lineRule="auto"/>
        <w:jc w:val="both"/>
        <w:rPr>
          <w:rFonts w:asciiTheme="minorHAnsi" w:hAnsiTheme="minorHAnsi" w:cstheme="minorHAnsi"/>
          <w:b/>
          <w:u w:val="single"/>
        </w:rPr>
      </w:pPr>
    </w:p>
    <w:p w14:paraId="3A79B0A4" w14:textId="77777777" w:rsidR="000157EA" w:rsidRPr="00FA0A49" w:rsidRDefault="000157EA" w:rsidP="000157EA">
      <w:pPr>
        <w:autoSpaceDE w:val="0"/>
        <w:autoSpaceDN w:val="0"/>
        <w:adjustRightInd w:val="0"/>
        <w:spacing w:line="276" w:lineRule="auto"/>
        <w:jc w:val="both"/>
        <w:rPr>
          <w:rFonts w:asciiTheme="minorHAnsi" w:hAnsiTheme="minorHAnsi" w:cstheme="minorHAnsi"/>
          <w:b/>
          <w:u w:val="single"/>
        </w:rPr>
      </w:pPr>
      <w:r w:rsidRPr="00FA0A49">
        <w:rPr>
          <w:rFonts w:asciiTheme="minorHAnsi" w:hAnsiTheme="minorHAnsi" w:cstheme="minorHAnsi"/>
          <w:b/>
          <w:u w:val="single"/>
        </w:rPr>
        <w:t>Palliatieve radiotherapie</w:t>
      </w:r>
      <w:r w:rsidRPr="00FA0A49">
        <w:rPr>
          <w:rStyle w:val="Verwijzingopmerking"/>
          <w:rFonts w:asciiTheme="minorHAnsi" w:hAnsiTheme="minorHAnsi" w:cstheme="minorHAnsi"/>
        </w:rPr>
        <w:t>:</w:t>
      </w:r>
    </w:p>
    <w:p w14:paraId="697A673B"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&gt; Op dit moment wordt radiotherapie bij deze groep patiënten niet standaard toegepast. Bij patiënten die een resectabel galwegcarcinoom hebben zonder afstandsmetastasen, maar inoperabel zijn, kan stereotactische radiotherapie (SBRT) overwogen worden, ten einde lokale controle na te streven. Ook indien systemische behandeling gecontra-indiceerd is, kan radiotherapie overwogen worden. Bij patiënten met een irresectabele tumor zonder afstandsmetastasen, die na 4-6 kuren chemotherapie stabiele ziekte hebben, maar nog steeds irresectabel zijn, kan SBRT gegeven worden. Dit zal op korte termijn in studieverband uitgezocht worden (STRONG-2).</w:t>
      </w:r>
    </w:p>
    <w:p w14:paraId="17D7329B" w14:textId="77777777" w:rsidR="000157EA" w:rsidRPr="00FA0A49" w:rsidRDefault="000157EA" w:rsidP="000157EA">
      <w:pPr>
        <w:spacing w:line="276" w:lineRule="auto"/>
        <w:jc w:val="both"/>
        <w:rPr>
          <w:rFonts w:asciiTheme="minorHAnsi" w:hAnsiTheme="minorHAnsi" w:cstheme="minorHAnsi"/>
          <w:u w:val="single"/>
        </w:rPr>
      </w:pPr>
    </w:p>
    <w:p w14:paraId="35BD1490" w14:textId="77777777" w:rsidR="000157EA" w:rsidRPr="00FA0A49" w:rsidRDefault="000157EA" w:rsidP="000157EA">
      <w:pPr>
        <w:spacing w:line="276" w:lineRule="auto"/>
        <w:jc w:val="both"/>
        <w:rPr>
          <w:rFonts w:asciiTheme="minorHAnsi" w:hAnsiTheme="minorHAnsi" w:cstheme="minorHAnsi"/>
          <w:b/>
          <w:u w:val="single"/>
        </w:rPr>
      </w:pPr>
      <w:r w:rsidRPr="00FA0A49">
        <w:rPr>
          <w:rFonts w:asciiTheme="minorHAnsi" w:hAnsiTheme="minorHAnsi" w:cstheme="minorHAnsi"/>
          <w:b/>
          <w:u w:val="single"/>
        </w:rPr>
        <w:t>Overige aandachtspunten bij palliatieve zorg:</w:t>
      </w:r>
    </w:p>
    <w:p w14:paraId="31CAB141" w14:textId="77777777" w:rsidR="000157EA" w:rsidRPr="00FA0A49" w:rsidRDefault="000157EA" w:rsidP="000157EA">
      <w:pPr>
        <w:spacing w:line="276" w:lineRule="auto"/>
        <w:jc w:val="both"/>
        <w:rPr>
          <w:rFonts w:asciiTheme="minorHAnsi" w:hAnsiTheme="minorHAnsi" w:cstheme="minorHAnsi"/>
          <w:b/>
        </w:rPr>
      </w:pPr>
      <w:r w:rsidRPr="00FA0A49">
        <w:rPr>
          <w:rFonts w:asciiTheme="minorHAnsi" w:hAnsiTheme="minorHAnsi" w:cstheme="minorHAnsi"/>
          <w:b/>
        </w:rPr>
        <w:t>&gt; Pijnbestrijding</w:t>
      </w:r>
    </w:p>
    <w:p w14:paraId="47FED564"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Geef medicamenteuze behandeling volgens de WHO-pijnladder (zie ook richtlijn pijn bij kanker). Overweeg bij onbehandelbare pijn een consultatie van het pijnteam in het desbetreffende centrum. </w:t>
      </w:r>
    </w:p>
    <w:p w14:paraId="164D41CF" w14:textId="77777777" w:rsidR="000157EA" w:rsidRPr="00FA0A49" w:rsidRDefault="000157EA" w:rsidP="000157EA">
      <w:pPr>
        <w:pStyle w:val="Lijstalinea"/>
        <w:spacing w:line="276" w:lineRule="auto"/>
        <w:ind w:left="0"/>
        <w:jc w:val="both"/>
        <w:rPr>
          <w:rFonts w:asciiTheme="minorHAnsi" w:hAnsiTheme="minorHAnsi" w:cstheme="minorHAnsi"/>
          <w:b/>
        </w:rPr>
      </w:pPr>
    </w:p>
    <w:p w14:paraId="2CE26BEE" w14:textId="77777777" w:rsidR="000157EA" w:rsidRPr="00FA0A49" w:rsidRDefault="000157EA" w:rsidP="000157EA">
      <w:pPr>
        <w:pStyle w:val="Lijstalinea"/>
        <w:spacing w:line="276" w:lineRule="auto"/>
        <w:ind w:left="0"/>
        <w:jc w:val="both"/>
        <w:rPr>
          <w:rFonts w:asciiTheme="minorHAnsi" w:hAnsiTheme="minorHAnsi" w:cstheme="minorHAnsi"/>
          <w:b/>
        </w:rPr>
      </w:pPr>
      <w:r w:rsidRPr="00FA0A49">
        <w:rPr>
          <w:rFonts w:asciiTheme="minorHAnsi" w:hAnsiTheme="minorHAnsi" w:cstheme="minorHAnsi"/>
          <w:b/>
        </w:rPr>
        <w:t>&gt; Drainage procedure in palliatieve setting</w:t>
      </w:r>
    </w:p>
    <w:p w14:paraId="0553591D"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Bij gecombineerde maligne galweg- en duodenumobstructie dient bij voorkeur zowel een galweg- als duodenum-SEMS geplaatst te worden. Alternatieven zijn EUS-geleide transgastrische jejunostomie stenting en chirurgische bypass (ENDURO-studie, contact </w:t>
      </w:r>
      <w:r w:rsidRPr="00FA0A49">
        <w:rPr>
          <w:rFonts w:asciiTheme="minorHAnsi" w:hAnsiTheme="minorHAnsi" w:cstheme="minorHAnsi"/>
          <w:highlight w:val="black"/>
        </w:rPr>
        <w:t xml:space="preserve">Rogier Voermans, </w:t>
      </w:r>
      <w:hyperlink r:id="rId88" w:history="1">
        <w:r w:rsidRPr="00FA0A49">
          <w:rPr>
            <w:rStyle w:val="Hyperlink"/>
            <w:rFonts w:asciiTheme="minorHAnsi" w:hAnsiTheme="minorHAnsi" w:cstheme="minorHAnsi"/>
            <w:color w:val="auto"/>
            <w:highlight w:val="black"/>
          </w:rPr>
          <w:t>r.p.voermans@amsterdamumc.nl</w:t>
        </w:r>
      </w:hyperlink>
      <w:r w:rsidRPr="00FA0A49">
        <w:rPr>
          <w:rFonts w:asciiTheme="minorHAnsi" w:hAnsiTheme="minorHAnsi" w:cstheme="minorHAnsi"/>
        </w:rPr>
        <w:t>). In geval van maligne duodenumobstructie is er, bij een levensverwachting van meer dan 2 maanden, een voorkeur voor een bypass met een gastrojejunostomie. Dit kan worden verricht middels chirurgische bypass of, in studieverband, middels een EUS-geleide gastrojejunostomie. Alternatief is een duodenumstent. Bij patiënten met een  levensverwachting kleiner dan ca. 2 maanden verdient de duodenumstent de voorkeur. Besluitvorming hierover dient bij voorkeur in multidisciplinair overleg plaatst te vinden, waar nodig na consultering expertise centrum.</w:t>
      </w:r>
    </w:p>
    <w:p w14:paraId="698E643B" w14:textId="77777777" w:rsidR="000157EA" w:rsidRPr="00FA0A49" w:rsidRDefault="000157EA" w:rsidP="000157EA">
      <w:pPr>
        <w:spacing w:line="276" w:lineRule="auto"/>
        <w:jc w:val="both"/>
        <w:rPr>
          <w:rFonts w:asciiTheme="minorHAnsi" w:hAnsiTheme="minorHAnsi" w:cstheme="minorHAnsi"/>
          <w:b/>
        </w:rPr>
      </w:pPr>
    </w:p>
    <w:p w14:paraId="16A81C34" w14:textId="77777777" w:rsidR="000157EA" w:rsidRPr="00FA0A49" w:rsidRDefault="000157EA" w:rsidP="000157EA">
      <w:pPr>
        <w:spacing w:line="276" w:lineRule="auto"/>
        <w:jc w:val="both"/>
        <w:rPr>
          <w:rFonts w:asciiTheme="minorHAnsi" w:hAnsiTheme="minorHAnsi" w:cstheme="minorHAnsi"/>
          <w:b/>
        </w:rPr>
      </w:pPr>
      <w:r w:rsidRPr="00FA0A49">
        <w:rPr>
          <w:rFonts w:asciiTheme="minorHAnsi" w:hAnsiTheme="minorHAnsi" w:cstheme="minorHAnsi"/>
          <w:b/>
        </w:rPr>
        <w:t>&gt; Jeuk</w:t>
      </w:r>
    </w:p>
    <w:p w14:paraId="4A4EB887"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Bij aanhoudende jeukklachten start ursochol. </w:t>
      </w:r>
    </w:p>
    <w:p w14:paraId="4909F161" w14:textId="77777777" w:rsidR="000157EA" w:rsidRPr="00FA0A49" w:rsidRDefault="000157EA" w:rsidP="000157EA">
      <w:pPr>
        <w:spacing w:line="276" w:lineRule="auto"/>
        <w:jc w:val="both"/>
        <w:rPr>
          <w:rFonts w:asciiTheme="minorHAnsi" w:hAnsiTheme="minorHAnsi" w:cstheme="minorHAnsi"/>
        </w:rPr>
      </w:pPr>
    </w:p>
    <w:p w14:paraId="1D7DE404" w14:textId="77777777" w:rsidR="000157EA" w:rsidRPr="00FA0A49" w:rsidRDefault="000157EA" w:rsidP="000157EA">
      <w:pPr>
        <w:spacing w:line="276" w:lineRule="auto"/>
        <w:jc w:val="both"/>
        <w:rPr>
          <w:rFonts w:asciiTheme="minorHAnsi" w:hAnsiTheme="minorHAnsi" w:cstheme="minorHAnsi"/>
          <w:b/>
        </w:rPr>
      </w:pPr>
      <w:r w:rsidRPr="00FA0A49">
        <w:rPr>
          <w:rFonts w:asciiTheme="minorHAnsi" w:hAnsiTheme="minorHAnsi" w:cstheme="minorHAnsi"/>
          <w:b/>
        </w:rPr>
        <w:t>&gt; Recidiverende cholangitiden</w:t>
      </w:r>
    </w:p>
    <w:p w14:paraId="01A135C3"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Op dit moment is er onvoldoende bewijs voor profylactische antibiotica.</w:t>
      </w:r>
    </w:p>
    <w:p w14:paraId="2098382F" w14:textId="77777777" w:rsidR="000157EA" w:rsidRPr="00FA0A49" w:rsidRDefault="000157EA" w:rsidP="000157EA">
      <w:pPr>
        <w:spacing w:line="276" w:lineRule="auto"/>
        <w:jc w:val="both"/>
        <w:rPr>
          <w:rFonts w:asciiTheme="minorHAnsi" w:hAnsiTheme="minorHAnsi" w:cstheme="minorHAnsi"/>
        </w:rPr>
      </w:pPr>
    </w:p>
    <w:p w14:paraId="0AB01B5A" w14:textId="77777777" w:rsidR="000157EA" w:rsidRPr="00FA0A49" w:rsidRDefault="000157EA" w:rsidP="000157EA">
      <w:pPr>
        <w:spacing w:line="276" w:lineRule="auto"/>
        <w:jc w:val="both"/>
        <w:rPr>
          <w:rFonts w:asciiTheme="minorHAnsi" w:hAnsiTheme="minorHAnsi" w:cstheme="minorHAnsi"/>
          <w:b/>
        </w:rPr>
      </w:pPr>
      <w:r w:rsidRPr="00FA0A49">
        <w:rPr>
          <w:rFonts w:asciiTheme="minorHAnsi" w:hAnsiTheme="minorHAnsi" w:cstheme="minorHAnsi"/>
          <w:b/>
        </w:rPr>
        <w:t>&gt; Ascitesdrainage</w:t>
      </w:r>
    </w:p>
    <w:p w14:paraId="2115F41F" w14:textId="77777777" w:rsidR="000157EA" w:rsidRPr="00FA0A49" w:rsidRDefault="000157EA" w:rsidP="00D574B5">
      <w:pPr>
        <w:pStyle w:val="Lijstalinea"/>
        <w:numPr>
          <w:ilvl w:val="0"/>
          <w:numId w:val="58"/>
        </w:numPr>
        <w:spacing w:line="276" w:lineRule="auto"/>
        <w:contextualSpacing/>
        <w:jc w:val="both"/>
        <w:rPr>
          <w:rFonts w:asciiTheme="minorHAnsi" w:hAnsiTheme="minorHAnsi" w:cstheme="minorHAnsi"/>
        </w:rPr>
      </w:pPr>
      <w:r w:rsidRPr="00FA0A49">
        <w:rPr>
          <w:rFonts w:asciiTheme="minorHAnsi" w:hAnsiTheme="minorHAnsi" w:cstheme="minorHAnsi"/>
        </w:rPr>
        <w:t xml:space="preserve">Ascitesdrainage wordt verricht als zich ernstige klachten voordoen, zoals een gespannen buik, kortademigheid of belemmering van de ADL. </w:t>
      </w:r>
    </w:p>
    <w:p w14:paraId="62430FBB" w14:textId="77777777" w:rsidR="000157EA" w:rsidRPr="00FA0A49" w:rsidRDefault="000157EA" w:rsidP="00D574B5">
      <w:pPr>
        <w:pStyle w:val="Lijstalinea"/>
        <w:numPr>
          <w:ilvl w:val="0"/>
          <w:numId w:val="58"/>
        </w:numPr>
        <w:spacing w:line="276" w:lineRule="auto"/>
        <w:contextualSpacing/>
        <w:jc w:val="both"/>
        <w:rPr>
          <w:rFonts w:asciiTheme="minorHAnsi" w:hAnsiTheme="minorHAnsi" w:cstheme="minorHAnsi"/>
        </w:rPr>
      </w:pPr>
      <w:r w:rsidRPr="00FA0A49">
        <w:rPr>
          <w:rFonts w:asciiTheme="minorHAnsi" w:hAnsiTheme="minorHAnsi" w:cstheme="minorHAnsi"/>
        </w:rPr>
        <w:lastRenderedPageBreak/>
        <w:t xml:space="preserve">Een ontlastende ascitespunctie is een vaak gekozen methode. Hierbij kan de buik geheel gedraineerd worden. </w:t>
      </w:r>
    </w:p>
    <w:p w14:paraId="41BF5F8C" w14:textId="77777777" w:rsidR="000157EA" w:rsidRPr="00FA0A49" w:rsidRDefault="000157EA" w:rsidP="00D574B5">
      <w:pPr>
        <w:pStyle w:val="Lijstalinea"/>
        <w:numPr>
          <w:ilvl w:val="1"/>
          <w:numId w:val="58"/>
        </w:numPr>
        <w:spacing w:line="276" w:lineRule="auto"/>
        <w:contextualSpacing/>
        <w:jc w:val="both"/>
        <w:rPr>
          <w:rFonts w:asciiTheme="minorHAnsi" w:hAnsiTheme="minorHAnsi" w:cstheme="minorHAnsi"/>
        </w:rPr>
      </w:pPr>
      <w:r w:rsidRPr="00FA0A49">
        <w:rPr>
          <w:rFonts w:asciiTheme="minorHAnsi" w:hAnsiTheme="minorHAnsi" w:cstheme="minorHAnsi"/>
        </w:rPr>
        <w:t xml:space="preserve">Per 2 liter ascites wordt albumine 20% 100 ml i.v. gesuppleerd bij patiënten met een cirrotische lever. </w:t>
      </w:r>
    </w:p>
    <w:p w14:paraId="65C16183" w14:textId="77777777" w:rsidR="000157EA" w:rsidRPr="00FA0A49" w:rsidRDefault="000157EA" w:rsidP="00D574B5">
      <w:pPr>
        <w:pStyle w:val="Lijstalinea"/>
        <w:numPr>
          <w:ilvl w:val="1"/>
          <w:numId w:val="58"/>
        </w:numPr>
        <w:spacing w:line="276" w:lineRule="auto"/>
        <w:contextualSpacing/>
        <w:jc w:val="both"/>
        <w:rPr>
          <w:rFonts w:asciiTheme="minorHAnsi" w:hAnsiTheme="minorHAnsi" w:cstheme="minorHAnsi"/>
        </w:rPr>
      </w:pPr>
      <w:r w:rsidRPr="00FA0A49">
        <w:rPr>
          <w:rFonts w:asciiTheme="minorHAnsi" w:hAnsiTheme="minorHAnsi" w:cstheme="minorHAnsi"/>
        </w:rPr>
        <w:t xml:space="preserve">De drain wordt 1 – 5 uur in situ gelaten of tot maximale afvloed is bereikt. </w:t>
      </w:r>
    </w:p>
    <w:p w14:paraId="46C6CEC2" w14:textId="77777777" w:rsidR="000157EA" w:rsidRPr="00FA0A49" w:rsidRDefault="000157EA" w:rsidP="00D574B5">
      <w:pPr>
        <w:pStyle w:val="Lijstalinea"/>
        <w:numPr>
          <w:ilvl w:val="0"/>
          <w:numId w:val="58"/>
        </w:numPr>
        <w:spacing w:line="276" w:lineRule="auto"/>
        <w:contextualSpacing/>
        <w:jc w:val="both"/>
        <w:rPr>
          <w:rFonts w:asciiTheme="minorHAnsi" w:hAnsiTheme="minorHAnsi" w:cstheme="minorHAnsi"/>
        </w:rPr>
      </w:pPr>
      <w:r w:rsidRPr="00FA0A49">
        <w:rPr>
          <w:rFonts w:asciiTheme="minorHAnsi" w:hAnsiTheme="minorHAnsi" w:cstheme="minorHAnsi"/>
        </w:rPr>
        <w:t>Indien vaak ontlastende puncties nodig zijn kan in de palliatieve fase het plaatsen van een permanente drain worden overwogen om continue en volledige drainage te bewerkstelligen bij patiënten met een beperkte levensverwachting (enkele weken) en een niet-insturen beleid.</w:t>
      </w:r>
    </w:p>
    <w:p w14:paraId="53F6BF18" w14:textId="77777777" w:rsidR="000157EA" w:rsidRPr="00FA0A49" w:rsidRDefault="000157EA" w:rsidP="00D574B5">
      <w:pPr>
        <w:pStyle w:val="Lijstalinea"/>
        <w:numPr>
          <w:ilvl w:val="0"/>
          <w:numId w:val="58"/>
        </w:numPr>
        <w:spacing w:line="276" w:lineRule="auto"/>
        <w:contextualSpacing/>
        <w:jc w:val="both"/>
        <w:rPr>
          <w:rFonts w:asciiTheme="minorHAnsi" w:hAnsiTheme="minorHAnsi" w:cstheme="minorHAnsi"/>
        </w:rPr>
      </w:pPr>
      <w:r w:rsidRPr="00FA0A49">
        <w:rPr>
          <w:rFonts w:asciiTheme="minorHAnsi" w:hAnsiTheme="minorHAnsi" w:cstheme="minorHAnsi"/>
        </w:rPr>
        <w:t xml:space="preserve">Het starten van diuretica kan worden overwogen bij patiënten met ascites als gevolg levercirrose. De eerste keus is spironolacton, eventueel gecombineerd met furosemide. </w:t>
      </w:r>
    </w:p>
    <w:p w14:paraId="3C0DD4A9" w14:textId="77777777" w:rsidR="000157EA" w:rsidRPr="00FA0A49" w:rsidRDefault="000157EA" w:rsidP="000157EA">
      <w:pPr>
        <w:spacing w:line="276" w:lineRule="auto"/>
        <w:jc w:val="both"/>
        <w:rPr>
          <w:rFonts w:asciiTheme="minorHAnsi" w:hAnsiTheme="minorHAnsi" w:cstheme="minorHAnsi"/>
          <w:b/>
        </w:rPr>
      </w:pPr>
    </w:p>
    <w:p w14:paraId="79A4222B" w14:textId="77777777" w:rsidR="000157EA" w:rsidRPr="00FA0A49" w:rsidRDefault="000157EA" w:rsidP="000157EA">
      <w:pPr>
        <w:spacing w:line="276" w:lineRule="auto"/>
        <w:jc w:val="both"/>
        <w:rPr>
          <w:rFonts w:asciiTheme="minorHAnsi" w:hAnsiTheme="minorHAnsi" w:cstheme="minorHAnsi"/>
          <w:b/>
          <w:u w:val="single"/>
        </w:rPr>
      </w:pPr>
      <w:r w:rsidRPr="00FA0A49">
        <w:rPr>
          <w:rFonts w:asciiTheme="minorHAnsi" w:hAnsiTheme="minorHAnsi" w:cstheme="minorHAnsi"/>
          <w:b/>
          <w:u w:val="single"/>
        </w:rPr>
        <w:t>Tolerantie, toxiciteit en dosisreductie:</w:t>
      </w:r>
    </w:p>
    <w:p w14:paraId="28BFD677"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 xml:space="preserve">&gt; Zie op pagina 19 een voorbeeld toxiciteit schema vanuit het expertise centrum voor hematologische toxiciteit, niet-hematologische toxiciteit, en </w:t>
      </w:r>
      <w:proofErr w:type="spellStart"/>
      <w:r w:rsidRPr="00FA0A49">
        <w:rPr>
          <w:rFonts w:asciiTheme="minorHAnsi" w:hAnsiTheme="minorHAnsi" w:cstheme="minorHAnsi"/>
        </w:rPr>
        <w:t>kreatinineklaring</w:t>
      </w:r>
      <w:proofErr w:type="spellEnd"/>
      <w:r w:rsidRPr="00FA0A49">
        <w:rPr>
          <w:rFonts w:asciiTheme="minorHAnsi" w:hAnsiTheme="minorHAnsi" w:cstheme="minorHAnsi"/>
        </w:rPr>
        <w:t>. Dit schema is niet leidend, maar kan gebruikt worden als leidraad.</w:t>
      </w:r>
    </w:p>
    <w:p w14:paraId="62935D08" w14:textId="77777777" w:rsidR="000157EA" w:rsidRPr="00FA0A49" w:rsidRDefault="000157EA" w:rsidP="000157EA">
      <w:pPr>
        <w:spacing w:line="276" w:lineRule="auto"/>
        <w:jc w:val="both"/>
        <w:rPr>
          <w:rFonts w:asciiTheme="minorHAnsi" w:hAnsiTheme="minorHAnsi" w:cstheme="minorHAnsi"/>
          <w:u w:val="single"/>
        </w:rPr>
      </w:pPr>
    </w:p>
    <w:p w14:paraId="4A64F8E3" w14:textId="77777777" w:rsidR="000157EA" w:rsidRPr="00FA0A49" w:rsidRDefault="000157EA" w:rsidP="000157EA">
      <w:pPr>
        <w:spacing w:line="276" w:lineRule="auto"/>
        <w:jc w:val="both"/>
        <w:rPr>
          <w:rFonts w:asciiTheme="minorHAnsi" w:hAnsiTheme="minorHAnsi" w:cstheme="minorHAnsi"/>
          <w:u w:val="single"/>
        </w:rPr>
      </w:pPr>
      <w:r w:rsidRPr="00FA0A49">
        <w:rPr>
          <w:rFonts w:asciiTheme="minorHAnsi" w:hAnsiTheme="minorHAnsi" w:cstheme="minorHAnsi"/>
          <w:u w:val="single"/>
        </w:rPr>
        <w:t xml:space="preserve">Contacten: </w:t>
      </w:r>
    </w:p>
    <w:p w14:paraId="1EACF568"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Freek Brandts (</w:t>
      </w:r>
      <w:hyperlink r:id="rId89" w:history="1">
        <w:r w:rsidRPr="00FA0A49">
          <w:rPr>
            <w:rStyle w:val="Hyperlink"/>
            <w:rFonts w:asciiTheme="minorHAnsi" w:hAnsiTheme="minorHAnsi" w:cstheme="minorHAnsi"/>
            <w:color w:val="auto"/>
            <w:highlight w:val="black"/>
          </w:rPr>
          <w:t>f.brandts@amsterdamumc.nl</w:t>
        </w:r>
      </w:hyperlink>
      <w:r w:rsidRPr="00FA0A49">
        <w:rPr>
          <w:rFonts w:asciiTheme="minorHAnsi" w:hAnsiTheme="minorHAnsi" w:cstheme="minorHAnsi"/>
          <w:highlight w:val="black"/>
        </w:rPr>
        <w:t>), internist-oncoloog Amsterdam UMC</w:t>
      </w:r>
    </w:p>
    <w:p w14:paraId="6C4F618F"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 xml:space="preserve">Baukje </w:t>
      </w:r>
      <w:proofErr w:type="spellStart"/>
      <w:r w:rsidRPr="00FA0A49">
        <w:rPr>
          <w:rFonts w:asciiTheme="minorHAnsi" w:hAnsiTheme="minorHAnsi" w:cstheme="minorHAnsi"/>
          <w:highlight w:val="black"/>
        </w:rPr>
        <w:t>Flameling</w:t>
      </w:r>
      <w:proofErr w:type="spellEnd"/>
      <w:r w:rsidRPr="00FA0A49">
        <w:rPr>
          <w:rFonts w:asciiTheme="minorHAnsi" w:hAnsiTheme="minorHAnsi" w:cstheme="minorHAnsi"/>
          <w:highlight w:val="black"/>
        </w:rPr>
        <w:t xml:space="preserve"> (</w:t>
      </w:r>
      <w:hyperlink r:id="rId90" w:history="1">
        <w:r w:rsidRPr="00FA0A49">
          <w:rPr>
            <w:rStyle w:val="Hyperlink"/>
            <w:rFonts w:asciiTheme="minorHAnsi" w:hAnsiTheme="minorHAnsi" w:cstheme="minorHAnsi"/>
            <w:color w:val="auto"/>
            <w:highlight w:val="black"/>
          </w:rPr>
          <w:t>b.flameling@olvg.nl</w:t>
        </w:r>
      </w:hyperlink>
      <w:r w:rsidRPr="00FA0A49">
        <w:rPr>
          <w:rFonts w:asciiTheme="minorHAnsi" w:hAnsiTheme="minorHAnsi" w:cstheme="minorHAnsi"/>
          <w:highlight w:val="black"/>
        </w:rPr>
        <w:t>), internist-oncoloog OLVG Oost</w:t>
      </w:r>
    </w:p>
    <w:p w14:paraId="3C5E8F6E"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lang w:val="en-US"/>
        </w:rPr>
      </w:pPr>
      <w:r w:rsidRPr="00FA0A49">
        <w:rPr>
          <w:rFonts w:asciiTheme="minorHAnsi" w:hAnsiTheme="minorHAnsi" w:cstheme="minorHAnsi"/>
          <w:highlight w:val="black"/>
          <w:lang w:val="en-US"/>
        </w:rPr>
        <w:t xml:space="preserve">Asia </w:t>
      </w:r>
      <w:proofErr w:type="spellStart"/>
      <w:r w:rsidRPr="00FA0A49">
        <w:rPr>
          <w:rFonts w:asciiTheme="minorHAnsi" w:hAnsiTheme="minorHAnsi" w:cstheme="minorHAnsi"/>
          <w:highlight w:val="black"/>
          <w:lang w:val="en-US"/>
        </w:rPr>
        <w:t>Ropela</w:t>
      </w:r>
      <w:proofErr w:type="spellEnd"/>
      <w:r w:rsidRPr="00FA0A49">
        <w:rPr>
          <w:rFonts w:asciiTheme="minorHAnsi" w:hAnsiTheme="minorHAnsi" w:cstheme="minorHAnsi"/>
          <w:highlight w:val="black"/>
          <w:lang w:val="en-US"/>
        </w:rPr>
        <w:t xml:space="preserve"> (</w:t>
      </w:r>
      <w:hyperlink r:id="rId91" w:history="1">
        <w:r w:rsidRPr="00FA0A49">
          <w:rPr>
            <w:rStyle w:val="Hyperlink"/>
            <w:rFonts w:asciiTheme="minorHAnsi" w:hAnsiTheme="minorHAnsi" w:cstheme="minorHAnsi"/>
            <w:color w:val="auto"/>
            <w:highlight w:val="black"/>
            <w:lang w:val="en-US"/>
          </w:rPr>
          <w:t>ja.ropela@stjansdal.nl</w:t>
        </w:r>
      </w:hyperlink>
      <w:r w:rsidRPr="00FA0A49">
        <w:rPr>
          <w:rFonts w:asciiTheme="minorHAnsi" w:hAnsiTheme="minorHAnsi" w:cstheme="minorHAnsi"/>
          <w:highlight w:val="black"/>
          <w:lang w:val="en-US"/>
        </w:rPr>
        <w:t>), internist-</w:t>
      </w:r>
      <w:proofErr w:type="spellStart"/>
      <w:r w:rsidRPr="00FA0A49">
        <w:rPr>
          <w:rFonts w:asciiTheme="minorHAnsi" w:hAnsiTheme="minorHAnsi" w:cstheme="minorHAnsi"/>
          <w:highlight w:val="black"/>
          <w:lang w:val="en-US"/>
        </w:rPr>
        <w:t>oncoloog</w:t>
      </w:r>
      <w:proofErr w:type="spellEnd"/>
      <w:r w:rsidRPr="00FA0A49">
        <w:rPr>
          <w:rFonts w:asciiTheme="minorHAnsi" w:hAnsiTheme="minorHAnsi" w:cstheme="minorHAnsi"/>
          <w:highlight w:val="black"/>
          <w:lang w:val="en-US"/>
        </w:rPr>
        <w:t xml:space="preserve"> Sint </w:t>
      </w:r>
      <w:proofErr w:type="spellStart"/>
      <w:r w:rsidRPr="00FA0A49">
        <w:rPr>
          <w:rFonts w:asciiTheme="minorHAnsi" w:hAnsiTheme="minorHAnsi" w:cstheme="minorHAnsi"/>
          <w:highlight w:val="black"/>
          <w:lang w:val="en-US"/>
        </w:rPr>
        <w:t>Jansdal</w:t>
      </w:r>
      <w:proofErr w:type="spellEnd"/>
      <w:r w:rsidRPr="00FA0A49">
        <w:rPr>
          <w:rFonts w:asciiTheme="minorHAnsi" w:hAnsiTheme="minorHAnsi" w:cstheme="minorHAnsi"/>
          <w:highlight w:val="black"/>
          <w:lang w:val="en-US"/>
        </w:rPr>
        <w:t xml:space="preserve">  </w:t>
      </w:r>
    </w:p>
    <w:p w14:paraId="12B138C5"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Serge Dohmen (</w:t>
      </w:r>
      <w:hyperlink r:id="rId92" w:history="1">
        <w:r w:rsidRPr="00FA0A49">
          <w:rPr>
            <w:rStyle w:val="Hyperlink"/>
            <w:rFonts w:asciiTheme="minorHAnsi" w:hAnsiTheme="minorHAnsi" w:cstheme="minorHAnsi"/>
            <w:color w:val="auto"/>
            <w:highlight w:val="black"/>
          </w:rPr>
          <w:t>s.dohmen@bovenij.nl</w:t>
        </w:r>
      </w:hyperlink>
      <w:r w:rsidRPr="00FA0A49">
        <w:rPr>
          <w:rFonts w:asciiTheme="minorHAnsi" w:hAnsiTheme="minorHAnsi" w:cstheme="minorHAnsi"/>
          <w:highlight w:val="black"/>
        </w:rPr>
        <w:t xml:space="preserve">), internist-oncoloog Boven IJ </w:t>
      </w:r>
    </w:p>
    <w:p w14:paraId="33DB8DD2"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Ankie van der Velden (</w:t>
      </w:r>
      <w:hyperlink r:id="rId93" w:history="1">
        <w:r w:rsidRPr="00FA0A49">
          <w:rPr>
            <w:rStyle w:val="Hyperlink"/>
            <w:rFonts w:asciiTheme="minorHAnsi" w:hAnsiTheme="minorHAnsi" w:cstheme="minorHAnsi"/>
            <w:color w:val="auto"/>
            <w:highlight w:val="black"/>
          </w:rPr>
          <w:t>avandervelden@tergooi.nl</w:t>
        </w:r>
      </w:hyperlink>
      <w:r w:rsidRPr="00FA0A49">
        <w:rPr>
          <w:rFonts w:asciiTheme="minorHAnsi" w:hAnsiTheme="minorHAnsi" w:cstheme="minorHAnsi"/>
          <w:highlight w:val="black"/>
        </w:rPr>
        <w:t xml:space="preserve">), internist-oncoloog </w:t>
      </w:r>
      <w:proofErr w:type="spellStart"/>
      <w:r w:rsidRPr="00FA0A49">
        <w:rPr>
          <w:rFonts w:asciiTheme="minorHAnsi" w:hAnsiTheme="minorHAnsi" w:cstheme="minorHAnsi"/>
          <w:highlight w:val="black"/>
        </w:rPr>
        <w:t>Tergooi</w:t>
      </w:r>
      <w:proofErr w:type="spellEnd"/>
    </w:p>
    <w:p w14:paraId="08DC8A3C"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Eva Versteijne (</w:t>
      </w:r>
      <w:hyperlink r:id="rId94" w:history="1">
        <w:r w:rsidRPr="00FA0A49">
          <w:rPr>
            <w:rStyle w:val="Hyperlink"/>
            <w:rFonts w:asciiTheme="minorHAnsi" w:hAnsiTheme="minorHAnsi" w:cstheme="minorHAnsi"/>
            <w:color w:val="auto"/>
            <w:highlight w:val="black"/>
          </w:rPr>
          <w:t>e.versteijne@amsterdamumc.nl</w:t>
        </w:r>
      </w:hyperlink>
      <w:r w:rsidRPr="00FA0A49">
        <w:rPr>
          <w:rFonts w:asciiTheme="minorHAnsi" w:hAnsiTheme="minorHAnsi" w:cstheme="minorHAnsi"/>
          <w:highlight w:val="black"/>
        </w:rPr>
        <w:t>), radiotherapeut Amsterdam UMC</w:t>
      </w:r>
    </w:p>
    <w:p w14:paraId="0FAFC437" w14:textId="77777777" w:rsidR="000157EA" w:rsidRPr="00FA0A49" w:rsidRDefault="000157EA" w:rsidP="000157EA">
      <w:pPr>
        <w:spacing w:line="240" w:lineRule="auto"/>
        <w:jc w:val="both"/>
        <w:rPr>
          <w:rFonts w:asciiTheme="minorHAnsi" w:hAnsiTheme="minorHAnsi" w:cstheme="minorHAnsi"/>
        </w:rPr>
      </w:pPr>
    </w:p>
    <w:p w14:paraId="65073018" w14:textId="77777777" w:rsidR="000157EA" w:rsidRPr="00FA0A49" w:rsidRDefault="000157EA" w:rsidP="000157EA">
      <w:pPr>
        <w:spacing w:line="240" w:lineRule="auto"/>
        <w:jc w:val="both"/>
        <w:rPr>
          <w:rFonts w:asciiTheme="minorHAnsi" w:hAnsiTheme="minorHAnsi" w:cstheme="minorHAnsi"/>
        </w:rPr>
      </w:pPr>
    </w:p>
    <w:p w14:paraId="5FCCF8CF" w14:textId="77777777" w:rsidR="000157EA" w:rsidRPr="00FA0A49" w:rsidRDefault="000157EA" w:rsidP="000157EA">
      <w:pPr>
        <w:spacing w:line="240" w:lineRule="auto"/>
        <w:jc w:val="both"/>
        <w:rPr>
          <w:rFonts w:asciiTheme="minorHAnsi" w:hAnsiTheme="minorHAnsi" w:cstheme="minorHAnsi"/>
        </w:rPr>
      </w:pPr>
    </w:p>
    <w:p w14:paraId="55721336" w14:textId="77777777" w:rsidR="000157EA" w:rsidRPr="00FA0A49" w:rsidRDefault="000157EA" w:rsidP="000157EA">
      <w:pPr>
        <w:spacing w:line="240" w:lineRule="auto"/>
        <w:jc w:val="both"/>
        <w:rPr>
          <w:rFonts w:asciiTheme="minorHAnsi" w:hAnsiTheme="minorHAnsi" w:cstheme="minorHAnsi"/>
        </w:rPr>
      </w:pPr>
    </w:p>
    <w:p w14:paraId="1457DBAE" w14:textId="77777777" w:rsidR="000157EA" w:rsidRPr="00FA0A49" w:rsidRDefault="000157EA" w:rsidP="000157EA">
      <w:pPr>
        <w:spacing w:line="240" w:lineRule="auto"/>
        <w:jc w:val="both"/>
        <w:rPr>
          <w:rFonts w:asciiTheme="minorHAnsi" w:hAnsiTheme="minorHAnsi" w:cstheme="minorHAnsi"/>
        </w:rPr>
      </w:pPr>
    </w:p>
    <w:p w14:paraId="09936C9E" w14:textId="77777777" w:rsidR="000157EA" w:rsidRPr="00FA0A49" w:rsidRDefault="000157EA" w:rsidP="000157EA">
      <w:pPr>
        <w:spacing w:line="240" w:lineRule="auto"/>
        <w:jc w:val="both"/>
        <w:rPr>
          <w:rFonts w:asciiTheme="minorHAnsi" w:hAnsiTheme="minorHAnsi" w:cstheme="minorHAnsi"/>
        </w:rPr>
      </w:pPr>
    </w:p>
    <w:p w14:paraId="77BAAB08" w14:textId="77777777" w:rsidR="000157EA" w:rsidRPr="00FA0A49" w:rsidRDefault="000157EA" w:rsidP="000157EA">
      <w:pPr>
        <w:spacing w:line="240" w:lineRule="auto"/>
        <w:jc w:val="both"/>
        <w:rPr>
          <w:rFonts w:asciiTheme="minorHAnsi" w:hAnsiTheme="minorHAnsi" w:cstheme="minorHAnsi"/>
        </w:rPr>
      </w:pPr>
    </w:p>
    <w:p w14:paraId="4F40569B" w14:textId="77777777" w:rsidR="000157EA" w:rsidRPr="00FA0A49" w:rsidRDefault="000157EA" w:rsidP="000157EA">
      <w:pPr>
        <w:spacing w:line="240" w:lineRule="auto"/>
        <w:jc w:val="both"/>
        <w:rPr>
          <w:rFonts w:asciiTheme="minorHAnsi" w:hAnsiTheme="minorHAnsi" w:cstheme="minorHAnsi"/>
        </w:rPr>
      </w:pPr>
    </w:p>
    <w:p w14:paraId="72474628" w14:textId="77777777" w:rsidR="000157EA" w:rsidRPr="00FA0A49" w:rsidRDefault="000157EA" w:rsidP="000157EA">
      <w:pPr>
        <w:spacing w:line="240" w:lineRule="auto"/>
        <w:jc w:val="both"/>
        <w:rPr>
          <w:rFonts w:asciiTheme="minorHAnsi" w:hAnsiTheme="minorHAnsi" w:cstheme="minorHAnsi"/>
        </w:rPr>
      </w:pPr>
    </w:p>
    <w:p w14:paraId="335B622B" w14:textId="77777777" w:rsidR="000157EA" w:rsidRPr="00FA0A49" w:rsidRDefault="000157EA" w:rsidP="000157EA">
      <w:pPr>
        <w:spacing w:line="240" w:lineRule="auto"/>
        <w:jc w:val="both"/>
        <w:rPr>
          <w:rFonts w:asciiTheme="minorHAnsi" w:hAnsiTheme="minorHAnsi" w:cstheme="minorHAnsi"/>
        </w:rPr>
      </w:pPr>
    </w:p>
    <w:p w14:paraId="53D1EC5A" w14:textId="77777777" w:rsidR="000157EA" w:rsidRPr="00FA0A49" w:rsidRDefault="000157EA" w:rsidP="000157EA">
      <w:pPr>
        <w:spacing w:line="240" w:lineRule="auto"/>
        <w:jc w:val="both"/>
        <w:rPr>
          <w:rFonts w:asciiTheme="minorHAnsi" w:hAnsiTheme="minorHAnsi" w:cstheme="minorHAnsi"/>
        </w:rPr>
      </w:pPr>
    </w:p>
    <w:p w14:paraId="376525A4" w14:textId="77777777" w:rsidR="000157EA" w:rsidRPr="00FA0A49" w:rsidRDefault="000157EA" w:rsidP="000157EA">
      <w:pPr>
        <w:spacing w:line="240" w:lineRule="auto"/>
        <w:jc w:val="both"/>
        <w:rPr>
          <w:rFonts w:asciiTheme="minorHAnsi" w:hAnsiTheme="minorHAnsi" w:cstheme="minorHAnsi"/>
        </w:rPr>
      </w:pPr>
    </w:p>
    <w:p w14:paraId="3E61E277" w14:textId="77777777" w:rsidR="000157EA" w:rsidRPr="00FA0A49" w:rsidRDefault="000157EA" w:rsidP="000157EA">
      <w:pPr>
        <w:spacing w:line="240" w:lineRule="auto"/>
        <w:jc w:val="both"/>
        <w:rPr>
          <w:rFonts w:asciiTheme="minorHAnsi" w:hAnsiTheme="minorHAnsi" w:cstheme="minorHAnsi"/>
        </w:rPr>
      </w:pPr>
    </w:p>
    <w:p w14:paraId="4C39B98F" w14:textId="77777777" w:rsidR="000157EA" w:rsidRPr="00FA0A49" w:rsidRDefault="000157EA" w:rsidP="000157EA">
      <w:pPr>
        <w:spacing w:line="240" w:lineRule="auto"/>
        <w:jc w:val="both"/>
        <w:rPr>
          <w:rFonts w:asciiTheme="minorHAnsi" w:hAnsiTheme="minorHAnsi" w:cstheme="minorHAnsi"/>
        </w:rPr>
      </w:pPr>
    </w:p>
    <w:p w14:paraId="5D9083FB" w14:textId="77777777" w:rsidR="000157EA" w:rsidRPr="00FA0A49" w:rsidRDefault="000157EA" w:rsidP="000157EA">
      <w:pPr>
        <w:spacing w:line="240" w:lineRule="auto"/>
        <w:jc w:val="both"/>
        <w:rPr>
          <w:rFonts w:asciiTheme="minorHAnsi" w:hAnsiTheme="minorHAnsi" w:cstheme="minorHAnsi"/>
        </w:rPr>
      </w:pPr>
    </w:p>
    <w:p w14:paraId="0C2416A5" w14:textId="77777777" w:rsidR="000157EA" w:rsidRPr="00FA0A49" w:rsidRDefault="000157EA" w:rsidP="000157EA">
      <w:pPr>
        <w:spacing w:line="240" w:lineRule="auto"/>
        <w:jc w:val="both"/>
        <w:rPr>
          <w:rFonts w:asciiTheme="minorHAnsi" w:hAnsiTheme="minorHAnsi" w:cstheme="minorHAnsi"/>
        </w:rPr>
      </w:pPr>
    </w:p>
    <w:p w14:paraId="5F855EFA" w14:textId="77777777" w:rsidR="000157EA" w:rsidRPr="00FA0A49" w:rsidRDefault="000157EA" w:rsidP="000157EA">
      <w:pPr>
        <w:spacing w:line="240" w:lineRule="auto"/>
        <w:jc w:val="both"/>
        <w:rPr>
          <w:rFonts w:asciiTheme="minorHAnsi" w:hAnsiTheme="minorHAnsi" w:cstheme="minorHAnsi"/>
        </w:rPr>
      </w:pPr>
    </w:p>
    <w:p w14:paraId="1A998F03" w14:textId="77777777" w:rsidR="000157EA" w:rsidRPr="00FA0A49" w:rsidRDefault="000157EA" w:rsidP="000157EA">
      <w:pPr>
        <w:spacing w:line="240" w:lineRule="auto"/>
        <w:jc w:val="both"/>
        <w:rPr>
          <w:rFonts w:asciiTheme="minorHAnsi" w:hAnsiTheme="minorHAnsi" w:cstheme="minorHAnsi"/>
        </w:rPr>
      </w:pPr>
    </w:p>
    <w:p w14:paraId="1010390A" w14:textId="77777777" w:rsidR="000157EA" w:rsidRPr="00FA0A49" w:rsidRDefault="000157EA" w:rsidP="000157EA">
      <w:pPr>
        <w:spacing w:line="240" w:lineRule="auto"/>
        <w:jc w:val="both"/>
        <w:rPr>
          <w:rFonts w:asciiTheme="minorHAnsi" w:hAnsiTheme="minorHAnsi" w:cstheme="minorHAnsi"/>
        </w:rPr>
      </w:pPr>
    </w:p>
    <w:p w14:paraId="5968EB08" w14:textId="77777777" w:rsidR="000157EA" w:rsidRPr="00FA0A49" w:rsidRDefault="000157EA" w:rsidP="000157EA">
      <w:pPr>
        <w:spacing w:line="240" w:lineRule="auto"/>
        <w:jc w:val="both"/>
        <w:rPr>
          <w:rFonts w:asciiTheme="minorHAnsi" w:hAnsiTheme="minorHAnsi" w:cstheme="minorHAnsi"/>
        </w:rPr>
      </w:pPr>
    </w:p>
    <w:p w14:paraId="290D66CD" w14:textId="28E977D2" w:rsidR="00FA0A49" w:rsidRDefault="00FA0A49">
      <w:pPr>
        <w:spacing w:line="240" w:lineRule="auto"/>
        <w:rPr>
          <w:rFonts w:asciiTheme="minorHAnsi" w:hAnsiTheme="minorHAnsi" w:cstheme="minorHAnsi"/>
        </w:rPr>
      </w:pPr>
      <w:r>
        <w:rPr>
          <w:rFonts w:asciiTheme="minorHAnsi" w:hAnsiTheme="minorHAnsi" w:cstheme="minorHAnsi"/>
        </w:rPr>
        <w:br w:type="page"/>
      </w:r>
    </w:p>
    <w:p w14:paraId="085DE0F4" w14:textId="77777777" w:rsidR="000157EA" w:rsidRPr="00FA0A49" w:rsidRDefault="000157EA" w:rsidP="00FA0A49">
      <w:pPr>
        <w:pStyle w:val="Datum"/>
        <w:pBdr>
          <w:bottom w:val="single" w:sz="18" w:space="9" w:color="1F497D" w:themeColor="text2"/>
        </w:pBdr>
        <w:spacing w:line="276" w:lineRule="auto"/>
        <w:rPr>
          <w:rFonts w:cstheme="minorHAnsi"/>
        </w:rPr>
      </w:pPr>
      <w:r w:rsidRPr="00FA0A49">
        <w:rPr>
          <w:rFonts w:cstheme="minorHAnsi"/>
        </w:rPr>
        <w:lastRenderedPageBreak/>
        <w:t>11. Behandeling lokaal gevorderd cholangiocarcinoom</w:t>
      </w:r>
    </w:p>
    <w:p w14:paraId="148BAF49" w14:textId="77777777" w:rsidR="000157EA" w:rsidRPr="00FA0A49" w:rsidRDefault="000157EA" w:rsidP="000157EA">
      <w:pPr>
        <w:spacing w:line="276" w:lineRule="auto"/>
        <w:jc w:val="both"/>
        <w:rPr>
          <w:rFonts w:asciiTheme="minorHAnsi" w:hAnsiTheme="minorHAnsi" w:cstheme="minorHAnsi"/>
          <w:b/>
          <w:u w:val="single"/>
        </w:rPr>
      </w:pPr>
      <w:r w:rsidRPr="00FA0A49">
        <w:rPr>
          <w:rFonts w:asciiTheme="minorHAnsi" w:hAnsiTheme="minorHAnsi" w:cstheme="minorHAnsi"/>
          <w:b/>
          <w:u w:val="single"/>
        </w:rPr>
        <w:t>Algemene aanbevelingen inductie therapie:</w:t>
      </w:r>
    </w:p>
    <w:p w14:paraId="4DD0314D" w14:textId="77777777" w:rsidR="000157EA" w:rsidRPr="00FA0A49" w:rsidRDefault="000157EA" w:rsidP="000157EA">
      <w:pPr>
        <w:spacing w:line="276" w:lineRule="auto"/>
        <w:jc w:val="both"/>
        <w:rPr>
          <w:rFonts w:asciiTheme="minorHAnsi" w:hAnsiTheme="minorHAnsi" w:cstheme="minorHAnsi"/>
          <w:bCs/>
        </w:rPr>
      </w:pPr>
      <w:r w:rsidRPr="00FA0A49">
        <w:rPr>
          <w:rFonts w:asciiTheme="minorHAnsi" w:hAnsiTheme="minorHAnsi" w:cstheme="minorHAnsi"/>
          <w:bCs/>
        </w:rPr>
        <w:t>&gt; Op dit moment is er geen apart hoofdstuk in de landelijke richtlijn voor behandeling van lokaal gevorderd cholangiocarcinoom. Van belang is elke mogelijk resectabele patiënt met zo min mogelijk vertraging door te verwijzen naar het expertise centrum voor het bespreken van resectabiliteit in het MDO.</w:t>
      </w:r>
    </w:p>
    <w:p w14:paraId="47003023" w14:textId="77777777" w:rsidR="000157EA" w:rsidRPr="00FA0A49" w:rsidRDefault="000157EA" w:rsidP="000157EA">
      <w:pPr>
        <w:spacing w:line="276" w:lineRule="auto"/>
        <w:jc w:val="both"/>
        <w:rPr>
          <w:rFonts w:asciiTheme="minorHAnsi" w:hAnsiTheme="minorHAnsi" w:cstheme="minorHAnsi"/>
          <w:bCs/>
        </w:rPr>
      </w:pPr>
      <w:r w:rsidRPr="00FA0A49">
        <w:rPr>
          <w:rFonts w:asciiTheme="minorHAnsi" w:hAnsiTheme="minorHAnsi" w:cstheme="minorHAnsi"/>
          <w:bCs/>
        </w:rPr>
        <w:t>&gt; Bij mogelijk niet resectabele patiënten, verdiend ook de voorkeur door te verwijzen naar het expertise centrum, maar wordt ook een van de doelen van OncoNoVo+ “ver als het moet, dichtbij als het kan” in ogenschouw genomen.</w:t>
      </w:r>
    </w:p>
    <w:p w14:paraId="6D438E65" w14:textId="77777777" w:rsidR="000157EA" w:rsidRPr="00FA0A49" w:rsidRDefault="000157EA" w:rsidP="000157EA">
      <w:pPr>
        <w:spacing w:line="276" w:lineRule="auto"/>
        <w:jc w:val="both"/>
        <w:rPr>
          <w:rFonts w:asciiTheme="minorHAnsi" w:hAnsiTheme="minorHAnsi" w:cstheme="minorHAnsi"/>
          <w:bCs/>
        </w:rPr>
      </w:pPr>
    </w:p>
    <w:p w14:paraId="53BAB72B" w14:textId="77777777" w:rsidR="000157EA" w:rsidRPr="00FA0A49" w:rsidRDefault="000157EA" w:rsidP="000157EA">
      <w:pPr>
        <w:spacing w:line="276" w:lineRule="auto"/>
        <w:jc w:val="both"/>
        <w:rPr>
          <w:rFonts w:asciiTheme="minorHAnsi" w:hAnsiTheme="minorHAnsi" w:cstheme="minorHAnsi"/>
          <w:b/>
          <w:u w:val="single"/>
        </w:rPr>
      </w:pPr>
      <w:r w:rsidRPr="00FA0A49">
        <w:rPr>
          <w:rFonts w:asciiTheme="minorHAnsi" w:hAnsiTheme="minorHAnsi" w:cstheme="minorHAnsi"/>
          <w:b/>
          <w:u w:val="single"/>
        </w:rPr>
        <w:t>Extrahepatisch cholangiocarcinoom:</w:t>
      </w:r>
    </w:p>
    <w:p w14:paraId="3D11DDD7" w14:textId="77777777" w:rsidR="000157EA" w:rsidRPr="00FA0A49" w:rsidRDefault="000157EA" w:rsidP="000157EA">
      <w:pPr>
        <w:spacing w:line="276" w:lineRule="auto"/>
        <w:jc w:val="both"/>
        <w:rPr>
          <w:rFonts w:asciiTheme="minorHAnsi" w:hAnsiTheme="minorHAnsi" w:cstheme="minorHAnsi"/>
          <w:bCs/>
        </w:rPr>
      </w:pPr>
      <w:r w:rsidRPr="00FA0A49">
        <w:rPr>
          <w:rFonts w:asciiTheme="minorHAnsi" w:hAnsiTheme="minorHAnsi" w:cstheme="minorHAnsi"/>
          <w:bCs/>
        </w:rPr>
        <w:t>&gt; Het lijkt zinvol om patiënten met irresectabel lokaal gevorderd perihilair of distaal cholangiocarcinoom, waarbij er een mogelijkheid lijkt tot resectabiliteit, te herevalueren na 3 tot 6 kuren gemcitabine-cisplatin. Doorverwijzing naar het expertise centrum heeft daarom ook de voorkeur.</w:t>
      </w:r>
    </w:p>
    <w:p w14:paraId="71784630" w14:textId="77777777" w:rsidR="000157EA" w:rsidRPr="00FA0A49" w:rsidRDefault="000157EA" w:rsidP="000157EA">
      <w:pPr>
        <w:spacing w:line="276" w:lineRule="auto"/>
        <w:jc w:val="both"/>
        <w:rPr>
          <w:rFonts w:asciiTheme="minorHAnsi" w:hAnsiTheme="minorHAnsi" w:cstheme="minorHAnsi"/>
          <w:bCs/>
        </w:rPr>
      </w:pPr>
      <w:r w:rsidRPr="00FA0A49">
        <w:rPr>
          <w:rFonts w:asciiTheme="minorHAnsi" w:hAnsiTheme="minorHAnsi" w:cstheme="minorHAnsi"/>
          <w:bCs/>
        </w:rPr>
        <w:t>&gt; Achtergrond: Een recent prospectief cohort onderzoek met 265 patiënten met perihilair cholangiocarcinoom verwezen naar het Amsterdam UMC liet zien dat 9% (23/265) van alle doorverwezen patiënten in aanmerking komt voor inductie therapie met gemcitabine en cisplatin.</w:t>
      </w:r>
      <w:r w:rsidRPr="00FA0A49">
        <w:rPr>
          <w:rFonts w:asciiTheme="minorHAnsi" w:hAnsiTheme="minorHAnsi" w:cstheme="minorHAnsi"/>
          <w:bCs/>
        </w:rPr>
        <w:fldChar w:fldCharType="begin"/>
      </w:r>
      <w:r w:rsidRPr="00FA0A49">
        <w:rPr>
          <w:rFonts w:asciiTheme="minorHAnsi" w:hAnsiTheme="minorHAnsi" w:cstheme="minorHAnsi"/>
          <w:bCs/>
        </w:rPr>
        <w:instrText xml:space="preserve"> ADDIN EN.CITE &lt;EndNote&gt;&lt;Cite&gt;&lt;Author&gt;ten Haaft&lt;/Author&gt;&lt;Year&gt;2024&lt;/Year&gt;&lt;RecNum&gt;7526&lt;/RecNum&gt;&lt;DisplayText&gt;&lt;style face="superscript"&gt;13&lt;/style&gt;&lt;/DisplayText&gt;&lt;record&gt;&lt;rec-number&gt;7526&lt;/rec-number&gt;&lt;foreign-keys&gt;&lt;key app="EN" db-id="vp2tezttzv50foevzxy5vafadddzsrxtr099" timestamp="1733758729"&gt;7526&lt;/key&gt;&lt;/foreign-keys&gt;&lt;ref-type name="Journal Article"&gt;17&lt;/ref-type&gt;&lt;contributors&gt;&lt;authors&gt;&lt;author&gt;ten Haaft, Britte H. E. A.&lt;/author&gt;&lt;author&gt;Sickmann, Mélise M. T.&lt;/author&gt;&lt;author&gt;Nooijen, Lynn E.&lt;/author&gt;&lt;author&gt;Ali, Mahsoem&lt;/author&gt;&lt;author&gt;Wilmink, Johanna W.&lt;/author&gt;&lt;author&gt;Klümpen, Heinz-Josef&lt;/author&gt;&lt;author&gt;Swijnenburg, Rutger-Jan&lt;/author&gt;&lt;author&gt;Zonderhuis, Barbara M.&lt;/author&gt;&lt;author&gt;Besselink, Marc G.&lt;/author&gt;&lt;author&gt;Kazemier, Geert&lt;/author&gt;&lt;author&gt;Erdmann, Joris I.&lt;/author&gt;&lt;/authors&gt;&lt;/contributors&gt;&lt;titles&gt;&lt;title&gt;Gemcitabine-cisplatin induction treatment in patients with locally advanced perihilar cholangiocarcinoma (IMPACCA): A prospective registration study&lt;/title&gt;&lt;secondary-title&gt;European Journal of Surgical Oncology&lt;/secondary-title&gt;&lt;/titles&gt;&lt;periodical&gt;&lt;full-title&gt;European Journal of Surgical Oncology&lt;/full-title&gt;&lt;/periodical&gt;&lt;pages&gt;109358&lt;/pages&gt;&lt;keywords&gt;&lt;keyword&gt;Induction&lt;/keyword&gt;&lt;keyword&gt;Gemcitabine&lt;/keyword&gt;&lt;keyword&gt;Cisplatin&lt;/keyword&gt;&lt;keyword&gt;Perihilar cholangiocarcinoma&lt;/keyword&gt;&lt;keyword&gt;Resection rate&lt;/keyword&gt;&lt;keyword&gt;Neoadjuvant&lt;/keyword&gt;&lt;keyword&gt;Locally advanced&lt;/keyword&gt;&lt;/keywords&gt;&lt;dates&gt;&lt;year&gt;2024&lt;/year&gt;&lt;pub-dates&gt;&lt;date&gt;2024/11/06/&lt;/date&gt;&lt;/pub-dates&gt;&lt;/dates&gt;&lt;isbn&gt;0748-7983&lt;/isbn&gt;&lt;urls&gt;&lt;related-urls&gt;&lt;url&gt;https://www.sciencedirect.com/science/article/pii/S0748798324014264&lt;/url&gt;&lt;/related-urls&gt;&lt;/urls&gt;&lt;electronic-resource-num&gt;https://doi.org/10.1016/j.ejso.2024.109358&lt;/electronic-resource-num&gt;&lt;/record&gt;&lt;/Cite&gt;&lt;/EndNote&gt;</w:instrText>
      </w:r>
      <w:r w:rsidRPr="00FA0A49">
        <w:rPr>
          <w:rFonts w:asciiTheme="minorHAnsi" w:hAnsiTheme="minorHAnsi" w:cstheme="minorHAnsi"/>
          <w:bCs/>
        </w:rPr>
        <w:fldChar w:fldCharType="separate"/>
      </w:r>
      <w:r w:rsidRPr="00FA0A49">
        <w:rPr>
          <w:rFonts w:asciiTheme="minorHAnsi" w:hAnsiTheme="minorHAnsi" w:cstheme="minorHAnsi"/>
          <w:bCs/>
          <w:noProof/>
          <w:vertAlign w:val="superscript"/>
        </w:rPr>
        <w:t>13</w:t>
      </w:r>
      <w:r w:rsidRPr="00FA0A49">
        <w:rPr>
          <w:rFonts w:asciiTheme="minorHAnsi" w:hAnsiTheme="minorHAnsi" w:cstheme="minorHAnsi"/>
          <w:bCs/>
        </w:rPr>
        <w:fldChar w:fldCharType="end"/>
      </w:r>
      <w:r w:rsidRPr="00FA0A49">
        <w:rPr>
          <w:rFonts w:asciiTheme="minorHAnsi" w:hAnsiTheme="minorHAnsi" w:cstheme="minorHAnsi"/>
          <w:bCs/>
        </w:rPr>
        <w:t xml:space="preserve"> Hierbij blijft de selectiecriteria van deze groep een lastig concreet te maken gegeven. Belangrijke uitkomst is dat acht van de 23 patiënten (35%) met aanvankelijk niet resectabel lokaal gevorderd perihilair cholangiocarcinoom tijdens de evaluatie op het MDO na 3-6 kuren inductietherapie als resectabel werden beschouwd. Hierbij ondergingen uiteindelijk zes patiënten succesvol een resectie (26%).</w:t>
      </w:r>
    </w:p>
    <w:p w14:paraId="2E298B69" w14:textId="77777777" w:rsidR="000157EA" w:rsidRPr="00FA0A49" w:rsidRDefault="000157EA" w:rsidP="000157EA">
      <w:pPr>
        <w:spacing w:line="276" w:lineRule="auto"/>
        <w:jc w:val="both"/>
        <w:rPr>
          <w:rFonts w:asciiTheme="minorHAnsi" w:hAnsiTheme="minorHAnsi" w:cstheme="minorHAnsi"/>
          <w:bCs/>
        </w:rPr>
      </w:pPr>
    </w:p>
    <w:p w14:paraId="0AD60B3F" w14:textId="77777777" w:rsidR="000157EA" w:rsidRPr="00FA0A49" w:rsidRDefault="000157EA" w:rsidP="000157EA">
      <w:pPr>
        <w:spacing w:line="276" w:lineRule="auto"/>
        <w:jc w:val="both"/>
        <w:rPr>
          <w:rFonts w:asciiTheme="minorHAnsi" w:hAnsiTheme="minorHAnsi" w:cstheme="minorHAnsi"/>
          <w:u w:val="single"/>
        </w:rPr>
      </w:pPr>
      <w:r w:rsidRPr="00FA0A49">
        <w:rPr>
          <w:rFonts w:asciiTheme="minorHAnsi" w:hAnsiTheme="minorHAnsi" w:cstheme="minorHAnsi"/>
          <w:u w:val="single"/>
        </w:rPr>
        <w:t xml:space="preserve">Contacten: </w:t>
      </w:r>
    </w:p>
    <w:p w14:paraId="507A2A08"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Freek Brandts (</w:t>
      </w:r>
      <w:hyperlink r:id="rId95" w:history="1">
        <w:r w:rsidRPr="00FA0A49">
          <w:rPr>
            <w:rStyle w:val="Hyperlink"/>
            <w:rFonts w:asciiTheme="minorHAnsi" w:hAnsiTheme="minorHAnsi" w:cstheme="minorHAnsi"/>
            <w:color w:val="auto"/>
            <w:highlight w:val="black"/>
          </w:rPr>
          <w:t>f.brandts@amsterdamumc.nl</w:t>
        </w:r>
      </w:hyperlink>
      <w:r w:rsidRPr="00FA0A49">
        <w:rPr>
          <w:rFonts w:asciiTheme="minorHAnsi" w:hAnsiTheme="minorHAnsi" w:cstheme="minorHAnsi"/>
          <w:highlight w:val="black"/>
        </w:rPr>
        <w:t>), internist-oncoloog Amsterdam UMC</w:t>
      </w:r>
    </w:p>
    <w:p w14:paraId="79AB4CF2"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Serge Dohmen (</w:t>
      </w:r>
      <w:hyperlink r:id="rId96" w:history="1">
        <w:r w:rsidRPr="00FA0A49">
          <w:rPr>
            <w:rStyle w:val="Hyperlink"/>
            <w:rFonts w:asciiTheme="minorHAnsi" w:hAnsiTheme="minorHAnsi" w:cstheme="minorHAnsi"/>
            <w:color w:val="auto"/>
            <w:highlight w:val="black"/>
          </w:rPr>
          <w:t>s.dohmen@bovenij.nl</w:t>
        </w:r>
      </w:hyperlink>
      <w:r w:rsidRPr="00FA0A49">
        <w:rPr>
          <w:rFonts w:asciiTheme="minorHAnsi" w:hAnsiTheme="minorHAnsi" w:cstheme="minorHAnsi"/>
          <w:highlight w:val="black"/>
        </w:rPr>
        <w:t xml:space="preserve">), internist-oncoloog Boven IJ </w:t>
      </w:r>
    </w:p>
    <w:p w14:paraId="3BB3CA2A"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Joris Erdmann (</w:t>
      </w:r>
      <w:hyperlink r:id="rId97" w:history="1">
        <w:r w:rsidRPr="00FA0A49">
          <w:rPr>
            <w:rStyle w:val="Hyperlink"/>
            <w:rFonts w:asciiTheme="minorHAnsi" w:hAnsiTheme="minorHAnsi" w:cstheme="minorHAnsi"/>
            <w:color w:val="auto"/>
            <w:highlight w:val="black"/>
          </w:rPr>
          <w:t>j.i.erdmann@amsterdamumc.nl</w:t>
        </w:r>
      </w:hyperlink>
      <w:r w:rsidRPr="00FA0A49">
        <w:rPr>
          <w:rFonts w:asciiTheme="minorHAnsi" w:hAnsiTheme="minorHAnsi" w:cstheme="minorHAnsi"/>
          <w:highlight w:val="black"/>
        </w:rPr>
        <w:t>), chirurg Amsterdam UMC</w:t>
      </w:r>
    </w:p>
    <w:p w14:paraId="7B5F769C"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Babs Zonderhuis (</w:t>
      </w:r>
      <w:hyperlink r:id="rId98" w:history="1">
        <w:r w:rsidRPr="00FA0A49">
          <w:rPr>
            <w:rStyle w:val="Hyperlink"/>
            <w:rFonts w:asciiTheme="minorHAnsi" w:hAnsiTheme="minorHAnsi" w:cstheme="minorHAnsi"/>
            <w:color w:val="auto"/>
            <w:highlight w:val="black"/>
          </w:rPr>
          <w:t>bm.zonderhuis@amsterdamumc.nl</w:t>
        </w:r>
      </w:hyperlink>
      <w:r w:rsidRPr="00FA0A49">
        <w:rPr>
          <w:rFonts w:asciiTheme="minorHAnsi" w:hAnsiTheme="minorHAnsi" w:cstheme="minorHAnsi"/>
          <w:highlight w:val="black"/>
        </w:rPr>
        <w:t>), chirurg Amsterdam UMC</w:t>
      </w:r>
    </w:p>
    <w:p w14:paraId="18563835" w14:textId="77777777" w:rsidR="000157EA" w:rsidRPr="00FA0A49" w:rsidRDefault="000157EA" w:rsidP="000157EA">
      <w:pPr>
        <w:pStyle w:val="Lijstalinea"/>
        <w:numPr>
          <w:ilvl w:val="0"/>
          <w:numId w:val="47"/>
        </w:numPr>
        <w:spacing w:line="276" w:lineRule="auto"/>
        <w:contextualSpacing/>
        <w:jc w:val="both"/>
        <w:rPr>
          <w:rFonts w:asciiTheme="minorHAnsi" w:hAnsiTheme="minorHAnsi" w:cstheme="minorHAnsi"/>
          <w:highlight w:val="black"/>
        </w:rPr>
      </w:pPr>
      <w:r w:rsidRPr="00FA0A49">
        <w:rPr>
          <w:rFonts w:asciiTheme="minorHAnsi" w:hAnsiTheme="minorHAnsi" w:cstheme="minorHAnsi"/>
          <w:highlight w:val="black"/>
        </w:rPr>
        <w:t>Britte ten Haaft (</w:t>
      </w:r>
      <w:hyperlink r:id="rId99" w:history="1">
        <w:r w:rsidRPr="00FA0A49">
          <w:rPr>
            <w:rStyle w:val="Hyperlink"/>
            <w:rFonts w:asciiTheme="minorHAnsi" w:hAnsiTheme="minorHAnsi" w:cstheme="minorHAnsi"/>
            <w:color w:val="auto"/>
            <w:highlight w:val="black"/>
          </w:rPr>
          <w:t>b.tenhaaft@amsterdamumc.nl</w:t>
        </w:r>
      </w:hyperlink>
      <w:r w:rsidRPr="00FA0A49">
        <w:rPr>
          <w:rFonts w:asciiTheme="minorHAnsi" w:hAnsiTheme="minorHAnsi" w:cstheme="minorHAnsi"/>
          <w:highlight w:val="black"/>
        </w:rPr>
        <w:t>), PhD Candidate HPB chirurgie Amsterdam UMC</w:t>
      </w:r>
    </w:p>
    <w:p w14:paraId="3EB714B5" w14:textId="77777777" w:rsidR="000157EA" w:rsidRPr="00FA0A49" w:rsidRDefault="000157EA" w:rsidP="000157EA">
      <w:pPr>
        <w:spacing w:line="276" w:lineRule="auto"/>
        <w:jc w:val="both"/>
        <w:rPr>
          <w:rFonts w:asciiTheme="minorHAnsi" w:hAnsiTheme="minorHAnsi" w:cstheme="minorHAnsi"/>
          <w:bCs/>
        </w:rPr>
      </w:pPr>
    </w:p>
    <w:p w14:paraId="10A23A39" w14:textId="77777777" w:rsidR="000157EA" w:rsidRPr="00FA0A49" w:rsidRDefault="000157EA" w:rsidP="000157EA">
      <w:pPr>
        <w:spacing w:line="240" w:lineRule="auto"/>
        <w:rPr>
          <w:rFonts w:asciiTheme="minorHAnsi" w:hAnsiTheme="minorHAnsi" w:cstheme="minorHAnsi"/>
          <w:bCs/>
        </w:rPr>
      </w:pPr>
      <w:r w:rsidRPr="00FA0A49">
        <w:rPr>
          <w:rFonts w:asciiTheme="minorHAnsi" w:hAnsiTheme="minorHAnsi" w:cstheme="minorHAnsi"/>
          <w:bCs/>
          <w:caps/>
        </w:rPr>
        <w:br w:type="page"/>
      </w:r>
    </w:p>
    <w:p w14:paraId="3AA067B6" w14:textId="77777777" w:rsidR="000157EA" w:rsidRPr="00FA0A49" w:rsidRDefault="000157EA" w:rsidP="000157EA">
      <w:pPr>
        <w:pStyle w:val="Datum"/>
        <w:pBdr>
          <w:bottom w:val="single" w:sz="18" w:space="9" w:color="1F497D" w:themeColor="text2"/>
        </w:pBdr>
        <w:spacing w:line="276" w:lineRule="auto"/>
        <w:jc w:val="both"/>
        <w:rPr>
          <w:rFonts w:cstheme="minorHAnsi"/>
        </w:rPr>
      </w:pPr>
      <w:r w:rsidRPr="00FA0A49">
        <w:rPr>
          <w:rFonts w:cstheme="minorHAnsi"/>
        </w:rPr>
        <w:lastRenderedPageBreak/>
        <w:t>12. studies</w:t>
      </w:r>
    </w:p>
    <w:p w14:paraId="36B78423" w14:textId="77777777" w:rsidR="000157EA" w:rsidRPr="00FA0A49" w:rsidRDefault="000157EA" w:rsidP="000157EA">
      <w:pPr>
        <w:spacing w:line="240" w:lineRule="auto"/>
        <w:jc w:val="both"/>
        <w:rPr>
          <w:rFonts w:asciiTheme="minorHAnsi" w:hAnsiTheme="minorHAnsi" w:cstheme="minorHAnsi"/>
        </w:rPr>
      </w:pPr>
      <w:r w:rsidRPr="00FA0A49">
        <w:rPr>
          <w:rFonts w:asciiTheme="minorHAnsi" w:hAnsiTheme="minorHAnsi" w:cstheme="minorHAnsi"/>
        </w:rPr>
        <w:t xml:space="preserve">Het streven is om zoveel mogelijk patiënten aan studies te laten deelnemen. Daarnaast kan een verwijzing naar een ander centrum worden overwogen als daar een studie loopt die in het eigen centrum (nog) niet beschikbaar is. Hieronder staat een verwijzing naar de websites waar een up-to-date overzicht van de lopende studies staat weergegeven waar informed consent voor nodig is. Op de website staan ook de contactgegevens van de betrokken onderzoekers genoemd. </w:t>
      </w:r>
      <w:r w:rsidRPr="00FA0A49">
        <w:rPr>
          <w:rFonts w:asciiTheme="minorHAnsi" w:hAnsiTheme="minorHAnsi" w:cstheme="minorHAnsi"/>
          <w:b/>
          <w:bCs/>
        </w:rPr>
        <w:t>Bezoek de OncoNoVo+ app voor het meest recente studieoverzicht.</w:t>
      </w:r>
      <w:r w:rsidRPr="00FA0A49">
        <w:rPr>
          <w:rFonts w:asciiTheme="minorHAnsi" w:hAnsiTheme="minorHAnsi" w:cstheme="minorHAnsi"/>
        </w:rPr>
        <w:t xml:space="preserve"> </w:t>
      </w:r>
    </w:p>
    <w:p w14:paraId="39551672" w14:textId="77777777" w:rsidR="000157EA" w:rsidRPr="00FA0A49" w:rsidRDefault="000157EA" w:rsidP="000157EA">
      <w:pPr>
        <w:spacing w:line="240" w:lineRule="auto"/>
        <w:jc w:val="both"/>
        <w:rPr>
          <w:rFonts w:asciiTheme="minorHAnsi" w:hAnsiTheme="minorHAnsi" w:cstheme="minorHAnsi"/>
        </w:rPr>
      </w:pPr>
    </w:p>
    <w:p w14:paraId="104AE431" w14:textId="77777777" w:rsidR="000157EA" w:rsidRPr="00FA0A49" w:rsidRDefault="000157EA" w:rsidP="000157EA">
      <w:pPr>
        <w:spacing w:line="240" w:lineRule="auto"/>
        <w:jc w:val="both"/>
        <w:rPr>
          <w:rFonts w:asciiTheme="minorHAnsi" w:hAnsiTheme="minorHAnsi" w:cstheme="minorHAnsi"/>
          <w:b/>
          <w:bCs/>
          <w:u w:val="single"/>
        </w:rPr>
      </w:pPr>
      <w:bookmarkStart w:id="2" w:name="_Hlk176267399"/>
      <w:r w:rsidRPr="00FA0A49">
        <w:rPr>
          <w:rFonts w:asciiTheme="minorHAnsi" w:hAnsiTheme="minorHAnsi" w:cstheme="minorHAnsi"/>
          <w:b/>
          <w:bCs/>
          <w:u w:val="single"/>
        </w:rPr>
        <w:t>Perihilair cholangiocarcinoom:</w:t>
      </w:r>
    </w:p>
    <w:p w14:paraId="2420D7F0" w14:textId="77777777" w:rsidR="000157EA" w:rsidRPr="00FA0A49" w:rsidRDefault="000157EA" w:rsidP="00D574B5">
      <w:pPr>
        <w:pStyle w:val="Lijstalinea"/>
        <w:numPr>
          <w:ilvl w:val="0"/>
          <w:numId w:val="58"/>
        </w:numPr>
        <w:spacing w:line="240" w:lineRule="auto"/>
        <w:contextualSpacing/>
        <w:jc w:val="both"/>
        <w:rPr>
          <w:rFonts w:asciiTheme="minorHAnsi" w:hAnsiTheme="minorHAnsi" w:cstheme="minorHAnsi"/>
          <w:lang w:val="en-US"/>
        </w:rPr>
      </w:pPr>
      <w:r w:rsidRPr="00FA0A49">
        <w:rPr>
          <w:rFonts w:asciiTheme="minorHAnsi" w:hAnsiTheme="minorHAnsi" w:cstheme="minorHAnsi"/>
          <w:lang w:val="en-US"/>
        </w:rPr>
        <w:t xml:space="preserve">NEODISCO: Neoadjuvant gemcitabine and cisplatin in combination with perioperative pembrolizumab versus upfront surgery for patients with primary resectable and borderline resectable perihilar and distal cholangiocarcinoma: A Multicentre Phase 2B/3 Randomized Controlled Trial – Start </w:t>
      </w:r>
      <w:proofErr w:type="spellStart"/>
      <w:r w:rsidRPr="00FA0A49">
        <w:rPr>
          <w:rFonts w:asciiTheme="minorHAnsi" w:hAnsiTheme="minorHAnsi" w:cstheme="minorHAnsi"/>
          <w:lang w:val="en-US"/>
        </w:rPr>
        <w:t>voorjaar</w:t>
      </w:r>
      <w:proofErr w:type="spellEnd"/>
      <w:r w:rsidRPr="00FA0A49">
        <w:rPr>
          <w:rFonts w:asciiTheme="minorHAnsi" w:hAnsiTheme="minorHAnsi" w:cstheme="minorHAnsi"/>
          <w:lang w:val="en-US"/>
        </w:rPr>
        <w:t xml:space="preserve"> 2025 </w:t>
      </w:r>
      <w:r w:rsidRPr="00FA0A49">
        <w:rPr>
          <w:rFonts w:asciiTheme="minorHAnsi" w:hAnsiTheme="minorHAnsi" w:cstheme="minorHAnsi"/>
          <w:highlight w:val="black"/>
          <w:lang w:val="en-US"/>
        </w:rPr>
        <w:t>(</w:t>
      </w:r>
      <w:hyperlink r:id="rId100" w:history="1">
        <w:r w:rsidRPr="00FA0A49">
          <w:rPr>
            <w:rStyle w:val="Hyperlink"/>
            <w:rFonts w:asciiTheme="minorHAnsi" w:hAnsiTheme="minorHAnsi" w:cstheme="minorHAnsi"/>
            <w:color w:val="auto"/>
            <w:highlight w:val="black"/>
            <w:lang w:val="en-US"/>
          </w:rPr>
          <w:t>b.tenhaaft@amsterdamumc.nl</w:t>
        </w:r>
      </w:hyperlink>
      <w:r w:rsidRPr="00FA0A49">
        <w:rPr>
          <w:rFonts w:asciiTheme="minorHAnsi" w:hAnsiTheme="minorHAnsi" w:cstheme="minorHAnsi"/>
          <w:highlight w:val="black"/>
          <w:lang w:val="en-US"/>
        </w:rPr>
        <w:t>)</w:t>
      </w:r>
    </w:p>
    <w:p w14:paraId="1B08C524" w14:textId="77777777" w:rsidR="000157EA" w:rsidRPr="00FA0A49" w:rsidRDefault="000157EA" w:rsidP="00D574B5">
      <w:pPr>
        <w:pStyle w:val="Lijstalinea"/>
        <w:numPr>
          <w:ilvl w:val="0"/>
          <w:numId w:val="58"/>
        </w:numPr>
        <w:spacing w:line="240" w:lineRule="auto"/>
        <w:contextualSpacing/>
        <w:jc w:val="both"/>
        <w:rPr>
          <w:rFonts w:asciiTheme="minorHAnsi" w:hAnsiTheme="minorHAnsi" w:cstheme="minorHAnsi"/>
        </w:rPr>
      </w:pPr>
      <w:r w:rsidRPr="00FA0A49">
        <w:rPr>
          <w:rFonts w:asciiTheme="minorHAnsi" w:hAnsiTheme="minorHAnsi" w:cstheme="minorHAnsi"/>
        </w:rPr>
        <w:t xml:space="preserve">PANSCAN: 68-Ga-FAPI-46 positron emissie tomografie (PET) scan voor het beter zichtbaar maken van alvleesklier- of galwegkanker (Link naar website: </w:t>
      </w:r>
      <w:hyperlink r:id="rId101" w:history="1">
        <w:r w:rsidRPr="00FA0A49">
          <w:rPr>
            <w:rStyle w:val="Hyperlink"/>
            <w:rFonts w:asciiTheme="minorHAnsi" w:hAnsiTheme="minorHAnsi" w:cstheme="minorHAnsi"/>
          </w:rPr>
          <w:t>https://dpcg.nl/studie/panscan/</w:t>
        </w:r>
      </w:hyperlink>
      <w:r w:rsidRPr="00FA0A49">
        <w:rPr>
          <w:rFonts w:asciiTheme="minorHAnsi" w:hAnsiTheme="minorHAnsi" w:cstheme="minorHAnsi"/>
        </w:rPr>
        <w:t xml:space="preserve">) – </w:t>
      </w:r>
      <w:proofErr w:type="spellStart"/>
      <w:r w:rsidRPr="00FA0A49">
        <w:rPr>
          <w:rFonts w:asciiTheme="minorHAnsi" w:hAnsiTheme="minorHAnsi" w:cstheme="minorHAnsi"/>
        </w:rPr>
        <w:t>recruiting</w:t>
      </w:r>
      <w:proofErr w:type="spellEnd"/>
      <w:r w:rsidRPr="00FA0A49">
        <w:rPr>
          <w:rFonts w:asciiTheme="minorHAnsi" w:hAnsiTheme="minorHAnsi" w:cstheme="minorHAnsi"/>
        </w:rPr>
        <w:t xml:space="preserve"> </w:t>
      </w:r>
      <w:r w:rsidRPr="00FA0A49">
        <w:rPr>
          <w:rFonts w:asciiTheme="minorHAnsi" w:hAnsiTheme="minorHAnsi" w:cstheme="minorHAnsi"/>
          <w:highlight w:val="black"/>
        </w:rPr>
        <w:t>(</w:t>
      </w:r>
      <w:hyperlink r:id="rId102" w:history="1">
        <w:r w:rsidRPr="00FA0A49">
          <w:rPr>
            <w:rStyle w:val="Hyperlink"/>
            <w:rFonts w:asciiTheme="minorHAnsi" w:hAnsiTheme="minorHAnsi" w:cstheme="minorHAnsi"/>
            <w:color w:val="auto"/>
            <w:highlight w:val="black"/>
          </w:rPr>
          <w:t>r.henrar@amsterdamumc.nl</w:t>
        </w:r>
      </w:hyperlink>
      <w:r w:rsidRPr="00FA0A49">
        <w:rPr>
          <w:rFonts w:asciiTheme="minorHAnsi" w:hAnsiTheme="minorHAnsi" w:cstheme="minorHAnsi"/>
          <w:highlight w:val="black"/>
        </w:rPr>
        <w:t>)</w:t>
      </w:r>
      <w:r w:rsidRPr="00FA0A49">
        <w:rPr>
          <w:rFonts w:asciiTheme="minorHAnsi" w:hAnsiTheme="minorHAnsi" w:cstheme="minorHAnsi"/>
        </w:rPr>
        <w:t xml:space="preserve"> </w:t>
      </w:r>
    </w:p>
    <w:p w14:paraId="3A7FBD56" w14:textId="77777777" w:rsidR="000157EA" w:rsidRPr="00FA0A49" w:rsidRDefault="000157EA" w:rsidP="00D574B5">
      <w:pPr>
        <w:pStyle w:val="Lijstalinea"/>
        <w:numPr>
          <w:ilvl w:val="0"/>
          <w:numId w:val="58"/>
        </w:numPr>
        <w:spacing w:line="240" w:lineRule="auto"/>
        <w:contextualSpacing/>
        <w:jc w:val="both"/>
        <w:rPr>
          <w:rFonts w:asciiTheme="minorHAnsi" w:hAnsiTheme="minorHAnsi" w:cstheme="minorHAnsi"/>
        </w:rPr>
      </w:pPr>
      <w:r w:rsidRPr="00FA0A49">
        <w:rPr>
          <w:rFonts w:asciiTheme="minorHAnsi" w:hAnsiTheme="minorHAnsi" w:cstheme="minorHAnsi"/>
        </w:rPr>
        <w:t xml:space="preserve">DRAGON PLC: Gecombineerd PVE/HVE procedure in primair lever tumoren – in opzet. </w:t>
      </w:r>
      <w:hyperlink r:id="rId103" w:history="1">
        <w:r w:rsidRPr="00FA0A49">
          <w:rPr>
            <w:rStyle w:val="Hyperlink"/>
            <w:rFonts w:asciiTheme="minorHAnsi" w:hAnsiTheme="minorHAnsi" w:cstheme="minorHAnsi"/>
          </w:rPr>
          <w:t>https://www.dragontrial.com/about-dragon/</w:t>
        </w:r>
      </w:hyperlink>
      <w:r w:rsidRPr="00FA0A49">
        <w:rPr>
          <w:rFonts w:asciiTheme="minorHAnsi" w:hAnsiTheme="minorHAnsi" w:cstheme="minorHAnsi"/>
        </w:rPr>
        <w:t xml:space="preserve"> </w:t>
      </w:r>
    </w:p>
    <w:p w14:paraId="518F5C1D" w14:textId="77777777" w:rsidR="000157EA" w:rsidRPr="00FA0A49" w:rsidRDefault="000157EA" w:rsidP="00D574B5">
      <w:pPr>
        <w:pStyle w:val="Lijstalinea"/>
        <w:numPr>
          <w:ilvl w:val="0"/>
          <w:numId w:val="58"/>
        </w:numPr>
        <w:spacing w:line="240" w:lineRule="auto"/>
        <w:contextualSpacing/>
        <w:jc w:val="both"/>
        <w:rPr>
          <w:rFonts w:asciiTheme="minorHAnsi" w:hAnsiTheme="minorHAnsi" w:cstheme="minorHAnsi"/>
          <w:lang w:val="en-US"/>
        </w:rPr>
      </w:pPr>
      <w:r w:rsidRPr="00FA0A49">
        <w:rPr>
          <w:rFonts w:asciiTheme="minorHAnsi" w:hAnsiTheme="minorHAnsi" w:cstheme="minorHAnsi"/>
          <w:lang w:val="en-US"/>
        </w:rPr>
        <w:t xml:space="preserve">RACCOON: </w:t>
      </w:r>
      <w:r w:rsidRPr="00FA0A49">
        <w:rPr>
          <w:rFonts w:asciiTheme="minorHAnsi" w:hAnsiTheme="minorHAnsi" w:cstheme="minorHAnsi"/>
          <w:lang w:val="en-US"/>
        </w:rPr>
        <w:tab/>
      </w:r>
      <w:proofErr w:type="spellStart"/>
      <w:r w:rsidRPr="00FA0A49">
        <w:rPr>
          <w:rFonts w:asciiTheme="minorHAnsi" w:hAnsiTheme="minorHAnsi" w:cstheme="minorHAnsi"/>
          <w:lang w:val="en-US"/>
        </w:rPr>
        <w:t>Endobiliary</w:t>
      </w:r>
      <w:proofErr w:type="spellEnd"/>
      <w:r w:rsidRPr="00FA0A49">
        <w:rPr>
          <w:rFonts w:asciiTheme="minorHAnsi" w:hAnsiTheme="minorHAnsi" w:cstheme="minorHAnsi"/>
          <w:lang w:val="en-US"/>
        </w:rPr>
        <w:t xml:space="preserve"> radiofrequency ablation for malignant biliary obstruction due to perihilar cholangiocarcinoma: a randomized controlled trial (Link </w:t>
      </w:r>
      <w:proofErr w:type="spellStart"/>
      <w:r w:rsidRPr="00FA0A49">
        <w:rPr>
          <w:rFonts w:asciiTheme="minorHAnsi" w:hAnsiTheme="minorHAnsi" w:cstheme="minorHAnsi"/>
          <w:lang w:val="en-US"/>
        </w:rPr>
        <w:t>naar</w:t>
      </w:r>
      <w:proofErr w:type="spellEnd"/>
      <w:r w:rsidRPr="00FA0A49">
        <w:rPr>
          <w:rFonts w:asciiTheme="minorHAnsi" w:hAnsiTheme="minorHAnsi" w:cstheme="minorHAnsi"/>
          <w:lang w:val="en-US"/>
        </w:rPr>
        <w:t xml:space="preserve"> website: </w:t>
      </w:r>
      <w:hyperlink r:id="rId104" w:history="1">
        <w:r w:rsidRPr="00FA0A49">
          <w:rPr>
            <w:rStyle w:val="Hyperlink"/>
            <w:rFonts w:asciiTheme="minorHAnsi" w:hAnsiTheme="minorHAnsi" w:cstheme="minorHAnsi"/>
            <w:lang w:val="en-US"/>
          </w:rPr>
          <w:t>https://www.onderzoekbijkanker.nl/trials-zoeken/trial/1348/raccoon-studie-galwegkanker.html</w:t>
        </w:r>
      </w:hyperlink>
      <w:r w:rsidRPr="00FA0A49">
        <w:rPr>
          <w:rFonts w:asciiTheme="minorHAnsi" w:hAnsiTheme="minorHAnsi" w:cstheme="minorHAnsi"/>
          <w:lang w:val="en-US"/>
        </w:rPr>
        <w:t xml:space="preserve">) – recruiting </w:t>
      </w:r>
      <w:r w:rsidRPr="00FA0A49">
        <w:rPr>
          <w:rFonts w:asciiTheme="minorHAnsi" w:hAnsiTheme="minorHAnsi" w:cstheme="minorHAnsi"/>
          <w:highlight w:val="black"/>
          <w:lang w:val="en-US"/>
        </w:rPr>
        <w:t>(</w:t>
      </w:r>
      <w:hyperlink r:id="rId105" w:history="1">
        <w:r w:rsidRPr="00FA0A49">
          <w:rPr>
            <w:rStyle w:val="Hyperlink"/>
            <w:rFonts w:asciiTheme="minorHAnsi" w:hAnsiTheme="minorHAnsi" w:cstheme="minorHAnsi"/>
            <w:color w:val="auto"/>
            <w:highlight w:val="black"/>
            <w:lang w:val="en-US"/>
          </w:rPr>
          <w:t>e.smit1@amsterdamumc.nl</w:t>
        </w:r>
      </w:hyperlink>
      <w:r w:rsidRPr="00FA0A49">
        <w:rPr>
          <w:rFonts w:asciiTheme="minorHAnsi" w:hAnsiTheme="minorHAnsi" w:cstheme="minorHAnsi"/>
          <w:highlight w:val="black"/>
          <w:lang w:val="en-US"/>
        </w:rPr>
        <w:t>)</w:t>
      </w:r>
      <w:r w:rsidRPr="00FA0A49">
        <w:rPr>
          <w:rFonts w:asciiTheme="minorHAnsi" w:hAnsiTheme="minorHAnsi" w:cstheme="minorHAnsi"/>
          <w:lang w:val="en-US"/>
        </w:rPr>
        <w:t xml:space="preserve">  </w:t>
      </w:r>
    </w:p>
    <w:p w14:paraId="03CDB681" w14:textId="77777777" w:rsidR="000157EA" w:rsidRPr="00FA0A49" w:rsidRDefault="000157EA" w:rsidP="00D574B5">
      <w:pPr>
        <w:pStyle w:val="Lijstalinea"/>
        <w:numPr>
          <w:ilvl w:val="0"/>
          <w:numId w:val="58"/>
        </w:numPr>
        <w:spacing w:line="240" w:lineRule="auto"/>
        <w:contextualSpacing/>
        <w:jc w:val="both"/>
        <w:rPr>
          <w:rFonts w:asciiTheme="minorHAnsi" w:eastAsia="Times New Roman" w:hAnsiTheme="minorHAnsi" w:cstheme="minorHAnsi"/>
          <w:color w:val="44546A"/>
          <w:lang w:val="en-US"/>
        </w:rPr>
      </w:pPr>
      <w:r w:rsidRPr="00FA0A49">
        <w:rPr>
          <w:rFonts w:asciiTheme="minorHAnsi" w:eastAsia="Times New Roman" w:hAnsiTheme="minorHAnsi" w:cstheme="minorHAnsi"/>
          <w:lang w:val="en-US"/>
        </w:rPr>
        <w:t xml:space="preserve">BAMBI: Cell-free DNA in bile to discriminate between benign and malignant perihilar biliary strictures: proof of concept study </w:t>
      </w:r>
      <w:r w:rsidRPr="00FA0A49">
        <w:rPr>
          <w:rFonts w:asciiTheme="minorHAnsi" w:eastAsia="Times New Roman" w:hAnsiTheme="minorHAnsi" w:cstheme="minorHAnsi"/>
          <w:highlight w:val="black"/>
          <w:lang w:val="en-US"/>
        </w:rPr>
        <w:t>(</w:t>
      </w:r>
      <w:hyperlink r:id="rId106" w:history="1">
        <w:r w:rsidRPr="00FA0A49">
          <w:rPr>
            <w:rStyle w:val="Hyperlink"/>
            <w:rFonts w:asciiTheme="minorHAnsi" w:eastAsia="Times New Roman" w:hAnsiTheme="minorHAnsi" w:cstheme="minorHAnsi"/>
            <w:color w:val="auto"/>
            <w:highlight w:val="black"/>
            <w:lang w:val="en-US"/>
          </w:rPr>
          <w:t>e.smit1@amsterdamumc.nl</w:t>
        </w:r>
      </w:hyperlink>
      <w:r w:rsidRPr="00FA0A49">
        <w:rPr>
          <w:rFonts w:asciiTheme="minorHAnsi" w:eastAsia="Times New Roman" w:hAnsiTheme="minorHAnsi" w:cstheme="minorHAnsi"/>
          <w:highlight w:val="black"/>
          <w:lang w:val="en-US"/>
        </w:rPr>
        <w:t>)</w:t>
      </w:r>
    </w:p>
    <w:p w14:paraId="05DF30E8" w14:textId="77777777" w:rsidR="000157EA" w:rsidRPr="00FA0A49" w:rsidRDefault="000157EA" w:rsidP="00D574B5">
      <w:pPr>
        <w:pStyle w:val="Lijstalinea"/>
        <w:numPr>
          <w:ilvl w:val="0"/>
          <w:numId w:val="58"/>
        </w:numPr>
        <w:spacing w:line="240" w:lineRule="auto"/>
        <w:contextualSpacing/>
        <w:jc w:val="both"/>
        <w:rPr>
          <w:rFonts w:asciiTheme="minorHAnsi" w:eastAsia="Times New Roman" w:hAnsiTheme="minorHAnsi" w:cstheme="minorHAnsi"/>
          <w:lang w:val="en-US"/>
        </w:rPr>
      </w:pPr>
      <w:r w:rsidRPr="00FA0A49">
        <w:rPr>
          <w:rFonts w:asciiTheme="minorHAnsi" w:eastAsia="Times New Roman" w:hAnsiTheme="minorHAnsi" w:cstheme="minorHAnsi"/>
          <w:lang w:val="en-US"/>
        </w:rPr>
        <w:t xml:space="preserve">CHORDA-I/II pilot: Endoscopic drainage of presumed resectable perihilar cholangiocarcinoma using a </w:t>
      </w:r>
      <w:proofErr w:type="spellStart"/>
      <w:r w:rsidRPr="00FA0A49">
        <w:rPr>
          <w:rFonts w:asciiTheme="minorHAnsi" w:eastAsia="Times New Roman" w:hAnsiTheme="minorHAnsi" w:cstheme="minorHAnsi"/>
          <w:lang w:val="en-US"/>
        </w:rPr>
        <w:t>suprapapillary</w:t>
      </w:r>
      <w:proofErr w:type="spellEnd"/>
      <w:r w:rsidRPr="00FA0A49">
        <w:rPr>
          <w:rFonts w:asciiTheme="minorHAnsi" w:eastAsia="Times New Roman" w:hAnsiTheme="minorHAnsi" w:cstheme="minorHAnsi"/>
          <w:lang w:val="en-US"/>
        </w:rPr>
        <w:t xml:space="preserve"> </w:t>
      </w:r>
      <w:proofErr w:type="spellStart"/>
      <w:r w:rsidRPr="00FA0A49">
        <w:rPr>
          <w:rFonts w:asciiTheme="minorHAnsi" w:eastAsia="Times New Roman" w:hAnsiTheme="minorHAnsi" w:cstheme="minorHAnsi"/>
          <w:lang w:val="en-US"/>
        </w:rPr>
        <w:t>fcSEMS</w:t>
      </w:r>
      <w:proofErr w:type="spellEnd"/>
      <w:r w:rsidRPr="00FA0A49">
        <w:rPr>
          <w:rFonts w:asciiTheme="minorHAnsi" w:eastAsia="Times New Roman" w:hAnsiTheme="minorHAnsi" w:cstheme="minorHAnsi"/>
          <w:lang w:val="en-US"/>
        </w:rPr>
        <w:t xml:space="preserve"> with retrieval string (CHORDA-pilot) or plastic stent with retrieval string (CHORDA-II pilot) – single center – recruiting </w:t>
      </w:r>
      <w:r w:rsidRPr="00FA0A49">
        <w:rPr>
          <w:rFonts w:asciiTheme="minorHAnsi" w:eastAsia="Times New Roman" w:hAnsiTheme="minorHAnsi" w:cstheme="minorHAnsi"/>
          <w:highlight w:val="black"/>
          <w:lang w:val="en-US"/>
        </w:rPr>
        <w:t>(</w:t>
      </w:r>
      <w:hyperlink r:id="rId107" w:history="1">
        <w:r w:rsidRPr="00FA0A49">
          <w:rPr>
            <w:rStyle w:val="Hyperlink"/>
            <w:rFonts w:asciiTheme="minorHAnsi" w:eastAsia="Times New Roman" w:hAnsiTheme="minorHAnsi" w:cstheme="minorHAnsi"/>
            <w:color w:val="auto"/>
            <w:highlight w:val="black"/>
            <w:lang w:val="en-US"/>
          </w:rPr>
          <w:t>e.smit1@amsterdamumc.nl</w:t>
        </w:r>
      </w:hyperlink>
      <w:r w:rsidRPr="00FA0A49">
        <w:rPr>
          <w:rFonts w:asciiTheme="minorHAnsi" w:eastAsia="Times New Roman" w:hAnsiTheme="minorHAnsi" w:cstheme="minorHAnsi"/>
          <w:highlight w:val="black"/>
          <w:lang w:val="en-US"/>
        </w:rPr>
        <w:t>)</w:t>
      </w:r>
    </w:p>
    <w:p w14:paraId="5E63F70A" w14:textId="77777777" w:rsidR="000157EA" w:rsidRPr="00FA0A49" w:rsidRDefault="000157EA" w:rsidP="00D574B5">
      <w:pPr>
        <w:pStyle w:val="Lijstalinea"/>
        <w:numPr>
          <w:ilvl w:val="0"/>
          <w:numId w:val="58"/>
        </w:numPr>
        <w:spacing w:line="240" w:lineRule="auto"/>
        <w:contextualSpacing/>
        <w:jc w:val="both"/>
        <w:rPr>
          <w:rFonts w:asciiTheme="minorHAnsi" w:hAnsiTheme="minorHAnsi" w:cstheme="minorHAnsi"/>
          <w:lang w:val="en-US"/>
        </w:rPr>
      </w:pPr>
      <w:r w:rsidRPr="00FA0A49">
        <w:rPr>
          <w:rFonts w:asciiTheme="minorHAnsi" w:hAnsiTheme="minorHAnsi" w:cstheme="minorHAnsi"/>
          <w:lang w:val="en-US"/>
        </w:rPr>
        <w:t xml:space="preserve">TESLA2: Primary percutaneous placement of metal stents for palliative biliary drainage in patients with a primary malignant perihilar stricture (Link </w:t>
      </w:r>
      <w:proofErr w:type="spellStart"/>
      <w:r w:rsidRPr="00FA0A49">
        <w:rPr>
          <w:rFonts w:asciiTheme="minorHAnsi" w:hAnsiTheme="minorHAnsi" w:cstheme="minorHAnsi"/>
          <w:lang w:val="en-US"/>
        </w:rPr>
        <w:t>naar</w:t>
      </w:r>
      <w:proofErr w:type="spellEnd"/>
      <w:r w:rsidRPr="00FA0A49">
        <w:rPr>
          <w:rFonts w:asciiTheme="minorHAnsi" w:hAnsiTheme="minorHAnsi" w:cstheme="minorHAnsi"/>
          <w:lang w:val="en-US"/>
        </w:rPr>
        <w:t xml:space="preserve"> website: </w:t>
      </w:r>
      <w:hyperlink r:id="rId108" w:history="1">
        <w:r w:rsidRPr="00FA0A49">
          <w:rPr>
            <w:rStyle w:val="Hyperlink"/>
            <w:rFonts w:asciiTheme="minorHAnsi" w:hAnsiTheme="minorHAnsi" w:cstheme="minorHAnsi"/>
            <w:lang w:val="en-US"/>
          </w:rPr>
          <w:t>https://onderzoekmetmensen.nl/nl/trial/56129</w:t>
        </w:r>
      </w:hyperlink>
      <w:r w:rsidRPr="00FA0A49">
        <w:rPr>
          <w:rFonts w:asciiTheme="minorHAnsi" w:hAnsiTheme="minorHAnsi" w:cstheme="minorHAnsi"/>
          <w:lang w:val="en-US"/>
        </w:rPr>
        <w:t xml:space="preserve">) – recruiting </w:t>
      </w:r>
      <w:r w:rsidRPr="00FA0A49">
        <w:rPr>
          <w:rFonts w:asciiTheme="minorHAnsi" w:hAnsiTheme="minorHAnsi" w:cstheme="minorHAnsi"/>
          <w:highlight w:val="black"/>
          <w:lang w:val="en-US"/>
        </w:rPr>
        <w:t>(</w:t>
      </w:r>
      <w:hyperlink r:id="rId109" w:history="1">
        <w:r w:rsidRPr="00FA0A49">
          <w:rPr>
            <w:rStyle w:val="Hyperlink"/>
            <w:rFonts w:asciiTheme="minorHAnsi" w:hAnsiTheme="minorHAnsi" w:cstheme="minorHAnsi"/>
            <w:color w:val="auto"/>
            <w:highlight w:val="black"/>
            <w:lang w:val="en-US"/>
          </w:rPr>
          <w:t>m.rousian.1@erasmusmc.nl</w:t>
        </w:r>
      </w:hyperlink>
      <w:r w:rsidRPr="00FA0A49">
        <w:rPr>
          <w:rFonts w:asciiTheme="minorHAnsi" w:hAnsiTheme="minorHAnsi" w:cstheme="minorHAnsi"/>
          <w:highlight w:val="black"/>
          <w:lang w:val="en-US"/>
        </w:rPr>
        <w:t>)</w:t>
      </w:r>
    </w:p>
    <w:p w14:paraId="3C0934C4" w14:textId="77777777" w:rsidR="000157EA" w:rsidRPr="00FA0A49" w:rsidRDefault="000157EA" w:rsidP="00D574B5">
      <w:pPr>
        <w:pStyle w:val="Lijstalinea"/>
        <w:numPr>
          <w:ilvl w:val="0"/>
          <w:numId w:val="58"/>
        </w:numPr>
        <w:spacing w:line="240" w:lineRule="auto"/>
        <w:contextualSpacing/>
        <w:jc w:val="both"/>
        <w:rPr>
          <w:rFonts w:asciiTheme="minorHAnsi" w:hAnsiTheme="minorHAnsi" w:cstheme="minorHAnsi"/>
        </w:rPr>
      </w:pPr>
      <w:r w:rsidRPr="00FA0A49">
        <w:rPr>
          <w:rFonts w:asciiTheme="minorHAnsi" w:hAnsiTheme="minorHAnsi" w:cstheme="minorHAnsi"/>
        </w:rPr>
        <w:t xml:space="preserve">POELH: Registratiestudie voor patiënten die een </w:t>
      </w:r>
      <w:proofErr w:type="spellStart"/>
      <w:r w:rsidRPr="00FA0A49">
        <w:rPr>
          <w:rFonts w:asciiTheme="minorHAnsi" w:hAnsiTheme="minorHAnsi" w:cstheme="minorHAnsi"/>
        </w:rPr>
        <w:t>endo</w:t>
      </w:r>
      <w:proofErr w:type="spellEnd"/>
      <w:r w:rsidRPr="00FA0A49">
        <w:rPr>
          <w:rFonts w:asciiTheme="minorHAnsi" w:hAnsiTheme="minorHAnsi" w:cstheme="minorHAnsi"/>
        </w:rPr>
        <w:t xml:space="preserve">-echoscopie (EUS) met een dunne naaldbiopsie krijgen naar galwegkanker (Link naar website: </w:t>
      </w:r>
      <w:hyperlink r:id="rId110" w:history="1">
        <w:r w:rsidRPr="00FA0A49">
          <w:rPr>
            <w:rStyle w:val="Hyperlink"/>
            <w:rFonts w:asciiTheme="minorHAnsi" w:hAnsiTheme="minorHAnsi" w:cstheme="minorHAnsi"/>
          </w:rPr>
          <w:t>https://www.kanker.nl/trials/1378-poelh-ii-studie-galwegkanker</w:t>
        </w:r>
      </w:hyperlink>
      <w:r w:rsidRPr="00FA0A49">
        <w:rPr>
          <w:rFonts w:asciiTheme="minorHAnsi" w:hAnsiTheme="minorHAnsi" w:cstheme="minorHAnsi"/>
        </w:rPr>
        <w:t xml:space="preserve">) – </w:t>
      </w:r>
      <w:proofErr w:type="spellStart"/>
      <w:r w:rsidRPr="00FA0A49">
        <w:rPr>
          <w:rFonts w:asciiTheme="minorHAnsi" w:hAnsiTheme="minorHAnsi" w:cstheme="minorHAnsi"/>
        </w:rPr>
        <w:t>recruiting</w:t>
      </w:r>
      <w:proofErr w:type="spellEnd"/>
      <w:r w:rsidRPr="00FA0A49">
        <w:rPr>
          <w:rFonts w:asciiTheme="minorHAnsi" w:hAnsiTheme="minorHAnsi" w:cstheme="minorHAnsi"/>
        </w:rPr>
        <w:t xml:space="preserve"> </w:t>
      </w:r>
      <w:r w:rsidRPr="00FA0A49">
        <w:rPr>
          <w:rFonts w:asciiTheme="minorHAnsi" w:hAnsiTheme="minorHAnsi" w:cstheme="minorHAnsi"/>
          <w:highlight w:val="black"/>
        </w:rPr>
        <w:t>(</w:t>
      </w:r>
      <w:hyperlink r:id="rId111" w:history="1">
        <w:r w:rsidRPr="00FA0A49">
          <w:rPr>
            <w:rStyle w:val="Hyperlink"/>
            <w:rFonts w:asciiTheme="minorHAnsi" w:hAnsiTheme="minorHAnsi" w:cstheme="minorHAnsi"/>
            <w:color w:val="auto"/>
            <w:highlight w:val="black"/>
          </w:rPr>
          <w:t>d.m.dejong@amsterdamumc.nl</w:t>
        </w:r>
      </w:hyperlink>
      <w:r w:rsidRPr="00FA0A49">
        <w:rPr>
          <w:rFonts w:asciiTheme="minorHAnsi" w:hAnsiTheme="minorHAnsi" w:cstheme="minorHAnsi"/>
          <w:highlight w:val="black"/>
        </w:rPr>
        <w:t>)</w:t>
      </w:r>
    </w:p>
    <w:p w14:paraId="483A1FE4" w14:textId="77777777" w:rsidR="000157EA" w:rsidRPr="00FA0A49" w:rsidRDefault="000157EA" w:rsidP="000157EA">
      <w:pPr>
        <w:spacing w:line="240" w:lineRule="auto"/>
        <w:jc w:val="both"/>
        <w:rPr>
          <w:rFonts w:asciiTheme="minorHAnsi" w:hAnsiTheme="minorHAnsi" w:cstheme="minorHAnsi"/>
        </w:rPr>
      </w:pPr>
    </w:p>
    <w:p w14:paraId="78E63BC0" w14:textId="77777777" w:rsidR="000157EA" w:rsidRPr="00FA0A49" w:rsidRDefault="000157EA" w:rsidP="000157EA">
      <w:pPr>
        <w:spacing w:line="240" w:lineRule="auto"/>
        <w:jc w:val="both"/>
        <w:rPr>
          <w:rFonts w:asciiTheme="minorHAnsi" w:hAnsiTheme="minorHAnsi" w:cstheme="minorHAnsi"/>
          <w:b/>
          <w:bCs/>
          <w:u w:val="single"/>
        </w:rPr>
      </w:pPr>
      <w:r w:rsidRPr="00FA0A49">
        <w:rPr>
          <w:rFonts w:asciiTheme="minorHAnsi" w:hAnsiTheme="minorHAnsi" w:cstheme="minorHAnsi"/>
          <w:b/>
          <w:bCs/>
          <w:u w:val="single"/>
        </w:rPr>
        <w:t>Distaal cholangiocarcinoom:</w:t>
      </w:r>
    </w:p>
    <w:p w14:paraId="338F315B" w14:textId="77777777" w:rsidR="000157EA" w:rsidRPr="00FA0A49" w:rsidRDefault="000157EA" w:rsidP="00D574B5">
      <w:pPr>
        <w:pStyle w:val="Lijstalinea"/>
        <w:numPr>
          <w:ilvl w:val="0"/>
          <w:numId w:val="58"/>
        </w:numPr>
        <w:spacing w:line="240" w:lineRule="auto"/>
        <w:contextualSpacing/>
        <w:jc w:val="both"/>
        <w:rPr>
          <w:rFonts w:asciiTheme="minorHAnsi" w:hAnsiTheme="minorHAnsi" w:cstheme="minorHAnsi"/>
          <w:lang w:val="en-US"/>
        </w:rPr>
      </w:pPr>
      <w:r w:rsidRPr="00FA0A49">
        <w:rPr>
          <w:rFonts w:asciiTheme="minorHAnsi" w:hAnsiTheme="minorHAnsi" w:cstheme="minorHAnsi"/>
          <w:lang w:val="en-US"/>
        </w:rPr>
        <w:t xml:space="preserve">NEODISCO: Neoadjuvant gemcitabine and cisplatin in combination with perioperative pembrolizumab versus upfront surgery for patients with primary resectable and borderline resectable perihilar and distal cholangiocarcinoma: A Multicentre Phase 2B/3 Randomized Controlled Trial – Start </w:t>
      </w:r>
      <w:proofErr w:type="spellStart"/>
      <w:r w:rsidRPr="00FA0A49">
        <w:rPr>
          <w:rFonts w:asciiTheme="minorHAnsi" w:hAnsiTheme="minorHAnsi" w:cstheme="minorHAnsi"/>
          <w:lang w:val="en-US"/>
        </w:rPr>
        <w:t>voorjaar</w:t>
      </w:r>
      <w:proofErr w:type="spellEnd"/>
      <w:r w:rsidRPr="00FA0A49">
        <w:rPr>
          <w:rFonts w:asciiTheme="minorHAnsi" w:hAnsiTheme="minorHAnsi" w:cstheme="minorHAnsi"/>
          <w:lang w:val="en-US"/>
        </w:rPr>
        <w:t xml:space="preserve"> 2025 </w:t>
      </w:r>
      <w:r w:rsidRPr="00FA0A49">
        <w:rPr>
          <w:rFonts w:asciiTheme="minorHAnsi" w:hAnsiTheme="minorHAnsi" w:cstheme="minorHAnsi"/>
          <w:highlight w:val="black"/>
          <w:lang w:val="en-US"/>
        </w:rPr>
        <w:t>(</w:t>
      </w:r>
      <w:hyperlink r:id="rId112" w:history="1">
        <w:r w:rsidRPr="00FA0A49">
          <w:rPr>
            <w:rStyle w:val="Hyperlink"/>
            <w:rFonts w:asciiTheme="minorHAnsi" w:hAnsiTheme="minorHAnsi" w:cstheme="minorHAnsi"/>
            <w:color w:val="auto"/>
            <w:highlight w:val="black"/>
            <w:lang w:val="en-US"/>
          </w:rPr>
          <w:t>b.tenhaaft@amsterdamumc.nl</w:t>
        </w:r>
      </w:hyperlink>
      <w:r w:rsidRPr="00FA0A49">
        <w:rPr>
          <w:rFonts w:asciiTheme="minorHAnsi" w:hAnsiTheme="minorHAnsi" w:cstheme="minorHAnsi"/>
          <w:highlight w:val="black"/>
          <w:lang w:val="en-US"/>
        </w:rPr>
        <w:t>)</w:t>
      </w:r>
    </w:p>
    <w:p w14:paraId="17654C99" w14:textId="77777777" w:rsidR="000157EA" w:rsidRPr="00FA0A49" w:rsidRDefault="000157EA" w:rsidP="00D574B5">
      <w:pPr>
        <w:pStyle w:val="Lijstalinea"/>
        <w:numPr>
          <w:ilvl w:val="0"/>
          <w:numId w:val="58"/>
        </w:numPr>
        <w:spacing w:line="240" w:lineRule="auto"/>
        <w:contextualSpacing/>
        <w:jc w:val="both"/>
        <w:rPr>
          <w:rFonts w:asciiTheme="minorHAnsi" w:hAnsiTheme="minorHAnsi" w:cstheme="minorHAnsi"/>
        </w:rPr>
      </w:pPr>
      <w:r w:rsidRPr="00FA0A49">
        <w:rPr>
          <w:rFonts w:asciiTheme="minorHAnsi" w:hAnsiTheme="minorHAnsi" w:cstheme="minorHAnsi"/>
        </w:rPr>
        <w:t xml:space="preserve">PANSCAN: 68-Ga-FAPI-46 positron emissie tomografie (PET) scan voor het beter zichtbaar maken van alvleesklier- of galwegkanker (Link naar website: </w:t>
      </w:r>
      <w:hyperlink r:id="rId113" w:history="1">
        <w:r w:rsidRPr="00FA0A49">
          <w:rPr>
            <w:rStyle w:val="Hyperlink"/>
            <w:rFonts w:asciiTheme="minorHAnsi" w:hAnsiTheme="minorHAnsi" w:cstheme="minorHAnsi"/>
          </w:rPr>
          <w:t>https://dpcg.nl/studie/panscan/</w:t>
        </w:r>
      </w:hyperlink>
      <w:r w:rsidRPr="00FA0A49">
        <w:rPr>
          <w:rFonts w:asciiTheme="minorHAnsi" w:hAnsiTheme="minorHAnsi" w:cstheme="minorHAnsi"/>
        </w:rPr>
        <w:t xml:space="preserve"> ) – </w:t>
      </w:r>
      <w:proofErr w:type="spellStart"/>
      <w:r w:rsidRPr="00FA0A49">
        <w:rPr>
          <w:rFonts w:asciiTheme="minorHAnsi" w:hAnsiTheme="minorHAnsi" w:cstheme="minorHAnsi"/>
        </w:rPr>
        <w:t>recruiting</w:t>
      </w:r>
      <w:proofErr w:type="spellEnd"/>
    </w:p>
    <w:p w14:paraId="24384993" w14:textId="77777777" w:rsidR="000157EA" w:rsidRPr="00FA0A49" w:rsidRDefault="000157EA" w:rsidP="00D574B5">
      <w:pPr>
        <w:pStyle w:val="Lijstalinea"/>
        <w:numPr>
          <w:ilvl w:val="0"/>
          <w:numId w:val="58"/>
        </w:numPr>
        <w:spacing w:line="240" w:lineRule="auto"/>
        <w:contextualSpacing/>
        <w:jc w:val="both"/>
        <w:rPr>
          <w:rFonts w:asciiTheme="minorHAnsi" w:hAnsiTheme="minorHAnsi" w:cstheme="minorHAnsi"/>
          <w:lang w:val="en-US"/>
        </w:rPr>
      </w:pPr>
      <w:r w:rsidRPr="00FA0A49">
        <w:rPr>
          <w:rFonts w:asciiTheme="minorHAnsi" w:hAnsiTheme="minorHAnsi" w:cstheme="minorHAnsi"/>
          <w:lang w:val="en-US"/>
        </w:rPr>
        <w:t xml:space="preserve">DIPLOMA 2x2: Robotic versus open pancreatoduodenectomy in patients with primary resectable pancreatic head cancer (DIPLOMA-2×2): A roll-over international multicenter patient and assessor blinded randomized controlled trial (Link </w:t>
      </w:r>
      <w:proofErr w:type="spellStart"/>
      <w:r w:rsidRPr="00FA0A49">
        <w:rPr>
          <w:rFonts w:asciiTheme="minorHAnsi" w:hAnsiTheme="minorHAnsi" w:cstheme="minorHAnsi"/>
          <w:lang w:val="en-US"/>
        </w:rPr>
        <w:t>naar</w:t>
      </w:r>
      <w:proofErr w:type="spellEnd"/>
      <w:r w:rsidRPr="00FA0A49">
        <w:rPr>
          <w:rFonts w:asciiTheme="minorHAnsi" w:hAnsiTheme="minorHAnsi" w:cstheme="minorHAnsi"/>
          <w:lang w:val="en-US"/>
        </w:rPr>
        <w:t xml:space="preserve"> website: </w:t>
      </w:r>
      <w:hyperlink r:id="rId114" w:history="1">
        <w:r w:rsidRPr="00FA0A49">
          <w:rPr>
            <w:rStyle w:val="Hyperlink"/>
            <w:rFonts w:asciiTheme="minorHAnsi" w:hAnsiTheme="minorHAnsi" w:cstheme="minorHAnsi"/>
            <w:lang w:val="en-US"/>
          </w:rPr>
          <w:t>https://dpcg.nl/studie/diploma-2x2/</w:t>
        </w:r>
      </w:hyperlink>
      <w:r w:rsidRPr="00FA0A49">
        <w:rPr>
          <w:rFonts w:asciiTheme="minorHAnsi" w:hAnsiTheme="minorHAnsi" w:cstheme="minorHAnsi"/>
          <w:lang w:val="en-US"/>
        </w:rPr>
        <w:t xml:space="preserve">) – recruiting </w:t>
      </w:r>
      <w:r w:rsidRPr="00FA0A49">
        <w:rPr>
          <w:rFonts w:asciiTheme="minorHAnsi" w:hAnsiTheme="minorHAnsi" w:cstheme="minorHAnsi"/>
          <w:highlight w:val="black"/>
          <w:lang w:val="en-US"/>
        </w:rPr>
        <w:t>(</w:t>
      </w:r>
      <w:hyperlink r:id="rId115" w:history="1">
        <w:r w:rsidRPr="00FA0A49">
          <w:rPr>
            <w:rStyle w:val="Hyperlink"/>
            <w:rFonts w:asciiTheme="minorHAnsi" w:hAnsiTheme="minorHAnsi" w:cstheme="minorHAnsi"/>
            <w:color w:val="auto"/>
            <w:highlight w:val="black"/>
            <w:lang w:val="en-US"/>
          </w:rPr>
          <w:t>j.e.menso@amsterdamumc.nl</w:t>
        </w:r>
      </w:hyperlink>
      <w:r w:rsidRPr="00FA0A49">
        <w:rPr>
          <w:rFonts w:asciiTheme="minorHAnsi" w:hAnsiTheme="minorHAnsi" w:cstheme="minorHAnsi"/>
          <w:highlight w:val="black"/>
          <w:lang w:val="en-US"/>
        </w:rPr>
        <w:t xml:space="preserve"> / </w:t>
      </w:r>
      <w:hyperlink r:id="rId116" w:history="1">
        <w:r w:rsidRPr="00FA0A49">
          <w:rPr>
            <w:rStyle w:val="Hyperlink"/>
            <w:rFonts w:asciiTheme="minorHAnsi" w:hAnsiTheme="minorHAnsi" w:cstheme="minorHAnsi"/>
            <w:color w:val="auto"/>
            <w:highlight w:val="black"/>
            <w:lang w:val="en-US"/>
          </w:rPr>
          <w:t>c.l.bruna@amsterdamumc.nl</w:t>
        </w:r>
      </w:hyperlink>
      <w:r w:rsidRPr="00FA0A49">
        <w:rPr>
          <w:rFonts w:asciiTheme="minorHAnsi" w:hAnsiTheme="minorHAnsi" w:cstheme="minorHAnsi"/>
          <w:highlight w:val="black"/>
          <w:lang w:val="en-US"/>
        </w:rPr>
        <w:t>)</w:t>
      </w:r>
      <w:r w:rsidRPr="00FA0A49">
        <w:rPr>
          <w:rFonts w:asciiTheme="minorHAnsi" w:hAnsiTheme="minorHAnsi" w:cstheme="minorHAnsi"/>
          <w:lang w:val="en-US"/>
        </w:rPr>
        <w:t xml:space="preserve">   </w:t>
      </w:r>
    </w:p>
    <w:p w14:paraId="1E6B4487" w14:textId="77777777" w:rsidR="000157EA" w:rsidRPr="00FA0A49" w:rsidRDefault="000157EA" w:rsidP="00D574B5">
      <w:pPr>
        <w:pStyle w:val="Lijstalinea"/>
        <w:numPr>
          <w:ilvl w:val="0"/>
          <w:numId w:val="58"/>
        </w:numPr>
        <w:spacing w:line="240" w:lineRule="auto"/>
        <w:contextualSpacing/>
        <w:jc w:val="both"/>
        <w:rPr>
          <w:rFonts w:asciiTheme="minorHAnsi" w:hAnsiTheme="minorHAnsi" w:cstheme="minorHAnsi"/>
          <w:lang w:val="en-US"/>
        </w:rPr>
      </w:pPr>
      <w:r w:rsidRPr="00FA0A49">
        <w:rPr>
          <w:rFonts w:asciiTheme="minorHAnsi" w:hAnsiTheme="minorHAnsi" w:cstheme="minorHAnsi"/>
          <w:lang w:val="en-US"/>
        </w:rPr>
        <w:t xml:space="preserve">SPARROW: Standard versus Pre-emptive Antibiotic Treatment to Reduce the Rate of Infectious Outcomes after Whipple procedure: a multicenter, randomized controlled trial (Link </w:t>
      </w:r>
      <w:proofErr w:type="spellStart"/>
      <w:r w:rsidRPr="00FA0A49">
        <w:rPr>
          <w:rFonts w:asciiTheme="minorHAnsi" w:hAnsiTheme="minorHAnsi" w:cstheme="minorHAnsi"/>
          <w:lang w:val="en-US"/>
        </w:rPr>
        <w:t>naar</w:t>
      </w:r>
      <w:proofErr w:type="spellEnd"/>
      <w:r w:rsidRPr="00FA0A49">
        <w:rPr>
          <w:rFonts w:asciiTheme="minorHAnsi" w:hAnsiTheme="minorHAnsi" w:cstheme="minorHAnsi"/>
          <w:lang w:val="en-US"/>
        </w:rPr>
        <w:t xml:space="preserve"> website </w:t>
      </w:r>
      <w:hyperlink r:id="rId117" w:history="1">
        <w:r w:rsidRPr="00FA0A49">
          <w:rPr>
            <w:rStyle w:val="Hyperlink"/>
            <w:rFonts w:asciiTheme="minorHAnsi" w:hAnsiTheme="minorHAnsi" w:cstheme="minorHAnsi"/>
            <w:lang w:val="en-US"/>
          </w:rPr>
          <w:t>https://dpcg.nl/studie/sparrow/</w:t>
        </w:r>
      </w:hyperlink>
      <w:r w:rsidRPr="00FA0A49">
        <w:rPr>
          <w:rFonts w:asciiTheme="minorHAnsi" w:hAnsiTheme="minorHAnsi" w:cstheme="minorHAnsi"/>
          <w:lang w:val="en-US"/>
        </w:rPr>
        <w:t xml:space="preserve">) – recruiting (Daphne </w:t>
      </w:r>
      <w:proofErr w:type="spellStart"/>
      <w:r w:rsidRPr="00FA0A49">
        <w:rPr>
          <w:rFonts w:asciiTheme="minorHAnsi" w:hAnsiTheme="minorHAnsi" w:cstheme="minorHAnsi"/>
          <w:lang w:val="en-US"/>
        </w:rPr>
        <w:t>Droogh</w:t>
      </w:r>
      <w:proofErr w:type="spellEnd"/>
      <w:r w:rsidRPr="00FA0A49">
        <w:rPr>
          <w:rFonts w:asciiTheme="minorHAnsi" w:hAnsiTheme="minorHAnsi" w:cstheme="minorHAnsi"/>
          <w:lang w:val="en-US"/>
        </w:rPr>
        <w:t>, LUMC Leiden)</w:t>
      </w:r>
    </w:p>
    <w:p w14:paraId="1430A465" w14:textId="77777777" w:rsidR="000157EA" w:rsidRPr="00FA0A49" w:rsidRDefault="000157EA" w:rsidP="00D574B5">
      <w:pPr>
        <w:pStyle w:val="Lijstalinea"/>
        <w:numPr>
          <w:ilvl w:val="0"/>
          <w:numId w:val="58"/>
        </w:numPr>
        <w:spacing w:line="240" w:lineRule="auto"/>
        <w:contextualSpacing/>
        <w:jc w:val="both"/>
        <w:rPr>
          <w:rFonts w:asciiTheme="minorHAnsi" w:hAnsiTheme="minorHAnsi" w:cstheme="minorHAnsi"/>
          <w:lang w:val="en-US"/>
        </w:rPr>
      </w:pPr>
      <w:r w:rsidRPr="00FA0A49">
        <w:rPr>
          <w:rFonts w:asciiTheme="minorHAnsi" w:hAnsiTheme="minorHAnsi" w:cstheme="minorHAnsi"/>
          <w:lang w:val="en-US"/>
        </w:rPr>
        <w:t xml:space="preserve">REMBRANDT: The effectiveness of adding Braun anastomosis to standard Child reconstruction to reduce delayed gastric emptying after pancreatoduodenectomy (REMBRANDT): a multicenter randomized-controlled trial (Link </w:t>
      </w:r>
      <w:proofErr w:type="spellStart"/>
      <w:r w:rsidRPr="00FA0A49">
        <w:rPr>
          <w:rFonts w:asciiTheme="minorHAnsi" w:hAnsiTheme="minorHAnsi" w:cstheme="minorHAnsi"/>
          <w:lang w:val="en-US"/>
        </w:rPr>
        <w:t>naar</w:t>
      </w:r>
      <w:proofErr w:type="spellEnd"/>
      <w:r w:rsidRPr="00FA0A49">
        <w:rPr>
          <w:rFonts w:asciiTheme="minorHAnsi" w:hAnsiTheme="minorHAnsi" w:cstheme="minorHAnsi"/>
          <w:lang w:val="en-US"/>
        </w:rPr>
        <w:t xml:space="preserve"> </w:t>
      </w:r>
      <w:proofErr w:type="spellStart"/>
      <w:r w:rsidRPr="00FA0A49">
        <w:rPr>
          <w:rFonts w:asciiTheme="minorHAnsi" w:hAnsiTheme="minorHAnsi" w:cstheme="minorHAnsi"/>
          <w:lang w:val="en-US"/>
        </w:rPr>
        <w:t>websibe</w:t>
      </w:r>
      <w:proofErr w:type="spellEnd"/>
      <w:r w:rsidRPr="00FA0A49">
        <w:rPr>
          <w:rFonts w:asciiTheme="minorHAnsi" w:hAnsiTheme="minorHAnsi" w:cstheme="minorHAnsi"/>
          <w:lang w:val="en-US"/>
        </w:rPr>
        <w:t xml:space="preserve">: </w:t>
      </w:r>
      <w:hyperlink r:id="rId118" w:history="1">
        <w:r w:rsidRPr="00FA0A49">
          <w:rPr>
            <w:rStyle w:val="Hyperlink"/>
            <w:rFonts w:asciiTheme="minorHAnsi" w:hAnsiTheme="minorHAnsi" w:cstheme="minorHAnsi"/>
            <w:lang w:val="en-US"/>
          </w:rPr>
          <w:t>https://dpcg.nl/studie/rembrandt/</w:t>
        </w:r>
      </w:hyperlink>
      <w:r w:rsidRPr="00FA0A49">
        <w:rPr>
          <w:rFonts w:asciiTheme="minorHAnsi" w:hAnsiTheme="minorHAnsi" w:cstheme="minorHAnsi"/>
          <w:lang w:val="en-US"/>
        </w:rPr>
        <w:t xml:space="preserve">) – recruiting </w:t>
      </w:r>
      <w:r w:rsidRPr="00FA0A49">
        <w:rPr>
          <w:rFonts w:asciiTheme="minorHAnsi" w:hAnsiTheme="minorHAnsi" w:cstheme="minorHAnsi"/>
          <w:highlight w:val="black"/>
          <w:lang w:val="en-US"/>
        </w:rPr>
        <w:t>(</w:t>
      </w:r>
      <w:hyperlink r:id="rId119" w:history="1">
        <w:r w:rsidRPr="00FA0A49">
          <w:rPr>
            <w:rStyle w:val="Hyperlink"/>
            <w:rFonts w:asciiTheme="minorHAnsi" w:hAnsiTheme="minorHAnsi" w:cstheme="minorHAnsi"/>
            <w:color w:val="auto"/>
            <w:highlight w:val="black"/>
            <w:lang w:val="en-US"/>
          </w:rPr>
          <w:t>bo.strijbos@radboudumc.nl</w:t>
        </w:r>
      </w:hyperlink>
      <w:r w:rsidRPr="00FA0A49">
        <w:rPr>
          <w:rFonts w:asciiTheme="minorHAnsi" w:hAnsiTheme="minorHAnsi" w:cstheme="minorHAnsi"/>
          <w:highlight w:val="black"/>
          <w:lang w:val="en-US"/>
        </w:rPr>
        <w:t>)</w:t>
      </w:r>
      <w:r w:rsidRPr="00FA0A49">
        <w:rPr>
          <w:rFonts w:asciiTheme="minorHAnsi" w:hAnsiTheme="minorHAnsi" w:cstheme="minorHAnsi"/>
          <w:lang w:val="en-US"/>
        </w:rPr>
        <w:t xml:space="preserve"> </w:t>
      </w:r>
    </w:p>
    <w:p w14:paraId="291F76C2" w14:textId="77777777" w:rsidR="000157EA" w:rsidRPr="00FA0A49" w:rsidRDefault="000157EA" w:rsidP="00D574B5">
      <w:pPr>
        <w:pStyle w:val="Lijstalinea"/>
        <w:numPr>
          <w:ilvl w:val="0"/>
          <w:numId w:val="58"/>
        </w:numPr>
        <w:spacing w:line="240" w:lineRule="auto"/>
        <w:contextualSpacing/>
        <w:jc w:val="both"/>
        <w:rPr>
          <w:rFonts w:asciiTheme="minorHAnsi" w:hAnsiTheme="minorHAnsi" w:cstheme="minorHAnsi"/>
        </w:rPr>
      </w:pPr>
      <w:r w:rsidRPr="00FA0A49">
        <w:rPr>
          <w:rFonts w:asciiTheme="minorHAnsi" w:hAnsiTheme="minorHAnsi" w:cstheme="minorHAnsi"/>
        </w:rPr>
        <w:t xml:space="preserve">POELH: Registratiestudie voor patiënten die een </w:t>
      </w:r>
      <w:proofErr w:type="spellStart"/>
      <w:r w:rsidRPr="00FA0A49">
        <w:rPr>
          <w:rFonts w:asciiTheme="minorHAnsi" w:hAnsiTheme="minorHAnsi" w:cstheme="minorHAnsi"/>
        </w:rPr>
        <w:t>endo</w:t>
      </w:r>
      <w:proofErr w:type="spellEnd"/>
      <w:r w:rsidRPr="00FA0A49">
        <w:rPr>
          <w:rFonts w:asciiTheme="minorHAnsi" w:hAnsiTheme="minorHAnsi" w:cstheme="minorHAnsi"/>
        </w:rPr>
        <w:t xml:space="preserve">-echoscopie (EUS) met een dunne naaldbiopsie krijgen naar galwegkanker (Link naar website: </w:t>
      </w:r>
      <w:hyperlink r:id="rId120" w:history="1">
        <w:r w:rsidRPr="00FA0A49">
          <w:rPr>
            <w:rStyle w:val="Hyperlink"/>
            <w:rFonts w:asciiTheme="minorHAnsi" w:hAnsiTheme="minorHAnsi" w:cstheme="minorHAnsi"/>
          </w:rPr>
          <w:t>https://www.kanker.nl/trials/1378-poelh-ii-studie-galwegkanker</w:t>
        </w:r>
      </w:hyperlink>
      <w:r w:rsidRPr="00FA0A49">
        <w:rPr>
          <w:rFonts w:asciiTheme="minorHAnsi" w:hAnsiTheme="minorHAnsi" w:cstheme="minorHAnsi"/>
        </w:rPr>
        <w:t xml:space="preserve">) – </w:t>
      </w:r>
      <w:proofErr w:type="spellStart"/>
      <w:r w:rsidRPr="00FA0A49">
        <w:rPr>
          <w:rFonts w:asciiTheme="minorHAnsi" w:hAnsiTheme="minorHAnsi" w:cstheme="minorHAnsi"/>
        </w:rPr>
        <w:t>recruiting</w:t>
      </w:r>
      <w:proofErr w:type="spellEnd"/>
      <w:r w:rsidRPr="00FA0A49">
        <w:rPr>
          <w:rFonts w:asciiTheme="minorHAnsi" w:hAnsiTheme="minorHAnsi" w:cstheme="minorHAnsi"/>
        </w:rPr>
        <w:t xml:space="preserve"> </w:t>
      </w:r>
      <w:r w:rsidRPr="00FA0A49">
        <w:rPr>
          <w:rFonts w:asciiTheme="minorHAnsi" w:hAnsiTheme="minorHAnsi" w:cstheme="minorHAnsi"/>
          <w:highlight w:val="black"/>
        </w:rPr>
        <w:t>(</w:t>
      </w:r>
      <w:hyperlink r:id="rId121" w:history="1">
        <w:r w:rsidRPr="00FA0A49">
          <w:rPr>
            <w:rStyle w:val="Hyperlink"/>
            <w:rFonts w:asciiTheme="minorHAnsi" w:hAnsiTheme="minorHAnsi" w:cstheme="minorHAnsi"/>
            <w:color w:val="auto"/>
            <w:highlight w:val="black"/>
          </w:rPr>
          <w:t>d.m.dejong@amsterdamumc.nl</w:t>
        </w:r>
      </w:hyperlink>
      <w:r w:rsidRPr="00FA0A49">
        <w:rPr>
          <w:rFonts w:asciiTheme="minorHAnsi" w:hAnsiTheme="minorHAnsi" w:cstheme="minorHAnsi"/>
          <w:highlight w:val="black"/>
        </w:rPr>
        <w:t>)</w:t>
      </w:r>
      <w:r w:rsidRPr="00FA0A49">
        <w:rPr>
          <w:rFonts w:asciiTheme="minorHAnsi" w:hAnsiTheme="minorHAnsi" w:cstheme="minorHAnsi"/>
        </w:rPr>
        <w:br w:type="page"/>
      </w:r>
    </w:p>
    <w:bookmarkEnd w:id="2"/>
    <w:p w14:paraId="371BAF91" w14:textId="77777777" w:rsidR="000157EA" w:rsidRPr="00FA0A49" w:rsidRDefault="000157EA" w:rsidP="000157EA">
      <w:pPr>
        <w:pStyle w:val="Datum"/>
        <w:pBdr>
          <w:bottom w:val="single" w:sz="18" w:space="9" w:color="1F497D" w:themeColor="text2"/>
        </w:pBdr>
        <w:spacing w:line="276" w:lineRule="auto"/>
        <w:jc w:val="both"/>
        <w:rPr>
          <w:rFonts w:cstheme="minorHAnsi"/>
        </w:rPr>
      </w:pPr>
      <w:r w:rsidRPr="00FA0A49">
        <w:rPr>
          <w:rFonts w:cstheme="minorHAnsi"/>
        </w:rPr>
        <w:lastRenderedPageBreak/>
        <w:t>Appendix 1</w:t>
      </w:r>
    </w:p>
    <w:p w14:paraId="3C2B2544" w14:textId="77777777" w:rsidR="000157EA" w:rsidRPr="00FA0A49" w:rsidRDefault="000157EA" w:rsidP="000157EA">
      <w:pPr>
        <w:spacing w:line="276" w:lineRule="auto"/>
        <w:jc w:val="both"/>
        <w:rPr>
          <w:rFonts w:asciiTheme="minorHAnsi" w:hAnsiTheme="minorHAnsi" w:cstheme="minorHAnsi"/>
          <w:b/>
          <w:bCs/>
          <w:u w:val="single"/>
        </w:rPr>
      </w:pPr>
      <w:r w:rsidRPr="00FA0A49">
        <w:rPr>
          <w:rFonts w:asciiTheme="minorHAnsi" w:hAnsiTheme="minorHAnsi" w:cstheme="minorHAnsi"/>
          <w:b/>
          <w:bCs/>
          <w:u w:val="single"/>
        </w:rPr>
        <w:t>Betrokkenen bij dit zorgpad</w:t>
      </w:r>
    </w:p>
    <w:p w14:paraId="5E418881" w14:textId="77777777" w:rsidR="000157EA" w:rsidRPr="00FA0A49" w:rsidRDefault="000157EA" w:rsidP="000157EA">
      <w:pPr>
        <w:spacing w:line="276" w:lineRule="auto"/>
        <w:jc w:val="both"/>
        <w:rPr>
          <w:rFonts w:asciiTheme="minorHAnsi" w:hAnsiTheme="minorHAnsi" w:cstheme="minorHAnsi"/>
          <w:b/>
          <w:bCs/>
        </w:rPr>
      </w:pPr>
      <w:r w:rsidRPr="00FA0A49">
        <w:rPr>
          <w:rFonts w:asciiTheme="minorHAnsi" w:hAnsiTheme="minorHAnsi" w:cstheme="minorHAnsi"/>
          <w:b/>
          <w:bCs/>
        </w:rPr>
        <w:t>Stuurgroep</w:t>
      </w:r>
    </w:p>
    <w:p w14:paraId="131E9ECC"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Joris Erdmann (</w:t>
      </w:r>
      <w:hyperlink r:id="rId122" w:history="1">
        <w:r w:rsidRPr="00FA0A49">
          <w:rPr>
            <w:rStyle w:val="Hyperlink"/>
            <w:rFonts w:asciiTheme="minorHAnsi" w:hAnsiTheme="minorHAnsi" w:cstheme="minorHAnsi"/>
            <w:color w:val="auto"/>
            <w:highlight w:val="black"/>
          </w:rPr>
          <w:t>j.i.erdmann@amsterdamumc.nl</w:t>
        </w:r>
      </w:hyperlink>
      <w:r w:rsidRPr="00FA0A49">
        <w:rPr>
          <w:rFonts w:asciiTheme="minorHAnsi" w:hAnsiTheme="minorHAnsi" w:cstheme="minorHAnsi"/>
          <w:highlight w:val="black"/>
        </w:rPr>
        <w:t>), chirurg Amsterdam UMC</w:t>
      </w:r>
    </w:p>
    <w:p w14:paraId="18BEBB19"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Babs Zonderhuis (</w:t>
      </w:r>
      <w:hyperlink r:id="rId123" w:history="1">
        <w:r w:rsidRPr="00FA0A49">
          <w:rPr>
            <w:rStyle w:val="Hyperlink"/>
            <w:rFonts w:asciiTheme="minorHAnsi" w:hAnsiTheme="minorHAnsi" w:cstheme="minorHAnsi"/>
            <w:color w:val="auto"/>
            <w:highlight w:val="black"/>
          </w:rPr>
          <w:t>bm.zonderhuis@amsterdamumc.nl</w:t>
        </w:r>
      </w:hyperlink>
      <w:r w:rsidRPr="00FA0A49">
        <w:rPr>
          <w:rFonts w:asciiTheme="minorHAnsi" w:hAnsiTheme="minorHAnsi" w:cstheme="minorHAnsi"/>
          <w:highlight w:val="black"/>
        </w:rPr>
        <w:t>), chirurg Amsterdam UMC</w:t>
      </w:r>
    </w:p>
    <w:p w14:paraId="681C7064"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Rogier Voermans (</w:t>
      </w:r>
      <w:hyperlink r:id="rId124" w:history="1">
        <w:r w:rsidRPr="00FA0A49">
          <w:rPr>
            <w:rStyle w:val="Hyperlink"/>
            <w:rFonts w:asciiTheme="minorHAnsi" w:hAnsiTheme="minorHAnsi" w:cstheme="minorHAnsi"/>
            <w:color w:val="auto"/>
            <w:highlight w:val="black"/>
          </w:rPr>
          <w:t>r.p.voermans@amsterdamumc.nl</w:t>
        </w:r>
      </w:hyperlink>
      <w:r w:rsidRPr="00FA0A49">
        <w:rPr>
          <w:rFonts w:asciiTheme="minorHAnsi" w:hAnsiTheme="minorHAnsi" w:cstheme="minorHAnsi"/>
          <w:highlight w:val="black"/>
        </w:rPr>
        <w:t>), MDL arts Amsterdam UMC</w:t>
      </w:r>
    </w:p>
    <w:p w14:paraId="2610A304"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Otto van Delden (</w:t>
      </w:r>
      <w:hyperlink r:id="rId125" w:history="1">
        <w:r w:rsidRPr="00FA0A49">
          <w:rPr>
            <w:rStyle w:val="Hyperlink"/>
            <w:rFonts w:asciiTheme="minorHAnsi" w:hAnsiTheme="minorHAnsi" w:cstheme="minorHAnsi"/>
            <w:color w:val="auto"/>
            <w:highlight w:val="black"/>
          </w:rPr>
          <w:t>o.m.vandelden@amsterdamumc.nl</w:t>
        </w:r>
      </w:hyperlink>
      <w:r w:rsidRPr="00FA0A49">
        <w:rPr>
          <w:rFonts w:asciiTheme="minorHAnsi" w:hAnsiTheme="minorHAnsi" w:cstheme="minorHAnsi"/>
          <w:highlight w:val="black"/>
        </w:rPr>
        <w:t>), Interventie radioloog Amsterdam UMC</w:t>
      </w:r>
    </w:p>
    <w:p w14:paraId="674A9F80"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Jan-Bart Koorstra (</w:t>
      </w:r>
      <w:hyperlink r:id="rId126" w:history="1">
        <w:r w:rsidRPr="00FA0A49">
          <w:rPr>
            <w:rStyle w:val="Hyperlink"/>
            <w:rFonts w:asciiTheme="minorHAnsi" w:hAnsiTheme="minorHAnsi" w:cstheme="minorHAnsi"/>
            <w:color w:val="auto"/>
            <w:highlight w:val="black"/>
          </w:rPr>
          <w:t>jkoorstra@tergooi.nl</w:t>
        </w:r>
      </w:hyperlink>
      <w:r w:rsidRPr="00FA0A49">
        <w:rPr>
          <w:rFonts w:asciiTheme="minorHAnsi" w:hAnsiTheme="minorHAnsi" w:cstheme="minorHAnsi"/>
          <w:highlight w:val="black"/>
        </w:rPr>
        <w:t>), MDL arts Ter Gooi ziekenhuis</w:t>
      </w:r>
    </w:p>
    <w:p w14:paraId="34D5E38B"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Freek Brandts (</w:t>
      </w:r>
      <w:hyperlink r:id="rId127" w:history="1">
        <w:r w:rsidRPr="00FA0A49">
          <w:rPr>
            <w:rStyle w:val="Hyperlink"/>
            <w:rFonts w:asciiTheme="minorHAnsi" w:hAnsiTheme="minorHAnsi" w:cstheme="minorHAnsi"/>
            <w:color w:val="auto"/>
            <w:highlight w:val="black"/>
          </w:rPr>
          <w:t>f.brandts@amsterdamumc.nl</w:t>
        </w:r>
      </w:hyperlink>
      <w:r w:rsidRPr="00FA0A49">
        <w:rPr>
          <w:rFonts w:asciiTheme="minorHAnsi" w:hAnsiTheme="minorHAnsi" w:cstheme="minorHAnsi"/>
          <w:highlight w:val="black"/>
        </w:rPr>
        <w:t>), internist-oncoloog Amsterdam UMC</w:t>
      </w:r>
    </w:p>
    <w:p w14:paraId="0C871082"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Serge Dohmen (</w:t>
      </w:r>
      <w:hyperlink r:id="rId128" w:history="1">
        <w:r w:rsidRPr="00FA0A49">
          <w:rPr>
            <w:rStyle w:val="Hyperlink"/>
            <w:rFonts w:asciiTheme="minorHAnsi" w:hAnsiTheme="minorHAnsi" w:cstheme="minorHAnsi"/>
            <w:color w:val="auto"/>
            <w:highlight w:val="black"/>
          </w:rPr>
          <w:t>s.dohmen@bovenij.nl</w:t>
        </w:r>
      </w:hyperlink>
      <w:r w:rsidRPr="00FA0A49">
        <w:rPr>
          <w:rFonts w:asciiTheme="minorHAnsi" w:hAnsiTheme="minorHAnsi" w:cstheme="minorHAnsi"/>
          <w:highlight w:val="black"/>
        </w:rPr>
        <w:t xml:space="preserve">), internist-oncoloog Boven IJ </w:t>
      </w:r>
    </w:p>
    <w:p w14:paraId="349109DE"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Joanne Verheij, patholoog Amsterdam UMC (</w:t>
      </w:r>
      <w:hyperlink r:id="rId129" w:history="1">
        <w:r w:rsidRPr="00FA0A49">
          <w:rPr>
            <w:rStyle w:val="Hyperlink"/>
            <w:rFonts w:asciiTheme="minorHAnsi" w:hAnsiTheme="minorHAnsi" w:cstheme="minorHAnsi"/>
            <w:color w:val="auto"/>
            <w:highlight w:val="black"/>
          </w:rPr>
          <w:t>j.verheij@amsterdamumc.nl</w:t>
        </w:r>
      </w:hyperlink>
      <w:r w:rsidRPr="00FA0A49">
        <w:rPr>
          <w:rFonts w:asciiTheme="minorHAnsi" w:hAnsiTheme="minorHAnsi" w:cstheme="minorHAnsi"/>
          <w:highlight w:val="black"/>
        </w:rPr>
        <w:t xml:space="preserve">) </w:t>
      </w:r>
    </w:p>
    <w:p w14:paraId="3B345DCB" w14:textId="77777777" w:rsidR="000157EA" w:rsidRPr="00FA0A49" w:rsidRDefault="000157EA" w:rsidP="000157EA">
      <w:pPr>
        <w:spacing w:line="276" w:lineRule="auto"/>
        <w:jc w:val="both"/>
        <w:rPr>
          <w:rFonts w:asciiTheme="minorHAnsi" w:hAnsiTheme="minorHAnsi" w:cstheme="minorHAnsi"/>
          <w:b/>
          <w:bCs/>
        </w:rPr>
      </w:pPr>
      <w:r w:rsidRPr="00FA0A49">
        <w:rPr>
          <w:rFonts w:asciiTheme="minorHAnsi" w:hAnsiTheme="minorHAnsi" w:cstheme="minorHAnsi"/>
        </w:rPr>
        <w:br/>
      </w:r>
      <w:r w:rsidRPr="00FA0A49">
        <w:rPr>
          <w:rFonts w:asciiTheme="minorHAnsi" w:hAnsiTheme="minorHAnsi" w:cstheme="minorHAnsi"/>
          <w:b/>
          <w:bCs/>
        </w:rPr>
        <w:t>Werkgroepen</w:t>
      </w:r>
    </w:p>
    <w:p w14:paraId="62FF0DE9"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Radiologie:</w:t>
      </w:r>
    </w:p>
    <w:p w14:paraId="6DC58353"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Janneke van den Bergh (</w:t>
      </w:r>
      <w:hyperlink r:id="rId130" w:history="1">
        <w:r w:rsidRPr="00FA0A49">
          <w:rPr>
            <w:rStyle w:val="Hyperlink"/>
            <w:rFonts w:asciiTheme="minorHAnsi" w:hAnsiTheme="minorHAnsi" w:cstheme="minorHAnsi"/>
            <w:color w:val="auto"/>
            <w:highlight w:val="black"/>
          </w:rPr>
          <w:t>j.vandenbergh@amsterdamumc.nl</w:t>
        </w:r>
      </w:hyperlink>
      <w:r w:rsidRPr="00FA0A49">
        <w:rPr>
          <w:rFonts w:asciiTheme="minorHAnsi" w:hAnsiTheme="minorHAnsi" w:cstheme="minorHAnsi"/>
          <w:highlight w:val="black"/>
        </w:rPr>
        <w:t>), radioloog Amsterdam UMC</w:t>
      </w:r>
    </w:p>
    <w:p w14:paraId="4D4C05A1"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Anne van Geel (</w:t>
      </w:r>
      <w:hyperlink r:id="rId131" w:history="1">
        <w:r w:rsidRPr="00FA0A49">
          <w:rPr>
            <w:rStyle w:val="Hyperlink"/>
            <w:rFonts w:asciiTheme="minorHAnsi" w:hAnsiTheme="minorHAnsi" w:cstheme="minorHAnsi"/>
            <w:color w:val="auto"/>
            <w:highlight w:val="black"/>
          </w:rPr>
          <w:t>a.m.van.geel@nwz.nl</w:t>
        </w:r>
      </w:hyperlink>
      <w:r w:rsidRPr="00FA0A49">
        <w:rPr>
          <w:rFonts w:asciiTheme="minorHAnsi" w:hAnsiTheme="minorHAnsi" w:cstheme="minorHAnsi"/>
          <w:highlight w:val="black"/>
        </w:rPr>
        <w:t>), radioloog Noordwest Ziekenhuisgroep</w:t>
      </w:r>
    </w:p>
    <w:p w14:paraId="7880E2B4"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Rinze Reinhard (</w:t>
      </w:r>
      <w:hyperlink r:id="rId132" w:history="1">
        <w:r w:rsidRPr="00FA0A49">
          <w:rPr>
            <w:rStyle w:val="Hyperlink"/>
            <w:rFonts w:asciiTheme="minorHAnsi" w:hAnsiTheme="minorHAnsi" w:cstheme="minorHAnsi"/>
            <w:color w:val="auto"/>
            <w:highlight w:val="black"/>
          </w:rPr>
          <w:t>r.reinhard@olvg.nl</w:t>
        </w:r>
      </w:hyperlink>
      <w:r w:rsidRPr="00FA0A49">
        <w:rPr>
          <w:rFonts w:asciiTheme="minorHAnsi" w:hAnsiTheme="minorHAnsi" w:cstheme="minorHAnsi"/>
          <w:highlight w:val="black"/>
        </w:rPr>
        <w:t>), radioloog OLVG Oost</w:t>
      </w:r>
    </w:p>
    <w:p w14:paraId="0385FED8"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Jorik Reimerink (</w:t>
      </w:r>
      <w:hyperlink r:id="rId133" w:history="1">
        <w:r w:rsidRPr="00FA0A49">
          <w:rPr>
            <w:rStyle w:val="Hyperlink"/>
            <w:rFonts w:asciiTheme="minorHAnsi" w:hAnsiTheme="minorHAnsi" w:cstheme="minorHAnsi"/>
            <w:color w:val="auto"/>
            <w:highlight w:val="black"/>
          </w:rPr>
          <w:t>j.reimerink@amsterdamumc.nl</w:t>
        </w:r>
      </w:hyperlink>
      <w:r w:rsidRPr="00FA0A49">
        <w:rPr>
          <w:rFonts w:asciiTheme="minorHAnsi" w:hAnsiTheme="minorHAnsi" w:cstheme="minorHAnsi"/>
          <w:highlight w:val="black"/>
        </w:rPr>
        <w:t>), radioloog Amsterdam UMC</w:t>
      </w:r>
    </w:p>
    <w:p w14:paraId="468E43DD" w14:textId="77777777" w:rsidR="000157EA" w:rsidRPr="00FA0A49" w:rsidRDefault="000157EA" w:rsidP="000157EA">
      <w:pPr>
        <w:spacing w:line="276" w:lineRule="auto"/>
        <w:jc w:val="both"/>
        <w:rPr>
          <w:rFonts w:asciiTheme="minorHAnsi" w:hAnsiTheme="minorHAnsi" w:cstheme="minorHAnsi"/>
        </w:rPr>
      </w:pPr>
    </w:p>
    <w:p w14:paraId="5ACE533E"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Pathologie</w:t>
      </w:r>
    </w:p>
    <w:p w14:paraId="385C692F" w14:textId="77777777" w:rsidR="000157EA" w:rsidRPr="00FA0A49" w:rsidRDefault="000157EA" w:rsidP="00D574B5">
      <w:pPr>
        <w:pStyle w:val="Lijstalinea"/>
        <w:numPr>
          <w:ilvl w:val="0"/>
          <w:numId w:val="49"/>
        </w:numPr>
        <w:spacing w:line="276" w:lineRule="auto"/>
        <w:contextualSpacing/>
        <w:rPr>
          <w:rFonts w:asciiTheme="minorHAnsi" w:hAnsiTheme="minorHAnsi" w:cstheme="minorHAnsi"/>
          <w:highlight w:val="black"/>
        </w:rPr>
      </w:pPr>
      <w:r w:rsidRPr="00FA0A49">
        <w:rPr>
          <w:rFonts w:asciiTheme="minorHAnsi" w:hAnsiTheme="minorHAnsi" w:cstheme="minorHAnsi"/>
          <w:highlight w:val="black"/>
        </w:rPr>
        <w:t>Joanne Verheij, patholoog Amsterdam UMC (</w:t>
      </w:r>
      <w:hyperlink r:id="rId134" w:history="1">
        <w:r w:rsidRPr="00FA0A49">
          <w:rPr>
            <w:rStyle w:val="Hyperlink"/>
            <w:rFonts w:asciiTheme="minorHAnsi" w:hAnsiTheme="minorHAnsi" w:cstheme="minorHAnsi"/>
            <w:color w:val="auto"/>
            <w:highlight w:val="black"/>
          </w:rPr>
          <w:t>j.verheij@amsterdamumc.nl</w:t>
        </w:r>
      </w:hyperlink>
      <w:r w:rsidRPr="00FA0A49">
        <w:rPr>
          <w:rFonts w:asciiTheme="minorHAnsi" w:hAnsiTheme="minorHAnsi" w:cstheme="minorHAnsi"/>
          <w:highlight w:val="black"/>
        </w:rPr>
        <w:t>)</w:t>
      </w:r>
      <w:r w:rsidRPr="00FA0A49">
        <w:rPr>
          <w:rFonts w:asciiTheme="minorHAnsi" w:hAnsiTheme="minorHAnsi" w:cstheme="minorHAnsi"/>
          <w:sz w:val="22"/>
          <w:highlight w:val="black"/>
        </w:rPr>
        <w:t xml:space="preserve"> </w:t>
      </w:r>
    </w:p>
    <w:p w14:paraId="4C3C0CFC" w14:textId="77777777" w:rsidR="000157EA" w:rsidRPr="00FA0A49" w:rsidRDefault="000157EA" w:rsidP="00D574B5">
      <w:pPr>
        <w:pStyle w:val="Lijstalinea"/>
        <w:numPr>
          <w:ilvl w:val="0"/>
          <w:numId w:val="49"/>
        </w:numPr>
        <w:spacing w:line="276" w:lineRule="auto"/>
        <w:contextualSpacing/>
        <w:rPr>
          <w:rFonts w:asciiTheme="minorHAnsi" w:hAnsiTheme="minorHAnsi" w:cstheme="minorHAnsi"/>
          <w:highlight w:val="black"/>
        </w:rPr>
      </w:pPr>
      <w:proofErr w:type="spellStart"/>
      <w:r w:rsidRPr="00FA0A49">
        <w:rPr>
          <w:rFonts w:asciiTheme="minorHAnsi" w:hAnsiTheme="minorHAnsi" w:cstheme="minorHAnsi"/>
          <w:highlight w:val="black"/>
        </w:rPr>
        <w:t>Liudmila</w:t>
      </w:r>
      <w:proofErr w:type="spellEnd"/>
      <w:r w:rsidRPr="00FA0A49">
        <w:rPr>
          <w:rFonts w:asciiTheme="minorHAnsi" w:hAnsiTheme="minorHAnsi" w:cstheme="minorHAnsi"/>
          <w:highlight w:val="black"/>
        </w:rPr>
        <w:t xml:space="preserve"> </w:t>
      </w:r>
      <w:proofErr w:type="spellStart"/>
      <w:r w:rsidRPr="00FA0A49">
        <w:rPr>
          <w:rFonts w:asciiTheme="minorHAnsi" w:hAnsiTheme="minorHAnsi" w:cstheme="minorHAnsi"/>
          <w:highlight w:val="black"/>
        </w:rPr>
        <w:t>Kodach</w:t>
      </w:r>
      <w:proofErr w:type="spellEnd"/>
      <w:r w:rsidRPr="00FA0A49">
        <w:rPr>
          <w:rFonts w:asciiTheme="minorHAnsi" w:hAnsiTheme="minorHAnsi" w:cstheme="minorHAnsi"/>
          <w:highlight w:val="black"/>
        </w:rPr>
        <w:t>, patholoog Antonie van Leeuwenhoek (</w:t>
      </w:r>
      <w:hyperlink r:id="rId135" w:history="1">
        <w:r w:rsidRPr="00FA0A49">
          <w:rPr>
            <w:rStyle w:val="Hyperlink"/>
            <w:rFonts w:asciiTheme="minorHAnsi" w:eastAsia="Times New Roman" w:hAnsiTheme="minorHAnsi" w:cstheme="minorHAnsi"/>
            <w:color w:val="auto"/>
            <w:highlight w:val="black"/>
            <w:lang w:eastAsia="nl-NL"/>
          </w:rPr>
          <w:t>l.kodach@nki.nl</w:t>
        </w:r>
      </w:hyperlink>
      <w:r w:rsidRPr="00FA0A49">
        <w:rPr>
          <w:rFonts w:asciiTheme="minorHAnsi" w:hAnsiTheme="minorHAnsi" w:cstheme="minorHAnsi"/>
          <w:highlight w:val="black"/>
        </w:rPr>
        <w:t>)</w:t>
      </w:r>
    </w:p>
    <w:p w14:paraId="36CB0261" w14:textId="77777777" w:rsidR="000157EA" w:rsidRPr="00FA0A49" w:rsidRDefault="000157EA" w:rsidP="00D574B5">
      <w:pPr>
        <w:pStyle w:val="Lijstalinea"/>
        <w:numPr>
          <w:ilvl w:val="0"/>
          <w:numId w:val="49"/>
        </w:numPr>
        <w:spacing w:line="276" w:lineRule="auto"/>
        <w:contextualSpacing/>
        <w:rPr>
          <w:rFonts w:asciiTheme="minorHAnsi" w:hAnsiTheme="minorHAnsi" w:cstheme="minorHAnsi"/>
          <w:highlight w:val="black"/>
        </w:rPr>
      </w:pPr>
      <w:r w:rsidRPr="00FA0A49">
        <w:rPr>
          <w:rFonts w:asciiTheme="minorHAnsi" w:hAnsiTheme="minorHAnsi" w:cstheme="minorHAnsi"/>
          <w:highlight w:val="black"/>
        </w:rPr>
        <w:t>Paul Drillenburg, patholoog OLVG (</w:t>
      </w:r>
      <w:hyperlink r:id="rId136" w:history="1">
        <w:r w:rsidRPr="00FA0A49">
          <w:rPr>
            <w:rStyle w:val="Hyperlink"/>
            <w:rFonts w:asciiTheme="minorHAnsi" w:hAnsiTheme="minorHAnsi" w:cstheme="minorHAnsi"/>
            <w:color w:val="auto"/>
            <w:highlight w:val="black"/>
          </w:rPr>
          <w:t>p.drillenburg@olvg.nl</w:t>
        </w:r>
      </w:hyperlink>
      <w:r w:rsidRPr="00FA0A49">
        <w:rPr>
          <w:rFonts w:asciiTheme="minorHAnsi" w:hAnsiTheme="minorHAnsi" w:cstheme="minorHAnsi"/>
          <w:highlight w:val="black"/>
        </w:rPr>
        <w:t>)</w:t>
      </w:r>
    </w:p>
    <w:p w14:paraId="25270D1F" w14:textId="77777777" w:rsidR="000157EA" w:rsidRPr="00FA0A49" w:rsidRDefault="000157EA" w:rsidP="00D574B5">
      <w:pPr>
        <w:pStyle w:val="Lijstalinea"/>
        <w:numPr>
          <w:ilvl w:val="0"/>
          <w:numId w:val="49"/>
        </w:numPr>
        <w:spacing w:line="276" w:lineRule="auto"/>
        <w:contextualSpacing/>
        <w:rPr>
          <w:rFonts w:asciiTheme="minorHAnsi" w:hAnsiTheme="minorHAnsi" w:cstheme="minorHAnsi"/>
          <w:highlight w:val="black"/>
        </w:rPr>
      </w:pPr>
      <w:proofErr w:type="spellStart"/>
      <w:r w:rsidRPr="00FA0A49">
        <w:rPr>
          <w:rFonts w:asciiTheme="minorHAnsi" w:hAnsiTheme="minorHAnsi" w:cstheme="minorHAnsi"/>
          <w:highlight w:val="black"/>
        </w:rPr>
        <w:t>Shaimaa</w:t>
      </w:r>
      <w:proofErr w:type="spellEnd"/>
      <w:r w:rsidRPr="00FA0A49">
        <w:rPr>
          <w:rFonts w:asciiTheme="minorHAnsi" w:hAnsiTheme="minorHAnsi" w:cstheme="minorHAnsi"/>
          <w:highlight w:val="black"/>
        </w:rPr>
        <w:t xml:space="preserve"> Al-</w:t>
      </w:r>
      <w:proofErr w:type="spellStart"/>
      <w:r w:rsidRPr="00FA0A49">
        <w:rPr>
          <w:rFonts w:asciiTheme="minorHAnsi" w:hAnsiTheme="minorHAnsi" w:cstheme="minorHAnsi"/>
          <w:highlight w:val="black"/>
        </w:rPr>
        <w:t>Janabi</w:t>
      </w:r>
      <w:proofErr w:type="spellEnd"/>
      <w:r w:rsidRPr="00FA0A49">
        <w:rPr>
          <w:rFonts w:asciiTheme="minorHAnsi" w:hAnsiTheme="minorHAnsi" w:cstheme="minorHAnsi"/>
          <w:highlight w:val="black"/>
        </w:rPr>
        <w:t>, patholoog OLVG (</w:t>
      </w:r>
      <w:hyperlink r:id="rId137" w:history="1">
        <w:r w:rsidRPr="00FA0A49">
          <w:rPr>
            <w:rStyle w:val="Hyperlink"/>
            <w:rFonts w:asciiTheme="minorHAnsi" w:hAnsiTheme="minorHAnsi" w:cstheme="minorHAnsi"/>
            <w:color w:val="auto"/>
            <w:highlight w:val="black"/>
          </w:rPr>
          <w:t>S.Al-Janabi@olvg.nl</w:t>
        </w:r>
      </w:hyperlink>
      <w:r w:rsidRPr="00FA0A49">
        <w:rPr>
          <w:rFonts w:asciiTheme="minorHAnsi" w:hAnsiTheme="minorHAnsi" w:cstheme="minorHAnsi"/>
          <w:highlight w:val="black"/>
        </w:rPr>
        <w:t>)</w:t>
      </w:r>
    </w:p>
    <w:p w14:paraId="662F157B" w14:textId="77777777" w:rsidR="000157EA" w:rsidRPr="00FA0A49" w:rsidRDefault="000157EA" w:rsidP="000157EA">
      <w:pPr>
        <w:spacing w:line="276" w:lineRule="auto"/>
        <w:jc w:val="both"/>
        <w:rPr>
          <w:rFonts w:asciiTheme="minorHAnsi" w:hAnsiTheme="minorHAnsi" w:cstheme="minorHAnsi"/>
        </w:rPr>
      </w:pPr>
    </w:p>
    <w:p w14:paraId="37580ADE"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MDL/Interventie radiologie</w:t>
      </w:r>
    </w:p>
    <w:p w14:paraId="47A5B1CD"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Rogier Voermans (</w:t>
      </w:r>
      <w:hyperlink r:id="rId138" w:history="1">
        <w:r w:rsidRPr="00FA0A49">
          <w:rPr>
            <w:rStyle w:val="Hyperlink"/>
            <w:rFonts w:asciiTheme="minorHAnsi" w:hAnsiTheme="minorHAnsi" w:cstheme="minorHAnsi"/>
            <w:color w:val="auto"/>
            <w:highlight w:val="black"/>
          </w:rPr>
          <w:t>r.p.voermans@amsterdamumc.nl</w:t>
        </w:r>
      </w:hyperlink>
      <w:r w:rsidRPr="00FA0A49">
        <w:rPr>
          <w:rFonts w:asciiTheme="minorHAnsi" w:hAnsiTheme="minorHAnsi" w:cstheme="minorHAnsi"/>
          <w:highlight w:val="black"/>
        </w:rPr>
        <w:t>), MDL arts Amsterdam UMC</w:t>
      </w:r>
    </w:p>
    <w:p w14:paraId="3AA2E66E"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Otto van Delden (</w:t>
      </w:r>
      <w:hyperlink r:id="rId139" w:history="1">
        <w:r w:rsidRPr="00FA0A49">
          <w:rPr>
            <w:rStyle w:val="Hyperlink"/>
            <w:rFonts w:asciiTheme="minorHAnsi" w:hAnsiTheme="minorHAnsi" w:cstheme="minorHAnsi"/>
            <w:color w:val="auto"/>
            <w:highlight w:val="black"/>
          </w:rPr>
          <w:t>o.m.vandelden@amsterdamumc.nl</w:t>
        </w:r>
      </w:hyperlink>
      <w:r w:rsidRPr="00FA0A49">
        <w:rPr>
          <w:rFonts w:asciiTheme="minorHAnsi" w:hAnsiTheme="minorHAnsi" w:cstheme="minorHAnsi"/>
          <w:highlight w:val="black"/>
        </w:rPr>
        <w:t>), Interventie radioloog Amsterdam UMC</w:t>
      </w:r>
    </w:p>
    <w:p w14:paraId="166EE574"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Roy van Wanrooij (</w:t>
      </w:r>
      <w:hyperlink r:id="rId140" w:history="1">
        <w:r w:rsidRPr="00FA0A49">
          <w:rPr>
            <w:rStyle w:val="Hyperlink"/>
            <w:rFonts w:asciiTheme="minorHAnsi" w:hAnsiTheme="minorHAnsi" w:cstheme="minorHAnsi"/>
            <w:color w:val="auto"/>
            <w:highlight w:val="black"/>
          </w:rPr>
          <w:t>rl.vanwanrooij@amsterdamumc.nl</w:t>
        </w:r>
      </w:hyperlink>
      <w:r w:rsidRPr="00FA0A49">
        <w:rPr>
          <w:rFonts w:asciiTheme="minorHAnsi" w:hAnsiTheme="minorHAnsi" w:cstheme="minorHAnsi"/>
          <w:highlight w:val="black"/>
        </w:rPr>
        <w:t>), MDL arts Amsterdam UMC</w:t>
      </w:r>
    </w:p>
    <w:p w14:paraId="37653E4D"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Brechje van Eijck (</w:t>
      </w:r>
      <w:hyperlink r:id="rId141" w:history="1">
        <w:r w:rsidRPr="00FA0A49">
          <w:rPr>
            <w:rStyle w:val="Hyperlink"/>
            <w:rFonts w:asciiTheme="minorHAnsi" w:hAnsiTheme="minorHAnsi" w:cstheme="minorHAnsi"/>
            <w:color w:val="auto"/>
            <w:highlight w:val="black"/>
          </w:rPr>
          <w:t>eijck@spaarnegasthuis.nl</w:t>
        </w:r>
      </w:hyperlink>
      <w:r w:rsidRPr="00FA0A49">
        <w:rPr>
          <w:rFonts w:asciiTheme="minorHAnsi" w:hAnsiTheme="minorHAnsi" w:cstheme="minorHAnsi"/>
          <w:highlight w:val="black"/>
        </w:rPr>
        <w:t>), MDL arts Spaarne Gasthuis</w:t>
      </w:r>
    </w:p>
    <w:p w14:paraId="4213DB6D"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Amabel Vehmeijer – Scherpenzeel (</w:t>
      </w:r>
      <w:hyperlink r:id="rId142" w:history="1">
        <w:r w:rsidRPr="00FA0A49">
          <w:rPr>
            <w:rStyle w:val="Hyperlink"/>
            <w:rFonts w:asciiTheme="minorHAnsi" w:hAnsiTheme="minorHAnsi" w:cstheme="minorHAnsi"/>
            <w:color w:val="auto"/>
            <w:highlight w:val="black"/>
          </w:rPr>
          <w:t>scherpen@spaarnegasthuis.nl</w:t>
        </w:r>
      </w:hyperlink>
      <w:r w:rsidRPr="00FA0A49">
        <w:rPr>
          <w:rFonts w:asciiTheme="minorHAnsi" w:hAnsiTheme="minorHAnsi" w:cstheme="minorHAnsi"/>
          <w:highlight w:val="black"/>
        </w:rPr>
        <w:t>), MDL arts Spaarne Gasthuis</w:t>
      </w:r>
    </w:p>
    <w:p w14:paraId="0ED5BB11"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lang w:val="en-US"/>
        </w:rPr>
      </w:pPr>
      <w:proofErr w:type="spellStart"/>
      <w:r w:rsidRPr="00FA0A49">
        <w:rPr>
          <w:rFonts w:asciiTheme="minorHAnsi" w:hAnsiTheme="minorHAnsi" w:cstheme="minorHAnsi"/>
          <w:highlight w:val="black"/>
          <w:lang w:val="en-US"/>
        </w:rPr>
        <w:t>Wout</w:t>
      </w:r>
      <w:proofErr w:type="spellEnd"/>
      <w:r w:rsidRPr="00FA0A49">
        <w:rPr>
          <w:rFonts w:asciiTheme="minorHAnsi" w:hAnsiTheme="minorHAnsi" w:cstheme="minorHAnsi"/>
          <w:highlight w:val="black"/>
          <w:lang w:val="en-US"/>
        </w:rPr>
        <w:t xml:space="preserve"> </w:t>
      </w:r>
      <w:proofErr w:type="spellStart"/>
      <w:r w:rsidRPr="00FA0A49">
        <w:rPr>
          <w:rFonts w:asciiTheme="minorHAnsi" w:hAnsiTheme="minorHAnsi" w:cstheme="minorHAnsi"/>
          <w:highlight w:val="black"/>
          <w:lang w:val="en-US"/>
        </w:rPr>
        <w:t>Rohof</w:t>
      </w:r>
      <w:proofErr w:type="spellEnd"/>
      <w:r w:rsidRPr="00FA0A49">
        <w:rPr>
          <w:rFonts w:asciiTheme="minorHAnsi" w:hAnsiTheme="minorHAnsi" w:cstheme="minorHAnsi"/>
          <w:highlight w:val="black"/>
          <w:lang w:val="en-US"/>
        </w:rPr>
        <w:t xml:space="preserve"> (</w:t>
      </w:r>
      <w:hyperlink r:id="rId143" w:history="1">
        <w:r w:rsidRPr="00FA0A49">
          <w:rPr>
            <w:rStyle w:val="Hyperlink"/>
            <w:rFonts w:asciiTheme="minorHAnsi" w:hAnsiTheme="minorHAnsi" w:cstheme="minorHAnsi"/>
            <w:color w:val="auto"/>
            <w:highlight w:val="black"/>
            <w:lang w:val="en-US"/>
          </w:rPr>
          <w:t>w.o.a.rohof@olvg.nl</w:t>
        </w:r>
      </w:hyperlink>
      <w:r w:rsidRPr="00FA0A49">
        <w:rPr>
          <w:rFonts w:asciiTheme="minorHAnsi" w:hAnsiTheme="minorHAnsi" w:cstheme="minorHAnsi"/>
          <w:highlight w:val="black"/>
          <w:lang w:val="en-US"/>
        </w:rPr>
        <w:t>), MDL arts OLVG</w:t>
      </w:r>
    </w:p>
    <w:p w14:paraId="3876462E"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Jan-Bart Koorstra (</w:t>
      </w:r>
      <w:hyperlink r:id="rId144" w:history="1">
        <w:r w:rsidRPr="00FA0A49">
          <w:rPr>
            <w:rStyle w:val="Hyperlink"/>
            <w:rFonts w:asciiTheme="minorHAnsi" w:hAnsiTheme="minorHAnsi" w:cstheme="minorHAnsi"/>
            <w:color w:val="auto"/>
            <w:highlight w:val="black"/>
          </w:rPr>
          <w:t>jkoorstra@tergooi.nl</w:t>
        </w:r>
      </w:hyperlink>
      <w:r w:rsidRPr="00FA0A49">
        <w:rPr>
          <w:rFonts w:asciiTheme="minorHAnsi" w:hAnsiTheme="minorHAnsi" w:cstheme="minorHAnsi"/>
          <w:highlight w:val="black"/>
        </w:rPr>
        <w:t>), MDL arts Ter Gooi ziekenhuis</w:t>
      </w:r>
    </w:p>
    <w:p w14:paraId="2C6F25BC"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Hester Scheffer (</w:t>
      </w:r>
      <w:hyperlink r:id="rId145" w:history="1">
        <w:r w:rsidRPr="00FA0A49">
          <w:rPr>
            <w:rStyle w:val="Hyperlink"/>
            <w:rFonts w:asciiTheme="minorHAnsi" w:hAnsiTheme="minorHAnsi" w:cstheme="minorHAnsi"/>
            <w:color w:val="auto"/>
            <w:highlight w:val="black"/>
          </w:rPr>
          <w:t>hj.scheffer@nwz.nl</w:t>
        </w:r>
      </w:hyperlink>
      <w:r w:rsidRPr="00FA0A49">
        <w:rPr>
          <w:rFonts w:asciiTheme="minorHAnsi" w:hAnsiTheme="minorHAnsi" w:cstheme="minorHAnsi"/>
          <w:highlight w:val="black"/>
        </w:rPr>
        <w:t>), Interventie radioloog Noordwest Ziekenhuisgroep</w:t>
      </w:r>
    </w:p>
    <w:p w14:paraId="3F075AAA"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Sietse van Turenhout (</w:t>
      </w:r>
      <w:hyperlink r:id="rId146" w:history="1">
        <w:r w:rsidRPr="00FA0A49">
          <w:rPr>
            <w:rStyle w:val="Hyperlink"/>
            <w:rFonts w:asciiTheme="minorHAnsi" w:hAnsiTheme="minorHAnsi" w:cstheme="minorHAnsi"/>
            <w:color w:val="auto"/>
            <w:highlight w:val="black"/>
          </w:rPr>
          <w:t>st.van.turenhout@nwz.nl</w:t>
        </w:r>
      </w:hyperlink>
      <w:r w:rsidRPr="00FA0A49">
        <w:rPr>
          <w:rFonts w:asciiTheme="minorHAnsi" w:hAnsiTheme="minorHAnsi" w:cstheme="minorHAnsi"/>
          <w:highlight w:val="black"/>
        </w:rPr>
        <w:t>), MDL arts Noordwest Ziekenhuisgroep</w:t>
      </w:r>
    </w:p>
    <w:p w14:paraId="182DFC89"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lang w:val="en-US"/>
        </w:rPr>
        <w:t>Esmee Smit, (</w:t>
      </w:r>
      <w:hyperlink r:id="rId147" w:history="1">
        <w:r w:rsidRPr="00FA0A49">
          <w:rPr>
            <w:rStyle w:val="Hyperlink"/>
            <w:rFonts w:asciiTheme="minorHAnsi" w:hAnsiTheme="minorHAnsi" w:cstheme="minorHAnsi"/>
            <w:color w:val="auto"/>
            <w:highlight w:val="black"/>
            <w:lang w:val="en-US"/>
          </w:rPr>
          <w:t>e.smit1@amsterdamumc.nl</w:t>
        </w:r>
      </w:hyperlink>
      <w:r w:rsidRPr="00FA0A49">
        <w:rPr>
          <w:rFonts w:asciiTheme="minorHAnsi" w:hAnsiTheme="minorHAnsi" w:cstheme="minorHAnsi"/>
          <w:highlight w:val="black"/>
          <w:lang w:val="en-US"/>
        </w:rPr>
        <w:t>), PhD candidate MDL Amsterdam UMC</w:t>
      </w:r>
    </w:p>
    <w:p w14:paraId="373DBFE7" w14:textId="77777777" w:rsidR="000157EA" w:rsidRPr="00FA0A49" w:rsidRDefault="000157EA" w:rsidP="000157EA">
      <w:pPr>
        <w:spacing w:line="276" w:lineRule="auto"/>
        <w:jc w:val="both"/>
        <w:rPr>
          <w:rFonts w:asciiTheme="minorHAnsi" w:hAnsiTheme="minorHAnsi" w:cstheme="minorHAnsi"/>
        </w:rPr>
      </w:pPr>
    </w:p>
    <w:p w14:paraId="56F7DA3B" w14:textId="77777777"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t>Medische oncologie/radiotherapie</w:t>
      </w:r>
    </w:p>
    <w:p w14:paraId="7D7BF70D"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Freek Brandts (</w:t>
      </w:r>
      <w:hyperlink r:id="rId148" w:history="1">
        <w:r w:rsidRPr="00FA0A49">
          <w:rPr>
            <w:rStyle w:val="Hyperlink"/>
            <w:rFonts w:asciiTheme="minorHAnsi" w:hAnsiTheme="minorHAnsi" w:cstheme="minorHAnsi"/>
            <w:color w:val="auto"/>
            <w:highlight w:val="black"/>
          </w:rPr>
          <w:t>f.brandts@amsterdamumc.nl</w:t>
        </w:r>
      </w:hyperlink>
      <w:r w:rsidRPr="00FA0A49">
        <w:rPr>
          <w:rFonts w:asciiTheme="minorHAnsi" w:hAnsiTheme="minorHAnsi" w:cstheme="minorHAnsi"/>
          <w:highlight w:val="black"/>
        </w:rPr>
        <w:t>), internist-oncoloog Amsterdam UMC</w:t>
      </w:r>
    </w:p>
    <w:p w14:paraId="17C1A3F6"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 xml:space="preserve">Baukje </w:t>
      </w:r>
      <w:proofErr w:type="spellStart"/>
      <w:r w:rsidRPr="00FA0A49">
        <w:rPr>
          <w:rFonts w:asciiTheme="minorHAnsi" w:hAnsiTheme="minorHAnsi" w:cstheme="minorHAnsi"/>
          <w:highlight w:val="black"/>
        </w:rPr>
        <w:t>Flameling</w:t>
      </w:r>
      <w:proofErr w:type="spellEnd"/>
      <w:r w:rsidRPr="00FA0A49">
        <w:rPr>
          <w:rFonts w:asciiTheme="minorHAnsi" w:hAnsiTheme="minorHAnsi" w:cstheme="minorHAnsi"/>
          <w:highlight w:val="black"/>
        </w:rPr>
        <w:t xml:space="preserve"> (</w:t>
      </w:r>
      <w:hyperlink r:id="rId149" w:history="1">
        <w:r w:rsidRPr="00FA0A49">
          <w:rPr>
            <w:rStyle w:val="Hyperlink"/>
            <w:rFonts w:asciiTheme="minorHAnsi" w:hAnsiTheme="minorHAnsi" w:cstheme="minorHAnsi"/>
            <w:color w:val="auto"/>
            <w:highlight w:val="black"/>
          </w:rPr>
          <w:t>b.flameling@olvg.nl</w:t>
        </w:r>
      </w:hyperlink>
      <w:r w:rsidRPr="00FA0A49">
        <w:rPr>
          <w:rFonts w:asciiTheme="minorHAnsi" w:hAnsiTheme="minorHAnsi" w:cstheme="minorHAnsi"/>
          <w:highlight w:val="black"/>
        </w:rPr>
        <w:t>), internist-oncoloog OLVG Oost</w:t>
      </w:r>
    </w:p>
    <w:p w14:paraId="7ABBE01E"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lang w:val="en-US"/>
        </w:rPr>
      </w:pPr>
      <w:r w:rsidRPr="00FA0A49">
        <w:rPr>
          <w:rFonts w:asciiTheme="minorHAnsi" w:hAnsiTheme="minorHAnsi" w:cstheme="minorHAnsi"/>
          <w:highlight w:val="black"/>
          <w:lang w:val="en-US"/>
        </w:rPr>
        <w:t xml:space="preserve">Asia </w:t>
      </w:r>
      <w:proofErr w:type="spellStart"/>
      <w:r w:rsidRPr="00FA0A49">
        <w:rPr>
          <w:rFonts w:asciiTheme="minorHAnsi" w:hAnsiTheme="minorHAnsi" w:cstheme="minorHAnsi"/>
          <w:highlight w:val="black"/>
          <w:lang w:val="en-US"/>
        </w:rPr>
        <w:t>Ropela</w:t>
      </w:r>
      <w:proofErr w:type="spellEnd"/>
      <w:r w:rsidRPr="00FA0A49">
        <w:rPr>
          <w:rFonts w:asciiTheme="minorHAnsi" w:hAnsiTheme="minorHAnsi" w:cstheme="minorHAnsi"/>
          <w:highlight w:val="black"/>
          <w:lang w:val="en-US"/>
        </w:rPr>
        <w:t xml:space="preserve"> (</w:t>
      </w:r>
      <w:hyperlink r:id="rId150" w:history="1">
        <w:r w:rsidRPr="00FA0A49">
          <w:rPr>
            <w:rStyle w:val="Hyperlink"/>
            <w:rFonts w:asciiTheme="minorHAnsi" w:hAnsiTheme="minorHAnsi" w:cstheme="minorHAnsi"/>
            <w:color w:val="auto"/>
            <w:highlight w:val="black"/>
            <w:lang w:val="en-US"/>
          </w:rPr>
          <w:t>ja.ropela@stjansdal.nl</w:t>
        </w:r>
      </w:hyperlink>
      <w:r w:rsidRPr="00FA0A49">
        <w:rPr>
          <w:rFonts w:asciiTheme="minorHAnsi" w:hAnsiTheme="minorHAnsi" w:cstheme="minorHAnsi"/>
          <w:highlight w:val="black"/>
          <w:lang w:val="en-US"/>
        </w:rPr>
        <w:t>), internist-</w:t>
      </w:r>
      <w:proofErr w:type="spellStart"/>
      <w:r w:rsidRPr="00FA0A49">
        <w:rPr>
          <w:rFonts w:asciiTheme="minorHAnsi" w:hAnsiTheme="minorHAnsi" w:cstheme="minorHAnsi"/>
          <w:highlight w:val="black"/>
          <w:lang w:val="en-US"/>
        </w:rPr>
        <w:t>oncoloog</w:t>
      </w:r>
      <w:proofErr w:type="spellEnd"/>
      <w:r w:rsidRPr="00FA0A49">
        <w:rPr>
          <w:rFonts w:asciiTheme="minorHAnsi" w:hAnsiTheme="minorHAnsi" w:cstheme="minorHAnsi"/>
          <w:highlight w:val="black"/>
          <w:lang w:val="en-US"/>
        </w:rPr>
        <w:t xml:space="preserve"> Sint </w:t>
      </w:r>
      <w:proofErr w:type="spellStart"/>
      <w:r w:rsidRPr="00FA0A49">
        <w:rPr>
          <w:rFonts w:asciiTheme="minorHAnsi" w:hAnsiTheme="minorHAnsi" w:cstheme="minorHAnsi"/>
          <w:highlight w:val="black"/>
          <w:lang w:val="en-US"/>
        </w:rPr>
        <w:t>Jansdal</w:t>
      </w:r>
      <w:proofErr w:type="spellEnd"/>
      <w:r w:rsidRPr="00FA0A49">
        <w:rPr>
          <w:rFonts w:asciiTheme="minorHAnsi" w:hAnsiTheme="minorHAnsi" w:cstheme="minorHAnsi"/>
          <w:highlight w:val="black"/>
          <w:lang w:val="en-US"/>
        </w:rPr>
        <w:t xml:space="preserve">  </w:t>
      </w:r>
    </w:p>
    <w:p w14:paraId="1491D13E"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Serge Dohmen (</w:t>
      </w:r>
      <w:hyperlink r:id="rId151" w:history="1">
        <w:r w:rsidRPr="00FA0A49">
          <w:rPr>
            <w:rStyle w:val="Hyperlink"/>
            <w:rFonts w:asciiTheme="minorHAnsi" w:hAnsiTheme="minorHAnsi" w:cstheme="minorHAnsi"/>
            <w:color w:val="auto"/>
            <w:highlight w:val="black"/>
          </w:rPr>
          <w:t>s.dohmen@bovenij.nl</w:t>
        </w:r>
      </w:hyperlink>
      <w:r w:rsidRPr="00FA0A49">
        <w:rPr>
          <w:rFonts w:asciiTheme="minorHAnsi" w:hAnsiTheme="minorHAnsi" w:cstheme="minorHAnsi"/>
          <w:highlight w:val="black"/>
        </w:rPr>
        <w:t xml:space="preserve">), internist-oncoloog Boven IJ </w:t>
      </w:r>
    </w:p>
    <w:p w14:paraId="3914F231"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Ankie van der Velden (</w:t>
      </w:r>
      <w:hyperlink r:id="rId152" w:history="1">
        <w:r w:rsidRPr="00FA0A49">
          <w:rPr>
            <w:rStyle w:val="Hyperlink"/>
            <w:rFonts w:asciiTheme="minorHAnsi" w:hAnsiTheme="minorHAnsi" w:cstheme="minorHAnsi"/>
            <w:color w:val="auto"/>
            <w:highlight w:val="black"/>
          </w:rPr>
          <w:t>avandervelden@tergooi.nl</w:t>
        </w:r>
      </w:hyperlink>
      <w:r w:rsidRPr="00FA0A49">
        <w:rPr>
          <w:rFonts w:asciiTheme="minorHAnsi" w:hAnsiTheme="minorHAnsi" w:cstheme="minorHAnsi"/>
          <w:highlight w:val="black"/>
        </w:rPr>
        <w:t xml:space="preserve">), internist-oncoloog </w:t>
      </w:r>
      <w:proofErr w:type="spellStart"/>
      <w:r w:rsidRPr="00FA0A49">
        <w:rPr>
          <w:rFonts w:asciiTheme="minorHAnsi" w:hAnsiTheme="minorHAnsi" w:cstheme="minorHAnsi"/>
          <w:highlight w:val="black"/>
        </w:rPr>
        <w:t>Tergooi</w:t>
      </w:r>
      <w:proofErr w:type="spellEnd"/>
    </w:p>
    <w:p w14:paraId="739C2441" w14:textId="77777777" w:rsidR="000157EA" w:rsidRPr="00FA0A49" w:rsidRDefault="000157EA" w:rsidP="000157EA">
      <w:pPr>
        <w:pStyle w:val="Lijstalinea"/>
        <w:numPr>
          <w:ilvl w:val="0"/>
          <w:numId w:val="47"/>
        </w:numPr>
        <w:spacing w:line="276" w:lineRule="auto"/>
        <w:ind w:left="720"/>
        <w:contextualSpacing/>
        <w:rPr>
          <w:rFonts w:asciiTheme="minorHAnsi" w:hAnsiTheme="minorHAnsi" w:cstheme="minorHAnsi"/>
          <w:highlight w:val="black"/>
        </w:rPr>
      </w:pPr>
      <w:r w:rsidRPr="00FA0A49">
        <w:rPr>
          <w:rFonts w:asciiTheme="minorHAnsi" w:hAnsiTheme="minorHAnsi" w:cstheme="minorHAnsi"/>
          <w:highlight w:val="black"/>
        </w:rPr>
        <w:t>Mariëtte Weterman (</w:t>
      </w:r>
      <w:hyperlink r:id="rId153" w:history="1">
        <w:r w:rsidRPr="00FA0A49">
          <w:rPr>
            <w:rStyle w:val="Hyperlink"/>
            <w:rFonts w:asciiTheme="minorHAnsi" w:hAnsiTheme="minorHAnsi" w:cstheme="minorHAnsi"/>
            <w:color w:val="auto"/>
            <w:highlight w:val="black"/>
          </w:rPr>
          <w:t>m.j.weterman@amsterdamumc.nl</w:t>
        </w:r>
      </w:hyperlink>
      <w:r w:rsidRPr="00FA0A49">
        <w:rPr>
          <w:rFonts w:asciiTheme="minorHAnsi" w:hAnsiTheme="minorHAnsi" w:cstheme="minorHAnsi"/>
          <w:highlight w:val="black"/>
        </w:rPr>
        <w:t xml:space="preserve">), verpleegkundige-specialist Amsterdam UMC </w:t>
      </w:r>
    </w:p>
    <w:p w14:paraId="4827C561"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Eva Versteijne (</w:t>
      </w:r>
      <w:hyperlink r:id="rId154" w:history="1">
        <w:r w:rsidRPr="00FA0A49">
          <w:rPr>
            <w:rStyle w:val="Hyperlink"/>
            <w:rFonts w:asciiTheme="minorHAnsi" w:hAnsiTheme="minorHAnsi" w:cstheme="minorHAnsi"/>
            <w:color w:val="auto"/>
            <w:highlight w:val="black"/>
          </w:rPr>
          <w:t>e.versteijne@amsterdamumc.nl</w:t>
        </w:r>
      </w:hyperlink>
      <w:r w:rsidRPr="00FA0A49">
        <w:rPr>
          <w:rFonts w:asciiTheme="minorHAnsi" w:hAnsiTheme="minorHAnsi" w:cstheme="minorHAnsi"/>
          <w:highlight w:val="black"/>
        </w:rPr>
        <w:t>), radiotherapeut Amsterdam UMC</w:t>
      </w:r>
    </w:p>
    <w:p w14:paraId="79BBB7DA" w14:textId="77777777" w:rsidR="00FA0A49" w:rsidRDefault="00FA0A49" w:rsidP="000157EA">
      <w:pPr>
        <w:spacing w:line="276" w:lineRule="auto"/>
        <w:jc w:val="both"/>
        <w:rPr>
          <w:rFonts w:asciiTheme="minorHAnsi" w:hAnsiTheme="minorHAnsi" w:cstheme="minorHAnsi"/>
        </w:rPr>
      </w:pPr>
    </w:p>
    <w:p w14:paraId="38CBE624" w14:textId="3CEA0B2E" w:rsidR="000157EA" w:rsidRPr="00FA0A49" w:rsidRDefault="000157EA" w:rsidP="000157EA">
      <w:pPr>
        <w:spacing w:line="276" w:lineRule="auto"/>
        <w:jc w:val="both"/>
        <w:rPr>
          <w:rFonts w:asciiTheme="minorHAnsi" w:hAnsiTheme="minorHAnsi" w:cstheme="minorHAnsi"/>
        </w:rPr>
      </w:pPr>
      <w:r w:rsidRPr="00FA0A49">
        <w:rPr>
          <w:rFonts w:asciiTheme="minorHAnsi" w:hAnsiTheme="minorHAnsi" w:cstheme="minorHAnsi"/>
        </w:rPr>
        <w:lastRenderedPageBreak/>
        <w:t>Chirurgie</w:t>
      </w:r>
    </w:p>
    <w:p w14:paraId="0148CCFF"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lang w:val="en-US"/>
        </w:rPr>
      </w:pPr>
      <w:r w:rsidRPr="00FA0A49">
        <w:rPr>
          <w:rFonts w:asciiTheme="minorHAnsi" w:hAnsiTheme="minorHAnsi" w:cstheme="minorHAnsi"/>
          <w:highlight w:val="black"/>
          <w:lang w:val="en-US"/>
        </w:rPr>
        <w:t>Michael Gerhards (</w:t>
      </w:r>
      <w:hyperlink r:id="rId155" w:history="1">
        <w:r w:rsidRPr="00FA0A49">
          <w:rPr>
            <w:rStyle w:val="Hyperlink"/>
            <w:rFonts w:asciiTheme="minorHAnsi" w:hAnsiTheme="minorHAnsi" w:cstheme="minorHAnsi"/>
            <w:color w:val="auto"/>
            <w:highlight w:val="black"/>
            <w:lang w:val="en-US"/>
          </w:rPr>
          <w:t>m.f.gerhards@olvg.nl</w:t>
        </w:r>
      </w:hyperlink>
      <w:r w:rsidRPr="00FA0A49">
        <w:rPr>
          <w:rFonts w:asciiTheme="minorHAnsi" w:hAnsiTheme="minorHAnsi" w:cstheme="minorHAnsi"/>
          <w:highlight w:val="black"/>
          <w:lang w:val="en-US"/>
        </w:rPr>
        <w:t xml:space="preserve">), chirurg OLVG </w:t>
      </w:r>
    </w:p>
    <w:p w14:paraId="60ED04E9"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Joris Erdmann (</w:t>
      </w:r>
      <w:hyperlink r:id="rId156" w:history="1">
        <w:r w:rsidRPr="00FA0A49">
          <w:rPr>
            <w:rStyle w:val="Hyperlink"/>
            <w:rFonts w:asciiTheme="minorHAnsi" w:hAnsiTheme="minorHAnsi" w:cstheme="minorHAnsi"/>
            <w:color w:val="auto"/>
            <w:highlight w:val="black"/>
          </w:rPr>
          <w:t>j.i.erdmann@amsterdamumc.nl</w:t>
        </w:r>
      </w:hyperlink>
      <w:r w:rsidRPr="00FA0A49">
        <w:rPr>
          <w:rFonts w:asciiTheme="minorHAnsi" w:hAnsiTheme="minorHAnsi" w:cstheme="minorHAnsi"/>
          <w:highlight w:val="black"/>
        </w:rPr>
        <w:t>), chirurg Amsterdam UMC</w:t>
      </w:r>
    </w:p>
    <w:p w14:paraId="7FE25A46" w14:textId="77777777" w:rsidR="000157EA" w:rsidRPr="00FA0A49" w:rsidRDefault="000157EA" w:rsidP="000157EA">
      <w:pPr>
        <w:pStyle w:val="Lijstalinea"/>
        <w:numPr>
          <w:ilvl w:val="0"/>
          <w:numId w:val="47"/>
        </w:numPr>
        <w:spacing w:line="276" w:lineRule="auto"/>
        <w:ind w:left="720"/>
        <w:contextualSpacing/>
        <w:jc w:val="both"/>
        <w:rPr>
          <w:rFonts w:asciiTheme="minorHAnsi" w:hAnsiTheme="minorHAnsi" w:cstheme="minorHAnsi"/>
          <w:highlight w:val="black"/>
        </w:rPr>
      </w:pPr>
      <w:r w:rsidRPr="00FA0A49">
        <w:rPr>
          <w:rFonts w:asciiTheme="minorHAnsi" w:hAnsiTheme="minorHAnsi" w:cstheme="minorHAnsi"/>
          <w:highlight w:val="black"/>
        </w:rPr>
        <w:t>Babs Zonderhuis (</w:t>
      </w:r>
      <w:hyperlink r:id="rId157" w:history="1">
        <w:r w:rsidRPr="00FA0A49">
          <w:rPr>
            <w:rStyle w:val="Hyperlink"/>
            <w:rFonts w:asciiTheme="minorHAnsi" w:hAnsiTheme="minorHAnsi" w:cstheme="minorHAnsi"/>
            <w:color w:val="auto"/>
            <w:highlight w:val="black"/>
          </w:rPr>
          <w:t>bm.zonderhuis@amsterdamumc.nl</w:t>
        </w:r>
      </w:hyperlink>
      <w:r w:rsidRPr="00FA0A49">
        <w:rPr>
          <w:rFonts w:asciiTheme="minorHAnsi" w:hAnsiTheme="minorHAnsi" w:cstheme="minorHAnsi"/>
          <w:highlight w:val="black"/>
        </w:rPr>
        <w:t>), chirurg Amsterdam UMC</w:t>
      </w:r>
    </w:p>
    <w:p w14:paraId="29AE2FDC" w14:textId="77777777" w:rsidR="000157EA" w:rsidRPr="00FA0A49" w:rsidRDefault="000157EA" w:rsidP="000157EA">
      <w:pPr>
        <w:pStyle w:val="Lijstalinea"/>
        <w:numPr>
          <w:ilvl w:val="0"/>
          <w:numId w:val="47"/>
        </w:numPr>
        <w:spacing w:line="276" w:lineRule="auto"/>
        <w:ind w:left="720"/>
        <w:contextualSpacing/>
        <w:rPr>
          <w:rFonts w:asciiTheme="minorHAnsi" w:hAnsiTheme="minorHAnsi" w:cstheme="minorHAnsi"/>
          <w:highlight w:val="black"/>
        </w:rPr>
      </w:pPr>
      <w:r w:rsidRPr="00FA0A49">
        <w:rPr>
          <w:rFonts w:asciiTheme="minorHAnsi" w:hAnsiTheme="minorHAnsi" w:cstheme="minorHAnsi"/>
          <w:highlight w:val="black"/>
        </w:rPr>
        <w:t>Geert Kazemier (</w:t>
      </w:r>
      <w:hyperlink r:id="rId158" w:history="1">
        <w:r w:rsidRPr="00FA0A49">
          <w:rPr>
            <w:rStyle w:val="Hyperlink"/>
            <w:rFonts w:asciiTheme="minorHAnsi" w:hAnsiTheme="minorHAnsi" w:cstheme="minorHAnsi"/>
            <w:color w:val="auto"/>
            <w:highlight w:val="black"/>
          </w:rPr>
          <w:t>g.kazemier@amsterdamumc.nl</w:t>
        </w:r>
      </w:hyperlink>
      <w:r w:rsidRPr="00FA0A49">
        <w:rPr>
          <w:rFonts w:asciiTheme="minorHAnsi" w:hAnsiTheme="minorHAnsi" w:cstheme="minorHAnsi"/>
          <w:highlight w:val="black"/>
        </w:rPr>
        <w:t xml:space="preserve">), chirurg Amsterdam UMC  </w:t>
      </w:r>
    </w:p>
    <w:p w14:paraId="1A6ECB4A" w14:textId="77777777" w:rsidR="000157EA" w:rsidRPr="00FA0A49" w:rsidRDefault="000157EA" w:rsidP="000157EA">
      <w:pPr>
        <w:pStyle w:val="Lijstalinea"/>
        <w:numPr>
          <w:ilvl w:val="0"/>
          <w:numId w:val="47"/>
        </w:numPr>
        <w:spacing w:line="276" w:lineRule="auto"/>
        <w:ind w:left="720"/>
        <w:contextualSpacing/>
        <w:rPr>
          <w:rFonts w:asciiTheme="minorHAnsi" w:hAnsiTheme="minorHAnsi" w:cstheme="minorHAnsi"/>
          <w:highlight w:val="black"/>
        </w:rPr>
      </w:pPr>
      <w:r w:rsidRPr="00FA0A49">
        <w:rPr>
          <w:rFonts w:asciiTheme="minorHAnsi" w:hAnsiTheme="minorHAnsi" w:cstheme="minorHAnsi"/>
          <w:highlight w:val="black"/>
        </w:rPr>
        <w:t>Marc Besselink (</w:t>
      </w:r>
      <w:hyperlink r:id="rId159" w:history="1">
        <w:r w:rsidRPr="00FA0A49">
          <w:rPr>
            <w:rStyle w:val="Hyperlink"/>
            <w:rFonts w:asciiTheme="minorHAnsi" w:hAnsiTheme="minorHAnsi" w:cstheme="minorHAnsi"/>
            <w:color w:val="auto"/>
            <w:highlight w:val="black"/>
          </w:rPr>
          <w:t>m.g.besselink@amsterdamumc.nl</w:t>
        </w:r>
      </w:hyperlink>
      <w:r w:rsidRPr="00FA0A49">
        <w:rPr>
          <w:rFonts w:asciiTheme="minorHAnsi" w:hAnsiTheme="minorHAnsi" w:cstheme="minorHAnsi"/>
          <w:highlight w:val="black"/>
        </w:rPr>
        <w:t>, chirurg Amsterdam UMC</w:t>
      </w:r>
    </w:p>
    <w:p w14:paraId="27798A7C" w14:textId="77777777" w:rsidR="000157EA" w:rsidRPr="00FA0A49" w:rsidRDefault="000157EA" w:rsidP="000157EA">
      <w:pPr>
        <w:pStyle w:val="Lijstalinea"/>
        <w:numPr>
          <w:ilvl w:val="0"/>
          <w:numId w:val="47"/>
        </w:numPr>
        <w:spacing w:line="276" w:lineRule="auto"/>
        <w:ind w:left="720"/>
        <w:contextualSpacing/>
        <w:rPr>
          <w:rFonts w:asciiTheme="minorHAnsi" w:hAnsiTheme="minorHAnsi" w:cstheme="minorHAnsi"/>
          <w:highlight w:val="black"/>
        </w:rPr>
      </w:pPr>
      <w:r w:rsidRPr="00FA0A49">
        <w:rPr>
          <w:rFonts w:asciiTheme="minorHAnsi" w:hAnsiTheme="minorHAnsi" w:cstheme="minorHAnsi"/>
          <w:highlight w:val="black"/>
        </w:rPr>
        <w:t>Britte ten Haaft (</w:t>
      </w:r>
      <w:hyperlink r:id="rId160" w:history="1">
        <w:r w:rsidRPr="00FA0A49">
          <w:rPr>
            <w:rStyle w:val="Hyperlink"/>
            <w:rFonts w:asciiTheme="minorHAnsi" w:hAnsiTheme="minorHAnsi" w:cstheme="minorHAnsi"/>
            <w:color w:val="auto"/>
            <w:highlight w:val="black"/>
          </w:rPr>
          <w:t>b.tenhaaft@amsterdamumc.nl</w:t>
        </w:r>
      </w:hyperlink>
      <w:r w:rsidRPr="00FA0A49">
        <w:rPr>
          <w:rFonts w:asciiTheme="minorHAnsi" w:hAnsiTheme="minorHAnsi" w:cstheme="minorHAnsi"/>
          <w:highlight w:val="black"/>
        </w:rPr>
        <w:t>), PhD Candidate HPB chirurgie Amsterdam UMC</w:t>
      </w:r>
    </w:p>
    <w:p w14:paraId="7CC27E27" w14:textId="77777777" w:rsidR="000157EA" w:rsidRPr="00FA0A49" w:rsidRDefault="000157EA" w:rsidP="000157EA">
      <w:pPr>
        <w:pStyle w:val="Lijstalinea"/>
        <w:numPr>
          <w:ilvl w:val="0"/>
          <w:numId w:val="47"/>
        </w:numPr>
        <w:spacing w:line="276" w:lineRule="auto"/>
        <w:ind w:left="720"/>
        <w:contextualSpacing/>
        <w:rPr>
          <w:rFonts w:asciiTheme="minorHAnsi" w:hAnsiTheme="minorHAnsi" w:cstheme="minorHAnsi"/>
          <w:highlight w:val="black"/>
        </w:rPr>
      </w:pPr>
      <w:r w:rsidRPr="00FA0A49">
        <w:rPr>
          <w:rFonts w:asciiTheme="minorHAnsi" w:hAnsiTheme="minorHAnsi" w:cstheme="minorHAnsi"/>
          <w:highlight w:val="black"/>
        </w:rPr>
        <w:t>Annuska Schoorlemmer, verpleegkundige-specialist Amsterdam UMC (</w:t>
      </w:r>
      <w:hyperlink r:id="rId161" w:history="1">
        <w:r w:rsidRPr="00FA0A49">
          <w:rPr>
            <w:rStyle w:val="Hyperlink"/>
            <w:rFonts w:asciiTheme="minorHAnsi" w:hAnsiTheme="minorHAnsi" w:cstheme="minorHAnsi"/>
            <w:color w:val="auto"/>
            <w:highlight w:val="black"/>
          </w:rPr>
          <w:t>a.schoorlemmer@amsterdamumc.nl</w:t>
        </w:r>
      </w:hyperlink>
      <w:r w:rsidRPr="00FA0A49">
        <w:rPr>
          <w:rStyle w:val="Hyperlink"/>
          <w:rFonts w:asciiTheme="minorHAnsi" w:hAnsiTheme="minorHAnsi" w:cstheme="minorHAnsi"/>
          <w:color w:val="auto"/>
          <w:highlight w:val="black"/>
        </w:rPr>
        <w:t xml:space="preserve"> / giocaverpleegkundige@amsterdamumc.nl</w:t>
      </w:r>
      <w:r w:rsidRPr="00FA0A49">
        <w:rPr>
          <w:rFonts w:asciiTheme="minorHAnsi" w:hAnsiTheme="minorHAnsi" w:cstheme="minorHAnsi"/>
          <w:highlight w:val="black"/>
        </w:rPr>
        <w:t>) Amsterdam UMC:</w:t>
      </w:r>
    </w:p>
    <w:p w14:paraId="4C6E8678" w14:textId="77777777" w:rsidR="000157EA" w:rsidRPr="00FA0A49" w:rsidRDefault="000157EA" w:rsidP="000157EA">
      <w:pPr>
        <w:pStyle w:val="Lijstalinea"/>
        <w:numPr>
          <w:ilvl w:val="0"/>
          <w:numId w:val="47"/>
        </w:numPr>
        <w:spacing w:line="276" w:lineRule="auto"/>
        <w:ind w:left="720"/>
        <w:contextualSpacing/>
        <w:rPr>
          <w:rFonts w:asciiTheme="minorHAnsi" w:hAnsiTheme="minorHAnsi" w:cstheme="minorHAnsi"/>
          <w:highlight w:val="black"/>
        </w:rPr>
      </w:pPr>
      <w:r w:rsidRPr="00FA0A49">
        <w:rPr>
          <w:rFonts w:asciiTheme="minorHAnsi" w:hAnsiTheme="minorHAnsi" w:cstheme="minorHAnsi"/>
          <w:highlight w:val="black"/>
        </w:rPr>
        <w:t>André Sterk (</w:t>
      </w:r>
      <w:hyperlink r:id="rId162" w:history="1">
        <w:r w:rsidRPr="00FA0A49">
          <w:rPr>
            <w:rStyle w:val="Hyperlink"/>
            <w:rFonts w:asciiTheme="minorHAnsi" w:hAnsiTheme="minorHAnsi" w:cstheme="minorHAnsi"/>
            <w:color w:val="auto"/>
            <w:highlight w:val="black"/>
          </w:rPr>
          <w:t>a.l.sterk@amsterdamumc.nl</w:t>
        </w:r>
      </w:hyperlink>
      <w:r w:rsidRPr="00FA0A49">
        <w:rPr>
          <w:rFonts w:asciiTheme="minorHAnsi" w:hAnsiTheme="minorHAnsi" w:cstheme="minorHAnsi"/>
          <w:highlight w:val="black"/>
        </w:rPr>
        <w:t>), tel: 06 – 11763284, verpleegkundige-specialist Amsterdam UMC</w:t>
      </w:r>
    </w:p>
    <w:p w14:paraId="47297D70" w14:textId="77777777" w:rsidR="000157EA" w:rsidRPr="00FA0A49" w:rsidRDefault="000157EA" w:rsidP="000157EA">
      <w:pPr>
        <w:pStyle w:val="Lijstalinea"/>
        <w:numPr>
          <w:ilvl w:val="0"/>
          <w:numId w:val="47"/>
        </w:numPr>
        <w:spacing w:line="276" w:lineRule="auto"/>
        <w:ind w:left="720"/>
        <w:contextualSpacing/>
        <w:rPr>
          <w:rFonts w:asciiTheme="minorHAnsi" w:hAnsiTheme="minorHAnsi" w:cstheme="minorHAnsi"/>
          <w:highlight w:val="black"/>
        </w:rPr>
      </w:pPr>
      <w:r w:rsidRPr="00FA0A49">
        <w:rPr>
          <w:rFonts w:asciiTheme="minorHAnsi" w:hAnsiTheme="minorHAnsi" w:cstheme="minorHAnsi"/>
          <w:highlight w:val="black"/>
        </w:rPr>
        <w:t>Mariska Bloedjes (</w:t>
      </w:r>
      <w:hyperlink r:id="rId163" w:history="1">
        <w:r w:rsidRPr="00FA0A49">
          <w:rPr>
            <w:rStyle w:val="Hyperlink"/>
            <w:rFonts w:asciiTheme="minorHAnsi" w:hAnsiTheme="minorHAnsi" w:cstheme="minorHAnsi"/>
            <w:color w:val="auto"/>
            <w:highlight w:val="black"/>
          </w:rPr>
          <w:t>m.bloedjes@nwz.nl</w:t>
        </w:r>
      </w:hyperlink>
      <w:r w:rsidRPr="00FA0A49">
        <w:rPr>
          <w:rFonts w:asciiTheme="minorHAnsi" w:hAnsiTheme="minorHAnsi" w:cstheme="minorHAnsi"/>
          <w:highlight w:val="black"/>
        </w:rPr>
        <w:t xml:space="preserve">), verpleegkundige-specialist Noordwest Ziekenhuisgroep </w:t>
      </w:r>
    </w:p>
    <w:p w14:paraId="1DBE1558" w14:textId="77777777" w:rsidR="000157EA" w:rsidRPr="00FA0A49" w:rsidRDefault="000157EA" w:rsidP="000157EA">
      <w:pPr>
        <w:spacing w:line="276" w:lineRule="auto"/>
        <w:rPr>
          <w:rFonts w:asciiTheme="minorHAnsi" w:hAnsiTheme="minorHAnsi" w:cstheme="minorHAnsi"/>
        </w:rPr>
      </w:pPr>
    </w:p>
    <w:p w14:paraId="20459AC6" w14:textId="77777777" w:rsidR="000157EA" w:rsidRPr="00FA0A49" w:rsidRDefault="000157EA" w:rsidP="000157EA">
      <w:pPr>
        <w:spacing w:line="276" w:lineRule="auto"/>
        <w:rPr>
          <w:rFonts w:asciiTheme="minorHAnsi" w:hAnsiTheme="minorHAnsi" w:cstheme="minorHAnsi"/>
        </w:rPr>
      </w:pPr>
      <w:r w:rsidRPr="00FA0A49">
        <w:rPr>
          <w:rFonts w:asciiTheme="minorHAnsi" w:hAnsiTheme="minorHAnsi" w:cstheme="minorHAnsi"/>
        </w:rPr>
        <w:br w:type="page"/>
      </w:r>
    </w:p>
    <w:p w14:paraId="294F748C" w14:textId="77777777" w:rsidR="000157EA" w:rsidRPr="00FA0A49" w:rsidRDefault="000157EA" w:rsidP="000157EA">
      <w:pPr>
        <w:pStyle w:val="Datum"/>
        <w:pBdr>
          <w:bottom w:val="single" w:sz="18" w:space="9" w:color="1F497D" w:themeColor="text2"/>
        </w:pBdr>
        <w:spacing w:line="276" w:lineRule="auto"/>
        <w:jc w:val="both"/>
        <w:rPr>
          <w:rFonts w:cstheme="minorHAnsi"/>
        </w:rPr>
      </w:pPr>
      <w:r w:rsidRPr="00FA0A49">
        <w:rPr>
          <w:rFonts w:cstheme="minorHAnsi"/>
        </w:rPr>
        <w:lastRenderedPageBreak/>
        <w:t>Appendix 2</w:t>
      </w:r>
    </w:p>
    <w:p w14:paraId="6836F7CC" w14:textId="77777777" w:rsidR="000157EA" w:rsidRPr="00FA0A49" w:rsidRDefault="000157EA" w:rsidP="000157EA">
      <w:pPr>
        <w:spacing w:line="240" w:lineRule="auto"/>
        <w:jc w:val="both"/>
        <w:rPr>
          <w:rFonts w:asciiTheme="minorHAnsi" w:hAnsiTheme="minorHAnsi" w:cstheme="minorHAnsi"/>
          <w:b/>
          <w:bCs/>
          <w:u w:val="single"/>
        </w:rPr>
      </w:pPr>
      <w:r w:rsidRPr="00FA0A49">
        <w:rPr>
          <w:rFonts w:asciiTheme="minorHAnsi" w:hAnsiTheme="minorHAnsi" w:cstheme="minorHAnsi"/>
          <w:b/>
          <w:u w:val="single"/>
        </w:rPr>
        <w:t>Hier volgt een overzicht van alle leden GE Oncologie Netwerkraad Noord-Holland/Flevoland</w:t>
      </w:r>
    </w:p>
    <w:tbl>
      <w:tblPr>
        <w:tblW w:w="9639" w:type="dxa"/>
        <w:tblLayout w:type="fixed"/>
        <w:tblCellMar>
          <w:top w:w="85" w:type="dxa"/>
          <w:bottom w:w="85" w:type="dxa"/>
        </w:tblCellMar>
        <w:tblLook w:val="0680" w:firstRow="0" w:lastRow="0" w:firstColumn="1" w:lastColumn="0" w:noHBand="1" w:noVBand="1"/>
      </w:tblPr>
      <w:tblGrid>
        <w:gridCol w:w="1699"/>
        <w:gridCol w:w="2588"/>
        <w:gridCol w:w="2588"/>
        <w:gridCol w:w="2764"/>
      </w:tblGrid>
      <w:tr w:rsidR="000157EA" w:rsidRPr="00FA0A49" w14:paraId="4EC283D7" w14:textId="77777777" w:rsidTr="0019511C">
        <w:tc>
          <w:tcPr>
            <w:tcW w:w="1699" w:type="dxa"/>
            <w:shd w:val="clear" w:color="auto" w:fill="auto"/>
          </w:tcPr>
          <w:p w14:paraId="1FCD3E41" w14:textId="77777777" w:rsidR="000157EA" w:rsidRPr="00FA0A49" w:rsidRDefault="000157EA" w:rsidP="0019511C">
            <w:pPr>
              <w:spacing w:line="240" w:lineRule="auto"/>
              <w:rPr>
                <w:rFonts w:asciiTheme="minorHAnsi" w:hAnsiTheme="minorHAnsi" w:cstheme="minorHAnsi"/>
                <w:b/>
                <w:bCs/>
              </w:rPr>
            </w:pPr>
            <w:r w:rsidRPr="00FA0A49">
              <w:rPr>
                <w:rFonts w:asciiTheme="minorHAnsi" w:hAnsiTheme="minorHAnsi" w:cstheme="minorHAnsi"/>
                <w:b/>
                <w:bCs/>
              </w:rPr>
              <w:t>Ziekenhuis</w:t>
            </w:r>
          </w:p>
        </w:tc>
        <w:tc>
          <w:tcPr>
            <w:tcW w:w="2588" w:type="dxa"/>
            <w:shd w:val="clear" w:color="auto" w:fill="auto"/>
          </w:tcPr>
          <w:p w14:paraId="1FDA01BB" w14:textId="77777777" w:rsidR="000157EA" w:rsidRPr="00FA0A49" w:rsidRDefault="000157EA" w:rsidP="0019511C">
            <w:pPr>
              <w:spacing w:line="240" w:lineRule="auto"/>
              <w:rPr>
                <w:rFonts w:asciiTheme="minorHAnsi" w:hAnsiTheme="minorHAnsi" w:cstheme="minorHAnsi"/>
                <w:b/>
                <w:bCs/>
              </w:rPr>
            </w:pPr>
            <w:r w:rsidRPr="00FA0A49">
              <w:rPr>
                <w:rFonts w:asciiTheme="minorHAnsi" w:hAnsiTheme="minorHAnsi" w:cstheme="minorHAnsi"/>
                <w:b/>
                <w:bCs/>
              </w:rPr>
              <w:t>MDL</w:t>
            </w:r>
          </w:p>
        </w:tc>
        <w:tc>
          <w:tcPr>
            <w:tcW w:w="2588" w:type="dxa"/>
            <w:shd w:val="clear" w:color="auto" w:fill="auto"/>
          </w:tcPr>
          <w:p w14:paraId="09812CAB" w14:textId="77777777" w:rsidR="000157EA" w:rsidRPr="00FA0A49" w:rsidRDefault="000157EA" w:rsidP="0019511C">
            <w:pPr>
              <w:spacing w:line="240" w:lineRule="auto"/>
              <w:rPr>
                <w:rFonts w:asciiTheme="minorHAnsi" w:hAnsiTheme="minorHAnsi" w:cstheme="minorHAnsi"/>
                <w:b/>
                <w:bCs/>
              </w:rPr>
            </w:pPr>
            <w:r w:rsidRPr="00FA0A49">
              <w:rPr>
                <w:rFonts w:asciiTheme="minorHAnsi" w:hAnsiTheme="minorHAnsi" w:cstheme="minorHAnsi"/>
                <w:b/>
                <w:bCs/>
              </w:rPr>
              <w:t>Chirurgie</w:t>
            </w:r>
          </w:p>
        </w:tc>
        <w:tc>
          <w:tcPr>
            <w:tcW w:w="2764" w:type="dxa"/>
            <w:shd w:val="clear" w:color="auto" w:fill="auto"/>
          </w:tcPr>
          <w:p w14:paraId="3B9B4568" w14:textId="77777777" w:rsidR="000157EA" w:rsidRPr="00FA0A49" w:rsidRDefault="000157EA" w:rsidP="0019511C">
            <w:pPr>
              <w:spacing w:line="240" w:lineRule="auto"/>
              <w:rPr>
                <w:rFonts w:asciiTheme="minorHAnsi" w:hAnsiTheme="minorHAnsi" w:cstheme="minorHAnsi"/>
                <w:b/>
                <w:bCs/>
              </w:rPr>
            </w:pPr>
            <w:r w:rsidRPr="00FA0A49">
              <w:rPr>
                <w:rFonts w:asciiTheme="minorHAnsi" w:hAnsiTheme="minorHAnsi" w:cstheme="minorHAnsi"/>
                <w:b/>
                <w:bCs/>
              </w:rPr>
              <w:t>Medische oncologie</w:t>
            </w:r>
          </w:p>
        </w:tc>
      </w:tr>
      <w:tr w:rsidR="000157EA" w:rsidRPr="00FA0A49" w14:paraId="23C99985" w14:textId="77777777" w:rsidTr="0019511C">
        <w:tc>
          <w:tcPr>
            <w:tcW w:w="1699" w:type="dxa"/>
            <w:shd w:val="clear" w:color="auto" w:fill="F2F2F2" w:themeFill="background1" w:themeFillShade="F2"/>
          </w:tcPr>
          <w:p w14:paraId="1748BFE0" w14:textId="77777777" w:rsidR="000157EA" w:rsidRPr="00FA0A49" w:rsidRDefault="000157EA" w:rsidP="0019511C">
            <w:pPr>
              <w:spacing w:line="240" w:lineRule="auto"/>
              <w:rPr>
                <w:rFonts w:asciiTheme="minorHAnsi" w:hAnsiTheme="minorHAnsi" w:cstheme="minorHAnsi"/>
                <w:b/>
                <w:bCs/>
              </w:rPr>
            </w:pPr>
            <w:r w:rsidRPr="00FA0A49">
              <w:rPr>
                <w:rFonts w:asciiTheme="minorHAnsi" w:hAnsiTheme="minorHAnsi" w:cstheme="minorHAnsi"/>
                <w:b/>
                <w:bCs/>
              </w:rPr>
              <w:t>Amsterdam UMC</w:t>
            </w:r>
          </w:p>
        </w:tc>
        <w:tc>
          <w:tcPr>
            <w:tcW w:w="2588" w:type="dxa"/>
            <w:shd w:val="clear" w:color="auto" w:fill="F2F2F2" w:themeFill="background1" w:themeFillShade="F2"/>
          </w:tcPr>
          <w:p w14:paraId="5CF5B603" w14:textId="77777777" w:rsidR="000157EA" w:rsidRPr="00FA0A49" w:rsidRDefault="000157EA" w:rsidP="0019511C">
            <w:pPr>
              <w:spacing w:line="240" w:lineRule="auto"/>
              <w:rPr>
                <w:rFonts w:asciiTheme="minorHAnsi" w:hAnsiTheme="minorHAnsi" w:cstheme="minorHAnsi"/>
                <w:bCs/>
                <w:highlight w:val="black"/>
              </w:rPr>
            </w:pPr>
            <w:r w:rsidRPr="00FA0A49">
              <w:rPr>
                <w:rFonts w:asciiTheme="minorHAnsi" w:hAnsiTheme="minorHAnsi" w:cstheme="minorHAnsi"/>
                <w:bCs/>
                <w:highlight w:val="black"/>
              </w:rPr>
              <w:t>Roy van Wanrooij</w:t>
            </w:r>
          </w:p>
          <w:p w14:paraId="59546F6C" w14:textId="77777777" w:rsidR="000157EA" w:rsidRPr="00FA0A49" w:rsidRDefault="00000000" w:rsidP="0019511C">
            <w:pPr>
              <w:spacing w:line="240" w:lineRule="auto"/>
              <w:rPr>
                <w:rStyle w:val="Hyperlink"/>
                <w:rFonts w:asciiTheme="minorHAnsi" w:hAnsiTheme="minorHAnsi" w:cstheme="minorHAnsi"/>
                <w:color w:val="auto"/>
                <w:sz w:val="16"/>
                <w:szCs w:val="16"/>
                <w:highlight w:val="black"/>
              </w:rPr>
            </w:pPr>
            <w:hyperlink r:id="rId164" w:history="1">
              <w:r w:rsidR="000157EA" w:rsidRPr="00FA0A49">
                <w:rPr>
                  <w:rStyle w:val="Hyperlink"/>
                  <w:rFonts w:asciiTheme="minorHAnsi" w:hAnsiTheme="minorHAnsi" w:cstheme="minorHAnsi"/>
                  <w:color w:val="auto"/>
                  <w:sz w:val="16"/>
                  <w:szCs w:val="16"/>
                  <w:highlight w:val="black"/>
                </w:rPr>
                <w:t>rl.vanwanrooij@amsterdamumc.nl</w:t>
              </w:r>
            </w:hyperlink>
          </w:p>
          <w:p w14:paraId="17437660" w14:textId="77777777" w:rsidR="000157EA" w:rsidRPr="00FA0A49" w:rsidRDefault="000157EA" w:rsidP="0019511C">
            <w:pPr>
              <w:spacing w:line="240" w:lineRule="auto"/>
              <w:rPr>
                <w:rFonts w:asciiTheme="minorHAnsi" w:hAnsiTheme="minorHAnsi" w:cstheme="minorHAnsi"/>
                <w:bCs/>
                <w:highlight w:val="black"/>
              </w:rPr>
            </w:pPr>
            <w:r w:rsidRPr="00FA0A49">
              <w:rPr>
                <w:rFonts w:asciiTheme="minorHAnsi" w:hAnsiTheme="minorHAnsi" w:cstheme="minorHAnsi"/>
                <w:bCs/>
                <w:highlight w:val="black"/>
              </w:rPr>
              <w:t>Rogier Voermans</w:t>
            </w:r>
          </w:p>
          <w:p w14:paraId="1221092F" w14:textId="77777777" w:rsidR="000157EA" w:rsidRPr="00FA0A49" w:rsidRDefault="00000000" w:rsidP="0019511C">
            <w:pPr>
              <w:spacing w:line="240" w:lineRule="auto"/>
              <w:rPr>
                <w:rFonts w:asciiTheme="minorHAnsi" w:hAnsiTheme="minorHAnsi" w:cstheme="minorHAnsi"/>
                <w:sz w:val="16"/>
                <w:szCs w:val="16"/>
                <w:highlight w:val="black"/>
                <w:u w:val="single"/>
              </w:rPr>
            </w:pPr>
            <w:hyperlink r:id="rId165" w:history="1">
              <w:r w:rsidR="000157EA" w:rsidRPr="00FA0A49">
                <w:rPr>
                  <w:rStyle w:val="Hyperlink"/>
                  <w:rFonts w:asciiTheme="minorHAnsi" w:hAnsiTheme="minorHAnsi" w:cstheme="minorHAnsi"/>
                  <w:color w:val="auto"/>
                  <w:sz w:val="16"/>
                  <w:szCs w:val="16"/>
                  <w:highlight w:val="black"/>
                </w:rPr>
                <w:t>r.p.voermans@amsterdamumc.nl</w:t>
              </w:r>
            </w:hyperlink>
          </w:p>
        </w:tc>
        <w:tc>
          <w:tcPr>
            <w:tcW w:w="2588" w:type="dxa"/>
            <w:shd w:val="clear" w:color="auto" w:fill="F2F2F2" w:themeFill="background1" w:themeFillShade="F2"/>
          </w:tcPr>
          <w:p w14:paraId="186A0E6B" w14:textId="77777777" w:rsidR="000157EA" w:rsidRPr="00FA0A49" w:rsidRDefault="000157EA" w:rsidP="0019511C">
            <w:pPr>
              <w:spacing w:line="240" w:lineRule="auto"/>
              <w:rPr>
                <w:rFonts w:asciiTheme="minorHAnsi" w:hAnsiTheme="minorHAnsi" w:cstheme="minorHAnsi"/>
                <w:szCs w:val="16"/>
                <w:highlight w:val="black"/>
                <w:lang w:val="en-US"/>
              </w:rPr>
            </w:pPr>
            <w:r w:rsidRPr="00FA0A49">
              <w:rPr>
                <w:rFonts w:asciiTheme="minorHAnsi" w:hAnsiTheme="minorHAnsi" w:cstheme="minorHAnsi"/>
                <w:szCs w:val="16"/>
                <w:highlight w:val="black"/>
                <w:lang w:val="en-US"/>
              </w:rPr>
              <w:t>Marc Besselink</w:t>
            </w:r>
          </w:p>
          <w:p w14:paraId="37B7D725" w14:textId="77777777" w:rsidR="000157EA" w:rsidRPr="00FA0A49" w:rsidRDefault="00000000" w:rsidP="0019511C">
            <w:pPr>
              <w:spacing w:line="240" w:lineRule="auto"/>
              <w:rPr>
                <w:rStyle w:val="Hyperlink"/>
                <w:rFonts w:asciiTheme="minorHAnsi" w:hAnsiTheme="minorHAnsi" w:cstheme="minorHAnsi"/>
                <w:color w:val="auto"/>
                <w:sz w:val="16"/>
                <w:szCs w:val="16"/>
                <w:highlight w:val="black"/>
                <w:lang w:val="en-US"/>
              </w:rPr>
            </w:pPr>
            <w:hyperlink r:id="rId166" w:history="1">
              <w:r w:rsidR="000157EA" w:rsidRPr="00FA0A49">
                <w:rPr>
                  <w:rStyle w:val="Hyperlink"/>
                  <w:rFonts w:asciiTheme="minorHAnsi" w:hAnsiTheme="minorHAnsi" w:cstheme="minorHAnsi"/>
                  <w:color w:val="auto"/>
                  <w:sz w:val="16"/>
                  <w:szCs w:val="16"/>
                  <w:highlight w:val="black"/>
                  <w:lang w:val="en-US"/>
                </w:rPr>
                <w:t>m.g.besselink@amsterdamumc.nl</w:t>
              </w:r>
            </w:hyperlink>
          </w:p>
          <w:p w14:paraId="22C569BB" w14:textId="77777777" w:rsidR="000157EA" w:rsidRPr="00FA0A49" w:rsidRDefault="000157EA" w:rsidP="0019511C">
            <w:pPr>
              <w:spacing w:line="240" w:lineRule="auto"/>
              <w:rPr>
                <w:rFonts w:asciiTheme="minorHAnsi" w:hAnsiTheme="minorHAnsi" w:cstheme="minorHAnsi"/>
                <w:szCs w:val="16"/>
                <w:highlight w:val="black"/>
              </w:rPr>
            </w:pPr>
            <w:r w:rsidRPr="00FA0A49">
              <w:rPr>
                <w:rFonts w:asciiTheme="minorHAnsi" w:hAnsiTheme="minorHAnsi" w:cstheme="minorHAnsi"/>
                <w:szCs w:val="16"/>
                <w:highlight w:val="black"/>
              </w:rPr>
              <w:t>Geert Kazemier</w:t>
            </w:r>
          </w:p>
          <w:p w14:paraId="0A75E2C2" w14:textId="77777777" w:rsidR="000157EA" w:rsidRPr="00FA0A49" w:rsidRDefault="00000000" w:rsidP="0019511C">
            <w:pPr>
              <w:spacing w:line="240" w:lineRule="auto"/>
              <w:rPr>
                <w:rFonts w:asciiTheme="minorHAnsi" w:hAnsiTheme="minorHAnsi" w:cstheme="minorHAnsi"/>
                <w:sz w:val="16"/>
                <w:szCs w:val="16"/>
                <w:highlight w:val="black"/>
              </w:rPr>
            </w:pPr>
            <w:hyperlink r:id="rId167" w:history="1">
              <w:r w:rsidR="000157EA" w:rsidRPr="00FA0A49">
                <w:rPr>
                  <w:rStyle w:val="Hyperlink"/>
                  <w:rFonts w:asciiTheme="minorHAnsi" w:hAnsiTheme="minorHAnsi" w:cstheme="minorHAnsi"/>
                  <w:color w:val="auto"/>
                  <w:sz w:val="16"/>
                  <w:szCs w:val="16"/>
                  <w:highlight w:val="black"/>
                </w:rPr>
                <w:t>g.kazemier@amsterdamumc.nl</w:t>
              </w:r>
            </w:hyperlink>
            <w:r w:rsidR="000157EA" w:rsidRPr="00FA0A49">
              <w:rPr>
                <w:rFonts w:asciiTheme="minorHAnsi" w:hAnsiTheme="minorHAnsi" w:cstheme="minorHAnsi"/>
                <w:sz w:val="16"/>
                <w:szCs w:val="16"/>
                <w:highlight w:val="black"/>
              </w:rPr>
              <w:t xml:space="preserve">  </w:t>
            </w:r>
          </w:p>
          <w:p w14:paraId="6788EC50" w14:textId="77777777" w:rsidR="000157EA" w:rsidRPr="00FA0A49" w:rsidRDefault="000157EA" w:rsidP="0019511C">
            <w:pPr>
              <w:spacing w:line="240" w:lineRule="auto"/>
              <w:rPr>
                <w:rFonts w:asciiTheme="minorHAnsi" w:hAnsiTheme="minorHAnsi" w:cstheme="minorHAnsi"/>
                <w:szCs w:val="16"/>
                <w:highlight w:val="black"/>
              </w:rPr>
            </w:pPr>
            <w:r w:rsidRPr="00FA0A49">
              <w:rPr>
                <w:rFonts w:asciiTheme="minorHAnsi" w:hAnsiTheme="minorHAnsi" w:cstheme="minorHAnsi"/>
                <w:szCs w:val="16"/>
                <w:highlight w:val="black"/>
              </w:rPr>
              <w:t>Britte ten Haaft</w:t>
            </w:r>
          </w:p>
          <w:p w14:paraId="0ADEAFFA" w14:textId="77777777" w:rsidR="000157EA" w:rsidRPr="00FA0A49" w:rsidRDefault="00000000" w:rsidP="0019511C">
            <w:pPr>
              <w:spacing w:line="240" w:lineRule="auto"/>
              <w:rPr>
                <w:rFonts w:asciiTheme="minorHAnsi" w:hAnsiTheme="minorHAnsi" w:cstheme="minorHAnsi"/>
                <w:sz w:val="16"/>
                <w:szCs w:val="16"/>
                <w:highlight w:val="black"/>
              </w:rPr>
            </w:pPr>
            <w:hyperlink r:id="rId168" w:history="1">
              <w:r w:rsidR="000157EA" w:rsidRPr="00FA0A49">
                <w:rPr>
                  <w:rStyle w:val="Hyperlink"/>
                  <w:rFonts w:asciiTheme="minorHAnsi" w:hAnsiTheme="minorHAnsi" w:cstheme="minorHAnsi"/>
                  <w:color w:val="auto"/>
                  <w:sz w:val="16"/>
                  <w:szCs w:val="16"/>
                  <w:highlight w:val="black"/>
                </w:rPr>
                <w:t>b.tenhaaft@amsterdamumc.nl</w:t>
              </w:r>
            </w:hyperlink>
            <w:r w:rsidR="000157EA" w:rsidRPr="00FA0A49">
              <w:rPr>
                <w:rFonts w:asciiTheme="minorHAnsi" w:hAnsiTheme="minorHAnsi" w:cstheme="minorHAnsi"/>
                <w:sz w:val="16"/>
                <w:szCs w:val="16"/>
                <w:highlight w:val="black"/>
              </w:rPr>
              <w:t xml:space="preserve">   </w:t>
            </w:r>
          </w:p>
        </w:tc>
        <w:tc>
          <w:tcPr>
            <w:tcW w:w="2764" w:type="dxa"/>
            <w:shd w:val="clear" w:color="auto" w:fill="F2F2F2" w:themeFill="background1" w:themeFillShade="F2"/>
          </w:tcPr>
          <w:p w14:paraId="1C11C76A" w14:textId="77777777" w:rsidR="000157EA" w:rsidRPr="00FA0A49" w:rsidRDefault="000157EA" w:rsidP="0019511C">
            <w:pPr>
              <w:spacing w:line="240" w:lineRule="auto"/>
              <w:rPr>
                <w:rFonts w:asciiTheme="minorHAnsi" w:hAnsiTheme="minorHAnsi" w:cstheme="minorHAnsi"/>
                <w:szCs w:val="16"/>
                <w:highlight w:val="black"/>
              </w:rPr>
            </w:pPr>
            <w:r w:rsidRPr="00FA0A49">
              <w:rPr>
                <w:rFonts w:asciiTheme="minorHAnsi" w:hAnsiTheme="minorHAnsi" w:cstheme="minorHAnsi"/>
                <w:szCs w:val="16"/>
                <w:highlight w:val="black"/>
              </w:rPr>
              <w:t>Hanneke van Laarhoven</w:t>
            </w:r>
          </w:p>
          <w:p w14:paraId="711BECD2" w14:textId="77777777" w:rsidR="000157EA" w:rsidRPr="00FA0A49" w:rsidRDefault="00000000" w:rsidP="0019511C">
            <w:pPr>
              <w:spacing w:line="240" w:lineRule="auto"/>
              <w:rPr>
                <w:rFonts w:asciiTheme="minorHAnsi" w:hAnsiTheme="minorHAnsi" w:cstheme="minorHAnsi"/>
                <w:sz w:val="16"/>
                <w:szCs w:val="16"/>
                <w:highlight w:val="black"/>
              </w:rPr>
            </w:pPr>
            <w:hyperlink r:id="rId169" w:history="1">
              <w:r w:rsidR="000157EA" w:rsidRPr="00FA0A49">
                <w:rPr>
                  <w:rStyle w:val="Hyperlink"/>
                  <w:rFonts w:asciiTheme="minorHAnsi" w:hAnsiTheme="minorHAnsi" w:cstheme="minorHAnsi"/>
                  <w:color w:val="auto"/>
                  <w:sz w:val="16"/>
                  <w:szCs w:val="16"/>
                  <w:highlight w:val="black"/>
                </w:rPr>
                <w:t>h.vanlaarhoven@amsterdamumc.nl</w:t>
              </w:r>
            </w:hyperlink>
            <w:r w:rsidR="000157EA" w:rsidRPr="00FA0A49">
              <w:rPr>
                <w:rFonts w:asciiTheme="minorHAnsi" w:hAnsiTheme="minorHAnsi" w:cstheme="minorHAnsi"/>
                <w:sz w:val="16"/>
                <w:szCs w:val="16"/>
                <w:highlight w:val="black"/>
              </w:rPr>
              <w:t xml:space="preserve"> </w:t>
            </w:r>
          </w:p>
          <w:p w14:paraId="575920C9" w14:textId="77777777" w:rsidR="000157EA" w:rsidRPr="00FA0A49" w:rsidRDefault="000157EA" w:rsidP="0019511C">
            <w:pPr>
              <w:spacing w:line="240" w:lineRule="auto"/>
              <w:rPr>
                <w:rFonts w:asciiTheme="minorHAnsi" w:hAnsiTheme="minorHAnsi" w:cstheme="minorHAnsi"/>
                <w:szCs w:val="16"/>
                <w:highlight w:val="black"/>
              </w:rPr>
            </w:pPr>
            <w:r w:rsidRPr="00FA0A49">
              <w:rPr>
                <w:rFonts w:asciiTheme="minorHAnsi" w:hAnsiTheme="minorHAnsi" w:cstheme="minorHAnsi"/>
                <w:szCs w:val="16"/>
                <w:highlight w:val="black"/>
              </w:rPr>
              <w:t>Hanneke Wilmink</w:t>
            </w:r>
          </w:p>
          <w:p w14:paraId="114B9976" w14:textId="77777777" w:rsidR="000157EA" w:rsidRPr="00FA0A49" w:rsidRDefault="00000000" w:rsidP="0019511C">
            <w:pPr>
              <w:spacing w:line="240" w:lineRule="auto"/>
              <w:rPr>
                <w:rFonts w:asciiTheme="minorHAnsi" w:hAnsiTheme="minorHAnsi" w:cstheme="minorHAnsi"/>
                <w:sz w:val="16"/>
                <w:szCs w:val="16"/>
                <w:highlight w:val="black"/>
              </w:rPr>
            </w:pPr>
            <w:hyperlink r:id="rId170" w:history="1">
              <w:r w:rsidR="000157EA" w:rsidRPr="00FA0A49">
                <w:rPr>
                  <w:rStyle w:val="Hyperlink"/>
                  <w:rFonts w:asciiTheme="minorHAnsi" w:hAnsiTheme="minorHAnsi" w:cstheme="minorHAnsi"/>
                  <w:color w:val="auto"/>
                  <w:sz w:val="16"/>
                  <w:szCs w:val="16"/>
                  <w:highlight w:val="black"/>
                </w:rPr>
                <w:t>j.w.wilmink@amsterdamumc.nl</w:t>
              </w:r>
            </w:hyperlink>
            <w:r w:rsidR="000157EA" w:rsidRPr="00FA0A49">
              <w:rPr>
                <w:rFonts w:asciiTheme="minorHAnsi" w:hAnsiTheme="minorHAnsi" w:cstheme="minorHAnsi"/>
                <w:sz w:val="16"/>
                <w:szCs w:val="16"/>
                <w:highlight w:val="black"/>
              </w:rPr>
              <w:t xml:space="preserve"> </w:t>
            </w:r>
          </w:p>
          <w:p w14:paraId="1C4B0090" w14:textId="77777777" w:rsidR="000157EA" w:rsidRPr="00FA0A49" w:rsidRDefault="000157EA" w:rsidP="0019511C">
            <w:pPr>
              <w:spacing w:line="240" w:lineRule="auto"/>
              <w:rPr>
                <w:rStyle w:val="Hyperlink"/>
                <w:rFonts w:asciiTheme="minorHAnsi" w:hAnsiTheme="minorHAnsi" w:cstheme="minorHAnsi"/>
                <w:color w:val="auto"/>
                <w:sz w:val="16"/>
                <w:szCs w:val="16"/>
                <w:highlight w:val="black"/>
                <w:lang w:val="de-DE"/>
              </w:rPr>
            </w:pPr>
            <w:r w:rsidRPr="00FA0A49">
              <w:rPr>
                <w:rFonts w:asciiTheme="minorHAnsi" w:hAnsiTheme="minorHAnsi" w:cstheme="minorHAnsi"/>
                <w:szCs w:val="16"/>
                <w:highlight w:val="black"/>
                <w:lang w:val="de-DE"/>
              </w:rPr>
              <w:t xml:space="preserve">Sarah Derks </w:t>
            </w:r>
            <w:hyperlink r:id="rId171" w:history="1">
              <w:r w:rsidRPr="00FA0A49">
                <w:rPr>
                  <w:rStyle w:val="Hyperlink"/>
                  <w:rFonts w:asciiTheme="minorHAnsi" w:hAnsiTheme="minorHAnsi" w:cstheme="minorHAnsi"/>
                  <w:color w:val="auto"/>
                  <w:sz w:val="16"/>
                  <w:szCs w:val="16"/>
                  <w:highlight w:val="black"/>
                  <w:lang w:val="de-DE"/>
                </w:rPr>
                <w:t>s.derks@amsterdamumc.nl</w:t>
              </w:r>
            </w:hyperlink>
          </w:p>
          <w:p w14:paraId="04614CBD" w14:textId="77777777" w:rsidR="000157EA" w:rsidRPr="00FA0A49" w:rsidRDefault="000157EA" w:rsidP="0019511C">
            <w:pPr>
              <w:spacing w:line="240" w:lineRule="auto"/>
              <w:rPr>
                <w:rFonts w:asciiTheme="minorHAnsi" w:hAnsiTheme="minorHAnsi" w:cstheme="minorHAnsi"/>
                <w:sz w:val="16"/>
                <w:szCs w:val="16"/>
                <w:highlight w:val="black"/>
                <w:u w:val="single"/>
                <w:lang w:val="de-DE"/>
              </w:rPr>
            </w:pPr>
            <w:r w:rsidRPr="00FA0A49">
              <w:rPr>
                <w:rFonts w:asciiTheme="minorHAnsi" w:hAnsiTheme="minorHAnsi" w:cstheme="minorHAnsi"/>
                <w:szCs w:val="16"/>
                <w:highlight w:val="black"/>
                <w:lang w:val="de-DE"/>
              </w:rPr>
              <w:t xml:space="preserve">Freek Brandts </w:t>
            </w:r>
            <w:hyperlink r:id="rId172" w:history="1">
              <w:r w:rsidRPr="00FA0A49">
                <w:rPr>
                  <w:rStyle w:val="Hyperlink"/>
                  <w:rFonts w:asciiTheme="minorHAnsi" w:hAnsiTheme="minorHAnsi" w:cstheme="minorHAnsi"/>
                  <w:color w:val="auto"/>
                  <w:sz w:val="16"/>
                  <w:szCs w:val="16"/>
                  <w:highlight w:val="black"/>
                  <w:lang w:val="de-DE"/>
                </w:rPr>
                <w:t>f.brandts@amsterdamumc.nl</w:t>
              </w:r>
            </w:hyperlink>
          </w:p>
        </w:tc>
      </w:tr>
      <w:tr w:rsidR="000157EA" w:rsidRPr="00FA0A49" w14:paraId="541CFBE6" w14:textId="77777777" w:rsidTr="0019511C">
        <w:tc>
          <w:tcPr>
            <w:tcW w:w="1699" w:type="dxa"/>
            <w:shd w:val="clear" w:color="auto" w:fill="F2F2F2" w:themeFill="background1" w:themeFillShade="F2"/>
          </w:tcPr>
          <w:p w14:paraId="08135943" w14:textId="77777777" w:rsidR="000157EA" w:rsidRPr="00FA0A49" w:rsidRDefault="000157EA" w:rsidP="0019511C">
            <w:pPr>
              <w:spacing w:line="240" w:lineRule="auto"/>
              <w:rPr>
                <w:rFonts w:asciiTheme="minorHAnsi" w:hAnsiTheme="minorHAnsi" w:cstheme="minorHAnsi"/>
                <w:b/>
                <w:bCs/>
              </w:rPr>
            </w:pPr>
            <w:proofErr w:type="spellStart"/>
            <w:r w:rsidRPr="00FA0A49">
              <w:rPr>
                <w:rFonts w:asciiTheme="minorHAnsi" w:hAnsiTheme="minorHAnsi" w:cstheme="minorHAnsi"/>
                <w:b/>
                <w:bCs/>
              </w:rPr>
              <w:t>Tergooi</w:t>
            </w:r>
            <w:proofErr w:type="spellEnd"/>
          </w:p>
        </w:tc>
        <w:tc>
          <w:tcPr>
            <w:tcW w:w="2588" w:type="dxa"/>
            <w:shd w:val="clear" w:color="auto" w:fill="F2F2F2" w:themeFill="background1" w:themeFillShade="F2"/>
          </w:tcPr>
          <w:p w14:paraId="69541FED" w14:textId="77777777" w:rsidR="000157EA" w:rsidRPr="00FA0A49" w:rsidRDefault="000157EA" w:rsidP="0019511C">
            <w:pPr>
              <w:spacing w:line="240" w:lineRule="auto"/>
              <w:rPr>
                <w:rFonts w:asciiTheme="minorHAnsi" w:hAnsiTheme="minorHAnsi" w:cstheme="minorHAnsi"/>
                <w:sz w:val="16"/>
                <w:szCs w:val="16"/>
                <w:highlight w:val="black"/>
              </w:rPr>
            </w:pPr>
            <w:r w:rsidRPr="00FA0A49">
              <w:rPr>
                <w:rFonts w:asciiTheme="minorHAnsi" w:hAnsiTheme="minorHAnsi" w:cstheme="minorHAnsi"/>
                <w:szCs w:val="16"/>
                <w:highlight w:val="black"/>
              </w:rPr>
              <w:t xml:space="preserve">Jan-Bart Koorstra </w:t>
            </w:r>
            <w:r w:rsidRPr="00FA0A49">
              <w:rPr>
                <w:rFonts w:asciiTheme="minorHAnsi" w:hAnsiTheme="minorHAnsi" w:cstheme="minorHAnsi"/>
                <w:sz w:val="16"/>
                <w:szCs w:val="16"/>
                <w:highlight w:val="black"/>
              </w:rPr>
              <w:t xml:space="preserve"> </w:t>
            </w:r>
          </w:p>
          <w:p w14:paraId="5B59B6F7" w14:textId="77777777" w:rsidR="000157EA" w:rsidRPr="00FA0A49" w:rsidRDefault="00000000" w:rsidP="0019511C">
            <w:pPr>
              <w:spacing w:line="240" w:lineRule="auto"/>
              <w:rPr>
                <w:rFonts w:asciiTheme="minorHAnsi" w:hAnsiTheme="minorHAnsi" w:cstheme="minorHAnsi"/>
                <w:sz w:val="16"/>
                <w:szCs w:val="16"/>
                <w:highlight w:val="black"/>
              </w:rPr>
            </w:pPr>
            <w:hyperlink r:id="rId173" w:history="1">
              <w:r w:rsidR="000157EA" w:rsidRPr="00FA0A49">
                <w:rPr>
                  <w:rStyle w:val="Hyperlink"/>
                  <w:rFonts w:asciiTheme="minorHAnsi" w:hAnsiTheme="minorHAnsi" w:cstheme="minorHAnsi"/>
                  <w:color w:val="auto"/>
                  <w:sz w:val="16"/>
                  <w:szCs w:val="16"/>
                  <w:highlight w:val="black"/>
                </w:rPr>
                <w:t>j.koorstra@tergooi.nl</w:t>
              </w:r>
            </w:hyperlink>
            <w:r w:rsidR="000157EA" w:rsidRPr="00FA0A49">
              <w:rPr>
                <w:rFonts w:asciiTheme="minorHAnsi" w:hAnsiTheme="minorHAnsi" w:cstheme="minorHAnsi"/>
                <w:sz w:val="16"/>
                <w:szCs w:val="16"/>
                <w:highlight w:val="black"/>
              </w:rPr>
              <w:t xml:space="preserve"> </w:t>
            </w:r>
          </w:p>
        </w:tc>
        <w:tc>
          <w:tcPr>
            <w:tcW w:w="2588" w:type="dxa"/>
            <w:shd w:val="clear" w:color="auto" w:fill="F2F2F2" w:themeFill="background1" w:themeFillShade="F2"/>
          </w:tcPr>
          <w:p w14:paraId="1BCD02D7" w14:textId="77777777" w:rsidR="000157EA" w:rsidRPr="00FA0A49" w:rsidRDefault="000157EA" w:rsidP="0019511C">
            <w:pPr>
              <w:spacing w:line="240" w:lineRule="auto"/>
              <w:rPr>
                <w:rFonts w:asciiTheme="minorHAnsi" w:hAnsiTheme="minorHAnsi" w:cstheme="minorHAnsi"/>
                <w:sz w:val="16"/>
                <w:szCs w:val="16"/>
                <w:highlight w:val="black"/>
              </w:rPr>
            </w:pPr>
            <w:r w:rsidRPr="00FA0A49">
              <w:rPr>
                <w:rFonts w:asciiTheme="minorHAnsi" w:hAnsiTheme="minorHAnsi" w:cstheme="minorHAnsi"/>
                <w:szCs w:val="16"/>
                <w:highlight w:val="black"/>
              </w:rPr>
              <w:t xml:space="preserve">Nanette van Geloven </w:t>
            </w:r>
            <w:hyperlink r:id="rId174" w:history="1">
              <w:r w:rsidRPr="00FA0A49">
                <w:rPr>
                  <w:rStyle w:val="Hyperlink"/>
                  <w:rFonts w:asciiTheme="minorHAnsi" w:hAnsiTheme="minorHAnsi" w:cstheme="minorHAnsi"/>
                  <w:color w:val="auto"/>
                  <w:sz w:val="16"/>
                  <w:szCs w:val="16"/>
                  <w:highlight w:val="black"/>
                </w:rPr>
                <w:t>avangeloven@tergooi.nl</w:t>
              </w:r>
            </w:hyperlink>
            <w:r w:rsidRPr="00FA0A49">
              <w:rPr>
                <w:rFonts w:asciiTheme="minorHAnsi" w:hAnsiTheme="minorHAnsi" w:cstheme="minorHAnsi"/>
                <w:sz w:val="16"/>
                <w:szCs w:val="16"/>
                <w:highlight w:val="black"/>
              </w:rPr>
              <w:t xml:space="preserve"> </w:t>
            </w:r>
          </w:p>
        </w:tc>
        <w:tc>
          <w:tcPr>
            <w:tcW w:w="2764" w:type="dxa"/>
            <w:shd w:val="clear" w:color="auto" w:fill="F2F2F2" w:themeFill="background1" w:themeFillShade="F2"/>
          </w:tcPr>
          <w:p w14:paraId="22F2B52B" w14:textId="77777777" w:rsidR="000157EA" w:rsidRPr="00FA0A49" w:rsidRDefault="000157EA" w:rsidP="0019511C">
            <w:pPr>
              <w:spacing w:line="240" w:lineRule="auto"/>
              <w:rPr>
                <w:rFonts w:asciiTheme="minorHAnsi" w:hAnsiTheme="minorHAnsi" w:cstheme="minorHAnsi"/>
                <w:sz w:val="16"/>
                <w:szCs w:val="16"/>
                <w:highlight w:val="black"/>
              </w:rPr>
            </w:pPr>
            <w:r w:rsidRPr="00FA0A49">
              <w:rPr>
                <w:rFonts w:asciiTheme="minorHAnsi" w:hAnsiTheme="minorHAnsi" w:cstheme="minorHAnsi"/>
                <w:szCs w:val="16"/>
                <w:highlight w:val="black"/>
              </w:rPr>
              <w:t xml:space="preserve">Ankie van der Velden </w:t>
            </w:r>
            <w:hyperlink r:id="rId175" w:history="1">
              <w:r w:rsidRPr="00FA0A49">
                <w:rPr>
                  <w:rStyle w:val="Hyperlink"/>
                  <w:rFonts w:asciiTheme="minorHAnsi" w:hAnsiTheme="minorHAnsi" w:cstheme="minorHAnsi"/>
                  <w:color w:val="auto"/>
                  <w:sz w:val="16"/>
                  <w:szCs w:val="16"/>
                  <w:highlight w:val="black"/>
                </w:rPr>
                <w:t>avandervelden@tergooi.nl</w:t>
              </w:r>
            </w:hyperlink>
            <w:r w:rsidRPr="00FA0A49">
              <w:rPr>
                <w:rFonts w:asciiTheme="minorHAnsi" w:hAnsiTheme="minorHAnsi" w:cstheme="minorHAnsi"/>
                <w:sz w:val="16"/>
                <w:szCs w:val="16"/>
                <w:highlight w:val="black"/>
              </w:rPr>
              <w:t xml:space="preserve"> </w:t>
            </w:r>
          </w:p>
        </w:tc>
      </w:tr>
      <w:tr w:rsidR="000157EA" w:rsidRPr="00FA0A49" w14:paraId="3D2D3DA2" w14:textId="77777777" w:rsidTr="0019511C">
        <w:tc>
          <w:tcPr>
            <w:tcW w:w="1699" w:type="dxa"/>
            <w:shd w:val="clear" w:color="auto" w:fill="auto"/>
          </w:tcPr>
          <w:p w14:paraId="76F8991E" w14:textId="77777777" w:rsidR="000157EA" w:rsidRPr="00FA0A49" w:rsidRDefault="000157EA" w:rsidP="0019511C">
            <w:pPr>
              <w:spacing w:line="240" w:lineRule="auto"/>
              <w:rPr>
                <w:rFonts w:asciiTheme="minorHAnsi" w:hAnsiTheme="minorHAnsi" w:cstheme="minorHAnsi"/>
                <w:b/>
                <w:bCs/>
              </w:rPr>
            </w:pPr>
            <w:r w:rsidRPr="00FA0A49">
              <w:rPr>
                <w:rFonts w:asciiTheme="minorHAnsi" w:hAnsiTheme="minorHAnsi" w:cstheme="minorHAnsi"/>
                <w:b/>
                <w:bCs/>
              </w:rPr>
              <w:t>Flevoziekenhuis</w:t>
            </w:r>
          </w:p>
        </w:tc>
        <w:tc>
          <w:tcPr>
            <w:tcW w:w="2588" w:type="dxa"/>
            <w:shd w:val="clear" w:color="auto" w:fill="auto"/>
          </w:tcPr>
          <w:p w14:paraId="3A1709B0" w14:textId="77777777" w:rsidR="000157EA" w:rsidRPr="00FA0A49" w:rsidRDefault="000157EA" w:rsidP="0019511C">
            <w:pPr>
              <w:spacing w:line="240" w:lineRule="auto"/>
              <w:rPr>
                <w:rFonts w:asciiTheme="minorHAnsi" w:hAnsiTheme="minorHAnsi" w:cstheme="minorHAnsi"/>
                <w:szCs w:val="16"/>
                <w:highlight w:val="black"/>
                <w:lang w:val="en-US"/>
              </w:rPr>
            </w:pPr>
            <w:r w:rsidRPr="00FA0A49">
              <w:rPr>
                <w:rFonts w:asciiTheme="minorHAnsi" w:hAnsiTheme="minorHAnsi" w:cstheme="minorHAnsi"/>
                <w:szCs w:val="16"/>
                <w:highlight w:val="black"/>
                <w:lang w:val="en-US"/>
              </w:rPr>
              <w:t>Marco Mundt</w:t>
            </w:r>
          </w:p>
          <w:p w14:paraId="20DB6D18" w14:textId="77777777" w:rsidR="000157EA" w:rsidRPr="00FA0A49" w:rsidRDefault="00000000" w:rsidP="0019511C">
            <w:pPr>
              <w:spacing w:line="240" w:lineRule="auto"/>
              <w:rPr>
                <w:rFonts w:asciiTheme="minorHAnsi" w:hAnsiTheme="minorHAnsi" w:cstheme="minorHAnsi"/>
                <w:sz w:val="16"/>
                <w:szCs w:val="16"/>
                <w:highlight w:val="black"/>
                <w:lang w:val="en-US"/>
              </w:rPr>
            </w:pPr>
            <w:hyperlink r:id="rId176" w:history="1">
              <w:r w:rsidR="000157EA" w:rsidRPr="00FA0A49">
                <w:rPr>
                  <w:rStyle w:val="Hyperlink"/>
                  <w:rFonts w:asciiTheme="minorHAnsi" w:hAnsiTheme="minorHAnsi" w:cstheme="minorHAnsi"/>
                  <w:color w:val="auto"/>
                  <w:sz w:val="16"/>
                  <w:szCs w:val="16"/>
                  <w:highlight w:val="black"/>
                  <w:lang w:val="en-US"/>
                </w:rPr>
                <w:t>mmundt@flevoziekenhuis.nl</w:t>
              </w:r>
            </w:hyperlink>
            <w:r w:rsidR="000157EA" w:rsidRPr="00FA0A49">
              <w:rPr>
                <w:rFonts w:asciiTheme="minorHAnsi" w:hAnsiTheme="minorHAnsi" w:cstheme="minorHAnsi"/>
                <w:sz w:val="16"/>
                <w:szCs w:val="16"/>
                <w:highlight w:val="black"/>
                <w:lang w:val="en-US"/>
              </w:rPr>
              <w:t xml:space="preserve"> </w:t>
            </w:r>
          </w:p>
        </w:tc>
        <w:tc>
          <w:tcPr>
            <w:tcW w:w="2588" w:type="dxa"/>
            <w:shd w:val="clear" w:color="auto" w:fill="auto"/>
          </w:tcPr>
          <w:p w14:paraId="1CF5087D" w14:textId="77777777" w:rsidR="000157EA" w:rsidRPr="00FA0A49" w:rsidRDefault="000157EA" w:rsidP="0019511C">
            <w:pPr>
              <w:spacing w:line="240" w:lineRule="auto"/>
              <w:rPr>
                <w:rFonts w:asciiTheme="minorHAnsi" w:hAnsiTheme="minorHAnsi" w:cstheme="minorHAnsi"/>
                <w:sz w:val="16"/>
                <w:szCs w:val="16"/>
                <w:highlight w:val="black"/>
              </w:rPr>
            </w:pPr>
            <w:r w:rsidRPr="00FA0A49">
              <w:rPr>
                <w:rFonts w:asciiTheme="minorHAnsi" w:hAnsiTheme="minorHAnsi" w:cstheme="minorHAnsi"/>
                <w:szCs w:val="16"/>
                <w:highlight w:val="black"/>
              </w:rPr>
              <w:t xml:space="preserve">Anthony v.d. Ven </w:t>
            </w:r>
            <w:hyperlink r:id="rId177" w:history="1">
              <w:r w:rsidRPr="00FA0A49">
                <w:rPr>
                  <w:rStyle w:val="Hyperlink"/>
                  <w:rFonts w:asciiTheme="minorHAnsi" w:hAnsiTheme="minorHAnsi" w:cstheme="minorHAnsi"/>
                  <w:color w:val="auto"/>
                  <w:sz w:val="16"/>
                  <w:szCs w:val="16"/>
                  <w:highlight w:val="black"/>
                </w:rPr>
                <w:t>a.w.vandeven@amc.nl</w:t>
              </w:r>
            </w:hyperlink>
            <w:r w:rsidRPr="00FA0A49">
              <w:rPr>
                <w:rFonts w:asciiTheme="minorHAnsi" w:hAnsiTheme="minorHAnsi" w:cstheme="minorHAnsi"/>
                <w:sz w:val="16"/>
                <w:szCs w:val="16"/>
                <w:highlight w:val="black"/>
              </w:rPr>
              <w:t xml:space="preserve"> </w:t>
            </w:r>
          </w:p>
        </w:tc>
        <w:tc>
          <w:tcPr>
            <w:tcW w:w="2764" w:type="dxa"/>
            <w:shd w:val="clear" w:color="auto" w:fill="auto"/>
          </w:tcPr>
          <w:p w14:paraId="7F5363EB" w14:textId="77777777" w:rsidR="000157EA" w:rsidRPr="00FA0A49" w:rsidRDefault="000157EA" w:rsidP="0019511C">
            <w:pPr>
              <w:spacing w:line="240" w:lineRule="auto"/>
              <w:rPr>
                <w:rFonts w:asciiTheme="minorHAnsi" w:hAnsiTheme="minorHAnsi" w:cstheme="minorHAnsi"/>
                <w:sz w:val="16"/>
                <w:szCs w:val="16"/>
                <w:highlight w:val="black"/>
              </w:rPr>
            </w:pPr>
            <w:r w:rsidRPr="00FA0A49">
              <w:rPr>
                <w:rFonts w:asciiTheme="minorHAnsi" w:hAnsiTheme="minorHAnsi" w:cstheme="minorHAnsi"/>
                <w:szCs w:val="16"/>
                <w:highlight w:val="black"/>
              </w:rPr>
              <w:t xml:space="preserve">Dirkje Sommeijer </w:t>
            </w:r>
            <w:hyperlink r:id="rId178" w:history="1">
              <w:r w:rsidRPr="00FA0A49">
                <w:rPr>
                  <w:rStyle w:val="Hyperlink"/>
                  <w:rFonts w:asciiTheme="minorHAnsi" w:hAnsiTheme="minorHAnsi" w:cstheme="minorHAnsi"/>
                  <w:color w:val="auto"/>
                  <w:sz w:val="16"/>
                  <w:szCs w:val="16"/>
                  <w:highlight w:val="black"/>
                </w:rPr>
                <w:t>d.w.sommeijer@amc.nl</w:t>
              </w:r>
            </w:hyperlink>
            <w:r w:rsidRPr="00FA0A49">
              <w:rPr>
                <w:rFonts w:asciiTheme="minorHAnsi" w:hAnsiTheme="minorHAnsi" w:cstheme="minorHAnsi"/>
                <w:sz w:val="16"/>
                <w:szCs w:val="16"/>
                <w:highlight w:val="black"/>
              </w:rPr>
              <w:t xml:space="preserve"> </w:t>
            </w:r>
          </w:p>
        </w:tc>
      </w:tr>
      <w:tr w:rsidR="000157EA" w:rsidRPr="00FA0A49" w14:paraId="3E23D9CA" w14:textId="77777777" w:rsidTr="0019511C">
        <w:tc>
          <w:tcPr>
            <w:tcW w:w="1699" w:type="dxa"/>
            <w:shd w:val="clear" w:color="auto" w:fill="F2F2F2" w:themeFill="background1" w:themeFillShade="F2"/>
          </w:tcPr>
          <w:p w14:paraId="0BA25515" w14:textId="77777777" w:rsidR="000157EA" w:rsidRPr="00FA0A49" w:rsidRDefault="000157EA" w:rsidP="0019511C">
            <w:pPr>
              <w:spacing w:line="240" w:lineRule="auto"/>
              <w:rPr>
                <w:rFonts w:asciiTheme="minorHAnsi" w:hAnsiTheme="minorHAnsi" w:cstheme="minorHAnsi"/>
                <w:b/>
                <w:bCs/>
              </w:rPr>
            </w:pPr>
            <w:r w:rsidRPr="00FA0A49">
              <w:rPr>
                <w:rFonts w:asciiTheme="minorHAnsi" w:hAnsiTheme="minorHAnsi" w:cstheme="minorHAnsi"/>
                <w:b/>
                <w:bCs/>
              </w:rPr>
              <w:t>OLVG / Boven IJ</w:t>
            </w:r>
          </w:p>
        </w:tc>
        <w:tc>
          <w:tcPr>
            <w:tcW w:w="2588" w:type="dxa"/>
            <w:shd w:val="clear" w:color="auto" w:fill="F2F2F2" w:themeFill="background1" w:themeFillShade="F2"/>
          </w:tcPr>
          <w:p w14:paraId="6DA6C950" w14:textId="77777777" w:rsidR="000157EA" w:rsidRPr="00FA0A49" w:rsidRDefault="000157EA" w:rsidP="0019511C">
            <w:pPr>
              <w:spacing w:line="240" w:lineRule="auto"/>
              <w:rPr>
                <w:rFonts w:asciiTheme="minorHAnsi" w:hAnsiTheme="minorHAnsi" w:cstheme="minorHAnsi"/>
                <w:sz w:val="16"/>
                <w:szCs w:val="16"/>
                <w:highlight w:val="black"/>
              </w:rPr>
            </w:pPr>
            <w:r w:rsidRPr="00FA0A49">
              <w:rPr>
                <w:rFonts w:asciiTheme="minorHAnsi" w:hAnsiTheme="minorHAnsi" w:cstheme="minorHAnsi"/>
                <w:szCs w:val="16"/>
                <w:highlight w:val="black"/>
              </w:rPr>
              <w:t xml:space="preserve">Caroline Wientjes </w:t>
            </w:r>
            <w:hyperlink r:id="rId179" w:history="1">
              <w:r w:rsidRPr="00FA0A49">
                <w:rPr>
                  <w:rStyle w:val="Hyperlink"/>
                  <w:rFonts w:asciiTheme="minorHAnsi" w:hAnsiTheme="minorHAnsi" w:cstheme="minorHAnsi"/>
                  <w:color w:val="auto"/>
                  <w:sz w:val="16"/>
                  <w:szCs w:val="16"/>
                  <w:highlight w:val="black"/>
                </w:rPr>
                <w:t>c.wientjes@olvg.nl</w:t>
              </w:r>
            </w:hyperlink>
          </w:p>
        </w:tc>
        <w:tc>
          <w:tcPr>
            <w:tcW w:w="2588" w:type="dxa"/>
            <w:shd w:val="clear" w:color="auto" w:fill="F2F2F2" w:themeFill="background1" w:themeFillShade="F2"/>
          </w:tcPr>
          <w:p w14:paraId="3285F53A" w14:textId="77777777" w:rsidR="000157EA" w:rsidRPr="00FA0A49" w:rsidRDefault="000157EA" w:rsidP="0019511C">
            <w:pPr>
              <w:spacing w:line="240" w:lineRule="auto"/>
              <w:rPr>
                <w:rFonts w:asciiTheme="minorHAnsi" w:hAnsiTheme="minorHAnsi" w:cstheme="minorHAnsi"/>
                <w:sz w:val="16"/>
                <w:szCs w:val="16"/>
                <w:highlight w:val="black"/>
              </w:rPr>
            </w:pPr>
            <w:r w:rsidRPr="00FA0A49">
              <w:rPr>
                <w:rFonts w:asciiTheme="minorHAnsi" w:hAnsiTheme="minorHAnsi" w:cstheme="minorHAnsi"/>
                <w:szCs w:val="16"/>
                <w:highlight w:val="black"/>
              </w:rPr>
              <w:t xml:space="preserve">Sebastiaan Festen </w:t>
            </w:r>
            <w:hyperlink r:id="rId180" w:history="1">
              <w:r w:rsidRPr="00FA0A49">
                <w:rPr>
                  <w:rStyle w:val="Hyperlink"/>
                  <w:rFonts w:asciiTheme="minorHAnsi" w:hAnsiTheme="minorHAnsi" w:cstheme="minorHAnsi"/>
                  <w:color w:val="auto"/>
                  <w:sz w:val="16"/>
                  <w:szCs w:val="16"/>
                  <w:highlight w:val="black"/>
                </w:rPr>
                <w:t>s.festen@olvg.nl</w:t>
              </w:r>
            </w:hyperlink>
            <w:r w:rsidRPr="00FA0A49">
              <w:rPr>
                <w:rFonts w:asciiTheme="minorHAnsi" w:hAnsiTheme="minorHAnsi" w:cstheme="minorHAnsi"/>
                <w:sz w:val="16"/>
                <w:szCs w:val="16"/>
                <w:highlight w:val="black"/>
              </w:rPr>
              <w:t xml:space="preserve"> </w:t>
            </w:r>
          </w:p>
          <w:p w14:paraId="581D92F4" w14:textId="77777777" w:rsidR="000157EA" w:rsidRPr="00FA0A49" w:rsidRDefault="000157EA" w:rsidP="0019511C">
            <w:pPr>
              <w:spacing w:line="240" w:lineRule="auto"/>
              <w:rPr>
                <w:rFonts w:asciiTheme="minorHAnsi" w:hAnsiTheme="minorHAnsi" w:cstheme="minorHAnsi"/>
                <w:sz w:val="18"/>
                <w:szCs w:val="16"/>
                <w:highlight w:val="black"/>
              </w:rPr>
            </w:pPr>
            <w:r w:rsidRPr="00FA0A49">
              <w:rPr>
                <w:rFonts w:asciiTheme="minorHAnsi" w:hAnsiTheme="minorHAnsi" w:cstheme="minorHAnsi"/>
                <w:sz w:val="18"/>
                <w:szCs w:val="16"/>
                <w:highlight w:val="black"/>
              </w:rPr>
              <w:t>Michael Gerhards</w:t>
            </w:r>
          </w:p>
          <w:p w14:paraId="019B6F2A" w14:textId="77777777" w:rsidR="000157EA" w:rsidRPr="00FA0A49" w:rsidRDefault="00000000" w:rsidP="0019511C">
            <w:pPr>
              <w:spacing w:line="240" w:lineRule="auto"/>
              <w:rPr>
                <w:rFonts w:asciiTheme="minorHAnsi" w:hAnsiTheme="minorHAnsi" w:cstheme="minorHAnsi"/>
                <w:sz w:val="16"/>
                <w:szCs w:val="16"/>
                <w:highlight w:val="black"/>
              </w:rPr>
            </w:pPr>
            <w:hyperlink r:id="rId181" w:history="1">
              <w:r w:rsidR="000157EA" w:rsidRPr="00FA0A49">
                <w:rPr>
                  <w:rStyle w:val="Hyperlink"/>
                  <w:rFonts w:asciiTheme="minorHAnsi" w:hAnsiTheme="minorHAnsi" w:cstheme="minorHAnsi"/>
                  <w:color w:val="auto"/>
                  <w:sz w:val="18"/>
                  <w:szCs w:val="16"/>
                  <w:highlight w:val="black"/>
                </w:rPr>
                <w:t>m.f.gerhards@olvg.nl</w:t>
              </w:r>
            </w:hyperlink>
            <w:r w:rsidR="000157EA" w:rsidRPr="00FA0A49">
              <w:rPr>
                <w:rFonts w:asciiTheme="minorHAnsi" w:hAnsiTheme="minorHAnsi" w:cstheme="minorHAnsi"/>
                <w:sz w:val="18"/>
                <w:szCs w:val="16"/>
                <w:highlight w:val="black"/>
              </w:rPr>
              <w:t xml:space="preserve"> </w:t>
            </w:r>
          </w:p>
        </w:tc>
        <w:tc>
          <w:tcPr>
            <w:tcW w:w="2764" w:type="dxa"/>
            <w:shd w:val="clear" w:color="auto" w:fill="F2F2F2" w:themeFill="background1" w:themeFillShade="F2"/>
          </w:tcPr>
          <w:p w14:paraId="43044D8A" w14:textId="77777777" w:rsidR="000157EA" w:rsidRPr="00FA0A49" w:rsidRDefault="000157EA" w:rsidP="0019511C">
            <w:pPr>
              <w:spacing w:line="240" w:lineRule="auto"/>
              <w:rPr>
                <w:rFonts w:asciiTheme="minorHAnsi" w:hAnsiTheme="minorHAnsi" w:cstheme="minorHAnsi"/>
                <w:szCs w:val="16"/>
                <w:highlight w:val="black"/>
              </w:rPr>
            </w:pPr>
            <w:r w:rsidRPr="00FA0A49">
              <w:rPr>
                <w:rFonts w:asciiTheme="minorHAnsi" w:hAnsiTheme="minorHAnsi" w:cstheme="minorHAnsi"/>
                <w:szCs w:val="16"/>
                <w:highlight w:val="black"/>
              </w:rPr>
              <w:t>Serge Dohmen</w:t>
            </w:r>
          </w:p>
          <w:p w14:paraId="171F7237" w14:textId="77777777" w:rsidR="000157EA" w:rsidRPr="00FA0A49" w:rsidRDefault="00000000" w:rsidP="0019511C">
            <w:pPr>
              <w:spacing w:line="240" w:lineRule="auto"/>
              <w:rPr>
                <w:rStyle w:val="Hyperlink"/>
                <w:rFonts w:asciiTheme="minorHAnsi" w:hAnsiTheme="minorHAnsi" w:cstheme="minorHAnsi"/>
                <w:color w:val="auto"/>
                <w:sz w:val="16"/>
                <w:szCs w:val="16"/>
                <w:highlight w:val="black"/>
              </w:rPr>
            </w:pPr>
            <w:hyperlink r:id="rId182" w:history="1">
              <w:r w:rsidR="000157EA" w:rsidRPr="00FA0A49">
                <w:rPr>
                  <w:rStyle w:val="Hyperlink"/>
                  <w:rFonts w:asciiTheme="minorHAnsi" w:hAnsiTheme="minorHAnsi" w:cstheme="minorHAnsi"/>
                  <w:color w:val="auto"/>
                  <w:sz w:val="16"/>
                  <w:szCs w:val="16"/>
                  <w:highlight w:val="black"/>
                </w:rPr>
                <w:t>s.dohmen@bovenij.nl</w:t>
              </w:r>
            </w:hyperlink>
          </w:p>
          <w:p w14:paraId="2C6D6712" w14:textId="77777777" w:rsidR="000157EA" w:rsidRPr="00FA0A49" w:rsidRDefault="000157EA" w:rsidP="0019511C">
            <w:pPr>
              <w:spacing w:line="240" w:lineRule="auto"/>
              <w:rPr>
                <w:rFonts w:asciiTheme="minorHAnsi" w:hAnsiTheme="minorHAnsi" w:cstheme="minorHAnsi"/>
                <w:szCs w:val="16"/>
                <w:highlight w:val="black"/>
              </w:rPr>
            </w:pPr>
            <w:r w:rsidRPr="00FA0A49">
              <w:rPr>
                <w:rFonts w:asciiTheme="minorHAnsi" w:hAnsiTheme="minorHAnsi" w:cstheme="minorHAnsi"/>
                <w:szCs w:val="16"/>
                <w:highlight w:val="black"/>
              </w:rPr>
              <w:t xml:space="preserve">Baukje </w:t>
            </w:r>
            <w:proofErr w:type="spellStart"/>
            <w:r w:rsidRPr="00FA0A49">
              <w:rPr>
                <w:rFonts w:asciiTheme="minorHAnsi" w:hAnsiTheme="minorHAnsi" w:cstheme="minorHAnsi"/>
                <w:szCs w:val="16"/>
                <w:highlight w:val="black"/>
              </w:rPr>
              <w:t>Flameling</w:t>
            </w:r>
            <w:proofErr w:type="spellEnd"/>
          </w:p>
          <w:p w14:paraId="7C17F520" w14:textId="77777777" w:rsidR="000157EA" w:rsidRPr="00FA0A49" w:rsidRDefault="00000000" w:rsidP="0019511C">
            <w:pPr>
              <w:spacing w:line="240" w:lineRule="auto"/>
              <w:rPr>
                <w:rFonts w:asciiTheme="minorHAnsi" w:hAnsiTheme="minorHAnsi" w:cstheme="minorHAnsi"/>
                <w:sz w:val="16"/>
                <w:szCs w:val="16"/>
                <w:highlight w:val="black"/>
              </w:rPr>
            </w:pPr>
            <w:hyperlink r:id="rId183" w:history="1">
              <w:r w:rsidR="000157EA" w:rsidRPr="00FA0A49">
                <w:rPr>
                  <w:rStyle w:val="Hyperlink"/>
                  <w:rFonts w:asciiTheme="minorHAnsi" w:hAnsiTheme="minorHAnsi" w:cstheme="minorHAnsi"/>
                  <w:color w:val="auto"/>
                  <w:sz w:val="16"/>
                  <w:szCs w:val="16"/>
                  <w:highlight w:val="black"/>
                </w:rPr>
                <w:t>b.flameling@olvg.nl</w:t>
              </w:r>
            </w:hyperlink>
            <w:r w:rsidR="000157EA" w:rsidRPr="00FA0A49">
              <w:rPr>
                <w:rFonts w:asciiTheme="minorHAnsi" w:hAnsiTheme="minorHAnsi" w:cstheme="minorHAnsi"/>
                <w:sz w:val="16"/>
                <w:szCs w:val="16"/>
                <w:highlight w:val="black"/>
              </w:rPr>
              <w:t xml:space="preserve"> </w:t>
            </w:r>
          </w:p>
        </w:tc>
      </w:tr>
      <w:tr w:rsidR="000157EA" w:rsidRPr="004E5807" w14:paraId="0B6F9B64" w14:textId="77777777" w:rsidTr="0019511C">
        <w:tc>
          <w:tcPr>
            <w:tcW w:w="1699" w:type="dxa"/>
            <w:shd w:val="clear" w:color="auto" w:fill="auto"/>
          </w:tcPr>
          <w:p w14:paraId="0066FC51" w14:textId="77777777" w:rsidR="000157EA" w:rsidRPr="00FA0A49" w:rsidRDefault="000157EA" w:rsidP="0019511C">
            <w:pPr>
              <w:spacing w:line="240" w:lineRule="auto"/>
              <w:rPr>
                <w:rFonts w:asciiTheme="minorHAnsi" w:hAnsiTheme="minorHAnsi" w:cstheme="minorHAnsi"/>
                <w:b/>
                <w:bCs/>
              </w:rPr>
            </w:pPr>
            <w:r w:rsidRPr="00FA0A49">
              <w:rPr>
                <w:rFonts w:asciiTheme="minorHAnsi" w:hAnsiTheme="minorHAnsi" w:cstheme="minorHAnsi"/>
                <w:b/>
                <w:bCs/>
              </w:rPr>
              <w:t>Dijklander Ziekenhuis</w:t>
            </w:r>
          </w:p>
        </w:tc>
        <w:tc>
          <w:tcPr>
            <w:tcW w:w="2588" w:type="dxa"/>
            <w:shd w:val="clear" w:color="auto" w:fill="auto"/>
          </w:tcPr>
          <w:p w14:paraId="09EA726A" w14:textId="77777777" w:rsidR="000157EA" w:rsidRPr="00FA0A49" w:rsidRDefault="000157EA" w:rsidP="0019511C">
            <w:pPr>
              <w:spacing w:line="240" w:lineRule="auto"/>
              <w:rPr>
                <w:rFonts w:asciiTheme="minorHAnsi" w:hAnsiTheme="minorHAnsi" w:cstheme="minorHAnsi"/>
                <w:szCs w:val="16"/>
                <w:highlight w:val="black"/>
                <w:lang w:val="de-DE"/>
              </w:rPr>
            </w:pPr>
            <w:r w:rsidRPr="00FA0A49">
              <w:rPr>
                <w:rFonts w:asciiTheme="minorHAnsi" w:hAnsiTheme="minorHAnsi" w:cstheme="minorHAnsi"/>
                <w:szCs w:val="16"/>
                <w:highlight w:val="black"/>
                <w:lang w:val="de-DE"/>
              </w:rPr>
              <w:t>Pim Weijenborg</w:t>
            </w:r>
          </w:p>
          <w:p w14:paraId="02340ED3" w14:textId="77777777" w:rsidR="000157EA" w:rsidRPr="00FA0A49" w:rsidRDefault="00000000" w:rsidP="0019511C">
            <w:pPr>
              <w:spacing w:line="240" w:lineRule="auto"/>
              <w:rPr>
                <w:rFonts w:asciiTheme="minorHAnsi" w:hAnsiTheme="minorHAnsi" w:cstheme="minorHAnsi"/>
                <w:sz w:val="16"/>
                <w:szCs w:val="16"/>
                <w:highlight w:val="black"/>
                <w:lang w:val="de-DE"/>
              </w:rPr>
            </w:pPr>
            <w:hyperlink r:id="rId184" w:history="1">
              <w:r w:rsidR="000157EA" w:rsidRPr="00FA0A49">
                <w:rPr>
                  <w:rStyle w:val="Hyperlink"/>
                  <w:rFonts w:asciiTheme="minorHAnsi" w:hAnsiTheme="minorHAnsi" w:cstheme="minorHAnsi"/>
                  <w:color w:val="auto"/>
                  <w:sz w:val="16"/>
                  <w:szCs w:val="16"/>
                  <w:highlight w:val="black"/>
                  <w:lang w:val="de-DE"/>
                </w:rPr>
                <w:t>p.w.weijenborg@dijklander.nl</w:t>
              </w:r>
            </w:hyperlink>
          </w:p>
          <w:p w14:paraId="22296CFE" w14:textId="77777777" w:rsidR="000157EA" w:rsidRPr="00FA0A49" w:rsidRDefault="000157EA" w:rsidP="0019511C">
            <w:pPr>
              <w:spacing w:line="240" w:lineRule="auto"/>
              <w:rPr>
                <w:rFonts w:asciiTheme="minorHAnsi" w:hAnsiTheme="minorHAnsi" w:cstheme="minorHAnsi"/>
                <w:sz w:val="16"/>
                <w:szCs w:val="16"/>
                <w:highlight w:val="black"/>
                <w:lang w:val="de-DE"/>
              </w:rPr>
            </w:pPr>
          </w:p>
        </w:tc>
        <w:tc>
          <w:tcPr>
            <w:tcW w:w="2588" w:type="dxa"/>
            <w:shd w:val="clear" w:color="auto" w:fill="auto"/>
          </w:tcPr>
          <w:p w14:paraId="2A470746" w14:textId="77777777" w:rsidR="000157EA" w:rsidRPr="00FA0A49" w:rsidRDefault="000157EA" w:rsidP="0019511C">
            <w:pPr>
              <w:spacing w:line="240" w:lineRule="auto"/>
              <w:rPr>
                <w:rFonts w:asciiTheme="minorHAnsi" w:hAnsiTheme="minorHAnsi" w:cstheme="minorHAnsi"/>
                <w:sz w:val="16"/>
                <w:szCs w:val="16"/>
                <w:highlight w:val="black"/>
                <w:lang w:val="en-US"/>
              </w:rPr>
            </w:pPr>
            <w:r w:rsidRPr="00FA0A49">
              <w:rPr>
                <w:rFonts w:asciiTheme="minorHAnsi" w:hAnsiTheme="minorHAnsi" w:cstheme="minorHAnsi"/>
                <w:szCs w:val="16"/>
                <w:highlight w:val="black"/>
                <w:lang w:val="en-US"/>
              </w:rPr>
              <w:t xml:space="preserve">Marc Govaert </w:t>
            </w:r>
            <w:hyperlink r:id="rId185" w:history="1">
              <w:r w:rsidRPr="00FA0A49">
                <w:rPr>
                  <w:rStyle w:val="Hyperlink"/>
                  <w:rFonts w:asciiTheme="minorHAnsi" w:hAnsiTheme="minorHAnsi" w:cstheme="minorHAnsi"/>
                  <w:color w:val="auto"/>
                  <w:sz w:val="16"/>
                  <w:szCs w:val="16"/>
                  <w:highlight w:val="black"/>
                  <w:lang w:val="en-US"/>
                </w:rPr>
                <w:t>m.j.p.m.govaert@westfriesgasthuis.nl</w:t>
              </w:r>
            </w:hyperlink>
            <w:r w:rsidRPr="00FA0A49">
              <w:rPr>
                <w:rFonts w:asciiTheme="minorHAnsi" w:hAnsiTheme="minorHAnsi" w:cstheme="minorHAnsi"/>
                <w:sz w:val="16"/>
                <w:szCs w:val="16"/>
                <w:highlight w:val="black"/>
                <w:lang w:val="en-US"/>
              </w:rPr>
              <w:t xml:space="preserve"> </w:t>
            </w:r>
          </w:p>
        </w:tc>
        <w:tc>
          <w:tcPr>
            <w:tcW w:w="2764" w:type="dxa"/>
            <w:shd w:val="clear" w:color="auto" w:fill="auto"/>
          </w:tcPr>
          <w:p w14:paraId="01EED875" w14:textId="77777777" w:rsidR="000157EA" w:rsidRPr="00FA0A49" w:rsidRDefault="000157EA" w:rsidP="0019511C">
            <w:pPr>
              <w:spacing w:line="240" w:lineRule="auto"/>
              <w:rPr>
                <w:rFonts w:asciiTheme="minorHAnsi" w:hAnsiTheme="minorHAnsi" w:cstheme="minorHAnsi"/>
                <w:szCs w:val="16"/>
                <w:highlight w:val="black"/>
                <w:lang w:val="en-US"/>
              </w:rPr>
            </w:pPr>
            <w:r w:rsidRPr="00FA0A49">
              <w:rPr>
                <w:rFonts w:asciiTheme="minorHAnsi" w:hAnsiTheme="minorHAnsi" w:cstheme="minorHAnsi"/>
                <w:szCs w:val="16"/>
                <w:highlight w:val="black"/>
                <w:lang w:val="en-US"/>
              </w:rPr>
              <w:t xml:space="preserve">Ester </w:t>
            </w:r>
            <w:proofErr w:type="spellStart"/>
            <w:r w:rsidRPr="00FA0A49">
              <w:rPr>
                <w:rFonts w:asciiTheme="minorHAnsi" w:hAnsiTheme="minorHAnsi" w:cstheme="minorHAnsi"/>
                <w:szCs w:val="16"/>
                <w:highlight w:val="black"/>
                <w:lang w:val="en-US"/>
              </w:rPr>
              <w:t>Kolsteren</w:t>
            </w:r>
            <w:proofErr w:type="spellEnd"/>
          </w:p>
          <w:p w14:paraId="42F2B3AE" w14:textId="77777777" w:rsidR="000157EA" w:rsidRPr="00FA0A49" w:rsidRDefault="00000000" w:rsidP="0019511C">
            <w:pPr>
              <w:spacing w:line="240" w:lineRule="auto"/>
              <w:rPr>
                <w:rFonts w:asciiTheme="minorHAnsi" w:hAnsiTheme="minorHAnsi" w:cstheme="minorHAnsi"/>
                <w:sz w:val="16"/>
                <w:szCs w:val="16"/>
                <w:highlight w:val="black"/>
                <w:lang w:val="en-US"/>
              </w:rPr>
            </w:pPr>
            <w:hyperlink r:id="rId186" w:history="1">
              <w:r w:rsidR="000157EA" w:rsidRPr="00FA0A49">
                <w:rPr>
                  <w:rStyle w:val="Hyperlink"/>
                  <w:rFonts w:asciiTheme="minorHAnsi" w:hAnsiTheme="minorHAnsi" w:cstheme="minorHAnsi"/>
                  <w:color w:val="auto"/>
                  <w:sz w:val="16"/>
                  <w:szCs w:val="16"/>
                  <w:highlight w:val="black"/>
                  <w:lang w:val="en-US"/>
                </w:rPr>
                <w:t>e.kolsteren@dijklander.nl</w:t>
              </w:r>
            </w:hyperlink>
          </w:p>
          <w:p w14:paraId="73E3F65F" w14:textId="77777777" w:rsidR="000157EA" w:rsidRPr="00FA0A49" w:rsidRDefault="000157EA" w:rsidP="0019511C">
            <w:pPr>
              <w:spacing w:line="240" w:lineRule="auto"/>
              <w:rPr>
                <w:rFonts w:asciiTheme="minorHAnsi" w:hAnsiTheme="minorHAnsi" w:cstheme="minorHAnsi"/>
                <w:sz w:val="16"/>
                <w:szCs w:val="16"/>
                <w:highlight w:val="black"/>
                <w:lang w:val="en-US"/>
              </w:rPr>
            </w:pPr>
          </w:p>
        </w:tc>
      </w:tr>
      <w:tr w:rsidR="000157EA" w:rsidRPr="00FA0A49" w14:paraId="05EEF797" w14:textId="77777777" w:rsidTr="0019511C">
        <w:tc>
          <w:tcPr>
            <w:tcW w:w="1699" w:type="dxa"/>
            <w:shd w:val="clear" w:color="auto" w:fill="F2F2F2" w:themeFill="background1" w:themeFillShade="F2"/>
          </w:tcPr>
          <w:p w14:paraId="53A90EFD" w14:textId="77777777" w:rsidR="000157EA" w:rsidRPr="00FA0A49" w:rsidRDefault="000157EA" w:rsidP="0019511C">
            <w:pPr>
              <w:spacing w:line="240" w:lineRule="auto"/>
              <w:rPr>
                <w:rFonts w:asciiTheme="minorHAnsi" w:hAnsiTheme="minorHAnsi" w:cstheme="minorHAnsi"/>
                <w:b/>
                <w:bCs/>
              </w:rPr>
            </w:pPr>
            <w:proofErr w:type="spellStart"/>
            <w:r w:rsidRPr="00FA0A49">
              <w:rPr>
                <w:rFonts w:asciiTheme="minorHAnsi" w:hAnsiTheme="minorHAnsi" w:cstheme="minorHAnsi"/>
                <w:b/>
                <w:bCs/>
              </w:rPr>
              <w:t>AvL</w:t>
            </w:r>
            <w:proofErr w:type="spellEnd"/>
          </w:p>
        </w:tc>
        <w:tc>
          <w:tcPr>
            <w:tcW w:w="2588" w:type="dxa"/>
            <w:shd w:val="clear" w:color="auto" w:fill="F2F2F2" w:themeFill="background1" w:themeFillShade="F2"/>
          </w:tcPr>
          <w:p w14:paraId="17B0DA94" w14:textId="77777777" w:rsidR="000157EA" w:rsidRPr="00FA0A49" w:rsidRDefault="000157EA" w:rsidP="0019511C">
            <w:pPr>
              <w:spacing w:line="240" w:lineRule="auto"/>
              <w:rPr>
                <w:rFonts w:asciiTheme="minorHAnsi" w:hAnsiTheme="minorHAnsi" w:cstheme="minorHAnsi"/>
                <w:sz w:val="16"/>
                <w:szCs w:val="16"/>
                <w:highlight w:val="black"/>
              </w:rPr>
            </w:pPr>
            <w:r w:rsidRPr="00FA0A49">
              <w:rPr>
                <w:rFonts w:asciiTheme="minorHAnsi" w:hAnsiTheme="minorHAnsi" w:cstheme="minorHAnsi"/>
                <w:szCs w:val="16"/>
                <w:highlight w:val="black"/>
              </w:rPr>
              <w:t xml:space="preserve">Jolanda van Dieren </w:t>
            </w:r>
            <w:hyperlink r:id="rId187" w:history="1">
              <w:r w:rsidRPr="00FA0A49">
                <w:rPr>
                  <w:rStyle w:val="Hyperlink"/>
                  <w:rFonts w:asciiTheme="minorHAnsi" w:hAnsiTheme="minorHAnsi" w:cstheme="minorHAnsi"/>
                  <w:color w:val="auto"/>
                  <w:sz w:val="16"/>
                  <w:szCs w:val="16"/>
                  <w:highlight w:val="black"/>
                </w:rPr>
                <w:t>j.v.dieren@nki.nl</w:t>
              </w:r>
            </w:hyperlink>
          </w:p>
        </w:tc>
        <w:tc>
          <w:tcPr>
            <w:tcW w:w="2588" w:type="dxa"/>
            <w:shd w:val="clear" w:color="auto" w:fill="F2F2F2" w:themeFill="background1" w:themeFillShade="F2"/>
          </w:tcPr>
          <w:p w14:paraId="76BE0AFF" w14:textId="77777777" w:rsidR="000157EA" w:rsidRPr="00FA0A49" w:rsidRDefault="000157EA" w:rsidP="0019511C">
            <w:pPr>
              <w:spacing w:line="240" w:lineRule="auto"/>
              <w:rPr>
                <w:rFonts w:asciiTheme="minorHAnsi" w:hAnsiTheme="minorHAnsi" w:cstheme="minorHAnsi"/>
                <w:szCs w:val="16"/>
                <w:highlight w:val="black"/>
                <w:lang w:val="de-DE"/>
              </w:rPr>
            </w:pPr>
            <w:r w:rsidRPr="00FA0A49">
              <w:rPr>
                <w:rFonts w:asciiTheme="minorHAnsi" w:hAnsiTheme="minorHAnsi" w:cstheme="minorHAnsi"/>
                <w:szCs w:val="16"/>
                <w:highlight w:val="black"/>
                <w:lang w:val="de-DE"/>
              </w:rPr>
              <w:t xml:space="preserve">Xander </w:t>
            </w:r>
            <w:proofErr w:type="spellStart"/>
            <w:r w:rsidRPr="00FA0A49">
              <w:rPr>
                <w:rFonts w:asciiTheme="minorHAnsi" w:hAnsiTheme="minorHAnsi" w:cstheme="minorHAnsi"/>
                <w:szCs w:val="16"/>
                <w:highlight w:val="black"/>
                <w:lang w:val="de-DE"/>
              </w:rPr>
              <w:t>Veenhof</w:t>
            </w:r>
            <w:proofErr w:type="spellEnd"/>
          </w:p>
          <w:p w14:paraId="73B8D16B" w14:textId="77777777" w:rsidR="000157EA" w:rsidRPr="00FA0A49" w:rsidRDefault="00000000" w:rsidP="0019511C">
            <w:pPr>
              <w:spacing w:line="240" w:lineRule="auto"/>
              <w:rPr>
                <w:rFonts w:asciiTheme="minorHAnsi" w:hAnsiTheme="minorHAnsi" w:cstheme="minorHAnsi"/>
                <w:sz w:val="15"/>
                <w:szCs w:val="16"/>
                <w:highlight w:val="black"/>
                <w:lang w:val="de-DE"/>
              </w:rPr>
            </w:pPr>
            <w:hyperlink r:id="rId188" w:history="1">
              <w:r w:rsidR="000157EA" w:rsidRPr="00FA0A49">
                <w:rPr>
                  <w:rStyle w:val="Hyperlink"/>
                  <w:rFonts w:asciiTheme="minorHAnsi" w:hAnsiTheme="minorHAnsi" w:cstheme="minorHAnsi"/>
                  <w:color w:val="auto"/>
                  <w:sz w:val="15"/>
                  <w:szCs w:val="16"/>
                  <w:highlight w:val="black"/>
                  <w:lang w:val="de-DE"/>
                </w:rPr>
                <w:t>s.veenhof@nki.nl</w:t>
              </w:r>
            </w:hyperlink>
            <w:r w:rsidR="000157EA" w:rsidRPr="00FA0A49">
              <w:rPr>
                <w:rFonts w:asciiTheme="minorHAnsi" w:hAnsiTheme="minorHAnsi" w:cstheme="minorHAnsi"/>
                <w:sz w:val="15"/>
                <w:szCs w:val="16"/>
                <w:highlight w:val="black"/>
                <w:lang w:val="de-DE"/>
              </w:rPr>
              <w:t xml:space="preserve"> </w:t>
            </w:r>
          </w:p>
        </w:tc>
        <w:tc>
          <w:tcPr>
            <w:tcW w:w="2764" w:type="dxa"/>
            <w:shd w:val="clear" w:color="auto" w:fill="F2F2F2" w:themeFill="background1" w:themeFillShade="F2"/>
          </w:tcPr>
          <w:p w14:paraId="1446EE95" w14:textId="77777777" w:rsidR="000157EA" w:rsidRPr="00FA0A49" w:rsidRDefault="000157EA" w:rsidP="0019511C">
            <w:pPr>
              <w:spacing w:line="240" w:lineRule="auto"/>
              <w:rPr>
                <w:rFonts w:asciiTheme="minorHAnsi" w:hAnsiTheme="minorHAnsi" w:cstheme="minorHAnsi"/>
                <w:sz w:val="16"/>
                <w:szCs w:val="16"/>
                <w:highlight w:val="black"/>
              </w:rPr>
            </w:pPr>
            <w:r w:rsidRPr="00FA0A49">
              <w:rPr>
                <w:rFonts w:asciiTheme="minorHAnsi" w:hAnsiTheme="minorHAnsi" w:cstheme="minorHAnsi"/>
                <w:szCs w:val="16"/>
                <w:highlight w:val="black"/>
              </w:rPr>
              <w:t xml:space="preserve">Cecile </w:t>
            </w:r>
            <w:proofErr w:type="spellStart"/>
            <w:r w:rsidRPr="00FA0A49">
              <w:rPr>
                <w:rFonts w:asciiTheme="minorHAnsi" w:hAnsiTheme="minorHAnsi" w:cstheme="minorHAnsi"/>
                <w:szCs w:val="16"/>
                <w:highlight w:val="black"/>
              </w:rPr>
              <w:t>Grootscholten</w:t>
            </w:r>
            <w:proofErr w:type="spellEnd"/>
            <w:r w:rsidRPr="00FA0A49">
              <w:rPr>
                <w:rFonts w:asciiTheme="minorHAnsi" w:hAnsiTheme="minorHAnsi" w:cstheme="minorHAnsi"/>
                <w:szCs w:val="16"/>
                <w:highlight w:val="black"/>
              </w:rPr>
              <w:t xml:space="preserve"> </w:t>
            </w:r>
            <w:hyperlink r:id="rId189" w:history="1">
              <w:r w:rsidRPr="00FA0A49">
                <w:rPr>
                  <w:rStyle w:val="Hyperlink"/>
                  <w:rFonts w:asciiTheme="minorHAnsi" w:hAnsiTheme="minorHAnsi" w:cstheme="minorHAnsi"/>
                  <w:color w:val="auto"/>
                  <w:sz w:val="16"/>
                  <w:szCs w:val="16"/>
                  <w:highlight w:val="black"/>
                </w:rPr>
                <w:t>c.grootscholten@nki.nl</w:t>
              </w:r>
            </w:hyperlink>
            <w:r w:rsidRPr="00FA0A49">
              <w:rPr>
                <w:rFonts w:asciiTheme="minorHAnsi" w:hAnsiTheme="minorHAnsi" w:cstheme="minorHAnsi"/>
                <w:sz w:val="16"/>
                <w:szCs w:val="16"/>
                <w:highlight w:val="black"/>
              </w:rPr>
              <w:t xml:space="preserve"> </w:t>
            </w:r>
          </w:p>
          <w:p w14:paraId="003B9596" w14:textId="77777777" w:rsidR="000157EA" w:rsidRPr="00FA0A49" w:rsidRDefault="000157EA" w:rsidP="0019511C">
            <w:pPr>
              <w:spacing w:line="240" w:lineRule="auto"/>
              <w:rPr>
                <w:rFonts w:asciiTheme="minorHAnsi" w:hAnsiTheme="minorHAnsi" w:cstheme="minorHAnsi"/>
                <w:szCs w:val="16"/>
                <w:highlight w:val="black"/>
              </w:rPr>
            </w:pPr>
            <w:r w:rsidRPr="00FA0A49">
              <w:rPr>
                <w:rFonts w:asciiTheme="minorHAnsi" w:hAnsiTheme="minorHAnsi" w:cstheme="minorHAnsi"/>
                <w:szCs w:val="16"/>
                <w:highlight w:val="black"/>
              </w:rPr>
              <w:t>Edwin Jansen (radiotherapeut)</w:t>
            </w:r>
          </w:p>
          <w:p w14:paraId="08E64B9A" w14:textId="77777777" w:rsidR="000157EA" w:rsidRPr="00FA0A49" w:rsidRDefault="00000000" w:rsidP="0019511C">
            <w:pPr>
              <w:spacing w:line="240" w:lineRule="auto"/>
              <w:rPr>
                <w:rFonts w:asciiTheme="minorHAnsi" w:hAnsiTheme="minorHAnsi" w:cstheme="minorHAnsi"/>
                <w:sz w:val="16"/>
                <w:szCs w:val="16"/>
                <w:highlight w:val="black"/>
              </w:rPr>
            </w:pPr>
            <w:hyperlink r:id="rId190" w:history="1">
              <w:r w:rsidR="000157EA" w:rsidRPr="00FA0A49">
                <w:rPr>
                  <w:rStyle w:val="Hyperlink"/>
                  <w:rFonts w:asciiTheme="minorHAnsi" w:hAnsiTheme="minorHAnsi" w:cstheme="minorHAnsi"/>
                  <w:color w:val="auto"/>
                  <w:sz w:val="16"/>
                  <w:szCs w:val="16"/>
                  <w:highlight w:val="black"/>
                </w:rPr>
                <w:t>epm.jansen@nki.nl</w:t>
              </w:r>
            </w:hyperlink>
            <w:r w:rsidR="000157EA" w:rsidRPr="00FA0A49">
              <w:rPr>
                <w:rFonts w:asciiTheme="minorHAnsi" w:hAnsiTheme="minorHAnsi" w:cstheme="minorHAnsi"/>
                <w:sz w:val="16"/>
                <w:szCs w:val="16"/>
                <w:highlight w:val="black"/>
              </w:rPr>
              <w:t xml:space="preserve"> </w:t>
            </w:r>
          </w:p>
        </w:tc>
      </w:tr>
      <w:tr w:rsidR="000157EA" w:rsidRPr="00FA0A49" w14:paraId="594BC5C1" w14:textId="77777777" w:rsidTr="0019511C">
        <w:tc>
          <w:tcPr>
            <w:tcW w:w="1699" w:type="dxa"/>
            <w:shd w:val="clear" w:color="auto" w:fill="auto"/>
          </w:tcPr>
          <w:p w14:paraId="3B9D16E4" w14:textId="77777777" w:rsidR="000157EA" w:rsidRPr="00FA0A49" w:rsidRDefault="000157EA" w:rsidP="0019511C">
            <w:pPr>
              <w:spacing w:line="240" w:lineRule="auto"/>
              <w:rPr>
                <w:rFonts w:asciiTheme="minorHAnsi" w:hAnsiTheme="minorHAnsi" w:cstheme="minorHAnsi"/>
                <w:b/>
                <w:bCs/>
              </w:rPr>
            </w:pPr>
            <w:r w:rsidRPr="00FA0A49">
              <w:rPr>
                <w:rFonts w:asciiTheme="minorHAnsi" w:hAnsiTheme="minorHAnsi" w:cstheme="minorHAnsi"/>
                <w:b/>
                <w:bCs/>
              </w:rPr>
              <w:t xml:space="preserve">St. </w:t>
            </w:r>
            <w:proofErr w:type="spellStart"/>
            <w:r w:rsidRPr="00FA0A49">
              <w:rPr>
                <w:rFonts w:asciiTheme="minorHAnsi" w:hAnsiTheme="minorHAnsi" w:cstheme="minorHAnsi"/>
                <w:b/>
                <w:bCs/>
              </w:rPr>
              <w:t>Jansdal</w:t>
            </w:r>
            <w:proofErr w:type="spellEnd"/>
          </w:p>
        </w:tc>
        <w:tc>
          <w:tcPr>
            <w:tcW w:w="2588" w:type="dxa"/>
            <w:shd w:val="clear" w:color="auto" w:fill="auto"/>
          </w:tcPr>
          <w:p w14:paraId="1483F882" w14:textId="77777777" w:rsidR="000157EA" w:rsidRPr="00FA0A49" w:rsidRDefault="000157EA" w:rsidP="0019511C">
            <w:pPr>
              <w:spacing w:line="240" w:lineRule="auto"/>
              <w:rPr>
                <w:rFonts w:asciiTheme="minorHAnsi" w:hAnsiTheme="minorHAnsi" w:cstheme="minorHAnsi"/>
                <w:szCs w:val="16"/>
                <w:highlight w:val="black"/>
                <w:lang w:val="en-US"/>
              </w:rPr>
            </w:pPr>
            <w:r w:rsidRPr="00FA0A49">
              <w:rPr>
                <w:rFonts w:asciiTheme="minorHAnsi" w:hAnsiTheme="minorHAnsi" w:cstheme="minorHAnsi"/>
                <w:szCs w:val="16"/>
                <w:highlight w:val="black"/>
                <w:lang w:val="en-US"/>
              </w:rPr>
              <w:t>Daud Allajar</w:t>
            </w:r>
          </w:p>
          <w:p w14:paraId="25E15158" w14:textId="77777777" w:rsidR="000157EA" w:rsidRPr="00FA0A49" w:rsidRDefault="00000000" w:rsidP="0019511C">
            <w:pPr>
              <w:spacing w:line="240" w:lineRule="auto"/>
              <w:rPr>
                <w:rFonts w:asciiTheme="minorHAnsi" w:hAnsiTheme="minorHAnsi" w:cstheme="minorHAnsi"/>
                <w:sz w:val="16"/>
                <w:szCs w:val="16"/>
                <w:highlight w:val="black"/>
                <w:lang w:val="en-US"/>
              </w:rPr>
            </w:pPr>
            <w:hyperlink r:id="rId191" w:history="1">
              <w:r w:rsidR="000157EA" w:rsidRPr="00FA0A49">
                <w:rPr>
                  <w:rStyle w:val="Hyperlink"/>
                  <w:rFonts w:asciiTheme="minorHAnsi" w:hAnsiTheme="minorHAnsi" w:cstheme="minorHAnsi"/>
                  <w:color w:val="auto"/>
                  <w:sz w:val="16"/>
                  <w:szCs w:val="16"/>
                  <w:highlight w:val="black"/>
                  <w:lang w:val="en-US"/>
                </w:rPr>
                <w:t>D.allajar@stjansdal.nl</w:t>
              </w:r>
            </w:hyperlink>
            <w:r w:rsidR="000157EA" w:rsidRPr="00FA0A49">
              <w:rPr>
                <w:rFonts w:asciiTheme="minorHAnsi" w:hAnsiTheme="minorHAnsi" w:cstheme="minorHAnsi"/>
                <w:sz w:val="16"/>
                <w:szCs w:val="16"/>
                <w:highlight w:val="black"/>
                <w:lang w:val="en-US"/>
              </w:rPr>
              <w:t xml:space="preserve"> </w:t>
            </w:r>
          </w:p>
        </w:tc>
        <w:tc>
          <w:tcPr>
            <w:tcW w:w="2588" w:type="dxa"/>
            <w:shd w:val="clear" w:color="auto" w:fill="auto"/>
          </w:tcPr>
          <w:p w14:paraId="4FFA66B3" w14:textId="77777777" w:rsidR="000157EA" w:rsidRPr="00FA0A49" w:rsidRDefault="000157EA" w:rsidP="0019511C">
            <w:pPr>
              <w:spacing w:line="240" w:lineRule="auto"/>
              <w:rPr>
                <w:rFonts w:asciiTheme="minorHAnsi" w:hAnsiTheme="minorHAnsi" w:cstheme="minorHAnsi"/>
                <w:sz w:val="16"/>
                <w:szCs w:val="16"/>
                <w:highlight w:val="black"/>
              </w:rPr>
            </w:pPr>
            <w:r w:rsidRPr="00FA0A49">
              <w:rPr>
                <w:rFonts w:asciiTheme="minorHAnsi" w:hAnsiTheme="minorHAnsi" w:cstheme="minorHAnsi"/>
                <w:szCs w:val="16"/>
                <w:highlight w:val="black"/>
              </w:rPr>
              <w:t xml:space="preserve">Caroline </w:t>
            </w:r>
            <w:proofErr w:type="spellStart"/>
            <w:r w:rsidRPr="00FA0A49">
              <w:rPr>
                <w:rFonts w:asciiTheme="minorHAnsi" w:hAnsiTheme="minorHAnsi" w:cstheme="minorHAnsi"/>
                <w:szCs w:val="16"/>
                <w:highlight w:val="black"/>
              </w:rPr>
              <w:t>Andeweg</w:t>
            </w:r>
            <w:proofErr w:type="spellEnd"/>
            <w:r w:rsidRPr="00FA0A49">
              <w:rPr>
                <w:rFonts w:asciiTheme="minorHAnsi" w:hAnsiTheme="minorHAnsi" w:cstheme="minorHAnsi"/>
                <w:szCs w:val="16"/>
                <w:highlight w:val="black"/>
              </w:rPr>
              <w:t xml:space="preserve"> </w:t>
            </w:r>
            <w:hyperlink r:id="rId192" w:history="1">
              <w:r w:rsidRPr="00FA0A49">
                <w:rPr>
                  <w:rStyle w:val="Hyperlink"/>
                  <w:rFonts w:asciiTheme="minorHAnsi" w:hAnsiTheme="minorHAnsi" w:cstheme="minorHAnsi"/>
                  <w:color w:val="auto"/>
                  <w:sz w:val="16"/>
                  <w:szCs w:val="16"/>
                  <w:highlight w:val="black"/>
                </w:rPr>
                <w:t>cs.andeweg@stjansdal.nl</w:t>
              </w:r>
            </w:hyperlink>
            <w:r w:rsidRPr="00FA0A49">
              <w:rPr>
                <w:rFonts w:asciiTheme="minorHAnsi" w:hAnsiTheme="minorHAnsi" w:cstheme="minorHAnsi"/>
                <w:sz w:val="16"/>
                <w:szCs w:val="16"/>
                <w:highlight w:val="black"/>
              </w:rPr>
              <w:t xml:space="preserve"> </w:t>
            </w:r>
          </w:p>
        </w:tc>
        <w:tc>
          <w:tcPr>
            <w:tcW w:w="2764" w:type="dxa"/>
            <w:shd w:val="clear" w:color="auto" w:fill="auto"/>
          </w:tcPr>
          <w:p w14:paraId="5442B0AD" w14:textId="77777777" w:rsidR="000157EA" w:rsidRPr="00FA0A49" w:rsidRDefault="000157EA" w:rsidP="0019511C">
            <w:pPr>
              <w:spacing w:line="240" w:lineRule="auto"/>
              <w:rPr>
                <w:rFonts w:asciiTheme="minorHAnsi" w:hAnsiTheme="minorHAnsi" w:cstheme="minorHAnsi"/>
                <w:szCs w:val="16"/>
                <w:highlight w:val="black"/>
                <w:lang w:val="en-US"/>
              </w:rPr>
            </w:pPr>
            <w:r w:rsidRPr="00FA0A49">
              <w:rPr>
                <w:rFonts w:asciiTheme="minorHAnsi" w:hAnsiTheme="minorHAnsi" w:cstheme="minorHAnsi"/>
                <w:szCs w:val="16"/>
                <w:highlight w:val="black"/>
                <w:lang w:val="en-US"/>
              </w:rPr>
              <w:t xml:space="preserve">Asia </w:t>
            </w:r>
            <w:proofErr w:type="spellStart"/>
            <w:r w:rsidRPr="00FA0A49">
              <w:rPr>
                <w:rFonts w:asciiTheme="minorHAnsi" w:hAnsiTheme="minorHAnsi" w:cstheme="minorHAnsi"/>
                <w:szCs w:val="16"/>
                <w:highlight w:val="black"/>
                <w:lang w:val="en-US"/>
              </w:rPr>
              <w:t>Ropela</w:t>
            </w:r>
            <w:proofErr w:type="spellEnd"/>
          </w:p>
          <w:p w14:paraId="1D80B9E9" w14:textId="77777777" w:rsidR="000157EA" w:rsidRPr="00FA0A49" w:rsidRDefault="00000000" w:rsidP="0019511C">
            <w:pPr>
              <w:spacing w:line="240" w:lineRule="auto"/>
              <w:rPr>
                <w:rFonts w:asciiTheme="minorHAnsi" w:hAnsiTheme="minorHAnsi" w:cstheme="minorHAnsi"/>
                <w:szCs w:val="16"/>
                <w:highlight w:val="black"/>
                <w:lang w:val="en-US"/>
              </w:rPr>
            </w:pPr>
            <w:hyperlink r:id="rId193" w:history="1">
              <w:r w:rsidR="000157EA" w:rsidRPr="00FA0A49">
                <w:rPr>
                  <w:rStyle w:val="Hyperlink"/>
                  <w:rFonts w:asciiTheme="minorHAnsi" w:hAnsiTheme="minorHAnsi" w:cstheme="minorHAnsi"/>
                  <w:color w:val="auto"/>
                  <w:szCs w:val="16"/>
                  <w:highlight w:val="black"/>
                  <w:lang w:val="en-US"/>
                </w:rPr>
                <w:t>Ja.ropela@stjansdal.nl</w:t>
              </w:r>
            </w:hyperlink>
          </w:p>
          <w:p w14:paraId="6E68EA0C" w14:textId="77777777" w:rsidR="000157EA" w:rsidRPr="00FA0A49" w:rsidRDefault="000157EA" w:rsidP="0019511C">
            <w:pPr>
              <w:spacing w:line="240" w:lineRule="auto"/>
              <w:rPr>
                <w:rFonts w:asciiTheme="minorHAnsi" w:hAnsiTheme="minorHAnsi" w:cstheme="minorHAnsi"/>
                <w:szCs w:val="16"/>
                <w:highlight w:val="black"/>
                <w:lang w:val="de-DE"/>
              </w:rPr>
            </w:pPr>
            <w:r w:rsidRPr="00FA0A49">
              <w:rPr>
                <w:rFonts w:asciiTheme="minorHAnsi" w:hAnsiTheme="minorHAnsi" w:cstheme="minorHAnsi"/>
                <w:szCs w:val="16"/>
                <w:highlight w:val="black"/>
                <w:lang w:val="de-DE"/>
              </w:rPr>
              <w:t>Mehmet Temizkan</w:t>
            </w:r>
          </w:p>
          <w:p w14:paraId="49E7B65C" w14:textId="77777777" w:rsidR="000157EA" w:rsidRPr="00FA0A49" w:rsidRDefault="00000000" w:rsidP="0019511C">
            <w:pPr>
              <w:spacing w:line="240" w:lineRule="auto"/>
              <w:rPr>
                <w:rFonts w:asciiTheme="minorHAnsi" w:hAnsiTheme="minorHAnsi" w:cstheme="minorHAnsi"/>
                <w:sz w:val="16"/>
                <w:szCs w:val="16"/>
                <w:highlight w:val="black"/>
                <w:lang w:val="de-DE"/>
              </w:rPr>
            </w:pPr>
            <w:hyperlink r:id="rId194" w:history="1">
              <w:r w:rsidR="000157EA" w:rsidRPr="00FA0A49">
                <w:rPr>
                  <w:rStyle w:val="Hyperlink"/>
                  <w:rFonts w:asciiTheme="minorHAnsi" w:hAnsiTheme="minorHAnsi" w:cstheme="minorHAnsi"/>
                  <w:color w:val="auto"/>
                  <w:sz w:val="16"/>
                  <w:szCs w:val="16"/>
                  <w:highlight w:val="black"/>
                  <w:lang w:val="de-DE"/>
                </w:rPr>
                <w:t>m.temizkan@stjansdal.nl</w:t>
              </w:r>
            </w:hyperlink>
            <w:r w:rsidR="000157EA" w:rsidRPr="00FA0A49">
              <w:rPr>
                <w:rFonts w:asciiTheme="minorHAnsi" w:hAnsiTheme="minorHAnsi" w:cstheme="minorHAnsi"/>
                <w:sz w:val="16"/>
                <w:szCs w:val="16"/>
                <w:highlight w:val="black"/>
                <w:lang w:val="de-DE"/>
              </w:rPr>
              <w:t xml:space="preserve"> </w:t>
            </w:r>
          </w:p>
        </w:tc>
      </w:tr>
      <w:tr w:rsidR="000157EA" w:rsidRPr="00FA0A49" w14:paraId="703DA62D" w14:textId="77777777" w:rsidTr="0019511C">
        <w:tc>
          <w:tcPr>
            <w:tcW w:w="1699" w:type="dxa"/>
            <w:shd w:val="clear" w:color="auto" w:fill="F2F2F2" w:themeFill="background1" w:themeFillShade="F2"/>
          </w:tcPr>
          <w:p w14:paraId="4AEE7140" w14:textId="77777777" w:rsidR="000157EA" w:rsidRPr="00FA0A49" w:rsidRDefault="000157EA" w:rsidP="0019511C">
            <w:pPr>
              <w:spacing w:line="240" w:lineRule="auto"/>
              <w:rPr>
                <w:rFonts w:asciiTheme="minorHAnsi" w:hAnsiTheme="minorHAnsi" w:cstheme="minorHAnsi"/>
                <w:b/>
                <w:bCs/>
              </w:rPr>
            </w:pPr>
            <w:r w:rsidRPr="00FA0A49">
              <w:rPr>
                <w:rFonts w:asciiTheme="minorHAnsi" w:hAnsiTheme="minorHAnsi" w:cstheme="minorHAnsi"/>
                <w:b/>
                <w:bCs/>
              </w:rPr>
              <w:t>Rode Kruisziekenhuis</w:t>
            </w:r>
          </w:p>
        </w:tc>
        <w:tc>
          <w:tcPr>
            <w:tcW w:w="2588" w:type="dxa"/>
            <w:shd w:val="clear" w:color="auto" w:fill="F2F2F2" w:themeFill="background1" w:themeFillShade="F2"/>
          </w:tcPr>
          <w:p w14:paraId="387B92EB" w14:textId="77777777" w:rsidR="000157EA" w:rsidRPr="00FA0A49" w:rsidRDefault="000157EA" w:rsidP="0019511C">
            <w:pPr>
              <w:spacing w:line="240" w:lineRule="auto"/>
              <w:rPr>
                <w:rFonts w:asciiTheme="minorHAnsi" w:hAnsiTheme="minorHAnsi" w:cstheme="minorHAnsi"/>
                <w:szCs w:val="16"/>
                <w:highlight w:val="black"/>
              </w:rPr>
            </w:pPr>
            <w:r w:rsidRPr="00FA0A49">
              <w:rPr>
                <w:rFonts w:asciiTheme="minorHAnsi" w:hAnsiTheme="minorHAnsi" w:cstheme="minorHAnsi"/>
                <w:szCs w:val="16"/>
                <w:highlight w:val="black"/>
              </w:rPr>
              <w:t>Marije Appels</w:t>
            </w:r>
          </w:p>
          <w:p w14:paraId="77C02612" w14:textId="77777777" w:rsidR="000157EA" w:rsidRPr="00FA0A49" w:rsidRDefault="00000000" w:rsidP="0019511C">
            <w:pPr>
              <w:spacing w:line="240" w:lineRule="auto"/>
              <w:rPr>
                <w:rFonts w:asciiTheme="minorHAnsi" w:hAnsiTheme="minorHAnsi" w:cstheme="minorHAnsi"/>
                <w:sz w:val="16"/>
                <w:szCs w:val="16"/>
                <w:highlight w:val="black"/>
              </w:rPr>
            </w:pPr>
            <w:hyperlink r:id="rId195" w:history="1">
              <w:r w:rsidR="000157EA" w:rsidRPr="00FA0A49">
                <w:rPr>
                  <w:rStyle w:val="Hyperlink"/>
                  <w:rFonts w:asciiTheme="minorHAnsi" w:hAnsiTheme="minorHAnsi" w:cstheme="minorHAnsi"/>
                  <w:color w:val="auto"/>
                  <w:sz w:val="16"/>
                  <w:szCs w:val="16"/>
                  <w:highlight w:val="black"/>
                </w:rPr>
                <w:t>mappels@rkz.nl</w:t>
              </w:r>
            </w:hyperlink>
            <w:r w:rsidR="000157EA" w:rsidRPr="00FA0A49">
              <w:rPr>
                <w:rFonts w:asciiTheme="minorHAnsi" w:hAnsiTheme="minorHAnsi" w:cstheme="minorHAnsi"/>
                <w:sz w:val="16"/>
                <w:szCs w:val="16"/>
                <w:highlight w:val="black"/>
              </w:rPr>
              <w:t xml:space="preserve"> </w:t>
            </w:r>
          </w:p>
        </w:tc>
        <w:tc>
          <w:tcPr>
            <w:tcW w:w="2588" w:type="dxa"/>
            <w:shd w:val="clear" w:color="auto" w:fill="F2F2F2" w:themeFill="background1" w:themeFillShade="F2"/>
          </w:tcPr>
          <w:p w14:paraId="2181858A" w14:textId="77777777" w:rsidR="000157EA" w:rsidRPr="00FA0A49" w:rsidRDefault="000157EA" w:rsidP="0019511C">
            <w:pPr>
              <w:spacing w:line="240" w:lineRule="auto"/>
              <w:rPr>
                <w:rFonts w:asciiTheme="minorHAnsi" w:hAnsiTheme="minorHAnsi" w:cstheme="minorHAnsi"/>
                <w:szCs w:val="16"/>
                <w:highlight w:val="black"/>
                <w:lang w:val="de-DE"/>
              </w:rPr>
            </w:pPr>
            <w:r w:rsidRPr="00FA0A49">
              <w:rPr>
                <w:rFonts w:asciiTheme="minorHAnsi" w:hAnsiTheme="minorHAnsi" w:cstheme="minorHAnsi"/>
                <w:szCs w:val="16"/>
                <w:highlight w:val="black"/>
                <w:lang w:val="de-DE"/>
              </w:rPr>
              <w:t xml:space="preserve">Niels </w:t>
            </w:r>
            <w:proofErr w:type="spellStart"/>
            <w:r w:rsidRPr="00FA0A49">
              <w:rPr>
                <w:rFonts w:asciiTheme="minorHAnsi" w:hAnsiTheme="minorHAnsi" w:cstheme="minorHAnsi"/>
                <w:szCs w:val="16"/>
                <w:highlight w:val="black"/>
                <w:lang w:val="de-DE"/>
              </w:rPr>
              <w:t>Harlaar</w:t>
            </w:r>
            <w:proofErr w:type="spellEnd"/>
          </w:p>
          <w:p w14:paraId="00ECC27F" w14:textId="77777777" w:rsidR="000157EA" w:rsidRPr="00FA0A49" w:rsidRDefault="00000000" w:rsidP="0019511C">
            <w:pPr>
              <w:spacing w:line="240" w:lineRule="auto"/>
              <w:rPr>
                <w:rFonts w:asciiTheme="minorHAnsi" w:hAnsiTheme="minorHAnsi" w:cstheme="minorHAnsi"/>
                <w:sz w:val="16"/>
                <w:szCs w:val="16"/>
                <w:highlight w:val="black"/>
                <w:lang w:val="de-DE"/>
              </w:rPr>
            </w:pPr>
            <w:hyperlink r:id="rId196" w:history="1">
              <w:r w:rsidR="000157EA" w:rsidRPr="00FA0A49">
                <w:rPr>
                  <w:rStyle w:val="Hyperlink"/>
                  <w:rFonts w:asciiTheme="minorHAnsi" w:hAnsiTheme="minorHAnsi" w:cstheme="minorHAnsi"/>
                  <w:color w:val="auto"/>
                  <w:sz w:val="16"/>
                  <w:szCs w:val="16"/>
                  <w:highlight w:val="black"/>
                  <w:lang w:val="de-DE"/>
                </w:rPr>
                <w:t>nharlaar@rkz.nl</w:t>
              </w:r>
            </w:hyperlink>
            <w:r w:rsidR="000157EA" w:rsidRPr="00FA0A49">
              <w:rPr>
                <w:rFonts w:asciiTheme="minorHAnsi" w:hAnsiTheme="minorHAnsi" w:cstheme="minorHAnsi"/>
                <w:sz w:val="16"/>
                <w:szCs w:val="16"/>
                <w:highlight w:val="black"/>
                <w:lang w:val="de-DE"/>
              </w:rPr>
              <w:t xml:space="preserve"> </w:t>
            </w:r>
          </w:p>
        </w:tc>
        <w:tc>
          <w:tcPr>
            <w:tcW w:w="2764" w:type="dxa"/>
            <w:shd w:val="clear" w:color="auto" w:fill="F2F2F2" w:themeFill="background1" w:themeFillShade="F2"/>
          </w:tcPr>
          <w:p w14:paraId="15EE40EE" w14:textId="77777777" w:rsidR="000157EA" w:rsidRPr="00FA0A49" w:rsidRDefault="000157EA" w:rsidP="0019511C">
            <w:pPr>
              <w:spacing w:line="240" w:lineRule="auto"/>
              <w:rPr>
                <w:rFonts w:asciiTheme="minorHAnsi" w:hAnsiTheme="minorHAnsi" w:cstheme="minorHAnsi"/>
                <w:szCs w:val="16"/>
                <w:highlight w:val="black"/>
              </w:rPr>
            </w:pPr>
            <w:r w:rsidRPr="00FA0A49">
              <w:rPr>
                <w:rFonts w:asciiTheme="minorHAnsi" w:hAnsiTheme="minorHAnsi" w:cstheme="minorHAnsi"/>
                <w:szCs w:val="16"/>
                <w:highlight w:val="black"/>
              </w:rPr>
              <w:t>-</w:t>
            </w:r>
          </w:p>
        </w:tc>
      </w:tr>
      <w:tr w:rsidR="000157EA" w:rsidRPr="00FA0A49" w14:paraId="1C88AC9F" w14:textId="77777777" w:rsidTr="0019511C">
        <w:tc>
          <w:tcPr>
            <w:tcW w:w="1699" w:type="dxa"/>
            <w:shd w:val="clear" w:color="auto" w:fill="auto"/>
          </w:tcPr>
          <w:p w14:paraId="081D0F24" w14:textId="77777777" w:rsidR="000157EA" w:rsidRPr="00FA0A49" w:rsidRDefault="000157EA" w:rsidP="0019511C">
            <w:pPr>
              <w:spacing w:line="240" w:lineRule="auto"/>
              <w:rPr>
                <w:rFonts w:asciiTheme="minorHAnsi" w:hAnsiTheme="minorHAnsi" w:cstheme="minorHAnsi"/>
                <w:b/>
                <w:bCs/>
              </w:rPr>
            </w:pPr>
            <w:r w:rsidRPr="00FA0A49">
              <w:rPr>
                <w:rFonts w:asciiTheme="minorHAnsi" w:hAnsiTheme="minorHAnsi" w:cstheme="minorHAnsi"/>
                <w:b/>
                <w:bCs/>
              </w:rPr>
              <w:t>Amstelland</w:t>
            </w:r>
          </w:p>
        </w:tc>
        <w:tc>
          <w:tcPr>
            <w:tcW w:w="2588" w:type="dxa"/>
            <w:shd w:val="clear" w:color="auto" w:fill="auto"/>
          </w:tcPr>
          <w:p w14:paraId="5DDA7A78" w14:textId="77777777" w:rsidR="000157EA" w:rsidRPr="00FA0A49" w:rsidRDefault="000157EA" w:rsidP="0019511C">
            <w:pPr>
              <w:spacing w:line="240" w:lineRule="auto"/>
              <w:rPr>
                <w:rFonts w:asciiTheme="minorHAnsi" w:hAnsiTheme="minorHAnsi" w:cstheme="minorHAnsi"/>
                <w:szCs w:val="16"/>
                <w:highlight w:val="black"/>
              </w:rPr>
            </w:pPr>
            <w:r w:rsidRPr="00FA0A49">
              <w:rPr>
                <w:rFonts w:asciiTheme="minorHAnsi" w:hAnsiTheme="minorHAnsi" w:cstheme="minorHAnsi"/>
                <w:szCs w:val="16"/>
                <w:highlight w:val="black"/>
              </w:rPr>
              <w:t>Djuna Cahen</w:t>
            </w:r>
          </w:p>
          <w:p w14:paraId="219935BF" w14:textId="77777777" w:rsidR="000157EA" w:rsidRPr="00FA0A49" w:rsidRDefault="00000000" w:rsidP="0019511C">
            <w:pPr>
              <w:spacing w:line="240" w:lineRule="auto"/>
              <w:rPr>
                <w:rStyle w:val="Hyperlink"/>
                <w:rFonts w:asciiTheme="minorHAnsi" w:hAnsiTheme="minorHAnsi" w:cstheme="minorHAnsi"/>
                <w:color w:val="auto"/>
                <w:sz w:val="16"/>
                <w:szCs w:val="16"/>
                <w:highlight w:val="black"/>
              </w:rPr>
            </w:pPr>
            <w:hyperlink r:id="rId197" w:history="1">
              <w:r w:rsidR="000157EA" w:rsidRPr="00FA0A49">
                <w:rPr>
                  <w:rStyle w:val="Hyperlink"/>
                  <w:rFonts w:asciiTheme="minorHAnsi" w:hAnsiTheme="minorHAnsi" w:cstheme="minorHAnsi"/>
                  <w:color w:val="auto"/>
                  <w:sz w:val="16"/>
                  <w:szCs w:val="16"/>
                  <w:highlight w:val="black"/>
                </w:rPr>
                <w:t>djca@zha.nl</w:t>
              </w:r>
            </w:hyperlink>
          </w:p>
          <w:p w14:paraId="0DAFA64C" w14:textId="77777777" w:rsidR="000157EA" w:rsidRPr="00FA0A49" w:rsidRDefault="000157EA" w:rsidP="0019511C">
            <w:pPr>
              <w:spacing w:line="240" w:lineRule="auto"/>
              <w:rPr>
                <w:rFonts w:asciiTheme="minorHAnsi" w:hAnsiTheme="minorHAnsi" w:cstheme="minorHAnsi"/>
                <w:szCs w:val="16"/>
                <w:highlight w:val="black"/>
              </w:rPr>
            </w:pPr>
            <w:proofErr w:type="spellStart"/>
            <w:r w:rsidRPr="00FA0A49">
              <w:rPr>
                <w:rFonts w:asciiTheme="minorHAnsi" w:hAnsiTheme="minorHAnsi" w:cstheme="minorHAnsi"/>
                <w:szCs w:val="16"/>
                <w:highlight w:val="black"/>
              </w:rPr>
              <w:t>Taeco</w:t>
            </w:r>
            <w:proofErr w:type="spellEnd"/>
            <w:r w:rsidRPr="00FA0A49">
              <w:rPr>
                <w:rFonts w:asciiTheme="minorHAnsi" w:hAnsiTheme="minorHAnsi" w:cstheme="minorHAnsi"/>
                <w:szCs w:val="16"/>
                <w:highlight w:val="black"/>
              </w:rPr>
              <w:t xml:space="preserve"> Kuiper</w:t>
            </w:r>
          </w:p>
          <w:p w14:paraId="268B7725" w14:textId="77777777" w:rsidR="000157EA" w:rsidRPr="00FA0A49" w:rsidRDefault="00000000" w:rsidP="0019511C">
            <w:pPr>
              <w:spacing w:line="240" w:lineRule="auto"/>
              <w:rPr>
                <w:rFonts w:asciiTheme="minorHAnsi" w:hAnsiTheme="minorHAnsi" w:cstheme="minorHAnsi"/>
                <w:sz w:val="16"/>
                <w:szCs w:val="16"/>
                <w:highlight w:val="black"/>
                <w:lang w:val="en-US"/>
              </w:rPr>
            </w:pPr>
            <w:hyperlink r:id="rId198" w:history="1">
              <w:r w:rsidR="000157EA" w:rsidRPr="00FA0A49">
                <w:rPr>
                  <w:rStyle w:val="Hyperlink"/>
                  <w:rFonts w:asciiTheme="minorHAnsi" w:hAnsiTheme="minorHAnsi" w:cstheme="minorHAnsi"/>
                  <w:color w:val="auto"/>
                  <w:sz w:val="16"/>
                  <w:szCs w:val="16"/>
                  <w:highlight w:val="black"/>
                  <w:lang w:val="en-US"/>
                </w:rPr>
                <w:t>t.kuiper@zha.nl</w:t>
              </w:r>
            </w:hyperlink>
            <w:r w:rsidR="000157EA" w:rsidRPr="00FA0A49">
              <w:rPr>
                <w:rFonts w:asciiTheme="minorHAnsi" w:hAnsiTheme="minorHAnsi" w:cstheme="minorHAnsi"/>
                <w:sz w:val="16"/>
                <w:szCs w:val="16"/>
                <w:highlight w:val="black"/>
                <w:lang w:val="en-US"/>
              </w:rPr>
              <w:t xml:space="preserve"> </w:t>
            </w:r>
          </w:p>
        </w:tc>
        <w:tc>
          <w:tcPr>
            <w:tcW w:w="2588" w:type="dxa"/>
            <w:shd w:val="clear" w:color="auto" w:fill="auto"/>
          </w:tcPr>
          <w:p w14:paraId="4F668F7F" w14:textId="77777777" w:rsidR="000157EA" w:rsidRPr="00FA0A49" w:rsidRDefault="000157EA" w:rsidP="0019511C">
            <w:pPr>
              <w:spacing w:line="240" w:lineRule="auto"/>
              <w:rPr>
                <w:rFonts w:asciiTheme="minorHAnsi" w:hAnsiTheme="minorHAnsi" w:cstheme="minorHAnsi"/>
                <w:szCs w:val="16"/>
                <w:highlight w:val="black"/>
                <w:lang w:val="de-DE"/>
              </w:rPr>
            </w:pPr>
            <w:r w:rsidRPr="00FA0A49">
              <w:rPr>
                <w:rFonts w:asciiTheme="minorHAnsi" w:hAnsiTheme="minorHAnsi" w:cstheme="minorHAnsi"/>
                <w:szCs w:val="16"/>
                <w:highlight w:val="black"/>
                <w:lang w:val="de-DE"/>
              </w:rPr>
              <w:t>Sanne Veltkamp</w:t>
            </w:r>
          </w:p>
          <w:p w14:paraId="2C9BD8CC" w14:textId="77777777" w:rsidR="000157EA" w:rsidRPr="00FA0A49" w:rsidRDefault="00000000" w:rsidP="0019511C">
            <w:pPr>
              <w:spacing w:line="240" w:lineRule="auto"/>
              <w:rPr>
                <w:rFonts w:asciiTheme="minorHAnsi" w:hAnsiTheme="minorHAnsi" w:cstheme="minorHAnsi"/>
                <w:sz w:val="16"/>
                <w:szCs w:val="16"/>
                <w:highlight w:val="black"/>
                <w:lang w:val="de-DE"/>
              </w:rPr>
            </w:pPr>
            <w:hyperlink r:id="rId199" w:history="1">
              <w:r w:rsidR="000157EA" w:rsidRPr="00FA0A49">
                <w:rPr>
                  <w:rStyle w:val="Hyperlink"/>
                  <w:rFonts w:asciiTheme="minorHAnsi" w:hAnsiTheme="minorHAnsi" w:cstheme="minorHAnsi"/>
                  <w:color w:val="auto"/>
                  <w:sz w:val="16"/>
                  <w:szCs w:val="16"/>
                  <w:highlight w:val="black"/>
                  <w:lang w:val="de-DE"/>
                </w:rPr>
                <w:t>save@zha.nl</w:t>
              </w:r>
            </w:hyperlink>
            <w:r w:rsidR="000157EA" w:rsidRPr="00FA0A49">
              <w:rPr>
                <w:rFonts w:asciiTheme="minorHAnsi" w:hAnsiTheme="minorHAnsi" w:cstheme="minorHAnsi"/>
                <w:sz w:val="16"/>
                <w:szCs w:val="16"/>
                <w:highlight w:val="black"/>
                <w:lang w:val="de-DE"/>
              </w:rPr>
              <w:t xml:space="preserve"> </w:t>
            </w:r>
          </w:p>
        </w:tc>
        <w:tc>
          <w:tcPr>
            <w:tcW w:w="2764" w:type="dxa"/>
            <w:shd w:val="clear" w:color="auto" w:fill="auto"/>
          </w:tcPr>
          <w:p w14:paraId="71D8E5E5" w14:textId="77777777" w:rsidR="000157EA" w:rsidRPr="00FA0A49" w:rsidRDefault="000157EA" w:rsidP="0019511C">
            <w:pPr>
              <w:spacing w:line="240" w:lineRule="auto"/>
              <w:rPr>
                <w:rFonts w:asciiTheme="minorHAnsi" w:hAnsiTheme="minorHAnsi" w:cstheme="minorHAnsi"/>
                <w:sz w:val="16"/>
                <w:szCs w:val="16"/>
                <w:highlight w:val="black"/>
              </w:rPr>
            </w:pPr>
            <w:r w:rsidRPr="00FA0A49">
              <w:rPr>
                <w:rFonts w:asciiTheme="minorHAnsi" w:hAnsiTheme="minorHAnsi" w:cstheme="minorHAnsi"/>
                <w:szCs w:val="16"/>
                <w:highlight w:val="black"/>
              </w:rPr>
              <w:t xml:space="preserve">Annette van Zweeden </w:t>
            </w:r>
            <w:hyperlink r:id="rId200" w:history="1">
              <w:r w:rsidRPr="00FA0A49">
                <w:rPr>
                  <w:rStyle w:val="Hyperlink"/>
                  <w:rFonts w:asciiTheme="minorHAnsi" w:hAnsiTheme="minorHAnsi" w:cstheme="minorHAnsi"/>
                  <w:color w:val="auto"/>
                  <w:sz w:val="16"/>
                  <w:szCs w:val="16"/>
                  <w:highlight w:val="black"/>
                </w:rPr>
                <w:t>anzwe@zha.nl</w:t>
              </w:r>
            </w:hyperlink>
            <w:r w:rsidRPr="00FA0A49">
              <w:rPr>
                <w:rFonts w:asciiTheme="minorHAnsi" w:hAnsiTheme="minorHAnsi" w:cstheme="minorHAnsi"/>
                <w:sz w:val="16"/>
                <w:szCs w:val="16"/>
                <w:highlight w:val="black"/>
              </w:rPr>
              <w:t xml:space="preserve"> </w:t>
            </w:r>
          </w:p>
          <w:p w14:paraId="28F86F97" w14:textId="77777777" w:rsidR="000157EA" w:rsidRPr="00FA0A49" w:rsidRDefault="000157EA" w:rsidP="0019511C">
            <w:pPr>
              <w:spacing w:line="240" w:lineRule="auto"/>
              <w:rPr>
                <w:rFonts w:asciiTheme="minorHAnsi" w:hAnsiTheme="minorHAnsi" w:cstheme="minorHAnsi"/>
                <w:szCs w:val="16"/>
                <w:highlight w:val="black"/>
              </w:rPr>
            </w:pPr>
            <w:proofErr w:type="spellStart"/>
            <w:r w:rsidRPr="00FA0A49">
              <w:rPr>
                <w:rFonts w:asciiTheme="minorHAnsi" w:hAnsiTheme="minorHAnsi" w:cstheme="minorHAnsi"/>
                <w:szCs w:val="16"/>
                <w:highlight w:val="black"/>
              </w:rPr>
              <w:t>Karam</w:t>
            </w:r>
            <w:proofErr w:type="spellEnd"/>
            <w:r w:rsidRPr="00FA0A49">
              <w:rPr>
                <w:rFonts w:asciiTheme="minorHAnsi" w:hAnsiTheme="minorHAnsi" w:cstheme="minorHAnsi"/>
                <w:szCs w:val="16"/>
                <w:highlight w:val="black"/>
              </w:rPr>
              <w:t xml:space="preserve"> </w:t>
            </w:r>
            <w:proofErr w:type="spellStart"/>
            <w:r w:rsidRPr="00FA0A49">
              <w:rPr>
                <w:rFonts w:asciiTheme="minorHAnsi" w:hAnsiTheme="minorHAnsi" w:cstheme="minorHAnsi"/>
                <w:szCs w:val="16"/>
                <w:highlight w:val="black"/>
              </w:rPr>
              <w:t>Boparai</w:t>
            </w:r>
            <w:proofErr w:type="spellEnd"/>
          </w:p>
          <w:p w14:paraId="5DDDAED3" w14:textId="77777777" w:rsidR="000157EA" w:rsidRPr="00FA0A49" w:rsidRDefault="00000000" w:rsidP="0019511C">
            <w:pPr>
              <w:spacing w:line="240" w:lineRule="auto"/>
              <w:rPr>
                <w:rFonts w:asciiTheme="minorHAnsi" w:hAnsiTheme="minorHAnsi" w:cstheme="minorHAnsi"/>
                <w:sz w:val="16"/>
                <w:szCs w:val="16"/>
                <w:highlight w:val="black"/>
              </w:rPr>
            </w:pPr>
            <w:hyperlink r:id="rId201" w:history="1">
              <w:r w:rsidR="000157EA" w:rsidRPr="00FA0A49">
                <w:rPr>
                  <w:rStyle w:val="Hyperlink"/>
                  <w:rFonts w:asciiTheme="minorHAnsi" w:hAnsiTheme="minorHAnsi" w:cstheme="minorHAnsi"/>
                  <w:color w:val="auto"/>
                  <w:sz w:val="16"/>
                  <w:szCs w:val="16"/>
                  <w:highlight w:val="black"/>
                </w:rPr>
                <w:t>k.boparai@zha.nl</w:t>
              </w:r>
            </w:hyperlink>
          </w:p>
        </w:tc>
      </w:tr>
      <w:tr w:rsidR="000157EA" w:rsidRPr="00FA0A49" w14:paraId="0D61AEB1" w14:textId="77777777" w:rsidTr="0019511C">
        <w:tc>
          <w:tcPr>
            <w:tcW w:w="1699" w:type="dxa"/>
            <w:shd w:val="clear" w:color="auto" w:fill="F2F2F2" w:themeFill="background1" w:themeFillShade="F2"/>
          </w:tcPr>
          <w:p w14:paraId="42530CAE" w14:textId="77777777" w:rsidR="000157EA" w:rsidRPr="00FA0A49" w:rsidRDefault="000157EA" w:rsidP="0019511C">
            <w:pPr>
              <w:spacing w:line="240" w:lineRule="auto"/>
              <w:rPr>
                <w:rFonts w:asciiTheme="minorHAnsi" w:hAnsiTheme="minorHAnsi" w:cstheme="minorHAnsi"/>
                <w:b/>
                <w:bCs/>
              </w:rPr>
            </w:pPr>
            <w:r w:rsidRPr="00FA0A49">
              <w:rPr>
                <w:rFonts w:asciiTheme="minorHAnsi" w:hAnsiTheme="minorHAnsi" w:cstheme="minorHAnsi"/>
                <w:b/>
                <w:bCs/>
              </w:rPr>
              <w:t>Zaans MC</w:t>
            </w:r>
          </w:p>
        </w:tc>
        <w:tc>
          <w:tcPr>
            <w:tcW w:w="2588" w:type="dxa"/>
            <w:shd w:val="clear" w:color="auto" w:fill="F2F2F2" w:themeFill="background1" w:themeFillShade="F2"/>
          </w:tcPr>
          <w:p w14:paraId="071A3C8A" w14:textId="77777777" w:rsidR="000157EA" w:rsidRPr="00FA0A49" w:rsidRDefault="000157EA" w:rsidP="0019511C">
            <w:pPr>
              <w:spacing w:line="240" w:lineRule="auto"/>
              <w:rPr>
                <w:rFonts w:asciiTheme="minorHAnsi" w:hAnsiTheme="minorHAnsi" w:cstheme="minorHAnsi"/>
                <w:szCs w:val="16"/>
                <w:highlight w:val="black"/>
                <w:lang w:val="en-US"/>
              </w:rPr>
            </w:pPr>
            <w:proofErr w:type="spellStart"/>
            <w:r w:rsidRPr="00FA0A49">
              <w:rPr>
                <w:rFonts w:asciiTheme="minorHAnsi" w:hAnsiTheme="minorHAnsi" w:cstheme="minorHAnsi"/>
                <w:szCs w:val="16"/>
                <w:highlight w:val="black"/>
                <w:lang w:val="en-US"/>
              </w:rPr>
              <w:t>Pascalle</w:t>
            </w:r>
            <w:proofErr w:type="spellEnd"/>
            <w:r w:rsidRPr="00FA0A49">
              <w:rPr>
                <w:rFonts w:asciiTheme="minorHAnsi" w:hAnsiTheme="minorHAnsi" w:cstheme="minorHAnsi"/>
                <w:szCs w:val="16"/>
                <w:highlight w:val="black"/>
                <w:lang w:val="en-US"/>
              </w:rPr>
              <w:t xml:space="preserve"> Dekkers</w:t>
            </w:r>
          </w:p>
          <w:p w14:paraId="14913EFF" w14:textId="77777777" w:rsidR="000157EA" w:rsidRPr="00FA0A49" w:rsidRDefault="00000000" w:rsidP="0019511C">
            <w:pPr>
              <w:spacing w:line="240" w:lineRule="auto"/>
              <w:rPr>
                <w:rFonts w:asciiTheme="minorHAnsi" w:hAnsiTheme="minorHAnsi" w:cstheme="minorHAnsi"/>
                <w:sz w:val="16"/>
                <w:szCs w:val="16"/>
                <w:highlight w:val="black"/>
                <w:lang w:val="en-US"/>
              </w:rPr>
            </w:pPr>
            <w:hyperlink r:id="rId202" w:history="1">
              <w:r w:rsidR="000157EA" w:rsidRPr="00FA0A49">
                <w:rPr>
                  <w:rStyle w:val="Hyperlink"/>
                  <w:rFonts w:asciiTheme="minorHAnsi" w:hAnsiTheme="minorHAnsi" w:cstheme="minorHAnsi"/>
                  <w:color w:val="auto"/>
                  <w:sz w:val="16"/>
                  <w:szCs w:val="16"/>
                  <w:highlight w:val="black"/>
                  <w:lang w:val="en-US"/>
                </w:rPr>
                <w:t>dekkers.p@zaansmc.nl</w:t>
              </w:r>
            </w:hyperlink>
            <w:r w:rsidR="000157EA" w:rsidRPr="00FA0A49">
              <w:rPr>
                <w:rFonts w:asciiTheme="minorHAnsi" w:hAnsiTheme="minorHAnsi" w:cstheme="minorHAnsi"/>
                <w:sz w:val="16"/>
                <w:szCs w:val="16"/>
                <w:highlight w:val="black"/>
                <w:lang w:val="en-US"/>
              </w:rPr>
              <w:t xml:space="preserve"> </w:t>
            </w:r>
          </w:p>
        </w:tc>
        <w:tc>
          <w:tcPr>
            <w:tcW w:w="2588" w:type="dxa"/>
            <w:shd w:val="clear" w:color="auto" w:fill="F2F2F2" w:themeFill="background1" w:themeFillShade="F2"/>
          </w:tcPr>
          <w:p w14:paraId="232A6D58" w14:textId="77777777" w:rsidR="000157EA" w:rsidRPr="00FA0A49" w:rsidRDefault="000157EA" w:rsidP="0019511C">
            <w:pPr>
              <w:spacing w:line="240" w:lineRule="auto"/>
              <w:rPr>
                <w:rFonts w:asciiTheme="minorHAnsi" w:hAnsiTheme="minorHAnsi" w:cstheme="minorHAnsi"/>
                <w:szCs w:val="16"/>
                <w:highlight w:val="black"/>
              </w:rPr>
            </w:pPr>
            <w:r w:rsidRPr="00FA0A49">
              <w:rPr>
                <w:rFonts w:asciiTheme="minorHAnsi" w:hAnsiTheme="minorHAnsi" w:cstheme="minorHAnsi"/>
                <w:szCs w:val="16"/>
                <w:highlight w:val="black"/>
              </w:rPr>
              <w:t>-</w:t>
            </w:r>
          </w:p>
        </w:tc>
        <w:tc>
          <w:tcPr>
            <w:tcW w:w="2764" w:type="dxa"/>
            <w:shd w:val="clear" w:color="auto" w:fill="F2F2F2" w:themeFill="background1" w:themeFillShade="F2"/>
          </w:tcPr>
          <w:p w14:paraId="2DB17EFE" w14:textId="77777777" w:rsidR="000157EA" w:rsidRPr="00FA0A49" w:rsidRDefault="000157EA" w:rsidP="0019511C">
            <w:pPr>
              <w:spacing w:line="240" w:lineRule="auto"/>
              <w:rPr>
                <w:rFonts w:asciiTheme="minorHAnsi" w:hAnsiTheme="minorHAnsi" w:cstheme="minorHAnsi"/>
                <w:szCs w:val="16"/>
                <w:highlight w:val="black"/>
              </w:rPr>
            </w:pPr>
            <w:r w:rsidRPr="00FA0A49">
              <w:rPr>
                <w:rFonts w:asciiTheme="minorHAnsi" w:hAnsiTheme="minorHAnsi" w:cstheme="minorHAnsi"/>
                <w:szCs w:val="16"/>
                <w:highlight w:val="black"/>
              </w:rPr>
              <w:t xml:space="preserve">Sandra Bakker </w:t>
            </w:r>
            <w:hyperlink r:id="rId203" w:history="1">
              <w:r w:rsidRPr="00FA0A49">
                <w:rPr>
                  <w:rStyle w:val="Hyperlink"/>
                  <w:rFonts w:asciiTheme="minorHAnsi" w:hAnsiTheme="minorHAnsi" w:cstheme="minorHAnsi"/>
                  <w:color w:val="auto"/>
                  <w:sz w:val="16"/>
                  <w:szCs w:val="16"/>
                  <w:highlight w:val="black"/>
                </w:rPr>
                <w:t>bakker.sd@zaansmc.nl</w:t>
              </w:r>
            </w:hyperlink>
            <w:r w:rsidRPr="00FA0A49">
              <w:rPr>
                <w:rFonts w:asciiTheme="minorHAnsi" w:hAnsiTheme="minorHAnsi" w:cstheme="minorHAnsi"/>
                <w:sz w:val="16"/>
                <w:szCs w:val="16"/>
                <w:highlight w:val="black"/>
              </w:rPr>
              <w:t xml:space="preserve"> </w:t>
            </w:r>
          </w:p>
        </w:tc>
      </w:tr>
      <w:tr w:rsidR="000157EA" w:rsidRPr="00FA0A49" w14:paraId="5894288C" w14:textId="77777777" w:rsidTr="0019511C">
        <w:tc>
          <w:tcPr>
            <w:tcW w:w="1699" w:type="dxa"/>
            <w:shd w:val="clear" w:color="auto" w:fill="auto"/>
          </w:tcPr>
          <w:p w14:paraId="77777CA9" w14:textId="77777777" w:rsidR="000157EA" w:rsidRPr="00FA0A49" w:rsidRDefault="000157EA" w:rsidP="0019511C">
            <w:pPr>
              <w:spacing w:line="240" w:lineRule="auto"/>
              <w:rPr>
                <w:rFonts w:asciiTheme="minorHAnsi" w:hAnsiTheme="minorHAnsi" w:cstheme="minorHAnsi"/>
                <w:b/>
                <w:bCs/>
              </w:rPr>
            </w:pPr>
            <w:r w:rsidRPr="00FA0A49">
              <w:rPr>
                <w:rFonts w:asciiTheme="minorHAnsi" w:hAnsiTheme="minorHAnsi" w:cstheme="minorHAnsi"/>
                <w:b/>
                <w:bCs/>
              </w:rPr>
              <w:t>Spaarne Gasthuis</w:t>
            </w:r>
          </w:p>
        </w:tc>
        <w:tc>
          <w:tcPr>
            <w:tcW w:w="2588" w:type="dxa"/>
            <w:shd w:val="clear" w:color="auto" w:fill="auto"/>
          </w:tcPr>
          <w:p w14:paraId="3DF660B9" w14:textId="77777777" w:rsidR="000157EA" w:rsidRPr="00FA0A49" w:rsidRDefault="000157EA" w:rsidP="0019511C">
            <w:pPr>
              <w:spacing w:line="240" w:lineRule="auto"/>
              <w:rPr>
                <w:rFonts w:asciiTheme="minorHAnsi" w:hAnsiTheme="minorHAnsi" w:cstheme="minorHAnsi"/>
                <w:sz w:val="16"/>
                <w:szCs w:val="16"/>
                <w:highlight w:val="black"/>
              </w:rPr>
            </w:pPr>
            <w:r w:rsidRPr="00FA0A49">
              <w:rPr>
                <w:rFonts w:asciiTheme="minorHAnsi" w:hAnsiTheme="minorHAnsi" w:cstheme="minorHAnsi"/>
                <w:szCs w:val="16"/>
                <w:highlight w:val="black"/>
              </w:rPr>
              <w:t xml:space="preserve">Amabel Vehmeijer </w:t>
            </w:r>
            <w:hyperlink r:id="rId204" w:history="1">
              <w:r w:rsidRPr="00FA0A49">
                <w:rPr>
                  <w:rStyle w:val="Hyperlink"/>
                  <w:rFonts w:asciiTheme="minorHAnsi" w:hAnsiTheme="minorHAnsi" w:cstheme="minorHAnsi"/>
                  <w:color w:val="auto"/>
                  <w:sz w:val="16"/>
                  <w:szCs w:val="16"/>
                  <w:highlight w:val="black"/>
                </w:rPr>
                <w:t>scherpen@spaarnegasthuis.nl</w:t>
              </w:r>
            </w:hyperlink>
            <w:r w:rsidRPr="00FA0A49">
              <w:rPr>
                <w:rFonts w:asciiTheme="minorHAnsi" w:hAnsiTheme="minorHAnsi" w:cstheme="minorHAnsi"/>
                <w:sz w:val="16"/>
                <w:szCs w:val="16"/>
                <w:highlight w:val="black"/>
              </w:rPr>
              <w:t xml:space="preserve"> </w:t>
            </w:r>
          </w:p>
        </w:tc>
        <w:tc>
          <w:tcPr>
            <w:tcW w:w="2588" w:type="dxa"/>
            <w:shd w:val="clear" w:color="auto" w:fill="auto"/>
          </w:tcPr>
          <w:p w14:paraId="2FE96077" w14:textId="77777777" w:rsidR="000157EA" w:rsidRPr="00FA0A49" w:rsidRDefault="000157EA" w:rsidP="0019511C">
            <w:pPr>
              <w:spacing w:line="240" w:lineRule="auto"/>
              <w:rPr>
                <w:rFonts w:asciiTheme="minorHAnsi" w:hAnsiTheme="minorHAnsi" w:cstheme="minorHAnsi"/>
                <w:sz w:val="16"/>
                <w:szCs w:val="16"/>
                <w:highlight w:val="black"/>
              </w:rPr>
            </w:pPr>
            <w:r w:rsidRPr="00FA0A49">
              <w:rPr>
                <w:rFonts w:asciiTheme="minorHAnsi" w:hAnsiTheme="minorHAnsi" w:cstheme="minorHAnsi"/>
                <w:szCs w:val="16"/>
                <w:highlight w:val="black"/>
              </w:rPr>
              <w:t xml:space="preserve">Steven Oosterling </w:t>
            </w:r>
            <w:hyperlink r:id="rId205" w:history="1">
              <w:r w:rsidRPr="00FA0A49">
                <w:rPr>
                  <w:rStyle w:val="Hyperlink"/>
                  <w:rFonts w:asciiTheme="minorHAnsi" w:hAnsiTheme="minorHAnsi" w:cstheme="minorHAnsi"/>
                  <w:color w:val="auto"/>
                  <w:sz w:val="16"/>
                  <w:szCs w:val="16"/>
                  <w:highlight w:val="black"/>
                </w:rPr>
                <w:t>sj.oosterling@spaarnegasthuis.nl</w:t>
              </w:r>
            </w:hyperlink>
            <w:r w:rsidRPr="00FA0A49">
              <w:rPr>
                <w:rFonts w:asciiTheme="minorHAnsi" w:hAnsiTheme="minorHAnsi" w:cstheme="minorHAnsi"/>
                <w:sz w:val="16"/>
                <w:szCs w:val="16"/>
                <w:highlight w:val="black"/>
              </w:rPr>
              <w:t xml:space="preserve"> </w:t>
            </w:r>
          </w:p>
        </w:tc>
        <w:tc>
          <w:tcPr>
            <w:tcW w:w="2764" w:type="dxa"/>
            <w:shd w:val="clear" w:color="auto" w:fill="auto"/>
          </w:tcPr>
          <w:p w14:paraId="2726851B" w14:textId="77777777" w:rsidR="000157EA" w:rsidRPr="00FA0A49" w:rsidRDefault="000157EA" w:rsidP="0019511C">
            <w:pPr>
              <w:spacing w:line="240" w:lineRule="auto"/>
              <w:rPr>
                <w:rFonts w:asciiTheme="minorHAnsi" w:hAnsiTheme="minorHAnsi" w:cstheme="minorHAnsi"/>
                <w:sz w:val="16"/>
                <w:szCs w:val="16"/>
                <w:highlight w:val="black"/>
              </w:rPr>
            </w:pPr>
            <w:r w:rsidRPr="00FA0A49">
              <w:rPr>
                <w:rFonts w:asciiTheme="minorHAnsi" w:hAnsiTheme="minorHAnsi" w:cstheme="minorHAnsi"/>
                <w:szCs w:val="16"/>
                <w:highlight w:val="black"/>
              </w:rPr>
              <w:t xml:space="preserve">Jolanda </w:t>
            </w:r>
            <w:proofErr w:type="spellStart"/>
            <w:r w:rsidRPr="00FA0A49">
              <w:rPr>
                <w:rFonts w:asciiTheme="minorHAnsi" w:hAnsiTheme="minorHAnsi" w:cstheme="minorHAnsi"/>
                <w:szCs w:val="16"/>
                <w:highlight w:val="black"/>
              </w:rPr>
              <w:t>Schrama</w:t>
            </w:r>
            <w:proofErr w:type="spellEnd"/>
            <w:r w:rsidRPr="00FA0A49">
              <w:rPr>
                <w:rFonts w:asciiTheme="minorHAnsi" w:hAnsiTheme="minorHAnsi" w:cstheme="minorHAnsi"/>
                <w:szCs w:val="16"/>
                <w:highlight w:val="black"/>
              </w:rPr>
              <w:t xml:space="preserve"> </w:t>
            </w:r>
            <w:hyperlink r:id="rId206" w:history="1">
              <w:r w:rsidRPr="00FA0A49">
                <w:rPr>
                  <w:rStyle w:val="Hyperlink"/>
                  <w:rFonts w:asciiTheme="minorHAnsi" w:hAnsiTheme="minorHAnsi" w:cstheme="minorHAnsi"/>
                  <w:color w:val="auto"/>
                  <w:sz w:val="16"/>
                  <w:szCs w:val="16"/>
                  <w:highlight w:val="black"/>
                </w:rPr>
                <w:t>jschrama@spaarnegasthuis.nl</w:t>
              </w:r>
            </w:hyperlink>
            <w:r w:rsidRPr="00FA0A49">
              <w:rPr>
                <w:rFonts w:asciiTheme="minorHAnsi" w:hAnsiTheme="minorHAnsi" w:cstheme="minorHAnsi"/>
                <w:sz w:val="16"/>
                <w:szCs w:val="16"/>
                <w:highlight w:val="black"/>
              </w:rPr>
              <w:t xml:space="preserve"> </w:t>
            </w:r>
          </w:p>
          <w:p w14:paraId="0BCD286A" w14:textId="77777777" w:rsidR="000157EA" w:rsidRPr="00FA0A49" w:rsidRDefault="000157EA" w:rsidP="0019511C">
            <w:pPr>
              <w:spacing w:line="240" w:lineRule="auto"/>
              <w:rPr>
                <w:rFonts w:asciiTheme="minorHAnsi" w:hAnsiTheme="minorHAnsi" w:cstheme="minorHAnsi"/>
                <w:sz w:val="16"/>
                <w:szCs w:val="16"/>
                <w:highlight w:val="black"/>
              </w:rPr>
            </w:pPr>
            <w:r w:rsidRPr="00FA0A49">
              <w:rPr>
                <w:rFonts w:asciiTheme="minorHAnsi" w:hAnsiTheme="minorHAnsi" w:cstheme="minorHAnsi"/>
                <w:szCs w:val="16"/>
                <w:highlight w:val="black"/>
              </w:rPr>
              <w:t xml:space="preserve">Philomeen Kuijer </w:t>
            </w:r>
            <w:hyperlink r:id="rId207" w:history="1">
              <w:r w:rsidRPr="00FA0A49">
                <w:rPr>
                  <w:rStyle w:val="Hyperlink"/>
                  <w:rFonts w:asciiTheme="minorHAnsi" w:hAnsiTheme="minorHAnsi" w:cstheme="minorHAnsi"/>
                  <w:color w:val="auto"/>
                  <w:sz w:val="16"/>
                  <w:szCs w:val="16"/>
                  <w:highlight w:val="black"/>
                </w:rPr>
                <w:t>kuijer@spaarnegasthuis.nl</w:t>
              </w:r>
            </w:hyperlink>
          </w:p>
        </w:tc>
      </w:tr>
      <w:tr w:rsidR="000157EA" w:rsidRPr="00FA0A49" w14:paraId="59008BA2" w14:textId="77777777" w:rsidTr="0019511C">
        <w:tc>
          <w:tcPr>
            <w:tcW w:w="1699" w:type="dxa"/>
            <w:shd w:val="clear" w:color="auto" w:fill="F2F2F2" w:themeFill="background1" w:themeFillShade="F2"/>
          </w:tcPr>
          <w:p w14:paraId="46E46BFC" w14:textId="77777777" w:rsidR="000157EA" w:rsidRPr="00FA0A49" w:rsidRDefault="000157EA" w:rsidP="0019511C">
            <w:pPr>
              <w:spacing w:line="240" w:lineRule="auto"/>
              <w:rPr>
                <w:rFonts w:asciiTheme="minorHAnsi" w:hAnsiTheme="minorHAnsi" w:cstheme="minorHAnsi"/>
                <w:b/>
                <w:bCs/>
              </w:rPr>
            </w:pPr>
            <w:r w:rsidRPr="00FA0A49">
              <w:rPr>
                <w:rFonts w:asciiTheme="minorHAnsi" w:hAnsiTheme="minorHAnsi" w:cstheme="minorHAnsi"/>
                <w:b/>
                <w:bCs/>
              </w:rPr>
              <w:t>NWZ</w:t>
            </w:r>
          </w:p>
        </w:tc>
        <w:tc>
          <w:tcPr>
            <w:tcW w:w="2588" w:type="dxa"/>
            <w:shd w:val="clear" w:color="auto" w:fill="F2F2F2" w:themeFill="background1" w:themeFillShade="F2"/>
          </w:tcPr>
          <w:p w14:paraId="440F7651" w14:textId="77777777" w:rsidR="000157EA" w:rsidRPr="00FA0A49" w:rsidRDefault="000157EA" w:rsidP="0019511C">
            <w:pPr>
              <w:spacing w:line="240" w:lineRule="auto"/>
              <w:rPr>
                <w:rFonts w:asciiTheme="minorHAnsi" w:hAnsiTheme="minorHAnsi" w:cstheme="minorHAnsi"/>
                <w:sz w:val="16"/>
                <w:szCs w:val="16"/>
                <w:highlight w:val="black"/>
              </w:rPr>
            </w:pPr>
            <w:r w:rsidRPr="00FA0A49">
              <w:rPr>
                <w:rFonts w:asciiTheme="minorHAnsi" w:hAnsiTheme="minorHAnsi" w:cstheme="minorHAnsi"/>
                <w:szCs w:val="16"/>
                <w:highlight w:val="black"/>
              </w:rPr>
              <w:t xml:space="preserve">Sietse van Turenhout </w:t>
            </w:r>
            <w:hyperlink r:id="rId208" w:history="1">
              <w:r w:rsidRPr="00FA0A49">
                <w:rPr>
                  <w:rStyle w:val="Hyperlink"/>
                  <w:rFonts w:asciiTheme="minorHAnsi" w:hAnsiTheme="minorHAnsi" w:cstheme="minorHAnsi"/>
                  <w:color w:val="auto"/>
                  <w:sz w:val="16"/>
                  <w:szCs w:val="16"/>
                  <w:highlight w:val="black"/>
                </w:rPr>
                <w:t>st.van.turenhout@nwz.nl</w:t>
              </w:r>
            </w:hyperlink>
            <w:r w:rsidRPr="00FA0A49">
              <w:rPr>
                <w:rFonts w:asciiTheme="minorHAnsi" w:hAnsiTheme="minorHAnsi" w:cstheme="minorHAnsi"/>
                <w:sz w:val="16"/>
                <w:szCs w:val="16"/>
                <w:highlight w:val="black"/>
              </w:rPr>
              <w:t xml:space="preserve"> </w:t>
            </w:r>
          </w:p>
        </w:tc>
        <w:tc>
          <w:tcPr>
            <w:tcW w:w="2588" w:type="dxa"/>
            <w:shd w:val="clear" w:color="auto" w:fill="F2F2F2" w:themeFill="background1" w:themeFillShade="F2"/>
          </w:tcPr>
          <w:p w14:paraId="203ADE1D" w14:textId="77777777" w:rsidR="000157EA" w:rsidRPr="00FA0A49" w:rsidRDefault="000157EA" w:rsidP="0019511C">
            <w:pPr>
              <w:spacing w:line="240" w:lineRule="auto"/>
              <w:rPr>
                <w:rFonts w:asciiTheme="minorHAnsi" w:hAnsiTheme="minorHAnsi" w:cstheme="minorHAnsi"/>
                <w:szCs w:val="16"/>
                <w:highlight w:val="black"/>
                <w:lang w:val="de-DE"/>
              </w:rPr>
            </w:pPr>
            <w:r w:rsidRPr="00FA0A49">
              <w:rPr>
                <w:rFonts w:asciiTheme="minorHAnsi" w:hAnsiTheme="minorHAnsi" w:cstheme="minorHAnsi"/>
                <w:szCs w:val="16"/>
                <w:highlight w:val="black"/>
                <w:lang w:val="de-DE"/>
              </w:rPr>
              <w:t>Mich Dunker</w:t>
            </w:r>
          </w:p>
          <w:p w14:paraId="0D67CC77" w14:textId="77777777" w:rsidR="000157EA" w:rsidRPr="00FA0A49" w:rsidRDefault="00000000" w:rsidP="0019511C">
            <w:pPr>
              <w:spacing w:line="240" w:lineRule="auto"/>
              <w:rPr>
                <w:rFonts w:asciiTheme="minorHAnsi" w:hAnsiTheme="minorHAnsi" w:cstheme="minorHAnsi"/>
                <w:sz w:val="16"/>
                <w:szCs w:val="16"/>
                <w:highlight w:val="black"/>
                <w:lang w:val="de-DE"/>
              </w:rPr>
            </w:pPr>
            <w:hyperlink r:id="rId209" w:history="1">
              <w:r w:rsidR="000157EA" w:rsidRPr="00FA0A49">
                <w:rPr>
                  <w:rStyle w:val="Hyperlink"/>
                  <w:rFonts w:asciiTheme="minorHAnsi" w:hAnsiTheme="minorHAnsi" w:cstheme="minorHAnsi"/>
                  <w:color w:val="auto"/>
                  <w:sz w:val="16"/>
                  <w:szCs w:val="16"/>
                  <w:highlight w:val="black"/>
                  <w:lang w:val="de-DE"/>
                </w:rPr>
                <w:t>m.s.dunker@nwz.nl</w:t>
              </w:r>
            </w:hyperlink>
            <w:r w:rsidR="000157EA" w:rsidRPr="00FA0A49">
              <w:rPr>
                <w:rFonts w:asciiTheme="minorHAnsi" w:hAnsiTheme="minorHAnsi" w:cstheme="minorHAnsi"/>
                <w:sz w:val="16"/>
                <w:szCs w:val="16"/>
                <w:highlight w:val="black"/>
                <w:lang w:val="de-DE"/>
              </w:rPr>
              <w:t xml:space="preserve"> </w:t>
            </w:r>
          </w:p>
        </w:tc>
        <w:tc>
          <w:tcPr>
            <w:tcW w:w="2764" w:type="dxa"/>
            <w:shd w:val="clear" w:color="auto" w:fill="F2F2F2" w:themeFill="background1" w:themeFillShade="F2"/>
          </w:tcPr>
          <w:p w14:paraId="621BA11C" w14:textId="77777777" w:rsidR="000157EA" w:rsidRPr="00FA0A49" w:rsidRDefault="000157EA" w:rsidP="0019511C">
            <w:pPr>
              <w:spacing w:line="240" w:lineRule="auto"/>
              <w:rPr>
                <w:rFonts w:asciiTheme="minorHAnsi" w:hAnsiTheme="minorHAnsi" w:cstheme="minorHAnsi"/>
                <w:sz w:val="16"/>
                <w:szCs w:val="16"/>
                <w:highlight w:val="black"/>
              </w:rPr>
            </w:pPr>
            <w:r w:rsidRPr="00FA0A49">
              <w:rPr>
                <w:rFonts w:asciiTheme="minorHAnsi" w:hAnsiTheme="minorHAnsi" w:cstheme="minorHAnsi"/>
                <w:szCs w:val="16"/>
                <w:highlight w:val="black"/>
              </w:rPr>
              <w:t xml:space="preserve">Suzan </w:t>
            </w:r>
            <w:proofErr w:type="spellStart"/>
            <w:r w:rsidRPr="00FA0A49">
              <w:rPr>
                <w:rFonts w:asciiTheme="minorHAnsi" w:hAnsiTheme="minorHAnsi" w:cstheme="minorHAnsi"/>
                <w:szCs w:val="16"/>
                <w:highlight w:val="black"/>
              </w:rPr>
              <w:t>Vrijaldenhoven</w:t>
            </w:r>
            <w:proofErr w:type="spellEnd"/>
            <w:r w:rsidRPr="00FA0A49">
              <w:rPr>
                <w:rFonts w:asciiTheme="minorHAnsi" w:hAnsiTheme="minorHAnsi" w:cstheme="minorHAnsi"/>
                <w:szCs w:val="16"/>
                <w:highlight w:val="black"/>
              </w:rPr>
              <w:t xml:space="preserve"> </w:t>
            </w:r>
            <w:hyperlink r:id="rId210" w:history="1">
              <w:r w:rsidRPr="00FA0A49">
                <w:rPr>
                  <w:rFonts w:asciiTheme="minorHAnsi" w:hAnsiTheme="minorHAnsi" w:cstheme="minorHAnsi"/>
                  <w:highlight w:val="black"/>
                </w:rPr>
                <w:t xml:space="preserve"> </w:t>
              </w:r>
              <w:proofErr w:type="spellStart"/>
              <w:r w:rsidRPr="00FA0A49">
                <w:rPr>
                  <w:rStyle w:val="Hyperlink"/>
                  <w:rFonts w:asciiTheme="minorHAnsi" w:hAnsiTheme="minorHAnsi" w:cstheme="minorHAnsi"/>
                  <w:color w:val="auto"/>
                  <w:sz w:val="16"/>
                  <w:szCs w:val="16"/>
                  <w:highlight w:val="black"/>
                </w:rPr>
                <w:t>s.vrijaldenhoven</w:t>
              </w:r>
              <w:proofErr w:type="spellEnd"/>
              <w:r w:rsidRPr="00FA0A49" w:rsidDel="005B697B">
                <w:rPr>
                  <w:rStyle w:val="Hyperlink"/>
                  <w:rFonts w:asciiTheme="minorHAnsi" w:hAnsiTheme="minorHAnsi" w:cstheme="minorHAnsi"/>
                  <w:color w:val="auto"/>
                  <w:sz w:val="16"/>
                  <w:szCs w:val="16"/>
                  <w:highlight w:val="black"/>
                </w:rPr>
                <w:t xml:space="preserve"> </w:t>
              </w:r>
              <w:r w:rsidRPr="00FA0A49">
                <w:rPr>
                  <w:rStyle w:val="Hyperlink"/>
                  <w:rFonts w:asciiTheme="minorHAnsi" w:hAnsiTheme="minorHAnsi" w:cstheme="minorHAnsi"/>
                  <w:color w:val="auto"/>
                  <w:sz w:val="16"/>
                  <w:szCs w:val="16"/>
                  <w:highlight w:val="black"/>
                </w:rPr>
                <w:t>@nwz.nl</w:t>
              </w:r>
            </w:hyperlink>
          </w:p>
        </w:tc>
      </w:tr>
    </w:tbl>
    <w:p w14:paraId="04F9A53D" w14:textId="77777777" w:rsidR="000157EA" w:rsidRPr="00FA0A49" w:rsidRDefault="000157EA" w:rsidP="000157EA">
      <w:pPr>
        <w:pStyle w:val="Datum"/>
        <w:pBdr>
          <w:bottom w:val="single" w:sz="18" w:space="9" w:color="1F497D" w:themeColor="text2"/>
        </w:pBdr>
        <w:spacing w:line="276" w:lineRule="auto"/>
        <w:jc w:val="both"/>
        <w:rPr>
          <w:rFonts w:cstheme="minorHAnsi"/>
        </w:rPr>
      </w:pPr>
    </w:p>
    <w:p w14:paraId="7844D166" w14:textId="77777777" w:rsidR="000157EA" w:rsidRPr="00FA0A49" w:rsidRDefault="000157EA" w:rsidP="000157EA">
      <w:pPr>
        <w:pStyle w:val="Datum"/>
        <w:pBdr>
          <w:bottom w:val="single" w:sz="18" w:space="9" w:color="1F497D" w:themeColor="text2"/>
        </w:pBdr>
        <w:spacing w:line="276" w:lineRule="auto"/>
        <w:jc w:val="both"/>
        <w:rPr>
          <w:rFonts w:cstheme="minorHAnsi"/>
        </w:rPr>
      </w:pPr>
      <w:r w:rsidRPr="00FA0A49">
        <w:rPr>
          <w:rFonts w:cstheme="minorHAnsi"/>
        </w:rPr>
        <w:lastRenderedPageBreak/>
        <w:t>Appendix 3</w:t>
      </w:r>
    </w:p>
    <w:p w14:paraId="032237C2" w14:textId="77777777" w:rsidR="000157EA" w:rsidRPr="00FA0A49" w:rsidRDefault="000157EA" w:rsidP="000157EA">
      <w:pPr>
        <w:spacing w:line="276" w:lineRule="auto"/>
        <w:jc w:val="both"/>
        <w:rPr>
          <w:rFonts w:asciiTheme="minorHAnsi" w:hAnsiTheme="minorHAnsi" w:cstheme="minorHAnsi"/>
          <w:b/>
        </w:rPr>
      </w:pPr>
      <w:r w:rsidRPr="00FA0A49">
        <w:rPr>
          <w:rFonts w:asciiTheme="minorHAnsi" w:hAnsiTheme="minorHAnsi" w:cstheme="minorHAnsi"/>
          <w:noProof/>
        </w:rPr>
        <w:drawing>
          <wp:inline distT="0" distB="0" distL="0" distR="0" wp14:anchorId="3C97E48E" wp14:editId="2A27EFF5">
            <wp:extent cx="5850890" cy="3391786"/>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1"/>
                    <a:srcRect b="10470"/>
                    <a:stretch/>
                  </pic:blipFill>
                  <pic:spPr bwMode="auto">
                    <a:xfrm>
                      <a:off x="0" y="0"/>
                      <a:ext cx="5850890" cy="3391786"/>
                    </a:xfrm>
                    <a:prstGeom prst="rect">
                      <a:avLst/>
                    </a:prstGeom>
                    <a:ln>
                      <a:noFill/>
                    </a:ln>
                    <a:extLst>
                      <a:ext uri="{53640926-AAD7-44D8-BBD7-CCE9431645EC}">
                        <a14:shadowObscured xmlns:a14="http://schemas.microsoft.com/office/drawing/2010/main"/>
                      </a:ext>
                    </a:extLst>
                  </pic:spPr>
                </pic:pic>
              </a:graphicData>
            </a:graphic>
          </wp:inline>
        </w:drawing>
      </w:r>
    </w:p>
    <w:p w14:paraId="52C1D123" w14:textId="77777777" w:rsidR="000157EA" w:rsidRPr="00FA0A49" w:rsidRDefault="000157EA" w:rsidP="000157EA">
      <w:pPr>
        <w:spacing w:line="276" w:lineRule="auto"/>
        <w:jc w:val="both"/>
        <w:rPr>
          <w:rFonts w:asciiTheme="minorHAnsi" w:hAnsiTheme="minorHAnsi" w:cstheme="minorHAnsi"/>
          <w:b/>
        </w:rPr>
      </w:pPr>
      <w:r w:rsidRPr="00FA0A49">
        <w:rPr>
          <w:rFonts w:asciiTheme="minorHAnsi" w:hAnsiTheme="minorHAnsi" w:cstheme="minorHAnsi"/>
          <w:noProof/>
        </w:rPr>
        <w:drawing>
          <wp:inline distT="0" distB="0" distL="0" distR="0" wp14:anchorId="592D51B6" wp14:editId="3AA48670">
            <wp:extent cx="5850890" cy="2743835"/>
            <wp:effectExtent l="0" t="0" r="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5850890" cy="2743835"/>
                    </a:xfrm>
                    <a:prstGeom prst="rect">
                      <a:avLst/>
                    </a:prstGeom>
                  </pic:spPr>
                </pic:pic>
              </a:graphicData>
            </a:graphic>
          </wp:inline>
        </w:drawing>
      </w:r>
    </w:p>
    <w:p w14:paraId="70810661" w14:textId="77777777" w:rsidR="000157EA" w:rsidRPr="00FA0A49" w:rsidRDefault="000157EA" w:rsidP="000157EA">
      <w:pPr>
        <w:spacing w:line="276" w:lineRule="auto"/>
        <w:jc w:val="both"/>
        <w:rPr>
          <w:rFonts w:asciiTheme="minorHAnsi" w:hAnsiTheme="minorHAnsi" w:cstheme="minorHAnsi"/>
          <w:b/>
        </w:rPr>
      </w:pPr>
      <w:r w:rsidRPr="00FA0A49">
        <w:rPr>
          <w:rFonts w:asciiTheme="minorHAnsi" w:hAnsiTheme="minorHAnsi" w:cstheme="minorHAnsi"/>
          <w:noProof/>
        </w:rPr>
        <w:lastRenderedPageBreak/>
        <w:drawing>
          <wp:inline distT="0" distB="0" distL="0" distR="0" wp14:anchorId="54C64FED" wp14:editId="56F51DC0">
            <wp:extent cx="5850890" cy="2545715"/>
            <wp:effectExtent l="0" t="0" r="0" b="6985"/>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5850890" cy="2545715"/>
                    </a:xfrm>
                    <a:prstGeom prst="rect">
                      <a:avLst/>
                    </a:prstGeom>
                  </pic:spPr>
                </pic:pic>
              </a:graphicData>
            </a:graphic>
          </wp:inline>
        </w:drawing>
      </w:r>
    </w:p>
    <w:p w14:paraId="20DE9FD7" w14:textId="77777777" w:rsidR="000157EA" w:rsidRPr="00FA0A49" w:rsidRDefault="000157EA" w:rsidP="000157EA">
      <w:pPr>
        <w:spacing w:line="276" w:lineRule="auto"/>
        <w:jc w:val="both"/>
        <w:rPr>
          <w:rFonts w:asciiTheme="minorHAnsi" w:hAnsiTheme="minorHAnsi" w:cstheme="minorHAnsi"/>
          <w:b/>
        </w:rPr>
      </w:pPr>
      <w:r w:rsidRPr="00FA0A49">
        <w:rPr>
          <w:rFonts w:asciiTheme="minorHAnsi" w:hAnsiTheme="minorHAnsi" w:cstheme="minorHAnsi"/>
          <w:noProof/>
        </w:rPr>
        <w:drawing>
          <wp:inline distT="0" distB="0" distL="0" distR="0" wp14:anchorId="148322BF" wp14:editId="05D8C49E">
            <wp:extent cx="5850890" cy="3091180"/>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5850890" cy="3091180"/>
                    </a:xfrm>
                    <a:prstGeom prst="rect">
                      <a:avLst/>
                    </a:prstGeom>
                  </pic:spPr>
                </pic:pic>
              </a:graphicData>
            </a:graphic>
          </wp:inline>
        </w:drawing>
      </w:r>
    </w:p>
    <w:p w14:paraId="17A6C477" w14:textId="77777777" w:rsidR="000157EA" w:rsidRPr="00FA0A49" w:rsidRDefault="000157EA" w:rsidP="000157EA">
      <w:pPr>
        <w:spacing w:line="276" w:lineRule="auto"/>
        <w:jc w:val="both"/>
        <w:rPr>
          <w:rFonts w:asciiTheme="minorHAnsi" w:hAnsiTheme="minorHAnsi" w:cstheme="minorHAnsi"/>
          <w:b/>
        </w:rPr>
      </w:pPr>
      <w:r w:rsidRPr="00FA0A49">
        <w:rPr>
          <w:rFonts w:asciiTheme="minorHAnsi" w:hAnsiTheme="minorHAnsi" w:cstheme="minorHAnsi"/>
          <w:noProof/>
        </w:rPr>
        <w:drawing>
          <wp:inline distT="0" distB="0" distL="0" distR="0" wp14:anchorId="67FBA2F5" wp14:editId="3BA78EBC">
            <wp:extent cx="5850890" cy="962025"/>
            <wp:effectExtent l="0" t="0" r="0" b="9525"/>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5850890" cy="962025"/>
                    </a:xfrm>
                    <a:prstGeom prst="rect">
                      <a:avLst/>
                    </a:prstGeom>
                  </pic:spPr>
                </pic:pic>
              </a:graphicData>
            </a:graphic>
          </wp:inline>
        </w:drawing>
      </w:r>
    </w:p>
    <w:p w14:paraId="73CBB609" w14:textId="77777777" w:rsidR="000157EA" w:rsidRPr="00FA0A49" w:rsidRDefault="000157EA" w:rsidP="000157EA">
      <w:pPr>
        <w:spacing w:line="276" w:lineRule="auto"/>
        <w:jc w:val="both"/>
        <w:rPr>
          <w:rFonts w:asciiTheme="minorHAnsi" w:hAnsiTheme="minorHAnsi" w:cstheme="minorHAnsi"/>
          <w:b/>
        </w:rPr>
      </w:pPr>
      <w:r w:rsidRPr="00FA0A49">
        <w:rPr>
          <w:rFonts w:asciiTheme="minorHAnsi" w:hAnsiTheme="minorHAnsi" w:cstheme="minorHAnsi"/>
          <w:noProof/>
        </w:rPr>
        <w:drawing>
          <wp:inline distT="0" distB="0" distL="0" distR="0" wp14:anchorId="261B9432" wp14:editId="0B110A19">
            <wp:extent cx="4529470" cy="413915"/>
            <wp:effectExtent l="0" t="0" r="0" b="571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4601480" cy="420495"/>
                    </a:xfrm>
                    <a:prstGeom prst="rect">
                      <a:avLst/>
                    </a:prstGeom>
                  </pic:spPr>
                </pic:pic>
              </a:graphicData>
            </a:graphic>
          </wp:inline>
        </w:drawing>
      </w:r>
    </w:p>
    <w:p w14:paraId="691368EF" w14:textId="77777777" w:rsidR="000157EA" w:rsidRPr="00FA0A49" w:rsidRDefault="000157EA" w:rsidP="000157EA">
      <w:pPr>
        <w:spacing w:line="276" w:lineRule="auto"/>
        <w:jc w:val="both"/>
        <w:rPr>
          <w:rFonts w:asciiTheme="minorHAnsi" w:hAnsiTheme="minorHAnsi" w:cstheme="minorHAnsi"/>
          <w:b/>
        </w:rPr>
      </w:pPr>
    </w:p>
    <w:p w14:paraId="28AD87CB" w14:textId="77777777" w:rsidR="000157EA" w:rsidRPr="00FA0A49" w:rsidRDefault="000157EA" w:rsidP="000157EA">
      <w:pPr>
        <w:spacing w:line="276" w:lineRule="auto"/>
        <w:jc w:val="both"/>
        <w:rPr>
          <w:rFonts w:asciiTheme="minorHAnsi" w:hAnsiTheme="minorHAnsi" w:cstheme="minorHAnsi"/>
          <w:b/>
        </w:rPr>
      </w:pPr>
    </w:p>
    <w:p w14:paraId="243F50F6" w14:textId="77777777" w:rsidR="000157EA" w:rsidRPr="00FA0A49" w:rsidRDefault="000157EA" w:rsidP="000157EA">
      <w:pPr>
        <w:spacing w:line="276" w:lineRule="auto"/>
        <w:jc w:val="both"/>
        <w:rPr>
          <w:rFonts w:asciiTheme="minorHAnsi" w:hAnsiTheme="minorHAnsi" w:cstheme="minorHAnsi"/>
          <w:b/>
        </w:rPr>
      </w:pPr>
    </w:p>
    <w:p w14:paraId="2C11BB85" w14:textId="77777777" w:rsidR="000157EA" w:rsidRPr="00FA0A49" w:rsidRDefault="000157EA" w:rsidP="000157EA">
      <w:pPr>
        <w:spacing w:line="276" w:lineRule="auto"/>
        <w:jc w:val="both"/>
        <w:rPr>
          <w:rFonts w:asciiTheme="minorHAnsi" w:hAnsiTheme="minorHAnsi" w:cstheme="minorHAnsi"/>
          <w:b/>
        </w:rPr>
      </w:pPr>
    </w:p>
    <w:p w14:paraId="3F53A21A" w14:textId="77777777" w:rsidR="000157EA" w:rsidRPr="00FA0A49" w:rsidRDefault="000157EA" w:rsidP="000157EA">
      <w:pPr>
        <w:spacing w:line="276" w:lineRule="auto"/>
        <w:jc w:val="both"/>
        <w:rPr>
          <w:rFonts w:asciiTheme="minorHAnsi" w:hAnsiTheme="minorHAnsi" w:cstheme="minorHAnsi"/>
          <w:b/>
        </w:rPr>
      </w:pPr>
    </w:p>
    <w:p w14:paraId="067E8F8C" w14:textId="77777777" w:rsidR="000157EA" w:rsidRPr="00FA0A49" w:rsidRDefault="000157EA" w:rsidP="000157EA">
      <w:pPr>
        <w:spacing w:line="276" w:lineRule="auto"/>
        <w:jc w:val="both"/>
        <w:rPr>
          <w:rFonts w:asciiTheme="minorHAnsi" w:hAnsiTheme="minorHAnsi" w:cstheme="minorHAnsi"/>
          <w:b/>
        </w:rPr>
      </w:pPr>
    </w:p>
    <w:p w14:paraId="4055A801" w14:textId="77777777" w:rsidR="000157EA" w:rsidRPr="00FA0A49" w:rsidRDefault="000157EA" w:rsidP="000157EA">
      <w:pPr>
        <w:pStyle w:val="Datum"/>
        <w:rPr>
          <w:rFonts w:cstheme="minorHAnsi"/>
          <w:lang w:val="en-US"/>
        </w:rPr>
      </w:pPr>
    </w:p>
    <w:p w14:paraId="311B0668" w14:textId="77777777" w:rsidR="000157EA" w:rsidRPr="00FA0A49" w:rsidRDefault="000157EA" w:rsidP="000157EA">
      <w:pPr>
        <w:pStyle w:val="Datum"/>
        <w:rPr>
          <w:rFonts w:cstheme="minorHAnsi"/>
          <w:lang w:val="en-US"/>
        </w:rPr>
      </w:pPr>
      <w:r w:rsidRPr="00FA0A49">
        <w:rPr>
          <w:rFonts w:cstheme="minorHAnsi"/>
          <w:lang w:val="en-US"/>
        </w:rPr>
        <w:lastRenderedPageBreak/>
        <w:t>Referenties</w:t>
      </w:r>
    </w:p>
    <w:p w14:paraId="74D187AA" w14:textId="77777777" w:rsidR="000157EA" w:rsidRPr="00FA0A49" w:rsidRDefault="000157EA" w:rsidP="000157EA">
      <w:pPr>
        <w:pStyle w:val="EndNoteBibliography"/>
        <w:spacing w:after="0"/>
        <w:rPr>
          <w:rFonts w:asciiTheme="minorHAnsi" w:hAnsiTheme="minorHAnsi" w:cstheme="minorHAnsi"/>
          <w:sz w:val="20"/>
          <w:szCs w:val="20"/>
          <w:lang w:val="en-US"/>
        </w:rPr>
      </w:pPr>
      <w:r w:rsidRPr="00FA0A49">
        <w:rPr>
          <w:rFonts w:asciiTheme="minorHAnsi" w:hAnsiTheme="minorHAnsi" w:cstheme="minorHAnsi"/>
          <w:bCs/>
          <w:sz w:val="20"/>
          <w:szCs w:val="20"/>
        </w:rPr>
        <w:fldChar w:fldCharType="begin"/>
      </w:r>
      <w:r w:rsidRPr="00FA0A49">
        <w:rPr>
          <w:rFonts w:asciiTheme="minorHAnsi" w:hAnsiTheme="minorHAnsi" w:cstheme="minorHAnsi"/>
          <w:bCs/>
          <w:sz w:val="20"/>
          <w:szCs w:val="20"/>
          <w:lang w:val="en-US"/>
        </w:rPr>
        <w:instrText xml:space="preserve"> ADDIN EN.REFLIST </w:instrText>
      </w:r>
      <w:r w:rsidRPr="00FA0A49">
        <w:rPr>
          <w:rFonts w:asciiTheme="minorHAnsi" w:hAnsiTheme="minorHAnsi" w:cstheme="minorHAnsi"/>
          <w:bCs/>
          <w:sz w:val="20"/>
          <w:szCs w:val="20"/>
        </w:rPr>
        <w:fldChar w:fldCharType="separate"/>
      </w:r>
      <w:r w:rsidRPr="00FA0A49">
        <w:rPr>
          <w:rFonts w:asciiTheme="minorHAnsi" w:hAnsiTheme="minorHAnsi" w:cstheme="minorHAnsi"/>
          <w:sz w:val="20"/>
          <w:szCs w:val="20"/>
          <w:lang w:val="en-US"/>
        </w:rPr>
        <w:t>1.</w:t>
      </w:r>
      <w:r w:rsidRPr="00FA0A49">
        <w:rPr>
          <w:rFonts w:asciiTheme="minorHAnsi" w:hAnsiTheme="minorHAnsi" w:cstheme="minorHAnsi"/>
          <w:sz w:val="20"/>
          <w:szCs w:val="20"/>
          <w:lang w:val="en-US"/>
        </w:rPr>
        <w:tab/>
        <w:t>International Academy of Cytology e International Agency for Research on Cancer.: Lyon (France): International Agency for Research on Cancer; forthcoming.; World Health Organization Joint Editorial Board. WHO Reporting System for Pancreaticobiliary Cytopathology.</w:t>
      </w:r>
    </w:p>
    <w:p w14:paraId="254E7454" w14:textId="77777777" w:rsidR="000157EA" w:rsidRPr="00FA0A49" w:rsidRDefault="000157EA" w:rsidP="000157EA">
      <w:pPr>
        <w:pStyle w:val="EndNoteBibliography"/>
        <w:spacing w:after="0"/>
        <w:rPr>
          <w:rFonts w:asciiTheme="minorHAnsi" w:hAnsiTheme="minorHAnsi" w:cstheme="minorHAnsi"/>
          <w:sz w:val="20"/>
          <w:szCs w:val="20"/>
          <w:lang w:val="en-US"/>
        </w:rPr>
      </w:pPr>
      <w:r w:rsidRPr="00FA0A49">
        <w:rPr>
          <w:rFonts w:asciiTheme="minorHAnsi" w:hAnsiTheme="minorHAnsi" w:cstheme="minorHAnsi"/>
          <w:sz w:val="20"/>
          <w:szCs w:val="20"/>
          <w:lang w:val="en-US"/>
        </w:rPr>
        <w:t>2.</w:t>
      </w:r>
      <w:r w:rsidRPr="00FA0A49">
        <w:rPr>
          <w:rFonts w:asciiTheme="minorHAnsi" w:hAnsiTheme="minorHAnsi" w:cstheme="minorHAnsi"/>
          <w:sz w:val="20"/>
          <w:szCs w:val="20"/>
          <w:lang w:val="en-US"/>
        </w:rPr>
        <w:tab/>
        <w:t xml:space="preserve">Pitman MB, Centeno BA, Reid MD, et al. A brief review of the WHO reporting system for pancreaticobiliary cytopathology. </w:t>
      </w:r>
      <w:r w:rsidRPr="00FA0A49">
        <w:rPr>
          <w:rFonts w:asciiTheme="minorHAnsi" w:hAnsiTheme="minorHAnsi" w:cstheme="minorHAnsi"/>
          <w:i/>
          <w:sz w:val="20"/>
          <w:szCs w:val="20"/>
          <w:lang w:val="en-US"/>
        </w:rPr>
        <w:t>J Am Soc Cytopathol</w:t>
      </w:r>
      <w:r w:rsidRPr="00FA0A49">
        <w:rPr>
          <w:rFonts w:asciiTheme="minorHAnsi" w:hAnsiTheme="minorHAnsi" w:cstheme="minorHAnsi"/>
          <w:sz w:val="20"/>
          <w:szCs w:val="20"/>
          <w:lang w:val="en-US"/>
        </w:rPr>
        <w:t xml:space="preserve"> 2023; </w:t>
      </w:r>
      <w:r w:rsidRPr="00FA0A49">
        <w:rPr>
          <w:rFonts w:asciiTheme="minorHAnsi" w:hAnsiTheme="minorHAnsi" w:cstheme="minorHAnsi"/>
          <w:b/>
          <w:sz w:val="20"/>
          <w:szCs w:val="20"/>
          <w:lang w:val="en-US"/>
        </w:rPr>
        <w:t>12</w:t>
      </w:r>
      <w:r w:rsidRPr="00FA0A49">
        <w:rPr>
          <w:rFonts w:asciiTheme="minorHAnsi" w:hAnsiTheme="minorHAnsi" w:cstheme="minorHAnsi"/>
          <w:sz w:val="20"/>
          <w:szCs w:val="20"/>
          <w:lang w:val="en-US"/>
        </w:rPr>
        <w:t>(4): 243-50.</w:t>
      </w:r>
    </w:p>
    <w:p w14:paraId="4DD17FD3" w14:textId="77777777" w:rsidR="000157EA" w:rsidRPr="00FA0A49" w:rsidRDefault="000157EA" w:rsidP="000157EA">
      <w:pPr>
        <w:pStyle w:val="EndNoteBibliography"/>
        <w:spacing w:after="0"/>
        <w:rPr>
          <w:rFonts w:asciiTheme="minorHAnsi" w:hAnsiTheme="minorHAnsi" w:cstheme="minorHAnsi"/>
          <w:sz w:val="20"/>
          <w:szCs w:val="20"/>
        </w:rPr>
      </w:pPr>
      <w:r w:rsidRPr="00FA0A49">
        <w:rPr>
          <w:rFonts w:asciiTheme="minorHAnsi" w:hAnsiTheme="minorHAnsi" w:cstheme="minorHAnsi"/>
          <w:sz w:val="20"/>
          <w:szCs w:val="20"/>
          <w:lang w:val="en-US"/>
        </w:rPr>
        <w:t>3.</w:t>
      </w:r>
      <w:r w:rsidRPr="00FA0A49">
        <w:rPr>
          <w:rFonts w:asciiTheme="minorHAnsi" w:hAnsiTheme="minorHAnsi" w:cstheme="minorHAnsi"/>
          <w:sz w:val="20"/>
          <w:szCs w:val="20"/>
          <w:lang w:val="en-US"/>
        </w:rPr>
        <w:tab/>
        <w:t xml:space="preserve">Layfield MBPaLJ. The Papanicolaou Society of Cytopathology System for Reporting Pancreaticobiliary Cytology. </w:t>
      </w:r>
      <w:r w:rsidRPr="00FA0A49">
        <w:rPr>
          <w:rFonts w:asciiTheme="minorHAnsi" w:hAnsiTheme="minorHAnsi" w:cstheme="minorHAnsi"/>
          <w:sz w:val="20"/>
          <w:szCs w:val="20"/>
        </w:rPr>
        <w:t xml:space="preserve">2015. </w:t>
      </w:r>
      <w:hyperlink r:id="rId217" w:history="1">
        <w:r w:rsidRPr="00FA0A49">
          <w:rPr>
            <w:rStyle w:val="Hyperlink"/>
            <w:rFonts w:asciiTheme="minorHAnsi" w:hAnsiTheme="minorHAnsi" w:cstheme="minorHAnsi"/>
            <w:sz w:val="20"/>
            <w:szCs w:val="20"/>
          </w:rPr>
          <w:t>https://link.springer.com/content/pdf/10.1007/978-3-319-16589-9.pdf</w:t>
        </w:r>
      </w:hyperlink>
      <w:r w:rsidRPr="00FA0A49">
        <w:rPr>
          <w:rFonts w:asciiTheme="minorHAnsi" w:hAnsiTheme="minorHAnsi" w:cstheme="minorHAnsi"/>
          <w:sz w:val="20"/>
          <w:szCs w:val="20"/>
        </w:rPr>
        <w:t>.</w:t>
      </w:r>
    </w:p>
    <w:p w14:paraId="79219C2A" w14:textId="77777777" w:rsidR="000157EA" w:rsidRPr="00FA0A49" w:rsidRDefault="000157EA" w:rsidP="000157EA">
      <w:pPr>
        <w:pStyle w:val="EndNoteBibliography"/>
        <w:spacing w:after="0"/>
        <w:rPr>
          <w:rFonts w:asciiTheme="minorHAnsi" w:hAnsiTheme="minorHAnsi" w:cstheme="minorHAnsi"/>
          <w:sz w:val="20"/>
          <w:szCs w:val="20"/>
        </w:rPr>
      </w:pPr>
      <w:r w:rsidRPr="00FA0A49">
        <w:rPr>
          <w:rFonts w:asciiTheme="minorHAnsi" w:hAnsiTheme="minorHAnsi" w:cstheme="minorHAnsi"/>
          <w:sz w:val="20"/>
          <w:szCs w:val="20"/>
        </w:rPr>
        <w:t>4.</w:t>
      </w:r>
      <w:r w:rsidRPr="00FA0A49">
        <w:rPr>
          <w:rFonts w:asciiTheme="minorHAnsi" w:hAnsiTheme="minorHAnsi" w:cstheme="minorHAnsi"/>
          <w:sz w:val="20"/>
          <w:szCs w:val="20"/>
        </w:rPr>
        <w:tab/>
        <w:t xml:space="preserve">IKNL. Richtlijn Galweg en Galblaascarcinoom. 2013. </w:t>
      </w:r>
      <w:hyperlink r:id="rId218" w:history="1">
        <w:r w:rsidRPr="00FA0A49">
          <w:rPr>
            <w:rStyle w:val="Hyperlink"/>
            <w:rFonts w:asciiTheme="minorHAnsi" w:hAnsiTheme="minorHAnsi" w:cstheme="minorHAnsi"/>
            <w:sz w:val="20"/>
            <w:szCs w:val="20"/>
          </w:rPr>
          <w:t>https://richtlijnendatabase.nl/gerelateerde_documenten/f/1801/Galweg-%20en%20Galblaascarcinoom%20-%20Detectie%20nieuwe%20kankermanifestaties.pdf</w:t>
        </w:r>
      </w:hyperlink>
      <w:r w:rsidRPr="00FA0A49">
        <w:rPr>
          <w:rFonts w:asciiTheme="minorHAnsi" w:hAnsiTheme="minorHAnsi" w:cstheme="minorHAnsi"/>
          <w:sz w:val="20"/>
          <w:szCs w:val="20"/>
        </w:rPr>
        <w:t>.</w:t>
      </w:r>
    </w:p>
    <w:p w14:paraId="1970E149" w14:textId="77777777" w:rsidR="000157EA" w:rsidRPr="00FA0A49" w:rsidRDefault="000157EA" w:rsidP="000157EA">
      <w:pPr>
        <w:pStyle w:val="EndNoteBibliography"/>
        <w:spacing w:after="0"/>
        <w:rPr>
          <w:rFonts w:asciiTheme="minorHAnsi" w:hAnsiTheme="minorHAnsi" w:cstheme="minorHAnsi"/>
          <w:sz w:val="20"/>
          <w:szCs w:val="20"/>
        </w:rPr>
      </w:pPr>
      <w:r w:rsidRPr="00FA0A49">
        <w:rPr>
          <w:rFonts w:asciiTheme="minorHAnsi" w:hAnsiTheme="minorHAnsi" w:cstheme="minorHAnsi"/>
          <w:sz w:val="20"/>
          <w:szCs w:val="20"/>
        </w:rPr>
        <w:t>5.</w:t>
      </w:r>
      <w:r w:rsidRPr="00FA0A49">
        <w:rPr>
          <w:rFonts w:asciiTheme="minorHAnsi" w:hAnsiTheme="minorHAnsi" w:cstheme="minorHAnsi"/>
          <w:sz w:val="20"/>
          <w:szCs w:val="20"/>
        </w:rPr>
        <w:tab/>
        <w:t xml:space="preserve">Edeline J, Benabdelghani M, Bertaut A, et al. </w:t>
      </w:r>
      <w:r w:rsidRPr="00FA0A49">
        <w:rPr>
          <w:rFonts w:asciiTheme="minorHAnsi" w:hAnsiTheme="minorHAnsi" w:cstheme="minorHAnsi"/>
          <w:sz w:val="20"/>
          <w:szCs w:val="20"/>
          <w:lang w:val="en-US"/>
        </w:rPr>
        <w:t xml:space="preserve">Gemcitabine and Oxaliplatin Chemotherapy or Surveillance in Resected Biliary Tract Cancer (PRODIGE 12-ACCORD 18-UNICANCER GI): A Randomized Phase III Study. </w:t>
      </w:r>
      <w:r w:rsidRPr="00FA0A49">
        <w:rPr>
          <w:rFonts w:asciiTheme="minorHAnsi" w:hAnsiTheme="minorHAnsi" w:cstheme="minorHAnsi"/>
          <w:i/>
          <w:sz w:val="20"/>
          <w:szCs w:val="20"/>
        </w:rPr>
        <w:t>J Clin Oncol</w:t>
      </w:r>
      <w:r w:rsidRPr="00FA0A49">
        <w:rPr>
          <w:rFonts w:asciiTheme="minorHAnsi" w:hAnsiTheme="minorHAnsi" w:cstheme="minorHAnsi"/>
          <w:sz w:val="20"/>
          <w:szCs w:val="20"/>
        </w:rPr>
        <w:t xml:space="preserve"> 2019; </w:t>
      </w:r>
      <w:r w:rsidRPr="00FA0A49">
        <w:rPr>
          <w:rFonts w:asciiTheme="minorHAnsi" w:hAnsiTheme="minorHAnsi" w:cstheme="minorHAnsi"/>
          <w:b/>
          <w:sz w:val="20"/>
          <w:szCs w:val="20"/>
        </w:rPr>
        <w:t>37</w:t>
      </w:r>
      <w:r w:rsidRPr="00FA0A49">
        <w:rPr>
          <w:rFonts w:asciiTheme="minorHAnsi" w:hAnsiTheme="minorHAnsi" w:cstheme="minorHAnsi"/>
          <w:sz w:val="20"/>
          <w:szCs w:val="20"/>
        </w:rPr>
        <w:t>(8): 658-67.</w:t>
      </w:r>
    </w:p>
    <w:p w14:paraId="1A7F61E6" w14:textId="77777777" w:rsidR="000157EA" w:rsidRPr="00FA0A49" w:rsidRDefault="000157EA" w:rsidP="000157EA">
      <w:pPr>
        <w:pStyle w:val="EndNoteBibliography"/>
        <w:spacing w:after="0"/>
        <w:rPr>
          <w:rFonts w:asciiTheme="minorHAnsi" w:hAnsiTheme="minorHAnsi" w:cstheme="minorHAnsi"/>
          <w:sz w:val="20"/>
          <w:szCs w:val="20"/>
        </w:rPr>
      </w:pPr>
      <w:r w:rsidRPr="00FA0A49">
        <w:rPr>
          <w:rFonts w:asciiTheme="minorHAnsi" w:hAnsiTheme="minorHAnsi" w:cstheme="minorHAnsi"/>
          <w:sz w:val="20"/>
          <w:szCs w:val="20"/>
        </w:rPr>
        <w:t>6.</w:t>
      </w:r>
      <w:r w:rsidRPr="00FA0A49">
        <w:rPr>
          <w:rFonts w:asciiTheme="minorHAnsi" w:hAnsiTheme="minorHAnsi" w:cstheme="minorHAnsi"/>
          <w:sz w:val="20"/>
          <w:szCs w:val="20"/>
        </w:rPr>
        <w:tab/>
        <w:t xml:space="preserve">Ebata T, Hirano S, Konishi M, et al. </w:t>
      </w:r>
      <w:r w:rsidRPr="00FA0A49">
        <w:rPr>
          <w:rFonts w:asciiTheme="minorHAnsi" w:hAnsiTheme="minorHAnsi" w:cstheme="minorHAnsi"/>
          <w:sz w:val="20"/>
          <w:szCs w:val="20"/>
          <w:lang w:val="en-US"/>
        </w:rPr>
        <w:t xml:space="preserve">Randomized clinical trial of adjuvant gemcitabine chemotherapy versus observation in resected bile duct cancer. </w:t>
      </w:r>
      <w:r w:rsidRPr="00FA0A49">
        <w:rPr>
          <w:rFonts w:asciiTheme="minorHAnsi" w:hAnsiTheme="minorHAnsi" w:cstheme="minorHAnsi"/>
          <w:i/>
          <w:sz w:val="20"/>
          <w:szCs w:val="20"/>
        </w:rPr>
        <w:t>Br J Surg</w:t>
      </w:r>
      <w:r w:rsidRPr="00FA0A49">
        <w:rPr>
          <w:rFonts w:asciiTheme="minorHAnsi" w:hAnsiTheme="minorHAnsi" w:cstheme="minorHAnsi"/>
          <w:sz w:val="20"/>
          <w:szCs w:val="20"/>
        </w:rPr>
        <w:t xml:space="preserve"> 2018; </w:t>
      </w:r>
      <w:r w:rsidRPr="00FA0A49">
        <w:rPr>
          <w:rFonts w:asciiTheme="minorHAnsi" w:hAnsiTheme="minorHAnsi" w:cstheme="minorHAnsi"/>
          <w:b/>
          <w:sz w:val="20"/>
          <w:szCs w:val="20"/>
        </w:rPr>
        <w:t>105</w:t>
      </w:r>
      <w:r w:rsidRPr="00FA0A49">
        <w:rPr>
          <w:rFonts w:asciiTheme="minorHAnsi" w:hAnsiTheme="minorHAnsi" w:cstheme="minorHAnsi"/>
          <w:sz w:val="20"/>
          <w:szCs w:val="20"/>
        </w:rPr>
        <w:t>(3): 192-202.</w:t>
      </w:r>
    </w:p>
    <w:p w14:paraId="23DB66C2" w14:textId="77777777" w:rsidR="000157EA" w:rsidRPr="00FA0A49" w:rsidRDefault="000157EA" w:rsidP="000157EA">
      <w:pPr>
        <w:pStyle w:val="EndNoteBibliography"/>
        <w:spacing w:after="0"/>
        <w:rPr>
          <w:rFonts w:asciiTheme="minorHAnsi" w:hAnsiTheme="minorHAnsi" w:cstheme="minorHAnsi"/>
          <w:sz w:val="20"/>
          <w:szCs w:val="20"/>
          <w:lang w:val="en-US"/>
        </w:rPr>
      </w:pPr>
      <w:r w:rsidRPr="00FA0A49">
        <w:rPr>
          <w:rFonts w:asciiTheme="minorHAnsi" w:hAnsiTheme="minorHAnsi" w:cstheme="minorHAnsi"/>
          <w:sz w:val="20"/>
          <w:szCs w:val="20"/>
        </w:rPr>
        <w:t>7.</w:t>
      </w:r>
      <w:r w:rsidRPr="00FA0A49">
        <w:rPr>
          <w:rFonts w:asciiTheme="minorHAnsi" w:hAnsiTheme="minorHAnsi" w:cstheme="minorHAnsi"/>
          <w:sz w:val="20"/>
          <w:szCs w:val="20"/>
        </w:rPr>
        <w:tab/>
        <w:t xml:space="preserve">Primrose JN, Fox RP, Palmer DH, et al. </w:t>
      </w:r>
      <w:r w:rsidRPr="00FA0A49">
        <w:rPr>
          <w:rFonts w:asciiTheme="minorHAnsi" w:hAnsiTheme="minorHAnsi" w:cstheme="minorHAnsi"/>
          <w:sz w:val="20"/>
          <w:szCs w:val="20"/>
          <w:lang w:val="en-US"/>
        </w:rPr>
        <w:t xml:space="preserve">Capecitabine compared with observation in resected biliary tract cancer (BILCAP): a randomised, controlled, multicentre, phase 3 study. </w:t>
      </w:r>
      <w:r w:rsidRPr="00FA0A49">
        <w:rPr>
          <w:rFonts w:asciiTheme="minorHAnsi" w:hAnsiTheme="minorHAnsi" w:cstheme="minorHAnsi"/>
          <w:i/>
          <w:sz w:val="20"/>
          <w:szCs w:val="20"/>
          <w:lang w:val="en-US"/>
        </w:rPr>
        <w:t>Lancet Oncol</w:t>
      </w:r>
      <w:r w:rsidRPr="00FA0A49">
        <w:rPr>
          <w:rFonts w:asciiTheme="minorHAnsi" w:hAnsiTheme="minorHAnsi" w:cstheme="minorHAnsi"/>
          <w:sz w:val="20"/>
          <w:szCs w:val="20"/>
          <w:lang w:val="en-US"/>
        </w:rPr>
        <w:t xml:space="preserve"> 2019; </w:t>
      </w:r>
      <w:r w:rsidRPr="00FA0A49">
        <w:rPr>
          <w:rFonts w:asciiTheme="minorHAnsi" w:hAnsiTheme="minorHAnsi" w:cstheme="minorHAnsi"/>
          <w:b/>
          <w:sz w:val="20"/>
          <w:szCs w:val="20"/>
          <w:lang w:val="en-US"/>
        </w:rPr>
        <w:t>20</w:t>
      </w:r>
      <w:r w:rsidRPr="00FA0A49">
        <w:rPr>
          <w:rFonts w:asciiTheme="minorHAnsi" w:hAnsiTheme="minorHAnsi" w:cstheme="minorHAnsi"/>
          <w:sz w:val="20"/>
          <w:szCs w:val="20"/>
          <w:lang w:val="en-US"/>
        </w:rPr>
        <w:t>(5): 663-73.</w:t>
      </w:r>
    </w:p>
    <w:p w14:paraId="3301EEC7" w14:textId="77777777" w:rsidR="000157EA" w:rsidRPr="00FA0A49" w:rsidRDefault="000157EA" w:rsidP="000157EA">
      <w:pPr>
        <w:pStyle w:val="EndNoteBibliography"/>
        <w:spacing w:after="0"/>
        <w:rPr>
          <w:rFonts w:asciiTheme="minorHAnsi" w:hAnsiTheme="minorHAnsi" w:cstheme="minorHAnsi"/>
          <w:sz w:val="20"/>
          <w:szCs w:val="20"/>
          <w:lang w:val="en-US"/>
        </w:rPr>
      </w:pPr>
      <w:r w:rsidRPr="00FA0A49">
        <w:rPr>
          <w:rFonts w:asciiTheme="minorHAnsi" w:hAnsiTheme="minorHAnsi" w:cstheme="minorHAnsi"/>
          <w:sz w:val="20"/>
          <w:szCs w:val="20"/>
          <w:lang w:val="en-US"/>
        </w:rPr>
        <w:t>8.</w:t>
      </w:r>
      <w:r w:rsidRPr="00FA0A49">
        <w:rPr>
          <w:rFonts w:asciiTheme="minorHAnsi" w:hAnsiTheme="minorHAnsi" w:cstheme="minorHAnsi"/>
          <w:sz w:val="20"/>
          <w:szCs w:val="20"/>
          <w:lang w:val="en-US"/>
        </w:rPr>
        <w:tab/>
        <w:t xml:space="preserve">Bonet Beltrán M, Allal AS, Gich I, Solé JM, Carrió I. Is adjuvant radiotherapy needed after curative resection of extrahepatic biliary tract cancers? A systematic review with a meta-analysis of observational studies. </w:t>
      </w:r>
      <w:r w:rsidRPr="00FA0A49">
        <w:rPr>
          <w:rFonts w:asciiTheme="minorHAnsi" w:hAnsiTheme="minorHAnsi" w:cstheme="minorHAnsi"/>
          <w:i/>
          <w:sz w:val="20"/>
          <w:szCs w:val="20"/>
          <w:lang w:val="en-US"/>
        </w:rPr>
        <w:t>Cancer Treat Rev</w:t>
      </w:r>
      <w:r w:rsidRPr="00FA0A49">
        <w:rPr>
          <w:rFonts w:asciiTheme="minorHAnsi" w:hAnsiTheme="minorHAnsi" w:cstheme="minorHAnsi"/>
          <w:sz w:val="20"/>
          <w:szCs w:val="20"/>
          <w:lang w:val="en-US"/>
        </w:rPr>
        <w:t xml:space="preserve"> 2012; </w:t>
      </w:r>
      <w:r w:rsidRPr="00FA0A49">
        <w:rPr>
          <w:rFonts w:asciiTheme="minorHAnsi" w:hAnsiTheme="minorHAnsi" w:cstheme="minorHAnsi"/>
          <w:b/>
          <w:sz w:val="20"/>
          <w:szCs w:val="20"/>
          <w:lang w:val="en-US"/>
        </w:rPr>
        <w:t>38</w:t>
      </w:r>
      <w:r w:rsidRPr="00FA0A49">
        <w:rPr>
          <w:rFonts w:asciiTheme="minorHAnsi" w:hAnsiTheme="minorHAnsi" w:cstheme="minorHAnsi"/>
          <w:sz w:val="20"/>
          <w:szCs w:val="20"/>
          <w:lang w:val="en-US"/>
        </w:rPr>
        <w:t>(2): 111-9.</w:t>
      </w:r>
    </w:p>
    <w:p w14:paraId="6C321B03" w14:textId="77777777" w:rsidR="000157EA" w:rsidRPr="00FA0A49" w:rsidRDefault="000157EA" w:rsidP="000157EA">
      <w:pPr>
        <w:pStyle w:val="EndNoteBibliography"/>
        <w:spacing w:after="0"/>
        <w:rPr>
          <w:rFonts w:asciiTheme="minorHAnsi" w:hAnsiTheme="minorHAnsi" w:cstheme="minorHAnsi"/>
          <w:sz w:val="20"/>
          <w:szCs w:val="20"/>
          <w:lang w:val="en-US"/>
        </w:rPr>
      </w:pPr>
      <w:r w:rsidRPr="00FA0A49">
        <w:rPr>
          <w:rFonts w:asciiTheme="minorHAnsi" w:hAnsiTheme="minorHAnsi" w:cstheme="minorHAnsi"/>
          <w:sz w:val="20"/>
          <w:szCs w:val="20"/>
          <w:lang w:val="en-US"/>
        </w:rPr>
        <w:t>9.</w:t>
      </w:r>
      <w:r w:rsidRPr="00FA0A49">
        <w:rPr>
          <w:rFonts w:asciiTheme="minorHAnsi" w:hAnsiTheme="minorHAnsi" w:cstheme="minorHAnsi"/>
          <w:sz w:val="20"/>
          <w:szCs w:val="20"/>
          <w:lang w:val="en-US"/>
        </w:rPr>
        <w:tab/>
        <w:t xml:space="preserve">Bonet Beltrán M, Roth AD, Mentha G, Allal AS. Adjuvant radio-chemotherapy for extrahepatic biliary tract cancers. </w:t>
      </w:r>
      <w:r w:rsidRPr="00FA0A49">
        <w:rPr>
          <w:rFonts w:asciiTheme="minorHAnsi" w:hAnsiTheme="minorHAnsi" w:cstheme="minorHAnsi"/>
          <w:i/>
          <w:sz w:val="20"/>
          <w:szCs w:val="20"/>
          <w:lang w:val="en-US"/>
        </w:rPr>
        <w:t>BMC Cancer</w:t>
      </w:r>
      <w:r w:rsidRPr="00FA0A49">
        <w:rPr>
          <w:rFonts w:asciiTheme="minorHAnsi" w:hAnsiTheme="minorHAnsi" w:cstheme="minorHAnsi"/>
          <w:sz w:val="20"/>
          <w:szCs w:val="20"/>
          <w:lang w:val="en-US"/>
        </w:rPr>
        <w:t xml:space="preserve"> 2011; </w:t>
      </w:r>
      <w:r w:rsidRPr="00FA0A49">
        <w:rPr>
          <w:rFonts w:asciiTheme="minorHAnsi" w:hAnsiTheme="minorHAnsi" w:cstheme="minorHAnsi"/>
          <w:b/>
          <w:sz w:val="20"/>
          <w:szCs w:val="20"/>
          <w:lang w:val="en-US"/>
        </w:rPr>
        <w:t>11</w:t>
      </w:r>
      <w:r w:rsidRPr="00FA0A49">
        <w:rPr>
          <w:rFonts w:asciiTheme="minorHAnsi" w:hAnsiTheme="minorHAnsi" w:cstheme="minorHAnsi"/>
          <w:sz w:val="20"/>
          <w:szCs w:val="20"/>
          <w:lang w:val="en-US"/>
        </w:rPr>
        <w:t>: 267.</w:t>
      </w:r>
    </w:p>
    <w:p w14:paraId="5943304F" w14:textId="77777777" w:rsidR="000157EA" w:rsidRPr="00FA0A49" w:rsidRDefault="000157EA" w:rsidP="000157EA">
      <w:pPr>
        <w:pStyle w:val="EndNoteBibliography"/>
        <w:spacing w:after="0"/>
        <w:rPr>
          <w:rFonts w:asciiTheme="minorHAnsi" w:hAnsiTheme="minorHAnsi" w:cstheme="minorHAnsi"/>
          <w:sz w:val="20"/>
          <w:szCs w:val="20"/>
          <w:lang w:val="en-US"/>
        </w:rPr>
      </w:pPr>
      <w:r w:rsidRPr="00FA0A49">
        <w:rPr>
          <w:rFonts w:asciiTheme="minorHAnsi" w:hAnsiTheme="minorHAnsi" w:cstheme="minorHAnsi"/>
          <w:sz w:val="20"/>
          <w:szCs w:val="20"/>
          <w:lang w:val="en-US"/>
        </w:rPr>
        <w:t>10.</w:t>
      </w:r>
      <w:r w:rsidRPr="00FA0A49">
        <w:rPr>
          <w:rFonts w:asciiTheme="minorHAnsi" w:hAnsiTheme="minorHAnsi" w:cstheme="minorHAnsi"/>
          <w:sz w:val="20"/>
          <w:szCs w:val="20"/>
          <w:lang w:val="en-US"/>
        </w:rPr>
        <w:tab/>
        <w:t xml:space="preserve">Valle J, Wasan H, Palmer DH, et al. Cisplatin plus gemcitabine versus gemcitabine for biliary tract cancer. </w:t>
      </w:r>
      <w:r w:rsidRPr="00FA0A49">
        <w:rPr>
          <w:rFonts w:asciiTheme="minorHAnsi" w:hAnsiTheme="minorHAnsi" w:cstheme="minorHAnsi"/>
          <w:i/>
          <w:sz w:val="20"/>
          <w:szCs w:val="20"/>
          <w:lang w:val="en-US"/>
        </w:rPr>
        <w:t>N Engl J Med</w:t>
      </w:r>
      <w:r w:rsidRPr="00FA0A49">
        <w:rPr>
          <w:rFonts w:asciiTheme="minorHAnsi" w:hAnsiTheme="minorHAnsi" w:cstheme="minorHAnsi"/>
          <w:sz w:val="20"/>
          <w:szCs w:val="20"/>
          <w:lang w:val="en-US"/>
        </w:rPr>
        <w:t xml:space="preserve"> 2010; </w:t>
      </w:r>
      <w:r w:rsidRPr="00FA0A49">
        <w:rPr>
          <w:rFonts w:asciiTheme="minorHAnsi" w:hAnsiTheme="minorHAnsi" w:cstheme="minorHAnsi"/>
          <w:b/>
          <w:sz w:val="20"/>
          <w:szCs w:val="20"/>
          <w:lang w:val="en-US"/>
        </w:rPr>
        <w:t>362</w:t>
      </w:r>
      <w:r w:rsidRPr="00FA0A49">
        <w:rPr>
          <w:rFonts w:asciiTheme="minorHAnsi" w:hAnsiTheme="minorHAnsi" w:cstheme="minorHAnsi"/>
          <w:sz w:val="20"/>
          <w:szCs w:val="20"/>
          <w:lang w:val="en-US"/>
        </w:rPr>
        <w:t>(14): 1273-81.</w:t>
      </w:r>
    </w:p>
    <w:p w14:paraId="01A12809" w14:textId="77777777" w:rsidR="000157EA" w:rsidRPr="00FA0A49" w:rsidRDefault="000157EA" w:rsidP="000157EA">
      <w:pPr>
        <w:pStyle w:val="EndNoteBibliography"/>
        <w:spacing w:after="0"/>
        <w:rPr>
          <w:rFonts w:asciiTheme="minorHAnsi" w:hAnsiTheme="minorHAnsi" w:cstheme="minorHAnsi"/>
          <w:sz w:val="20"/>
          <w:szCs w:val="20"/>
          <w:lang w:val="en-US"/>
        </w:rPr>
      </w:pPr>
      <w:r w:rsidRPr="00FA0A49">
        <w:rPr>
          <w:rFonts w:asciiTheme="minorHAnsi" w:hAnsiTheme="minorHAnsi" w:cstheme="minorHAnsi"/>
          <w:sz w:val="20"/>
          <w:szCs w:val="20"/>
          <w:lang w:val="en-US"/>
        </w:rPr>
        <w:t>11.</w:t>
      </w:r>
      <w:r w:rsidRPr="00FA0A49">
        <w:rPr>
          <w:rFonts w:asciiTheme="minorHAnsi" w:hAnsiTheme="minorHAnsi" w:cstheme="minorHAnsi"/>
          <w:sz w:val="20"/>
          <w:szCs w:val="20"/>
          <w:lang w:val="en-US"/>
        </w:rPr>
        <w:tab/>
        <w:t xml:space="preserve">Oh D-Y, He AR, Qin S, et al. Durvalumab plus Gemcitabine and Cisplatin in Advanced Biliary Tract Cancer. </w:t>
      </w:r>
      <w:r w:rsidRPr="00FA0A49">
        <w:rPr>
          <w:rFonts w:asciiTheme="minorHAnsi" w:hAnsiTheme="minorHAnsi" w:cstheme="minorHAnsi"/>
          <w:i/>
          <w:sz w:val="20"/>
          <w:szCs w:val="20"/>
          <w:lang w:val="en-US"/>
        </w:rPr>
        <w:t>NEJM Evidence</w:t>
      </w:r>
      <w:r w:rsidRPr="00FA0A49">
        <w:rPr>
          <w:rFonts w:asciiTheme="minorHAnsi" w:hAnsiTheme="minorHAnsi" w:cstheme="minorHAnsi"/>
          <w:sz w:val="20"/>
          <w:szCs w:val="20"/>
          <w:lang w:val="en-US"/>
        </w:rPr>
        <w:t xml:space="preserve"> 2022; </w:t>
      </w:r>
      <w:r w:rsidRPr="00FA0A49">
        <w:rPr>
          <w:rFonts w:asciiTheme="minorHAnsi" w:hAnsiTheme="minorHAnsi" w:cstheme="minorHAnsi"/>
          <w:b/>
          <w:sz w:val="20"/>
          <w:szCs w:val="20"/>
          <w:lang w:val="en-US"/>
        </w:rPr>
        <w:t>1</w:t>
      </w:r>
      <w:r w:rsidRPr="00FA0A49">
        <w:rPr>
          <w:rFonts w:asciiTheme="minorHAnsi" w:hAnsiTheme="minorHAnsi" w:cstheme="minorHAnsi"/>
          <w:sz w:val="20"/>
          <w:szCs w:val="20"/>
          <w:lang w:val="en-US"/>
        </w:rPr>
        <w:t>(8): EVIDoa2200015.</w:t>
      </w:r>
    </w:p>
    <w:p w14:paraId="1E8992E0" w14:textId="77777777" w:rsidR="000157EA" w:rsidRPr="00FA0A49" w:rsidRDefault="000157EA" w:rsidP="000157EA">
      <w:pPr>
        <w:pStyle w:val="EndNoteBibliography"/>
        <w:spacing w:after="0"/>
        <w:rPr>
          <w:rFonts w:asciiTheme="minorHAnsi" w:hAnsiTheme="minorHAnsi" w:cstheme="minorHAnsi"/>
          <w:sz w:val="20"/>
          <w:szCs w:val="20"/>
        </w:rPr>
      </w:pPr>
      <w:r w:rsidRPr="00FA0A49">
        <w:rPr>
          <w:rFonts w:asciiTheme="minorHAnsi" w:hAnsiTheme="minorHAnsi" w:cstheme="minorHAnsi"/>
          <w:sz w:val="20"/>
          <w:szCs w:val="20"/>
          <w:lang w:val="en-US"/>
        </w:rPr>
        <w:t>12.</w:t>
      </w:r>
      <w:r w:rsidRPr="00FA0A49">
        <w:rPr>
          <w:rFonts w:asciiTheme="minorHAnsi" w:hAnsiTheme="minorHAnsi" w:cstheme="minorHAnsi"/>
          <w:sz w:val="20"/>
          <w:szCs w:val="20"/>
          <w:lang w:val="en-US"/>
        </w:rPr>
        <w:tab/>
        <w:t xml:space="preserve">Kelley RK, Ueno M, Yoo C, et al. Pembrolizumab in combination with gemcitabine and cisplatin compared with gemcitabine and cisplatin alone for patients with advanced biliary tract cancer (KEYNOTE-966): a randomised, double-blind, placebo-controlled, phase 3 trial. </w:t>
      </w:r>
      <w:r w:rsidRPr="00FA0A49">
        <w:rPr>
          <w:rFonts w:asciiTheme="minorHAnsi" w:hAnsiTheme="minorHAnsi" w:cstheme="minorHAnsi"/>
          <w:i/>
          <w:sz w:val="20"/>
          <w:szCs w:val="20"/>
        </w:rPr>
        <w:t>The Lancet</w:t>
      </w:r>
      <w:r w:rsidRPr="00FA0A49">
        <w:rPr>
          <w:rFonts w:asciiTheme="minorHAnsi" w:hAnsiTheme="minorHAnsi" w:cstheme="minorHAnsi"/>
          <w:sz w:val="20"/>
          <w:szCs w:val="20"/>
        </w:rPr>
        <w:t xml:space="preserve"> 2023; </w:t>
      </w:r>
      <w:r w:rsidRPr="00FA0A49">
        <w:rPr>
          <w:rFonts w:asciiTheme="minorHAnsi" w:hAnsiTheme="minorHAnsi" w:cstheme="minorHAnsi"/>
          <w:b/>
          <w:sz w:val="20"/>
          <w:szCs w:val="20"/>
        </w:rPr>
        <w:t>401</w:t>
      </w:r>
      <w:r w:rsidRPr="00FA0A49">
        <w:rPr>
          <w:rFonts w:asciiTheme="minorHAnsi" w:hAnsiTheme="minorHAnsi" w:cstheme="minorHAnsi"/>
          <w:sz w:val="20"/>
          <w:szCs w:val="20"/>
        </w:rPr>
        <w:t>(10391): 1853-65.</w:t>
      </w:r>
    </w:p>
    <w:p w14:paraId="1ED4584C" w14:textId="77777777" w:rsidR="000157EA" w:rsidRPr="009A12F9" w:rsidRDefault="000157EA" w:rsidP="000157EA">
      <w:pPr>
        <w:pStyle w:val="EndNoteBibliography"/>
        <w:rPr>
          <w:rFonts w:asciiTheme="minorHAnsi" w:hAnsiTheme="minorHAnsi" w:cstheme="minorHAnsi"/>
          <w:sz w:val="20"/>
          <w:szCs w:val="20"/>
          <w:lang w:val="en-US"/>
        </w:rPr>
      </w:pPr>
      <w:r w:rsidRPr="00FA0A49">
        <w:rPr>
          <w:rFonts w:asciiTheme="minorHAnsi" w:hAnsiTheme="minorHAnsi" w:cstheme="minorHAnsi"/>
          <w:sz w:val="20"/>
          <w:szCs w:val="20"/>
        </w:rPr>
        <w:t>13.</w:t>
      </w:r>
      <w:r w:rsidRPr="00FA0A49">
        <w:rPr>
          <w:rFonts w:asciiTheme="minorHAnsi" w:hAnsiTheme="minorHAnsi" w:cstheme="minorHAnsi"/>
          <w:sz w:val="20"/>
          <w:szCs w:val="20"/>
        </w:rPr>
        <w:tab/>
        <w:t xml:space="preserve">ten Haaft BHEA, Sickmann MMT, Nooijen LE, et al. </w:t>
      </w:r>
      <w:r w:rsidRPr="00FA0A49">
        <w:rPr>
          <w:rFonts w:asciiTheme="minorHAnsi" w:hAnsiTheme="minorHAnsi" w:cstheme="minorHAnsi"/>
          <w:sz w:val="20"/>
          <w:szCs w:val="20"/>
          <w:lang w:val="en-US"/>
        </w:rPr>
        <w:t xml:space="preserve">Gemcitabine-cisplatin induction treatment in patients with locally advanced perihilar cholangiocarcinoma (IMPACCA): A prospective registration study. </w:t>
      </w:r>
      <w:r w:rsidRPr="009A12F9">
        <w:rPr>
          <w:rFonts w:asciiTheme="minorHAnsi" w:hAnsiTheme="minorHAnsi" w:cstheme="minorHAnsi"/>
          <w:i/>
          <w:sz w:val="20"/>
          <w:szCs w:val="20"/>
          <w:lang w:val="en-US"/>
        </w:rPr>
        <w:t>European Journal of Surgical Oncology</w:t>
      </w:r>
      <w:r w:rsidRPr="009A12F9">
        <w:rPr>
          <w:rFonts w:asciiTheme="minorHAnsi" w:hAnsiTheme="minorHAnsi" w:cstheme="minorHAnsi"/>
          <w:sz w:val="20"/>
          <w:szCs w:val="20"/>
          <w:lang w:val="en-US"/>
        </w:rPr>
        <w:t xml:space="preserve"> 2024: 109358.</w:t>
      </w:r>
    </w:p>
    <w:p w14:paraId="534C0E13" w14:textId="77777777" w:rsidR="000157EA" w:rsidRPr="009A12F9" w:rsidRDefault="000157EA" w:rsidP="000157EA">
      <w:pPr>
        <w:pStyle w:val="Geenafstand"/>
        <w:rPr>
          <w:rFonts w:cstheme="minorHAnsi"/>
          <w:bCs/>
          <w:sz w:val="22"/>
          <w:szCs w:val="22"/>
          <w:lang w:val="en-US"/>
        </w:rPr>
      </w:pPr>
      <w:r w:rsidRPr="00FA0A49">
        <w:rPr>
          <w:rFonts w:cstheme="minorHAnsi"/>
          <w:bCs/>
          <w:sz w:val="20"/>
          <w:szCs w:val="20"/>
        </w:rPr>
        <w:fldChar w:fldCharType="end"/>
      </w:r>
      <w:r w:rsidRPr="00FA0A49">
        <w:rPr>
          <w:rFonts w:cstheme="minorHAnsi"/>
          <w:bCs/>
          <w:sz w:val="22"/>
          <w:szCs w:val="22"/>
        </w:rPr>
        <w:fldChar w:fldCharType="begin"/>
      </w:r>
      <w:r w:rsidRPr="009A12F9">
        <w:rPr>
          <w:rFonts w:cstheme="minorHAnsi"/>
          <w:bCs/>
          <w:sz w:val="22"/>
          <w:szCs w:val="22"/>
          <w:lang w:val="en-US"/>
        </w:rPr>
        <w:instrText xml:space="preserve"> ADDIN </w:instrText>
      </w:r>
      <w:r w:rsidRPr="00FA0A49">
        <w:rPr>
          <w:rFonts w:cstheme="minorHAnsi"/>
          <w:bCs/>
          <w:sz w:val="22"/>
          <w:szCs w:val="22"/>
        </w:rPr>
        <w:fldChar w:fldCharType="end"/>
      </w:r>
    </w:p>
    <w:p w14:paraId="3C452553" w14:textId="32537735" w:rsidR="003C1AC4" w:rsidRPr="00FA0A49" w:rsidRDefault="003C1AC4">
      <w:pPr>
        <w:spacing w:line="240" w:lineRule="auto"/>
        <w:rPr>
          <w:rFonts w:asciiTheme="minorHAnsi" w:hAnsiTheme="minorHAnsi" w:cstheme="minorHAnsi"/>
          <w:b/>
          <w:bCs/>
          <w:sz w:val="24"/>
          <w:szCs w:val="24"/>
          <w:lang w:val="en-US"/>
        </w:rPr>
      </w:pPr>
      <w:r w:rsidRPr="00FA0A49">
        <w:rPr>
          <w:rFonts w:asciiTheme="minorHAnsi" w:hAnsiTheme="minorHAnsi" w:cstheme="minorHAnsi"/>
          <w:b/>
          <w:bCs/>
          <w:sz w:val="24"/>
          <w:szCs w:val="24"/>
          <w:lang w:val="en-US"/>
        </w:rPr>
        <w:tab/>
      </w:r>
      <w:r w:rsidRPr="00FA0A49">
        <w:rPr>
          <w:rFonts w:asciiTheme="minorHAnsi" w:hAnsiTheme="minorHAnsi" w:cstheme="minorHAnsi"/>
          <w:b/>
          <w:bCs/>
          <w:sz w:val="24"/>
          <w:szCs w:val="24"/>
          <w:lang w:val="en-US"/>
        </w:rPr>
        <w:tab/>
      </w:r>
      <w:r w:rsidRPr="00FA0A49">
        <w:rPr>
          <w:rFonts w:asciiTheme="minorHAnsi" w:hAnsiTheme="minorHAnsi" w:cstheme="minorHAnsi"/>
          <w:b/>
          <w:bCs/>
          <w:sz w:val="24"/>
          <w:szCs w:val="24"/>
          <w:lang w:val="en-US"/>
        </w:rPr>
        <w:br w:type="page"/>
      </w:r>
    </w:p>
    <w:p w14:paraId="4AA292A8" w14:textId="77777777" w:rsidR="00482B43" w:rsidRDefault="00482B43" w:rsidP="00482B43">
      <w:pPr>
        <w:spacing w:line="276" w:lineRule="auto"/>
        <w:rPr>
          <w:rFonts w:asciiTheme="minorHAnsi" w:hAnsiTheme="minorHAnsi" w:cstheme="minorHAnsi"/>
          <w:b/>
          <w:bCs/>
          <w:sz w:val="24"/>
          <w:szCs w:val="24"/>
          <w:lang w:val="en-US"/>
        </w:rPr>
      </w:pPr>
      <w:r w:rsidRPr="00FA0A49">
        <w:rPr>
          <w:rFonts w:asciiTheme="minorHAnsi" w:hAnsiTheme="minorHAnsi" w:cstheme="minorHAnsi"/>
          <w:b/>
          <w:bCs/>
          <w:sz w:val="24"/>
          <w:szCs w:val="24"/>
          <w:lang w:val="en-US"/>
        </w:rPr>
        <w:lastRenderedPageBreak/>
        <w:t xml:space="preserve">FILE </w:t>
      </w:r>
      <w:r>
        <w:rPr>
          <w:rFonts w:asciiTheme="minorHAnsi" w:hAnsiTheme="minorHAnsi" w:cstheme="minorHAnsi"/>
          <w:b/>
          <w:bCs/>
          <w:sz w:val="24"/>
          <w:szCs w:val="24"/>
          <w:lang w:val="en-US"/>
        </w:rPr>
        <w:t>4</w:t>
      </w:r>
      <w:r w:rsidRPr="00FA0A49">
        <w:rPr>
          <w:rFonts w:asciiTheme="minorHAnsi" w:hAnsiTheme="minorHAnsi" w:cstheme="minorHAnsi"/>
          <w:b/>
          <w:bCs/>
          <w:sz w:val="24"/>
          <w:szCs w:val="24"/>
          <w:lang w:val="en-US"/>
        </w:rPr>
        <w:t xml:space="preserve">. </w:t>
      </w:r>
      <w:r>
        <w:rPr>
          <w:rFonts w:asciiTheme="minorHAnsi" w:hAnsiTheme="minorHAnsi" w:cstheme="minorHAnsi"/>
          <w:b/>
          <w:bCs/>
          <w:sz w:val="24"/>
          <w:szCs w:val="24"/>
          <w:lang w:val="en-US"/>
        </w:rPr>
        <w:t>SENSITIVITY ANALYSES</w:t>
      </w:r>
    </w:p>
    <w:p w14:paraId="59E1191C" w14:textId="77777777" w:rsidR="00482B43" w:rsidRPr="00FA0A49" w:rsidRDefault="00482B43" w:rsidP="00482B43">
      <w:pPr>
        <w:spacing w:line="276" w:lineRule="auto"/>
        <w:rPr>
          <w:rFonts w:asciiTheme="minorHAnsi" w:hAnsiTheme="minorHAnsi" w:cstheme="minorHAnsi"/>
          <w:b/>
          <w:bCs/>
          <w:sz w:val="24"/>
          <w:szCs w:val="24"/>
          <w:lang w:val="en-US"/>
        </w:rPr>
      </w:pPr>
    </w:p>
    <w:p w14:paraId="2B8D3E76" w14:textId="6D516430" w:rsidR="00482B43" w:rsidRDefault="008A59E0" w:rsidP="00482B43">
      <w:pPr>
        <w:spacing w:line="276" w:lineRule="auto"/>
        <w:rPr>
          <w:rFonts w:asciiTheme="minorHAnsi" w:hAnsiTheme="minorHAnsi" w:cstheme="minorHAnsi"/>
          <w:b/>
          <w:bCs/>
          <w:sz w:val="24"/>
          <w:szCs w:val="24"/>
          <w:lang w:val="en-US"/>
        </w:rPr>
      </w:pPr>
      <w:r>
        <w:rPr>
          <w:rFonts w:asciiTheme="minorHAnsi" w:hAnsiTheme="minorHAnsi" w:cstheme="minorHAnsi"/>
          <w:b/>
          <w:bCs/>
          <w:sz w:val="24"/>
          <w:szCs w:val="24"/>
          <w:lang w:val="en-US"/>
        </w:rPr>
        <w:t>Table 1. A</w:t>
      </w:r>
      <w:r w:rsidRPr="008A59E0">
        <w:rPr>
          <w:rFonts w:asciiTheme="minorHAnsi" w:hAnsiTheme="minorHAnsi" w:cstheme="minorHAnsi"/>
          <w:b/>
          <w:bCs/>
          <w:sz w:val="24"/>
          <w:szCs w:val="24"/>
          <w:lang w:val="en-US"/>
        </w:rPr>
        <w:t>cademic hospitals</w:t>
      </w:r>
      <w:r>
        <w:rPr>
          <w:rFonts w:asciiTheme="minorHAnsi" w:hAnsiTheme="minorHAnsi" w:cstheme="minorHAnsi"/>
          <w:b/>
          <w:bCs/>
          <w:sz w:val="24"/>
          <w:szCs w:val="24"/>
          <w:lang w:val="en-US"/>
        </w:rPr>
        <w:t xml:space="preserve"> versus </w:t>
      </w:r>
      <w:r w:rsidR="00D920C2">
        <w:rPr>
          <w:rFonts w:asciiTheme="minorHAnsi" w:hAnsiTheme="minorHAnsi" w:cstheme="minorHAnsi"/>
          <w:b/>
          <w:bCs/>
          <w:sz w:val="24"/>
          <w:szCs w:val="24"/>
          <w:lang w:val="en-US"/>
        </w:rPr>
        <w:t>regional hospital</w:t>
      </w:r>
      <w:r w:rsidRPr="008A59E0">
        <w:rPr>
          <w:rFonts w:asciiTheme="minorHAnsi" w:hAnsiTheme="minorHAnsi" w:cstheme="minorHAnsi"/>
          <w:b/>
          <w:bCs/>
          <w:sz w:val="24"/>
          <w:szCs w:val="24"/>
          <w:lang w:val="en-US"/>
        </w:rPr>
        <w:t>, including the comprehensive cancer center classified as an academic hospital</w:t>
      </w:r>
      <w:r w:rsidR="00D920C2">
        <w:rPr>
          <w:rFonts w:asciiTheme="minorHAnsi" w:hAnsiTheme="minorHAnsi" w:cstheme="minorHAnsi"/>
          <w:b/>
          <w:bCs/>
          <w:sz w:val="24"/>
          <w:szCs w:val="24"/>
          <w:lang w:val="en-US"/>
        </w:rPr>
        <w:t>.</w:t>
      </w:r>
    </w:p>
    <w:p w14:paraId="77B93F1E" w14:textId="77777777" w:rsidR="00D920C2" w:rsidRDefault="00D920C2" w:rsidP="00482B43">
      <w:pPr>
        <w:spacing w:line="276" w:lineRule="auto"/>
        <w:rPr>
          <w:rFonts w:asciiTheme="minorHAnsi" w:hAnsiTheme="minorHAnsi" w:cstheme="minorHAnsi"/>
          <w:b/>
          <w:bCs/>
          <w:sz w:val="24"/>
          <w:szCs w:val="24"/>
          <w:lang w:val="en-US"/>
        </w:rPr>
      </w:pPr>
    </w:p>
    <w:tbl>
      <w:tblPr>
        <w:tblStyle w:val="Onopgemaaktetabel2"/>
        <w:tblpPr w:leftFromText="141" w:rightFromText="141" w:vertAnchor="text" w:tblpX="-34" w:tblpY="1"/>
        <w:tblW w:w="9062" w:type="dxa"/>
        <w:tblLayout w:type="fixed"/>
        <w:tblCellMar>
          <w:left w:w="28" w:type="dxa"/>
          <w:right w:w="28" w:type="dxa"/>
        </w:tblCellMar>
        <w:tblLook w:val="04A0" w:firstRow="1" w:lastRow="0" w:firstColumn="1" w:lastColumn="0" w:noHBand="0" w:noVBand="1"/>
      </w:tblPr>
      <w:tblGrid>
        <w:gridCol w:w="128"/>
        <w:gridCol w:w="4403"/>
        <w:gridCol w:w="1560"/>
        <w:gridCol w:w="1559"/>
        <w:gridCol w:w="1303"/>
        <w:gridCol w:w="109"/>
      </w:tblGrid>
      <w:tr w:rsidR="00482B43" w:rsidRPr="00373341" w14:paraId="3144466F" w14:textId="77777777" w:rsidTr="00C957E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28" w:type="dxa"/>
            <w:tcBorders>
              <w:top w:val="single" w:sz="4" w:space="0" w:color="B4093B"/>
              <w:left w:val="single" w:sz="4" w:space="0" w:color="B4093B"/>
              <w:bottom w:val="single" w:sz="4" w:space="0" w:color="F6E2DF"/>
            </w:tcBorders>
            <w:shd w:val="clear" w:color="auto" w:fill="F6E2DF"/>
          </w:tcPr>
          <w:p w14:paraId="64A1EEEF" w14:textId="77777777" w:rsidR="00482B43" w:rsidRPr="00373341" w:rsidRDefault="00482B43" w:rsidP="008E5566">
            <w:pPr>
              <w:spacing w:line="240" w:lineRule="auto"/>
              <w:rPr>
                <w:rFonts w:asciiTheme="minorHAnsi" w:hAnsiTheme="minorHAnsi" w:cstheme="minorHAnsi"/>
                <w:lang w:val="en-US"/>
              </w:rPr>
            </w:pPr>
          </w:p>
        </w:tc>
        <w:tc>
          <w:tcPr>
            <w:tcW w:w="4403" w:type="dxa"/>
            <w:tcBorders>
              <w:top w:val="single" w:sz="4" w:space="0" w:color="B4093B"/>
              <w:bottom w:val="single" w:sz="4" w:space="0" w:color="auto"/>
            </w:tcBorders>
            <w:shd w:val="clear" w:color="auto" w:fill="F6E2DF"/>
          </w:tcPr>
          <w:p w14:paraId="33583E43" w14:textId="77777777" w:rsidR="00482B43" w:rsidRPr="00373341" w:rsidRDefault="00482B43" w:rsidP="008E5566">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en-US"/>
              </w:rPr>
            </w:pPr>
          </w:p>
        </w:tc>
        <w:tc>
          <w:tcPr>
            <w:tcW w:w="1560" w:type="dxa"/>
            <w:tcBorders>
              <w:top w:val="single" w:sz="4" w:space="0" w:color="B4093B"/>
              <w:bottom w:val="single" w:sz="4" w:space="0" w:color="auto"/>
            </w:tcBorders>
            <w:shd w:val="clear" w:color="auto" w:fill="F6E2DF"/>
            <w:vAlign w:val="center"/>
          </w:tcPr>
          <w:p w14:paraId="5B595858" w14:textId="7508D522" w:rsidR="00482B43" w:rsidRPr="00373341" w:rsidRDefault="00482B43" w:rsidP="00C957EB">
            <w:pPr>
              <w:pStyle w:val="Standard"/>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u w:color="000000"/>
                <w:lang w:val="en-US"/>
              </w:rPr>
            </w:pPr>
            <w:r>
              <w:rPr>
                <w:rFonts w:asciiTheme="minorHAnsi" w:hAnsiTheme="minorHAnsi" w:cstheme="minorHAnsi"/>
                <w:u w:color="000000"/>
                <w:lang w:val="en-US"/>
              </w:rPr>
              <w:t>Academic hospital</w:t>
            </w:r>
          </w:p>
        </w:tc>
        <w:tc>
          <w:tcPr>
            <w:tcW w:w="1559" w:type="dxa"/>
            <w:tcBorders>
              <w:top w:val="single" w:sz="4" w:space="0" w:color="B4093B"/>
              <w:bottom w:val="single" w:sz="4" w:space="0" w:color="auto"/>
            </w:tcBorders>
            <w:shd w:val="clear" w:color="auto" w:fill="F6E2DF"/>
            <w:vAlign w:val="center"/>
          </w:tcPr>
          <w:p w14:paraId="0D9F172A" w14:textId="77777777" w:rsidR="00482B43" w:rsidRDefault="00482B43" w:rsidP="00C957EB">
            <w:pPr>
              <w:pStyle w:val="Standard"/>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u w:color="000000"/>
                <w:lang w:val="en-US"/>
              </w:rPr>
            </w:pPr>
            <w:r>
              <w:rPr>
                <w:rFonts w:asciiTheme="minorHAnsi" w:hAnsiTheme="minorHAnsi" w:cstheme="minorHAnsi"/>
                <w:u w:color="000000"/>
                <w:lang w:val="en-US"/>
              </w:rPr>
              <w:t>Regional hospital</w:t>
            </w:r>
          </w:p>
        </w:tc>
        <w:tc>
          <w:tcPr>
            <w:tcW w:w="1303" w:type="dxa"/>
            <w:tcBorders>
              <w:top w:val="single" w:sz="4" w:space="0" w:color="B4093B"/>
              <w:bottom w:val="single" w:sz="4" w:space="0" w:color="auto"/>
            </w:tcBorders>
            <w:shd w:val="clear" w:color="auto" w:fill="F6E2DF"/>
            <w:vAlign w:val="center"/>
          </w:tcPr>
          <w:p w14:paraId="2B486F04" w14:textId="77777777" w:rsidR="00482B43" w:rsidRPr="00373341" w:rsidRDefault="00482B43" w:rsidP="00C957EB">
            <w:pPr>
              <w:pStyle w:val="Standard"/>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u w:color="000000"/>
                <w:lang w:val="en-US"/>
              </w:rPr>
              <w:t>P value</w:t>
            </w:r>
          </w:p>
        </w:tc>
        <w:tc>
          <w:tcPr>
            <w:tcW w:w="109" w:type="dxa"/>
            <w:tcBorders>
              <w:top w:val="single" w:sz="4" w:space="0" w:color="B4093B"/>
              <w:bottom w:val="single" w:sz="4" w:space="0" w:color="F6E2DF"/>
              <w:right w:val="single" w:sz="4" w:space="0" w:color="B4093B"/>
            </w:tcBorders>
            <w:shd w:val="clear" w:color="auto" w:fill="F6E2DF"/>
          </w:tcPr>
          <w:p w14:paraId="14D7AE3E" w14:textId="77777777" w:rsidR="00482B43" w:rsidRPr="00373341" w:rsidRDefault="00482B43" w:rsidP="008E5566">
            <w:pPr>
              <w:pStyle w:val="Standard"/>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u w:color="000000"/>
                <w:lang w:val="en-US"/>
              </w:rPr>
            </w:pPr>
          </w:p>
        </w:tc>
      </w:tr>
      <w:tr w:rsidR="002777E5" w:rsidRPr="004E5807" w14:paraId="73172A8F" w14:textId="77777777" w:rsidTr="008125D4">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28" w:type="dxa"/>
            <w:tcBorders>
              <w:top w:val="single" w:sz="4" w:space="0" w:color="F6E2DF"/>
              <w:left w:val="single" w:sz="4" w:space="0" w:color="B4093B"/>
              <w:bottom w:val="nil"/>
            </w:tcBorders>
            <w:shd w:val="clear" w:color="auto" w:fill="F6E2DF"/>
          </w:tcPr>
          <w:p w14:paraId="234ED5DC" w14:textId="77777777" w:rsidR="002777E5" w:rsidRPr="00373341" w:rsidRDefault="002777E5" w:rsidP="008E5566">
            <w:pPr>
              <w:pStyle w:val="Standard"/>
              <w:pBdr>
                <w:top w:val="none" w:sz="0" w:space="0" w:color="auto"/>
              </w:pBdr>
              <w:rPr>
                <w:rFonts w:asciiTheme="minorHAnsi" w:hAnsiTheme="minorHAnsi" w:cstheme="minorHAnsi"/>
                <w:u w:color="000000"/>
                <w:lang w:val="en-US"/>
                <w14:textOutline w14:w="12700" w14:cap="flat" w14:cmpd="sng" w14:algn="ctr">
                  <w14:noFill/>
                  <w14:prstDash w14:val="solid"/>
                  <w14:miter w14:lim="400000"/>
                </w14:textOutline>
              </w:rPr>
            </w:pPr>
          </w:p>
        </w:tc>
        <w:tc>
          <w:tcPr>
            <w:tcW w:w="4403" w:type="dxa"/>
            <w:tcBorders>
              <w:top w:val="single" w:sz="4" w:space="0" w:color="auto"/>
              <w:bottom w:val="nil"/>
            </w:tcBorders>
            <w:shd w:val="clear" w:color="auto" w:fill="F6E2DF"/>
            <w:vAlign w:val="center"/>
          </w:tcPr>
          <w:p w14:paraId="226F21FB" w14:textId="7F9B613F" w:rsidR="002777E5" w:rsidRPr="00546377" w:rsidRDefault="002777E5" w:rsidP="008E5566">
            <w:pPr>
              <w:pStyle w:val="Standard"/>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lang w:val="en-US"/>
              </w:rPr>
            </w:pPr>
            <w:r w:rsidRPr="00546377">
              <w:rPr>
                <w:rFonts w:asciiTheme="minorHAnsi" w:hAnsiTheme="minorHAnsi" w:cstheme="minorHAnsi"/>
                <w:b/>
                <w:bCs/>
                <w:u w:color="000000"/>
                <w:lang w:val="en-US"/>
                <w14:textOutline w14:w="12700" w14:cap="flat" w14:cmpd="sng" w14:algn="ctr">
                  <w14:noFill/>
                  <w14:prstDash w14:val="solid"/>
                  <w14:miter w14:lim="400000"/>
                </w14:textOutline>
              </w:rPr>
              <w:t xml:space="preserve">Satisfaction outcomes of </w:t>
            </w:r>
            <w:r>
              <w:rPr>
                <w:rFonts w:asciiTheme="minorHAnsi" w:hAnsiTheme="minorHAnsi" w:cstheme="minorHAnsi"/>
                <w:b/>
                <w:bCs/>
                <w:u w:color="000000"/>
                <w:lang w:val="en-US"/>
                <w14:textOutline w14:w="12700" w14:cap="flat" w14:cmpd="sng" w14:algn="ctr">
                  <w14:noFill/>
                  <w14:prstDash w14:val="solid"/>
                  <w14:miter w14:lim="400000"/>
                </w14:textOutline>
              </w:rPr>
              <w:t>oncology</w:t>
            </w:r>
            <w:r w:rsidRPr="00546377">
              <w:rPr>
                <w:rFonts w:asciiTheme="minorHAnsi" w:hAnsiTheme="minorHAnsi" w:cstheme="minorHAnsi"/>
                <w:b/>
                <w:bCs/>
                <w:u w:color="000000"/>
                <w:lang w:val="en-US"/>
                <w14:textOutline w14:w="12700" w14:cap="flat" w14:cmpd="sng" w14:algn="ctr">
                  <w14:noFill/>
                  <w14:prstDash w14:val="solid"/>
                  <w14:miter w14:lim="400000"/>
                </w14:textOutline>
              </w:rPr>
              <w:t xml:space="preserve"> </w:t>
            </w:r>
            <w:r>
              <w:rPr>
                <w:rFonts w:asciiTheme="minorHAnsi" w:hAnsiTheme="minorHAnsi" w:cstheme="minorHAnsi"/>
                <w:b/>
                <w:bCs/>
                <w:u w:color="000000"/>
                <w:lang w:val="en-US"/>
                <w14:textOutline w14:w="12700" w14:cap="flat" w14:cmpd="sng" w14:algn="ctr">
                  <w14:noFill/>
                  <w14:prstDash w14:val="solid"/>
                  <w14:miter w14:lim="400000"/>
                </w14:textOutline>
              </w:rPr>
              <w:t>n</w:t>
            </w:r>
            <w:r w:rsidRPr="00546377">
              <w:rPr>
                <w:rFonts w:asciiTheme="minorHAnsi" w:hAnsiTheme="minorHAnsi" w:cstheme="minorHAnsi"/>
                <w:b/>
                <w:bCs/>
                <w:u w:color="000000"/>
                <w:lang w:val="en-US"/>
                <w14:textOutline w14:w="12700" w14:cap="flat" w14:cmpd="sng" w14:algn="ctr">
                  <w14:noFill/>
                  <w14:prstDash w14:val="solid"/>
                  <w14:miter w14:lim="400000"/>
                </w14:textOutline>
              </w:rPr>
              <w:t>etwork and care pathways</w:t>
            </w:r>
          </w:p>
        </w:tc>
        <w:tc>
          <w:tcPr>
            <w:tcW w:w="1560" w:type="dxa"/>
            <w:tcBorders>
              <w:top w:val="single" w:sz="4" w:space="0" w:color="auto"/>
              <w:bottom w:val="nil"/>
            </w:tcBorders>
            <w:shd w:val="clear" w:color="auto" w:fill="F6E2DF"/>
            <w:vAlign w:val="center"/>
          </w:tcPr>
          <w:p w14:paraId="1C77517C" w14:textId="28950BC0" w:rsidR="002777E5" w:rsidRPr="00373341" w:rsidRDefault="002777E5" w:rsidP="008E5566">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p>
        </w:tc>
        <w:tc>
          <w:tcPr>
            <w:tcW w:w="1559" w:type="dxa"/>
            <w:tcBorders>
              <w:top w:val="single" w:sz="4" w:space="0" w:color="auto"/>
              <w:bottom w:val="nil"/>
            </w:tcBorders>
            <w:shd w:val="clear" w:color="auto" w:fill="F6E2DF"/>
            <w:vAlign w:val="center"/>
          </w:tcPr>
          <w:p w14:paraId="287DB779" w14:textId="15E9CE6D" w:rsidR="002777E5" w:rsidRPr="00373341" w:rsidRDefault="002777E5" w:rsidP="008E5566">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p>
        </w:tc>
        <w:tc>
          <w:tcPr>
            <w:tcW w:w="1303" w:type="dxa"/>
            <w:tcBorders>
              <w:top w:val="single" w:sz="4" w:space="0" w:color="auto"/>
              <w:bottom w:val="nil"/>
            </w:tcBorders>
            <w:shd w:val="clear" w:color="auto" w:fill="F6E2DF"/>
            <w:vAlign w:val="center"/>
          </w:tcPr>
          <w:p w14:paraId="2FACC23E" w14:textId="77777777" w:rsidR="002777E5" w:rsidRPr="00373341" w:rsidRDefault="002777E5" w:rsidP="008E5566">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p>
        </w:tc>
        <w:tc>
          <w:tcPr>
            <w:tcW w:w="109" w:type="dxa"/>
            <w:tcBorders>
              <w:top w:val="single" w:sz="4" w:space="0" w:color="F6E2DF"/>
              <w:bottom w:val="nil"/>
              <w:right w:val="single" w:sz="4" w:space="0" w:color="B4093B"/>
            </w:tcBorders>
            <w:shd w:val="clear" w:color="auto" w:fill="F6E2DF"/>
          </w:tcPr>
          <w:p w14:paraId="11A49C91" w14:textId="77777777" w:rsidR="002777E5" w:rsidRPr="00373341" w:rsidRDefault="002777E5" w:rsidP="008E5566">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p>
        </w:tc>
      </w:tr>
      <w:tr w:rsidR="002777E5" w:rsidRPr="00373341" w14:paraId="024EBE33" w14:textId="77777777" w:rsidTr="00A374F4">
        <w:trPr>
          <w:trHeight w:val="397"/>
        </w:trPr>
        <w:tc>
          <w:tcPr>
            <w:cnfStyle w:val="001000000000" w:firstRow="0" w:lastRow="0" w:firstColumn="1" w:lastColumn="0" w:oddVBand="0" w:evenVBand="0" w:oddHBand="0" w:evenHBand="0" w:firstRowFirstColumn="0" w:firstRowLastColumn="0" w:lastRowFirstColumn="0" w:lastRowLastColumn="0"/>
            <w:tcW w:w="128" w:type="dxa"/>
            <w:tcBorders>
              <w:top w:val="single" w:sz="4" w:space="0" w:color="F6E2DF"/>
              <w:left w:val="single" w:sz="4" w:space="0" w:color="B4093B"/>
              <w:bottom w:val="nil"/>
            </w:tcBorders>
            <w:shd w:val="clear" w:color="auto" w:fill="F6E2DF"/>
          </w:tcPr>
          <w:p w14:paraId="051538A9" w14:textId="77777777" w:rsidR="002777E5" w:rsidRPr="00373341" w:rsidRDefault="002777E5" w:rsidP="00801380">
            <w:pPr>
              <w:pStyle w:val="Standard"/>
              <w:pBdr>
                <w:top w:val="none" w:sz="0" w:space="0" w:color="auto"/>
              </w:pBdr>
              <w:rPr>
                <w:rFonts w:asciiTheme="minorHAnsi" w:hAnsiTheme="minorHAnsi" w:cstheme="minorHAnsi"/>
                <w:u w:color="000000"/>
                <w:lang w:val="en-US"/>
                <w14:textOutline w14:w="12700" w14:cap="flat" w14:cmpd="sng" w14:algn="ctr">
                  <w14:noFill/>
                  <w14:prstDash w14:val="solid"/>
                  <w14:miter w14:lim="400000"/>
                </w14:textOutline>
              </w:rPr>
            </w:pPr>
          </w:p>
        </w:tc>
        <w:tc>
          <w:tcPr>
            <w:tcW w:w="4403" w:type="dxa"/>
            <w:tcBorders>
              <w:top w:val="nil"/>
              <w:bottom w:val="nil"/>
            </w:tcBorders>
            <w:shd w:val="clear" w:color="auto" w:fill="auto"/>
            <w:vAlign w:val="center"/>
          </w:tcPr>
          <w:p w14:paraId="1A2B5655" w14:textId="05D1E12B" w:rsidR="002777E5" w:rsidRPr="00B655CD" w:rsidRDefault="002777E5" w:rsidP="00546377">
            <w:pPr>
              <w:pStyle w:val="Standar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u w:color="000000"/>
                <w:lang w:val="en-US"/>
                <w14:textOutline w14:w="12700" w14:cap="flat" w14:cmpd="sng" w14:algn="ctr">
                  <w14:noFill/>
                  <w14:prstDash w14:val="solid"/>
                  <w14:miter w14:lim="400000"/>
                </w14:textOutline>
              </w:rPr>
            </w:pPr>
            <w:r>
              <w:rPr>
                <w:rFonts w:asciiTheme="minorHAnsi" w:hAnsiTheme="minorHAnsi" w:cstheme="minorHAnsi"/>
                <w:u w:color="000000"/>
                <w:lang w:val="en-US"/>
                <w14:textOutline w14:w="12700" w14:cap="flat" w14:cmpd="sng" w14:algn="ctr">
                  <w14:noFill/>
                  <w14:prstDash w14:val="solid"/>
                  <w14:miter w14:lim="400000"/>
                </w14:textOutline>
              </w:rPr>
              <w:t>S1. Satisfied with current care pathways</w:t>
            </w:r>
          </w:p>
        </w:tc>
        <w:tc>
          <w:tcPr>
            <w:tcW w:w="1560" w:type="dxa"/>
            <w:tcBorders>
              <w:top w:val="nil"/>
              <w:bottom w:val="nil"/>
            </w:tcBorders>
            <w:shd w:val="clear" w:color="auto" w:fill="auto"/>
            <w:vAlign w:val="center"/>
          </w:tcPr>
          <w:p w14:paraId="0B9BB16E" w14:textId="5271ABAA" w:rsidR="002777E5" w:rsidRPr="00373341" w:rsidRDefault="00155DDA" w:rsidP="00D9367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80 (</w:t>
            </w:r>
            <w:r w:rsidR="00A374F4">
              <w:rPr>
                <w:rFonts w:asciiTheme="minorHAnsi" w:hAnsiTheme="minorHAnsi" w:cstheme="minorHAnsi"/>
                <w:lang w:val="en-US"/>
              </w:rPr>
              <w:t>71 to 93)</w:t>
            </w:r>
          </w:p>
        </w:tc>
        <w:tc>
          <w:tcPr>
            <w:tcW w:w="1559" w:type="dxa"/>
            <w:tcBorders>
              <w:top w:val="nil"/>
              <w:bottom w:val="nil"/>
            </w:tcBorders>
            <w:shd w:val="clear" w:color="auto" w:fill="auto"/>
            <w:vAlign w:val="center"/>
          </w:tcPr>
          <w:p w14:paraId="6EF2856D" w14:textId="04235431" w:rsidR="002777E5" w:rsidRPr="00373341" w:rsidRDefault="00FC7BB6" w:rsidP="00A374F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80 (75 to 88)</w:t>
            </w:r>
          </w:p>
        </w:tc>
        <w:tc>
          <w:tcPr>
            <w:tcW w:w="1303" w:type="dxa"/>
            <w:tcBorders>
              <w:top w:val="nil"/>
              <w:bottom w:val="nil"/>
            </w:tcBorders>
            <w:shd w:val="clear" w:color="auto" w:fill="auto"/>
            <w:vAlign w:val="center"/>
          </w:tcPr>
          <w:p w14:paraId="30A893D8" w14:textId="5415B8E8" w:rsidR="002777E5" w:rsidRPr="00373341" w:rsidRDefault="009B4DCF" w:rsidP="00B77BFA">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.381</w:t>
            </w:r>
          </w:p>
        </w:tc>
        <w:tc>
          <w:tcPr>
            <w:tcW w:w="109" w:type="dxa"/>
            <w:tcBorders>
              <w:top w:val="single" w:sz="4" w:space="0" w:color="F6E2DF"/>
              <w:bottom w:val="nil"/>
              <w:right w:val="single" w:sz="4" w:space="0" w:color="B4093B"/>
            </w:tcBorders>
            <w:shd w:val="clear" w:color="auto" w:fill="F6E2DF"/>
          </w:tcPr>
          <w:p w14:paraId="4E3C81DC" w14:textId="77777777" w:rsidR="002777E5" w:rsidRPr="00373341" w:rsidRDefault="002777E5" w:rsidP="0080138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p>
        </w:tc>
      </w:tr>
      <w:tr w:rsidR="002777E5" w:rsidRPr="00D9367F" w14:paraId="3B3203AA" w14:textId="77777777" w:rsidTr="00A374F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28" w:type="dxa"/>
            <w:tcBorders>
              <w:top w:val="single" w:sz="4" w:space="0" w:color="F6E2DF"/>
              <w:left w:val="single" w:sz="4" w:space="0" w:color="B4093B"/>
              <w:bottom w:val="nil"/>
            </w:tcBorders>
            <w:shd w:val="clear" w:color="auto" w:fill="F6E2DF"/>
          </w:tcPr>
          <w:p w14:paraId="4AF312CE" w14:textId="77777777" w:rsidR="002777E5" w:rsidRPr="00373341" w:rsidRDefault="002777E5" w:rsidP="00801380">
            <w:pPr>
              <w:pStyle w:val="Standard"/>
              <w:pBdr>
                <w:top w:val="none" w:sz="0" w:space="0" w:color="auto"/>
              </w:pBdr>
              <w:rPr>
                <w:rFonts w:asciiTheme="minorHAnsi" w:hAnsiTheme="minorHAnsi" w:cstheme="minorHAnsi"/>
                <w:u w:color="000000"/>
                <w:lang w:val="en-US"/>
                <w14:textOutline w14:w="12700" w14:cap="flat" w14:cmpd="sng" w14:algn="ctr">
                  <w14:noFill/>
                  <w14:prstDash w14:val="solid"/>
                  <w14:miter w14:lim="400000"/>
                </w14:textOutline>
              </w:rPr>
            </w:pPr>
          </w:p>
        </w:tc>
        <w:tc>
          <w:tcPr>
            <w:tcW w:w="4403" w:type="dxa"/>
            <w:tcBorders>
              <w:top w:val="nil"/>
              <w:bottom w:val="nil"/>
            </w:tcBorders>
            <w:shd w:val="clear" w:color="auto" w:fill="auto"/>
            <w:vAlign w:val="center"/>
          </w:tcPr>
          <w:p w14:paraId="6A253749" w14:textId="19800541" w:rsidR="002777E5" w:rsidRPr="00373341" w:rsidRDefault="002777E5" w:rsidP="00546377">
            <w:pPr>
              <w:pStyle w:val="Standard"/>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u w:color="000000"/>
                <w:lang w:val="en-US"/>
                <w14:textOutline w14:w="12700" w14:cap="flat" w14:cmpd="sng" w14:algn="ctr">
                  <w14:noFill/>
                  <w14:prstDash w14:val="solid"/>
                  <w14:miter w14:lim="400000"/>
                </w14:textOutline>
              </w:rPr>
            </w:pPr>
            <w:r>
              <w:rPr>
                <w:rFonts w:asciiTheme="minorHAnsi" w:hAnsiTheme="minorHAnsi" w:cstheme="minorHAnsi"/>
                <w:u w:color="000000"/>
                <w:lang w:val="en-US"/>
                <w14:textOutline w14:w="12700" w14:cap="flat" w14:cmpd="sng" w14:algn="ctr">
                  <w14:noFill/>
                  <w14:prstDash w14:val="solid"/>
                  <w14:miter w14:lim="400000"/>
                </w14:textOutline>
              </w:rPr>
              <w:t>S2. Care pathways meet healthcare provider needs</w:t>
            </w:r>
          </w:p>
        </w:tc>
        <w:tc>
          <w:tcPr>
            <w:tcW w:w="1560" w:type="dxa"/>
            <w:tcBorders>
              <w:top w:val="nil"/>
              <w:bottom w:val="nil"/>
            </w:tcBorders>
            <w:shd w:val="clear" w:color="auto" w:fill="auto"/>
            <w:vAlign w:val="center"/>
          </w:tcPr>
          <w:p w14:paraId="30C6CC2E" w14:textId="72CE761F" w:rsidR="002777E5" w:rsidRPr="00373341" w:rsidRDefault="00A374F4" w:rsidP="00A374F4">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79 (71 to 90)</w:t>
            </w:r>
          </w:p>
        </w:tc>
        <w:tc>
          <w:tcPr>
            <w:tcW w:w="1559" w:type="dxa"/>
            <w:tcBorders>
              <w:top w:val="nil"/>
              <w:bottom w:val="nil"/>
            </w:tcBorders>
            <w:shd w:val="clear" w:color="auto" w:fill="auto"/>
            <w:vAlign w:val="center"/>
          </w:tcPr>
          <w:p w14:paraId="5593C053" w14:textId="72CF0B2C" w:rsidR="002777E5" w:rsidRPr="00373341" w:rsidRDefault="00FC7BB6" w:rsidP="00A374F4">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80 (</w:t>
            </w:r>
            <w:r w:rsidR="00F67924">
              <w:rPr>
                <w:rFonts w:asciiTheme="minorHAnsi" w:hAnsiTheme="minorHAnsi" w:cstheme="minorHAnsi"/>
                <w:lang w:val="en-US"/>
              </w:rPr>
              <w:t>74 to 87)</w:t>
            </w:r>
          </w:p>
        </w:tc>
        <w:tc>
          <w:tcPr>
            <w:tcW w:w="1303" w:type="dxa"/>
            <w:tcBorders>
              <w:top w:val="nil"/>
              <w:bottom w:val="nil"/>
            </w:tcBorders>
            <w:shd w:val="clear" w:color="auto" w:fill="auto"/>
            <w:vAlign w:val="center"/>
          </w:tcPr>
          <w:p w14:paraId="3B3378D9" w14:textId="653CF3B2" w:rsidR="002777E5" w:rsidRPr="00373341" w:rsidRDefault="009B4DCF" w:rsidP="00B77BFA">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.461</w:t>
            </w:r>
          </w:p>
        </w:tc>
        <w:tc>
          <w:tcPr>
            <w:tcW w:w="109" w:type="dxa"/>
            <w:tcBorders>
              <w:top w:val="single" w:sz="4" w:space="0" w:color="F6E2DF"/>
              <w:bottom w:val="nil"/>
              <w:right w:val="single" w:sz="4" w:space="0" w:color="B4093B"/>
            </w:tcBorders>
            <w:shd w:val="clear" w:color="auto" w:fill="F6E2DF"/>
          </w:tcPr>
          <w:p w14:paraId="40B00163" w14:textId="77777777" w:rsidR="002777E5" w:rsidRPr="00373341" w:rsidRDefault="002777E5" w:rsidP="00801380">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p>
        </w:tc>
      </w:tr>
      <w:tr w:rsidR="002777E5" w:rsidRPr="00D9367F" w14:paraId="0EBB15C2" w14:textId="77777777" w:rsidTr="00A374F4">
        <w:trPr>
          <w:trHeight w:val="397"/>
        </w:trPr>
        <w:tc>
          <w:tcPr>
            <w:cnfStyle w:val="001000000000" w:firstRow="0" w:lastRow="0" w:firstColumn="1" w:lastColumn="0" w:oddVBand="0" w:evenVBand="0" w:oddHBand="0" w:evenHBand="0" w:firstRowFirstColumn="0" w:firstRowLastColumn="0" w:lastRowFirstColumn="0" w:lastRowLastColumn="0"/>
            <w:tcW w:w="128" w:type="dxa"/>
            <w:tcBorders>
              <w:top w:val="single" w:sz="4" w:space="0" w:color="F6E2DF"/>
              <w:left w:val="single" w:sz="4" w:space="0" w:color="B4093B"/>
              <w:bottom w:val="nil"/>
            </w:tcBorders>
            <w:shd w:val="clear" w:color="auto" w:fill="F6E2DF"/>
          </w:tcPr>
          <w:p w14:paraId="4E887A87" w14:textId="77777777" w:rsidR="002777E5" w:rsidRPr="00373341" w:rsidRDefault="002777E5" w:rsidP="00801380">
            <w:pPr>
              <w:pStyle w:val="Standard"/>
              <w:pBdr>
                <w:top w:val="none" w:sz="0" w:space="0" w:color="auto"/>
              </w:pBdr>
              <w:rPr>
                <w:rFonts w:asciiTheme="minorHAnsi" w:hAnsiTheme="minorHAnsi" w:cstheme="minorHAnsi"/>
                <w:u w:color="000000"/>
                <w:lang w:val="en-US"/>
                <w14:textOutline w14:w="12700" w14:cap="flat" w14:cmpd="sng" w14:algn="ctr">
                  <w14:noFill/>
                  <w14:prstDash w14:val="solid"/>
                  <w14:miter w14:lim="400000"/>
                </w14:textOutline>
              </w:rPr>
            </w:pPr>
          </w:p>
        </w:tc>
        <w:tc>
          <w:tcPr>
            <w:tcW w:w="4403" w:type="dxa"/>
            <w:tcBorders>
              <w:top w:val="nil"/>
              <w:bottom w:val="nil"/>
            </w:tcBorders>
            <w:shd w:val="clear" w:color="auto" w:fill="auto"/>
            <w:vAlign w:val="center"/>
          </w:tcPr>
          <w:p w14:paraId="64D15BCA" w14:textId="50C704FC" w:rsidR="002777E5" w:rsidRPr="00373341" w:rsidRDefault="002777E5" w:rsidP="00B6328F">
            <w:pPr>
              <w:pStyle w:val="Standar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u w:color="000000"/>
                <w:lang w:val="en-US"/>
                <w14:textOutline w14:w="12700" w14:cap="flat" w14:cmpd="sng" w14:algn="ctr">
                  <w14:noFill/>
                  <w14:prstDash w14:val="solid"/>
                  <w14:miter w14:lim="400000"/>
                </w14:textOutline>
              </w:rPr>
            </w:pPr>
            <w:r>
              <w:rPr>
                <w:rFonts w:asciiTheme="minorHAnsi" w:hAnsiTheme="minorHAnsi" w:cstheme="minorHAnsi"/>
                <w:u w:color="000000"/>
                <w:lang w:val="en-US"/>
                <w14:textOutline w14:w="12700" w14:cap="flat" w14:cmpd="sng" w14:algn="ctr">
                  <w14:noFill/>
                  <w14:prstDash w14:val="solid"/>
                  <w14:miter w14:lim="400000"/>
                </w14:textOutline>
              </w:rPr>
              <w:t>S3. Care pathways are easy to use and navigate</w:t>
            </w:r>
          </w:p>
        </w:tc>
        <w:tc>
          <w:tcPr>
            <w:tcW w:w="1560" w:type="dxa"/>
            <w:tcBorders>
              <w:top w:val="nil"/>
              <w:bottom w:val="nil"/>
            </w:tcBorders>
            <w:shd w:val="clear" w:color="auto" w:fill="auto"/>
            <w:vAlign w:val="center"/>
          </w:tcPr>
          <w:p w14:paraId="4EBB50EA" w14:textId="6F8F78DA" w:rsidR="002777E5" w:rsidRPr="00373341" w:rsidRDefault="00B730D0" w:rsidP="00A374F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83 (73 to 95)</w:t>
            </w:r>
          </w:p>
        </w:tc>
        <w:tc>
          <w:tcPr>
            <w:tcW w:w="1559" w:type="dxa"/>
            <w:tcBorders>
              <w:top w:val="nil"/>
              <w:bottom w:val="nil"/>
            </w:tcBorders>
            <w:shd w:val="clear" w:color="auto" w:fill="auto"/>
            <w:vAlign w:val="center"/>
          </w:tcPr>
          <w:p w14:paraId="031BF681" w14:textId="144676D2" w:rsidR="002777E5" w:rsidRPr="00373341" w:rsidRDefault="00F67924" w:rsidP="00A374F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80 (76 to 90)</w:t>
            </w:r>
          </w:p>
        </w:tc>
        <w:tc>
          <w:tcPr>
            <w:tcW w:w="1303" w:type="dxa"/>
            <w:tcBorders>
              <w:top w:val="nil"/>
              <w:bottom w:val="nil"/>
            </w:tcBorders>
            <w:shd w:val="clear" w:color="auto" w:fill="auto"/>
            <w:vAlign w:val="center"/>
          </w:tcPr>
          <w:p w14:paraId="57F1B898" w14:textId="1F00903D" w:rsidR="002777E5" w:rsidRPr="00373341" w:rsidRDefault="003B00A3" w:rsidP="00B77BFA">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.814</w:t>
            </w:r>
          </w:p>
        </w:tc>
        <w:tc>
          <w:tcPr>
            <w:tcW w:w="109" w:type="dxa"/>
            <w:tcBorders>
              <w:top w:val="single" w:sz="4" w:space="0" w:color="F6E2DF"/>
              <w:bottom w:val="nil"/>
              <w:right w:val="single" w:sz="4" w:space="0" w:color="B4093B"/>
            </w:tcBorders>
            <w:shd w:val="clear" w:color="auto" w:fill="F6E2DF"/>
          </w:tcPr>
          <w:p w14:paraId="6F439514" w14:textId="77777777" w:rsidR="002777E5" w:rsidRPr="00373341" w:rsidRDefault="002777E5" w:rsidP="0080138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p>
        </w:tc>
      </w:tr>
      <w:tr w:rsidR="002777E5" w:rsidRPr="00D9367F" w14:paraId="56C821F0" w14:textId="77777777" w:rsidTr="00A374F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28" w:type="dxa"/>
            <w:tcBorders>
              <w:top w:val="single" w:sz="4" w:space="0" w:color="F6E2DF"/>
              <w:left w:val="single" w:sz="4" w:space="0" w:color="B4093B"/>
              <w:bottom w:val="nil"/>
            </w:tcBorders>
            <w:shd w:val="clear" w:color="auto" w:fill="F6E2DF"/>
          </w:tcPr>
          <w:p w14:paraId="16FA9282" w14:textId="77777777" w:rsidR="002777E5" w:rsidRPr="00373341" w:rsidRDefault="002777E5" w:rsidP="00801380">
            <w:pPr>
              <w:pStyle w:val="Standard"/>
              <w:pBdr>
                <w:top w:val="none" w:sz="0" w:space="0" w:color="auto"/>
              </w:pBdr>
              <w:rPr>
                <w:rFonts w:asciiTheme="minorHAnsi" w:hAnsiTheme="minorHAnsi" w:cstheme="minorHAnsi"/>
                <w:u w:color="000000"/>
                <w:lang w:val="en-US"/>
                <w14:textOutline w14:w="12700" w14:cap="flat" w14:cmpd="sng" w14:algn="ctr">
                  <w14:noFill/>
                  <w14:prstDash w14:val="solid"/>
                  <w14:miter w14:lim="400000"/>
                </w14:textOutline>
              </w:rPr>
            </w:pPr>
          </w:p>
        </w:tc>
        <w:tc>
          <w:tcPr>
            <w:tcW w:w="4403" w:type="dxa"/>
            <w:tcBorders>
              <w:top w:val="nil"/>
              <w:bottom w:val="nil"/>
            </w:tcBorders>
            <w:shd w:val="clear" w:color="auto" w:fill="auto"/>
            <w:vAlign w:val="center"/>
          </w:tcPr>
          <w:p w14:paraId="25D33110" w14:textId="4936EE1E" w:rsidR="002777E5" w:rsidRPr="00373341" w:rsidRDefault="008125D4" w:rsidP="00B6328F">
            <w:pPr>
              <w:pStyle w:val="Standard"/>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u w:color="000000"/>
                <w:lang w:val="en-US"/>
                <w14:textOutline w14:w="12700" w14:cap="flat" w14:cmpd="sng" w14:algn="ctr">
                  <w14:noFill/>
                  <w14:prstDash w14:val="solid"/>
                  <w14:miter w14:lim="400000"/>
                </w14:textOutline>
              </w:rPr>
            </w:pPr>
            <w:r>
              <w:rPr>
                <w:rFonts w:asciiTheme="minorHAnsi" w:hAnsiTheme="minorHAnsi" w:cstheme="minorHAnsi"/>
                <w:u w:color="000000"/>
                <w:lang w:val="en-US"/>
                <w14:textOutline w14:w="12700" w14:cap="flat" w14:cmpd="sng" w14:algn="ctr">
                  <w14:noFill/>
                  <w14:prstDash w14:val="solid"/>
                  <w14:miter w14:lim="400000"/>
                </w14:textOutline>
              </w:rPr>
              <w:t xml:space="preserve">S4. </w:t>
            </w:r>
            <w:r w:rsidR="005804E7">
              <w:rPr>
                <w:rFonts w:asciiTheme="minorHAnsi" w:hAnsiTheme="minorHAnsi" w:cstheme="minorHAnsi"/>
                <w:u w:color="000000"/>
                <w:lang w:val="en-US"/>
                <w14:textOutline w14:w="12700" w14:cap="flat" w14:cmpd="sng" w14:algn="ctr">
                  <w14:noFill/>
                  <w14:prstDash w14:val="solid"/>
                  <w14:miter w14:lim="400000"/>
                </w14:textOutline>
              </w:rPr>
              <w:t>Align with current best practices</w:t>
            </w:r>
          </w:p>
        </w:tc>
        <w:tc>
          <w:tcPr>
            <w:tcW w:w="1560" w:type="dxa"/>
            <w:tcBorders>
              <w:top w:val="nil"/>
              <w:bottom w:val="nil"/>
            </w:tcBorders>
            <w:shd w:val="clear" w:color="auto" w:fill="auto"/>
            <w:vAlign w:val="center"/>
          </w:tcPr>
          <w:p w14:paraId="320DF041" w14:textId="54D73DEE" w:rsidR="002777E5" w:rsidRPr="00373341" w:rsidRDefault="00B730D0" w:rsidP="00A374F4">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87 (79 to 100)</w:t>
            </w:r>
          </w:p>
        </w:tc>
        <w:tc>
          <w:tcPr>
            <w:tcW w:w="1559" w:type="dxa"/>
            <w:tcBorders>
              <w:top w:val="nil"/>
              <w:bottom w:val="nil"/>
            </w:tcBorders>
            <w:shd w:val="clear" w:color="auto" w:fill="auto"/>
            <w:vAlign w:val="center"/>
          </w:tcPr>
          <w:p w14:paraId="5BC6C55A" w14:textId="57996237" w:rsidR="002777E5" w:rsidRPr="00373341" w:rsidRDefault="00F67924" w:rsidP="00A374F4">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84 (80 to 90)</w:t>
            </w:r>
          </w:p>
        </w:tc>
        <w:tc>
          <w:tcPr>
            <w:tcW w:w="1303" w:type="dxa"/>
            <w:tcBorders>
              <w:top w:val="nil"/>
              <w:bottom w:val="nil"/>
            </w:tcBorders>
            <w:shd w:val="clear" w:color="auto" w:fill="auto"/>
            <w:vAlign w:val="center"/>
          </w:tcPr>
          <w:p w14:paraId="2A003604" w14:textId="686601D2" w:rsidR="002777E5" w:rsidRPr="00373341" w:rsidRDefault="003B00A3" w:rsidP="00B77BFA">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.920</w:t>
            </w:r>
          </w:p>
        </w:tc>
        <w:tc>
          <w:tcPr>
            <w:tcW w:w="109" w:type="dxa"/>
            <w:tcBorders>
              <w:top w:val="single" w:sz="4" w:space="0" w:color="F6E2DF"/>
              <w:bottom w:val="nil"/>
              <w:right w:val="single" w:sz="4" w:space="0" w:color="B4093B"/>
            </w:tcBorders>
            <w:shd w:val="clear" w:color="auto" w:fill="F6E2DF"/>
          </w:tcPr>
          <w:p w14:paraId="6524FB43" w14:textId="77777777" w:rsidR="002777E5" w:rsidRPr="00373341" w:rsidRDefault="002777E5" w:rsidP="00801380">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p>
        </w:tc>
      </w:tr>
      <w:tr w:rsidR="002777E5" w:rsidRPr="00D9367F" w14:paraId="2189A0B1" w14:textId="77777777" w:rsidTr="00A374F4">
        <w:trPr>
          <w:trHeight w:val="397"/>
        </w:trPr>
        <w:tc>
          <w:tcPr>
            <w:cnfStyle w:val="001000000000" w:firstRow="0" w:lastRow="0" w:firstColumn="1" w:lastColumn="0" w:oddVBand="0" w:evenVBand="0" w:oddHBand="0" w:evenHBand="0" w:firstRowFirstColumn="0" w:firstRowLastColumn="0" w:lastRowFirstColumn="0" w:lastRowLastColumn="0"/>
            <w:tcW w:w="128" w:type="dxa"/>
            <w:tcBorders>
              <w:top w:val="single" w:sz="4" w:space="0" w:color="F6E2DF"/>
              <w:left w:val="single" w:sz="4" w:space="0" w:color="B4093B"/>
              <w:bottom w:val="nil"/>
            </w:tcBorders>
            <w:shd w:val="clear" w:color="auto" w:fill="F6E2DF"/>
          </w:tcPr>
          <w:p w14:paraId="72CE06F8" w14:textId="77777777" w:rsidR="002777E5" w:rsidRPr="00373341" w:rsidRDefault="002777E5" w:rsidP="00801380">
            <w:pPr>
              <w:pStyle w:val="Standard"/>
              <w:pBdr>
                <w:top w:val="none" w:sz="0" w:space="0" w:color="auto"/>
              </w:pBdr>
              <w:rPr>
                <w:rFonts w:asciiTheme="minorHAnsi" w:hAnsiTheme="minorHAnsi" w:cstheme="minorHAnsi"/>
                <w:u w:color="000000"/>
                <w:lang w:val="en-US"/>
                <w14:textOutline w14:w="12700" w14:cap="flat" w14:cmpd="sng" w14:algn="ctr">
                  <w14:noFill/>
                  <w14:prstDash w14:val="solid"/>
                  <w14:miter w14:lim="400000"/>
                </w14:textOutline>
              </w:rPr>
            </w:pPr>
          </w:p>
        </w:tc>
        <w:tc>
          <w:tcPr>
            <w:tcW w:w="4403" w:type="dxa"/>
            <w:tcBorders>
              <w:top w:val="nil"/>
              <w:bottom w:val="nil"/>
            </w:tcBorders>
            <w:shd w:val="clear" w:color="auto" w:fill="auto"/>
            <w:vAlign w:val="center"/>
          </w:tcPr>
          <w:p w14:paraId="64EE5380" w14:textId="443577A6" w:rsidR="002777E5" w:rsidRPr="00373341" w:rsidRDefault="005804E7" w:rsidP="00B6328F">
            <w:pPr>
              <w:pStyle w:val="Standar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u w:color="000000"/>
                <w:lang w:val="en-US"/>
                <w14:textOutline w14:w="12700" w14:cap="flat" w14:cmpd="sng" w14:algn="ctr">
                  <w14:noFill/>
                  <w14:prstDash w14:val="solid"/>
                  <w14:miter w14:lim="400000"/>
                </w14:textOutline>
              </w:rPr>
            </w:pPr>
            <w:r>
              <w:rPr>
                <w:rFonts w:asciiTheme="minorHAnsi" w:hAnsiTheme="minorHAnsi" w:cstheme="minorHAnsi"/>
                <w:u w:color="000000"/>
                <w:lang w:val="en-US"/>
                <w14:textOutline w14:w="12700" w14:cap="flat" w14:cmpd="sng" w14:algn="ctr">
                  <w14:noFill/>
                  <w14:prstDash w14:val="solid"/>
                  <w14:miter w14:lim="400000"/>
                </w14:textOutline>
              </w:rPr>
              <w:t>S5. Improved patient care after implementation</w:t>
            </w:r>
          </w:p>
        </w:tc>
        <w:tc>
          <w:tcPr>
            <w:tcW w:w="1560" w:type="dxa"/>
            <w:tcBorders>
              <w:top w:val="nil"/>
              <w:bottom w:val="nil"/>
            </w:tcBorders>
            <w:shd w:val="clear" w:color="auto" w:fill="auto"/>
            <w:vAlign w:val="center"/>
          </w:tcPr>
          <w:p w14:paraId="260635A3" w14:textId="4D2E826F" w:rsidR="002777E5" w:rsidRPr="00373341" w:rsidRDefault="00B730D0" w:rsidP="00A374F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72 (</w:t>
            </w:r>
            <w:r w:rsidR="00F1394B">
              <w:rPr>
                <w:rFonts w:asciiTheme="minorHAnsi" w:hAnsiTheme="minorHAnsi" w:cstheme="minorHAnsi"/>
                <w:lang w:val="en-US"/>
              </w:rPr>
              <w:t>53 to 90)</w:t>
            </w:r>
          </w:p>
        </w:tc>
        <w:tc>
          <w:tcPr>
            <w:tcW w:w="1559" w:type="dxa"/>
            <w:tcBorders>
              <w:top w:val="nil"/>
              <w:bottom w:val="nil"/>
            </w:tcBorders>
            <w:shd w:val="clear" w:color="auto" w:fill="auto"/>
            <w:vAlign w:val="center"/>
          </w:tcPr>
          <w:p w14:paraId="5744636A" w14:textId="3F6DAF19" w:rsidR="002777E5" w:rsidRPr="00373341" w:rsidRDefault="00F67924" w:rsidP="00A374F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65 (53 to 76)</w:t>
            </w:r>
          </w:p>
        </w:tc>
        <w:tc>
          <w:tcPr>
            <w:tcW w:w="1303" w:type="dxa"/>
            <w:tcBorders>
              <w:top w:val="nil"/>
              <w:bottom w:val="nil"/>
            </w:tcBorders>
            <w:shd w:val="clear" w:color="auto" w:fill="auto"/>
            <w:vAlign w:val="center"/>
          </w:tcPr>
          <w:p w14:paraId="17077156" w14:textId="45FD1962" w:rsidR="002777E5" w:rsidRPr="00373341" w:rsidRDefault="003B00A3" w:rsidP="00B77BFA">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.033</w:t>
            </w:r>
          </w:p>
        </w:tc>
        <w:tc>
          <w:tcPr>
            <w:tcW w:w="109" w:type="dxa"/>
            <w:tcBorders>
              <w:top w:val="single" w:sz="4" w:space="0" w:color="F6E2DF"/>
              <w:bottom w:val="nil"/>
              <w:right w:val="single" w:sz="4" w:space="0" w:color="B4093B"/>
            </w:tcBorders>
            <w:shd w:val="clear" w:color="auto" w:fill="F6E2DF"/>
          </w:tcPr>
          <w:p w14:paraId="1393A0B9" w14:textId="77777777" w:rsidR="002777E5" w:rsidRPr="00373341" w:rsidRDefault="002777E5" w:rsidP="0080138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p>
        </w:tc>
      </w:tr>
      <w:tr w:rsidR="002777E5" w:rsidRPr="00D9367F" w14:paraId="54CDDBA2" w14:textId="77777777" w:rsidTr="00A374F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28" w:type="dxa"/>
            <w:tcBorders>
              <w:top w:val="single" w:sz="4" w:space="0" w:color="F6E2DF"/>
              <w:left w:val="single" w:sz="4" w:space="0" w:color="B4093B"/>
              <w:bottom w:val="nil"/>
            </w:tcBorders>
            <w:shd w:val="clear" w:color="auto" w:fill="F6E2DF"/>
          </w:tcPr>
          <w:p w14:paraId="660CEF00" w14:textId="77777777" w:rsidR="002777E5" w:rsidRPr="00373341" w:rsidRDefault="002777E5" w:rsidP="00801380">
            <w:pPr>
              <w:pStyle w:val="Standard"/>
              <w:pBdr>
                <w:top w:val="none" w:sz="0" w:space="0" w:color="auto"/>
              </w:pBdr>
              <w:rPr>
                <w:rFonts w:asciiTheme="minorHAnsi" w:hAnsiTheme="minorHAnsi" w:cstheme="minorHAnsi"/>
                <w:u w:color="000000"/>
                <w:lang w:val="en-US"/>
                <w14:textOutline w14:w="12700" w14:cap="flat" w14:cmpd="sng" w14:algn="ctr">
                  <w14:noFill/>
                  <w14:prstDash w14:val="solid"/>
                  <w14:miter w14:lim="400000"/>
                </w14:textOutline>
              </w:rPr>
            </w:pPr>
          </w:p>
        </w:tc>
        <w:tc>
          <w:tcPr>
            <w:tcW w:w="4403" w:type="dxa"/>
            <w:tcBorders>
              <w:top w:val="nil"/>
              <w:bottom w:val="nil"/>
            </w:tcBorders>
            <w:shd w:val="clear" w:color="auto" w:fill="auto"/>
            <w:vAlign w:val="center"/>
          </w:tcPr>
          <w:p w14:paraId="1939ADF7" w14:textId="5B101DDB" w:rsidR="002777E5" w:rsidRPr="00373341" w:rsidRDefault="005804E7" w:rsidP="00B6328F">
            <w:pPr>
              <w:pStyle w:val="Standard"/>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u w:color="000000"/>
                <w:lang w:val="en-US"/>
                <w14:textOutline w14:w="12700" w14:cap="flat" w14:cmpd="sng" w14:algn="ctr">
                  <w14:noFill/>
                  <w14:prstDash w14:val="solid"/>
                  <w14:miter w14:lim="400000"/>
                </w14:textOutline>
              </w:rPr>
            </w:pPr>
            <w:r>
              <w:rPr>
                <w:rFonts w:asciiTheme="minorHAnsi" w:hAnsiTheme="minorHAnsi" w:cstheme="minorHAnsi"/>
                <w:u w:color="000000"/>
                <w:lang w:val="en-US"/>
                <w14:textOutline w14:w="12700" w14:cap="flat" w14:cmpd="sng" w14:algn="ctr">
                  <w14:noFill/>
                  <w14:prstDash w14:val="solid"/>
                  <w14:miter w14:lim="400000"/>
                </w14:textOutline>
              </w:rPr>
              <w:t xml:space="preserve">S6. Regional </w:t>
            </w:r>
            <w:r w:rsidR="000E0C8A">
              <w:rPr>
                <w:rFonts w:asciiTheme="minorHAnsi" w:hAnsiTheme="minorHAnsi" w:cstheme="minorHAnsi"/>
                <w:u w:color="000000"/>
                <w:lang w:val="en-US"/>
                <w14:textOutline w14:w="12700" w14:cap="flat" w14:cmpd="sng" w14:algn="ctr">
                  <w14:noFill/>
                  <w14:prstDash w14:val="solid"/>
                  <w14:miter w14:lim="400000"/>
                </w14:textOutline>
              </w:rPr>
              <w:t>relationships sustainably improved</w:t>
            </w:r>
          </w:p>
        </w:tc>
        <w:tc>
          <w:tcPr>
            <w:tcW w:w="1560" w:type="dxa"/>
            <w:tcBorders>
              <w:top w:val="nil"/>
              <w:bottom w:val="nil"/>
            </w:tcBorders>
            <w:shd w:val="clear" w:color="auto" w:fill="auto"/>
            <w:vAlign w:val="center"/>
          </w:tcPr>
          <w:p w14:paraId="54D3A3D6" w14:textId="26788110" w:rsidR="002777E5" w:rsidRPr="00373341" w:rsidRDefault="00694427" w:rsidP="00A374F4">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88 (63 to 97)</w:t>
            </w:r>
          </w:p>
        </w:tc>
        <w:tc>
          <w:tcPr>
            <w:tcW w:w="1559" w:type="dxa"/>
            <w:tcBorders>
              <w:top w:val="nil"/>
              <w:bottom w:val="nil"/>
            </w:tcBorders>
            <w:shd w:val="clear" w:color="auto" w:fill="auto"/>
            <w:vAlign w:val="center"/>
          </w:tcPr>
          <w:p w14:paraId="5641310B" w14:textId="2C349F08" w:rsidR="002777E5" w:rsidRPr="00373341" w:rsidRDefault="00765A5F" w:rsidP="00A374F4">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81 (68 to 89)</w:t>
            </w:r>
          </w:p>
        </w:tc>
        <w:tc>
          <w:tcPr>
            <w:tcW w:w="1303" w:type="dxa"/>
            <w:tcBorders>
              <w:top w:val="nil"/>
              <w:bottom w:val="nil"/>
            </w:tcBorders>
            <w:shd w:val="clear" w:color="auto" w:fill="auto"/>
            <w:vAlign w:val="center"/>
          </w:tcPr>
          <w:p w14:paraId="7EC189C2" w14:textId="56798045" w:rsidR="002777E5" w:rsidRPr="00373341" w:rsidRDefault="003B00A3" w:rsidP="00B77BFA">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.320</w:t>
            </w:r>
          </w:p>
        </w:tc>
        <w:tc>
          <w:tcPr>
            <w:tcW w:w="109" w:type="dxa"/>
            <w:tcBorders>
              <w:top w:val="single" w:sz="4" w:space="0" w:color="F6E2DF"/>
              <w:bottom w:val="nil"/>
              <w:right w:val="single" w:sz="4" w:space="0" w:color="B4093B"/>
            </w:tcBorders>
            <w:shd w:val="clear" w:color="auto" w:fill="F6E2DF"/>
          </w:tcPr>
          <w:p w14:paraId="61CEC7A4" w14:textId="77777777" w:rsidR="002777E5" w:rsidRPr="00373341" w:rsidRDefault="002777E5" w:rsidP="00801380">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p>
        </w:tc>
      </w:tr>
      <w:tr w:rsidR="002777E5" w:rsidRPr="00D9367F" w14:paraId="55ABB369" w14:textId="77777777" w:rsidTr="00A374F4">
        <w:trPr>
          <w:trHeight w:val="397"/>
        </w:trPr>
        <w:tc>
          <w:tcPr>
            <w:cnfStyle w:val="001000000000" w:firstRow="0" w:lastRow="0" w:firstColumn="1" w:lastColumn="0" w:oddVBand="0" w:evenVBand="0" w:oddHBand="0" w:evenHBand="0" w:firstRowFirstColumn="0" w:firstRowLastColumn="0" w:lastRowFirstColumn="0" w:lastRowLastColumn="0"/>
            <w:tcW w:w="128" w:type="dxa"/>
            <w:tcBorders>
              <w:top w:val="single" w:sz="4" w:space="0" w:color="F6E2DF"/>
              <w:left w:val="single" w:sz="4" w:space="0" w:color="B4093B"/>
              <w:bottom w:val="nil"/>
            </w:tcBorders>
            <w:shd w:val="clear" w:color="auto" w:fill="F6E2DF"/>
          </w:tcPr>
          <w:p w14:paraId="5EDC4B36" w14:textId="77777777" w:rsidR="002777E5" w:rsidRPr="00373341" w:rsidRDefault="002777E5" w:rsidP="00801380">
            <w:pPr>
              <w:pStyle w:val="Standard"/>
              <w:pBdr>
                <w:top w:val="none" w:sz="0" w:space="0" w:color="auto"/>
              </w:pBdr>
              <w:rPr>
                <w:rFonts w:asciiTheme="minorHAnsi" w:hAnsiTheme="minorHAnsi" w:cstheme="minorHAnsi"/>
                <w:u w:color="000000"/>
                <w:lang w:val="en-US"/>
                <w14:textOutline w14:w="12700" w14:cap="flat" w14:cmpd="sng" w14:algn="ctr">
                  <w14:noFill/>
                  <w14:prstDash w14:val="solid"/>
                  <w14:miter w14:lim="400000"/>
                </w14:textOutline>
              </w:rPr>
            </w:pPr>
          </w:p>
        </w:tc>
        <w:tc>
          <w:tcPr>
            <w:tcW w:w="4403" w:type="dxa"/>
            <w:tcBorders>
              <w:top w:val="nil"/>
              <w:bottom w:val="nil"/>
            </w:tcBorders>
            <w:shd w:val="clear" w:color="auto" w:fill="auto"/>
            <w:vAlign w:val="center"/>
          </w:tcPr>
          <w:p w14:paraId="443E3FD1" w14:textId="09C86000" w:rsidR="002777E5" w:rsidRPr="00373341" w:rsidRDefault="000E0C8A" w:rsidP="00B6328F">
            <w:pPr>
              <w:pStyle w:val="Standar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u w:color="000000"/>
                <w:lang w:val="en-US"/>
                <w14:textOutline w14:w="12700" w14:cap="flat" w14:cmpd="sng" w14:algn="ctr">
                  <w14:noFill/>
                  <w14:prstDash w14:val="solid"/>
                  <w14:miter w14:lim="400000"/>
                </w14:textOutline>
              </w:rPr>
            </w:pPr>
            <w:r>
              <w:rPr>
                <w:rFonts w:asciiTheme="minorHAnsi" w:hAnsiTheme="minorHAnsi" w:cstheme="minorHAnsi"/>
                <w:u w:color="000000"/>
                <w:lang w:val="en-US"/>
                <w14:textOutline w14:w="12700" w14:cap="flat" w14:cmpd="sng" w14:algn="ctr">
                  <w14:noFill/>
                  <w14:prstDash w14:val="solid"/>
                  <w14:miter w14:lim="400000"/>
                </w14:textOutline>
              </w:rPr>
              <w:t>S7. Referrals smoother (faster and more complete)</w:t>
            </w:r>
          </w:p>
        </w:tc>
        <w:tc>
          <w:tcPr>
            <w:tcW w:w="1560" w:type="dxa"/>
            <w:tcBorders>
              <w:top w:val="nil"/>
              <w:bottom w:val="nil"/>
            </w:tcBorders>
            <w:shd w:val="clear" w:color="auto" w:fill="auto"/>
            <w:vAlign w:val="center"/>
          </w:tcPr>
          <w:p w14:paraId="23230FAB" w14:textId="6689A5E6" w:rsidR="002777E5" w:rsidRPr="00373341" w:rsidRDefault="00694427" w:rsidP="00A374F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80 (68 to 93)</w:t>
            </w:r>
          </w:p>
        </w:tc>
        <w:tc>
          <w:tcPr>
            <w:tcW w:w="1559" w:type="dxa"/>
            <w:tcBorders>
              <w:top w:val="nil"/>
              <w:bottom w:val="nil"/>
            </w:tcBorders>
            <w:shd w:val="clear" w:color="auto" w:fill="auto"/>
            <w:vAlign w:val="center"/>
          </w:tcPr>
          <w:p w14:paraId="131CC553" w14:textId="3AC69E62" w:rsidR="002777E5" w:rsidRPr="00373341" w:rsidRDefault="00765A5F" w:rsidP="00A374F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70 (58 to 78)</w:t>
            </w:r>
          </w:p>
        </w:tc>
        <w:tc>
          <w:tcPr>
            <w:tcW w:w="1303" w:type="dxa"/>
            <w:tcBorders>
              <w:top w:val="nil"/>
              <w:bottom w:val="nil"/>
            </w:tcBorders>
            <w:shd w:val="clear" w:color="auto" w:fill="auto"/>
            <w:vAlign w:val="center"/>
          </w:tcPr>
          <w:p w14:paraId="6C8567DC" w14:textId="1255D703" w:rsidR="002777E5" w:rsidRPr="00373341" w:rsidRDefault="003B00A3" w:rsidP="00B77BFA">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.017</w:t>
            </w:r>
          </w:p>
        </w:tc>
        <w:tc>
          <w:tcPr>
            <w:tcW w:w="109" w:type="dxa"/>
            <w:tcBorders>
              <w:top w:val="single" w:sz="4" w:space="0" w:color="F6E2DF"/>
              <w:bottom w:val="nil"/>
              <w:right w:val="single" w:sz="4" w:space="0" w:color="B4093B"/>
            </w:tcBorders>
            <w:shd w:val="clear" w:color="auto" w:fill="F6E2DF"/>
          </w:tcPr>
          <w:p w14:paraId="54EE5124" w14:textId="77777777" w:rsidR="002777E5" w:rsidRPr="00373341" w:rsidRDefault="002777E5" w:rsidP="0080138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p>
        </w:tc>
      </w:tr>
      <w:tr w:rsidR="002777E5" w:rsidRPr="00D9367F" w14:paraId="6C416328" w14:textId="77777777" w:rsidTr="00A374F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28" w:type="dxa"/>
            <w:tcBorders>
              <w:top w:val="single" w:sz="4" w:space="0" w:color="F6E2DF"/>
              <w:left w:val="single" w:sz="4" w:space="0" w:color="B4093B"/>
              <w:bottom w:val="nil"/>
            </w:tcBorders>
            <w:shd w:val="clear" w:color="auto" w:fill="F6E2DF"/>
          </w:tcPr>
          <w:p w14:paraId="1DA2910D" w14:textId="77777777" w:rsidR="002777E5" w:rsidRPr="00373341" w:rsidRDefault="002777E5" w:rsidP="00801380">
            <w:pPr>
              <w:pStyle w:val="Standard"/>
              <w:pBdr>
                <w:top w:val="none" w:sz="0" w:space="0" w:color="auto"/>
              </w:pBdr>
              <w:rPr>
                <w:rFonts w:asciiTheme="minorHAnsi" w:hAnsiTheme="minorHAnsi" w:cstheme="minorHAnsi"/>
                <w:u w:color="000000"/>
                <w:lang w:val="en-US"/>
                <w14:textOutline w14:w="12700" w14:cap="flat" w14:cmpd="sng" w14:algn="ctr">
                  <w14:noFill/>
                  <w14:prstDash w14:val="solid"/>
                  <w14:miter w14:lim="400000"/>
                </w14:textOutline>
              </w:rPr>
            </w:pPr>
          </w:p>
        </w:tc>
        <w:tc>
          <w:tcPr>
            <w:tcW w:w="4403" w:type="dxa"/>
            <w:tcBorders>
              <w:top w:val="nil"/>
              <w:bottom w:val="nil"/>
            </w:tcBorders>
            <w:shd w:val="clear" w:color="auto" w:fill="auto"/>
            <w:vAlign w:val="center"/>
          </w:tcPr>
          <w:p w14:paraId="00A371B3" w14:textId="39E444CE" w:rsidR="002777E5" w:rsidRPr="00373341" w:rsidRDefault="000E0C8A" w:rsidP="00B6328F">
            <w:pPr>
              <w:pStyle w:val="Standard"/>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u w:color="000000"/>
                <w:lang w:val="en-US"/>
                <w14:textOutline w14:w="12700" w14:cap="flat" w14:cmpd="sng" w14:algn="ctr">
                  <w14:noFill/>
                  <w14:prstDash w14:val="solid"/>
                  <w14:miter w14:lim="400000"/>
                </w14:textOutline>
              </w:rPr>
            </w:pPr>
            <w:r>
              <w:rPr>
                <w:rFonts w:asciiTheme="minorHAnsi" w:hAnsiTheme="minorHAnsi" w:cstheme="minorHAnsi"/>
                <w:u w:color="000000"/>
                <w:lang w:val="en-US"/>
                <w14:textOutline w14:w="12700" w14:cap="flat" w14:cmpd="sng" w14:algn="ctr">
                  <w14:noFill/>
                  <w14:prstDash w14:val="solid"/>
                  <w14:miter w14:lim="400000"/>
                </w14:textOutline>
              </w:rPr>
              <w:t xml:space="preserve">S8. </w:t>
            </w:r>
            <w:r w:rsidR="009C3732">
              <w:rPr>
                <w:rFonts w:asciiTheme="minorHAnsi" w:hAnsiTheme="minorHAnsi" w:cstheme="minorHAnsi"/>
                <w:u w:color="000000"/>
                <w:lang w:val="en-US"/>
                <w14:textOutline w14:w="12700" w14:cap="flat" w14:cmpd="sng" w14:algn="ctr">
                  <w14:noFill/>
                  <w14:prstDash w14:val="solid"/>
                  <w14:miter w14:lim="400000"/>
                </w14:textOutline>
              </w:rPr>
              <w:t>Hospitals sufficiently involved</w:t>
            </w:r>
          </w:p>
        </w:tc>
        <w:tc>
          <w:tcPr>
            <w:tcW w:w="1560" w:type="dxa"/>
            <w:tcBorders>
              <w:top w:val="nil"/>
              <w:bottom w:val="nil"/>
            </w:tcBorders>
            <w:shd w:val="clear" w:color="auto" w:fill="auto"/>
            <w:vAlign w:val="center"/>
          </w:tcPr>
          <w:p w14:paraId="194D8891" w14:textId="18F4574B" w:rsidR="002777E5" w:rsidRPr="00373341" w:rsidRDefault="00694427" w:rsidP="00A374F4">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78 (70 to 92)</w:t>
            </w:r>
          </w:p>
        </w:tc>
        <w:tc>
          <w:tcPr>
            <w:tcW w:w="1559" w:type="dxa"/>
            <w:tcBorders>
              <w:top w:val="nil"/>
              <w:bottom w:val="nil"/>
            </w:tcBorders>
            <w:shd w:val="clear" w:color="auto" w:fill="auto"/>
            <w:vAlign w:val="center"/>
          </w:tcPr>
          <w:p w14:paraId="4E7CE06B" w14:textId="611AE9C4" w:rsidR="002777E5" w:rsidRPr="00373341" w:rsidRDefault="008E306E" w:rsidP="00A374F4">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75 (61 to 88)</w:t>
            </w:r>
          </w:p>
        </w:tc>
        <w:tc>
          <w:tcPr>
            <w:tcW w:w="1303" w:type="dxa"/>
            <w:tcBorders>
              <w:top w:val="nil"/>
              <w:bottom w:val="nil"/>
            </w:tcBorders>
            <w:shd w:val="clear" w:color="auto" w:fill="auto"/>
            <w:vAlign w:val="center"/>
          </w:tcPr>
          <w:p w14:paraId="2F7463B4" w14:textId="2E211BC8" w:rsidR="002777E5" w:rsidRPr="00373341" w:rsidRDefault="00B77BFA" w:rsidP="00B77BFA">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.272</w:t>
            </w:r>
          </w:p>
        </w:tc>
        <w:tc>
          <w:tcPr>
            <w:tcW w:w="109" w:type="dxa"/>
            <w:tcBorders>
              <w:top w:val="single" w:sz="4" w:space="0" w:color="F6E2DF"/>
              <w:bottom w:val="nil"/>
              <w:right w:val="single" w:sz="4" w:space="0" w:color="B4093B"/>
            </w:tcBorders>
            <w:shd w:val="clear" w:color="auto" w:fill="F6E2DF"/>
          </w:tcPr>
          <w:p w14:paraId="1F21BC4C" w14:textId="77777777" w:rsidR="002777E5" w:rsidRPr="00373341" w:rsidRDefault="002777E5" w:rsidP="00801380">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p>
        </w:tc>
      </w:tr>
      <w:tr w:rsidR="002777E5" w:rsidRPr="00D9367F" w14:paraId="6ACE8BF7" w14:textId="77777777" w:rsidTr="00A374F4">
        <w:trPr>
          <w:trHeight w:val="397"/>
        </w:trPr>
        <w:tc>
          <w:tcPr>
            <w:cnfStyle w:val="001000000000" w:firstRow="0" w:lastRow="0" w:firstColumn="1" w:lastColumn="0" w:oddVBand="0" w:evenVBand="0" w:oddHBand="0" w:evenHBand="0" w:firstRowFirstColumn="0" w:firstRowLastColumn="0" w:lastRowFirstColumn="0" w:lastRowLastColumn="0"/>
            <w:tcW w:w="128" w:type="dxa"/>
            <w:tcBorders>
              <w:top w:val="single" w:sz="4" w:space="0" w:color="F6E2DF"/>
              <w:left w:val="single" w:sz="4" w:space="0" w:color="B4093B"/>
              <w:bottom w:val="nil"/>
            </w:tcBorders>
            <w:shd w:val="clear" w:color="auto" w:fill="F6E2DF"/>
          </w:tcPr>
          <w:p w14:paraId="2B9EE295" w14:textId="77777777" w:rsidR="002777E5" w:rsidRPr="00373341" w:rsidRDefault="002777E5" w:rsidP="00801380">
            <w:pPr>
              <w:pStyle w:val="Standard"/>
              <w:pBdr>
                <w:top w:val="none" w:sz="0" w:space="0" w:color="auto"/>
              </w:pBdr>
              <w:rPr>
                <w:rFonts w:asciiTheme="minorHAnsi" w:hAnsiTheme="minorHAnsi" w:cstheme="minorHAnsi"/>
                <w:u w:color="000000"/>
                <w:lang w:val="en-US"/>
                <w14:textOutline w14:w="12700" w14:cap="flat" w14:cmpd="sng" w14:algn="ctr">
                  <w14:noFill/>
                  <w14:prstDash w14:val="solid"/>
                  <w14:miter w14:lim="400000"/>
                </w14:textOutline>
              </w:rPr>
            </w:pPr>
          </w:p>
        </w:tc>
        <w:tc>
          <w:tcPr>
            <w:tcW w:w="4403" w:type="dxa"/>
            <w:tcBorders>
              <w:top w:val="nil"/>
              <w:bottom w:val="nil"/>
            </w:tcBorders>
            <w:shd w:val="clear" w:color="auto" w:fill="auto"/>
            <w:vAlign w:val="center"/>
          </w:tcPr>
          <w:p w14:paraId="0967273A" w14:textId="71D7F2AE" w:rsidR="002777E5" w:rsidRPr="00373341" w:rsidRDefault="009C3732" w:rsidP="00B6328F">
            <w:pPr>
              <w:pStyle w:val="Standar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u w:color="000000"/>
                <w:lang w:val="en-US"/>
                <w14:textOutline w14:w="12700" w14:cap="flat" w14:cmpd="sng" w14:algn="ctr">
                  <w14:noFill/>
                  <w14:prstDash w14:val="solid"/>
                  <w14:miter w14:lim="400000"/>
                </w14:textOutline>
              </w:rPr>
            </w:pPr>
            <w:r>
              <w:rPr>
                <w:rFonts w:asciiTheme="minorHAnsi" w:hAnsiTheme="minorHAnsi" w:cstheme="minorHAnsi"/>
                <w:u w:color="000000"/>
                <w:lang w:val="en-US"/>
                <w14:textOutline w14:w="12700" w14:cap="flat" w14:cmpd="sng" w14:algn="ctr">
                  <w14:noFill/>
                  <w14:prstDash w14:val="solid"/>
                  <w14:miter w14:lim="400000"/>
                </w14:textOutline>
              </w:rPr>
              <w:t>S9. Regional pathways are essential</w:t>
            </w:r>
          </w:p>
        </w:tc>
        <w:tc>
          <w:tcPr>
            <w:tcW w:w="1560" w:type="dxa"/>
            <w:tcBorders>
              <w:top w:val="nil"/>
              <w:bottom w:val="nil"/>
            </w:tcBorders>
            <w:shd w:val="clear" w:color="auto" w:fill="auto"/>
            <w:vAlign w:val="center"/>
          </w:tcPr>
          <w:p w14:paraId="55589F48" w14:textId="1A3C11DF" w:rsidR="002777E5" w:rsidRPr="00373341" w:rsidRDefault="00EB3AB2" w:rsidP="00A374F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91 (80 to 100)</w:t>
            </w:r>
          </w:p>
        </w:tc>
        <w:tc>
          <w:tcPr>
            <w:tcW w:w="1559" w:type="dxa"/>
            <w:tcBorders>
              <w:top w:val="nil"/>
              <w:bottom w:val="nil"/>
            </w:tcBorders>
            <w:shd w:val="clear" w:color="auto" w:fill="auto"/>
            <w:vAlign w:val="center"/>
          </w:tcPr>
          <w:p w14:paraId="43E3645F" w14:textId="6FFA4C5E" w:rsidR="002777E5" w:rsidRPr="00373341" w:rsidRDefault="008E306E" w:rsidP="00A374F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87 (75 to 98)</w:t>
            </w:r>
          </w:p>
        </w:tc>
        <w:tc>
          <w:tcPr>
            <w:tcW w:w="1303" w:type="dxa"/>
            <w:tcBorders>
              <w:top w:val="nil"/>
              <w:bottom w:val="nil"/>
            </w:tcBorders>
            <w:shd w:val="clear" w:color="auto" w:fill="auto"/>
            <w:vAlign w:val="center"/>
          </w:tcPr>
          <w:p w14:paraId="460B33EA" w14:textId="761E31AD" w:rsidR="002777E5" w:rsidRPr="00373341" w:rsidRDefault="00B77BFA" w:rsidP="00B77BFA">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.110</w:t>
            </w:r>
          </w:p>
        </w:tc>
        <w:tc>
          <w:tcPr>
            <w:tcW w:w="109" w:type="dxa"/>
            <w:tcBorders>
              <w:top w:val="single" w:sz="4" w:space="0" w:color="F6E2DF"/>
              <w:bottom w:val="nil"/>
              <w:right w:val="single" w:sz="4" w:space="0" w:color="B4093B"/>
            </w:tcBorders>
            <w:shd w:val="clear" w:color="auto" w:fill="F6E2DF"/>
          </w:tcPr>
          <w:p w14:paraId="36D37F7C" w14:textId="77777777" w:rsidR="002777E5" w:rsidRPr="00373341" w:rsidRDefault="002777E5" w:rsidP="0080138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p>
        </w:tc>
      </w:tr>
      <w:tr w:rsidR="002777E5" w:rsidRPr="00D9367F" w14:paraId="18AE93A2" w14:textId="77777777" w:rsidTr="00A374F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28" w:type="dxa"/>
            <w:tcBorders>
              <w:top w:val="single" w:sz="4" w:space="0" w:color="F6E2DF"/>
              <w:left w:val="single" w:sz="4" w:space="0" w:color="B4093B"/>
              <w:bottom w:val="nil"/>
            </w:tcBorders>
            <w:shd w:val="clear" w:color="auto" w:fill="F6E2DF"/>
          </w:tcPr>
          <w:p w14:paraId="5864FEEF" w14:textId="77777777" w:rsidR="002777E5" w:rsidRPr="00373341" w:rsidRDefault="002777E5" w:rsidP="00801380">
            <w:pPr>
              <w:pStyle w:val="Standard"/>
              <w:pBdr>
                <w:top w:val="none" w:sz="0" w:space="0" w:color="auto"/>
              </w:pBdr>
              <w:rPr>
                <w:rFonts w:asciiTheme="minorHAnsi" w:hAnsiTheme="minorHAnsi" w:cstheme="minorHAnsi"/>
                <w:u w:color="000000"/>
                <w:lang w:val="en-US"/>
                <w14:textOutline w14:w="12700" w14:cap="flat" w14:cmpd="sng" w14:algn="ctr">
                  <w14:noFill/>
                  <w14:prstDash w14:val="solid"/>
                  <w14:miter w14:lim="400000"/>
                </w14:textOutline>
              </w:rPr>
            </w:pPr>
          </w:p>
        </w:tc>
        <w:tc>
          <w:tcPr>
            <w:tcW w:w="4403" w:type="dxa"/>
            <w:tcBorders>
              <w:top w:val="nil"/>
              <w:bottom w:val="nil"/>
            </w:tcBorders>
            <w:shd w:val="clear" w:color="auto" w:fill="auto"/>
            <w:vAlign w:val="center"/>
          </w:tcPr>
          <w:p w14:paraId="3595056B" w14:textId="0CDE5232" w:rsidR="002777E5" w:rsidRPr="00373341" w:rsidRDefault="009C3732" w:rsidP="00B6328F">
            <w:pPr>
              <w:pStyle w:val="Standard"/>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u w:color="000000"/>
                <w:lang w:val="en-US"/>
                <w14:textOutline w14:w="12700" w14:cap="flat" w14:cmpd="sng" w14:algn="ctr">
                  <w14:noFill/>
                  <w14:prstDash w14:val="solid"/>
                  <w14:miter w14:lim="400000"/>
                </w14:textOutline>
              </w:rPr>
            </w:pPr>
            <w:r>
              <w:rPr>
                <w:rFonts w:asciiTheme="minorHAnsi" w:hAnsiTheme="minorHAnsi" w:cstheme="minorHAnsi"/>
                <w:u w:color="000000"/>
                <w:lang w:val="en-US"/>
                <w14:textOutline w14:w="12700" w14:cap="flat" w14:cmpd="sng" w14:algn="ctr">
                  <w14:noFill/>
                  <w14:prstDash w14:val="solid"/>
                  <w14:miter w14:lim="400000"/>
                </w14:textOutline>
              </w:rPr>
              <w:t>S10. Recommend pathways</w:t>
            </w:r>
            <w:r w:rsidR="00395E28">
              <w:rPr>
                <w:rFonts w:asciiTheme="minorHAnsi" w:hAnsiTheme="minorHAnsi" w:cstheme="minorHAnsi"/>
                <w:u w:color="000000"/>
                <w:lang w:val="en-US"/>
                <w14:textOutline w14:w="12700" w14:cap="flat" w14:cmpd="sng" w14:algn="ctr">
                  <w14:noFill/>
                  <w14:prstDash w14:val="solid"/>
                  <w14:miter w14:lim="400000"/>
                </w14:textOutline>
              </w:rPr>
              <w:t xml:space="preserve"> nationally/internationally</w:t>
            </w:r>
          </w:p>
        </w:tc>
        <w:tc>
          <w:tcPr>
            <w:tcW w:w="1560" w:type="dxa"/>
            <w:tcBorders>
              <w:top w:val="nil"/>
              <w:bottom w:val="nil"/>
            </w:tcBorders>
            <w:shd w:val="clear" w:color="auto" w:fill="auto"/>
            <w:vAlign w:val="center"/>
          </w:tcPr>
          <w:p w14:paraId="30FDB79C" w14:textId="773A7D02" w:rsidR="002777E5" w:rsidRPr="00373341" w:rsidRDefault="00EB3AB2" w:rsidP="00A374F4">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95 (80 to 100)</w:t>
            </w:r>
          </w:p>
        </w:tc>
        <w:tc>
          <w:tcPr>
            <w:tcW w:w="1559" w:type="dxa"/>
            <w:tcBorders>
              <w:top w:val="nil"/>
              <w:bottom w:val="nil"/>
            </w:tcBorders>
            <w:shd w:val="clear" w:color="auto" w:fill="auto"/>
            <w:vAlign w:val="center"/>
          </w:tcPr>
          <w:p w14:paraId="10799811" w14:textId="5C609BD6" w:rsidR="002777E5" w:rsidRPr="00373341" w:rsidRDefault="008E306E" w:rsidP="00A374F4">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86 (75 to 97)</w:t>
            </w:r>
          </w:p>
        </w:tc>
        <w:tc>
          <w:tcPr>
            <w:tcW w:w="1303" w:type="dxa"/>
            <w:tcBorders>
              <w:top w:val="nil"/>
              <w:bottom w:val="nil"/>
            </w:tcBorders>
            <w:shd w:val="clear" w:color="auto" w:fill="auto"/>
            <w:vAlign w:val="center"/>
          </w:tcPr>
          <w:p w14:paraId="520A38B3" w14:textId="00A1616D" w:rsidR="002777E5" w:rsidRPr="00373341" w:rsidRDefault="00B77BFA" w:rsidP="00B77BFA">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.182</w:t>
            </w:r>
          </w:p>
        </w:tc>
        <w:tc>
          <w:tcPr>
            <w:tcW w:w="109" w:type="dxa"/>
            <w:tcBorders>
              <w:top w:val="single" w:sz="4" w:space="0" w:color="F6E2DF"/>
              <w:bottom w:val="nil"/>
              <w:right w:val="single" w:sz="4" w:space="0" w:color="B4093B"/>
            </w:tcBorders>
            <w:shd w:val="clear" w:color="auto" w:fill="F6E2DF"/>
          </w:tcPr>
          <w:p w14:paraId="6D2DFF78" w14:textId="77777777" w:rsidR="002777E5" w:rsidRPr="00373341" w:rsidRDefault="002777E5" w:rsidP="00801380">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p>
        </w:tc>
      </w:tr>
      <w:tr w:rsidR="008C7DC3" w:rsidRPr="00D9367F" w14:paraId="669D41F9" w14:textId="77777777" w:rsidTr="00A374F4">
        <w:trPr>
          <w:trHeight w:val="397"/>
        </w:trPr>
        <w:tc>
          <w:tcPr>
            <w:cnfStyle w:val="001000000000" w:firstRow="0" w:lastRow="0" w:firstColumn="1" w:lastColumn="0" w:oddVBand="0" w:evenVBand="0" w:oddHBand="0" w:evenHBand="0" w:firstRowFirstColumn="0" w:firstRowLastColumn="0" w:lastRowFirstColumn="0" w:lastRowLastColumn="0"/>
            <w:tcW w:w="128" w:type="dxa"/>
            <w:tcBorders>
              <w:top w:val="single" w:sz="4" w:space="0" w:color="F6E2DF"/>
              <w:left w:val="single" w:sz="4" w:space="0" w:color="B4093B"/>
              <w:bottom w:val="nil"/>
            </w:tcBorders>
            <w:shd w:val="clear" w:color="auto" w:fill="F6E2DF"/>
          </w:tcPr>
          <w:p w14:paraId="6695CFDF" w14:textId="77777777" w:rsidR="008C7DC3" w:rsidRPr="00373341" w:rsidRDefault="008C7DC3" w:rsidP="00801380">
            <w:pPr>
              <w:pStyle w:val="Standard"/>
              <w:pBdr>
                <w:top w:val="none" w:sz="0" w:space="0" w:color="auto"/>
              </w:pBdr>
              <w:rPr>
                <w:rFonts w:asciiTheme="minorHAnsi" w:hAnsiTheme="minorHAnsi" w:cstheme="minorHAnsi"/>
                <w:u w:color="000000"/>
                <w:lang w:val="en-US"/>
                <w14:textOutline w14:w="12700" w14:cap="flat" w14:cmpd="sng" w14:algn="ctr">
                  <w14:noFill/>
                  <w14:prstDash w14:val="solid"/>
                  <w14:miter w14:lim="400000"/>
                </w14:textOutline>
              </w:rPr>
            </w:pPr>
          </w:p>
        </w:tc>
        <w:tc>
          <w:tcPr>
            <w:tcW w:w="4403" w:type="dxa"/>
            <w:tcBorders>
              <w:top w:val="nil"/>
              <w:bottom w:val="nil"/>
            </w:tcBorders>
            <w:shd w:val="clear" w:color="auto" w:fill="auto"/>
            <w:vAlign w:val="center"/>
          </w:tcPr>
          <w:p w14:paraId="1C54947A" w14:textId="2CA21AF2" w:rsidR="008C7DC3" w:rsidRDefault="003010D2" w:rsidP="00B6328F">
            <w:pPr>
              <w:pStyle w:val="Standar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u w:color="000000"/>
                <w:lang w:val="en-US"/>
                <w14:textOutline w14:w="12700" w14:cap="flat" w14:cmpd="sng" w14:algn="ctr">
                  <w14:noFill/>
                  <w14:prstDash w14:val="solid"/>
                  <w14:miter w14:lim="400000"/>
                </w14:textOutline>
              </w:rPr>
            </w:pPr>
            <w:r>
              <w:rPr>
                <w:rFonts w:asciiTheme="minorHAnsi" w:hAnsiTheme="minorHAnsi" w:cstheme="minorHAnsi"/>
                <w:u w:color="000000"/>
                <w:lang w:val="en-US"/>
                <w14:textOutline w14:w="12700" w14:cap="flat" w14:cmpd="sng" w14:algn="ctr">
                  <w14:noFill/>
                  <w14:prstDash w14:val="solid"/>
                  <w14:miter w14:lim="400000"/>
                </w14:textOutline>
              </w:rPr>
              <w:t xml:space="preserve">S11. </w:t>
            </w:r>
            <w:r w:rsidR="00CF096C">
              <w:rPr>
                <w:rFonts w:asciiTheme="minorHAnsi" w:hAnsiTheme="minorHAnsi" w:cstheme="minorHAnsi"/>
                <w:u w:color="000000"/>
                <w:lang w:val="en-US"/>
                <w14:textOutline w14:w="12700" w14:cap="flat" w14:cmpd="sng" w14:algn="ctr">
                  <w14:noFill/>
                  <w14:prstDash w14:val="solid"/>
                  <w14:miter w14:lim="400000"/>
                </w14:textOutline>
              </w:rPr>
              <w:t>OncoNoVo+ app is effectively for dissemination</w:t>
            </w:r>
          </w:p>
        </w:tc>
        <w:tc>
          <w:tcPr>
            <w:tcW w:w="1560" w:type="dxa"/>
            <w:tcBorders>
              <w:top w:val="nil"/>
              <w:bottom w:val="nil"/>
            </w:tcBorders>
            <w:shd w:val="clear" w:color="auto" w:fill="auto"/>
            <w:vAlign w:val="center"/>
          </w:tcPr>
          <w:p w14:paraId="73D0C676" w14:textId="3879DC5F" w:rsidR="008C7DC3" w:rsidRPr="00373341" w:rsidRDefault="00EB3AB2" w:rsidP="00A374F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 xml:space="preserve">85 (68 to </w:t>
            </w:r>
            <w:r w:rsidR="002363C3">
              <w:rPr>
                <w:rFonts w:asciiTheme="minorHAnsi" w:hAnsiTheme="minorHAnsi" w:cstheme="minorHAnsi"/>
                <w:lang w:val="en-US"/>
              </w:rPr>
              <w:t>100)</w:t>
            </w:r>
          </w:p>
        </w:tc>
        <w:tc>
          <w:tcPr>
            <w:tcW w:w="1559" w:type="dxa"/>
            <w:tcBorders>
              <w:top w:val="nil"/>
              <w:bottom w:val="nil"/>
            </w:tcBorders>
            <w:shd w:val="clear" w:color="auto" w:fill="auto"/>
            <w:vAlign w:val="center"/>
          </w:tcPr>
          <w:p w14:paraId="2B5A9B46" w14:textId="09BB09A2" w:rsidR="008C7DC3" w:rsidRPr="00373341" w:rsidRDefault="001C0399" w:rsidP="00A374F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85 (</w:t>
            </w:r>
            <w:r w:rsidR="00CE459E">
              <w:rPr>
                <w:rFonts w:asciiTheme="minorHAnsi" w:hAnsiTheme="minorHAnsi" w:cstheme="minorHAnsi"/>
                <w:lang w:val="en-US"/>
              </w:rPr>
              <w:t>79 to 98)</w:t>
            </w:r>
          </w:p>
        </w:tc>
        <w:tc>
          <w:tcPr>
            <w:tcW w:w="1303" w:type="dxa"/>
            <w:tcBorders>
              <w:top w:val="nil"/>
              <w:bottom w:val="nil"/>
            </w:tcBorders>
            <w:shd w:val="clear" w:color="auto" w:fill="auto"/>
            <w:vAlign w:val="center"/>
          </w:tcPr>
          <w:p w14:paraId="4E039064" w14:textId="3D06FA21" w:rsidR="008C7DC3" w:rsidRPr="00373341" w:rsidRDefault="00B77BFA" w:rsidP="00B77BFA">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.205</w:t>
            </w:r>
          </w:p>
        </w:tc>
        <w:tc>
          <w:tcPr>
            <w:tcW w:w="109" w:type="dxa"/>
            <w:tcBorders>
              <w:top w:val="single" w:sz="4" w:space="0" w:color="F6E2DF"/>
              <w:bottom w:val="nil"/>
              <w:right w:val="single" w:sz="4" w:space="0" w:color="B4093B"/>
            </w:tcBorders>
            <w:shd w:val="clear" w:color="auto" w:fill="F6E2DF"/>
          </w:tcPr>
          <w:p w14:paraId="79C71C80" w14:textId="77777777" w:rsidR="008C7DC3" w:rsidRPr="00373341" w:rsidRDefault="008C7DC3" w:rsidP="0080138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p>
        </w:tc>
      </w:tr>
      <w:tr w:rsidR="002777E5" w:rsidRPr="004E5807" w14:paraId="6DB5361E" w14:textId="77777777" w:rsidTr="008125D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28" w:type="dxa"/>
            <w:tcBorders>
              <w:top w:val="single" w:sz="4" w:space="0" w:color="F6E2DF"/>
              <w:left w:val="single" w:sz="4" w:space="0" w:color="B4093B"/>
              <w:bottom w:val="nil"/>
            </w:tcBorders>
            <w:shd w:val="clear" w:color="auto" w:fill="F6E2DF"/>
          </w:tcPr>
          <w:p w14:paraId="1DDA7870" w14:textId="77777777" w:rsidR="002777E5" w:rsidRPr="00373341" w:rsidRDefault="002777E5" w:rsidP="00801380">
            <w:pPr>
              <w:pStyle w:val="Standard"/>
              <w:pBdr>
                <w:top w:val="none" w:sz="0" w:space="0" w:color="auto"/>
              </w:pBdr>
              <w:rPr>
                <w:rFonts w:asciiTheme="minorHAnsi" w:hAnsiTheme="minorHAnsi" w:cstheme="minorHAnsi"/>
                <w:u w:color="000000"/>
                <w:lang w:val="en-US"/>
                <w14:textOutline w14:w="12700" w14:cap="flat" w14:cmpd="sng" w14:algn="ctr">
                  <w14:noFill/>
                  <w14:prstDash w14:val="solid"/>
                  <w14:miter w14:lim="400000"/>
                </w14:textOutline>
              </w:rPr>
            </w:pPr>
          </w:p>
        </w:tc>
        <w:tc>
          <w:tcPr>
            <w:tcW w:w="4403" w:type="dxa"/>
            <w:tcBorders>
              <w:top w:val="nil"/>
              <w:bottom w:val="nil"/>
            </w:tcBorders>
            <w:shd w:val="clear" w:color="auto" w:fill="F6E2DF"/>
            <w:vAlign w:val="center"/>
          </w:tcPr>
          <w:p w14:paraId="614B1EA7" w14:textId="14247130" w:rsidR="002777E5" w:rsidRPr="00B655CD" w:rsidRDefault="00013C78" w:rsidP="00801380">
            <w:pPr>
              <w:pStyle w:val="Standard"/>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u w:color="000000"/>
                <w:lang w:val="en-US"/>
                <w14:textOutline w14:w="12700" w14:cap="flat" w14:cmpd="sng" w14:algn="ctr">
                  <w14:noFill/>
                  <w14:prstDash w14:val="solid"/>
                  <w14:miter w14:lim="400000"/>
                </w14:textOutline>
              </w:rPr>
            </w:pPr>
            <w:r w:rsidRPr="005016E3">
              <w:rPr>
                <w:rFonts w:asciiTheme="minorHAnsi" w:hAnsiTheme="minorHAnsi" w:cstheme="minorHAnsi"/>
                <w:b/>
                <w:bCs/>
                <w:lang w:val="en-US"/>
              </w:rPr>
              <w:t>Satisfaction outcomes development of cancer care pathways</w:t>
            </w:r>
          </w:p>
        </w:tc>
        <w:tc>
          <w:tcPr>
            <w:tcW w:w="1560" w:type="dxa"/>
            <w:tcBorders>
              <w:top w:val="nil"/>
              <w:bottom w:val="nil"/>
            </w:tcBorders>
            <w:shd w:val="clear" w:color="auto" w:fill="F6E2DF"/>
            <w:vAlign w:val="center"/>
          </w:tcPr>
          <w:p w14:paraId="19E3CED4" w14:textId="77777777" w:rsidR="002777E5" w:rsidRPr="00373341" w:rsidRDefault="002777E5" w:rsidP="00801380">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p>
        </w:tc>
        <w:tc>
          <w:tcPr>
            <w:tcW w:w="1559" w:type="dxa"/>
            <w:tcBorders>
              <w:top w:val="nil"/>
              <w:bottom w:val="nil"/>
            </w:tcBorders>
            <w:shd w:val="clear" w:color="auto" w:fill="F6E2DF"/>
            <w:vAlign w:val="center"/>
          </w:tcPr>
          <w:p w14:paraId="53824C8B" w14:textId="77777777" w:rsidR="002777E5" w:rsidRPr="00373341" w:rsidRDefault="002777E5" w:rsidP="00801380">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p>
        </w:tc>
        <w:tc>
          <w:tcPr>
            <w:tcW w:w="1303" w:type="dxa"/>
            <w:tcBorders>
              <w:top w:val="nil"/>
              <w:bottom w:val="nil"/>
            </w:tcBorders>
            <w:shd w:val="clear" w:color="auto" w:fill="F6E2DF"/>
            <w:vAlign w:val="center"/>
          </w:tcPr>
          <w:p w14:paraId="6DF272A5" w14:textId="77777777" w:rsidR="002777E5" w:rsidRPr="00373341" w:rsidRDefault="002777E5" w:rsidP="00801380">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p>
        </w:tc>
        <w:tc>
          <w:tcPr>
            <w:tcW w:w="109" w:type="dxa"/>
            <w:tcBorders>
              <w:top w:val="single" w:sz="4" w:space="0" w:color="F6E2DF"/>
              <w:bottom w:val="nil"/>
              <w:right w:val="single" w:sz="4" w:space="0" w:color="B4093B"/>
            </w:tcBorders>
            <w:shd w:val="clear" w:color="auto" w:fill="F6E2DF"/>
          </w:tcPr>
          <w:p w14:paraId="09250ECB" w14:textId="77777777" w:rsidR="002777E5" w:rsidRPr="00373341" w:rsidRDefault="002777E5" w:rsidP="00801380">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p>
        </w:tc>
      </w:tr>
      <w:tr w:rsidR="002777E5" w:rsidRPr="00373341" w14:paraId="78918B47" w14:textId="77777777" w:rsidTr="00A374F4">
        <w:trPr>
          <w:trHeight w:val="397"/>
        </w:trPr>
        <w:tc>
          <w:tcPr>
            <w:cnfStyle w:val="001000000000" w:firstRow="0" w:lastRow="0" w:firstColumn="1" w:lastColumn="0" w:oddVBand="0" w:evenVBand="0" w:oddHBand="0" w:evenHBand="0" w:firstRowFirstColumn="0" w:firstRowLastColumn="0" w:lastRowFirstColumn="0" w:lastRowLastColumn="0"/>
            <w:tcW w:w="128" w:type="dxa"/>
            <w:tcBorders>
              <w:top w:val="nil"/>
              <w:left w:val="single" w:sz="4" w:space="0" w:color="B4093B"/>
              <w:bottom w:val="nil"/>
            </w:tcBorders>
            <w:shd w:val="clear" w:color="auto" w:fill="F6E2DF"/>
          </w:tcPr>
          <w:p w14:paraId="0443B75A" w14:textId="77777777" w:rsidR="002777E5" w:rsidRPr="00373341" w:rsidRDefault="002777E5" w:rsidP="00801380">
            <w:pPr>
              <w:pStyle w:val="Standard"/>
              <w:ind w:left="708"/>
              <w:rPr>
                <w:rFonts w:asciiTheme="minorHAnsi" w:hAnsiTheme="minorHAnsi" w:cstheme="minorHAnsi"/>
                <w:u w:color="000000"/>
                <w:lang w:val="en-US"/>
                <w14:textOutline w14:w="12700" w14:cap="flat" w14:cmpd="sng" w14:algn="ctr">
                  <w14:noFill/>
                  <w14:prstDash w14:val="solid"/>
                  <w14:miter w14:lim="400000"/>
                </w14:textOutline>
              </w:rPr>
            </w:pPr>
          </w:p>
        </w:tc>
        <w:tc>
          <w:tcPr>
            <w:tcW w:w="4403" w:type="dxa"/>
            <w:tcBorders>
              <w:top w:val="nil"/>
              <w:bottom w:val="nil"/>
            </w:tcBorders>
            <w:shd w:val="clear" w:color="auto" w:fill="auto"/>
            <w:vAlign w:val="center"/>
          </w:tcPr>
          <w:p w14:paraId="34DDB0DE" w14:textId="14DC4138" w:rsidR="002777E5" w:rsidRPr="00373341" w:rsidRDefault="00294C0F" w:rsidP="00294C0F">
            <w:pPr>
              <w:pStyle w:val="Standar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u w:color="000000"/>
                <w:lang w:val="en-US"/>
                <w14:textOutline w14:w="12700" w14:cap="flat" w14:cmpd="sng" w14:algn="ctr">
                  <w14:noFill/>
                  <w14:prstDash w14:val="solid"/>
                  <w14:miter w14:lim="400000"/>
                </w14:textOutline>
              </w:rPr>
            </w:pPr>
            <w:r>
              <w:rPr>
                <w:rFonts w:asciiTheme="minorHAnsi" w:hAnsiTheme="minorHAnsi" w:cstheme="minorHAnsi"/>
                <w:u w:color="000000"/>
                <w:lang w:val="en-US"/>
                <w14:textOutline w14:w="12700" w14:cap="flat" w14:cmpd="sng" w14:algn="ctr">
                  <w14:noFill/>
                  <w14:prstDash w14:val="solid"/>
                  <w14:miter w14:lim="400000"/>
                </w14:textOutline>
              </w:rPr>
              <w:t xml:space="preserve">D1. </w:t>
            </w:r>
            <w:r w:rsidR="00CD40DA">
              <w:rPr>
                <w:rFonts w:asciiTheme="minorHAnsi" w:hAnsiTheme="minorHAnsi" w:cstheme="minorHAnsi"/>
                <w:u w:color="000000"/>
                <w:lang w:val="en-US"/>
                <w14:textOutline w14:w="12700" w14:cap="flat" w14:cmpd="sng" w14:algn="ctr">
                  <w14:noFill/>
                  <w14:prstDash w14:val="solid"/>
                  <w14:miter w14:lim="400000"/>
                </w14:textOutline>
              </w:rPr>
              <w:t>Satisfied with development process of pathways</w:t>
            </w:r>
          </w:p>
        </w:tc>
        <w:tc>
          <w:tcPr>
            <w:tcW w:w="1560" w:type="dxa"/>
            <w:tcBorders>
              <w:top w:val="nil"/>
              <w:bottom w:val="nil"/>
            </w:tcBorders>
            <w:vAlign w:val="center"/>
          </w:tcPr>
          <w:p w14:paraId="37D6FED4" w14:textId="41ED5C85" w:rsidR="002777E5" w:rsidRPr="00373341" w:rsidRDefault="002363C3" w:rsidP="00A374F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80 (68 to 93)</w:t>
            </w:r>
          </w:p>
        </w:tc>
        <w:tc>
          <w:tcPr>
            <w:tcW w:w="1559" w:type="dxa"/>
            <w:tcBorders>
              <w:top w:val="nil"/>
              <w:bottom w:val="nil"/>
            </w:tcBorders>
            <w:vAlign w:val="center"/>
          </w:tcPr>
          <w:p w14:paraId="4DFADE1C" w14:textId="23803A67" w:rsidR="002777E5" w:rsidRPr="00373341" w:rsidRDefault="00CE459E" w:rsidP="00A374F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80 (71 to 84)</w:t>
            </w:r>
          </w:p>
        </w:tc>
        <w:tc>
          <w:tcPr>
            <w:tcW w:w="1303" w:type="dxa"/>
            <w:tcBorders>
              <w:top w:val="nil"/>
              <w:bottom w:val="nil"/>
            </w:tcBorders>
            <w:shd w:val="clear" w:color="auto" w:fill="auto"/>
            <w:vAlign w:val="center"/>
          </w:tcPr>
          <w:p w14:paraId="0C6BB1AB" w14:textId="4DD94430" w:rsidR="002777E5" w:rsidRPr="00373341" w:rsidRDefault="00B77BFA" w:rsidP="0080138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.670</w:t>
            </w:r>
          </w:p>
        </w:tc>
        <w:tc>
          <w:tcPr>
            <w:tcW w:w="109" w:type="dxa"/>
            <w:tcBorders>
              <w:top w:val="nil"/>
              <w:bottom w:val="nil"/>
              <w:right w:val="single" w:sz="4" w:space="0" w:color="B4093B"/>
            </w:tcBorders>
            <w:shd w:val="clear" w:color="auto" w:fill="F6E2DF"/>
          </w:tcPr>
          <w:p w14:paraId="1A8B99A2" w14:textId="77777777" w:rsidR="002777E5" w:rsidRPr="00373341" w:rsidRDefault="002777E5" w:rsidP="0080138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p>
        </w:tc>
      </w:tr>
      <w:tr w:rsidR="002777E5" w:rsidRPr="00373C14" w14:paraId="206DB036" w14:textId="77777777" w:rsidTr="00A374F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28" w:type="dxa"/>
            <w:tcBorders>
              <w:top w:val="nil"/>
              <w:left w:val="single" w:sz="4" w:space="0" w:color="B4093B"/>
              <w:bottom w:val="nil"/>
            </w:tcBorders>
            <w:shd w:val="clear" w:color="auto" w:fill="F6E2DF"/>
          </w:tcPr>
          <w:p w14:paraId="52943E1B" w14:textId="77777777" w:rsidR="002777E5" w:rsidRPr="00373341" w:rsidRDefault="002777E5" w:rsidP="00801380">
            <w:pPr>
              <w:pStyle w:val="Standard"/>
              <w:ind w:left="708"/>
              <w:rPr>
                <w:rFonts w:asciiTheme="minorHAnsi" w:hAnsiTheme="minorHAnsi" w:cstheme="minorHAnsi"/>
                <w:u w:color="000000"/>
                <w:lang w:val="en-US"/>
                <w14:textOutline w14:w="12700" w14:cap="flat" w14:cmpd="sng" w14:algn="ctr">
                  <w14:noFill/>
                  <w14:prstDash w14:val="solid"/>
                  <w14:miter w14:lim="400000"/>
                </w14:textOutline>
              </w:rPr>
            </w:pPr>
          </w:p>
        </w:tc>
        <w:tc>
          <w:tcPr>
            <w:tcW w:w="4403" w:type="dxa"/>
            <w:tcBorders>
              <w:top w:val="nil"/>
              <w:bottom w:val="nil"/>
            </w:tcBorders>
            <w:shd w:val="clear" w:color="auto" w:fill="auto"/>
            <w:vAlign w:val="center"/>
          </w:tcPr>
          <w:p w14:paraId="1C1F7D68" w14:textId="4A549B43" w:rsidR="002777E5" w:rsidRPr="00373341" w:rsidRDefault="00CD40DA" w:rsidP="00CD40DA">
            <w:pPr>
              <w:pStyle w:val="Standard"/>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u w:color="000000"/>
                <w:lang w:val="en-US"/>
                <w14:textOutline w14:w="12700" w14:cap="flat" w14:cmpd="sng" w14:algn="ctr">
                  <w14:noFill/>
                  <w14:prstDash w14:val="solid"/>
                  <w14:miter w14:lim="400000"/>
                </w14:textOutline>
              </w:rPr>
            </w:pPr>
            <w:r>
              <w:rPr>
                <w:rFonts w:asciiTheme="minorHAnsi" w:hAnsiTheme="minorHAnsi" w:cstheme="minorHAnsi"/>
                <w:u w:color="000000"/>
                <w:lang w:val="en-US"/>
                <w14:textOutline w14:w="12700" w14:cap="flat" w14:cmpd="sng" w14:algn="ctr">
                  <w14:noFill/>
                  <w14:prstDash w14:val="solid"/>
                  <w14:miter w14:lim="400000"/>
                </w14:textOutline>
              </w:rPr>
              <w:t xml:space="preserve">D2. Structure </w:t>
            </w:r>
            <w:r w:rsidR="00373C14">
              <w:rPr>
                <w:rFonts w:asciiTheme="minorHAnsi" w:hAnsiTheme="minorHAnsi" w:cstheme="minorHAnsi"/>
                <w:u w:color="000000"/>
                <w:lang w:val="en-US"/>
                <w14:textOutline w14:w="12700" w14:cap="flat" w14:cmpd="sng" w14:algn="ctr">
                  <w14:noFill/>
                  <w14:prstDash w14:val="solid"/>
                  <w14:miter w14:lim="400000"/>
                </w14:textOutline>
              </w:rPr>
              <w:t>with steering committee is effective</w:t>
            </w:r>
          </w:p>
        </w:tc>
        <w:tc>
          <w:tcPr>
            <w:tcW w:w="1560" w:type="dxa"/>
            <w:tcBorders>
              <w:top w:val="nil"/>
              <w:bottom w:val="nil"/>
            </w:tcBorders>
            <w:vAlign w:val="center"/>
          </w:tcPr>
          <w:p w14:paraId="7F1AD253" w14:textId="27897FAE" w:rsidR="002777E5" w:rsidRPr="00373341" w:rsidRDefault="002363C3" w:rsidP="00A374F4">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83 (71 to 95)</w:t>
            </w:r>
          </w:p>
        </w:tc>
        <w:tc>
          <w:tcPr>
            <w:tcW w:w="1559" w:type="dxa"/>
            <w:tcBorders>
              <w:top w:val="nil"/>
              <w:bottom w:val="nil"/>
            </w:tcBorders>
            <w:vAlign w:val="center"/>
          </w:tcPr>
          <w:p w14:paraId="4303A84C" w14:textId="3ED933CE" w:rsidR="002777E5" w:rsidRPr="00373341" w:rsidRDefault="00CE459E" w:rsidP="00A374F4">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80 (73 to</w:t>
            </w:r>
            <w:r w:rsidR="00C105A1">
              <w:rPr>
                <w:rFonts w:asciiTheme="minorHAnsi" w:hAnsiTheme="minorHAnsi" w:cstheme="minorHAnsi"/>
                <w:lang w:val="en-US"/>
              </w:rPr>
              <w:t xml:space="preserve"> 87)</w:t>
            </w:r>
          </w:p>
        </w:tc>
        <w:tc>
          <w:tcPr>
            <w:tcW w:w="1303" w:type="dxa"/>
            <w:tcBorders>
              <w:top w:val="nil"/>
              <w:bottom w:val="nil"/>
            </w:tcBorders>
            <w:shd w:val="clear" w:color="auto" w:fill="auto"/>
            <w:vAlign w:val="center"/>
          </w:tcPr>
          <w:p w14:paraId="34F81D6A" w14:textId="1BF657B2" w:rsidR="002777E5" w:rsidRPr="00373341" w:rsidRDefault="00B77BFA" w:rsidP="00801380">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.728</w:t>
            </w:r>
          </w:p>
        </w:tc>
        <w:tc>
          <w:tcPr>
            <w:tcW w:w="109" w:type="dxa"/>
            <w:tcBorders>
              <w:top w:val="nil"/>
              <w:bottom w:val="nil"/>
              <w:right w:val="single" w:sz="4" w:space="0" w:color="B4093B"/>
            </w:tcBorders>
            <w:shd w:val="clear" w:color="auto" w:fill="F6E2DF"/>
          </w:tcPr>
          <w:p w14:paraId="2D8D4A72" w14:textId="77777777" w:rsidR="002777E5" w:rsidRPr="00373341" w:rsidRDefault="002777E5" w:rsidP="00801380">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p>
        </w:tc>
      </w:tr>
      <w:tr w:rsidR="002777E5" w:rsidRPr="00373C14" w14:paraId="3839FF97" w14:textId="77777777" w:rsidTr="00A374F4">
        <w:trPr>
          <w:trHeight w:val="397"/>
        </w:trPr>
        <w:tc>
          <w:tcPr>
            <w:cnfStyle w:val="001000000000" w:firstRow="0" w:lastRow="0" w:firstColumn="1" w:lastColumn="0" w:oddVBand="0" w:evenVBand="0" w:oddHBand="0" w:evenHBand="0" w:firstRowFirstColumn="0" w:firstRowLastColumn="0" w:lastRowFirstColumn="0" w:lastRowLastColumn="0"/>
            <w:tcW w:w="128" w:type="dxa"/>
            <w:tcBorders>
              <w:top w:val="nil"/>
              <w:left w:val="single" w:sz="4" w:space="0" w:color="B4093B"/>
              <w:bottom w:val="nil"/>
            </w:tcBorders>
            <w:shd w:val="clear" w:color="auto" w:fill="F6E2DF"/>
          </w:tcPr>
          <w:p w14:paraId="3050A531" w14:textId="77777777" w:rsidR="002777E5" w:rsidRPr="00373341" w:rsidRDefault="002777E5" w:rsidP="00801380">
            <w:pPr>
              <w:pStyle w:val="Standard"/>
              <w:ind w:left="708"/>
              <w:rPr>
                <w:rFonts w:asciiTheme="minorHAnsi" w:hAnsiTheme="minorHAnsi" w:cstheme="minorHAnsi"/>
                <w:u w:color="000000"/>
                <w:lang w:val="en-US"/>
                <w14:textOutline w14:w="12700" w14:cap="flat" w14:cmpd="sng" w14:algn="ctr">
                  <w14:noFill/>
                  <w14:prstDash w14:val="solid"/>
                  <w14:miter w14:lim="400000"/>
                </w14:textOutline>
              </w:rPr>
            </w:pPr>
          </w:p>
        </w:tc>
        <w:tc>
          <w:tcPr>
            <w:tcW w:w="4403" w:type="dxa"/>
            <w:tcBorders>
              <w:top w:val="nil"/>
              <w:bottom w:val="nil"/>
            </w:tcBorders>
            <w:shd w:val="clear" w:color="auto" w:fill="auto"/>
            <w:vAlign w:val="center"/>
          </w:tcPr>
          <w:p w14:paraId="20DE2364" w14:textId="0E830A9C" w:rsidR="002777E5" w:rsidRPr="00373341" w:rsidRDefault="00373C14" w:rsidP="00373C14">
            <w:pPr>
              <w:pStyle w:val="Standar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u w:color="000000"/>
                <w:lang w:val="en-US"/>
                <w14:textOutline w14:w="12700" w14:cap="flat" w14:cmpd="sng" w14:algn="ctr">
                  <w14:noFill/>
                  <w14:prstDash w14:val="solid"/>
                  <w14:miter w14:lim="400000"/>
                </w14:textOutline>
              </w:rPr>
            </w:pPr>
            <w:r>
              <w:rPr>
                <w:rFonts w:asciiTheme="minorHAnsi" w:hAnsiTheme="minorHAnsi" w:cstheme="minorHAnsi"/>
                <w:u w:color="000000"/>
                <w:lang w:val="en-US"/>
                <w14:textOutline w14:w="12700" w14:cap="flat" w14:cmpd="sng" w14:algn="ctr">
                  <w14:noFill/>
                  <w14:prstDash w14:val="solid"/>
                  <w14:miter w14:lim="400000"/>
                </w14:textOutline>
              </w:rPr>
              <w:t>D3. Workflow is clear from the start</w:t>
            </w:r>
          </w:p>
        </w:tc>
        <w:tc>
          <w:tcPr>
            <w:tcW w:w="1560" w:type="dxa"/>
            <w:tcBorders>
              <w:top w:val="nil"/>
              <w:bottom w:val="nil"/>
            </w:tcBorders>
            <w:vAlign w:val="center"/>
          </w:tcPr>
          <w:p w14:paraId="05007DF6" w14:textId="32C9CE6E" w:rsidR="002777E5" w:rsidRPr="00373341" w:rsidRDefault="00F30272" w:rsidP="00A374F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80 (50 to 92)</w:t>
            </w:r>
          </w:p>
        </w:tc>
        <w:tc>
          <w:tcPr>
            <w:tcW w:w="1559" w:type="dxa"/>
            <w:tcBorders>
              <w:top w:val="nil"/>
              <w:bottom w:val="nil"/>
            </w:tcBorders>
            <w:vAlign w:val="center"/>
          </w:tcPr>
          <w:p w14:paraId="7EECF68B" w14:textId="708830EA" w:rsidR="002777E5" w:rsidRPr="00373341" w:rsidRDefault="00C105A1" w:rsidP="00A374F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75 (70 to 83)</w:t>
            </w:r>
          </w:p>
        </w:tc>
        <w:tc>
          <w:tcPr>
            <w:tcW w:w="1303" w:type="dxa"/>
            <w:tcBorders>
              <w:top w:val="nil"/>
              <w:bottom w:val="nil"/>
            </w:tcBorders>
            <w:shd w:val="clear" w:color="auto" w:fill="auto"/>
            <w:vAlign w:val="center"/>
          </w:tcPr>
          <w:p w14:paraId="1E66FC6E" w14:textId="53E7724F" w:rsidR="002777E5" w:rsidRPr="00373341" w:rsidRDefault="00B77BFA" w:rsidP="0080138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.903</w:t>
            </w:r>
          </w:p>
        </w:tc>
        <w:tc>
          <w:tcPr>
            <w:tcW w:w="109" w:type="dxa"/>
            <w:tcBorders>
              <w:top w:val="nil"/>
              <w:bottom w:val="nil"/>
              <w:right w:val="single" w:sz="4" w:space="0" w:color="B4093B"/>
            </w:tcBorders>
            <w:shd w:val="clear" w:color="auto" w:fill="F6E2DF"/>
          </w:tcPr>
          <w:p w14:paraId="6FEED3A3" w14:textId="77777777" w:rsidR="002777E5" w:rsidRPr="00373341" w:rsidRDefault="002777E5" w:rsidP="0080138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p>
        </w:tc>
      </w:tr>
      <w:tr w:rsidR="002777E5" w:rsidRPr="00373C14" w14:paraId="160524D9" w14:textId="77777777" w:rsidTr="00A374F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28" w:type="dxa"/>
            <w:tcBorders>
              <w:top w:val="nil"/>
              <w:left w:val="single" w:sz="4" w:space="0" w:color="B4093B"/>
              <w:bottom w:val="nil"/>
            </w:tcBorders>
            <w:shd w:val="clear" w:color="auto" w:fill="F6E2DF"/>
          </w:tcPr>
          <w:p w14:paraId="045AE450" w14:textId="77777777" w:rsidR="002777E5" w:rsidRPr="00373341" w:rsidRDefault="002777E5" w:rsidP="00801380">
            <w:pPr>
              <w:pStyle w:val="Standard"/>
              <w:ind w:left="708"/>
              <w:rPr>
                <w:rFonts w:asciiTheme="minorHAnsi" w:hAnsiTheme="minorHAnsi" w:cstheme="minorHAnsi"/>
                <w:u w:color="000000"/>
                <w:lang w:val="en-US"/>
                <w14:textOutline w14:w="12700" w14:cap="flat" w14:cmpd="sng" w14:algn="ctr">
                  <w14:noFill/>
                  <w14:prstDash w14:val="solid"/>
                  <w14:miter w14:lim="400000"/>
                </w14:textOutline>
              </w:rPr>
            </w:pPr>
          </w:p>
        </w:tc>
        <w:tc>
          <w:tcPr>
            <w:tcW w:w="4403" w:type="dxa"/>
            <w:tcBorders>
              <w:top w:val="nil"/>
              <w:bottom w:val="nil"/>
            </w:tcBorders>
            <w:shd w:val="clear" w:color="auto" w:fill="auto"/>
            <w:vAlign w:val="center"/>
          </w:tcPr>
          <w:p w14:paraId="2DF589EF" w14:textId="5DCFE6B6" w:rsidR="002777E5" w:rsidRPr="00373341" w:rsidRDefault="00373C14" w:rsidP="00373C14">
            <w:pPr>
              <w:pStyle w:val="Standard"/>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u w:color="000000"/>
                <w:lang w:val="en-US"/>
                <w14:textOutline w14:w="12700" w14:cap="flat" w14:cmpd="sng" w14:algn="ctr">
                  <w14:noFill/>
                  <w14:prstDash w14:val="solid"/>
                  <w14:miter w14:lim="400000"/>
                </w14:textOutline>
              </w:rPr>
            </w:pPr>
            <w:r>
              <w:rPr>
                <w:rFonts w:asciiTheme="minorHAnsi" w:hAnsiTheme="minorHAnsi" w:cstheme="minorHAnsi"/>
                <w:u w:color="000000"/>
                <w:lang w:val="en-US"/>
                <w14:textOutline w14:w="12700" w14:cap="flat" w14:cmpd="sng" w14:algn="ctr">
                  <w14:noFill/>
                  <w14:prstDash w14:val="solid"/>
                  <w14:miter w14:lim="400000"/>
                </w14:textOutline>
              </w:rPr>
              <w:t>D4. Translation to dissem</w:t>
            </w:r>
            <w:r w:rsidR="009A02FD">
              <w:rPr>
                <w:rFonts w:asciiTheme="minorHAnsi" w:hAnsiTheme="minorHAnsi" w:cstheme="minorHAnsi"/>
                <w:u w:color="000000"/>
                <w:lang w:val="en-US"/>
                <w14:textOutline w14:w="12700" w14:cap="flat" w14:cmpd="sng" w14:algn="ctr">
                  <w14:noFill/>
                  <w14:prstDash w14:val="solid"/>
                  <w14:miter w14:lim="400000"/>
                </w14:textOutline>
              </w:rPr>
              <w:t>i</w:t>
            </w:r>
            <w:r>
              <w:rPr>
                <w:rFonts w:asciiTheme="minorHAnsi" w:hAnsiTheme="minorHAnsi" w:cstheme="minorHAnsi"/>
                <w:u w:color="000000"/>
                <w:lang w:val="en-US"/>
                <w14:textOutline w14:w="12700" w14:cap="flat" w14:cmpd="sng" w14:algn="ctr">
                  <w14:noFill/>
                  <w14:prstDash w14:val="solid"/>
                  <w14:miter w14:lim="400000"/>
                </w14:textOutline>
              </w:rPr>
              <w:t>nation is</w:t>
            </w:r>
            <w:r w:rsidR="009A02FD">
              <w:rPr>
                <w:rFonts w:asciiTheme="minorHAnsi" w:hAnsiTheme="minorHAnsi" w:cstheme="minorHAnsi"/>
                <w:u w:color="000000"/>
                <w:lang w:val="en-US"/>
                <w14:textOutline w14:w="12700" w14:cap="flat" w14:cmpd="sng" w14:algn="ctr">
                  <w14:noFill/>
                  <w14:prstDash w14:val="solid"/>
                  <w14:miter w14:lim="400000"/>
                </w14:textOutline>
              </w:rPr>
              <w:t xml:space="preserve"> successful</w:t>
            </w:r>
          </w:p>
        </w:tc>
        <w:tc>
          <w:tcPr>
            <w:tcW w:w="1560" w:type="dxa"/>
            <w:tcBorders>
              <w:top w:val="nil"/>
              <w:bottom w:val="nil"/>
            </w:tcBorders>
            <w:vAlign w:val="center"/>
          </w:tcPr>
          <w:p w14:paraId="3FB96A7E" w14:textId="48BE84FE" w:rsidR="002777E5" w:rsidRPr="00373341" w:rsidRDefault="00F30272" w:rsidP="00A374F4">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75 (56 to 95)</w:t>
            </w:r>
          </w:p>
        </w:tc>
        <w:tc>
          <w:tcPr>
            <w:tcW w:w="1559" w:type="dxa"/>
            <w:tcBorders>
              <w:top w:val="nil"/>
              <w:bottom w:val="nil"/>
            </w:tcBorders>
            <w:vAlign w:val="center"/>
          </w:tcPr>
          <w:p w14:paraId="4737475A" w14:textId="64C58E0C" w:rsidR="002777E5" w:rsidRPr="00373341" w:rsidRDefault="00C957EB" w:rsidP="00A374F4">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77 (69 to 83)</w:t>
            </w:r>
          </w:p>
        </w:tc>
        <w:tc>
          <w:tcPr>
            <w:tcW w:w="1303" w:type="dxa"/>
            <w:tcBorders>
              <w:top w:val="nil"/>
              <w:bottom w:val="nil"/>
            </w:tcBorders>
            <w:shd w:val="clear" w:color="auto" w:fill="auto"/>
            <w:vAlign w:val="center"/>
          </w:tcPr>
          <w:p w14:paraId="11959BEF" w14:textId="71B2DFAA" w:rsidR="002777E5" w:rsidRPr="00373341" w:rsidRDefault="00B77BFA" w:rsidP="00801380">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r>
              <w:rPr>
                <w:rFonts w:asciiTheme="minorHAnsi" w:hAnsiTheme="minorHAnsi" w:cstheme="minorHAnsi"/>
                <w:lang w:val="en-US"/>
              </w:rPr>
              <w:t>.371</w:t>
            </w:r>
          </w:p>
        </w:tc>
        <w:tc>
          <w:tcPr>
            <w:tcW w:w="109" w:type="dxa"/>
            <w:tcBorders>
              <w:top w:val="nil"/>
              <w:bottom w:val="nil"/>
              <w:right w:val="single" w:sz="4" w:space="0" w:color="B4093B"/>
            </w:tcBorders>
            <w:shd w:val="clear" w:color="auto" w:fill="F6E2DF"/>
          </w:tcPr>
          <w:p w14:paraId="338BD207" w14:textId="77777777" w:rsidR="002777E5" w:rsidRPr="00373341" w:rsidRDefault="002777E5" w:rsidP="00801380">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p>
        </w:tc>
      </w:tr>
      <w:tr w:rsidR="00801380" w:rsidRPr="004E5807" w14:paraId="437A0C9F" w14:textId="77777777" w:rsidTr="008E5566">
        <w:trPr>
          <w:trHeight w:val="397"/>
        </w:trPr>
        <w:tc>
          <w:tcPr>
            <w:cnfStyle w:val="001000000000" w:firstRow="0" w:lastRow="0" w:firstColumn="1" w:lastColumn="0" w:oddVBand="0" w:evenVBand="0" w:oddHBand="0" w:evenHBand="0" w:firstRowFirstColumn="0" w:firstRowLastColumn="0" w:lastRowFirstColumn="0" w:lastRowLastColumn="0"/>
            <w:tcW w:w="128" w:type="dxa"/>
            <w:tcBorders>
              <w:top w:val="single" w:sz="4" w:space="0" w:color="F6E2DF"/>
              <w:left w:val="single" w:sz="4" w:space="0" w:color="B4093B"/>
              <w:bottom w:val="single" w:sz="4" w:space="0" w:color="B4093B"/>
            </w:tcBorders>
            <w:shd w:val="clear" w:color="auto" w:fill="F6E2DF"/>
          </w:tcPr>
          <w:p w14:paraId="1B7030B8" w14:textId="77777777" w:rsidR="00801380" w:rsidRPr="00373341" w:rsidRDefault="00801380" w:rsidP="00801380">
            <w:pPr>
              <w:spacing w:line="240" w:lineRule="auto"/>
              <w:rPr>
                <w:rFonts w:asciiTheme="minorHAnsi" w:hAnsiTheme="minorHAnsi" w:cstheme="minorHAnsi"/>
                <w:lang w:val="en-US"/>
              </w:rPr>
            </w:pPr>
          </w:p>
        </w:tc>
        <w:tc>
          <w:tcPr>
            <w:tcW w:w="8825" w:type="dxa"/>
            <w:gridSpan w:val="4"/>
            <w:tcBorders>
              <w:top w:val="single" w:sz="4" w:space="0" w:color="auto"/>
              <w:bottom w:val="single" w:sz="4" w:space="0" w:color="B4093B"/>
            </w:tcBorders>
            <w:shd w:val="clear" w:color="auto" w:fill="F6E2DF"/>
          </w:tcPr>
          <w:p w14:paraId="3A09B6D8" w14:textId="731BDF11" w:rsidR="00801380" w:rsidRDefault="00801380" w:rsidP="0080138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373341">
              <w:rPr>
                <w:rFonts w:asciiTheme="minorHAnsi" w:hAnsiTheme="minorHAnsi" w:cstheme="minorHAnsi"/>
                <w:lang w:val="en-US"/>
              </w:rPr>
              <w:t>Data are reported as median (IQR).</w:t>
            </w:r>
          </w:p>
          <w:p w14:paraId="21B8588F" w14:textId="77777777" w:rsidR="00801380" w:rsidRPr="00D619E7" w:rsidRDefault="00801380" w:rsidP="0080138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lang w:val="en-US"/>
              </w:rPr>
            </w:pPr>
          </w:p>
        </w:tc>
        <w:tc>
          <w:tcPr>
            <w:tcW w:w="109" w:type="dxa"/>
            <w:tcBorders>
              <w:top w:val="single" w:sz="4" w:space="0" w:color="F6E2DF"/>
              <w:bottom w:val="single" w:sz="4" w:space="0" w:color="B4093B"/>
              <w:right w:val="single" w:sz="4" w:space="0" w:color="B4093B"/>
            </w:tcBorders>
            <w:shd w:val="clear" w:color="auto" w:fill="F6E2DF"/>
          </w:tcPr>
          <w:p w14:paraId="382A227E" w14:textId="77777777" w:rsidR="00801380" w:rsidRPr="00373341" w:rsidRDefault="00801380" w:rsidP="0080138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p>
        </w:tc>
      </w:tr>
    </w:tbl>
    <w:p w14:paraId="6F3E7886" w14:textId="77777777" w:rsidR="00482B43" w:rsidRDefault="00482B43">
      <w:pPr>
        <w:spacing w:line="240" w:lineRule="auto"/>
        <w:rPr>
          <w:rFonts w:asciiTheme="minorHAnsi" w:hAnsiTheme="minorHAnsi" w:cstheme="minorHAnsi"/>
          <w:b/>
          <w:bCs/>
          <w:sz w:val="24"/>
          <w:szCs w:val="24"/>
          <w:lang w:val="en-US"/>
        </w:rPr>
      </w:pPr>
      <w:r>
        <w:rPr>
          <w:rFonts w:asciiTheme="minorHAnsi" w:hAnsiTheme="minorHAnsi" w:cstheme="minorHAnsi"/>
          <w:b/>
          <w:bCs/>
          <w:sz w:val="24"/>
          <w:szCs w:val="24"/>
          <w:lang w:val="en-US"/>
        </w:rPr>
        <w:br w:type="page"/>
      </w:r>
    </w:p>
    <w:p w14:paraId="54B57F4F" w14:textId="230DFAA5" w:rsidR="003E5F57" w:rsidRPr="00FA0A49" w:rsidRDefault="003E5F57" w:rsidP="003E5F57">
      <w:pPr>
        <w:spacing w:line="276" w:lineRule="auto"/>
        <w:rPr>
          <w:rFonts w:asciiTheme="minorHAnsi" w:hAnsiTheme="minorHAnsi" w:cstheme="minorHAnsi"/>
          <w:b/>
          <w:bCs/>
          <w:sz w:val="24"/>
          <w:szCs w:val="24"/>
          <w:lang w:val="en-US"/>
        </w:rPr>
      </w:pPr>
      <w:r w:rsidRPr="00FA0A49">
        <w:rPr>
          <w:rFonts w:asciiTheme="minorHAnsi" w:hAnsiTheme="minorHAnsi" w:cstheme="minorHAnsi"/>
          <w:b/>
          <w:bCs/>
          <w:sz w:val="24"/>
          <w:szCs w:val="24"/>
          <w:lang w:val="en-US"/>
        </w:rPr>
        <w:lastRenderedPageBreak/>
        <w:t xml:space="preserve">FILE </w:t>
      </w:r>
      <w:r w:rsidR="00902E66">
        <w:rPr>
          <w:rFonts w:asciiTheme="minorHAnsi" w:hAnsiTheme="minorHAnsi" w:cstheme="minorHAnsi"/>
          <w:b/>
          <w:bCs/>
          <w:sz w:val="24"/>
          <w:szCs w:val="24"/>
          <w:lang w:val="en-US"/>
        </w:rPr>
        <w:t>5</w:t>
      </w:r>
      <w:r w:rsidRPr="00FA0A49">
        <w:rPr>
          <w:rFonts w:asciiTheme="minorHAnsi" w:hAnsiTheme="minorHAnsi" w:cstheme="minorHAnsi"/>
          <w:b/>
          <w:bCs/>
          <w:sz w:val="24"/>
          <w:szCs w:val="24"/>
          <w:lang w:val="en-US"/>
        </w:rPr>
        <w:t>. ANSWERS TO OPEN QUESTIONS</w:t>
      </w:r>
    </w:p>
    <w:p w14:paraId="51E1EF1C" w14:textId="77777777" w:rsidR="003E5F57" w:rsidRPr="00FA0A49" w:rsidRDefault="003E5F57" w:rsidP="003E5F57">
      <w:pPr>
        <w:spacing w:line="276" w:lineRule="auto"/>
        <w:rPr>
          <w:rFonts w:asciiTheme="minorHAnsi" w:hAnsiTheme="minorHAnsi" w:cstheme="minorHAnsi"/>
          <w:b/>
          <w:bCs/>
          <w:sz w:val="24"/>
          <w:szCs w:val="24"/>
          <w:lang w:val="en-US"/>
        </w:rPr>
      </w:pPr>
    </w:p>
    <w:p w14:paraId="639EF736" w14:textId="77777777" w:rsidR="003E5F57" w:rsidRPr="00FA0A49" w:rsidRDefault="003E5F57" w:rsidP="003E5F57">
      <w:pPr>
        <w:spacing w:line="276" w:lineRule="auto"/>
        <w:rPr>
          <w:rFonts w:asciiTheme="minorHAnsi" w:hAnsiTheme="minorHAnsi" w:cstheme="minorHAnsi"/>
          <w:b/>
          <w:bCs/>
          <w:sz w:val="24"/>
          <w:szCs w:val="24"/>
          <w:lang w:val="en-US"/>
        </w:rPr>
      </w:pPr>
      <w:r w:rsidRPr="00FA0A49">
        <w:rPr>
          <w:rFonts w:asciiTheme="minorHAnsi" w:hAnsiTheme="minorHAnsi" w:cstheme="minorHAnsi"/>
          <w:b/>
          <w:bCs/>
          <w:sz w:val="24"/>
          <w:szCs w:val="24"/>
          <w:lang w:val="en-US"/>
        </w:rPr>
        <w:t>Q1: What aspects of current care pathways are most useful or effective?</w:t>
      </w:r>
    </w:p>
    <w:p w14:paraId="647EBDFD" w14:textId="77777777" w:rsidR="003E5F57" w:rsidRPr="00FA0A49" w:rsidRDefault="003E5F57" w:rsidP="003E5F57">
      <w:p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Regional agreements – Referrals and logistics (n=15)</w:t>
      </w:r>
    </w:p>
    <w:p w14:paraId="6D4B77E9" w14:textId="77777777" w:rsidR="003E5F57" w:rsidRPr="00FA0A49" w:rsidRDefault="003E5F57" w:rsidP="003E5F57">
      <w:pPr>
        <w:numPr>
          <w:ilvl w:val="0"/>
          <w:numId w:val="13"/>
        </w:numPr>
        <w:spacing w:line="276" w:lineRule="auto"/>
        <w:rPr>
          <w:rFonts w:asciiTheme="minorHAnsi" w:hAnsiTheme="minorHAnsi" w:cstheme="minorHAnsi"/>
          <w:sz w:val="24"/>
          <w:szCs w:val="24"/>
        </w:rPr>
      </w:pPr>
      <w:r w:rsidRPr="00FA0A49">
        <w:rPr>
          <w:rFonts w:asciiTheme="minorHAnsi" w:hAnsiTheme="minorHAnsi" w:cstheme="minorHAnsi"/>
          <w:sz w:val="24"/>
          <w:szCs w:val="24"/>
        </w:rPr>
        <w:t xml:space="preserve">Work </w:t>
      </w:r>
      <w:proofErr w:type="spellStart"/>
      <w:r w:rsidRPr="00FA0A49">
        <w:rPr>
          <w:rFonts w:asciiTheme="minorHAnsi" w:hAnsiTheme="minorHAnsi" w:cstheme="minorHAnsi"/>
          <w:sz w:val="24"/>
          <w:szCs w:val="24"/>
        </w:rPr>
        <w:t>agreements</w:t>
      </w:r>
      <w:proofErr w:type="spellEnd"/>
      <w:r w:rsidRPr="00FA0A49">
        <w:rPr>
          <w:rFonts w:asciiTheme="minorHAnsi" w:hAnsiTheme="minorHAnsi" w:cstheme="minorHAnsi"/>
          <w:sz w:val="24"/>
          <w:szCs w:val="24"/>
        </w:rPr>
        <w:t xml:space="preserve"> at hand</w:t>
      </w:r>
    </w:p>
    <w:p w14:paraId="03442028" w14:textId="77777777" w:rsidR="003E5F57" w:rsidRPr="00FA0A49" w:rsidRDefault="003E5F57" w:rsidP="003E5F57">
      <w:pPr>
        <w:numPr>
          <w:ilvl w:val="0"/>
          <w:numId w:val="1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Agreements on who and when to refer</w:t>
      </w:r>
    </w:p>
    <w:p w14:paraId="67925168" w14:textId="77777777" w:rsidR="003E5F57" w:rsidRPr="00FA0A49" w:rsidRDefault="003E5F57" w:rsidP="003E5F57">
      <w:pPr>
        <w:numPr>
          <w:ilvl w:val="0"/>
          <w:numId w:val="13"/>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Referral</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agreements</w:t>
      </w:r>
      <w:proofErr w:type="spellEnd"/>
    </w:p>
    <w:p w14:paraId="7349E96F" w14:textId="77777777" w:rsidR="003E5F57" w:rsidRPr="00FA0A49" w:rsidRDefault="003E5F57" w:rsidP="003E5F57">
      <w:pPr>
        <w:numPr>
          <w:ilvl w:val="0"/>
          <w:numId w:val="13"/>
        </w:numPr>
        <w:spacing w:line="276" w:lineRule="auto"/>
        <w:rPr>
          <w:rFonts w:asciiTheme="minorHAnsi" w:hAnsiTheme="minorHAnsi" w:cstheme="minorHAnsi"/>
          <w:sz w:val="24"/>
          <w:szCs w:val="24"/>
        </w:rPr>
      </w:pPr>
      <w:r w:rsidRPr="00FA0A49">
        <w:rPr>
          <w:rFonts w:asciiTheme="minorHAnsi" w:hAnsiTheme="minorHAnsi" w:cstheme="minorHAnsi"/>
          <w:sz w:val="24"/>
          <w:szCs w:val="24"/>
        </w:rPr>
        <w:t xml:space="preserve">It’s up to </w:t>
      </w:r>
      <w:proofErr w:type="spellStart"/>
      <w:r w:rsidRPr="00FA0A49">
        <w:rPr>
          <w:rFonts w:asciiTheme="minorHAnsi" w:hAnsiTheme="minorHAnsi" w:cstheme="minorHAnsi"/>
          <w:sz w:val="24"/>
          <w:szCs w:val="24"/>
        </w:rPr>
        <w:t>the</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referrers</w:t>
      </w:r>
      <w:proofErr w:type="spellEnd"/>
    </w:p>
    <w:p w14:paraId="758D3252" w14:textId="77777777" w:rsidR="003E5F57" w:rsidRPr="00FA0A49" w:rsidRDefault="003E5F57" w:rsidP="003E5F57">
      <w:pPr>
        <w:numPr>
          <w:ilvl w:val="0"/>
          <w:numId w:val="1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Clarity about where which diagnostics and treatments take place</w:t>
      </w:r>
    </w:p>
    <w:p w14:paraId="44D05C50" w14:textId="77777777" w:rsidR="003E5F57" w:rsidRPr="00FA0A49" w:rsidRDefault="003E5F57" w:rsidP="003E5F57">
      <w:pPr>
        <w:numPr>
          <w:ilvl w:val="0"/>
          <w:numId w:val="1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Agreements on where which tests are done</w:t>
      </w:r>
    </w:p>
    <w:p w14:paraId="087251E4" w14:textId="77777777" w:rsidR="003E5F57" w:rsidRPr="00FA0A49" w:rsidRDefault="003E5F57" w:rsidP="003E5F57">
      <w:pPr>
        <w:numPr>
          <w:ilvl w:val="0"/>
          <w:numId w:val="13"/>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Referral</w:t>
      </w:r>
      <w:proofErr w:type="spellEnd"/>
      <w:r w:rsidRPr="00FA0A49">
        <w:rPr>
          <w:rFonts w:asciiTheme="minorHAnsi" w:hAnsiTheme="minorHAnsi" w:cstheme="minorHAnsi"/>
          <w:sz w:val="24"/>
          <w:szCs w:val="24"/>
        </w:rPr>
        <w:t xml:space="preserve"> criteria and </w:t>
      </w:r>
      <w:proofErr w:type="spellStart"/>
      <w:r w:rsidRPr="00FA0A49">
        <w:rPr>
          <w:rFonts w:asciiTheme="minorHAnsi" w:hAnsiTheme="minorHAnsi" w:cstheme="minorHAnsi"/>
          <w:sz w:val="24"/>
          <w:szCs w:val="24"/>
        </w:rPr>
        <w:t>required</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diagnostics</w:t>
      </w:r>
      <w:proofErr w:type="spellEnd"/>
    </w:p>
    <w:p w14:paraId="24BC4FBA" w14:textId="77777777" w:rsidR="003E5F57" w:rsidRPr="00FA0A49" w:rsidRDefault="003E5F57" w:rsidP="003E5F57">
      <w:pPr>
        <w:numPr>
          <w:ilvl w:val="0"/>
          <w:numId w:val="1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Content of referral letter and when to refer back</w:t>
      </w:r>
    </w:p>
    <w:p w14:paraId="674B5960" w14:textId="77777777" w:rsidR="003E5F57" w:rsidRPr="00FA0A49" w:rsidRDefault="003E5F57" w:rsidP="003E5F57">
      <w:pPr>
        <w:numPr>
          <w:ilvl w:val="0"/>
          <w:numId w:val="1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A quick email or call is helpful for (re)referrals</w:t>
      </w:r>
    </w:p>
    <w:p w14:paraId="50B0AAAA" w14:textId="77777777" w:rsidR="003E5F57" w:rsidRPr="00FA0A49" w:rsidRDefault="003E5F57" w:rsidP="003E5F57">
      <w:pPr>
        <w:numPr>
          <w:ilvl w:val="0"/>
          <w:numId w:val="1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Short lines, quick consultation possible about the policy to be followed</w:t>
      </w:r>
    </w:p>
    <w:p w14:paraId="24902017" w14:textId="77777777" w:rsidR="003E5F57" w:rsidRPr="00FA0A49" w:rsidRDefault="003E5F57" w:rsidP="003E5F57">
      <w:pPr>
        <w:numPr>
          <w:ilvl w:val="0"/>
          <w:numId w:val="13"/>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Clarity</w:t>
      </w:r>
      <w:proofErr w:type="spellEnd"/>
      <w:r w:rsidRPr="00FA0A49">
        <w:rPr>
          <w:rFonts w:asciiTheme="minorHAnsi" w:hAnsiTheme="minorHAnsi" w:cstheme="minorHAnsi"/>
          <w:sz w:val="24"/>
          <w:szCs w:val="24"/>
        </w:rPr>
        <w:t xml:space="preserve"> on </w:t>
      </w:r>
      <w:proofErr w:type="spellStart"/>
      <w:r w:rsidRPr="00FA0A49">
        <w:rPr>
          <w:rFonts w:asciiTheme="minorHAnsi" w:hAnsiTheme="minorHAnsi" w:cstheme="minorHAnsi"/>
          <w:sz w:val="24"/>
          <w:szCs w:val="24"/>
        </w:rPr>
        <w:t>mutual</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expectations</w:t>
      </w:r>
      <w:proofErr w:type="spellEnd"/>
    </w:p>
    <w:p w14:paraId="482BCE26" w14:textId="77777777" w:rsidR="003E5F57" w:rsidRPr="00FA0A49" w:rsidRDefault="003E5F57" w:rsidP="003E5F57">
      <w:pPr>
        <w:numPr>
          <w:ilvl w:val="0"/>
          <w:numId w:val="13"/>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Streamlining</w:t>
      </w:r>
      <w:proofErr w:type="spellEnd"/>
      <w:r w:rsidRPr="00FA0A49">
        <w:rPr>
          <w:rFonts w:asciiTheme="minorHAnsi" w:hAnsiTheme="minorHAnsi" w:cstheme="minorHAnsi"/>
          <w:sz w:val="24"/>
          <w:szCs w:val="24"/>
        </w:rPr>
        <w:t xml:space="preserve"> work-up</w:t>
      </w:r>
    </w:p>
    <w:p w14:paraId="53905FB2" w14:textId="77777777" w:rsidR="003E5F57" w:rsidRPr="00FA0A49" w:rsidRDefault="003E5F57" w:rsidP="003E5F57">
      <w:pPr>
        <w:numPr>
          <w:ilvl w:val="0"/>
          <w:numId w:val="1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What happens where, at what time will referrals be made</w:t>
      </w:r>
    </w:p>
    <w:p w14:paraId="64B40BF9" w14:textId="77777777" w:rsidR="003E5F57" w:rsidRPr="00FA0A49" w:rsidRDefault="003E5F57" w:rsidP="003E5F57">
      <w:pPr>
        <w:numPr>
          <w:ilvl w:val="0"/>
          <w:numId w:val="13"/>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Indications</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for</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diagnostics</w:t>
      </w:r>
      <w:proofErr w:type="spellEnd"/>
    </w:p>
    <w:p w14:paraId="6A3C4744" w14:textId="77777777" w:rsidR="003E5F57" w:rsidRPr="00FA0A49" w:rsidRDefault="003E5F57" w:rsidP="003E5F57">
      <w:pPr>
        <w:numPr>
          <w:ilvl w:val="0"/>
          <w:numId w:val="13"/>
        </w:numPr>
        <w:spacing w:line="276" w:lineRule="auto"/>
        <w:rPr>
          <w:rFonts w:asciiTheme="minorHAnsi" w:hAnsiTheme="minorHAnsi" w:cstheme="minorHAnsi"/>
          <w:sz w:val="24"/>
          <w:szCs w:val="24"/>
        </w:rPr>
      </w:pPr>
      <w:r w:rsidRPr="00FA0A49">
        <w:rPr>
          <w:rFonts w:asciiTheme="minorHAnsi" w:hAnsiTheme="minorHAnsi" w:cstheme="minorHAnsi"/>
          <w:sz w:val="24"/>
          <w:szCs w:val="24"/>
        </w:rPr>
        <w:t>Follow-up</w:t>
      </w:r>
    </w:p>
    <w:p w14:paraId="2586E68E" w14:textId="77777777" w:rsidR="003E5F57" w:rsidRPr="00FA0A49" w:rsidRDefault="003E5F57" w:rsidP="003E5F57">
      <w:p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Regional agreements – Standardization and protocols (n=11)</w:t>
      </w:r>
    </w:p>
    <w:p w14:paraId="434789D0" w14:textId="77777777" w:rsidR="003E5F57" w:rsidRPr="00FA0A49" w:rsidRDefault="003E5F57" w:rsidP="003E5F57">
      <w:pPr>
        <w:numPr>
          <w:ilvl w:val="0"/>
          <w:numId w:val="13"/>
        </w:numPr>
        <w:spacing w:line="276" w:lineRule="auto"/>
        <w:rPr>
          <w:rFonts w:asciiTheme="minorHAnsi" w:hAnsiTheme="minorHAnsi" w:cstheme="minorHAnsi"/>
          <w:sz w:val="24"/>
          <w:szCs w:val="24"/>
        </w:rPr>
      </w:pPr>
      <w:r w:rsidRPr="00FA0A49">
        <w:rPr>
          <w:rFonts w:asciiTheme="minorHAnsi" w:hAnsiTheme="minorHAnsi" w:cstheme="minorHAnsi"/>
          <w:sz w:val="24"/>
          <w:szCs w:val="24"/>
        </w:rPr>
        <w:t xml:space="preserve">Same policy </w:t>
      </w:r>
      <w:proofErr w:type="spellStart"/>
      <w:r w:rsidRPr="00FA0A49">
        <w:rPr>
          <w:rFonts w:asciiTheme="minorHAnsi" w:hAnsiTheme="minorHAnsi" w:cstheme="minorHAnsi"/>
          <w:sz w:val="24"/>
          <w:szCs w:val="24"/>
        </w:rPr>
        <w:t>for</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everyone</w:t>
      </w:r>
      <w:proofErr w:type="spellEnd"/>
    </w:p>
    <w:p w14:paraId="2A7EBB31" w14:textId="77777777" w:rsidR="003E5F57" w:rsidRPr="00FA0A49" w:rsidRDefault="003E5F57" w:rsidP="003E5F57">
      <w:pPr>
        <w:numPr>
          <w:ilvl w:val="0"/>
          <w:numId w:val="1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Clear overview, promotes standardization of care</w:t>
      </w:r>
    </w:p>
    <w:p w14:paraId="5AE01D57" w14:textId="77777777" w:rsidR="003E5F57" w:rsidRPr="00FA0A49" w:rsidRDefault="003E5F57" w:rsidP="003E5F57">
      <w:pPr>
        <w:numPr>
          <w:ilvl w:val="0"/>
          <w:numId w:val="13"/>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Uniformity</w:t>
      </w:r>
      <w:proofErr w:type="spellEnd"/>
    </w:p>
    <w:p w14:paraId="62D28AF0" w14:textId="77777777" w:rsidR="003E5F57" w:rsidRPr="00FA0A49" w:rsidRDefault="003E5F57" w:rsidP="003E5F57">
      <w:pPr>
        <w:numPr>
          <w:ilvl w:val="0"/>
          <w:numId w:val="13"/>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Transcending</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specialists</w:t>
      </w:r>
      <w:proofErr w:type="spellEnd"/>
    </w:p>
    <w:p w14:paraId="42290E73" w14:textId="77777777" w:rsidR="003E5F57" w:rsidRPr="00FA0A49" w:rsidRDefault="003E5F57" w:rsidP="003E5F57">
      <w:pPr>
        <w:numPr>
          <w:ilvl w:val="0"/>
          <w:numId w:val="13"/>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Very</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clear</w:t>
      </w:r>
      <w:proofErr w:type="spellEnd"/>
    </w:p>
    <w:p w14:paraId="3C1C35E2" w14:textId="77777777" w:rsidR="003E5F57" w:rsidRPr="00FA0A49" w:rsidRDefault="003E5F57" w:rsidP="003E5F57">
      <w:pPr>
        <w:numPr>
          <w:ilvl w:val="0"/>
          <w:numId w:val="13"/>
        </w:numPr>
        <w:spacing w:line="276" w:lineRule="auto"/>
        <w:rPr>
          <w:rFonts w:asciiTheme="minorHAnsi" w:hAnsiTheme="minorHAnsi" w:cstheme="minorHAnsi"/>
          <w:sz w:val="24"/>
          <w:szCs w:val="24"/>
        </w:rPr>
      </w:pPr>
      <w:r w:rsidRPr="00FA0A49">
        <w:rPr>
          <w:rFonts w:asciiTheme="minorHAnsi" w:hAnsiTheme="minorHAnsi" w:cstheme="minorHAnsi"/>
          <w:sz w:val="24"/>
          <w:szCs w:val="24"/>
        </w:rPr>
        <w:t xml:space="preserve">Common </w:t>
      </w:r>
      <w:proofErr w:type="spellStart"/>
      <w:r w:rsidRPr="00FA0A49">
        <w:rPr>
          <w:rFonts w:asciiTheme="minorHAnsi" w:hAnsiTheme="minorHAnsi" w:cstheme="minorHAnsi"/>
          <w:sz w:val="24"/>
          <w:szCs w:val="24"/>
        </w:rPr>
        <w:t>strategy</w:t>
      </w:r>
      <w:proofErr w:type="spellEnd"/>
      <w:r w:rsidRPr="00FA0A49">
        <w:rPr>
          <w:rFonts w:asciiTheme="minorHAnsi" w:hAnsiTheme="minorHAnsi" w:cstheme="minorHAnsi"/>
          <w:sz w:val="24"/>
          <w:szCs w:val="24"/>
        </w:rPr>
        <w:t xml:space="preserve">, more </w:t>
      </w:r>
      <w:proofErr w:type="spellStart"/>
      <w:r w:rsidRPr="00FA0A49">
        <w:rPr>
          <w:rFonts w:asciiTheme="minorHAnsi" w:hAnsiTheme="minorHAnsi" w:cstheme="minorHAnsi"/>
          <w:sz w:val="24"/>
          <w:szCs w:val="24"/>
        </w:rPr>
        <w:t>equality</w:t>
      </w:r>
      <w:proofErr w:type="spellEnd"/>
    </w:p>
    <w:p w14:paraId="214BEC5B" w14:textId="77777777" w:rsidR="003E5F57" w:rsidRPr="00FA0A49" w:rsidRDefault="003E5F57" w:rsidP="003E5F57">
      <w:pPr>
        <w:numPr>
          <w:ilvl w:val="0"/>
          <w:numId w:val="1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Addition of chemotherapy choices and regional agreements</w:t>
      </w:r>
    </w:p>
    <w:p w14:paraId="78B71CF2" w14:textId="77777777" w:rsidR="003E5F57" w:rsidRPr="00FA0A49" w:rsidRDefault="003E5F57" w:rsidP="003E5F57">
      <w:pPr>
        <w:numPr>
          <w:ilvl w:val="0"/>
          <w:numId w:val="1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Consistent approach, state of the art</w:t>
      </w:r>
    </w:p>
    <w:p w14:paraId="23DE7178" w14:textId="77777777" w:rsidR="003E5F57" w:rsidRPr="00FA0A49" w:rsidRDefault="003E5F57" w:rsidP="003E5F57">
      <w:pPr>
        <w:numPr>
          <w:ilvl w:val="0"/>
          <w:numId w:val="1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Uniform approach, also in the less EBM aspects</w:t>
      </w:r>
    </w:p>
    <w:p w14:paraId="27B3BE52" w14:textId="77777777" w:rsidR="003E5F57" w:rsidRPr="00FA0A49" w:rsidRDefault="003E5F57" w:rsidP="003E5F57">
      <w:pPr>
        <w:numPr>
          <w:ilvl w:val="0"/>
          <w:numId w:val="13"/>
        </w:numPr>
        <w:spacing w:line="276" w:lineRule="auto"/>
        <w:rPr>
          <w:rFonts w:asciiTheme="minorHAnsi" w:hAnsiTheme="minorHAnsi" w:cstheme="minorHAnsi"/>
          <w:sz w:val="24"/>
          <w:szCs w:val="24"/>
        </w:rPr>
      </w:pPr>
      <w:r w:rsidRPr="00FA0A49">
        <w:rPr>
          <w:rFonts w:asciiTheme="minorHAnsi" w:hAnsiTheme="minorHAnsi" w:cstheme="minorHAnsi"/>
          <w:sz w:val="24"/>
          <w:szCs w:val="24"/>
        </w:rPr>
        <w:t xml:space="preserve">Uniform </w:t>
      </w:r>
      <w:proofErr w:type="spellStart"/>
      <w:r w:rsidRPr="00FA0A49">
        <w:rPr>
          <w:rFonts w:asciiTheme="minorHAnsi" w:hAnsiTheme="minorHAnsi" w:cstheme="minorHAnsi"/>
          <w:sz w:val="24"/>
          <w:szCs w:val="24"/>
        </w:rPr>
        <w:t>protocols</w:t>
      </w:r>
      <w:proofErr w:type="spellEnd"/>
      <w:r w:rsidRPr="00FA0A49">
        <w:rPr>
          <w:rFonts w:asciiTheme="minorHAnsi" w:hAnsiTheme="minorHAnsi" w:cstheme="minorHAnsi"/>
          <w:sz w:val="24"/>
          <w:szCs w:val="24"/>
        </w:rPr>
        <w:t>/research</w:t>
      </w:r>
    </w:p>
    <w:p w14:paraId="35990C55" w14:textId="77777777" w:rsidR="003E5F57" w:rsidRPr="00FA0A49" w:rsidRDefault="003E5F57" w:rsidP="003E5F57">
      <w:pPr>
        <w:numPr>
          <w:ilvl w:val="0"/>
          <w:numId w:val="1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We all do the same, standardization</w:t>
      </w:r>
    </w:p>
    <w:p w14:paraId="4B7AE9BA" w14:textId="77777777" w:rsidR="003E5F57" w:rsidRPr="00FA0A49" w:rsidRDefault="003E5F57" w:rsidP="003E5F57">
      <w:pPr>
        <w:spacing w:line="276" w:lineRule="auto"/>
        <w:rPr>
          <w:rFonts w:asciiTheme="minorHAnsi" w:hAnsiTheme="minorHAnsi" w:cstheme="minorHAnsi"/>
          <w:sz w:val="24"/>
          <w:szCs w:val="24"/>
        </w:rPr>
      </w:pPr>
      <w:r w:rsidRPr="00FA0A49">
        <w:rPr>
          <w:rFonts w:asciiTheme="minorHAnsi" w:hAnsiTheme="minorHAnsi" w:cstheme="minorHAnsi"/>
          <w:sz w:val="24"/>
          <w:szCs w:val="24"/>
        </w:rPr>
        <w:t>App (n=5)</w:t>
      </w:r>
    </w:p>
    <w:p w14:paraId="45655E09" w14:textId="77777777" w:rsidR="003E5F57" w:rsidRPr="00FA0A49" w:rsidRDefault="003E5F57" w:rsidP="003E5F57">
      <w:pPr>
        <w:numPr>
          <w:ilvl w:val="0"/>
          <w:numId w:val="15"/>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That</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there</w:t>
      </w:r>
      <w:proofErr w:type="spellEnd"/>
      <w:r w:rsidRPr="00FA0A49">
        <w:rPr>
          <w:rFonts w:asciiTheme="minorHAnsi" w:hAnsiTheme="minorHAnsi" w:cstheme="minorHAnsi"/>
          <w:sz w:val="24"/>
          <w:szCs w:val="24"/>
        </w:rPr>
        <w:t xml:space="preserve"> is </w:t>
      </w:r>
      <w:proofErr w:type="spellStart"/>
      <w:r w:rsidRPr="00FA0A49">
        <w:rPr>
          <w:rFonts w:asciiTheme="minorHAnsi" w:hAnsiTheme="minorHAnsi" w:cstheme="minorHAnsi"/>
          <w:sz w:val="24"/>
          <w:szCs w:val="24"/>
        </w:rPr>
        <w:t>an</w:t>
      </w:r>
      <w:proofErr w:type="spellEnd"/>
      <w:r w:rsidRPr="00FA0A49">
        <w:rPr>
          <w:rFonts w:asciiTheme="minorHAnsi" w:hAnsiTheme="minorHAnsi" w:cstheme="minorHAnsi"/>
          <w:sz w:val="24"/>
          <w:szCs w:val="24"/>
        </w:rPr>
        <w:t xml:space="preserve"> app</w:t>
      </w:r>
    </w:p>
    <w:p w14:paraId="5CD55476" w14:textId="77777777" w:rsidR="003E5F57" w:rsidRPr="00FA0A49" w:rsidRDefault="003E5F57" w:rsidP="003E5F57">
      <w:pPr>
        <w:numPr>
          <w:ilvl w:val="0"/>
          <w:numId w:val="15"/>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The app is clear, easy to reach via the app</w:t>
      </w:r>
    </w:p>
    <w:p w14:paraId="7F1620DC" w14:textId="77777777" w:rsidR="003E5F57" w:rsidRPr="00FA0A49" w:rsidRDefault="003E5F57" w:rsidP="003E5F57">
      <w:pPr>
        <w:numPr>
          <w:ilvl w:val="0"/>
          <w:numId w:val="15"/>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I don’t have enough experience with the app yet</w:t>
      </w:r>
    </w:p>
    <w:p w14:paraId="0EF78AA4" w14:textId="77777777" w:rsidR="003E5F57" w:rsidRPr="00FA0A49" w:rsidRDefault="003E5F57" w:rsidP="003E5F57">
      <w:pPr>
        <w:numPr>
          <w:ilvl w:val="0"/>
          <w:numId w:val="15"/>
        </w:numPr>
        <w:spacing w:line="276" w:lineRule="auto"/>
        <w:rPr>
          <w:rFonts w:asciiTheme="minorHAnsi" w:hAnsiTheme="minorHAnsi" w:cstheme="minorHAnsi"/>
          <w:sz w:val="24"/>
          <w:szCs w:val="24"/>
        </w:rPr>
      </w:pPr>
      <w:r w:rsidRPr="00FA0A49">
        <w:rPr>
          <w:rFonts w:asciiTheme="minorHAnsi" w:hAnsiTheme="minorHAnsi" w:cstheme="minorHAnsi"/>
          <w:sz w:val="24"/>
          <w:szCs w:val="24"/>
        </w:rPr>
        <w:t xml:space="preserve">Complete </w:t>
      </w:r>
      <w:proofErr w:type="spellStart"/>
      <w:r w:rsidRPr="00FA0A49">
        <w:rPr>
          <w:rFonts w:asciiTheme="minorHAnsi" w:hAnsiTheme="minorHAnsi" w:cstheme="minorHAnsi"/>
          <w:sz w:val="24"/>
          <w:szCs w:val="24"/>
        </w:rPr>
        <w:t>overview</w:t>
      </w:r>
      <w:proofErr w:type="spellEnd"/>
    </w:p>
    <w:p w14:paraId="498E6CA6" w14:textId="77777777" w:rsidR="003E5F57" w:rsidRPr="00FA0A49" w:rsidRDefault="003E5F57" w:rsidP="003E5F57">
      <w:pPr>
        <w:numPr>
          <w:ilvl w:val="0"/>
          <w:numId w:val="15"/>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Everything</w:t>
      </w:r>
      <w:proofErr w:type="spellEnd"/>
    </w:p>
    <w:p w14:paraId="77EB098C" w14:textId="77777777" w:rsidR="003E5F57" w:rsidRPr="00FA0A49" w:rsidRDefault="003E5F57" w:rsidP="003E5F57">
      <w:pPr>
        <w:spacing w:line="276" w:lineRule="auto"/>
        <w:rPr>
          <w:rFonts w:asciiTheme="minorHAnsi" w:hAnsiTheme="minorHAnsi" w:cstheme="minorHAnsi"/>
          <w:sz w:val="24"/>
          <w:szCs w:val="24"/>
        </w:rPr>
      </w:pPr>
      <w:r w:rsidRPr="00FA0A49">
        <w:rPr>
          <w:rFonts w:asciiTheme="minorHAnsi" w:hAnsiTheme="minorHAnsi" w:cstheme="minorHAnsi"/>
          <w:sz w:val="24"/>
          <w:szCs w:val="24"/>
        </w:rPr>
        <w:t>Contact persons (n=4)</w:t>
      </w:r>
    </w:p>
    <w:p w14:paraId="0EDA399F" w14:textId="77777777" w:rsidR="003E5F57" w:rsidRPr="00FA0A49" w:rsidRDefault="003E5F57" w:rsidP="003E5F57">
      <w:pPr>
        <w:numPr>
          <w:ilvl w:val="0"/>
          <w:numId w:val="14"/>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Finding</w:t>
      </w:r>
      <w:proofErr w:type="spellEnd"/>
      <w:r w:rsidRPr="00FA0A49">
        <w:rPr>
          <w:rFonts w:asciiTheme="minorHAnsi" w:hAnsiTheme="minorHAnsi" w:cstheme="minorHAnsi"/>
          <w:sz w:val="24"/>
          <w:szCs w:val="24"/>
        </w:rPr>
        <w:t xml:space="preserve"> contact persons’ information</w:t>
      </w:r>
    </w:p>
    <w:p w14:paraId="64E142AE" w14:textId="77777777" w:rsidR="003E5F57" w:rsidRPr="00FA0A49" w:rsidRDefault="003E5F57" w:rsidP="003E5F57">
      <w:pPr>
        <w:numPr>
          <w:ilvl w:val="0"/>
          <w:numId w:val="14"/>
        </w:numPr>
        <w:spacing w:line="276" w:lineRule="auto"/>
        <w:rPr>
          <w:rFonts w:asciiTheme="minorHAnsi" w:hAnsiTheme="minorHAnsi" w:cstheme="minorHAnsi"/>
          <w:sz w:val="24"/>
          <w:szCs w:val="24"/>
        </w:rPr>
      </w:pPr>
      <w:r w:rsidRPr="00FA0A49">
        <w:rPr>
          <w:rFonts w:asciiTheme="minorHAnsi" w:hAnsiTheme="minorHAnsi" w:cstheme="minorHAnsi"/>
          <w:sz w:val="24"/>
          <w:szCs w:val="24"/>
        </w:rPr>
        <w:t>Contact persons</w:t>
      </w:r>
    </w:p>
    <w:p w14:paraId="30C7F6B6" w14:textId="77777777" w:rsidR="003E5F57" w:rsidRPr="00FA0A49" w:rsidRDefault="003E5F57" w:rsidP="003E5F57">
      <w:pPr>
        <w:numPr>
          <w:ilvl w:val="0"/>
          <w:numId w:val="14"/>
        </w:numPr>
        <w:spacing w:line="276" w:lineRule="auto"/>
        <w:rPr>
          <w:rFonts w:asciiTheme="minorHAnsi" w:hAnsiTheme="minorHAnsi" w:cstheme="minorHAnsi"/>
          <w:sz w:val="24"/>
          <w:szCs w:val="24"/>
        </w:rPr>
      </w:pPr>
      <w:r w:rsidRPr="00FA0A49">
        <w:rPr>
          <w:rFonts w:asciiTheme="minorHAnsi" w:hAnsiTheme="minorHAnsi" w:cstheme="minorHAnsi"/>
          <w:sz w:val="24"/>
          <w:szCs w:val="24"/>
        </w:rPr>
        <w:t xml:space="preserve">Phone </w:t>
      </w:r>
      <w:proofErr w:type="spellStart"/>
      <w:r w:rsidRPr="00FA0A49">
        <w:rPr>
          <w:rFonts w:asciiTheme="minorHAnsi" w:hAnsiTheme="minorHAnsi" w:cstheme="minorHAnsi"/>
          <w:sz w:val="24"/>
          <w:szCs w:val="24"/>
        </w:rPr>
        <w:t>numbers</w:t>
      </w:r>
      <w:proofErr w:type="spellEnd"/>
      <w:r w:rsidRPr="00FA0A49">
        <w:rPr>
          <w:rFonts w:asciiTheme="minorHAnsi" w:hAnsiTheme="minorHAnsi" w:cstheme="minorHAnsi"/>
          <w:sz w:val="24"/>
          <w:szCs w:val="24"/>
        </w:rPr>
        <w:t xml:space="preserve"> and </w:t>
      </w:r>
      <w:proofErr w:type="spellStart"/>
      <w:r w:rsidRPr="00FA0A49">
        <w:rPr>
          <w:rFonts w:asciiTheme="minorHAnsi" w:hAnsiTheme="minorHAnsi" w:cstheme="minorHAnsi"/>
          <w:sz w:val="24"/>
          <w:szCs w:val="24"/>
        </w:rPr>
        <w:t>addresses</w:t>
      </w:r>
      <w:proofErr w:type="spellEnd"/>
    </w:p>
    <w:p w14:paraId="0250745F" w14:textId="77777777" w:rsidR="003E5F57" w:rsidRPr="00FA0A49" w:rsidRDefault="003E5F57" w:rsidP="003E5F57">
      <w:pPr>
        <w:numPr>
          <w:ilvl w:val="0"/>
          <w:numId w:val="14"/>
        </w:numPr>
        <w:spacing w:line="276" w:lineRule="auto"/>
        <w:rPr>
          <w:rFonts w:asciiTheme="minorHAnsi" w:hAnsiTheme="minorHAnsi" w:cstheme="minorHAnsi"/>
          <w:sz w:val="24"/>
          <w:szCs w:val="24"/>
        </w:rPr>
      </w:pPr>
      <w:r w:rsidRPr="00FA0A49">
        <w:rPr>
          <w:rFonts w:asciiTheme="minorHAnsi" w:hAnsiTheme="minorHAnsi" w:cstheme="minorHAnsi"/>
          <w:sz w:val="24"/>
          <w:szCs w:val="24"/>
        </w:rPr>
        <w:lastRenderedPageBreak/>
        <w:t xml:space="preserve">Availability of </w:t>
      </w:r>
      <w:proofErr w:type="spellStart"/>
      <w:r w:rsidRPr="00FA0A49">
        <w:rPr>
          <w:rFonts w:asciiTheme="minorHAnsi" w:hAnsiTheme="minorHAnsi" w:cstheme="minorHAnsi"/>
          <w:sz w:val="24"/>
          <w:szCs w:val="24"/>
        </w:rPr>
        <w:t>medical</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specialists</w:t>
      </w:r>
      <w:proofErr w:type="spellEnd"/>
    </w:p>
    <w:p w14:paraId="638D023A" w14:textId="77777777" w:rsidR="003E5F57" w:rsidRPr="00FA0A49" w:rsidRDefault="003E5F57" w:rsidP="003E5F57">
      <w:p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Regional</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involvement</w:t>
      </w:r>
      <w:proofErr w:type="spellEnd"/>
      <w:r w:rsidRPr="00FA0A49">
        <w:rPr>
          <w:rFonts w:asciiTheme="minorHAnsi" w:hAnsiTheme="minorHAnsi" w:cstheme="minorHAnsi"/>
          <w:sz w:val="24"/>
          <w:szCs w:val="24"/>
        </w:rPr>
        <w:t xml:space="preserve"> (n=4)</w:t>
      </w:r>
    </w:p>
    <w:p w14:paraId="339B613C" w14:textId="77777777" w:rsidR="003E5F57" w:rsidRPr="00FA0A49" w:rsidRDefault="003E5F57" w:rsidP="003E5F57">
      <w:pPr>
        <w:numPr>
          <w:ilvl w:val="0"/>
          <w:numId w:val="16"/>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Collaboration between AVL and AUMC can be improved</w:t>
      </w:r>
    </w:p>
    <w:p w14:paraId="6AEE166F" w14:textId="77777777" w:rsidR="003E5F57" w:rsidRPr="00FA0A49" w:rsidRDefault="003E5F57" w:rsidP="003E5F57">
      <w:pPr>
        <w:numPr>
          <w:ilvl w:val="0"/>
          <w:numId w:val="16"/>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Regional</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involvement</w:t>
      </w:r>
      <w:proofErr w:type="spellEnd"/>
    </w:p>
    <w:p w14:paraId="4ADF7FC8" w14:textId="77777777" w:rsidR="003E5F57" w:rsidRPr="00FA0A49" w:rsidRDefault="003E5F57" w:rsidP="003E5F57">
      <w:pPr>
        <w:numPr>
          <w:ilvl w:val="0"/>
          <w:numId w:val="16"/>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GIOcA</w:t>
      </w:r>
      <w:proofErr w:type="spellEnd"/>
      <w:r w:rsidRPr="00FA0A49">
        <w:rPr>
          <w:rFonts w:asciiTheme="minorHAnsi" w:hAnsiTheme="minorHAnsi" w:cstheme="minorHAnsi"/>
          <w:sz w:val="24"/>
          <w:szCs w:val="24"/>
        </w:rPr>
        <w:t xml:space="preserve"> nurses </w:t>
      </w:r>
      <w:proofErr w:type="spellStart"/>
      <w:r w:rsidRPr="00FA0A49">
        <w:rPr>
          <w:rFonts w:asciiTheme="minorHAnsi" w:hAnsiTheme="minorHAnsi" w:cstheme="minorHAnsi"/>
          <w:sz w:val="24"/>
          <w:szCs w:val="24"/>
        </w:rPr>
        <w:t>organizing</w:t>
      </w:r>
      <w:proofErr w:type="spellEnd"/>
      <w:r w:rsidRPr="00FA0A49">
        <w:rPr>
          <w:rFonts w:asciiTheme="minorHAnsi" w:hAnsiTheme="minorHAnsi" w:cstheme="minorHAnsi"/>
          <w:sz w:val="24"/>
          <w:szCs w:val="24"/>
        </w:rPr>
        <w:t xml:space="preserve"> care</w:t>
      </w:r>
    </w:p>
    <w:p w14:paraId="7B360560" w14:textId="77777777" w:rsidR="003E5F57" w:rsidRPr="00FA0A49" w:rsidRDefault="003E5F57" w:rsidP="003E5F57">
      <w:pPr>
        <w:numPr>
          <w:ilvl w:val="0"/>
          <w:numId w:val="16"/>
        </w:numPr>
        <w:spacing w:line="276" w:lineRule="auto"/>
        <w:rPr>
          <w:rFonts w:asciiTheme="minorHAnsi" w:hAnsiTheme="minorHAnsi" w:cstheme="minorHAnsi"/>
          <w:sz w:val="24"/>
          <w:szCs w:val="24"/>
        </w:rPr>
      </w:pPr>
      <w:r w:rsidRPr="00FA0A49">
        <w:rPr>
          <w:rFonts w:asciiTheme="minorHAnsi" w:hAnsiTheme="minorHAnsi" w:cstheme="minorHAnsi"/>
          <w:sz w:val="24"/>
          <w:szCs w:val="24"/>
        </w:rPr>
        <w:t xml:space="preserve">Information </w:t>
      </w:r>
      <w:proofErr w:type="spellStart"/>
      <w:r w:rsidRPr="00FA0A49">
        <w:rPr>
          <w:rFonts w:asciiTheme="minorHAnsi" w:hAnsiTheme="minorHAnsi" w:cstheme="minorHAnsi"/>
          <w:sz w:val="24"/>
          <w:szCs w:val="24"/>
        </w:rPr>
        <w:t>about</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systemic</w:t>
      </w:r>
      <w:proofErr w:type="spellEnd"/>
      <w:r w:rsidRPr="00FA0A49">
        <w:rPr>
          <w:rFonts w:asciiTheme="minorHAnsi" w:hAnsiTheme="minorHAnsi" w:cstheme="minorHAnsi"/>
          <w:sz w:val="24"/>
          <w:szCs w:val="24"/>
        </w:rPr>
        <w:t xml:space="preserve"> therapy</w:t>
      </w:r>
    </w:p>
    <w:p w14:paraId="62793F64" w14:textId="77777777" w:rsidR="003E5F57" w:rsidRPr="00FA0A49" w:rsidRDefault="003E5F57" w:rsidP="003E5F57">
      <w:pPr>
        <w:spacing w:line="276" w:lineRule="auto"/>
        <w:rPr>
          <w:rFonts w:asciiTheme="minorHAnsi" w:hAnsiTheme="minorHAnsi" w:cstheme="minorHAnsi"/>
          <w:sz w:val="24"/>
          <w:szCs w:val="24"/>
        </w:rPr>
      </w:pPr>
      <w:r w:rsidRPr="00FA0A49">
        <w:rPr>
          <w:rFonts w:asciiTheme="minorHAnsi" w:hAnsiTheme="minorHAnsi" w:cstheme="minorHAnsi"/>
          <w:sz w:val="24"/>
          <w:szCs w:val="24"/>
        </w:rPr>
        <w:t>Studies (n=2)</w:t>
      </w:r>
    </w:p>
    <w:p w14:paraId="6081C18F" w14:textId="77777777" w:rsidR="003E5F57" w:rsidRPr="00FA0A49" w:rsidRDefault="003E5F57" w:rsidP="003E5F57">
      <w:pPr>
        <w:numPr>
          <w:ilvl w:val="0"/>
          <w:numId w:val="16"/>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Overview</w:t>
      </w:r>
      <w:proofErr w:type="spellEnd"/>
      <w:r w:rsidRPr="00FA0A49">
        <w:rPr>
          <w:rFonts w:asciiTheme="minorHAnsi" w:hAnsiTheme="minorHAnsi" w:cstheme="minorHAnsi"/>
          <w:sz w:val="24"/>
          <w:szCs w:val="24"/>
        </w:rPr>
        <w:t xml:space="preserve"> of studies</w:t>
      </w:r>
    </w:p>
    <w:p w14:paraId="6CEB69CE" w14:textId="77777777" w:rsidR="003E5F57" w:rsidRPr="00FA0A49" w:rsidRDefault="003E5F57" w:rsidP="003E5F57">
      <w:pPr>
        <w:numPr>
          <w:ilvl w:val="0"/>
          <w:numId w:val="16"/>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Chemotherapy</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choices</w:t>
      </w:r>
      <w:proofErr w:type="spellEnd"/>
      <w:r w:rsidRPr="00FA0A49">
        <w:rPr>
          <w:rFonts w:asciiTheme="minorHAnsi" w:hAnsiTheme="minorHAnsi" w:cstheme="minorHAnsi"/>
          <w:sz w:val="24"/>
          <w:szCs w:val="24"/>
        </w:rPr>
        <w:t xml:space="preserve"> and studies</w:t>
      </w:r>
    </w:p>
    <w:p w14:paraId="1E470264" w14:textId="77777777" w:rsidR="003E5F57" w:rsidRPr="00FA0A49" w:rsidRDefault="003E5F57" w:rsidP="003E5F57">
      <w:pPr>
        <w:spacing w:line="276" w:lineRule="auto"/>
        <w:rPr>
          <w:rFonts w:asciiTheme="minorHAnsi" w:hAnsiTheme="minorHAnsi" w:cstheme="minorHAnsi"/>
          <w:sz w:val="24"/>
          <w:szCs w:val="24"/>
        </w:rPr>
      </w:pPr>
    </w:p>
    <w:p w14:paraId="2533883A" w14:textId="77777777" w:rsidR="003E5F57" w:rsidRPr="00FA0A49" w:rsidRDefault="003E5F57" w:rsidP="003E5F57">
      <w:pPr>
        <w:spacing w:line="276" w:lineRule="auto"/>
        <w:rPr>
          <w:rFonts w:asciiTheme="minorHAnsi" w:hAnsiTheme="minorHAnsi" w:cstheme="minorHAnsi"/>
          <w:b/>
          <w:bCs/>
          <w:sz w:val="24"/>
          <w:szCs w:val="24"/>
          <w:lang w:val="en-US"/>
        </w:rPr>
      </w:pPr>
      <w:r w:rsidRPr="00FA0A49">
        <w:rPr>
          <w:rFonts w:asciiTheme="minorHAnsi" w:hAnsiTheme="minorHAnsi" w:cstheme="minorHAnsi"/>
          <w:b/>
          <w:bCs/>
          <w:sz w:val="24"/>
          <w:szCs w:val="24"/>
          <w:u w:color="000000"/>
          <w:lang w:val="en-US"/>
          <w14:textOutline w14:w="12700" w14:cap="flat" w14:cmpd="sng" w14:algn="ctr">
            <w14:noFill/>
            <w14:prstDash w14:val="solid"/>
            <w14:miter w14:lim="400000"/>
          </w14:textOutline>
        </w:rPr>
        <w:t>Q2. How and when have care pathways helped you care for patients?</w:t>
      </w:r>
    </w:p>
    <w:p w14:paraId="44FDE100" w14:textId="77777777" w:rsidR="003E5F57" w:rsidRPr="00FA0A49" w:rsidRDefault="003E5F57" w:rsidP="003E5F57">
      <w:p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 xml:space="preserve">Clarification and Standardization of </w:t>
      </w:r>
      <w:proofErr w:type="spellStart"/>
      <w:r w:rsidRPr="00FA0A49">
        <w:rPr>
          <w:rFonts w:asciiTheme="minorHAnsi" w:hAnsiTheme="minorHAnsi" w:cstheme="minorHAnsi"/>
          <w:sz w:val="24"/>
          <w:szCs w:val="24"/>
          <w:lang w:val="en-US"/>
        </w:rPr>
        <w:t>Treament</w:t>
      </w:r>
      <w:proofErr w:type="spellEnd"/>
      <w:r w:rsidRPr="00FA0A49">
        <w:rPr>
          <w:rFonts w:asciiTheme="minorHAnsi" w:hAnsiTheme="minorHAnsi" w:cstheme="minorHAnsi"/>
          <w:sz w:val="24"/>
          <w:szCs w:val="24"/>
          <w:lang w:val="en-US"/>
        </w:rPr>
        <w:t xml:space="preserve"> Processes (n=12)</w:t>
      </w:r>
    </w:p>
    <w:p w14:paraId="5AADA539" w14:textId="77777777" w:rsidR="003E5F57" w:rsidRPr="00FA0A49" w:rsidRDefault="003E5F57" w:rsidP="003E5F57">
      <w:pPr>
        <w:numPr>
          <w:ilvl w:val="0"/>
          <w:numId w:val="17"/>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Care path clarifies processes and patient journey</w:t>
      </w:r>
    </w:p>
    <w:p w14:paraId="52A86EF2" w14:textId="77777777" w:rsidR="003E5F57" w:rsidRPr="00FA0A49" w:rsidRDefault="003E5F57" w:rsidP="003E5F57">
      <w:pPr>
        <w:numPr>
          <w:ilvl w:val="0"/>
          <w:numId w:val="17"/>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Streamlining care path: regional standard and better collaboration</w:t>
      </w:r>
    </w:p>
    <w:p w14:paraId="22B521B1" w14:textId="77777777" w:rsidR="003E5F57" w:rsidRPr="00FA0A49" w:rsidRDefault="003E5F57" w:rsidP="003E5F57">
      <w:pPr>
        <w:numPr>
          <w:ilvl w:val="0"/>
          <w:numId w:val="17"/>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Standardization of care throughout the process</w:t>
      </w:r>
    </w:p>
    <w:p w14:paraId="19DA4CBC" w14:textId="77777777" w:rsidR="003E5F57" w:rsidRPr="00FA0A49" w:rsidRDefault="003E5F57" w:rsidP="003E5F57">
      <w:pPr>
        <w:numPr>
          <w:ilvl w:val="0"/>
          <w:numId w:val="17"/>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Streamlining</w:t>
      </w:r>
      <w:proofErr w:type="spellEnd"/>
      <w:r w:rsidRPr="00FA0A49">
        <w:rPr>
          <w:rFonts w:asciiTheme="minorHAnsi" w:hAnsiTheme="minorHAnsi" w:cstheme="minorHAnsi"/>
          <w:sz w:val="24"/>
          <w:szCs w:val="24"/>
        </w:rPr>
        <w:t xml:space="preserve"> work-up</w:t>
      </w:r>
    </w:p>
    <w:p w14:paraId="66BE7C12" w14:textId="77777777" w:rsidR="003E5F57" w:rsidRPr="00FA0A49" w:rsidRDefault="003E5F57" w:rsidP="003E5F57">
      <w:pPr>
        <w:numPr>
          <w:ilvl w:val="0"/>
          <w:numId w:val="18"/>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Accelerated</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diagnostics</w:t>
      </w:r>
      <w:proofErr w:type="spellEnd"/>
      <w:r w:rsidRPr="00FA0A49">
        <w:rPr>
          <w:rFonts w:asciiTheme="minorHAnsi" w:hAnsiTheme="minorHAnsi" w:cstheme="minorHAnsi"/>
          <w:sz w:val="24"/>
          <w:szCs w:val="24"/>
        </w:rPr>
        <w:t xml:space="preserve"> and treatment</w:t>
      </w:r>
    </w:p>
    <w:p w14:paraId="34AAAC16" w14:textId="77777777" w:rsidR="003E5F57" w:rsidRPr="00FA0A49" w:rsidRDefault="003E5F57" w:rsidP="003E5F57">
      <w:pPr>
        <w:numPr>
          <w:ilvl w:val="0"/>
          <w:numId w:val="18"/>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Diagnostic</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overview</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where</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needed</w:t>
      </w:r>
      <w:proofErr w:type="spellEnd"/>
    </w:p>
    <w:p w14:paraId="129890E7" w14:textId="77777777" w:rsidR="003E5F57" w:rsidRPr="00FA0A49" w:rsidRDefault="003E5F57" w:rsidP="003E5F57">
      <w:pPr>
        <w:numPr>
          <w:ilvl w:val="0"/>
          <w:numId w:val="18"/>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Better accessibility of tests and consultation</w:t>
      </w:r>
    </w:p>
    <w:p w14:paraId="01FB9748" w14:textId="77777777" w:rsidR="003E5F57" w:rsidRPr="00FA0A49" w:rsidRDefault="003E5F57" w:rsidP="003E5F57">
      <w:pPr>
        <w:numPr>
          <w:ilvl w:val="0"/>
          <w:numId w:val="18"/>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Patients hear the same story everywhere (building trust)</w:t>
      </w:r>
    </w:p>
    <w:p w14:paraId="2BE762D3" w14:textId="77777777" w:rsidR="003E5F57" w:rsidRPr="00FA0A49" w:rsidRDefault="003E5F57" w:rsidP="003E5F57">
      <w:pPr>
        <w:numPr>
          <w:ilvl w:val="0"/>
          <w:numId w:val="19"/>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Clear</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agreements</w:t>
      </w:r>
      <w:proofErr w:type="spellEnd"/>
      <w:r w:rsidRPr="00FA0A49">
        <w:rPr>
          <w:rFonts w:asciiTheme="minorHAnsi" w:hAnsiTheme="minorHAnsi" w:cstheme="minorHAnsi"/>
          <w:sz w:val="24"/>
          <w:szCs w:val="24"/>
        </w:rPr>
        <w:t xml:space="preserve"> and </w:t>
      </w:r>
      <w:proofErr w:type="spellStart"/>
      <w:r w:rsidRPr="00FA0A49">
        <w:rPr>
          <w:rFonts w:asciiTheme="minorHAnsi" w:hAnsiTheme="minorHAnsi" w:cstheme="minorHAnsi"/>
          <w:sz w:val="24"/>
          <w:szCs w:val="24"/>
        </w:rPr>
        <w:t>consistency</w:t>
      </w:r>
      <w:proofErr w:type="spellEnd"/>
    </w:p>
    <w:p w14:paraId="66C6FEEF" w14:textId="77777777" w:rsidR="003E5F57" w:rsidRPr="00FA0A49" w:rsidRDefault="003E5F57" w:rsidP="003E5F57">
      <w:pPr>
        <w:numPr>
          <w:ilvl w:val="0"/>
          <w:numId w:val="19"/>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Clear</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expectations</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between</w:t>
      </w:r>
      <w:proofErr w:type="spellEnd"/>
      <w:r w:rsidRPr="00FA0A49">
        <w:rPr>
          <w:rFonts w:asciiTheme="minorHAnsi" w:hAnsiTheme="minorHAnsi" w:cstheme="minorHAnsi"/>
          <w:sz w:val="24"/>
          <w:szCs w:val="24"/>
        </w:rPr>
        <w:t xml:space="preserve"> hospitals</w:t>
      </w:r>
    </w:p>
    <w:p w14:paraId="7B2F1633" w14:textId="77777777" w:rsidR="003E5F57" w:rsidRPr="00FA0A49" w:rsidRDefault="003E5F57" w:rsidP="003E5F57">
      <w:pPr>
        <w:numPr>
          <w:ilvl w:val="0"/>
          <w:numId w:val="19"/>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Checking next line of treatment</w:t>
      </w:r>
    </w:p>
    <w:p w14:paraId="58739AA3" w14:textId="77777777" w:rsidR="003E5F57" w:rsidRPr="00FA0A49" w:rsidRDefault="003E5F57" w:rsidP="003E5F57">
      <w:pPr>
        <w:numPr>
          <w:ilvl w:val="0"/>
          <w:numId w:val="19"/>
        </w:numPr>
        <w:spacing w:line="276" w:lineRule="auto"/>
        <w:rPr>
          <w:rFonts w:asciiTheme="minorHAnsi" w:hAnsiTheme="minorHAnsi" w:cstheme="minorHAnsi"/>
          <w:sz w:val="24"/>
          <w:szCs w:val="24"/>
        </w:rPr>
      </w:pPr>
      <w:r w:rsidRPr="00FA0A49">
        <w:rPr>
          <w:rFonts w:asciiTheme="minorHAnsi" w:hAnsiTheme="minorHAnsi" w:cstheme="minorHAnsi"/>
          <w:sz w:val="24"/>
          <w:szCs w:val="24"/>
        </w:rPr>
        <w:t>Protocol-</w:t>
      </w:r>
      <w:proofErr w:type="spellStart"/>
      <w:r w:rsidRPr="00FA0A49">
        <w:rPr>
          <w:rFonts w:asciiTheme="minorHAnsi" w:hAnsiTheme="minorHAnsi" w:cstheme="minorHAnsi"/>
          <w:sz w:val="24"/>
          <w:szCs w:val="24"/>
        </w:rPr>
        <w:t>based</w:t>
      </w:r>
      <w:proofErr w:type="spellEnd"/>
      <w:r w:rsidRPr="00FA0A49">
        <w:rPr>
          <w:rFonts w:asciiTheme="minorHAnsi" w:hAnsiTheme="minorHAnsi" w:cstheme="minorHAnsi"/>
          <w:sz w:val="24"/>
          <w:szCs w:val="24"/>
        </w:rPr>
        <w:t xml:space="preserve"> approach</w:t>
      </w:r>
    </w:p>
    <w:p w14:paraId="66003FA5" w14:textId="77777777" w:rsidR="003E5F57" w:rsidRPr="00FA0A49" w:rsidRDefault="003E5F57" w:rsidP="003E5F57">
      <w:p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Referrals and Regional collaboration (n=9)</w:t>
      </w:r>
    </w:p>
    <w:p w14:paraId="32969461" w14:textId="77777777" w:rsidR="003E5F57" w:rsidRPr="00FA0A49" w:rsidRDefault="003E5F57" w:rsidP="003E5F57">
      <w:pPr>
        <w:numPr>
          <w:ilvl w:val="0"/>
          <w:numId w:val="20"/>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Referral pattern and preparation for referral</w:t>
      </w:r>
    </w:p>
    <w:p w14:paraId="55C7153E" w14:textId="77777777" w:rsidR="003E5F57" w:rsidRPr="00FA0A49" w:rsidRDefault="003E5F57" w:rsidP="003E5F57">
      <w:pPr>
        <w:numPr>
          <w:ilvl w:val="0"/>
          <w:numId w:val="20"/>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Referrals to expert centers and back</w:t>
      </w:r>
    </w:p>
    <w:p w14:paraId="5186DAB7" w14:textId="77777777" w:rsidR="003E5F57" w:rsidRPr="00FA0A49" w:rsidRDefault="003E5F57" w:rsidP="003E5F57">
      <w:pPr>
        <w:numPr>
          <w:ilvl w:val="0"/>
          <w:numId w:val="20"/>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Standardization</w:t>
      </w:r>
      <w:proofErr w:type="spellEnd"/>
      <w:r w:rsidRPr="00FA0A49">
        <w:rPr>
          <w:rFonts w:asciiTheme="minorHAnsi" w:hAnsiTheme="minorHAnsi" w:cstheme="minorHAnsi"/>
          <w:sz w:val="24"/>
          <w:szCs w:val="24"/>
        </w:rPr>
        <w:t xml:space="preserve"> and </w:t>
      </w:r>
      <w:proofErr w:type="spellStart"/>
      <w:r w:rsidRPr="00FA0A49">
        <w:rPr>
          <w:rFonts w:asciiTheme="minorHAnsi" w:hAnsiTheme="minorHAnsi" w:cstheme="minorHAnsi"/>
          <w:sz w:val="24"/>
          <w:szCs w:val="24"/>
        </w:rPr>
        <w:t>structured</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referrals</w:t>
      </w:r>
      <w:proofErr w:type="spellEnd"/>
    </w:p>
    <w:p w14:paraId="3D818D99" w14:textId="77777777" w:rsidR="003E5F57" w:rsidRPr="00FA0A49" w:rsidRDefault="003E5F57" w:rsidP="003E5F57">
      <w:pPr>
        <w:numPr>
          <w:ilvl w:val="0"/>
          <w:numId w:val="20"/>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Preparing MDO-referral and working more efficiently</w:t>
      </w:r>
    </w:p>
    <w:p w14:paraId="2E220EBC" w14:textId="77777777" w:rsidR="003E5F57" w:rsidRPr="00FA0A49" w:rsidRDefault="003E5F57" w:rsidP="003E5F57">
      <w:pPr>
        <w:numPr>
          <w:ilvl w:val="0"/>
          <w:numId w:val="20"/>
        </w:numPr>
        <w:spacing w:line="276" w:lineRule="auto"/>
        <w:rPr>
          <w:rFonts w:asciiTheme="minorHAnsi" w:hAnsiTheme="minorHAnsi" w:cstheme="minorHAnsi"/>
          <w:sz w:val="24"/>
          <w:szCs w:val="24"/>
        </w:rPr>
      </w:pPr>
      <w:r w:rsidRPr="00FA0A49">
        <w:rPr>
          <w:rFonts w:asciiTheme="minorHAnsi" w:hAnsiTheme="minorHAnsi" w:cstheme="minorHAnsi"/>
          <w:sz w:val="24"/>
          <w:szCs w:val="24"/>
        </w:rPr>
        <w:t xml:space="preserve">More </w:t>
      </w:r>
      <w:proofErr w:type="spellStart"/>
      <w:r w:rsidRPr="00FA0A49">
        <w:rPr>
          <w:rFonts w:asciiTheme="minorHAnsi" w:hAnsiTheme="minorHAnsi" w:cstheme="minorHAnsi"/>
          <w:sz w:val="24"/>
          <w:szCs w:val="24"/>
        </w:rPr>
        <w:t>effective</w:t>
      </w:r>
      <w:proofErr w:type="spellEnd"/>
      <w:r w:rsidRPr="00FA0A49">
        <w:rPr>
          <w:rFonts w:asciiTheme="minorHAnsi" w:hAnsiTheme="minorHAnsi" w:cstheme="minorHAnsi"/>
          <w:sz w:val="24"/>
          <w:szCs w:val="24"/>
        </w:rPr>
        <w:t xml:space="preserve"> care transfer</w:t>
      </w:r>
    </w:p>
    <w:p w14:paraId="6B9C0834" w14:textId="77777777" w:rsidR="003E5F57" w:rsidRPr="00FA0A49" w:rsidRDefault="003E5F57" w:rsidP="003E5F57">
      <w:pPr>
        <w:numPr>
          <w:ilvl w:val="0"/>
          <w:numId w:val="20"/>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Interdisciplinary</w:t>
      </w:r>
      <w:proofErr w:type="spellEnd"/>
      <w:r w:rsidRPr="00FA0A49">
        <w:rPr>
          <w:rFonts w:asciiTheme="minorHAnsi" w:hAnsiTheme="minorHAnsi" w:cstheme="minorHAnsi"/>
          <w:sz w:val="24"/>
          <w:szCs w:val="24"/>
        </w:rPr>
        <w:t xml:space="preserve"> contact and more </w:t>
      </w:r>
      <w:proofErr w:type="spellStart"/>
      <w:r w:rsidRPr="00FA0A49">
        <w:rPr>
          <w:rFonts w:asciiTheme="minorHAnsi" w:hAnsiTheme="minorHAnsi" w:cstheme="minorHAnsi"/>
          <w:sz w:val="24"/>
          <w:szCs w:val="24"/>
        </w:rPr>
        <w:t>communication</w:t>
      </w:r>
      <w:proofErr w:type="spellEnd"/>
    </w:p>
    <w:p w14:paraId="5BF39EC9" w14:textId="77777777" w:rsidR="003E5F57" w:rsidRPr="00FA0A49" w:rsidRDefault="003E5F57" w:rsidP="003E5F57">
      <w:pPr>
        <w:numPr>
          <w:ilvl w:val="0"/>
          <w:numId w:val="20"/>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Regional collaboration and uniform way of working</w:t>
      </w:r>
    </w:p>
    <w:p w14:paraId="2C1F7470" w14:textId="77777777" w:rsidR="003E5F57" w:rsidRPr="00FA0A49" w:rsidRDefault="003E5F57" w:rsidP="003E5F57">
      <w:pPr>
        <w:numPr>
          <w:ilvl w:val="0"/>
          <w:numId w:val="20"/>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Unmanaged</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referrals</w:t>
      </w:r>
      <w:proofErr w:type="spellEnd"/>
    </w:p>
    <w:p w14:paraId="4DC2CA59" w14:textId="77777777" w:rsidR="003E5F57" w:rsidRPr="00FA0A49" w:rsidRDefault="003E5F57" w:rsidP="003E5F57">
      <w:pPr>
        <w:numPr>
          <w:ilvl w:val="0"/>
          <w:numId w:val="20"/>
        </w:numPr>
        <w:spacing w:line="276" w:lineRule="auto"/>
        <w:rPr>
          <w:rFonts w:asciiTheme="minorHAnsi" w:hAnsiTheme="minorHAnsi" w:cstheme="minorHAnsi"/>
          <w:sz w:val="24"/>
          <w:szCs w:val="24"/>
        </w:rPr>
      </w:pPr>
      <w:r w:rsidRPr="00FA0A49">
        <w:rPr>
          <w:rFonts w:asciiTheme="minorHAnsi" w:hAnsiTheme="minorHAnsi" w:cstheme="minorHAnsi"/>
          <w:sz w:val="24"/>
          <w:szCs w:val="24"/>
        </w:rPr>
        <w:t xml:space="preserve">In case of </w:t>
      </w:r>
      <w:proofErr w:type="spellStart"/>
      <w:r w:rsidRPr="00FA0A49">
        <w:rPr>
          <w:rFonts w:asciiTheme="minorHAnsi" w:hAnsiTheme="minorHAnsi" w:cstheme="minorHAnsi"/>
          <w:sz w:val="24"/>
          <w:szCs w:val="24"/>
        </w:rPr>
        <w:t>uncertain</w:t>
      </w:r>
      <w:proofErr w:type="spellEnd"/>
      <w:r w:rsidRPr="00FA0A49">
        <w:rPr>
          <w:rFonts w:asciiTheme="minorHAnsi" w:hAnsiTheme="minorHAnsi" w:cstheme="minorHAnsi"/>
          <w:sz w:val="24"/>
          <w:szCs w:val="24"/>
        </w:rPr>
        <w:t xml:space="preserve"> cases</w:t>
      </w:r>
    </w:p>
    <w:p w14:paraId="44D9941F" w14:textId="77777777" w:rsidR="003E5F57" w:rsidRPr="00FA0A49" w:rsidRDefault="003E5F57" w:rsidP="003E5F57">
      <w:p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Specific Care and Expertise (n=3)</w:t>
      </w:r>
    </w:p>
    <w:p w14:paraId="6A14304B" w14:textId="77777777" w:rsidR="003E5F57" w:rsidRPr="00FA0A49" w:rsidRDefault="003E5F57" w:rsidP="003E5F57">
      <w:pPr>
        <w:numPr>
          <w:ilvl w:val="0"/>
          <w:numId w:val="22"/>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Chemotherapy</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choices</w:t>
      </w:r>
      <w:proofErr w:type="spellEnd"/>
      <w:r w:rsidRPr="00FA0A49">
        <w:rPr>
          <w:rFonts w:asciiTheme="minorHAnsi" w:hAnsiTheme="minorHAnsi" w:cstheme="minorHAnsi"/>
          <w:sz w:val="24"/>
          <w:szCs w:val="24"/>
        </w:rPr>
        <w:t xml:space="preserve"> and studies</w:t>
      </w:r>
    </w:p>
    <w:p w14:paraId="238D8E94" w14:textId="77777777" w:rsidR="003E5F57" w:rsidRPr="00FA0A49" w:rsidRDefault="003E5F57" w:rsidP="003E5F57">
      <w:pPr>
        <w:numPr>
          <w:ilvl w:val="0"/>
          <w:numId w:val="22"/>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Care close to home, tertiary care only when necessary</w:t>
      </w:r>
    </w:p>
    <w:p w14:paraId="08A39BBC" w14:textId="77777777" w:rsidR="003E5F57" w:rsidRPr="00FA0A49" w:rsidRDefault="003E5F57" w:rsidP="003E5F57">
      <w:pPr>
        <w:numPr>
          <w:ilvl w:val="0"/>
          <w:numId w:val="22"/>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Up-to-date broad knowledge and expertise</w:t>
      </w:r>
    </w:p>
    <w:p w14:paraId="079A3838" w14:textId="77777777" w:rsidR="003E5F57" w:rsidRPr="00FA0A49" w:rsidRDefault="003E5F57" w:rsidP="003E5F57">
      <w:p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Continuity</w:t>
      </w:r>
      <w:proofErr w:type="spellEnd"/>
      <w:r w:rsidRPr="00FA0A49">
        <w:rPr>
          <w:rFonts w:asciiTheme="minorHAnsi" w:hAnsiTheme="minorHAnsi" w:cstheme="minorHAnsi"/>
          <w:sz w:val="24"/>
          <w:szCs w:val="24"/>
        </w:rPr>
        <w:t xml:space="preserve"> of Care (n=2)</w:t>
      </w:r>
    </w:p>
    <w:p w14:paraId="426B634F" w14:textId="77777777" w:rsidR="003E5F57" w:rsidRPr="00FA0A49" w:rsidRDefault="003E5F57" w:rsidP="003E5F57">
      <w:pPr>
        <w:numPr>
          <w:ilvl w:val="0"/>
          <w:numId w:val="21"/>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Continuity</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with</w:t>
      </w:r>
      <w:proofErr w:type="spellEnd"/>
      <w:r w:rsidRPr="00FA0A49">
        <w:rPr>
          <w:rFonts w:asciiTheme="minorHAnsi" w:hAnsiTheme="minorHAnsi" w:cstheme="minorHAnsi"/>
          <w:sz w:val="24"/>
          <w:szCs w:val="24"/>
        </w:rPr>
        <w:t xml:space="preserve"> different care providers</w:t>
      </w:r>
    </w:p>
    <w:p w14:paraId="2CCD928F" w14:textId="77777777" w:rsidR="003E5F57" w:rsidRPr="00FA0A49" w:rsidRDefault="003E5F57" w:rsidP="003E5F57">
      <w:pPr>
        <w:numPr>
          <w:ilvl w:val="0"/>
          <w:numId w:val="21"/>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Faster and better referral and return referral</w:t>
      </w:r>
    </w:p>
    <w:p w14:paraId="657C4F04" w14:textId="77777777" w:rsidR="003E5F57" w:rsidRPr="00FA0A49" w:rsidRDefault="003E5F57" w:rsidP="003E5F57">
      <w:pPr>
        <w:spacing w:line="276" w:lineRule="auto"/>
        <w:rPr>
          <w:rFonts w:asciiTheme="minorHAnsi" w:hAnsiTheme="minorHAnsi" w:cstheme="minorHAnsi"/>
          <w:sz w:val="24"/>
          <w:szCs w:val="24"/>
          <w:lang w:val="en-US"/>
        </w:rPr>
      </w:pPr>
    </w:p>
    <w:p w14:paraId="6CF028D6" w14:textId="77777777" w:rsidR="003E5F57" w:rsidRPr="00FA0A49" w:rsidRDefault="003E5F57" w:rsidP="003E5F57">
      <w:pPr>
        <w:spacing w:line="276" w:lineRule="auto"/>
        <w:rPr>
          <w:rFonts w:asciiTheme="minorHAnsi" w:hAnsiTheme="minorHAnsi" w:cstheme="minorHAnsi"/>
          <w:b/>
          <w:bCs/>
          <w:sz w:val="24"/>
          <w:szCs w:val="24"/>
          <w:lang w:val="en-US"/>
        </w:rPr>
      </w:pPr>
      <w:r w:rsidRPr="00FA0A49">
        <w:rPr>
          <w:rFonts w:asciiTheme="minorHAnsi" w:hAnsiTheme="minorHAnsi" w:cstheme="minorHAnsi"/>
          <w:b/>
          <w:bCs/>
          <w:sz w:val="24"/>
          <w:szCs w:val="24"/>
          <w:lang w:val="en-US"/>
        </w:rPr>
        <w:t>Q3. How can we improve care pathways and regional care?</w:t>
      </w:r>
    </w:p>
    <w:p w14:paraId="545B9885" w14:textId="77777777" w:rsidR="003E5F57" w:rsidRPr="00FA0A49" w:rsidRDefault="003E5F57" w:rsidP="003E5F57">
      <w:pPr>
        <w:spacing w:line="276" w:lineRule="auto"/>
        <w:rPr>
          <w:rFonts w:asciiTheme="minorHAnsi" w:hAnsiTheme="minorHAnsi" w:cstheme="minorHAnsi"/>
          <w:sz w:val="24"/>
          <w:szCs w:val="24"/>
        </w:rPr>
      </w:pPr>
      <w:r w:rsidRPr="00FA0A49">
        <w:rPr>
          <w:rFonts w:asciiTheme="minorHAnsi" w:hAnsiTheme="minorHAnsi" w:cstheme="minorHAnsi"/>
          <w:sz w:val="24"/>
          <w:szCs w:val="24"/>
        </w:rPr>
        <w:t xml:space="preserve">Care </w:t>
      </w:r>
      <w:proofErr w:type="spellStart"/>
      <w:r w:rsidRPr="00FA0A49">
        <w:rPr>
          <w:rFonts w:asciiTheme="minorHAnsi" w:hAnsiTheme="minorHAnsi" w:cstheme="minorHAnsi"/>
          <w:sz w:val="24"/>
          <w:szCs w:val="24"/>
        </w:rPr>
        <w:t>Path</w:t>
      </w:r>
      <w:proofErr w:type="spellEnd"/>
      <w:r w:rsidRPr="00FA0A49">
        <w:rPr>
          <w:rFonts w:asciiTheme="minorHAnsi" w:hAnsiTheme="minorHAnsi" w:cstheme="minorHAnsi"/>
          <w:sz w:val="24"/>
          <w:szCs w:val="24"/>
        </w:rPr>
        <w:t xml:space="preserve"> and Communication</w:t>
      </w:r>
    </w:p>
    <w:p w14:paraId="58F70D0B" w14:textId="77777777" w:rsidR="003E5F57" w:rsidRPr="00FA0A49" w:rsidRDefault="003E5F57" w:rsidP="003E5F57">
      <w:pPr>
        <w:numPr>
          <w:ilvl w:val="0"/>
          <w:numId w:val="2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Shorter Lines and Access (n=3)</w:t>
      </w:r>
    </w:p>
    <w:p w14:paraId="18BC39F6" w14:textId="77777777" w:rsidR="003E5F57" w:rsidRPr="00FA0A49" w:rsidRDefault="003E5F57" w:rsidP="003E5F57">
      <w:pPr>
        <w:numPr>
          <w:ilvl w:val="1"/>
          <w:numId w:val="2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Shorter lines, care path in the pocket</w:t>
      </w:r>
    </w:p>
    <w:p w14:paraId="0808597A" w14:textId="77777777" w:rsidR="003E5F57" w:rsidRPr="00FA0A49" w:rsidRDefault="003E5F57" w:rsidP="003E5F57">
      <w:pPr>
        <w:numPr>
          <w:ilvl w:val="1"/>
          <w:numId w:val="2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More patients referred and more contact</w:t>
      </w:r>
    </w:p>
    <w:p w14:paraId="435D5F42" w14:textId="77777777" w:rsidR="003E5F57" w:rsidRPr="00FA0A49" w:rsidRDefault="003E5F57" w:rsidP="003E5F57">
      <w:pPr>
        <w:numPr>
          <w:ilvl w:val="1"/>
          <w:numId w:val="2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Direct access to the correct department via shorter lines</w:t>
      </w:r>
    </w:p>
    <w:p w14:paraId="701C3AD2" w14:textId="77777777" w:rsidR="003E5F57" w:rsidRPr="00FA0A49" w:rsidRDefault="003E5F57" w:rsidP="003E5F57">
      <w:pPr>
        <w:numPr>
          <w:ilvl w:val="0"/>
          <w:numId w:val="2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Care Path Updates and Tracking (n=6)</w:t>
      </w:r>
    </w:p>
    <w:p w14:paraId="06096DF3" w14:textId="77777777" w:rsidR="003E5F57" w:rsidRPr="00FA0A49" w:rsidRDefault="003E5F57" w:rsidP="003E5F57">
      <w:pPr>
        <w:numPr>
          <w:ilvl w:val="1"/>
          <w:numId w:val="2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Regular feedback and good notification systems regarding adjustments and additions in the care path</w:t>
      </w:r>
    </w:p>
    <w:p w14:paraId="32CBA6DF" w14:textId="77777777" w:rsidR="003E5F57" w:rsidRPr="00FA0A49" w:rsidRDefault="003E5F57" w:rsidP="003E5F57">
      <w:pPr>
        <w:numPr>
          <w:ilvl w:val="1"/>
          <w:numId w:val="23"/>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Regular</w:t>
      </w:r>
      <w:proofErr w:type="spellEnd"/>
      <w:r w:rsidRPr="00FA0A49">
        <w:rPr>
          <w:rFonts w:asciiTheme="minorHAnsi" w:hAnsiTheme="minorHAnsi" w:cstheme="minorHAnsi"/>
          <w:sz w:val="24"/>
          <w:szCs w:val="24"/>
        </w:rPr>
        <w:t xml:space="preserve"> updates</w:t>
      </w:r>
    </w:p>
    <w:p w14:paraId="49CD7734" w14:textId="77777777" w:rsidR="003E5F57" w:rsidRPr="00FA0A49" w:rsidRDefault="003E5F57" w:rsidP="003E5F57">
      <w:pPr>
        <w:numPr>
          <w:ilvl w:val="1"/>
          <w:numId w:val="2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Track current studies in the care path</w:t>
      </w:r>
    </w:p>
    <w:p w14:paraId="6A62D696" w14:textId="77777777" w:rsidR="003E5F57" w:rsidRPr="00FA0A49" w:rsidRDefault="003E5F57" w:rsidP="003E5F57">
      <w:pPr>
        <w:numPr>
          <w:ilvl w:val="1"/>
          <w:numId w:val="2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Regularly update care paths with new knowledge/guidelines</w:t>
      </w:r>
    </w:p>
    <w:p w14:paraId="6CCF2A61" w14:textId="77777777" w:rsidR="003E5F57" w:rsidRPr="00FA0A49" w:rsidRDefault="003E5F57" w:rsidP="003E5F57">
      <w:pPr>
        <w:numPr>
          <w:ilvl w:val="1"/>
          <w:numId w:val="2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Ensure care paths remain current, possibly with links to referral portals</w:t>
      </w:r>
    </w:p>
    <w:p w14:paraId="6299CF09" w14:textId="77777777" w:rsidR="003E5F57" w:rsidRPr="00FA0A49" w:rsidRDefault="003E5F57" w:rsidP="003E5F57">
      <w:pPr>
        <w:numPr>
          <w:ilvl w:val="1"/>
          <w:numId w:val="2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Continuous updates and user-friendly interface</w:t>
      </w:r>
    </w:p>
    <w:p w14:paraId="41A87997" w14:textId="77777777" w:rsidR="003E5F57" w:rsidRPr="00FA0A49" w:rsidRDefault="003E5F57" w:rsidP="003E5F57">
      <w:pPr>
        <w:numPr>
          <w:ilvl w:val="0"/>
          <w:numId w:val="23"/>
        </w:numPr>
        <w:spacing w:line="276" w:lineRule="auto"/>
        <w:rPr>
          <w:rFonts w:asciiTheme="minorHAnsi" w:hAnsiTheme="minorHAnsi" w:cstheme="minorHAnsi"/>
          <w:sz w:val="24"/>
          <w:szCs w:val="24"/>
        </w:rPr>
      </w:pPr>
      <w:r w:rsidRPr="00FA0A49">
        <w:rPr>
          <w:rFonts w:asciiTheme="minorHAnsi" w:hAnsiTheme="minorHAnsi" w:cstheme="minorHAnsi"/>
          <w:sz w:val="24"/>
          <w:szCs w:val="24"/>
        </w:rPr>
        <w:t xml:space="preserve">Communication and </w:t>
      </w:r>
      <w:proofErr w:type="spellStart"/>
      <w:r w:rsidRPr="00FA0A49">
        <w:rPr>
          <w:rFonts w:asciiTheme="minorHAnsi" w:hAnsiTheme="minorHAnsi" w:cstheme="minorHAnsi"/>
          <w:sz w:val="24"/>
          <w:szCs w:val="24"/>
        </w:rPr>
        <w:t>Documentation</w:t>
      </w:r>
      <w:proofErr w:type="spellEnd"/>
      <w:r w:rsidRPr="00FA0A49">
        <w:rPr>
          <w:rFonts w:asciiTheme="minorHAnsi" w:hAnsiTheme="minorHAnsi" w:cstheme="minorHAnsi"/>
          <w:sz w:val="24"/>
          <w:szCs w:val="24"/>
        </w:rPr>
        <w:t xml:space="preserve"> (n=7)</w:t>
      </w:r>
    </w:p>
    <w:p w14:paraId="774D7037" w14:textId="77777777" w:rsidR="003E5F57" w:rsidRPr="00FA0A49" w:rsidRDefault="003E5F57" w:rsidP="003E5F57">
      <w:pPr>
        <w:numPr>
          <w:ilvl w:val="1"/>
          <w:numId w:val="2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Ensure clarity in the categorization and sequencing of care processes</w:t>
      </w:r>
    </w:p>
    <w:p w14:paraId="70D6F06E" w14:textId="77777777" w:rsidR="003E5F57" w:rsidRPr="00FA0A49" w:rsidRDefault="003E5F57" w:rsidP="003E5F57">
      <w:pPr>
        <w:numPr>
          <w:ilvl w:val="1"/>
          <w:numId w:val="2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Good communication and complete file submissions</w:t>
      </w:r>
    </w:p>
    <w:p w14:paraId="00D28EF2" w14:textId="77777777" w:rsidR="003E5F57" w:rsidRPr="00FA0A49" w:rsidRDefault="003E5F57" w:rsidP="003E5F57">
      <w:pPr>
        <w:numPr>
          <w:ilvl w:val="1"/>
          <w:numId w:val="23"/>
        </w:numPr>
        <w:spacing w:line="276" w:lineRule="auto"/>
        <w:rPr>
          <w:rFonts w:asciiTheme="minorHAnsi" w:hAnsiTheme="minorHAnsi" w:cstheme="minorHAnsi"/>
          <w:sz w:val="24"/>
          <w:szCs w:val="24"/>
        </w:rPr>
      </w:pPr>
      <w:r w:rsidRPr="00FA0A49">
        <w:rPr>
          <w:rFonts w:asciiTheme="minorHAnsi" w:hAnsiTheme="minorHAnsi" w:cstheme="minorHAnsi"/>
          <w:sz w:val="24"/>
          <w:szCs w:val="24"/>
        </w:rPr>
        <w:t xml:space="preserve">Search </w:t>
      </w:r>
      <w:proofErr w:type="spellStart"/>
      <w:r w:rsidRPr="00FA0A49">
        <w:rPr>
          <w:rFonts w:asciiTheme="minorHAnsi" w:hAnsiTheme="minorHAnsi" w:cstheme="minorHAnsi"/>
          <w:sz w:val="24"/>
          <w:szCs w:val="24"/>
        </w:rPr>
        <w:t>function</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within</w:t>
      </w:r>
      <w:proofErr w:type="spellEnd"/>
      <w:r w:rsidRPr="00FA0A49">
        <w:rPr>
          <w:rFonts w:asciiTheme="minorHAnsi" w:hAnsiTheme="minorHAnsi" w:cstheme="minorHAnsi"/>
          <w:sz w:val="24"/>
          <w:szCs w:val="24"/>
        </w:rPr>
        <w:t xml:space="preserve"> care </w:t>
      </w:r>
      <w:proofErr w:type="spellStart"/>
      <w:r w:rsidRPr="00FA0A49">
        <w:rPr>
          <w:rFonts w:asciiTheme="minorHAnsi" w:hAnsiTheme="minorHAnsi" w:cstheme="minorHAnsi"/>
          <w:sz w:val="24"/>
          <w:szCs w:val="24"/>
        </w:rPr>
        <w:t>path</w:t>
      </w:r>
      <w:proofErr w:type="spellEnd"/>
    </w:p>
    <w:p w14:paraId="28C28B72" w14:textId="77777777" w:rsidR="003E5F57" w:rsidRPr="00FA0A49" w:rsidRDefault="003E5F57" w:rsidP="003E5F57">
      <w:pPr>
        <w:numPr>
          <w:ilvl w:val="1"/>
          <w:numId w:val="2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Focus more on "what does the care path say" during MDOs</w:t>
      </w:r>
    </w:p>
    <w:p w14:paraId="4A6C4A5D" w14:textId="77777777" w:rsidR="003E5F57" w:rsidRPr="00FA0A49" w:rsidRDefault="003E5F57" w:rsidP="003E5F57">
      <w:pPr>
        <w:numPr>
          <w:ilvl w:val="1"/>
          <w:numId w:val="23"/>
        </w:numPr>
        <w:spacing w:line="276" w:lineRule="auto"/>
        <w:rPr>
          <w:rFonts w:asciiTheme="minorHAnsi" w:hAnsiTheme="minorHAnsi" w:cstheme="minorHAnsi"/>
          <w:sz w:val="24"/>
          <w:szCs w:val="24"/>
        </w:rPr>
      </w:pPr>
      <w:r w:rsidRPr="00FA0A49">
        <w:rPr>
          <w:rFonts w:asciiTheme="minorHAnsi" w:hAnsiTheme="minorHAnsi" w:cstheme="minorHAnsi"/>
          <w:sz w:val="24"/>
          <w:szCs w:val="24"/>
        </w:rPr>
        <w:t xml:space="preserve">Follow </w:t>
      </w:r>
      <w:proofErr w:type="spellStart"/>
      <w:r w:rsidRPr="00FA0A49">
        <w:rPr>
          <w:rFonts w:asciiTheme="minorHAnsi" w:hAnsiTheme="minorHAnsi" w:cstheme="minorHAnsi"/>
          <w:sz w:val="24"/>
          <w:szCs w:val="24"/>
        </w:rPr>
        <w:t>the</w:t>
      </w:r>
      <w:proofErr w:type="spellEnd"/>
      <w:r w:rsidRPr="00FA0A49">
        <w:rPr>
          <w:rFonts w:asciiTheme="minorHAnsi" w:hAnsiTheme="minorHAnsi" w:cstheme="minorHAnsi"/>
          <w:sz w:val="24"/>
          <w:szCs w:val="24"/>
        </w:rPr>
        <w:t xml:space="preserve"> care </w:t>
      </w:r>
      <w:proofErr w:type="spellStart"/>
      <w:r w:rsidRPr="00FA0A49">
        <w:rPr>
          <w:rFonts w:asciiTheme="minorHAnsi" w:hAnsiTheme="minorHAnsi" w:cstheme="minorHAnsi"/>
          <w:sz w:val="24"/>
          <w:szCs w:val="24"/>
        </w:rPr>
        <w:t>path</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agreements</w:t>
      </w:r>
      <w:proofErr w:type="spellEnd"/>
    </w:p>
    <w:p w14:paraId="376DAEBC" w14:textId="77777777" w:rsidR="003E5F57" w:rsidRPr="00FA0A49" w:rsidRDefault="003E5F57" w:rsidP="003E5F57">
      <w:pPr>
        <w:numPr>
          <w:ilvl w:val="1"/>
          <w:numId w:val="23"/>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Simplify</w:t>
      </w:r>
      <w:proofErr w:type="spellEnd"/>
      <w:r w:rsidRPr="00FA0A49">
        <w:rPr>
          <w:rFonts w:asciiTheme="minorHAnsi" w:hAnsiTheme="minorHAnsi" w:cstheme="minorHAnsi"/>
          <w:sz w:val="24"/>
          <w:szCs w:val="24"/>
        </w:rPr>
        <w:t xml:space="preserve"> digital </w:t>
      </w:r>
      <w:proofErr w:type="spellStart"/>
      <w:r w:rsidRPr="00FA0A49">
        <w:rPr>
          <w:rFonts w:asciiTheme="minorHAnsi" w:hAnsiTheme="minorHAnsi" w:cstheme="minorHAnsi"/>
          <w:sz w:val="24"/>
          <w:szCs w:val="24"/>
        </w:rPr>
        <w:t>referrals</w:t>
      </w:r>
      <w:proofErr w:type="spellEnd"/>
    </w:p>
    <w:p w14:paraId="05D53579" w14:textId="77777777" w:rsidR="003E5F57" w:rsidRPr="00FA0A49" w:rsidRDefault="003E5F57" w:rsidP="003E5F57">
      <w:pPr>
        <w:numPr>
          <w:ilvl w:val="1"/>
          <w:numId w:val="2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Shorter texts with contact information (e.g., phone number/email of key contact)</w:t>
      </w:r>
    </w:p>
    <w:p w14:paraId="5F7107E5" w14:textId="77777777" w:rsidR="003E5F57" w:rsidRPr="00FA0A49" w:rsidRDefault="003E5F57" w:rsidP="003E5F57">
      <w:pPr>
        <w:spacing w:line="276" w:lineRule="auto"/>
        <w:rPr>
          <w:rFonts w:asciiTheme="minorHAnsi" w:hAnsiTheme="minorHAnsi" w:cstheme="minorHAnsi"/>
          <w:sz w:val="24"/>
          <w:szCs w:val="24"/>
        </w:rPr>
      </w:pPr>
      <w:r w:rsidRPr="00FA0A49">
        <w:rPr>
          <w:rFonts w:asciiTheme="minorHAnsi" w:hAnsiTheme="minorHAnsi" w:cstheme="minorHAnsi"/>
          <w:sz w:val="24"/>
          <w:szCs w:val="24"/>
        </w:rPr>
        <w:t>Studies and Research (n=7)</w:t>
      </w:r>
    </w:p>
    <w:p w14:paraId="0E48CB17" w14:textId="77777777" w:rsidR="003E5F57" w:rsidRPr="00FA0A49" w:rsidRDefault="003E5F57" w:rsidP="003E5F57">
      <w:pPr>
        <w:numPr>
          <w:ilvl w:val="0"/>
          <w:numId w:val="24"/>
        </w:numPr>
        <w:spacing w:line="276" w:lineRule="auto"/>
        <w:rPr>
          <w:rFonts w:asciiTheme="minorHAnsi" w:hAnsiTheme="minorHAnsi" w:cstheme="minorHAnsi"/>
          <w:sz w:val="24"/>
          <w:szCs w:val="24"/>
        </w:rPr>
      </w:pPr>
      <w:r w:rsidRPr="00FA0A49">
        <w:rPr>
          <w:rFonts w:asciiTheme="minorHAnsi" w:hAnsiTheme="minorHAnsi" w:cstheme="minorHAnsi"/>
          <w:sz w:val="24"/>
          <w:szCs w:val="24"/>
        </w:rPr>
        <w:t>Up-to-Date Studies</w:t>
      </w:r>
    </w:p>
    <w:p w14:paraId="19A3DE3D" w14:textId="77777777" w:rsidR="003E5F57" w:rsidRPr="00FA0A49" w:rsidRDefault="003E5F57" w:rsidP="003E5F57">
      <w:pPr>
        <w:numPr>
          <w:ilvl w:val="1"/>
          <w:numId w:val="24"/>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Include and track current studies in the care path</w:t>
      </w:r>
    </w:p>
    <w:p w14:paraId="3E919C6F" w14:textId="77777777" w:rsidR="003E5F57" w:rsidRPr="00FA0A49" w:rsidRDefault="003E5F57" w:rsidP="003E5F57">
      <w:pPr>
        <w:numPr>
          <w:ilvl w:val="1"/>
          <w:numId w:val="24"/>
        </w:numPr>
        <w:spacing w:line="276" w:lineRule="auto"/>
        <w:rPr>
          <w:rFonts w:asciiTheme="minorHAnsi" w:hAnsiTheme="minorHAnsi" w:cstheme="minorHAnsi"/>
          <w:sz w:val="24"/>
          <w:szCs w:val="24"/>
        </w:rPr>
      </w:pPr>
      <w:r w:rsidRPr="00FA0A49">
        <w:rPr>
          <w:rFonts w:asciiTheme="minorHAnsi" w:hAnsiTheme="minorHAnsi" w:cstheme="minorHAnsi"/>
          <w:sz w:val="24"/>
          <w:szCs w:val="24"/>
        </w:rPr>
        <w:t xml:space="preserve">Studies open at </w:t>
      </w:r>
      <w:proofErr w:type="spellStart"/>
      <w:r w:rsidRPr="00FA0A49">
        <w:rPr>
          <w:rFonts w:asciiTheme="minorHAnsi" w:hAnsiTheme="minorHAnsi" w:cstheme="minorHAnsi"/>
          <w:sz w:val="24"/>
          <w:szCs w:val="24"/>
        </w:rPr>
        <w:t>all</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locations</w:t>
      </w:r>
      <w:proofErr w:type="spellEnd"/>
    </w:p>
    <w:p w14:paraId="732B12BB" w14:textId="77777777" w:rsidR="003E5F57" w:rsidRPr="00FA0A49" w:rsidRDefault="003E5F57" w:rsidP="003E5F57">
      <w:pPr>
        <w:numPr>
          <w:ilvl w:val="1"/>
          <w:numId w:val="24"/>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Keep studies up to date in the app</w:t>
      </w:r>
    </w:p>
    <w:p w14:paraId="567A89EA" w14:textId="77777777" w:rsidR="003E5F57" w:rsidRPr="00FA0A49" w:rsidRDefault="003E5F57" w:rsidP="003E5F57">
      <w:pPr>
        <w:numPr>
          <w:ilvl w:val="1"/>
          <w:numId w:val="24"/>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Update MDOs with the latest research information</w:t>
      </w:r>
    </w:p>
    <w:p w14:paraId="3609CB1F" w14:textId="77777777" w:rsidR="003E5F57" w:rsidRPr="00FA0A49" w:rsidRDefault="003E5F57" w:rsidP="003E5F57">
      <w:pPr>
        <w:numPr>
          <w:ilvl w:val="0"/>
          <w:numId w:val="24"/>
        </w:numPr>
        <w:spacing w:line="276" w:lineRule="auto"/>
        <w:rPr>
          <w:rFonts w:asciiTheme="minorHAnsi" w:hAnsiTheme="minorHAnsi" w:cstheme="minorHAnsi"/>
          <w:sz w:val="24"/>
          <w:szCs w:val="24"/>
        </w:rPr>
      </w:pPr>
      <w:r w:rsidRPr="00FA0A49">
        <w:rPr>
          <w:rFonts w:asciiTheme="minorHAnsi" w:hAnsiTheme="minorHAnsi" w:cstheme="minorHAnsi"/>
          <w:sz w:val="24"/>
          <w:szCs w:val="24"/>
        </w:rPr>
        <w:t xml:space="preserve">Research and </w:t>
      </w:r>
      <w:proofErr w:type="spellStart"/>
      <w:r w:rsidRPr="00FA0A49">
        <w:rPr>
          <w:rFonts w:asciiTheme="minorHAnsi" w:hAnsiTheme="minorHAnsi" w:cstheme="minorHAnsi"/>
          <w:sz w:val="24"/>
          <w:szCs w:val="24"/>
        </w:rPr>
        <w:t>Involvement</w:t>
      </w:r>
      <w:proofErr w:type="spellEnd"/>
    </w:p>
    <w:p w14:paraId="30C23A6E" w14:textId="77777777" w:rsidR="003E5F57" w:rsidRPr="00FA0A49" w:rsidRDefault="003E5F57" w:rsidP="003E5F57">
      <w:pPr>
        <w:numPr>
          <w:ilvl w:val="1"/>
          <w:numId w:val="24"/>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More involvement of radiology (e.g., IR’s central role in oncology treatments)</w:t>
      </w:r>
    </w:p>
    <w:p w14:paraId="26486375" w14:textId="77777777" w:rsidR="003E5F57" w:rsidRPr="00FA0A49" w:rsidRDefault="003E5F57" w:rsidP="003E5F57">
      <w:pPr>
        <w:numPr>
          <w:ilvl w:val="1"/>
          <w:numId w:val="24"/>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Studies up to date for different patient conditions (e.g., elderly patients, comorbidities)</w:t>
      </w:r>
    </w:p>
    <w:p w14:paraId="421C3CA5" w14:textId="77777777" w:rsidR="003E5F57" w:rsidRPr="00FA0A49" w:rsidRDefault="003E5F57" w:rsidP="003E5F57">
      <w:pPr>
        <w:numPr>
          <w:ilvl w:val="1"/>
          <w:numId w:val="24"/>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Implement IZA (Integrated Care Pathway)</w:t>
      </w:r>
    </w:p>
    <w:p w14:paraId="504F682C" w14:textId="77777777" w:rsidR="003E5F57" w:rsidRPr="00FA0A49" w:rsidRDefault="003E5F57" w:rsidP="003E5F57">
      <w:p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Multidisciplinary Collaboration and Engagement (n=7)</w:t>
      </w:r>
    </w:p>
    <w:p w14:paraId="115C3ED9" w14:textId="77777777" w:rsidR="003E5F57" w:rsidRPr="00FA0A49" w:rsidRDefault="003E5F57" w:rsidP="003E5F57">
      <w:pPr>
        <w:numPr>
          <w:ilvl w:val="0"/>
          <w:numId w:val="25"/>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Multidisciplinary Team (MDO) Involvement</w:t>
      </w:r>
    </w:p>
    <w:p w14:paraId="1AE3BCA9" w14:textId="77777777" w:rsidR="003E5F57" w:rsidRPr="00FA0A49" w:rsidRDefault="003E5F57" w:rsidP="003E5F57">
      <w:pPr>
        <w:numPr>
          <w:ilvl w:val="1"/>
          <w:numId w:val="25"/>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More multidisciplinary meetings with all specialties on equal levels</w:t>
      </w:r>
    </w:p>
    <w:p w14:paraId="2DC97138" w14:textId="77777777" w:rsidR="003E5F57" w:rsidRPr="00FA0A49" w:rsidRDefault="003E5F57" w:rsidP="003E5F57">
      <w:pPr>
        <w:numPr>
          <w:ilvl w:val="1"/>
          <w:numId w:val="25"/>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Rotate chairs during MDOs for balanced representation</w:t>
      </w:r>
    </w:p>
    <w:p w14:paraId="2409324F" w14:textId="77777777" w:rsidR="003E5F57" w:rsidRPr="00FA0A49" w:rsidRDefault="003E5F57" w:rsidP="003E5F57">
      <w:pPr>
        <w:numPr>
          <w:ilvl w:val="1"/>
          <w:numId w:val="25"/>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Better representation of interventional radiology (IR) in oncology, especially for treatments like HCC, CRLM, and NET</w:t>
      </w:r>
    </w:p>
    <w:p w14:paraId="0FDBC6AF" w14:textId="77777777" w:rsidR="003E5F57" w:rsidRPr="00FA0A49" w:rsidRDefault="003E5F57" w:rsidP="003E5F57">
      <w:pPr>
        <w:numPr>
          <w:ilvl w:val="0"/>
          <w:numId w:val="25"/>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lastRenderedPageBreak/>
        <w:t>Collaboration and Equal Representation</w:t>
      </w:r>
    </w:p>
    <w:p w14:paraId="7D61F413" w14:textId="77777777" w:rsidR="003E5F57" w:rsidRPr="00FA0A49" w:rsidRDefault="003E5F57" w:rsidP="003E5F57">
      <w:pPr>
        <w:numPr>
          <w:ilvl w:val="1"/>
          <w:numId w:val="25"/>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Ensure clarity on what the sending hospital receives in return for oncology care</w:t>
      </w:r>
    </w:p>
    <w:p w14:paraId="31DD6833" w14:textId="77777777" w:rsidR="003E5F57" w:rsidRPr="00FA0A49" w:rsidRDefault="003E5F57" w:rsidP="003E5F57">
      <w:pPr>
        <w:numPr>
          <w:ilvl w:val="1"/>
          <w:numId w:val="25"/>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More communication and complete documentation exchange among specialties</w:t>
      </w:r>
    </w:p>
    <w:p w14:paraId="15F34A91" w14:textId="77777777" w:rsidR="003E5F57" w:rsidRPr="00FA0A49" w:rsidRDefault="003E5F57" w:rsidP="003E5F57">
      <w:pPr>
        <w:numPr>
          <w:ilvl w:val="1"/>
          <w:numId w:val="25"/>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Involve nurses and patients in the decision-making process</w:t>
      </w:r>
    </w:p>
    <w:p w14:paraId="31804E94" w14:textId="77777777" w:rsidR="003E5F57" w:rsidRPr="00FA0A49" w:rsidRDefault="003E5F57" w:rsidP="003E5F57">
      <w:pPr>
        <w:numPr>
          <w:ilvl w:val="1"/>
          <w:numId w:val="25"/>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Create clarity on referral patterns and who handles what</w:t>
      </w:r>
    </w:p>
    <w:p w14:paraId="22535C8F" w14:textId="77777777" w:rsidR="003E5F57" w:rsidRPr="00FA0A49" w:rsidRDefault="003E5F57" w:rsidP="003E5F57">
      <w:p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Care Quality and Standardization (n=7)</w:t>
      </w:r>
    </w:p>
    <w:p w14:paraId="731296CA" w14:textId="77777777" w:rsidR="003E5F57" w:rsidRPr="00FA0A49" w:rsidRDefault="003E5F57" w:rsidP="003E5F57">
      <w:pPr>
        <w:numPr>
          <w:ilvl w:val="0"/>
          <w:numId w:val="26"/>
        </w:numPr>
        <w:spacing w:line="276" w:lineRule="auto"/>
        <w:rPr>
          <w:rFonts w:asciiTheme="minorHAnsi" w:hAnsiTheme="minorHAnsi" w:cstheme="minorHAnsi"/>
          <w:sz w:val="24"/>
          <w:szCs w:val="24"/>
        </w:rPr>
      </w:pPr>
      <w:r w:rsidRPr="00FA0A49">
        <w:rPr>
          <w:rFonts w:asciiTheme="minorHAnsi" w:hAnsiTheme="minorHAnsi" w:cstheme="minorHAnsi"/>
          <w:sz w:val="24"/>
          <w:szCs w:val="24"/>
        </w:rPr>
        <w:t xml:space="preserve">Uniform and </w:t>
      </w:r>
      <w:proofErr w:type="spellStart"/>
      <w:r w:rsidRPr="00FA0A49">
        <w:rPr>
          <w:rFonts w:asciiTheme="minorHAnsi" w:hAnsiTheme="minorHAnsi" w:cstheme="minorHAnsi"/>
          <w:sz w:val="24"/>
          <w:szCs w:val="24"/>
        </w:rPr>
        <w:t>Standardized</w:t>
      </w:r>
      <w:proofErr w:type="spellEnd"/>
      <w:r w:rsidRPr="00FA0A49">
        <w:rPr>
          <w:rFonts w:asciiTheme="minorHAnsi" w:hAnsiTheme="minorHAnsi" w:cstheme="minorHAnsi"/>
          <w:sz w:val="24"/>
          <w:szCs w:val="24"/>
        </w:rPr>
        <w:t xml:space="preserve"> Care</w:t>
      </w:r>
    </w:p>
    <w:p w14:paraId="2B2FB01B" w14:textId="77777777" w:rsidR="003E5F57" w:rsidRPr="00FA0A49" w:rsidRDefault="003E5F57" w:rsidP="003E5F57">
      <w:pPr>
        <w:numPr>
          <w:ilvl w:val="1"/>
          <w:numId w:val="26"/>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Uniform care and maximum participation in research</w:t>
      </w:r>
    </w:p>
    <w:p w14:paraId="5F83C4DD" w14:textId="77777777" w:rsidR="003E5F57" w:rsidRPr="00FA0A49" w:rsidRDefault="003E5F57" w:rsidP="003E5F57">
      <w:pPr>
        <w:numPr>
          <w:ilvl w:val="1"/>
          <w:numId w:val="26"/>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Clear and consistent work-up process with explicit referral requirements</w:t>
      </w:r>
    </w:p>
    <w:p w14:paraId="5D242FF2" w14:textId="77777777" w:rsidR="003E5F57" w:rsidRPr="00FA0A49" w:rsidRDefault="003E5F57" w:rsidP="003E5F57">
      <w:pPr>
        <w:numPr>
          <w:ilvl w:val="1"/>
          <w:numId w:val="26"/>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Clearer referral agreements to prevent unnecessary delays and ensure better data transfer</w:t>
      </w:r>
    </w:p>
    <w:p w14:paraId="505032B3" w14:textId="77777777" w:rsidR="003E5F57" w:rsidRPr="00FA0A49" w:rsidRDefault="003E5F57" w:rsidP="003E5F57">
      <w:pPr>
        <w:numPr>
          <w:ilvl w:val="0"/>
          <w:numId w:val="26"/>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Quality</w:t>
      </w:r>
      <w:proofErr w:type="spellEnd"/>
      <w:r w:rsidRPr="00FA0A49">
        <w:rPr>
          <w:rFonts w:asciiTheme="minorHAnsi" w:hAnsiTheme="minorHAnsi" w:cstheme="minorHAnsi"/>
          <w:sz w:val="24"/>
          <w:szCs w:val="24"/>
        </w:rPr>
        <w:t xml:space="preserve"> Control and </w:t>
      </w:r>
      <w:proofErr w:type="spellStart"/>
      <w:r w:rsidRPr="00FA0A49">
        <w:rPr>
          <w:rFonts w:asciiTheme="minorHAnsi" w:hAnsiTheme="minorHAnsi" w:cstheme="minorHAnsi"/>
          <w:sz w:val="24"/>
          <w:szCs w:val="24"/>
        </w:rPr>
        <w:t>Protocols</w:t>
      </w:r>
      <w:proofErr w:type="spellEnd"/>
    </w:p>
    <w:p w14:paraId="2FB5EA6D" w14:textId="77777777" w:rsidR="003E5F57" w:rsidRPr="00FA0A49" w:rsidRDefault="003E5F57" w:rsidP="003E5F57">
      <w:pPr>
        <w:numPr>
          <w:ilvl w:val="1"/>
          <w:numId w:val="26"/>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Ensure that no unproven personal visions are implemented without scientific backing</w:t>
      </w:r>
    </w:p>
    <w:p w14:paraId="70EF1290" w14:textId="77777777" w:rsidR="003E5F57" w:rsidRPr="00FA0A49" w:rsidRDefault="003E5F57" w:rsidP="003E5F57">
      <w:pPr>
        <w:numPr>
          <w:ilvl w:val="1"/>
          <w:numId w:val="26"/>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Care paths should be evaluated and updated regularly with a modular approach</w:t>
      </w:r>
    </w:p>
    <w:p w14:paraId="1EA81CA5" w14:textId="77777777" w:rsidR="003E5F57" w:rsidRPr="00FA0A49" w:rsidRDefault="003E5F57" w:rsidP="003E5F57">
      <w:pPr>
        <w:numPr>
          <w:ilvl w:val="1"/>
          <w:numId w:val="26"/>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Ensure the latest scientific developments are included in care paths</w:t>
      </w:r>
    </w:p>
    <w:p w14:paraId="325FA302" w14:textId="77777777" w:rsidR="003E5F57" w:rsidRPr="00FA0A49" w:rsidRDefault="003E5F57" w:rsidP="003E5F57">
      <w:pPr>
        <w:numPr>
          <w:ilvl w:val="1"/>
          <w:numId w:val="26"/>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Implement effective monitoring systems for compliance with established protocols</w:t>
      </w:r>
    </w:p>
    <w:p w14:paraId="19FD5EFE" w14:textId="77777777" w:rsidR="003E5F57" w:rsidRPr="00FA0A49" w:rsidRDefault="003E5F57" w:rsidP="003E5F57">
      <w:pPr>
        <w:spacing w:line="276" w:lineRule="auto"/>
        <w:rPr>
          <w:rFonts w:asciiTheme="minorHAnsi" w:hAnsiTheme="minorHAnsi" w:cstheme="minorHAnsi"/>
          <w:sz w:val="24"/>
          <w:szCs w:val="24"/>
        </w:rPr>
      </w:pPr>
      <w:r w:rsidRPr="00FA0A49">
        <w:rPr>
          <w:rFonts w:asciiTheme="minorHAnsi" w:hAnsiTheme="minorHAnsi" w:cstheme="minorHAnsi"/>
          <w:sz w:val="24"/>
          <w:szCs w:val="24"/>
        </w:rPr>
        <w:t>Patient Care Post-Treatment</w:t>
      </w:r>
    </w:p>
    <w:p w14:paraId="2831F2E4" w14:textId="77777777" w:rsidR="003E5F57" w:rsidRPr="00FA0A49" w:rsidRDefault="003E5F57" w:rsidP="003E5F57">
      <w:pPr>
        <w:numPr>
          <w:ilvl w:val="0"/>
          <w:numId w:val="27"/>
        </w:numPr>
        <w:spacing w:line="276" w:lineRule="auto"/>
        <w:rPr>
          <w:rFonts w:asciiTheme="minorHAnsi" w:hAnsiTheme="minorHAnsi" w:cstheme="minorHAnsi"/>
          <w:sz w:val="24"/>
          <w:szCs w:val="24"/>
        </w:rPr>
      </w:pPr>
      <w:r w:rsidRPr="00FA0A49">
        <w:rPr>
          <w:rFonts w:asciiTheme="minorHAnsi" w:hAnsiTheme="minorHAnsi" w:cstheme="minorHAnsi"/>
          <w:sz w:val="24"/>
          <w:szCs w:val="24"/>
        </w:rPr>
        <w:t xml:space="preserve">Post-Treatment Care </w:t>
      </w:r>
      <w:proofErr w:type="spellStart"/>
      <w:r w:rsidRPr="00FA0A49">
        <w:rPr>
          <w:rFonts w:asciiTheme="minorHAnsi" w:hAnsiTheme="minorHAnsi" w:cstheme="minorHAnsi"/>
          <w:sz w:val="24"/>
          <w:szCs w:val="24"/>
        </w:rPr>
        <w:t>Clarity</w:t>
      </w:r>
      <w:proofErr w:type="spellEnd"/>
    </w:p>
    <w:p w14:paraId="1F3FECA5" w14:textId="77777777" w:rsidR="003E5F57" w:rsidRPr="00FA0A49" w:rsidRDefault="003E5F57" w:rsidP="003E5F57">
      <w:pPr>
        <w:numPr>
          <w:ilvl w:val="1"/>
          <w:numId w:val="27"/>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Continued clarity needed on post-treatment care for patients from tertiary centers (e.g., RFA liver lesions)</w:t>
      </w:r>
    </w:p>
    <w:p w14:paraId="72664B48" w14:textId="77777777" w:rsidR="003E5F57" w:rsidRPr="00FA0A49" w:rsidRDefault="003E5F57" w:rsidP="003E5F57">
      <w:pPr>
        <w:numPr>
          <w:ilvl w:val="1"/>
          <w:numId w:val="27"/>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Regional hospitals often lack knowledge of what treatments were done and how to follow up</w:t>
      </w:r>
    </w:p>
    <w:p w14:paraId="59630516" w14:textId="77777777" w:rsidR="003E5F57" w:rsidRPr="00FA0A49" w:rsidRDefault="003E5F57" w:rsidP="003E5F57">
      <w:pPr>
        <w:numPr>
          <w:ilvl w:val="1"/>
          <w:numId w:val="27"/>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Identify the best palliative care strategies for elderly patients or those with comorbidities</w:t>
      </w:r>
    </w:p>
    <w:p w14:paraId="46C7079D" w14:textId="77777777" w:rsidR="003E5F57" w:rsidRPr="00FA0A49" w:rsidRDefault="003E5F57" w:rsidP="003E5F57">
      <w:pPr>
        <w:numPr>
          <w:ilvl w:val="1"/>
          <w:numId w:val="27"/>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Determine the best course of action for follow-up care after surgery or treatment</w:t>
      </w:r>
    </w:p>
    <w:p w14:paraId="5C7BFE15" w14:textId="77777777" w:rsidR="003E5F57" w:rsidRPr="00FA0A49" w:rsidRDefault="003E5F57" w:rsidP="003E5F57">
      <w:pPr>
        <w:spacing w:line="276" w:lineRule="auto"/>
        <w:rPr>
          <w:rFonts w:asciiTheme="minorHAnsi" w:hAnsiTheme="minorHAnsi" w:cstheme="minorHAnsi"/>
          <w:sz w:val="24"/>
          <w:szCs w:val="24"/>
          <w:lang w:val="en-US"/>
        </w:rPr>
      </w:pPr>
    </w:p>
    <w:p w14:paraId="1BCF42A0" w14:textId="77777777" w:rsidR="003E5F57" w:rsidRPr="00FA0A49" w:rsidRDefault="003E5F57" w:rsidP="003E5F57">
      <w:pPr>
        <w:spacing w:line="276" w:lineRule="auto"/>
        <w:rPr>
          <w:rFonts w:asciiTheme="minorHAnsi" w:hAnsiTheme="minorHAnsi" w:cstheme="minorHAnsi"/>
          <w:b/>
          <w:bCs/>
          <w:sz w:val="24"/>
          <w:szCs w:val="24"/>
          <w:u w:color="000000"/>
          <w:lang w:val="en-GB"/>
          <w14:textOutline w14:w="12700" w14:cap="flat" w14:cmpd="sng" w14:algn="ctr">
            <w14:noFill/>
            <w14:prstDash w14:val="solid"/>
            <w14:miter w14:lim="400000"/>
          </w14:textOutline>
        </w:rPr>
      </w:pPr>
      <w:r w:rsidRPr="00FA0A49">
        <w:rPr>
          <w:rFonts w:asciiTheme="minorHAnsi" w:hAnsiTheme="minorHAnsi" w:cstheme="minorHAnsi"/>
          <w:b/>
          <w:bCs/>
          <w:sz w:val="24"/>
          <w:szCs w:val="24"/>
          <w:lang w:val="en-US"/>
        </w:rPr>
        <w:t xml:space="preserve">Q4. </w:t>
      </w:r>
      <w:r w:rsidRPr="00FA0A49">
        <w:rPr>
          <w:rFonts w:asciiTheme="minorHAnsi" w:hAnsiTheme="minorHAnsi" w:cstheme="minorHAnsi"/>
          <w:b/>
          <w:bCs/>
          <w:sz w:val="24"/>
          <w:szCs w:val="24"/>
          <w:u w:color="000000"/>
          <w:lang w:val="en-GB"/>
          <w14:textOutline w14:w="12700" w14:cap="flat" w14:cmpd="sng" w14:algn="ctr">
            <w14:noFill/>
            <w14:prstDash w14:val="solid"/>
            <w14:miter w14:lim="400000"/>
          </w14:textOutline>
        </w:rPr>
        <w:t>What is essential for a regional network council and care pathways?</w:t>
      </w:r>
    </w:p>
    <w:p w14:paraId="793BA32D" w14:textId="77777777" w:rsidR="003E5F57" w:rsidRPr="00FA0A49" w:rsidRDefault="003E5F57" w:rsidP="003E5F57">
      <w:p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Collaboration</w:t>
      </w:r>
      <w:proofErr w:type="spellEnd"/>
      <w:r w:rsidRPr="00FA0A49">
        <w:rPr>
          <w:rFonts w:asciiTheme="minorHAnsi" w:hAnsiTheme="minorHAnsi" w:cstheme="minorHAnsi"/>
          <w:sz w:val="24"/>
          <w:szCs w:val="24"/>
        </w:rPr>
        <w:t xml:space="preserve"> and Engagement (n=10)</w:t>
      </w:r>
    </w:p>
    <w:p w14:paraId="7FEFF83E" w14:textId="77777777" w:rsidR="003E5F57" w:rsidRPr="00FA0A49" w:rsidRDefault="003E5F57" w:rsidP="003E5F57">
      <w:pPr>
        <w:numPr>
          <w:ilvl w:val="0"/>
          <w:numId w:val="28"/>
        </w:numPr>
        <w:spacing w:line="276" w:lineRule="auto"/>
        <w:rPr>
          <w:rFonts w:asciiTheme="minorHAnsi" w:hAnsiTheme="minorHAnsi" w:cstheme="minorHAnsi"/>
          <w:sz w:val="24"/>
          <w:szCs w:val="24"/>
        </w:rPr>
      </w:pPr>
      <w:r w:rsidRPr="00FA0A49">
        <w:rPr>
          <w:rFonts w:asciiTheme="minorHAnsi" w:hAnsiTheme="minorHAnsi" w:cstheme="minorHAnsi"/>
          <w:sz w:val="24"/>
          <w:szCs w:val="24"/>
        </w:rPr>
        <w:t xml:space="preserve">General </w:t>
      </w:r>
      <w:proofErr w:type="spellStart"/>
      <w:r w:rsidRPr="00FA0A49">
        <w:rPr>
          <w:rFonts w:asciiTheme="minorHAnsi" w:hAnsiTheme="minorHAnsi" w:cstheme="minorHAnsi"/>
          <w:sz w:val="24"/>
          <w:szCs w:val="24"/>
        </w:rPr>
        <w:t>Collaboration</w:t>
      </w:r>
      <w:proofErr w:type="spellEnd"/>
    </w:p>
    <w:p w14:paraId="34136F51" w14:textId="77777777" w:rsidR="003E5F57" w:rsidRPr="00FA0A49" w:rsidRDefault="003E5F57" w:rsidP="003E5F57">
      <w:pPr>
        <w:numPr>
          <w:ilvl w:val="1"/>
          <w:numId w:val="28"/>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Getting to know each other and occasionally meeting (digitally is fine)</w:t>
      </w:r>
    </w:p>
    <w:p w14:paraId="68A23597" w14:textId="77777777" w:rsidR="003E5F57" w:rsidRPr="00FA0A49" w:rsidRDefault="003E5F57" w:rsidP="003E5F57">
      <w:pPr>
        <w:numPr>
          <w:ilvl w:val="1"/>
          <w:numId w:val="28"/>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Involvement</w:t>
      </w:r>
      <w:proofErr w:type="spellEnd"/>
      <w:r w:rsidRPr="00FA0A49">
        <w:rPr>
          <w:rFonts w:asciiTheme="minorHAnsi" w:hAnsiTheme="minorHAnsi" w:cstheme="minorHAnsi"/>
          <w:sz w:val="24"/>
          <w:szCs w:val="24"/>
        </w:rPr>
        <w:t xml:space="preserve"> of </w:t>
      </w:r>
      <w:proofErr w:type="spellStart"/>
      <w:r w:rsidRPr="00FA0A49">
        <w:rPr>
          <w:rFonts w:asciiTheme="minorHAnsi" w:hAnsiTheme="minorHAnsi" w:cstheme="minorHAnsi"/>
          <w:sz w:val="24"/>
          <w:szCs w:val="24"/>
        </w:rPr>
        <w:t>all</w:t>
      </w:r>
      <w:proofErr w:type="spellEnd"/>
      <w:r w:rsidRPr="00FA0A49">
        <w:rPr>
          <w:rFonts w:asciiTheme="minorHAnsi" w:hAnsiTheme="minorHAnsi" w:cstheme="minorHAnsi"/>
          <w:sz w:val="24"/>
          <w:szCs w:val="24"/>
        </w:rPr>
        <w:t xml:space="preserve"> centers</w:t>
      </w:r>
    </w:p>
    <w:p w14:paraId="31EEC06B" w14:textId="77777777" w:rsidR="003E5F57" w:rsidRPr="00FA0A49" w:rsidRDefault="003E5F57" w:rsidP="003E5F57">
      <w:pPr>
        <w:numPr>
          <w:ilvl w:val="1"/>
          <w:numId w:val="28"/>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Enthusiastic</w:t>
      </w:r>
      <w:proofErr w:type="spellEnd"/>
      <w:r w:rsidRPr="00FA0A49">
        <w:rPr>
          <w:rFonts w:asciiTheme="minorHAnsi" w:hAnsiTheme="minorHAnsi" w:cstheme="minorHAnsi"/>
          <w:sz w:val="24"/>
          <w:szCs w:val="24"/>
        </w:rPr>
        <w:t xml:space="preserve"> leaders </w:t>
      </w:r>
      <w:proofErr w:type="spellStart"/>
      <w:r w:rsidRPr="00FA0A49">
        <w:rPr>
          <w:rFonts w:asciiTheme="minorHAnsi" w:hAnsiTheme="minorHAnsi" w:cstheme="minorHAnsi"/>
          <w:sz w:val="24"/>
          <w:szCs w:val="24"/>
        </w:rPr>
        <w:t>with</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clear</w:t>
      </w:r>
      <w:proofErr w:type="spellEnd"/>
      <w:r w:rsidRPr="00FA0A49">
        <w:rPr>
          <w:rFonts w:asciiTheme="minorHAnsi" w:hAnsiTheme="minorHAnsi" w:cstheme="minorHAnsi"/>
          <w:sz w:val="24"/>
          <w:szCs w:val="24"/>
        </w:rPr>
        <w:t xml:space="preserve"> goals</w:t>
      </w:r>
    </w:p>
    <w:p w14:paraId="2F588531" w14:textId="77777777" w:rsidR="003E5F57" w:rsidRPr="00FA0A49" w:rsidRDefault="003E5F57" w:rsidP="003E5F57">
      <w:pPr>
        <w:numPr>
          <w:ilvl w:val="1"/>
          <w:numId w:val="28"/>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Collaboration and advocating for the interests of all parties</w:t>
      </w:r>
    </w:p>
    <w:p w14:paraId="71FA64BE" w14:textId="77777777" w:rsidR="003E5F57" w:rsidRPr="00FA0A49" w:rsidRDefault="003E5F57" w:rsidP="003E5F57">
      <w:pPr>
        <w:numPr>
          <w:ilvl w:val="1"/>
          <w:numId w:val="28"/>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Involvement of all hospitals and regional specialists</w:t>
      </w:r>
    </w:p>
    <w:p w14:paraId="2DF7B2DA" w14:textId="77777777" w:rsidR="003E5F57" w:rsidRPr="00FA0A49" w:rsidRDefault="003E5F57" w:rsidP="003E5F57">
      <w:pPr>
        <w:numPr>
          <w:ilvl w:val="1"/>
          <w:numId w:val="28"/>
        </w:numPr>
        <w:spacing w:line="276" w:lineRule="auto"/>
        <w:rPr>
          <w:rFonts w:asciiTheme="minorHAnsi" w:hAnsiTheme="minorHAnsi" w:cstheme="minorHAnsi"/>
          <w:sz w:val="24"/>
          <w:szCs w:val="24"/>
        </w:rPr>
      </w:pPr>
      <w:r w:rsidRPr="00FA0A49">
        <w:rPr>
          <w:rFonts w:asciiTheme="minorHAnsi" w:hAnsiTheme="minorHAnsi" w:cstheme="minorHAnsi"/>
          <w:sz w:val="24"/>
          <w:szCs w:val="24"/>
        </w:rPr>
        <w:t>Shared patient files and images</w:t>
      </w:r>
    </w:p>
    <w:p w14:paraId="12952958" w14:textId="77777777" w:rsidR="003E5F57" w:rsidRPr="00FA0A49" w:rsidRDefault="003E5F57" w:rsidP="003E5F57">
      <w:pPr>
        <w:numPr>
          <w:ilvl w:val="0"/>
          <w:numId w:val="28"/>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lastRenderedPageBreak/>
        <w:t>Multidisciplinary</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Collaboration</w:t>
      </w:r>
      <w:proofErr w:type="spellEnd"/>
      <w:r w:rsidRPr="00FA0A49">
        <w:rPr>
          <w:rFonts w:asciiTheme="minorHAnsi" w:hAnsiTheme="minorHAnsi" w:cstheme="minorHAnsi"/>
          <w:sz w:val="24"/>
          <w:szCs w:val="24"/>
        </w:rPr>
        <w:t xml:space="preserve"> (MDO)</w:t>
      </w:r>
    </w:p>
    <w:p w14:paraId="7F5FC7C4" w14:textId="77777777" w:rsidR="003E5F57" w:rsidRPr="00FA0A49" w:rsidRDefault="003E5F57" w:rsidP="003E5F57">
      <w:pPr>
        <w:numPr>
          <w:ilvl w:val="1"/>
          <w:numId w:val="28"/>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MDO Transmural (involving multiple hospitals)</w:t>
      </w:r>
    </w:p>
    <w:p w14:paraId="187FB041" w14:textId="77777777" w:rsidR="003E5F57" w:rsidRPr="00FA0A49" w:rsidRDefault="003E5F57" w:rsidP="003E5F57">
      <w:pPr>
        <w:numPr>
          <w:ilvl w:val="1"/>
          <w:numId w:val="28"/>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Consensus and shared understanding of care paths</w:t>
      </w:r>
    </w:p>
    <w:p w14:paraId="75995F70" w14:textId="77777777" w:rsidR="003E5F57" w:rsidRPr="00FA0A49" w:rsidRDefault="003E5F57" w:rsidP="003E5F57">
      <w:pPr>
        <w:numPr>
          <w:ilvl w:val="1"/>
          <w:numId w:val="28"/>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Effective MDOs with representatives from all hospitals, respect for each other</w:t>
      </w:r>
    </w:p>
    <w:p w14:paraId="17EF43E0" w14:textId="77777777" w:rsidR="003E5F57" w:rsidRPr="00FA0A49" w:rsidRDefault="003E5F57" w:rsidP="003E5F57">
      <w:pPr>
        <w:numPr>
          <w:ilvl w:val="1"/>
          <w:numId w:val="28"/>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Interactions and participation from the entire region</w:t>
      </w:r>
    </w:p>
    <w:p w14:paraId="510BA956" w14:textId="77777777" w:rsidR="003E5F57" w:rsidRPr="00FA0A49" w:rsidRDefault="003E5F57" w:rsidP="003E5F57">
      <w:p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Coordination, support and updates (n=15)</w:t>
      </w:r>
    </w:p>
    <w:p w14:paraId="476C3497" w14:textId="77777777" w:rsidR="003E5F57" w:rsidRPr="00FA0A49" w:rsidRDefault="003E5F57" w:rsidP="003E5F57">
      <w:pPr>
        <w:numPr>
          <w:ilvl w:val="0"/>
          <w:numId w:val="29"/>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Creating and Updating Care Paths</w:t>
      </w:r>
    </w:p>
    <w:p w14:paraId="1D2A515C" w14:textId="77777777" w:rsidR="003E5F57" w:rsidRPr="00FA0A49" w:rsidRDefault="003E5F57" w:rsidP="003E5F57">
      <w:pPr>
        <w:numPr>
          <w:ilvl w:val="1"/>
          <w:numId w:val="29"/>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Clear starting points and minimum diagnostics required for referrals</w:t>
      </w:r>
    </w:p>
    <w:p w14:paraId="7B7FFB5A" w14:textId="77777777" w:rsidR="003E5F57" w:rsidRPr="00FA0A49" w:rsidRDefault="003E5F57" w:rsidP="003E5F57">
      <w:pPr>
        <w:numPr>
          <w:ilvl w:val="1"/>
          <w:numId w:val="29"/>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Care paths developed efficiently with 3 sessions and good balance between time investment and outcome</w:t>
      </w:r>
    </w:p>
    <w:p w14:paraId="77DAB017" w14:textId="77777777" w:rsidR="003E5F57" w:rsidRPr="00FA0A49" w:rsidRDefault="003E5F57" w:rsidP="003E5F57">
      <w:pPr>
        <w:numPr>
          <w:ilvl w:val="1"/>
          <w:numId w:val="29"/>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Regular updates, with possibility for periodic physical meetings</w:t>
      </w:r>
    </w:p>
    <w:p w14:paraId="1BA26110" w14:textId="77777777" w:rsidR="003E5F57" w:rsidRPr="00FA0A49" w:rsidRDefault="003E5F57" w:rsidP="003E5F57">
      <w:pPr>
        <w:numPr>
          <w:ilvl w:val="1"/>
          <w:numId w:val="29"/>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Ensure care paths remain up-to-date and easy to implement</w:t>
      </w:r>
    </w:p>
    <w:p w14:paraId="3F725C48" w14:textId="77777777" w:rsidR="003E5F57" w:rsidRPr="00FA0A49" w:rsidRDefault="003E5F57" w:rsidP="003E5F57">
      <w:pPr>
        <w:numPr>
          <w:ilvl w:val="1"/>
          <w:numId w:val="29"/>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Defining which care should be provided nearby and which should be referred further away</w:t>
      </w:r>
    </w:p>
    <w:p w14:paraId="214B1C36" w14:textId="77777777" w:rsidR="003E5F57" w:rsidRPr="00FA0A49" w:rsidRDefault="003E5F57" w:rsidP="003E5F57">
      <w:pPr>
        <w:numPr>
          <w:ilvl w:val="0"/>
          <w:numId w:val="29"/>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Coordination</w:t>
      </w:r>
      <w:proofErr w:type="spellEnd"/>
      <w:r w:rsidRPr="00FA0A49">
        <w:rPr>
          <w:rFonts w:asciiTheme="minorHAnsi" w:hAnsiTheme="minorHAnsi" w:cstheme="minorHAnsi"/>
          <w:sz w:val="24"/>
          <w:szCs w:val="24"/>
        </w:rPr>
        <w:t xml:space="preserve"> and Support</w:t>
      </w:r>
    </w:p>
    <w:p w14:paraId="5986063A" w14:textId="77777777" w:rsidR="003E5F57" w:rsidRPr="00FA0A49" w:rsidRDefault="003E5F57" w:rsidP="003E5F57">
      <w:pPr>
        <w:numPr>
          <w:ilvl w:val="1"/>
          <w:numId w:val="29"/>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Good coordination and preparation for care path development</w:t>
      </w:r>
    </w:p>
    <w:p w14:paraId="05A9CB45" w14:textId="77777777" w:rsidR="003E5F57" w:rsidRPr="00FA0A49" w:rsidRDefault="003E5F57" w:rsidP="003E5F57">
      <w:pPr>
        <w:numPr>
          <w:ilvl w:val="1"/>
          <w:numId w:val="29"/>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Support from case managers, nurses, and other specialists</w:t>
      </w:r>
    </w:p>
    <w:p w14:paraId="5DE7D4A1" w14:textId="77777777" w:rsidR="003E5F57" w:rsidRPr="00FA0A49" w:rsidRDefault="003E5F57" w:rsidP="003E5F57">
      <w:pPr>
        <w:numPr>
          <w:ilvl w:val="1"/>
          <w:numId w:val="29"/>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Dedicated time for managing and overseeing the process</w:t>
      </w:r>
    </w:p>
    <w:p w14:paraId="21D51808" w14:textId="77777777" w:rsidR="003E5F57" w:rsidRPr="00FA0A49" w:rsidRDefault="003E5F57" w:rsidP="003E5F57">
      <w:pPr>
        <w:numPr>
          <w:ilvl w:val="1"/>
          <w:numId w:val="29"/>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Good communication and coordination through emails, shared platforms, and networks</w:t>
      </w:r>
    </w:p>
    <w:p w14:paraId="0707A1D5" w14:textId="77777777" w:rsidR="003E5F57" w:rsidRPr="00FA0A49" w:rsidRDefault="003E5F57" w:rsidP="003E5F57">
      <w:pPr>
        <w:numPr>
          <w:ilvl w:val="1"/>
          <w:numId w:val="29"/>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Someone to manage and guide the process, dedicated time and oversight</w:t>
      </w:r>
    </w:p>
    <w:p w14:paraId="4AD82153" w14:textId="77777777" w:rsidR="003E5F57" w:rsidRPr="00FA0A49" w:rsidRDefault="003E5F57" w:rsidP="003E5F57">
      <w:pPr>
        <w:numPr>
          <w:ilvl w:val="1"/>
          <w:numId w:val="29"/>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Administrative and secretarial support to streamline processes</w:t>
      </w:r>
    </w:p>
    <w:p w14:paraId="608348CA" w14:textId="77777777" w:rsidR="003E5F57" w:rsidRPr="00FA0A49" w:rsidRDefault="003E5F57" w:rsidP="003E5F57">
      <w:pPr>
        <w:numPr>
          <w:ilvl w:val="1"/>
          <w:numId w:val="29"/>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Periodic meetings with representatives from different hospitals</w:t>
      </w:r>
    </w:p>
    <w:p w14:paraId="278C4CD8" w14:textId="77777777" w:rsidR="003E5F57" w:rsidRPr="00FA0A49" w:rsidRDefault="003E5F57" w:rsidP="003E5F57">
      <w:pPr>
        <w:numPr>
          <w:ilvl w:val="1"/>
          <w:numId w:val="29"/>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Maintaining low-barrier, collective discussions for ease of collaboration</w:t>
      </w:r>
    </w:p>
    <w:p w14:paraId="4C6CBDAE" w14:textId="77777777" w:rsidR="003E5F57" w:rsidRPr="00FA0A49" w:rsidRDefault="003E5F57" w:rsidP="003E5F57">
      <w:pPr>
        <w:numPr>
          <w:ilvl w:val="1"/>
          <w:numId w:val="29"/>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Ensuring the process is collectively supported and adopted</w:t>
      </w:r>
    </w:p>
    <w:p w14:paraId="02B5936E" w14:textId="77777777" w:rsidR="003E5F57" w:rsidRPr="00FA0A49" w:rsidRDefault="003E5F57" w:rsidP="003E5F57">
      <w:pPr>
        <w:numPr>
          <w:ilvl w:val="1"/>
          <w:numId w:val="29"/>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Administrative and secretarial support to ensure smooth operation during office hours</w:t>
      </w:r>
    </w:p>
    <w:p w14:paraId="0AE5A6ED" w14:textId="77777777" w:rsidR="003E5F57" w:rsidRPr="00FA0A49" w:rsidRDefault="003E5F57" w:rsidP="003E5F57">
      <w:pPr>
        <w:spacing w:line="276" w:lineRule="auto"/>
        <w:rPr>
          <w:rFonts w:asciiTheme="minorHAnsi" w:hAnsiTheme="minorHAnsi" w:cstheme="minorHAnsi"/>
          <w:sz w:val="24"/>
          <w:szCs w:val="24"/>
        </w:rPr>
      </w:pPr>
      <w:r w:rsidRPr="00FA0A49">
        <w:rPr>
          <w:rFonts w:asciiTheme="minorHAnsi" w:hAnsiTheme="minorHAnsi" w:cstheme="minorHAnsi"/>
          <w:sz w:val="24"/>
          <w:szCs w:val="24"/>
        </w:rPr>
        <w:t>Tools and Technology</w:t>
      </w:r>
    </w:p>
    <w:p w14:paraId="27417BE9" w14:textId="77777777" w:rsidR="003E5F57" w:rsidRPr="00FA0A49" w:rsidRDefault="003E5F57" w:rsidP="003E5F57">
      <w:pPr>
        <w:numPr>
          <w:ilvl w:val="0"/>
          <w:numId w:val="30"/>
        </w:numPr>
        <w:spacing w:line="276" w:lineRule="auto"/>
        <w:rPr>
          <w:rFonts w:asciiTheme="minorHAnsi" w:hAnsiTheme="minorHAnsi" w:cstheme="minorHAnsi"/>
          <w:sz w:val="24"/>
          <w:szCs w:val="24"/>
        </w:rPr>
      </w:pPr>
      <w:r w:rsidRPr="00FA0A49">
        <w:rPr>
          <w:rFonts w:asciiTheme="minorHAnsi" w:hAnsiTheme="minorHAnsi" w:cstheme="minorHAnsi"/>
          <w:sz w:val="24"/>
          <w:szCs w:val="24"/>
        </w:rPr>
        <w:t>App and Digital Tools</w:t>
      </w:r>
    </w:p>
    <w:p w14:paraId="163B71C1" w14:textId="77777777" w:rsidR="003E5F57" w:rsidRPr="00FA0A49" w:rsidRDefault="003E5F57" w:rsidP="003E5F57">
      <w:pPr>
        <w:numPr>
          <w:ilvl w:val="1"/>
          <w:numId w:val="30"/>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Good app support and development for care path updates</w:t>
      </w:r>
    </w:p>
    <w:p w14:paraId="0187B4B9" w14:textId="77777777" w:rsidR="003E5F57" w:rsidRPr="00FA0A49" w:rsidRDefault="003E5F57" w:rsidP="003E5F57">
      <w:pPr>
        <w:numPr>
          <w:ilvl w:val="1"/>
          <w:numId w:val="30"/>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Easy accessibility of specialists and patient information through apps, telephone numbers, and shared platforms</w:t>
      </w:r>
    </w:p>
    <w:p w14:paraId="4E2CD07F" w14:textId="77777777" w:rsidR="003E5F57" w:rsidRPr="00FA0A49" w:rsidRDefault="003E5F57" w:rsidP="003E5F57">
      <w:pPr>
        <w:numPr>
          <w:ilvl w:val="1"/>
          <w:numId w:val="30"/>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Use of hyperlinks for better navigation within care paths</w:t>
      </w:r>
    </w:p>
    <w:p w14:paraId="28476B93" w14:textId="77777777" w:rsidR="003E5F57" w:rsidRPr="00FA0A49" w:rsidRDefault="003E5F57" w:rsidP="003E5F57">
      <w:pPr>
        <w:numPr>
          <w:ilvl w:val="1"/>
          <w:numId w:val="30"/>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Shared Teams or Facebook group for better communication between hospitals</w:t>
      </w:r>
    </w:p>
    <w:p w14:paraId="56F69C0D" w14:textId="77777777" w:rsidR="003E5F57" w:rsidRPr="00FA0A49" w:rsidRDefault="003E5F57" w:rsidP="003E5F57">
      <w:pPr>
        <w:numPr>
          <w:ilvl w:val="0"/>
          <w:numId w:val="30"/>
        </w:numPr>
        <w:spacing w:line="276" w:lineRule="auto"/>
        <w:rPr>
          <w:rFonts w:asciiTheme="minorHAnsi" w:hAnsiTheme="minorHAnsi" w:cstheme="minorHAnsi"/>
          <w:sz w:val="24"/>
          <w:szCs w:val="24"/>
        </w:rPr>
      </w:pPr>
      <w:r w:rsidRPr="00FA0A49">
        <w:rPr>
          <w:rFonts w:asciiTheme="minorHAnsi" w:hAnsiTheme="minorHAnsi" w:cstheme="minorHAnsi"/>
          <w:sz w:val="24"/>
          <w:szCs w:val="24"/>
        </w:rPr>
        <w:t xml:space="preserve">ICT and Digital </w:t>
      </w:r>
      <w:proofErr w:type="spellStart"/>
      <w:r w:rsidRPr="00FA0A49">
        <w:rPr>
          <w:rFonts w:asciiTheme="minorHAnsi" w:hAnsiTheme="minorHAnsi" w:cstheme="minorHAnsi"/>
          <w:sz w:val="24"/>
          <w:szCs w:val="24"/>
        </w:rPr>
        <w:t>Infrastructure</w:t>
      </w:r>
      <w:proofErr w:type="spellEnd"/>
    </w:p>
    <w:p w14:paraId="4DCD7AA9" w14:textId="77777777" w:rsidR="003E5F57" w:rsidRPr="00FA0A49" w:rsidRDefault="003E5F57" w:rsidP="003E5F57">
      <w:pPr>
        <w:numPr>
          <w:ilvl w:val="1"/>
          <w:numId w:val="30"/>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Good ICT support for seamless functioning of care paths</w:t>
      </w:r>
    </w:p>
    <w:p w14:paraId="5EE77A5D" w14:textId="77777777" w:rsidR="003E5F57" w:rsidRPr="00FA0A49" w:rsidRDefault="003E5F57" w:rsidP="003E5F57">
      <w:pPr>
        <w:numPr>
          <w:ilvl w:val="1"/>
          <w:numId w:val="30"/>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Improving diagnostics regionally to enhance the effectiveness of care paths</w:t>
      </w:r>
    </w:p>
    <w:p w14:paraId="714E1ADF" w14:textId="77777777" w:rsidR="003E5F57" w:rsidRPr="00FA0A49" w:rsidRDefault="003E5F57" w:rsidP="003E5F57">
      <w:pPr>
        <w:numPr>
          <w:ilvl w:val="1"/>
          <w:numId w:val="30"/>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Implementing binding agreements for regional diagnostics and care paths</w:t>
      </w:r>
    </w:p>
    <w:p w14:paraId="5C69DC17" w14:textId="77777777" w:rsidR="003E5F57" w:rsidRPr="00FA0A49" w:rsidRDefault="003E5F57" w:rsidP="003E5F57">
      <w:p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Clear Roles and Responsibilities (n=7)</w:t>
      </w:r>
    </w:p>
    <w:p w14:paraId="642D3A97" w14:textId="77777777" w:rsidR="003E5F57" w:rsidRPr="00FA0A49" w:rsidRDefault="003E5F57" w:rsidP="003E5F57">
      <w:pPr>
        <w:numPr>
          <w:ilvl w:val="0"/>
          <w:numId w:val="31"/>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Regional and Hospital-Based Involvement</w:t>
      </w:r>
    </w:p>
    <w:p w14:paraId="362DA3B3" w14:textId="77777777" w:rsidR="003E5F57" w:rsidRPr="00FA0A49" w:rsidRDefault="003E5F57" w:rsidP="003E5F57">
      <w:pPr>
        <w:numPr>
          <w:ilvl w:val="1"/>
          <w:numId w:val="31"/>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Participation from all hospitals, including peripheral ones</w:t>
      </w:r>
    </w:p>
    <w:p w14:paraId="0FEDD2A3" w14:textId="77777777" w:rsidR="003E5F57" w:rsidRPr="00FA0A49" w:rsidRDefault="003E5F57" w:rsidP="003E5F57">
      <w:pPr>
        <w:numPr>
          <w:ilvl w:val="1"/>
          <w:numId w:val="31"/>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lastRenderedPageBreak/>
        <w:t>Regional network participation from all specialties</w:t>
      </w:r>
    </w:p>
    <w:p w14:paraId="31B66B11" w14:textId="77777777" w:rsidR="003E5F57" w:rsidRPr="00FA0A49" w:rsidRDefault="003E5F57" w:rsidP="003E5F57">
      <w:pPr>
        <w:numPr>
          <w:ilvl w:val="1"/>
          <w:numId w:val="32"/>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Ensuring that peripheral hospitals are equally involved and receive the same level of care Good communication and consultation with peripheral specialists, allowing them to conduct certain research or treatments in their own hospitals</w:t>
      </w:r>
    </w:p>
    <w:p w14:paraId="3E363954" w14:textId="77777777" w:rsidR="003E5F57" w:rsidRPr="00FA0A49" w:rsidRDefault="003E5F57" w:rsidP="003E5F57">
      <w:pPr>
        <w:numPr>
          <w:ilvl w:val="0"/>
          <w:numId w:val="32"/>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Involvement of all specialties and functions</w:t>
      </w:r>
    </w:p>
    <w:p w14:paraId="4142104D" w14:textId="77777777" w:rsidR="003E5F57" w:rsidRPr="00FA0A49" w:rsidRDefault="003E5F57" w:rsidP="003E5F57">
      <w:pPr>
        <w:numPr>
          <w:ilvl w:val="1"/>
          <w:numId w:val="32"/>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Involvement of radiology, particularly for cases where interventional radiology is critical</w:t>
      </w:r>
    </w:p>
    <w:p w14:paraId="1E782A13" w14:textId="77777777" w:rsidR="003E5F57" w:rsidRPr="00FA0A49" w:rsidRDefault="003E5F57" w:rsidP="003E5F57">
      <w:pPr>
        <w:numPr>
          <w:ilvl w:val="1"/>
          <w:numId w:val="32"/>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Integrating radiotherapy and nuclear medicine more into the care paths and support structure</w:t>
      </w:r>
    </w:p>
    <w:p w14:paraId="02F2D50D" w14:textId="77777777" w:rsidR="003E5F57" w:rsidRPr="00FA0A49" w:rsidRDefault="003E5F57" w:rsidP="003E5F57">
      <w:pPr>
        <w:numPr>
          <w:ilvl w:val="1"/>
          <w:numId w:val="31"/>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Keeping specialists, such as interventional radiology, up-to-date with the latest developments</w:t>
      </w:r>
    </w:p>
    <w:p w14:paraId="38E40567" w14:textId="77777777" w:rsidR="003E5F57" w:rsidRPr="00FA0A49" w:rsidRDefault="003E5F57" w:rsidP="003E5F57">
      <w:pPr>
        <w:numPr>
          <w:ilvl w:val="1"/>
          <w:numId w:val="31"/>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Case managers and specialists responsible for relevant communication and coordination</w:t>
      </w:r>
    </w:p>
    <w:p w14:paraId="1EB0044F" w14:textId="77777777" w:rsidR="003E5F57" w:rsidRPr="00FA0A49" w:rsidRDefault="003E5F57" w:rsidP="003E5F57">
      <w:pPr>
        <w:spacing w:line="276" w:lineRule="auto"/>
        <w:rPr>
          <w:rFonts w:asciiTheme="minorHAnsi" w:hAnsiTheme="minorHAnsi" w:cstheme="minorHAnsi"/>
          <w:sz w:val="24"/>
          <w:szCs w:val="24"/>
        </w:rPr>
      </w:pPr>
      <w:r w:rsidRPr="00FA0A49">
        <w:rPr>
          <w:rFonts w:asciiTheme="minorHAnsi" w:hAnsiTheme="minorHAnsi" w:cstheme="minorHAnsi"/>
          <w:sz w:val="24"/>
          <w:szCs w:val="24"/>
        </w:rPr>
        <w:t>Communication and Respect (n=5)</w:t>
      </w:r>
    </w:p>
    <w:p w14:paraId="61A2048B" w14:textId="77777777" w:rsidR="003E5F57" w:rsidRPr="00FA0A49" w:rsidRDefault="003E5F57" w:rsidP="003E5F57">
      <w:pPr>
        <w:numPr>
          <w:ilvl w:val="0"/>
          <w:numId w:val="33"/>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Effective</w:t>
      </w:r>
      <w:proofErr w:type="spellEnd"/>
      <w:r w:rsidRPr="00FA0A49">
        <w:rPr>
          <w:rFonts w:asciiTheme="minorHAnsi" w:hAnsiTheme="minorHAnsi" w:cstheme="minorHAnsi"/>
          <w:sz w:val="24"/>
          <w:szCs w:val="24"/>
        </w:rPr>
        <w:t xml:space="preserve"> Communication</w:t>
      </w:r>
    </w:p>
    <w:p w14:paraId="1F952B07" w14:textId="77777777" w:rsidR="003E5F57" w:rsidRPr="00FA0A49" w:rsidRDefault="003E5F57" w:rsidP="003E5F57">
      <w:pPr>
        <w:numPr>
          <w:ilvl w:val="1"/>
          <w:numId w:val="3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Good communication and respect for each other's expertise</w:t>
      </w:r>
    </w:p>
    <w:p w14:paraId="38A07FEA" w14:textId="77777777" w:rsidR="003E5F57" w:rsidRPr="00FA0A49" w:rsidRDefault="003E5F57" w:rsidP="003E5F57">
      <w:pPr>
        <w:numPr>
          <w:ilvl w:val="1"/>
          <w:numId w:val="3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Open and respectful dialogue in meetings</w:t>
      </w:r>
    </w:p>
    <w:p w14:paraId="0057FBB8" w14:textId="77777777" w:rsidR="003E5F57" w:rsidRPr="00FA0A49" w:rsidRDefault="003E5F57" w:rsidP="003E5F57">
      <w:pPr>
        <w:numPr>
          <w:ilvl w:val="1"/>
          <w:numId w:val="3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Using shared platforms for communication and coordination</w:t>
      </w:r>
    </w:p>
    <w:p w14:paraId="4A606ECD" w14:textId="77777777" w:rsidR="003E5F57" w:rsidRPr="00FA0A49" w:rsidRDefault="003E5F57" w:rsidP="003E5F57">
      <w:pPr>
        <w:numPr>
          <w:ilvl w:val="1"/>
          <w:numId w:val="3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Clear roles and respect for each other's expertise and contributions</w:t>
      </w:r>
    </w:p>
    <w:p w14:paraId="708787B6" w14:textId="77777777" w:rsidR="003E5F57" w:rsidRPr="00FA0A49" w:rsidRDefault="003E5F57" w:rsidP="003E5F57">
      <w:pPr>
        <w:numPr>
          <w:ilvl w:val="1"/>
          <w:numId w:val="3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Making sure that everyone’s input is considered, regardless of the hospital's location or size</w:t>
      </w:r>
    </w:p>
    <w:p w14:paraId="1A6E4628" w14:textId="77777777" w:rsidR="003E5F57" w:rsidRPr="00FA0A49" w:rsidRDefault="003E5F57" w:rsidP="003E5F57">
      <w:pPr>
        <w:spacing w:line="276" w:lineRule="auto"/>
        <w:rPr>
          <w:rFonts w:asciiTheme="minorHAnsi" w:hAnsiTheme="minorHAnsi" w:cstheme="minorHAnsi"/>
          <w:sz w:val="24"/>
          <w:szCs w:val="24"/>
          <w:lang w:val="en-US"/>
        </w:rPr>
      </w:pPr>
    </w:p>
    <w:p w14:paraId="13863BE2" w14:textId="77777777" w:rsidR="003E5F57" w:rsidRPr="00FA0A49" w:rsidRDefault="003E5F57" w:rsidP="003E5F57">
      <w:pPr>
        <w:spacing w:line="276" w:lineRule="auto"/>
        <w:rPr>
          <w:rFonts w:asciiTheme="minorHAnsi" w:hAnsiTheme="minorHAnsi" w:cstheme="minorHAnsi"/>
          <w:b/>
          <w:bCs/>
          <w:sz w:val="24"/>
          <w:szCs w:val="24"/>
          <w:u w:color="000000"/>
          <w:lang w:val="en-GB"/>
          <w14:textOutline w14:w="12700" w14:cap="flat" w14:cmpd="sng" w14:algn="ctr">
            <w14:noFill/>
            <w14:prstDash w14:val="solid"/>
            <w14:miter w14:lim="400000"/>
          </w14:textOutline>
        </w:rPr>
      </w:pPr>
      <w:r w:rsidRPr="00FA0A49">
        <w:rPr>
          <w:rFonts w:asciiTheme="minorHAnsi" w:hAnsiTheme="minorHAnsi" w:cstheme="minorHAnsi"/>
          <w:b/>
          <w:bCs/>
          <w:sz w:val="24"/>
          <w:szCs w:val="24"/>
          <w:lang w:val="en-US"/>
        </w:rPr>
        <w:t xml:space="preserve">Q5. </w:t>
      </w:r>
      <w:r w:rsidRPr="00FA0A49">
        <w:rPr>
          <w:rFonts w:asciiTheme="minorHAnsi" w:hAnsiTheme="minorHAnsi" w:cstheme="minorHAnsi"/>
          <w:b/>
          <w:bCs/>
          <w:sz w:val="24"/>
          <w:szCs w:val="24"/>
          <w:u w:color="000000"/>
          <w:lang w:val="en-GB"/>
          <w14:textOutline w14:w="12700" w14:cap="flat" w14:cmpd="sng" w14:algn="ctr">
            <w14:noFill/>
            <w14:prstDash w14:val="solid"/>
            <w14:miter w14:lim="400000"/>
          </w14:textOutline>
        </w:rPr>
        <w:t>What works well in developing care pathways?</w:t>
      </w:r>
    </w:p>
    <w:p w14:paraId="1FB40E4B" w14:textId="77777777" w:rsidR="003E5F57" w:rsidRPr="00FA0A49" w:rsidRDefault="003E5F57" w:rsidP="003E5F57">
      <w:pPr>
        <w:spacing w:line="276" w:lineRule="auto"/>
        <w:rPr>
          <w:rFonts w:asciiTheme="minorHAnsi" w:hAnsiTheme="minorHAnsi" w:cstheme="minorHAnsi"/>
          <w:sz w:val="24"/>
          <w:szCs w:val="24"/>
          <w:u w:color="000000"/>
          <w14:textOutline w14:w="12700" w14:cap="flat" w14:cmpd="sng" w14:algn="ctr">
            <w14:noFill/>
            <w14:prstDash w14:val="solid"/>
            <w14:miter w14:lim="400000"/>
          </w14:textOutline>
        </w:rPr>
      </w:pP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Collaboration</w:t>
      </w:r>
      <w:proofErr w:type="spellEnd"/>
      <w:r w:rsidRPr="00FA0A49">
        <w:rPr>
          <w:rFonts w:asciiTheme="minorHAnsi" w:hAnsiTheme="minorHAnsi" w:cstheme="minorHAnsi"/>
          <w:sz w:val="24"/>
          <w:szCs w:val="24"/>
          <w:u w:color="000000"/>
          <w14:textOutline w14:w="12700" w14:cap="flat" w14:cmpd="sng" w14:algn="ctr">
            <w14:noFill/>
            <w14:prstDash w14:val="solid"/>
            <w14:miter w14:lim="400000"/>
          </w14:textOutline>
        </w:rPr>
        <w:t xml:space="preserve"> and </w:t>
      </w: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Involvement</w:t>
      </w:r>
      <w:proofErr w:type="spellEnd"/>
      <w:r w:rsidRPr="00FA0A49">
        <w:rPr>
          <w:rFonts w:asciiTheme="minorHAnsi" w:hAnsiTheme="minorHAnsi" w:cstheme="minorHAnsi"/>
          <w:sz w:val="24"/>
          <w:szCs w:val="24"/>
          <w:u w:color="000000"/>
          <w14:textOutline w14:w="12700" w14:cap="flat" w14:cmpd="sng" w14:algn="ctr">
            <w14:noFill/>
            <w14:prstDash w14:val="solid"/>
            <w14:miter w14:lim="400000"/>
          </w14:textOutline>
        </w:rPr>
        <w:t xml:space="preserve"> (n=16)</w:t>
      </w:r>
    </w:p>
    <w:p w14:paraId="599507C5" w14:textId="77777777" w:rsidR="003E5F57" w:rsidRPr="00FA0A49" w:rsidRDefault="003E5F57" w:rsidP="003E5F57">
      <w:pPr>
        <w:numPr>
          <w:ilvl w:val="0"/>
          <w:numId w:val="34"/>
        </w:numPr>
        <w:spacing w:line="276" w:lineRule="auto"/>
        <w:rPr>
          <w:rFonts w:asciiTheme="minorHAnsi" w:hAnsiTheme="minorHAnsi" w:cstheme="minorHAnsi"/>
          <w:sz w:val="24"/>
          <w:szCs w:val="24"/>
          <w:u w:color="000000"/>
          <w14:textOutline w14:w="12700" w14:cap="flat" w14:cmpd="sng" w14:algn="ctr">
            <w14:noFill/>
            <w14:prstDash w14:val="solid"/>
            <w14:miter w14:lim="400000"/>
          </w14:textOutline>
        </w:rPr>
      </w:pPr>
      <w:r w:rsidRPr="00FA0A49">
        <w:rPr>
          <w:rFonts w:asciiTheme="minorHAnsi" w:hAnsiTheme="minorHAnsi" w:cstheme="minorHAnsi"/>
          <w:sz w:val="24"/>
          <w:szCs w:val="24"/>
          <w:u w:color="000000"/>
          <w14:textOutline w14:w="12700" w14:cap="flat" w14:cmpd="sng" w14:algn="ctr">
            <w14:noFill/>
            <w14:prstDash w14:val="solid"/>
            <w14:miter w14:lim="400000"/>
          </w14:textOutline>
        </w:rPr>
        <w:t xml:space="preserve">Central </w:t>
      </w: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Role</w:t>
      </w:r>
      <w:proofErr w:type="spellEnd"/>
      <w:r w:rsidRPr="00FA0A49">
        <w:rPr>
          <w:rFonts w:asciiTheme="minorHAnsi" w:hAnsiTheme="minorHAnsi" w:cstheme="minorHAnsi"/>
          <w:sz w:val="24"/>
          <w:szCs w:val="24"/>
          <w:u w:color="000000"/>
          <w14:textOutline w14:w="12700" w14:cap="flat" w14:cmpd="sng" w14:algn="ctr">
            <w14:noFill/>
            <w14:prstDash w14:val="solid"/>
            <w14:miter w14:lim="400000"/>
          </w14:textOutline>
        </w:rPr>
        <w:t xml:space="preserve"> of </w:t>
      </w: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the</w:t>
      </w:r>
      <w:proofErr w:type="spellEnd"/>
      <w:r w:rsidRPr="00FA0A49">
        <w:rPr>
          <w:rFonts w:asciiTheme="minorHAnsi" w:hAnsiTheme="minorHAnsi" w:cstheme="minorHAnsi"/>
          <w:sz w:val="24"/>
          <w:szCs w:val="24"/>
          <w:u w:color="000000"/>
          <w14:textOutline w14:w="12700" w14:cap="flat" w14:cmpd="sng" w14:algn="ctr">
            <w14:noFill/>
            <w14:prstDash w14:val="solid"/>
            <w14:miter w14:lim="400000"/>
          </w14:textOutline>
        </w:rPr>
        <w:t xml:space="preserve"> Patient</w:t>
      </w:r>
    </w:p>
    <w:p w14:paraId="4557F711" w14:textId="77777777" w:rsidR="003E5F57" w:rsidRPr="00FA0A49" w:rsidRDefault="003E5F57" w:rsidP="003E5F57">
      <w:pPr>
        <w:numPr>
          <w:ilvl w:val="1"/>
          <w:numId w:val="34"/>
        </w:numPr>
        <w:spacing w:line="276" w:lineRule="auto"/>
        <w:rPr>
          <w:rFonts w:asciiTheme="minorHAnsi" w:hAnsiTheme="minorHAnsi" w:cstheme="minorHAnsi"/>
          <w:sz w:val="24"/>
          <w:szCs w:val="24"/>
          <w:u w:color="000000"/>
          <w14:textOutline w14:w="12700" w14:cap="flat" w14:cmpd="sng" w14:algn="ctr">
            <w14:noFill/>
            <w14:prstDash w14:val="solid"/>
            <w14:miter w14:lim="400000"/>
          </w14:textOutline>
        </w:rPr>
      </w:pPr>
      <w:r w:rsidRPr="00FA0A49">
        <w:rPr>
          <w:rFonts w:asciiTheme="minorHAnsi" w:hAnsiTheme="minorHAnsi" w:cstheme="minorHAnsi"/>
          <w:sz w:val="24"/>
          <w:szCs w:val="24"/>
          <w:u w:color="000000"/>
          <w14:textOutline w14:w="12700" w14:cap="flat" w14:cmpd="sng" w14:algn="ctr">
            <w14:noFill/>
            <w14:prstDash w14:val="solid"/>
            <w14:miter w14:lim="400000"/>
          </w14:textOutline>
        </w:rPr>
        <w:t>Patient-</w:t>
      </w: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centered</w:t>
      </w:r>
      <w:proofErr w:type="spellEnd"/>
      <w:r w:rsidRPr="00FA0A49">
        <w:rPr>
          <w:rFonts w:asciiTheme="minorHAnsi" w:hAnsiTheme="minorHAnsi" w:cstheme="minorHAnsi"/>
          <w:sz w:val="24"/>
          <w:szCs w:val="24"/>
          <w:u w:color="000000"/>
          <w14:textOutline w14:w="12700" w14:cap="flat" w14:cmpd="sng" w14:algn="ctr">
            <w14:noFill/>
            <w14:prstDash w14:val="solid"/>
            <w14:miter w14:lim="400000"/>
          </w14:textOutline>
        </w:rPr>
        <w:t xml:space="preserve"> </w:t>
      </w: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collaboration</w:t>
      </w:r>
      <w:proofErr w:type="spellEnd"/>
    </w:p>
    <w:p w14:paraId="5AAE3399" w14:textId="77777777" w:rsidR="003E5F57" w:rsidRPr="00FA0A49" w:rsidRDefault="003E5F57" w:rsidP="003E5F57">
      <w:pPr>
        <w:numPr>
          <w:ilvl w:val="1"/>
          <w:numId w:val="34"/>
        </w:numPr>
        <w:spacing w:line="276" w:lineRule="auto"/>
        <w:rPr>
          <w:rFonts w:asciiTheme="minorHAnsi" w:hAnsiTheme="minorHAnsi" w:cstheme="minorHAnsi"/>
          <w:sz w:val="24"/>
          <w:szCs w:val="24"/>
          <w:u w:color="000000"/>
          <w14:textOutline w14:w="12700" w14:cap="flat" w14:cmpd="sng" w14:algn="ctr">
            <w14:noFill/>
            <w14:prstDash w14:val="solid"/>
            <w14:miter w14:lim="400000"/>
          </w14:textOutline>
        </w:rPr>
      </w:pP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Everyone</w:t>
      </w:r>
      <w:proofErr w:type="spellEnd"/>
      <w:r w:rsidRPr="00FA0A49">
        <w:rPr>
          <w:rFonts w:asciiTheme="minorHAnsi" w:hAnsiTheme="minorHAnsi" w:cstheme="minorHAnsi"/>
          <w:sz w:val="24"/>
          <w:szCs w:val="24"/>
          <w:u w:color="000000"/>
          <w14:textOutline w14:w="12700" w14:cap="flat" w14:cmpd="sng" w14:algn="ctr">
            <w14:noFill/>
            <w14:prstDash w14:val="solid"/>
            <w14:miter w14:lim="400000"/>
          </w14:textOutline>
        </w:rPr>
        <w:t xml:space="preserve"> </w:t>
      </w: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involved</w:t>
      </w:r>
      <w:proofErr w:type="spellEnd"/>
      <w:r w:rsidRPr="00FA0A49">
        <w:rPr>
          <w:rFonts w:asciiTheme="minorHAnsi" w:hAnsiTheme="minorHAnsi" w:cstheme="minorHAnsi"/>
          <w:sz w:val="24"/>
          <w:szCs w:val="24"/>
          <w:u w:color="000000"/>
          <w14:textOutline w14:w="12700" w14:cap="flat" w14:cmpd="sng" w14:algn="ctr">
            <w14:noFill/>
            <w14:prstDash w14:val="solid"/>
            <w14:miter w14:lim="400000"/>
          </w14:textOutline>
        </w:rPr>
        <w:t xml:space="preserve">, </w:t>
      </w: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multidisciplinary</w:t>
      </w:r>
      <w:proofErr w:type="spellEnd"/>
      <w:r w:rsidRPr="00FA0A49">
        <w:rPr>
          <w:rFonts w:asciiTheme="minorHAnsi" w:hAnsiTheme="minorHAnsi" w:cstheme="minorHAnsi"/>
          <w:sz w:val="24"/>
          <w:szCs w:val="24"/>
          <w:u w:color="000000"/>
          <w14:textOutline w14:w="12700" w14:cap="flat" w14:cmpd="sng" w14:algn="ctr">
            <w14:noFill/>
            <w14:prstDash w14:val="solid"/>
            <w14:miter w14:lim="400000"/>
          </w14:textOutline>
        </w:rPr>
        <w:t xml:space="preserve"> </w:t>
      </w: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involvement</w:t>
      </w:r>
      <w:proofErr w:type="spellEnd"/>
    </w:p>
    <w:p w14:paraId="67FE480D" w14:textId="77777777" w:rsidR="003E5F57" w:rsidRPr="00FA0A49" w:rsidRDefault="003E5F57" w:rsidP="003E5F57">
      <w:pPr>
        <w:numPr>
          <w:ilvl w:val="1"/>
          <w:numId w:val="34"/>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All hospitals involved, with equal participation from peripheral and academic centers</w:t>
      </w:r>
    </w:p>
    <w:p w14:paraId="211F01E7" w14:textId="77777777" w:rsidR="003E5F57" w:rsidRPr="00FA0A49" w:rsidRDefault="003E5F57" w:rsidP="003E5F57">
      <w:pPr>
        <w:numPr>
          <w:ilvl w:val="1"/>
          <w:numId w:val="34"/>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Collaboration between all hospitals and specialties, including peripheral areas</w:t>
      </w:r>
    </w:p>
    <w:p w14:paraId="3D98B2F7" w14:textId="77777777" w:rsidR="003E5F57" w:rsidRPr="00FA0A49" w:rsidRDefault="003E5F57" w:rsidP="003E5F57">
      <w:pPr>
        <w:numPr>
          <w:ilvl w:val="1"/>
          <w:numId w:val="34"/>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Regional collaboration between academic and peripheral centers</w:t>
      </w:r>
    </w:p>
    <w:p w14:paraId="2616827A" w14:textId="77777777" w:rsidR="003E5F57" w:rsidRPr="00FA0A49" w:rsidRDefault="003E5F57" w:rsidP="003E5F57">
      <w:pPr>
        <w:numPr>
          <w:ilvl w:val="0"/>
          <w:numId w:val="34"/>
        </w:numPr>
        <w:spacing w:line="276" w:lineRule="auto"/>
        <w:rPr>
          <w:rFonts w:asciiTheme="minorHAnsi" w:hAnsiTheme="minorHAnsi" w:cstheme="minorHAnsi"/>
          <w:sz w:val="24"/>
          <w:szCs w:val="24"/>
          <w:u w:color="000000"/>
          <w14:textOutline w14:w="12700" w14:cap="flat" w14:cmpd="sng" w14:algn="ctr">
            <w14:noFill/>
            <w14:prstDash w14:val="solid"/>
            <w14:miter w14:lim="400000"/>
          </w14:textOutline>
        </w:rPr>
      </w:pPr>
      <w:r w:rsidRPr="00FA0A49">
        <w:rPr>
          <w:rFonts w:asciiTheme="minorHAnsi" w:hAnsiTheme="minorHAnsi" w:cstheme="minorHAnsi"/>
          <w:sz w:val="24"/>
          <w:szCs w:val="24"/>
          <w:u w:color="000000"/>
          <w14:textOutline w14:w="12700" w14:cap="flat" w14:cmpd="sng" w14:algn="ctr">
            <w14:noFill/>
            <w14:prstDash w14:val="solid"/>
            <w14:miter w14:lim="400000"/>
          </w14:textOutline>
        </w:rPr>
        <w:t xml:space="preserve">Teamwork and </w:t>
      </w: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Coordination</w:t>
      </w:r>
      <w:proofErr w:type="spellEnd"/>
    </w:p>
    <w:p w14:paraId="48984681" w14:textId="77777777" w:rsidR="003E5F57" w:rsidRPr="00FA0A49" w:rsidRDefault="003E5F57" w:rsidP="003E5F57">
      <w:pPr>
        <w:numPr>
          <w:ilvl w:val="1"/>
          <w:numId w:val="34"/>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Coordinated leadership from a dedicated coordinator to manage the process</w:t>
      </w:r>
    </w:p>
    <w:p w14:paraId="14D5A7F2" w14:textId="77777777" w:rsidR="003E5F57" w:rsidRPr="00FA0A49" w:rsidRDefault="003E5F57" w:rsidP="003E5F57">
      <w:pPr>
        <w:numPr>
          <w:ilvl w:val="1"/>
          <w:numId w:val="34"/>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Improved collaboration between the academic centers and peripheral hospitals</w:t>
      </w:r>
    </w:p>
    <w:p w14:paraId="6398A3A9" w14:textId="77777777" w:rsidR="003E5F57" w:rsidRPr="00FA0A49" w:rsidRDefault="003E5F57" w:rsidP="003E5F57">
      <w:pPr>
        <w:numPr>
          <w:ilvl w:val="1"/>
          <w:numId w:val="34"/>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Collaboration with input from all stakeholders, ensuring everyone’s input is considered</w:t>
      </w:r>
    </w:p>
    <w:p w14:paraId="71CB85CC" w14:textId="77777777" w:rsidR="003E5F57" w:rsidRPr="00FA0A49" w:rsidRDefault="003E5F57" w:rsidP="003E5F57">
      <w:pPr>
        <w:numPr>
          <w:ilvl w:val="1"/>
          <w:numId w:val="34"/>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Enthusiastic leadership from the governing council (GE council)</w:t>
      </w:r>
    </w:p>
    <w:p w14:paraId="27D8E988" w14:textId="77777777" w:rsidR="003E5F57" w:rsidRPr="00FA0A49" w:rsidRDefault="003E5F57" w:rsidP="003E5F57">
      <w:pPr>
        <w:numPr>
          <w:ilvl w:val="1"/>
          <w:numId w:val="34"/>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Involvement of all regional hospitals and effective communication</w:t>
      </w:r>
    </w:p>
    <w:p w14:paraId="4783DB26" w14:textId="77777777" w:rsidR="003E5F57" w:rsidRPr="00FA0A49" w:rsidRDefault="003E5F57" w:rsidP="003E5F57">
      <w:pPr>
        <w:numPr>
          <w:ilvl w:val="1"/>
          <w:numId w:val="35"/>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Everyone can provide input and contribute effectively</w:t>
      </w:r>
    </w:p>
    <w:p w14:paraId="287B2B5B" w14:textId="77777777" w:rsidR="003E5F57" w:rsidRPr="00FA0A49" w:rsidRDefault="003E5F57" w:rsidP="003E5F57">
      <w:pPr>
        <w:numPr>
          <w:ilvl w:val="1"/>
          <w:numId w:val="35"/>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lastRenderedPageBreak/>
        <w:t>Regular opportunities for feedback and contributions from all specialties</w:t>
      </w:r>
    </w:p>
    <w:p w14:paraId="183B00C7" w14:textId="77777777" w:rsidR="003E5F57" w:rsidRPr="00FA0A49" w:rsidRDefault="003E5F57" w:rsidP="003E5F57">
      <w:pPr>
        <w:numPr>
          <w:ilvl w:val="1"/>
          <w:numId w:val="35"/>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Efficient communication with input from all parties, fostering a good atmosphere</w:t>
      </w:r>
    </w:p>
    <w:p w14:paraId="2A99870B" w14:textId="77777777" w:rsidR="003E5F57" w:rsidRPr="00FA0A49" w:rsidRDefault="003E5F57" w:rsidP="003E5F57">
      <w:pPr>
        <w:numPr>
          <w:ilvl w:val="1"/>
          <w:numId w:val="35"/>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The process allows input from all involved</w:t>
      </w:r>
    </w:p>
    <w:p w14:paraId="5EDE860A" w14:textId="77777777" w:rsidR="003E5F57" w:rsidRPr="00FA0A49" w:rsidRDefault="003E5F57" w:rsidP="003E5F57">
      <w:pPr>
        <w:numPr>
          <w:ilvl w:val="1"/>
          <w:numId w:val="35"/>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Multidisciplinary approach with input from diverse specialties</w:t>
      </w:r>
    </w:p>
    <w:p w14:paraId="19C90DB2" w14:textId="77777777" w:rsidR="003E5F57" w:rsidRPr="00FA0A49" w:rsidRDefault="003E5F57" w:rsidP="003E5F57">
      <w:pPr>
        <w:numPr>
          <w:ilvl w:val="1"/>
          <w:numId w:val="35"/>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Involvement of all relevant stakeholders, from both the academy and peripheral hospitals</w:t>
      </w:r>
    </w:p>
    <w:p w14:paraId="511F13E5" w14:textId="77777777" w:rsidR="003E5F57" w:rsidRPr="00FA0A49" w:rsidRDefault="003E5F57" w:rsidP="003E5F57">
      <w:pPr>
        <w:spacing w:line="276" w:lineRule="auto"/>
        <w:rPr>
          <w:rFonts w:asciiTheme="minorHAnsi" w:hAnsiTheme="minorHAnsi" w:cstheme="minorHAnsi"/>
          <w:sz w:val="24"/>
          <w:szCs w:val="24"/>
          <w:u w:color="000000"/>
          <w14:textOutline w14:w="12700" w14:cap="flat" w14:cmpd="sng" w14:algn="ctr">
            <w14:noFill/>
            <w14:prstDash w14:val="solid"/>
            <w14:miter w14:lim="400000"/>
          </w14:textOutline>
        </w:rPr>
      </w:pPr>
      <w:r w:rsidRPr="00FA0A49">
        <w:rPr>
          <w:rFonts w:asciiTheme="minorHAnsi" w:hAnsiTheme="minorHAnsi" w:cstheme="minorHAnsi"/>
          <w:sz w:val="24"/>
          <w:szCs w:val="24"/>
          <w:u w:color="000000"/>
          <w14:textOutline w14:w="12700" w14:cap="flat" w14:cmpd="sng" w14:algn="ctr">
            <w14:noFill/>
            <w14:prstDash w14:val="solid"/>
            <w14:miter w14:lim="400000"/>
          </w14:textOutline>
        </w:rPr>
        <w:t xml:space="preserve">Efficiency and </w:t>
      </w: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Structure</w:t>
      </w:r>
      <w:proofErr w:type="spellEnd"/>
      <w:r w:rsidRPr="00FA0A49">
        <w:rPr>
          <w:rFonts w:asciiTheme="minorHAnsi" w:hAnsiTheme="minorHAnsi" w:cstheme="minorHAnsi"/>
          <w:sz w:val="24"/>
          <w:szCs w:val="24"/>
          <w:u w:color="000000"/>
          <w14:textOutline w14:w="12700" w14:cap="flat" w14:cmpd="sng" w14:algn="ctr">
            <w14:noFill/>
            <w14:prstDash w14:val="solid"/>
            <w14:miter w14:lim="400000"/>
          </w14:textOutline>
        </w:rPr>
        <w:t xml:space="preserve"> (n=10)</w:t>
      </w:r>
    </w:p>
    <w:p w14:paraId="304B14CE" w14:textId="77777777" w:rsidR="003E5F57" w:rsidRPr="00FA0A49" w:rsidRDefault="003E5F57" w:rsidP="003E5F57">
      <w:pPr>
        <w:numPr>
          <w:ilvl w:val="0"/>
          <w:numId w:val="36"/>
        </w:numPr>
        <w:spacing w:line="276" w:lineRule="auto"/>
        <w:rPr>
          <w:rFonts w:asciiTheme="minorHAnsi" w:hAnsiTheme="minorHAnsi" w:cstheme="minorHAnsi"/>
          <w:sz w:val="24"/>
          <w:szCs w:val="24"/>
          <w:u w:color="000000"/>
          <w14:textOutline w14:w="12700" w14:cap="flat" w14:cmpd="sng" w14:algn="ctr">
            <w14:noFill/>
            <w14:prstDash w14:val="solid"/>
            <w14:miter w14:lim="400000"/>
          </w14:textOutline>
        </w:rPr>
      </w:pP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Clear</w:t>
      </w:r>
      <w:proofErr w:type="spellEnd"/>
      <w:r w:rsidRPr="00FA0A49">
        <w:rPr>
          <w:rFonts w:asciiTheme="minorHAnsi" w:hAnsiTheme="minorHAnsi" w:cstheme="minorHAnsi"/>
          <w:sz w:val="24"/>
          <w:szCs w:val="24"/>
          <w:u w:color="000000"/>
          <w14:textOutline w14:w="12700" w14:cap="flat" w14:cmpd="sng" w14:algn="ctr">
            <w14:noFill/>
            <w14:prstDash w14:val="solid"/>
            <w14:miter w14:lim="400000"/>
          </w14:textOutline>
        </w:rPr>
        <w:t xml:space="preserve"> and </w:t>
      </w: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Efficient</w:t>
      </w:r>
      <w:proofErr w:type="spellEnd"/>
      <w:r w:rsidRPr="00FA0A49">
        <w:rPr>
          <w:rFonts w:asciiTheme="minorHAnsi" w:hAnsiTheme="minorHAnsi" w:cstheme="minorHAnsi"/>
          <w:sz w:val="24"/>
          <w:szCs w:val="24"/>
          <w:u w:color="000000"/>
          <w14:textOutline w14:w="12700" w14:cap="flat" w14:cmpd="sng" w14:algn="ctr">
            <w14:noFill/>
            <w14:prstDash w14:val="solid"/>
            <w14:miter w14:lim="400000"/>
          </w14:textOutline>
        </w:rPr>
        <w:t xml:space="preserve"> </w:t>
      </w: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Organization</w:t>
      </w:r>
      <w:proofErr w:type="spellEnd"/>
    </w:p>
    <w:p w14:paraId="4B69E9CB" w14:textId="77777777" w:rsidR="003E5F57" w:rsidRPr="00FA0A49" w:rsidRDefault="003E5F57" w:rsidP="003E5F57">
      <w:pPr>
        <w:numPr>
          <w:ilvl w:val="1"/>
          <w:numId w:val="36"/>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Clear and efficient process, easy to find information</w:t>
      </w:r>
    </w:p>
    <w:p w14:paraId="393AEB1C" w14:textId="77777777" w:rsidR="003E5F57" w:rsidRPr="00FA0A49" w:rsidRDefault="003E5F57" w:rsidP="003E5F57">
      <w:pPr>
        <w:numPr>
          <w:ilvl w:val="1"/>
          <w:numId w:val="36"/>
        </w:numPr>
        <w:spacing w:line="276" w:lineRule="auto"/>
        <w:rPr>
          <w:rFonts w:asciiTheme="minorHAnsi" w:hAnsiTheme="minorHAnsi" w:cstheme="minorHAnsi"/>
          <w:sz w:val="24"/>
          <w:szCs w:val="24"/>
          <w:u w:color="000000"/>
          <w14:textOutline w14:w="12700" w14:cap="flat" w14:cmpd="sng" w14:algn="ctr">
            <w14:noFill/>
            <w14:prstDash w14:val="solid"/>
            <w14:miter w14:lim="400000"/>
          </w14:textOutline>
        </w:rPr>
      </w:pP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Structured</w:t>
      </w:r>
      <w:proofErr w:type="spellEnd"/>
      <w:r w:rsidRPr="00FA0A49">
        <w:rPr>
          <w:rFonts w:asciiTheme="minorHAnsi" w:hAnsiTheme="minorHAnsi" w:cstheme="minorHAnsi"/>
          <w:sz w:val="24"/>
          <w:szCs w:val="24"/>
          <w:u w:color="000000"/>
          <w14:textOutline w14:w="12700" w14:cap="flat" w14:cmpd="sng" w14:algn="ctr">
            <w14:noFill/>
            <w14:prstDash w14:val="solid"/>
            <w14:miter w14:lim="400000"/>
          </w14:textOutline>
        </w:rPr>
        <w:t xml:space="preserve"> and </w:t>
      </w: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transparent</w:t>
      </w:r>
      <w:proofErr w:type="spellEnd"/>
      <w:r w:rsidRPr="00FA0A49">
        <w:rPr>
          <w:rFonts w:asciiTheme="minorHAnsi" w:hAnsiTheme="minorHAnsi" w:cstheme="minorHAnsi"/>
          <w:sz w:val="24"/>
          <w:szCs w:val="24"/>
          <w:u w:color="000000"/>
          <w14:textOutline w14:w="12700" w14:cap="flat" w14:cmpd="sng" w14:algn="ctr">
            <w14:noFill/>
            <w14:prstDash w14:val="solid"/>
            <w14:miter w14:lim="400000"/>
          </w14:textOutline>
        </w:rPr>
        <w:t xml:space="preserve"> </w:t>
      </w: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workflows</w:t>
      </w:r>
      <w:proofErr w:type="spellEnd"/>
    </w:p>
    <w:p w14:paraId="245A6D43" w14:textId="77777777" w:rsidR="003E5F57" w:rsidRPr="00FA0A49" w:rsidRDefault="003E5F57" w:rsidP="003E5F57">
      <w:pPr>
        <w:numPr>
          <w:ilvl w:val="1"/>
          <w:numId w:val="36"/>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Good organization by a coordinator to ensure smooth collaboration</w:t>
      </w:r>
    </w:p>
    <w:p w14:paraId="3C1E5FE2" w14:textId="77777777" w:rsidR="003E5F57" w:rsidRPr="00FA0A49" w:rsidRDefault="003E5F57" w:rsidP="003E5F57">
      <w:pPr>
        <w:numPr>
          <w:ilvl w:val="1"/>
          <w:numId w:val="36"/>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A more structured approach to ensure everyone is on the same page</w:t>
      </w:r>
    </w:p>
    <w:p w14:paraId="745131F2" w14:textId="77777777" w:rsidR="003E5F57" w:rsidRPr="00FA0A49" w:rsidRDefault="003E5F57" w:rsidP="003E5F57">
      <w:pPr>
        <w:numPr>
          <w:ilvl w:val="0"/>
          <w:numId w:val="36"/>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Clarity and uniformity in Processes</w:t>
      </w:r>
    </w:p>
    <w:p w14:paraId="69F610BD" w14:textId="77777777" w:rsidR="003E5F57" w:rsidRPr="00FA0A49" w:rsidRDefault="003E5F57" w:rsidP="003E5F57">
      <w:pPr>
        <w:numPr>
          <w:ilvl w:val="1"/>
          <w:numId w:val="36"/>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More clarity for the region on how diagnoses are made and additional research is provided</w:t>
      </w:r>
    </w:p>
    <w:p w14:paraId="1FED1E5E" w14:textId="77777777" w:rsidR="003E5F57" w:rsidRPr="00FA0A49" w:rsidRDefault="003E5F57" w:rsidP="003E5F57">
      <w:pPr>
        <w:numPr>
          <w:ilvl w:val="1"/>
          <w:numId w:val="36"/>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Clear roles and efficient division of tasks</w:t>
      </w:r>
    </w:p>
    <w:p w14:paraId="66B2D1B7" w14:textId="77777777" w:rsidR="003E5F57" w:rsidRPr="00FA0A49" w:rsidRDefault="003E5F57" w:rsidP="003E5F57">
      <w:pPr>
        <w:numPr>
          <w:ilvl w:val="1"/>
          <w:numId w:val="36"/>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Ensure clarity and transparency in how information is shared</w:t>
      </w:r>
    </w:p>
    <w:p w14:paraId="752443F3" w14:textId="77777777" w:rsidR="003E5F57" w:rsidRPr="00FA0A49" w:rsidRDefault="003E5F57" w:rsidP="003E5F57">
      <w:pPr>
        <w:numPr>
          <w:ilvl w:val="1"/>
          <w:numId w:val="37"/>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Striving for uniformity across regions and hospitals</w:t>
      </w:r>
    </w:p>
    <w:p w14:paraId="0B4FC5C1" w14:textId="77777777" w:rsidR="003E5F57" w:rsidRPr="00FA0A49" w:rsidRDefault="003E5F57" w:rsidP="003E5F57">
      <w:pPr>
        <w:numPr>
          <w:ilvl w:val="1"/>
          <w:numId w:val="37"/>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Standardized approach to diagnosing and providing additional research</w:t>
      </w:r>
    </w:p>
    <w:p w14:paraId="0E6235FD" w14:textId="77777777" w:rsidR="003E5F57" w:rsidRPr="00FA0A49" w:rsidRDefault="003E5F57" w:rsidP="003E5F57">
      <w:pPr>
        <w:numPr>
          <w:ilvl w:val="1"/>
          <w:numId w:val="37"/>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Ensuring consistency across all hospitals in diagnostic and care pathways</w:t>
      </w:r>
    </w:p>
    <w:p w14:paraId="68BDD937" w14:textId="77777777" w:rsidR="003E5F57" w:rsidRPr="00FA0A49" w:rsidRDefault="003E5F57" w:rsidP="003E5F57">
      <w:pPr>
        <w:spacing w:line="276" w:lineRule="auto"/>
        <w:rPr>
          <w:rFonts w:asciiTheme="minorHAnsi" w:hAnsiTheme="minorHAnsi" w:cstheme="minorHAnsi"/>
          <w:sz w:val="24"/>
          <w:szCs w:val="24"/>
          <w:u w:color="000000"/>
          <w14:textOutline w14:w="12700" w14:cap="flat" w14:cmpd="sng" w14:algn="ctr">
            <w14:noFill/>
            <w14:prstDash w14:val="solid"/>
            <w14:miter w14:lim="400000"/>
          </w14:textOutline>
        </w:rPr>
      </w:pPr>
      <w:r w:rsidRPr="00FA0A49">
        <w:rPr>
          <w:rFonts w:asciiTheme="minorHAnsi" w:hAnsiTheme="minorHAnsi" w:cstheme="minorHAnsi"/>
          <w:sz w:val="24"/>
          <w:szCs w:val="24"/>
          <w:u w:color="000000"/>
          <w14:textOutline w14:w="12700" w14:cap="flat" w14:cmpd="sng" w14:algn="ctr">
            <w14:noFill/>
            <w14:prstDash w14:val="solid"/>
            <w14:miter w14:lim="400000"/>
          </w14:textOutline>
        </w:rPr>
        <w:t>Tools and Technology (n=3)</w:t>
      </w:r>
    </w:p>
    <w:p w14:paraId="5642F68F" w14:textId="77777777" w:rsidR="003E5F57" w:rsidRPr="00FA0A49" w:rsidRDefault="003E5F57" w:rsidP="003E5F57">
      <w:pPr>
        <w:numPr>
          <w:ilvl w:val="0"/>
          <w:numId w:val="38"/>
        </w:numPr>
        <w:spacing w:line="276" w:lineRule="auto"/>
        <w:rPr>
          <w:rFonts w:asciiTheme="minorHAnsi" w:hAnsiTheme="minorHAnsi" w:cstheme="minorHAnsi"/>
          <w:sz w:val="24"/>
          <w:szCs w:val="24"/>
          <w:u w:color="000000"/>
          <w14:textOutline w14:w="12700" w14:cap="flat" w14:cmpd="sng" w14:algn="ctr">
            <w14:noFill/>
            <w14:prstDash w14:val="solid"/>
            <w14:miter w14:lim="400000"/>
          </w14:textOutline>
        </w:rPr>
      </w:pPr>
      <w:r w:rsidRPr="00FA0A49">
        <w:rPr>
          <w:rFonts w:asciiTheme="minorHAnsi" w:hAnsiTheme="minorHAnsi" w:cstheme="minorHAnsi"/>
          <w:sz w:val="24"/>
          <w:szCs w:val="24"/>
          <w:u w:color="000000"/>
          <w14:textOutline w14:w="12700" w14:cap="flat" w14:cmpd="sng" w14:algn="ctr">
            <w14:noFill/>
            <w14:prstDash w14:val="solid"/>
            <w14:miter w14:lim="400000"/>
          </w14:textOutline>
        </w:rPr>
        <w:t>App and Digital Tools</w:t>
      </w:r>
    </w:p>
    <w:p w14:paraId="61F9B526" w14:textId="77777777" w:rsidR="003E5F57" w:rsidRPr="00FA0A49" w:rsidRDefault="003E5F57" w:rsidP="003E5F57">
      <w:pPr>
        <w:numPr>
          <w:ilvl w:val="1"/>
          <w:numId w:val="38"/>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The Oncology app could be improved and should be used more frequently</w:t>
      </w:r>
    </w:p>
    <w:p w14:paraId="43A74D8B" w14:textId="77777777" w:rsidR="003E5F57" w:rsidRPr="00FA0A49" w:rsidRDefault="003E5F57" w:rsidP="003E5F57">
      <w:pPr>
        <w:numPr>
          <w:ilvl w:val="1"/>
          <w:numId w:val="38"/>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Clear, easily accessible resources to support collaboration</w:t>
      </w:r>
    </w:p>
    <w:p w14:paraId="0456A611" w14:textId="77777777" w:rsidR="003E5F57" w:rsidRPr="00FA0A49" w:rsidRDefault="003E5F57" w:rsidP="003E5F57">
      <w:pPr>
        <w:numPr>
          <w:ilvl w:val="1"/>
          <w:numId w:val="38"/>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Use of digital tools for efficient information sharing, ensuring everyone can access what they need</w:t>
      </w:r>
    </w:p>
    <w:p w14:paraId="0B2D821E" w14:textId="77777777" w:rsidR="003E5F57" w:rsidRPr="00FA0A49" w:rsidRDefault="003E5F57" w:rsidP="003E5F57">
      <w:pPr>
        <w:spacing w:line="276" w:lineRule="auto"/>
        <w:rPr>
          <w:rFonts w:asciiTheme="minorHAnsi" w:hAnsiTheme="minorHAnsi" w:cstheme="minorHAnsi"/>
          <w:sz w:val="24"/>
          <w:szCs w:val="24"/>
          <w:u w:color="000000"/>
          <w14:textOutline w14:w="12700" w14:cap="flat" w14:cmpd="sng" w14:algn="ctr">
            <w14:noFill/>
            <w14:prstDash w14:val="solid"/>
            <w14:miter w14:lim="400000"/>
          </w14:textOutline>
        </w:rPr>
      </w:pP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Leadership</w:t>
      </w:r>
      <w:proofErr w:type="spellEnd"/>
      <w:r w:rsidRPr="00FA0A49">
        <w:rPr>
          <w:rFonts w:asciiTheme="minorHAnsi" w:hAnsiTheme="minorHAnsi" w:cstheme="minorHAnsi"/>
          <w:sz w:val="24"/>
          <w:szCs w:val="24"/>
          <w:u w:color="000000"/>
          <w14:textOutline w14:w="12700" w14:cap="flat" w14:cmpd="sng" w14:algn="ctr">
            <w14:noFill/>
            <w14:prstDash w14:val="solid"/>
            <w14:miter w14:lim="400000"/>
          </w14:textOutline>
        </w:rPr>
        <w:t xml:space="preserve"> and Management (n=2)</w:t>
      </w:r>
    </w:p>
    <w:p w14:paraId="6BE56541" w14:textId="77777777" w:rsidR="003E5F57" w:rsidRPr="00FA0A49" w:rsidRDefault="003E5F57" w:rsidP="003E5F57">
      <w:pPr>
        <w:numPr>
          <w:ilvl w:val="0"/>
          <w:numId w:val="39"/>
        </w:numPr>
        <w:spacing w:line="276" w:lineRule="auto"/>
        <w:rPr>
          <w:rFonts w:asciiTheme="minorHAnsi" w:hAnsiTheme="minorHAnsi" w:cstheme="minorHAnsi"/>
          <w:sz w:val="24"/>
          <w:szCs w:val="24"/>
          <w:u w:color="000000"/>
          <w14:textOutline w14:w="12700" w14:cap="flat" w14:cmpd="sng" w14:algn="ctr">
            <w14:noFill/>
            <w14:prstDash w14:val="solid"/>
            <w14:miter w14:lim="400000"/>
          </w14:textOutline>
        </w:rPr>
      </w:pP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Leadership</w:t>
      </w:r>
      <w:proofErr w:type="spellEnd"/>
      <w:r w:rsidRPr="00FA0A49">
        <w:rPr>
          <w:rFonts w:asciiTheme="minorHAnsi" w:hAnsiTheme="minorHAnsi" w:cstheme="minorHAnsi"/>
          <w:sz w:val="24"/>
          <w:szCs w:val="24"/>
          <w:u w:color="000000"/>
          <w14:textOutline w14:w="12700" w14:cap="flat" w14:cmpd="sng" w14:algn="ctr">
            <w14:noFill/>
            <w14:prstDash w14:val="solid"/>
            <w14:miter w14:lim="400000"/>
          </w14:textOutline>
        </w:rPr>
        <w:t xml:space="preserve"> and Steering</w:t>
      </w:r>
    </w:p>
    <w:p w14:paraId="5A6A5CD5" w14:textId="77777777" w:rsidR="003E5F57" w:rsidRPr="00FA0A49" w:rsidRDefault="003E5F57" w:rsidP="003E5F57">
      <w:pPr>
        <w:numPr>
          <w:ilvl w:val="1"/>
          <w:numId w:val="39"/>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Clear and focused guidance from a coordinator to ensure collaboration runs smoothly</w:t>
      </w:r>
    </w:p>
    <w:p w14:paraId="3D7838B6" w14:textId="77777777" w:rsidR="003E5F57" w:rsidRPr="00FA0A49" w:rsidRDefault="003E5F57" w:rsidP="003E5F57">
      <w:pPr>
        <w:numPr>
          <w:ilvl w:val="1"/>
          <w:numId w:val="39"/>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Active involvement of all stakeholders to maintain direction and progress</w:t>
      </w:r>
    </w:p>
    <w:p w14:paraId="48247615" w14:textId="77777777" w:rsidR="003E5F57" w:rsidRPr="00FA0A49" w:rsidRDefault="003E5F57" w:rsidP="003E5F57">
      <w:pPr>
        <w:spacing w:line="276" w:lineRule="auto"/>
        <w:rPr>
          <w:rFonts w:asciiTheme="minorHAnsi" w:hAnsiTheme="minorHAnsi" w:cstheme="minorHAnsi"/>
          <w:sz w:val="24"/>
          <w:szCs w:val="24"/>
          <w:u w:color="000000"/>
          <w14:textOutline w14:w="12700" w14:cap="flat" w14:cmpd="sng" w14:algn="ctr">
            <w14:noFill/>
            <w14:prstDash w14:val="solid"/>
            <w14:miter w14:lim="400000"/>
          </w14:textOutline>
        </w:rPr>
      </w:pP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Regional</w:t>
      </w:r>
      <w:proofErr w:type="spellEnd"/>
      <w:r w:rsidRPr="00FA0A49">
        <w:rPr>
          <w:rFonts w:asciiTheme="minorHAnsi" w:hAnsiTheme="minorHAnsi" w:cstheme="minorHAnsi"/>
          <w:sz w:val="24"/>
          <w:szCs w:val="24"/>
          <w:u w:color="000000"/>
          <w14:textOutline w14:w="12700" w14:cap="flat" w14:cmpd="sng" w14:algn="ctr">
            <w14:noFill/>
            <w14:prstDash w14:val="solid"/>
            <w14:miter w14:lim="400000"/>
          </w14:textOutline>
        </w:rPr>
        <w:t xml:space="preserve"> </w:t>
      </w: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Collaboration</w:t>
      </w:r>
      <w:proofErr w:type="spellEnd"/>
      <w:r w:rsidRPr="00FA0A49">
        <w:rPr>
          <w:rFonts w:asciiTheme="minorHAnsi" w:hAnsiTheme="minorHAnsi" w:cstheme="minorHAnsi"/>
          <w:sz w:val="24"/>
          <w:szCs w:val="24"/>
          <w:u w:color="000000"/>
          <w14:textOutline w14:w="12700" w14:cap="flat" w14:cmpd="sng" w14:algn="ctr">
            <w14:noFill/>
            <w14:prstDash w14:val="solid"/>
            <w14:miter w14:lim="400000"/>
          </w14:textOutline>
        </w:rPr>
        <w:t xml:space="preserve"> (n=3)</w:t>
      </w:r>
    </w:p>
    <w:p w14:paraId="39D2E6E9" w14:textId="77777777" w:rsidR="003E5F57" w:rsidRPr="00FA0A49" w:rsidRDefault="003E5F57" w:rsidP="003E5F57">
      <w:pPr>
        <w:numPr>
          <w:ilvl w:val="0"/>
          <w:numId w:val="40"/>
        </w:numPr>
        <w:spacing w:line="276" w:lineRule="auto"/>
        <w:rPr>
          <w:rFonts w:asciiTheme="minorHAnsi" w:hAnsiTheme="minorHAnsi" w:cstheme="minorHAnsi"/>
          <w:sz w:val="24"/>
          <w:szCs w:val="24"/>
          <w:u w:color="000000"/>
          <w14:textOutline w14:w="12700" w14:cap="flat" w14:cmpd="sng" w14:algn="ctr">
            <w14:noFill/>
            <w14:prstDash w14:val="solid"/>
            <w14:miter w14:lim="400000"/>
          </w14:textOutline>
        </w:rPr>
      </w:pP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Regional</w:t>
      </w:r>
      <w:proofErr w:type="spellEnd"/>
      <w:r w:rsidRPr="00FA0A49">
        <w:rPr>
          <w:rFonts w:asciiTheme="minorHAnsi" w:hAnsiTheme="minorHAnsi" w:cstheme="minorHAnsi"/>
          <w:sz w:val="24"/>
          <w:szCs w:val="24"/>
          <w:u w:color="000000"/>
          <w14:textOutline w14:w="12700" w14:cap="flat" w14:cmpd="sng" w14:algn="ctr">
            <w14:noFill/>
            <w14:prstDash w14:val="solid"/>
            <w14:miter w14:lim="400000"/>
          </w14:textOutline>
        </w:rPr>
        <w:t xml:space="preserve"> </w:t>
      </w:r>
      <w:proofErr w:type="spellStart"/>
      <w:r w:rsidRPr="00FA0A49">
        <w:rPr>
          <w:rFonts w:asciiTheme="minorHAnsi" w:hAnsiTheme="minorHAnsi" w:cstheme="minorHAnsi"/>
          <w:sz w:val="24"/>
          <w:szCs w:val="24"/>
          <w:u w:color="000000"/>
          <w14:textOutline w14:w="12700" w14:cap="flat" w14:cmpd="sng" w14:algn="ctr">
            <w14:noFill/>
            <w14:prstDash w14:val="solid"/>
            <w14:miter w14:lim="400000"/>
          </w14:textOutline>
        </w:rPr>
        <w:t>Collaboration</w:t>
      </w:r>
      <w:proofErr w:type="spellEnd"/>
    </w:p>
    <w:p w14:paraId="6AF145F8" w14:textId="77777777" w:rsidR="003E5F57" w:rsidRPr="00FA0A49" w:rsidRDefault="003E5F57" w:rsidP="003E5F57">
      <w:pPr>
        <w:numPr>
          <w:ilvl w:val="1"/>
          <w:numId w:val="40"/>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Stronger collaboration between the academic and peripheral sectors</w:t>
      </w:r>
    </w:p>
    <w:p w14:paraId="45162651" w14:textId="77777777" w:rsidR="003E5F57" w:rsidRPr="00FA0A49" w:rsidRDefault="003E5F57" w:rsidP="003E5F57">
      <w:pPr>
        <w:numPr>
          <w:ilvl w:val="1"/>
          <w:numId w:val="40"/>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Joint efforts to bind the region together for better outcomes</w:t>
      </w:r>
    </w:p>
    <w:p w14:paraId="7DC8C890" w14:textId="77777777" w:rsidR="003E5F57" w:rsidRPr="00FA0A49" w:rsidRDefault="003E5F57" w:rsidP="003E5F57">
      <w:pPr>
        <w:numPr>
          <w:ilvl w:val="1"/>
          <w:numId w:val="40"/>
        </w:numPr>
        <w:spacing w:line="276" w:lineRule="auto"/>
        <w:rPr>
          <w:rFonts w:asciiTheme="minorHAnsi" w:hAnsiTheme="minorHAnsi" w:cstheme="minorHAnsi"/>
          <w:sz w:val="24"/>
          <w:szCs w:val="24"/>
          <w:u w:color="000000"/>
          <w:lang w:val="en-US"/>
          <w14:textOutline w14:w="12700" w14:cap="flat" w14:cmpd="sng" w14:algn="ctr">
            <w14:noFill/>
            <w14:prstDash w14:val="solid"/>
            <w14:miter w14:lim="400000"/>
          </w14:textOutline>
        </w:rPr>
      </w:pPr>
      <w:r w:rsidRPr="00FA0A49">
        <w:rPr>
          <w:rFonts w:asciiTheme="minorHAnsi" w:hAnsiTheme="minorHAnsi" w:cstheme="minorHAnsi"/>
          <w:sz w:val="24"/>
          <w:szCs w:val="24"/>
          <w:u w:color="000000"/>
          <w:lang w:val="en-US"/>
          <w14:textOutline w14:w="12700" w14:cap="flat" w14:cmpd="sng" w14:algn="ctr">
            <w14:noFill/>
            <w14:prstDash w14:val="solid"/>
            <w14:miter w14:lim="400000"/>
          </w14:textOutline>
        </w:rPr>
        <w:t>The regional collaboration should include all hospitals, with equal involvement from all parties, ensuring everyone’s input is considered</w:t>
      </w:r>
    </w:p>
    <w:p w14:paraId="1AC34609" w14:textId="77777777" w:rsidR="003E5F57" w:rsidRPr="00FA0A49" w:rsidRDefault="003E5F57" w:rsidP="003E5F57">
      <w:pPr>
        <w:spacing w:line="276" w:lineRule="auto"/>
        <w:rPr>
          <w:rFonts w:asciiTheme="minorHAnsi" w:hAnsiTheme="minorHAnsi" w:cstheme="minorHAnsi"/>
          <w:b/>
          <w:bCs/>
          <w:sz w:val="24"/>
          <w:szCs w:val="24"/>
          <w:u w:color="000000"/>
          <w:lang w:val="en-GB"/>
          <w14:textOutline w14:w="12700" w14:cap="flat" w14:cmpd="sng" w14:algn="ctr">
            <w14:noFill/>
            <w14:prstDash w14:val="solid"/>
            <w14:miter w14:lim="400000"/>
          </w14:textOutline>
        </w:rPr>
      </w:pPr>
    </w:p>
    <w:p w14:paraId="5062755A" w14:textId="77777777" w:rsidR="003E5F57" w:rsidRPr="00FA0A49" w:rsidRDefault="003E5F57" w:rsidP="003E5F57">
      <w:pPr>
        <w:spacing w:line="276" w:lineRule="auto"/>
        <w:rPr>
          <w:rFonts w:asciiTheme="minorHAnsi" w:hAnsiTheme="minorHAnsi" w:cstheme="minorHAnsi"/>
          <w:b/>
          <w:bCs/>
          <w:sz w:val="24"/>
          <w:szCs w:val="24"/>
          <w:u w:color="000000"/>
          <w:lang w:val="en-GB"/>
          <w14:textOutline w14:w="12700" w14:cap="flat" w14:cmpd="sng" w14:algn="ctr">
            <w14:noFill/>
            <w14:prstDash w14:val="solid"/>
            <w14:miter w14:lim="400000"/>
          </w14:textOutline>
        </w:rPr>
      </w:pPr>
      <w:r w:rsidRPr="00FA0A49">
        <w:rPr>
          <w:rFonts w:asciiTheme="minorHAnsi" w:hAnsiTheme="minorHAnsi" w:cstheme="minorHAnsi"/>
          <w:b/>
          <w:bCs/>
          <w:sz w:val="24"/>
          <w:szCs w:val="24"/>
          <w:u w:color="000000"/>
          <w:lang w:val="en-GB"/>
          <w14:textOutline w14:w="12700" w14:cap="flat" w14:cmpd="sng" w14:algn="ctr">
            <w14:noFill/>
            <w14:prstDash w14:val="solid"/>
            <w14:miter w14:lim="400000"/>
          </w14:textOutline>
        </w:rPr>
        <w:t>Q6. What could be improved in developing care pathways?</w:t>
      </w:r>
    </w:p>
    <w:p w14:paraId="6C3CCC5E" w14:textId="77777777" w:rsidR="003E5F57" w:rsidRPr="00FA0A49" w:rsidRDefault="003E5F57" w:rsidP="003E5F57">
      <w:p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Implementation, Communication and Updates (n=11)</w:t>
      </w:r>
    </w:p>
    <w:p w14:paraId="737927B5" w14:textId="77777777" w:rsidR="003E5F57" w:rsidRPr="00FA0A49" w:rsidRDefault="003E5F57" w:rsidP="003E5F57">
      <w:pPr>
        <w:numPr>
          <w:ilvl w:val="1"/>
          <w:numId w:val="42"/>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lastRenderedPageBreak/>
        <w:t>Have a fixed agenda for workgroup meetings to stay on track</w:t>
      </w:r>
    </w:p>
    <w:p w14:paraId="09F54ACF" w14:textId="77777777" w:rsidR="003E5F57" w:rsidRPr="00FA0A49" w:rsidRDefault="003E5F57" w:rsidP="003E5F57">
      <w:pPr>
        <w:numPr>
          <w:ilvl w:val="1"/>
          <w:numId w:val="42"/>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App marketing and promotion could be enhanced to encourage broader usage</w:t>
      </w:r>
    </w:p>
    <w:p w14:paraId="2243AB03" w14:textId="77777777" w:rsidR="003E5F57" w:rsidRPr="00FA0A49" w:rsidRDefault="003E5F57" w:rsidP="003E5F57">
      <w:pPr>
        <w:numPr>
          <w:ilvl w:val="1"/>
          <w:numId w:val="42"/>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Need for quicker updates and faster implementation</w:t>
      </w:r>
    </w:p>
    <w:p w14:paraId="19045454" w14:textId="77777777" w:rsidR="003E5F57" w:rsidRPr="00FA0A49" w:rsidRDefault="003E5F57" w:rsidP="003E5F57">
      <w:pPr>
        <w:numPr>
          <w:ilvl w:val="1"/>
          <w:numId w:val="42"/>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Regular updates are required, ensuring timely feedback on care pathways</w:t>
      </w:r>
    </w:p>
    <w:p w14:paraId="5623E3DF" w14:textId="77777777" w:rsidR="003E5F57" w:rsidRPr="00FA0A49" w:rsidRDefault="003E5F57" w:rsidP="003E5F57">
      <w:pPr>
        <w:numPr>
          <w:ilvl w:val="1"/>
          <w:numId w:val="42"/>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Establish fixed time slots for workgroups to ensure steady progress</w:t>
      </w:r>
    </w:p>
    <w:p w14:paraId="39E9B52F" w14:textId="77777777" w:rsidR="003E5F57" w:rsidRPr="00FA0A49" w:rsidRDefault="003E5F57" w:rsidP="003E5F57">
      <w:pPr>
        <w:numPr>
          <w:ilvl w:val="1"/>
          <w:numId w:val="42"/>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Provide more frequent updates, possibly through a digital newsletter about new developments and updates in care pathways</w:t>
      </w:r>
    </w:p>
    <w:p w14:paraId="55D89760" w14:textId="77777777" w:rsidR="003E5F57" w:rsidRPr="00FA0A49" w:rsidRDefault="003E5F57" w:rsidP="003E5F57">
      <w:pPr>
        <w:numPr>
          <w:ilvl w:val="1"/>
          <w:numId w:val="42"/>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Ensure the app stays up to date and more widely marketed</w:t>
      </w:r>
    </w:p>
    <w:p w14:paraId="71342CC4" w14:textId="77777777" w:rsidR="003E5F57" w:rsidRPr="00FA0A49" w:rsidRDefault="003E5F57" w:rsidP="003E5F57">
      <w:pPr>
        <w:numPr>
          <w:ilvl w:val="1"/>
          <w:numId w:val="42"/>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Regular feedback sessions, with prior questions about app use, new developments, etc.</w:t>
      </w:r>
    </w:p>
    <w:p w14:paraId="79A654CF" w14:textId="77777777" w:rsidR="003E5F57" w:rsidRPr="00FA0A49" w:rsidRDefault="003E5F57" w:rsidP="003E5F57">
      <w:pPr>
        <w:numPr>
          <w:ilvl w:val="1"/>
          <w:numId w:val="4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Keep the app up to date with new information and ensure everyone stays informed</w:t>
      </w:r>
    </w:p>
    <w:p w14:paraId="7D1081E8" w14:textId="77777777" w:rsidR="003E5F57" w:rsidRPr="00FA0A49" w:rsidRDefault="003E5F57" w:rsidP="003E5F57">
      <w:pPr>
        <w:numPr>
          <w:ilvl w:val="1"/>
          <w:numId w:val="4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Clear point of contact with a dedicated email (not tied to a person) for coordination</w:t>
      </w:r>
    </w:p>
    <w:p w14:paraId="7D549318" w14:textId="77777777" w:rsidR="003E5F57" w:rsidRPr="00FA0A49" w:rsidRDefault="003E5F57" w:rsidP="003E5F57">
      <w:pPr>
        <w:numPr>
          <w:ilvl w:val="1"/>
          <w:numId w:val="4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Assign clear roles and responsibilities for everyone involved in the implementation</w:t>
      </w:r>
    </w:p>
    <w:p w14:paraId="309BFCA0" w14:textId="77777777" w:rsidR="003E5F57" w:rsidRPr="00FA0A49" w:rsidRDefault="003E5F57" w:rsidP="003E5F57">
      <w:p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Equal</w:t>
      </w:r>
      <w:proofErr w:type="spellEnd"/>
      <w:r w:rsidRPr="00FA0A49">
        <w:rPr>
          <w:rFonts w:asciiTheme="minorHAnsi" w:hAnsiTheme="minorHAnsi" w:cstheme="minorHAnsi"/>
          <w:sz w:val="24"/>
          <w:szCs w:val="24"/>
        </w:rPr>
        <w:t xml:space="preserve"> </w:t>
      </w:r>
      <w:proofErr w:type="spellStart"/>
      <w:r w:rsidRPr="00FA0A49">
        <w:rPr>
          <w:rFonts w:asciiTheme="minorHAnsi" w:hAnsiTheme="minorHAnsi" w:cstheme="minorHAnsi"/>
          <w:sz w:val="24"/>
          <w:szCs w:val="24"/>
        </w:rPr>
        <w:t>Involvement</w:t>
      </w:r>
      <w:proofErr w:type="spellEnd"/>
      <w:r w:rsidRPr="00FA0A49">
        <w:rPr>
          <w:rFonts w:asciiTheme="minorHAnsi" w:hAnsiTheme="minorHAnsi" w:cstheme="minorHAnsi"/>
          <w:sz w:val="24"/>
          <w:szCs w:val="24"/>
        </w:rPr>
        <w:t xml:space="preserve"> (n=8)</w:t>
      </w:r>
    </w:p>
    <w:p w14:paraId="6B37582B" w14:textId="77777777" w:rsidR="003E5F57" w:rsidRPr="00FA0A49" w:rsidRDefault="003E5F57" w:rsidP="003E5F57">
      <w:pPr>
        <w:numPr>
          <w:ilvl w:val="1"/>
          <w:numId w:val="41"/>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Involve all stakeholders within the OncoNovo network</w:t>
      </w:r>
    </w:p>
    <w:p w14:paraId="453E65DA" w14:textId="77777777" w:rsidR="003E5F57" w:rsidRPr="00FA0A49" w:rsidRDefault="003E5F57" w:rsidP="003E5F57">
      <w:pPr>
        <w:numPr>
          <w:ilvl w:val="1"/>
          <w:numId w:val="41"/>
        </w:num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Involvement</w:t>
      </w:r>
      <w:proofErr w:type="spellEnd"/>
      <w:r w:rsidRPr="00FA0A49">
        <w:rPr>
          <w:rFonts w:asciiTheme="minorHAnsi" w:hAnsiTheme="minorHAnsi" w:cstheme="minorHAnsi"/>
          <w:sz w:val="24"/>
          <w:szCs w:val="24"/>
        </w:rPr>
        <w:t xml:space="preserve"> of nurses (VPK)</w:t>
      </w:r>
    </w:p>
    <w:p w14:paraId="05D63C55" w14:textId="77777777" w:rsidR="003E5F57" w:rsidRPr="00FA0A49" w:rsidRDefault="003E5F57" w:rsidP="003E5F57">
      <w:pPr>
        <w:numPr>
          <w:ilvl w:val="1"/>
          <w:numId w:val="41"/>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More engagement from different centers, as larger hospitals tend to be the ones more involved</w:t>
      </w:r>
    </w:p>
    <w:p w14:paraId="06D53E15" w14:textId="77777777" w:rsidR="003E5F57" w:rsidRPr="00FA0A49" w:rsidRDefault="003E5F57" w:rsidP="003E5F57">
      <w:pPr>
        <w:numPr>
          <w:ilvl w:val="1"/>
          <w:numId w:val="41"/>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Include all regional hospitals, particularly oncologists and internal medicine specialists</w:t>
      </w:r>
    </w:p>
    <w:p w14:paraId="3DBB5DC2" w14:textId="77777777" w:rsidR="003E5F57" w:rsidRPr="00FA0A49" w:rsidRDefault="003E5F57" w:rsidP="003E5F57">
      <w:pPr>
        <w:numPr>
          <w:ilvl w:val="1"/>
          <w:numId w:val="41"/>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Participation of all relevant parties in the development process</w:t>
      </w:r>
    </w:p>
    <w:p w14:paraId="5808A2CF" w14:textId="77777777" w:rsidR="003E5F57" w:rsidRPr="00FA0A49" w:rsidRDefault="003E5F57" w:rsidP="003E5F57">
      <w:pPr>
        <w:numPr>
          <w:ilvl w:val="1"/>
          <w:numId w:val="46"/>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 xml:space="preserve">Regular, structured participation from different regional hospitals </w:t>
      </w:r>
    </w:p>
    <w:p w14:paraId="5E5AB60A" w14:textId="77777777" w:rsidR="003E5F57" w:rsidRPr="00FA0A49" w:rsidRDefault="003E5F57" w:rsidP="003E5F57">
      <w:pPr>
        <w:numPr>
          <w:ilvl w:val="1"/>
          <w:numId w:val="46"/>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More time for providing comments and feedback to ensure everyone’s voice is heard</w:t>
      </w:r>
    </w:p>
    <w:p w14:paraId="59068B7A" w14:textId="77777777" w:rsidR="003E5F57" w:rsidRPr="00FA0A49" w:rsidRDefault="003E5F57" w:rsidP="003E5F57">
      <w:pPr>
        <w:numPr>
          <w:ilvl w:val="1"/>
          <w:numId w:val="4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 xml:space="preserve">More attention needed for smaller, less represented hospitals and their input on the care pathways </w:t>
      </w:r>
    </w:p>
    <w:p w14:paraId="6B21AC19" w14:textId="77777777" w:rsidR="003E5F57" w:rsidRPr="00FA0A49" w:rsidRDefault="003E5F57" w:rsidP="003E5F57">
      <w:pPr>
        <w:numPr>
          <w:ilvl w:val="1"/>
          <w:numId w:val="43"/>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The leadership and direction should involve all hospitals, not just AUMC, which is currently overrepresented</w:t>
      </w:r>
    </w:p>
    <w:p w14:paraId="05D420B0" w14:textId="77777777" w:rsidR="003E5F57" w:rsidRPr="00FA0A49" w:rsidRDefault="003E5F57" w:rsidP="003E5F57">
      <w:pPr>
        <w:spacing w:line="276" w:lineRule="auto"/>
        <w:rPr>
          <w:rFonts w:asciiTheme="minorHAnsi" w:hAnsiTheme="minorHAnsi" w:cstheme="minorHAnsi"/>
          <w:sz w:val="24"/>
          <w:szCs w:val="24"/>
        </w:rPr>
      </w:pPr>
      <w:proofErr w:type="spellStart"/>
      <w:r w:rsidRPr="00FA0A49">
        <w:rPr>
          <w:rFonts w:asciiTheme="minorHAnsi" w:hAnsiTheme="minorHAnsi" w:cstheme="minorHAnsi"/>
          <w:sz w:val="24"/>
          <w:szCs w:val="24"/>
        </w:rPr>
        <w:t>Process</w:t>
      </w:r>
      <w:proofErr w:type="spellEnd"/>
      <w:r w:rsidRPr="00FA0A49">
        <w:rPr>
          <w:rFonts w:asciiTheme="minorHAnsi" w:hAnsiTheme="minorHAnsi" w:cstheme="minorHAnsi"/>
          <w:sz w:val="24"/>
          <w:szCs w:val="24"/>
        </w:rPr>
        <w:t xml:space="preserve"> Evaluation (n=6)</w:t>
      </w:r>
    </w:p>
    <w:p w14:paraId="35F6BF1A" w14:textId="77777777" w:rsidR="003E5F57" w:rsidRPr="00FA0A49" w:rsidRDefault="003E5F57" w:rsidP="003E5F57">
      <w:pPr>
        <w:numPr>
          <w:ilvl w:val="1"/>
          <w:numId w:val="45"/>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Ensure the implementation process is continuous, with an emphasis on constant improvement</w:t>
      </w:r>
    </w:p>
    <w:p w14:paraId="560E2701" w14:textId="77777777" w:rsidR="003E5F57" w:rsidRPr="00FA0A49" w:rsidRDefault="003E5F57" w:rsidP="003E5F57">
      <w:pPr>
        <w:numPr>
          <w:ilvl w:val="1"/>
          <w:numId w:val="45"/>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Include all centers in the development process from the start to avoid late-stage input</w:t>
      </w:r>
    </w:p>
    <w:p w14:paraId="77FB340A" w14:textId="77777777" w:rsidR="003E5F57" w:rsidRPr="00FA0A49" w:rsidRDefault="003E5F57" w:rsidP="003E5F57">
      <w:pPr>
        <w:numPr>
          <w:ilvl w:val="1"/>
          <w:numId w:val="45"/>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Conduct regular and quick evaluations to keep the process efficient and effective</w:t>
      </w:r>
    </w:p>
    <w:p w14:paraId="7B086C4C" w14:textId="77777777" w:rsidR="003E5F57" w:rsidRPr="00FA0A49" w:rsidRDefault="003E5F57" w:rsidP="003E5F57">
      <w:pPr>
        <w:numPr>
          <w:ilvl w:val="1"/>
          <w:numId w:val="45"/>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Periodic feedback sessions with specific questions or topics (e.g., app feedback, care pathway updates)</w:t>
      </w:r>
    </w:p>
    <w:p w14:paraId="0D2FABCE" w14:textId="77777777" w:rsidR="003E5F57" w:rsidRPr="00FA0A49" w:rsidRDefault="003E5F57" w:rsidP="003E5F57">
      <w:pPr>
        <w:numPr>
          <w:ilvl w:val="1"/>
          <w:numId w:val="45"/>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lastRenderedPageBreak/>
        <w:t>Consider live meetings instead of virtual meetings to enhance participation and communication</w:t>
      </w:r>
    </w:p>
    <w:p w14:paraId="78DEAB9D" w14:textId="77777777" w:rsidR="003E5F57" w:rsidRPr="00FA0A49" w:rsidRDefault="003E5F57" w:rsidP="003E5F57">
      <w:pPr>
        <w:numPr>
          <w:ilvl w:val="1"/>
          <w:numId w:val="45"/>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Two-way communication should be emphasized in feedback and discussion</w:t>
      </w:r>
    </w:p>
    <w:p w14:paraId="116AA591" w14:textId="77777777" w:rsidR="003E5F57" w:rsidRPr="00FA0A49" w:rsidRDefault="003E5F57" w:rsidP="003E5F57">
      <w:p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Study overview (n=4)</w:t>
      </w:r>
    </w:p>
    <w:p w14:paraId="435E6525" w14:textId="77777777" w:rsidR="003E5F57" w:rsidRPr="00FA0A49" w:rsidRDefault="003E5F57" w:rsidP="003E5F57">
      <w:pPr>
        <w:numPr>
          <w:ilvl w:val="1"/>
          <w:numId w:val="44"/>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Keep studies up to date, especially for rare disease pathways</w:t>
      </w:r>
    </w:p>
    <w:p w14:paraId="175B227F" w14:textId="77777777" w:rsidR="003E5F57" w:rsidRPr="00FA0A49" w:rsidRDefault="003E5F57" w:rsidP="003E5F57">
      <w:pPr>
        <w:numPr>
          <w:ilvl w:val="1"/>
          <w:numId w:val="44"/>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Focus on rare disease treatment pathways, which are currently underrepresented</w:t>
      </w:r>
    </w:p>
    <w:p w14:paraId="1E4724C0" w14:textId="77777777" w:rsidR="003E5F57" w:rsidRPr="00FA0A49" w:rsidRDefault="003E5F57" w:rsidP="003E5F57">
      <w:pPr>
        <w:numPr>
          <w:ilvl w:val="1"/>
          <w:numId w:val="44"/>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Use AI-driven decision support in MDOs and AI assistance for summarizing and preparing cases based on a standard protocol</w:t>
      </w:r>
    </w:p>
    <w:p w14:paraId="2A599F96" w14:textId="77777777" w:rsidR="003E5F57" w:rsidRPr="00FA0A49" w:rsidRDefault="003E5F57" w:rsidP="003E5F57">
      <w:pPr>
        <w:numPr>
          <w:ilvl w:val="1"/>
          <w:numId w:val="44"/>
        </w:numPr>
        <w:spacing w:line="276" w:lineRule="auto"/>
        <w:rPr>
          <w:rFonts w:asciiTheme="minorHAnsi" w:hAnsiTheme="minorHAnsi" w:cstheme="minorHAnsi"/>
          <w:sz w:val="24"/>
          <w:szCs w:val="24"/>
          <w:lang w:val="en-US"/>
        </w:rPr>
      </w:pPr>
      <w:r w:rsidRPr="00FA0A49">
        <w:rPr>
          <w:rFonts w:asciiTheme="minorHAnsi" w:hAnsiTheme="minorHAnsi" w:cstheme="minorHAnsi"/>
          <w:sz w:val="24"/>
          <w:szCs w:val="24"/>
          <w:lang w:val="en-US"/>
        </w:rPr>
        <w:t>Ensure peripheral hospitals are more involved, as they supply patients to academic centers</w:t>
      </w:r>
    </w:p>
    <w:p w14:paraId="41C499BD" w14:textId="63EF68FD" w:rsidR="000A0ACC" w:rsidRPr="00FA0A49" w:rsidRDefault="000A0ACC" w:rsidP="00482B43">
      <w:pPr>
        <w:spacing w:line="240" w:lineRule="auto"/>
        <w:rPr>
          <w:rFonts w:asciiTheme="minorHAnsi" w:eastAsia="Times New Roman" w:hAnsiTheme="minorHAnsi" w:cstheme="minorHAnsi"/>
          <w:kern w:val="0"/>
          <w:sz w:val="24"/>
          <w:szCs w:val="24"/>
          <w:lang w:val="en-US" w:eastAsia="nl-NL"/>
          <w14:ligatures w14:val="none"/>
        </w:rPr>
      </w:pPr>
    </w:p>
    <w:sectPr w:rsidR="000A0ACC" w:rsidRPr="00FA0A49">
      <w:footerReference w:type="default" r:id="rId2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9092E" w14:textId="77777777" w:rsidR="00037A3C" w:rsidRDefault="00037A3C" w:rsidP="0069194B">
      <w:pPr>
        <w:spacing w:line="240" w:lineRule="auto"/>
      </w:pPr>
      <w:r>
        <w:separator/>
      </w:r>
    </w:p>
  </w:endnote>
  <w:endnote w:type="continuationSeparator" w:id="0">
    <w:p w14:paraId="11136B35" w14:textId="77777777" w:rsidR="00037A3C" w:rsidRDefault="00037A3C" w:rsidP="006919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4392018"/>
      <w:docPartObj>
        <w:docPartGallery w:val="Page Numbers (Bottom of Page)"/>
        <w:docPartUnique/>
      </w:docPartObj>
    </w:sdtPr>
    <w:sdtContent>
      <w:p w14:paraId="3F20E44F" w14:textId="678A990F" w:rsidR="0069194B" w:rsidRDefault="0069194B">
        <w:pPr>
          <w:pStyle w:val="Voettekst"/>
          <w:jc w:val="right"/>
        </w:pPr>
        <w:r>
          <w:fldChar w:fldCharType="begin"/>
        </w:r>
        <w:r>
          <w:instrText>PAGE   \* MERGEFORMAT</w:instrText>
        </w:r>
        <w:r>
          <w:fldChar w:fldCharType="separate"/>
        </w:r>
        <w:r>
          <w:t>2</w:t>
        </w:r>
        <w:r>
          <w:fldChar w:fldCharType="end"/>
        </w:r>
      </w:p>
    </w:sdtContent>
  </w:sdt>
  <w:p w14:paraId="5B41FD13" w14:textId="77777777" w:rsidR="0069194B" w:rsidRDefault="0069194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A0C0A" w14:textId="77777777" w:rsidR="00037A3C" w:rsidRDefault="00037A3C" w:rsidP="0069194B">
      <w:pPr>
        <w:spacing w:line="240" w:lineRule="auto"/>
      </w:pPr>
      <w:r>
        <w:separator/>
      </w:r>
    </w:p>
  </w:footnote>
  <w:footnote w:type="continuationSeparator" w:id="0">
    <w:p w14:paraId="0137B58E" w14:textId="77777777" w:rsidR="00037A3C" w:rsidRDefault="00037A3C" w:rsidP="0069194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4672D"/>
    <w:multiLevelType w:val="hybridMultilevel"/>
    <w:tmpl w:val="8CB693B0"/>
    <w:lvl w:ilvl="0" w:tplc="AE9ABE5C">
      <w:start w:val="4"/>
      <w:numFmt w:val="bullet"/>
      <w:lvlText w:val="-"/>
      <w:lvlJc w:val="left"/>
      <w:pPr>
        <w:ind w:left="720" w:hanging="360"/>
      </w:pPr>
      <w:rPr>
        <w:rFonts w:ascii="Calibri" w:eastAsia="Calibri" w:hAnsi="Calibri" w:cstheme="majorHAns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F13D6B"/>
    <w:multiLevelType w:val="multilevel"/>
    <w:tmpl w:val="D570CF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5039D"/>
    <w:multiLevelType w:val="multilevel"/>
    <w:tmpl w:val="7F161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89060B"/>
    <w:multiLevelType w:val="multilevel"/>
    <w:tmpl w:val="E9424B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DE498D"/>
    <w:multiLevelType w:val="multilevel"/>
    <w:tmpl w:val="C0D068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0939EB"/>
    <w:multiLevelType w:val="multilevel"/>
    <w:tmpl w:val="5B0C69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B32D9D"/>
    <w:multiLevelType w:val="multilevel"/>
    <w:tmpl w:val="34EA8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432CC5"/>
    <w:multiLevelType w:val="multilevel"/>
    <w:tmpl w:val="67208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A36496"/>
    <w:multiLevelType w:val="multilevel"/>
    <w:tmpl w:val="3E280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4434B8"/>
    <w:multiLevelType w:val="multilevel"/>
    <w:tmpl w:val="8C4E1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7F7287"/>
    <w:multiLevelType w:val="hybridMultilevel"/>
    <w:tmpl w:val="4E347566"/>
    <w:lvl w:ilvl="0" w:tplc="0712A0EE">
      <w:start w:val="2"/>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E0024FE"/>
    <w:multiLevelType w:val="multilevel"/>
    <w:tmpl w:val="AA6EB6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8D2027"/>
    <w:multiLevelType w:val="hybridMultilevel"/>
    <w:tmpl w:val="5B820A7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1FB356FB"/>
    <w:multiLevelType w:val="multilevel"/>
    <w:tmpl w:val="4A46EF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5D3CFF"/>
    <w:multiLevelType w:val="hybridMultilevel"/>
    <w:tmpl w:val="A2D088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7AA5A86"/>
    <w:multiLevelType w:val="multilevel"/>
    <w:tmpl w:val="FA16B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9D1FEB"/>
    <w:multiLevelType w:val="multilevel"/>
    <w:tmpl w:val="76C4DC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BF40C8"/>
    <w:multiLevelType w:val="multilevel"/>
    <w:tmpl w:val="EC702B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E40D89"/>
    <w:multiLevelType w:val="hybridMultilevel"/>
    <w:tmpl w:val="EA80B1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096230D"/>
    <w:multiLevelType w:val="multilevel"/>
    <w:tmpl w:val="D314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2C74AE"/>
    <w:multiLevelType w:val="multilevel"/>
    <w:tmpl w:val="23D87F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8A1CD9"/>
    <w:multiLevelType w:val="multilevel"/>
    <w:tmpl w:val="E4AE76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4C30F8"/>
    <w:multiLevelType w:val="multilevel"/>
    <w:tmpl w:val="D0AC0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FD0D76"/>
    <w:multiLevelType w:val="hybridMultilevel"/>
    <w:tmpl w:val="25628CA0"/>
    <w:lvl w:ilvl="0" w:tplc="5C7C7880">
      <w:start w:val="1"/>
      <w:numFmt w:val="decimal"/>
      <w:pStyle w:val="Lijs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65B6C68"/>
    <w:multiLevelType w:val="hybridMultilevel"/>
    <w:tmpl w:val="76923EC0"/>
    <w:lvl w:ilvl="0" w:tplc="AE9ABE5C">
      <w:start w:val="4"/>
      <w:numFmt w:val="bullet"/>
      <w:lvlText w:val="-"/>
      <w:lvlJc w:val="left"/>
      <w:pPr>
        <w:ind w:left="720" w:hanging="360"/>
      </w:pPr>
      <w:rPr>
        <w:rFonts w:ascii="Calibri" w:eastAsia="Calibri" w:hAnsi="Calibri" w:cstheme="maj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D261423"/>
    <w:multiLevelType w:val="multilevel"/>
    <w:tmpl w:val="92BCE30E"/>
    <w:lvl w:ilvl="0">
      <w:start w:val="1"/>
      <w:numFmt w:val="decimal"/>
      <w:pStyle w:val="Kop1-genummerd"/>
      <w:lvlText w:val="%1."/>
      <w:lvlJc w:val="left"/>
      <w:pPr>
        <w:ind w:left="360" w:hanging="360"/>
      </w:pPr>
      <w:rPr>
        <w:rFonts w:hint="default"/>
      </w:rPr>
    </w:lvl>
    <w:lvl w:ilvl="1">
      <w:start w:val="1"/>
      <w:numFmt w:val="decimal"/>
      <w:lvlRestart w:val="0"/>
      <w:pStyle w:val="Kop2-genummerd"/>
      <w:lvlText w:val="%1.%2."/>
      <w:lvlJc w:val="left"/>
      <w:pPr>
        <w:ind w:left="720" w:hanging="360"/>
      </w:pPr>
      <w:rPr>
        <w:rFonts w:hint="default"/>
      </w:rPr>
    </w:lvl>
    <w:lvl w:ilvl="2">
      <w:start w:val="1"/>
      <w:numFmt w:val="decimal"/>
      <w:lvlRestart w:val="0"/>
      <w:pStyle w:val="Kop3-genummerd"/>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E8E1E38"/>
    <w:multiLevelType w:val="multilevel"/>
    <w:tmpl w:val="E3468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375BE6"/>
    <w:multiLevelType w:val="multilevel"/>
    <w:tmpl w:val="860A8F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E91D7D"/>
    <w:multiLevelType w:val="multilevel"/>
    <w:tmpl w:val="F66C1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59648D1"/>
    <w:multiLevelType w:val="multilevel"/>
    <w:tmpl w:val="73AE3C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0D16A6"/>
    <w:multiLevelType w:val="multilevel"/>
    <w:tmpl w:val="15B4E1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491435"/>
    <w:multiLevelType w:val="multilevel"/>
    <w:tmpl w:val="E0327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625231"/>
    <w:multiLevelType w:val="multilevel"/>
    <w:tmpl w:val="E632A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6EB7A8E"/>
    <w:multiLevelType w:val="multilevel"/>
    <w:tmpl w:val="D6C00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5D121C"/>
    <w:multiLevelType w:val="multilevel"/>
    <w:tmpl w:val="D062C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F26492"/>
    <w:multiLevelType w:val="multilevel"/>
    <w:tmpl w:val="1916A4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354763E"/>
    <w:multiLevelType w:val="hybridMultilevel"/>
    <w:tmpl w:val="C50CFF62"/>
    <w:lvl w:ilvl="0" w:tplc="CA9C8200">
      <w:start w:val="6"/>
      <w:numFmt w:val="bullet"/>
      <w:lvlText w:val="-"/>
      <w:lvlJc w:val="left"/>
      <w:pPr>
        <w:ind w:left="360" w:hanging="360"/>
      </w:pPr>
      <w:rPr>
        <w:rFonts w:ascii="Calibri" w:eastAsiaTheme="minorHAnsi"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53D83BB1"/>
    <w:multiLevelType w:val="multilevel"/>
    <w:tmpl w:val="8A14A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41E4027"/>
    <w:multiLevelType w:val="hybridMultilevel"/>
    <w:tmpl w:val="9A6A7DF4"/>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70D65B6"/>
    <w:multiLevelType w:val="multilevel"/>
    <w:tmpl w:val="798426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20A29"/>
    <w:multiLevelType w:val="multilevel"/>
    <w:tmpl w:val="D7A6A850"/>
    <w:lvl w:ilvl="0">
      <w:start w:val="1"/>
      <w:numFmt w:val="bullet"/>
      <w:pStyle w:val="Lijstopsomteken"/>
      <w:lvlText w:val=""/>
      <w:lvlJc w:val="left"/>
      <w:pPr>
        <w:ind w:left="357" w:hanging="357"/>
      </w:pPr>
      <w:rPr>
        <w:rFonts w:ascii="Symbol" w:hAnsi="Symbol" w:hint="default"/>
      </w:rPr>
    </w:lvl>
    <w:lvl w:ilvl="1">
      <w:start w:val="1"/>
      <w:numFmt w:val="bullet"/>
      <w:pStyle w:val="Lijstopsomteken2"/>
      <w:lvlText w:val="o"/>
      <w:lvlJc w:val="left"/>
      <w:pPr>
        <w:ind w:left="720" w:hanging="363"/>
      </w:pPr>
      <w:rPr>
        <w:rFonts w:ascii="Courier New" w:hAnsi="Courier New" w:hint="default"/>
      </w:rPr>
    </w:lvl>
    <w:lvl w:ilvl="2">
      <w:start w:val="1"/>
      <w:numFmt w:val="bullet"/>
      <w:lvlRestart w:val="0"/>
      <w:pStyle w:val="Lijstopsomteken3"/>
      <w:lvlText w:val="-"/>
      <w:lvlJc w:val="left"/>
      <w:pPr>
        <w:ind w:left="1077" w:hanging="357"/>
      </w:pPr>
      <w:rPr>
        <w:rFonts w:ascii="Courier New" w:hAnsi="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57A05EC1"/>
    <w:multiLevelType w:val="multilevel"/>
    <w:tmpl w:val="C2CA68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1427A8A"/>
    <w:multiLevelType w:val="hybridMultilevel"/>
    <w:tmpl w:val="CB307F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49B6B63"/>
    <w:multiLevelType w:val="hybridMultilevel"/>
    <w:tmpl w:val="278ED40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64D178B0"/>
    <w:multiLevelType w:val="hybridMultilevel"/>
    <w:tmpl w:val="57EED008"/>
    <w:lvl w:ilvl="0" w:tplc="7F4AB04E">
      <w:numFmt w:val="bullet"/>
      <w:lvlText w:val="&gt;"/>
      <w:lvlJc w:val="left"/>
      <w:pPr>
        <w:ind w:left="720" w:hanging="360"/>
      </w:pPr>
      <w:rPr>
        <w:rFonts w:ascii="Tahoma" w:eastAsiaTheme="minorHAnsi" w:hAnsi="Tahoma" w:hint="default"/>
      </w:rPr>
    </w:lvl>
    <w:lvl w:ilvl="1" w:tplc="8EE0B540">
      <w:start w:val="70"/>
      <w:numFmt w:val="bullet"/>
      <w:lvlText w:val="-"/>
      <w:lvlJc w:val="left"/>
      <w:pPr>
        <w:ind w:left="720" w:hanging="360"/>
      </w:pPr>
      <w:rPr>
        <w:rFonts w:ascii="Tahoma" w:eastAsiaTheme="minorHAnsi" w:hAnsi="Tahoma" w:cs="Tahoma" w:hint="default"/>
      </w:rPr>
    </w:lvl>
    <w:lvl w:ilvl="2" w:tplc="6E5A0998">
      <w:start w:val="11"/>
      <w:numFmt w:val="bullet"/>
      <w:lvlText w:val=""/>
      <w:lvlJc w:val="left"/>
      <w:pPr>
        <w:ind w:left="2160" w:hanging="360"/>
      </w:pPr>
      <w:rPr>
        <w:rFonts w:ascii="Wingdings" w:eastAsiaTheme="minorHAnsi" w:hAnsi="Wingdings" w:cs="Calibri"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65D14A4A"/>
    <w:multiLevelType w:val="hybridMultilevel"/>
    <w:tmpl w:val="8ED0262A"/>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676D0361"/>
    <w:multiLevelType w:val="hybridMultilevel"/>
    <w:tmpl w:val="E9EA4A76"/>
    <w:lvl w:ilvl="0" w:tplc="7F4AB04E">
      <w:numFmt w:val="bullet"/>
      <w:lvlText w:val="&gt;"/>
      <w:lvlJc w:val="left"/>
      <w:pPr>
        <w:ind w:left="720" w:hanging="360"/>
      </w:pPr>
      <w:rPr>
        <w:rFonts w:ascii="Tahoma" w:eastAsiaTheme="minorHAnsi" w:hAnsi="Tahoma" w:hint="default"/>
      </w:rPr>
    </w:lvl>
    <w:lvl w:ilvl="1" w:tplc="AE9ABE5C">
      <w:start w:val="4"/>
      <w:numFmt w:val="bullet"/>
      <w:lvlText w:val="-"/>
      <w:lvlJc w:val="left"/>
      <w:pPr>
        <w:ind w:left="720" w:hanging="360"/>
      </w:pPr>
      <w:rPr>
        <w:rFonts w:ascii="Calibri" w:eastAsia="Calibri" w:hAnsi="Calibri" w:cstheme="majorHAns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68107910"/>
    <w:multiLevelType w:val="multilevel"/>
    <w:tmpl w:val="AF2472BA"/>
    <w:lvl w:ilvl="0">
      <w:start w:val="1"/>
      <w:numFmt w:val="decimal"/>
      <w:pStyle w:val="Lijstnummering"/>
      <w:lvlText w:val="%1."/>
      <w:lvlJc w:val="left"/>
      <w:pPr>
        <w:ind w:left="357" w:hanging="357"/>
      </w:pPr>
      <w:rPr>
        <w:rFonts w:hint="default"/>
      </w:rPr>
    </w:lvl>
    <w:lvl w:ilvl="1">
      <w:start w:val="1"/>
      <w:numFmt w:val="lowerLetter"/>
      <w:pStyle w:val="Lijstnummering2"/>
      <w:lvlText w:val="%2."/>
      <w:lvlJc w:val="left"/>
      <w:pPr>
        <w:ind w:left="720" w:hanging="363"/>
      </w:pPr>
      <w:rPr>
        <w:rFonts w:hint="default"/>
      </w:rPr>
    </w:lvl>
    <w:lvl w:ilvl="2">
      <w:start w:val="1"/>
      <w:numFmt w:val="lowerRoman"/>
      <w:lvlRestart w:val="0"/>
      <w:pStyle w:val="Lijstnummering3"/>
      <w:lvlText w:val="%3."/>
      <w:lvlJc w:val="lef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73653B01"/>
    <w:multiLevelType w:val="hybridMultilevel"/>
    <w:tmpl w:val="D15C4C84"/>
    <w:lvl w:ilvl="0" w:tplc="E65CE148">
      <w:numFmt w:val="bullet"/>
      <w:lvlText w:val="&gt;"/>
      <w:lvlJc w:val="left"/>
      <w:pPr>
        <w:ind w:left="720" w:hanging="360"/>
      </w:pPr>
      <w:rPr>
        <w:rFonts w:asciiTheme="minorHAnsi" w:eastAsiaTheme="minorHAnsi" w:hAnsiTheme="minorHAnsi" w:cstheme="minorHAnsi" w:hint="default"/>
        <w:sz w:val="20"/>
        <w:szCs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3B81AEC"/>
    <w:multiLevelType w:val="hybridMultilevel"/>
    <w:tmpl w:val="0E6E16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74B6472C"/>
    <w:multiLevelType w:val="multilevel"/>
    <w:tmpl w:val="5A665F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6C7723D"/>
    <w:multiLevelType w:val="hybridMultilevel"/>
    <w:tmpl w:val="9E408D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79B738E1"/>
    <w:multiLevelType w:val="hybridMultilevel"/>
    <w:tmpl w:val="C100B670"/>
    <w:lvl w:ilvl="0" w:tplc="7F4AB04E">
      <w:numFmt w:val="bullet"/>
      <w:lvlText w:val="&gt;"/>
      <w:lvlJc w:val="left"/>
      <w:pPr>
        <w:ind w:left="720" w:hanging="360"/>
      </w:pPr>
      <w:rPr>
        <w:rFonts w:ascii="Tahoma" w:eastAsiaTheme="minorHAnsi" w:hAnsi="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7CD376B5"/>
    <w:multiLevelType w:val="multilevel"/>
    <w:tmpl w:val="AC8AA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DD40176"/>
    <w:multiLevelType w:val="multilevel"/>
    <w:tmpl w:val="6B869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F941658"/>
    <w:multiLevelType w:val="hybridMultilevel"/>
    <w:tmpl w:val="25C098E8"/>
    <w:lvl w:ilvl="0" w:tplc="D98ED52E">
      <w:start w:val="1"/>
      <w:numFmt w:val="upperRoman"/>
      <w:pStyle w:val="Bijlage"/>
      <w:lvlText w:val="Bijlage %1."/>
      <w:lvlJc w:val="left"/>
      <w:pPr>
        <w:ind w:left="720" w:hanging="36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08337569">
    <w:abstractNumId w:val="25"/>
  </w:num>
  <w:num w:numId="2" w16cid:durableId="1286042416">
    <w:abstractNumId w:val="23"/>
  </w:num>
  <w:num w:numId="3" w16cid:durableId="1575697738">
    <w:abstractNumId w:val="40"/>
  </w:num>
  <w:num w:numId="4" w16cid:durableId="517737764">
    <w:abstractNumId w:val="47"/>
  </w:num>
  <w:num w:numId="5" w16cid:durableId="1606185036">
    <w:abstractNumId w:val="55"/>
  </w:num>
  <w:num w:numId="6" w16cid:durableId="108551630">
    <w:abstractNumId w:val="25"/>
  </w:num>
  <w:num w:numId="7" w16cid:durableId="305621149">
    <w:abstractNumId w:val="25"/>
    <w:lvlOverride w:ilvl="0">
      <w:lvl w:ilvl="0">
        <w:start w:val="1"/>
        <w:numFmt w:val="decimal"/>
        <w:pStyle w:val="Kop1-genummerd"/>
        <w:lvlText w:val="%1."/>
        <w:lvlJc w:val="left"/>
        <w:pPr>
          <w:ind w:left="360" w:hanging="360"/>
        </w:pPr>
        <w:rPr>
          <w:rFonts w:hint="default"/>
        </w:rPr>
      </w:lvl>
    </w:lvlOverride>
    <w:lvlOverride w:ilvl="1">
      <w:lvl w:ilvl="1">
        <w:start w:val="1"/>
        <w:numFmt w:val="decimal"/>
        <w:lvlRestart w:val="0"/>
        <w:pStyle w:val="Kop2-genummerd"/>
        <w:lvlText w:val="%1.%2."/>
        <w:lvlJc w:val="left"/>
        <w:pPr>
          <w:ind w:left="0" w:firstLine="0"/>
        </w:pPr>
        <w:rPr>
          <w:rFonts w:hint="default"/>
        </w:rPr>
      </w:lvl>
    </w:lvlOverride>
    <w:lvlOverride w:ilvl="2">
      <w:lvl w:ilvl="2">
        <w:start w:val="1"/>
        <w:numFmt w:val="decimal"/>
        <w:lvlRestart w:val="0"/>
        <w:pStyle w:val="Kop3-genummerd"/>
        <w:lvlText w:val="%1.%2.%3."/>
        <w:lvlJc w:val="left"/>
        <w:pPr>
          <w:ind w:left="1077" w:hanging="35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1537426817">
    <w:abstractNumId w:val="14"/>
  </w:num>
  <w:num w:numId="9" w16cid:durableId="349651641">
    <w:abstractNumId w:val="51"/>
  </w:num>
  <w:num w:numId="10" w16cid:durableId="668825005">
    <w:abstractNumId w:val="18"/>
  </w:num>
  <w:num w:numId="11" w16cid:durableId="1226720579">
    <w:abstractNumId w:val="43"/>
  </w:num>
  <w:num w:numId="12" w16cid:durableId="680544603">
    <w:abstractNumId w:val="49"/>
  </w:num>
  <w:num w:numId="13" w16cid:durableId="737477424">
    <w:abstractNumId w:val="7"/>
  </w:num>
  <w:num w:numId="14" w16cid:durableId="436144757">
    <w:abstractNumId w:val="53"/>
  </w:num>
  <w:num w:numId="15" w16cid:durableId="1347708344">
    <w:abstractNumId w:val="34"/>
  </w:num>
  <w:num w:numId="16" w16cid:durableId="1296062755">
    <w:abstractNumId w:val="6"/>
  </w:num>
  <w:num w:numId="17" w16cid:durableId="2029484837">
    <w:abstractNumId w:val="26"/>
  </w:num>
  <w:num w:numId="18" w16cid:durableId="1108040498">
    <w:abstractNumId w:val="2"/>
  </w:num>
  <w:num w:numId="19" w16cid:durableId="1505393210">
    <w:abstractNumId w:val="37"/>
  </w:num>
  <w:num w:numId="20" w16cid:durableId="2091195477">
    <w:abstractNumId w:val="28"/>
  </w:num>
  <w:num w:numId="21" w16cid:durableId="2081637034">
    <w:abstractNumId w:val="8"/>
  </w:num>
  <w:num w:numId="22" w16cid:durableId="2062317857">
    <w:abstractNumId w:val="31"/>
  </w:num>
  <w:num w:numId="23" w16cid:durableId="88426768">
    <w:abstractNumId w:val="17"/>
  </w:num>
  <w:num w:numId="24" w16cid:durableId="995956721">
    <w:abstractNumId w:val="11"/>
  </w:num>
  <w:num w:numId="25" w16cid:durableId="555894166">
    <w:abstractNumId w:val="20"/>
  </w:num>
  <w:num w:numId="26" w16cid:durableId="1852719619">
    <w:abstractNumId w:val="29"/>
  </w:num>
  <w:num w:numId="27" w16cid:durableId="1021392272">
    <w:abstractNumId w:val="27"/>
  </w:num>
  <w:num w:numId="28" w16cid:durableId="213006609">
    <w:abstractNumId w:val="41"/>
  </w:num>
  <w:num w:numId="29" w16cid:durableId="42294067">
    <w:abstractNumId w:val="50"/>
  </w:num>
  <w:num w:numId="30" w16cid:durableId="1847209097">
    <w:abstractNumId w:val="3"/>
  </w:num>
  <w:num w:numId="31" w16cid:durableId="1087849947">
    <w:abstractNumId w:val="19"/>
  </w:num>
  <w:num w:numId="32" w16cid:durableId="1678575717">
    <w:abstractNumId w:val="22"/>
  </w:num>
  <w:num w:numId="33" w16cid:durableId="244849220">
    <w:abstractNumId w:val="21"/>
  </w:num>
  <w:num w:numId="34" w16cid:durableId="2054839792">
    <w:abstractNumId w:val="33"/>
  </w:num>
  <w:num w:numId="35" w16cid:durableId="831484696">
    <w:abstractNumId w:val="54"/>
  </w:num>
  <w:num w:numId="36" w16cid:durableId="1035933438">
    <w:abstractNumId w:val="13"/>
  </w:num>
  <w:num w:numId="37" w16cid:durableId="2054452501">
    <w:abstractNumId w:val="35"/>
  </w:num>
  <w:num w:numId="38" w16cid:durableId="517693987">
    <w:abstractNumId w:val="4"/>
  </w:num>
  <w:num w:numId="39" w16cid:durableId="870073168">
    <w:abstractNumId w:val="15"/>
  </w:num>
  <w:num w:numId="40" w16cid:durableId="913441901">
    <w:abstractNumId w:val="16"/>
  </w:num>
  <w:num w:numId="41" w16cid:durableId="181824406">
    <w:abstractNumId w:val="1"/>
  </w:num>
  <w:num w:numId="42" w16cid:durableId="1100026919">
    <w:abstractNumId w:val="9"/>
  </w:num>
  <w:num w:numId="43" w16cid:durableId="1753307727">
    <w:abstractNumId w:val="39"/>
  </w:num>
  <w:num w:numId="44" w16cid:durableId="760181555">
    <w:abstractNumId w:val="32"/>
  </w:num>
  <w:num w:numId="45" w16cid:durableId="1121149484">
    <w:abstractNumId w:val="30"/>
  </w:num>
  <w:num w:numId="46" w16cid:durableId="779909207">
    <w:abstractNumId w:val="5"/>
  </w:num>
  <w:num w:numId="47" w16cid:durableId="291833563">
    <w:abstractNumId w:val="12"/>
  </w:num>
  <w:num w:numId="48" w16cid:durableId="1075663221">
    <w:abstractNumId w:val="38"/>
  </w:num>
  <w:num w:numId="49" w16cid:durableId="1463184730">
    <w:abstractNumId w:val="42"/>
  </w:num>
  <w:num w:numId="50" w16cid:durableId="1863130276">
    <w:abstractNumId w:val="46"/>
  </w:num>
  <w:num w:numId="51" w16cid:durableId="1867713880">
    <w:abstractNumId w:val="52"/>
  </w:num>
  <w:num w:numId="52" w16cid:durableId="260530021">
    <w:abstractNumId w:val="44"/>
  </w:num>
  <w:num w:numId="53" w16cid:durableId="1320694922">
    <w:abstractNumId w:val="45"/>
  </w:num>
  <w:num w:numId="54" w16cid:durableId="1584489063">
    <w:abstractNumId w:val="48"/>
  </w:num>
  <w:num w:numId="55" w16cid:durableId="564413943">
    <w:abstractNumId w:val="0"/>
  </w:num>
  <w:num w:numId="56" w16cid:durableId="1496067947">
    <w:abstractNumId w:val="24"/>
  </w:num>
  <w:num w:numId="57" w16cid:durableId="871919345">
    <w:abstractNumId w:val="10"/>
  </w:num>
  <w:num w:numId="58" w16cid:durableId="877472361">
    <w:abstractNumId w:val="3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E23"/>
    <w:rsid w:val="00013C78"/>
    <w:rsid w:val="000157EA"/>
    <w:rsid w:val="000363A5"/>
    <w:rsid w:val="00037A3C"/>
    <w:rsid w:val="00051FD0"/>
    <w:rsid w:val="00067918"/>
    <w:rsid w:val="000978E1"/>
    <w:rsid w:val="000A0ACC"/>
    <w:rsid w:val="000B58E9"/>
    <w:rsid w:val="000C2253"/>
    <w:rsid w:val="000E0C8A"/>
    <w:rsid w:val="00155DDA"/>
    <w:rsid w:val="00186EF2"/>
    <w:rsid w:val="001A71D9"/>
    <w:rsid w:val="001C0399"/>
    <w:rsid w:val="00207100"/>
    <w:rsid w:val="0021656C"/>
    <w:rsid w:val="00225B02"/>
    <w:rsid w:val="002363C3"/>
    <w:rsid w:val="00257462"/>
    <w:rsid w:val="0027015E"/>
    <w:rsid w:val="002777E5"/>
    <w:rsid w:val="00294C0F"/>
    <w:rsid w:val="002B6045"/>
    <w:rsid w:val="003008B5"/>
    <w:rsid w:val="003010D2"/>
    <w:rsid w:val="00321F95"/>
    <w:rsid w:val="003317FC"/>
    <w:rsid w:val="003354B8"/>
    <w:rsid w:val="00350770"/>
    <w:rsid w:val="00373C14"/>
    <w:rsid w:val="00395E28"/>
    <w:rsid w:val="003B00A3"/>
    <w:rsid w:val="003C1AC4"/>
    <w:rsid w:val="003D0B9C"/>
    <w:rsid w:val="003E5F57"/>
    <w:rsid w:val="003F370B"/>
    <w:rsid w:val="00416BDF"/>
    <w:rsid w:val="004427E5"/>
    <w:rsid w:val="00476272"/>
    <w:rsid w:val="00480746"/>
    <w:rsid w:val="00482B43"/>
    <w:rsid w:val="00487E1B"/>
    <w:rsid w:val="004E10E2"/>
    <w:rsid w:val="004E5807"/>
    <w:rsid w:val="00505539"/>
    <w:rsid w:val="00506189"/>
    <w:rsid w:val="00511854"/>
    <w:rsid w:val="005147C8"/>
    <w:rsid w:val="00546377"/>
    <w:rsid w:val="005804E7"/>
    <w:rsid w:val="005905B5"/>
    <w:rsid w:val="005B2AF3"/>
    <w:rsid w:val="005E4B36"/>
    <w:rsid w:val="00623FF3"/>
    <w:rsid w:val="00667164"/>
    <w:rsid w:val="00680E34"/>
    <w:rsid w:val="0069194B"/>
    <w:rsid w:val="00694427"/>
    <w:rsid w:val="006E1286"/>
    <w:rsid w:val="00765A5F"/>
    <w:rsid w:val="00796DB9"/>
    <w:rsid w:val="007A3261"/>
    <w:rsid w:val="007A655C"/>
    <w:rsid w:val="007D0955"/>
    <w:rsid w:val="007D33D6"/>
    <w:rsid w:val="007F42FF"/>
    <w:rsid w:val="007F7A3C"/>
    <w:rsid w:val="00801380"/>
    <w:rsid w:val="008125D4"/>
    <w:rsid w:val="00821D64"/>
    <w:rsid w:val="008330F5"/>
    <w:rsid w:val="00834351"/>
    <w:rsid w:val="00840A00"/>
    <w:rsid w:val="008948D0"/>
    <w:rsid w:val="008A54C7"/>
    <w:rsid w:val="008A59E0"/>
    <w:rsid w:val="008C7DC3"/>
    <w:rsid w:val="008D40FB"/>
    <w:rsid w:val="008E1476"/>
    <w:rsid w:val="008E306E"/>
    <w:rsid w:val="008E6D83"/>
    <w:rsid w:val="00902E66"/>
    <w:rsid w:val="00903AB9"/>
    <w:rsid w:val="00915C38"/>
    <w:rsid w:val="00930BF7"/>
    <w:rsid w:val="00944185"/>
    <w:rsid w:val="00984A7C"/>
    <w:rsid w:val="009A02FD"/>
    <w:rsid w:val="009A12F9"/>
    <w:rsid w:val="009A2EBB"/>
    <w:rsid w:val="009B4DCF"/>
    <w:rsid w:val="009B60D0"/>
    <w:rsid w:val="009C3732"/>
    <w:rsid w:val="00A374F4"/>
    <w:rsid w:val="00A90E23"/>
    <w:rsid w:val="00AB4E30"/>
    <w:rsid w:val="00AB5488"/>
    <w:rsid w:val="00AC4C36"/>
    <w:rsid w:val="00AD3036"/>
    <w:rsid w:val="00B132B4"/>
    <w:rsid w:val="00B42813"/>
    <w:rsid w:val="00B47E60"/>
    <w:rsid w:val="00B6328F"/>
    <w:rsid w:val="00B655CD"/>
    <w:rsid w:val="00B730D0"/>
    <w:rsid w:val="00B77BFA"/>
    <w:rsid w:val="00B922ED"/>
    <w:rsid w:val="00B96564"/>
    <w:rsid w:val="00BB0BD6"/>
    <w:rsid w:val="00BB31D7"/>
    <w:rsid w:val="00C105A1"/>
    <w:rsid w:val="00C27A30"/>
    <w:rsid w:val="00C954D7"/>
    <w:rsid w:val="00C957EB"/>
    <w:rsid w:val="00CC57D2"/>
    <w:rsid w:val="00CD40DA"/>
    <w:rsid w:val="00CE459E"/>
    <w:rsid w:val="00CF096C"/>
    <w:rsid w:val="00CF0BFA"/>
    <w:rsid w:val="00D14D95"/>
    <w:rsid w:val="00D574B5"/>
    <w:rsid w:val="00D66FC4"/>
    <w:rsid w:val="00D920C2"/>
    <w:rsid w:val="00D9367F"/>
    <w:rsid w:val="00DA314B"/>
    <w:rsid w:val="00DF15AE"/>
    <w:rsid w:val="00DF6498"/>
    <w:rsid w:val="00E05A9F"/>
    <w:rsid w:val="00E1684F"/>
    <w:rsid w:val="00E176DE"/>
    <w:rsid w:val="00E366D2"/>
    <w:rsid w:val="00E55BEF"/>
    <w:rsid w:val="00E74154"/>
    <w:rsid w:val="00EB2EFE"/>
    <w:rsid w:val="00EB3AB2"/>
    <w:rsid w:val="00EE5C2A"/>
    <w:rsid w:val="00EE7EFE"/>
    <w:rsid w:val="00F1394B"/>
    <w:rsid w:val="00F30272"/>
    <w:rsid w:val="00F47544"/>
    <w:rsid w:val="00F67924"/>
    <w:rsid w:val="00FA0A49"/>
    <w:rsid w:val="00FC77A5"/>
    <w:rsid w:val="00FC7BB6"/>
    <w:rsid w:val="00FD0A29"/>
    <w:rsid w:val="00FF73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7B39F"/>
  <w15:chartTrackingRefBased/>
  <w15:docId w15:val="{16FD8C7B-9B02-4E1D-ADDE-24DE819A6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iPriority="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2813"/>
    <w:pPr>
      <w:spacing w:line="288" w:lineRule="auto"/>
    </w:pPr>
    <w:rPr>
      <w:rFonts w:ascii="Trebuchet MS" w:hAnsi="Trebuchet MS"/>
    </w:rPr>
  </w:style>
  <w:style w:type="paragraph" w:styleId="Kop1">
    <w:name w:val="heading 1"/>
    <w:basedOn w:val="Standaard"/>
    <w:next w:val="Standaard"/>
    <w:link w:val="Kop1Char"/>
    <w:autoRedefine/>
    <w:uiPriority w:val="9"/>
    <w:qFormat/>
    <w:rsid w:val="00DF6498"/>
    <w:pPr>
      <w:keepNext/>
      <w:spacing w:before="240" w:after="60"/>
      <w:outlineLvl w:val="0"/>
    </w:pPr>
    <w:rPr>
      <w:rFonts w:eastAsiaTheme="majorEastAsia" w:cstheme="majorBidi"/>
      <w:b/>
      <w:bCs/>
      <w:kern w:val="32"/>
      <w:sz w:val="28"/>
      <w:szCs w:val="32"/>
    </w:rPr>
  </w:style>
  <w:style w:type="paragraph" w:styleId="Kop2">
    <w:name w:val="heading 2"/>
    <w:basedOn w:val="Standaard"/>
    <w:next w:val="Standaard"/>
    <w:link w:val="Kop2Char"/>
    <w:autoRedefine/>
    <w:uiPriority w:val="1"/>
    <w:qFormat/>
    <w:rsid w:val="00E55BEF"/>
    <w:pPr>
      <w:keepNext/>
      <w:spacing w:before="180" w:after="60"/>
      <w:outlineLvl w:val="1"/>
    </w:pPr>
    <w:rPr>
      <w:rFonts w:eastAsia="Times New Roman"/>
      <w:bCs/>
      <w:iCs/>
      <w:sz w:val="24"/>
      <w:szCs w:val="28"/>
    </w:rPr>
  </w:style>
  <w:style w:type="paragraph" w:styleId="Kop3">
    <w:name w:val="heading 3"/>
    <w:basedOn w:val="Standaard"/>
    <w:next w:val="Standaard"/>
    <w:link w:val="Kop3Char"/>
    <w:autoRedefine/>
    <w:uiPriority w:val="9"/>
    <w:unhideWhenUsed/>
    <w:qFormat/>
    <w:rsid w:val="00DF6498"/>
    <w:pPr>
      <w:keepNext/>
      <w:spacing w:before="120" w:after="60"/>
      <w:contextualSpacing/>
      <w:outlineLvl w:val="2"/>
    </w:pPr>
    <w:rPr>
      <w:rFonts w:eastAsia="Times New Roman"/>
      <w:b/>
      <w:bCs/>
      <w:smallCaps/>
      <w:sz w:val="22"/>
      <w:szCs w:val="26"/>
    </w:rPr>
  </w:style>
  <w:style w:type="paragraph" w:styleId="Kop4">
    <w:name w:val="heading 4"/>
    <w:basedOn w:val="Standaard"/>
    <w:next w:val="Standaard"/>
    <w:link w:val="Kop4Char"/>
    <w:autoRedefine/>
    <w:uiPriority w:val="1"/>
    <w:unhideWhenUsed/>
    <w:rsid w:val="005B2AF3"/>
    <w:pPr>
      <w:keepNext/>
      <w:spacing w:before="60"/>
      <w:outlineLvl w:val="3"/>
    </w:pPr>
    <w:rPr>
      <w:rFonts w:eastAsiaTheme="minorEastAsia" w:cstheme="minorBidi"/>
      <w:b/>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1"/>
    <w:rsid w:val="00E55BEF"/>
    <w:rPr>
      <w:rFonts w:ascii="Trebuchet MS" w:eastAsia="Times New Roman" w:hAnsi="Trebuchet MS"/>
      <w:bCs/>
      <w:iCs/>
      <w:sz w:val="24"/>
      <w:szCs w:val="28"/>
    </w:rPr>
  </w:style>
  <w:style w:type="character" w:customStyle="1" w:styleId="Kop3Char">
    <w:name w:val="Kop 3 Char"/>
    <w:link w:val="Kop3"/>
    <w:uiPriority w:val="9"/>
    <w:rsid w:val="00DF6498"/>
    <w:rPr>
      <w:rFonts w:ascii="Trebuchet MS" w:eastAsia="Times New Roman" w:hAnsi="Trebuchet MS"/>
      <w:b/>
      <w:bCs/>
      <w:smallCaps/>
      <w:sz w:val="22"/>
      <w:szCs w:val="26"/>
    </w:rPr>
  </w:style>
  <w:style w:type="character" w:customStyle="1" w:styleId="Kop1Char">
    <w:name w:val="Kop 1 Char"/>
    <w:link w:val="Kop1"/>
    <w:uiPriority w:val="9"/>
    <w:rsid w:val="00DF6498"/>
    <w:rPr>
      <w:rFonts w:ascii="Trebuchet MS" w:eastAsiaTheme="majorEastAsia" w:hAnsi="Trebuchet MS" w:cstheme="majorBidi"/>
      <w:b/>
      <w:bCs/>
      <w:kern w:val="32"/>
      <w:sz w:val="28"/>
      <w:szCs w:val="32"/>
    </w:rPr>
  </w:style>
  <w:style w:type="paragraph" w:styleId="Titel">
    <w:name w:val="Title"/>
    <w:basedOn w:val="Standaard"/>
    <w:next w:val="Standaard"/>
    <w:link w:val="TitelChar"/>
    <w:autoRedefine/>
    <w:uiPriority w:val="1"/>
    <w:qFormat/>
    <w:rsid w:val="00DF6498"/>
    <w:pPr>
      <w:spacing w:before="240" w:after="60"/>
      <w:jc w:val="center"/>
      <w:outlineLvl w:val="0"/>
    </w:pPr>
    <w:rPr>
      <w:rFonts w:eastAsiaTheme="majorEastAsia" w:cstheme="majorBidi"/>
      <w:b/>
      <w:bCs/>
      <w:kern w:val="28"/>
      <w:sz w:val="32"/>
      <w:szCs w:val="32"/>
    </w:rPr>
  </w:style>
  <w:style w:type="character" w:customStyle="1" w:styleId="TitelChar">
    <w:name w:val="Titel Char"/>
    <w:link w:val="Titel"/>
    <w:uiPriority w:val="1"/>
    <w:rsid w:val="00DF6498"/>
    <w:rPr>
      <w:rFonts w:ascii="Trebuchet MS" w:eastAsiaTheme="majorEastAsia" w:hAnsi="Trebuchet MS" w:cstheme="majorBidi"/>
      <w:b/>
      <w:bCs/>
      <w:kern w:val="28"/>
      <w:sz w:val="32"/>
      <w:szCs w:val="32"/>
    </w:rPr>
  </w:style>
  <w:style w:type="paragraph" w:styleId="Ondertitel">
    <w:name w:val="Subtitle"/>
    <w:basedOn w:val="Standaard"/>
    <w:next w:val="Standaard"/>
    <w:link w:val="OndertitelChar"/>
    <w:autoRedefine/>
    <w:uiPriority w:val="2"/>
    <w:qFormat/>
    <w:rsid w:val="00186EF2"/>
    <w:pPr>
      <w:spacing w:after="60" w:line="276" w:lineRule="auto"/>
      <w:outlineLvl w:val="1"/>
    </w:pPr>
    <w:rPr>
      <w:rFonts w:ascii="Tahoma" w:eastAsia="Times New Roman" w:hAnsi="Tahoma" w:cs="Tahoma"/>
      <w:b/>
      <w:color w:val="1F497D" w:themeColor="text2"/>
      <w:sz w:val="72"/>
      <w:szCs w:val="21"/>
    </w:rPr>
  </w:style>
  <w:style w:type="character" w:customStyle="1" w:styleId="OndertitelChar">
    <w:name w:val="Ondertitel Char"/>
    <w:link w:val="Ondertitel"/>
    <w:uiPriority w:val="2"/>
    <w:rsid w:val="00186EF2"/>
    <w:rPr>
      <w:rFonts w:ascii="Tahoma" w:eastAsia="Times New Roman" w:hAnsi="Tahoma" w:cs="Tahoma"/>
      <w:b/>
      <w:color w:val="1F497D" w:themeColor="text2"/>
      <w:sz w:val="72"/>
      <w:szCs w:val="21"/>
    </w:rPr>
  </w:style>
  <w:style w:type="paragraph" w:styleId="Lijstalinea">
    <w:name w:val="List Paragraph"/>
    <w:basedOn w:val="Standaard"/>
    <w:uiPriority w:val="34"/>
    <w:qFormat/>
    <w:rsid w:val="005B2AF3"/>
    <w:pPr>
      <w:ind w:left="708"/>
    </w:pPr>
  </w:style>
  <w:style w:type="character" w:customStyle="1" w:styleId="Kop4Char">
    <w:name w:val="Kop 4 Char"/>
    <w:link w:val="Kop4"/>
    <w:uiPriority w:val="1"/>
    <w:rsid w:val="005B2AF3"/>
    <w:rPr>
      <w:rFonts w:eastAsiaTheme="minorEastAsia" w:cstheme="minorBidi"/>
      <w:b/>
      <w:bCs/>
      <w:sz w:val="22"/>
      <w:szCs w:val="28"/>
    </w:rPr>
  </w:style>
  <w:style w:type="paragraph" w:styleId="Lijstnummering">
    <w:name w:val="List Number"/>
    <w:basedOn w:val="Standaard"/>
    <w:autoRedefine/>
    <w:uiPriority w:val="4"/>
    <w:qFormat/>
    <w:rsid w:val="005B2AF3"/>
    <w:pPr>
      <w:numPr>
        <w:numId w:val="4"/>
      </w:numPr>
      <w:spacing w:before="20" w:after="20"/>
    </w:pPr>
    <w:rPr>
      <w:szCs w:val="22"/>
      <w:lang w:eastAsia="nl-NL"/>
    </w:rPr>
  </w:style>
  <w:style w:type="paragraph" w:styleId="Lijstopsomteken">
    <w:name w:val="List Bullet"/>
    <w:basedOn w:val="Standaard"/>
    <w:autoRedefine/>
    <w:uiPriority w:val="3"/>
    <w:qFormat/>
    <w:rsid w:val="005B2AF3"/>
    <w:pPr>
      <w:numPr>
        <w:numId w:val="3"/>
      </w:numPr>
      <w:spacing w:before="20" w:after="20"/>
    </w:pPr>
  </w:style>
  <w:style w:type="paragraph" w:styleId="Lijstopsomteken2">
    <w:name w:val="List Bullet 2"/>
    <w:basedOn w:val="Standaard"/>
    <w:autoRedefine/>
    <w:uiPriority w:val="3"/>
    <w:unhideWhenUsed/>
    <w:rsid w:val="005B2AF3"/>
    <w:pPr>
      <w:numPr>
        <w:ilvl w:val="1"/>
        <w:numId w:val="3"/>
      </w:numPr>
      <w:spacing w:before="20" w:after="20"/>
    </w:pPr>
  </w:style>
  <w:style w:type="paragraph" w:styleId="Lijstopsomteken3">
    <w:name w:val="List Bullet 3"/>
    <w:basedOn w:val="Standaard"/>
    <w:autoRedefine/>
    <w:uiPriority w:val="3"/>
    <w:unhideWhenUsed/>
    <w:rsid w:val="005B2AF3"/>
    <w:pPr>
      <w:numPr>
        <w:ilvl w:val="2"/>
        <w:numId w:val="3"/>
      </w:numPr>
      <w:spacing w:before="20" w:after="20"/>
    </w:pPr>
  </w:style>
  <w:style w:type="paragraph" w:styleId="Lijst">
    <w:name w:val="List"/>
    <w:basedOn w:val="Standaard"/>
    <w:autoRedefine/>
    <w:uiPriority w:val="99"/>
    <w:semiHidden/>
    <w:unhideWhenUsed/>
    <w:qFormat/>
    <w:rsid w:val="005B2AF3"/>
    <w:pPr>
      <w:numPr>
        <w:numId w:val="2"/>
      </w:numPr>
      <w:spacing w:before="20" w:after="20"/>
    </w:pPr>
  </w:style>
  <w:style w:type="paragraph" w:styleId="Lijstnummering3">
    <w:name w:val="List Number 3"/>
    <w:basedOn w:val="Standaard"/>
    <w:uiPriority w:val="4"/>
    <w:unhideWhenUsed/>
    <w:rsid w:val="005B2AF3"/>
    <w:pPr>
      <w:numPr>
        <w:ilvl w:val="2"/>
        <w:numId w:val="4"/>
      </w:numPr>
      <w:contextualSpacing/>
    </w:pPr>
  </w:style>
  <w:style w:type="paragraph" w:styleId="Lijstnummering2">
    <w:name w:val="List Number 2"/>
    <w:basedOn w:val="Standaard"/>
    <w:uiPriority w:val="4"/>
    <w:unhideWhenUsed/>
    <w:rsid w:val="005B2AF3"/>
    <w:pPr>
      <w:numPr>
        <w:ilvl w:val="1"/>
        <w:numId w:val="4"/>
      </w:numPr>
      <w:contextualSpacing/>
    </w:pPr>
  </w:style>
  <w:style w:type="paragraph" w:customStyle="1" w:styleId="Kop2-genummerd">
    <w:name w:val="Kop 2 - genummerd"/>
    <w:basedOn w:val="Kop2"/>
    <w:next w:val="Standaard"/>
    <w:autoRedefine/>
    <w:uiPriority w:val="2"/>
    <w:unhideWhenUsed/>
    <w:qFormat/>
    <w:rsid w:val="00E55BEF"/>
    <w:pPr>
      <w:numPr>
        <w:ilvl w:val="1"/>
        <w:numId w:val="7"/>
      </w:numPr>
    </w:pPr>
  </w:style>
  <w:style w:type="paragraph" w:customStyle="1" w:styleId="Kop1-genummerd">
    <w:name w:val="Kop 1 - genummerd"/>
    <w:basedOn w:val="Kop1"/>
    <w:next w:val="Standaard"/>
    <w:autoRedefine/>
    <w:uiPriority w:val="2"/>
    <w:qFormat/>
    <w:rsid w:val="00E55BEF"/>
    <w:pPr>
      <w:numPr>
        <w:numId w:val="1"/>
      </w:numPr>
    </w:pPr>
    <w:rPr>
      <w:rFonts w:eastAsia="Times New Roman" w:cs="Times New Roman"/>
    </w:rPr>
  </w:style>
  <w:style w:type="paragraph" w:customStyle="1" w:styleId="Kop3-genummerd">
    <w:name w:val="Kop 3 - genummerd"/>
    <w:basedOn w:val="Kop3"/>
    <w:next w:val="Standaard"/>
    <w:autoRedefine/>
    <w:uiPriority w:val="2"/>
    <w:unhideWhenUsed/>
    <w:qFormat/>
    <w:rsid w:val="00D66FC4"/>
    <w:pPr>
      <w:numPr>
        <w:ilvl w:val="2"/>
        <w:numId w:val="6"/>
      </w:numPr>
    </w:pPr>
  </w:style>
  <w:style w:type="paragraph" w:customStyle="1" w:styleId="Bijlage">
    <w:name w:val="Bijlage"/>
    <w:basedOn w:val="Kop1"/>
    <w:next w:val="Standaard"/>
    <w:autoRedefine/>
    <w:uiPriority w:val="3"/>
    <w:qFormat/>
    <w:rsid w:val="00E55BEF"/>
    <w:pPr>
      <w:numPr>
        <w:numId w:val="5"/>
      </w:numPr>
      <w:ind w:left="714" w:hanging="357"/>
      <w:contextualSpacing/>
    </w:pPr>
    <w:rPr>
      <w:rFonts w:eastAsia="Times New Roman" w:cs="Times New Roman"/>
    </w:rPr>
  </w:style>
  <w:style w:type="paragraph" w:styleId="Citaat">
    <w:name w:val="Quote"/>
    <w:basedOn w:val="Standaard"/>
    <w:next w:val="Standaard"/>
    <w:link w:val="CitaatChar"/>
    <w:uiPriority w:val="29"/>
    <w:qFormat/>
    <w:rsid w:val="00FF732F"/>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FF732F"/>
    <w:rPr>
      <w:rFonts w:ascii="Trebuchet MS" w:hAnsi="Trebuchet MS"/>
      <w:i/>
      <w:iCs/>
      <w:color w:val="404040" w:themeColor="text1" w:themeTint="BF"/>
    </w:rPr>
  </w:style>
  <w:style w:type="paragraph" w:styleId="Koptekst">
    <w:name w:val="header"/>
    <w:basedOn w:val="Standaard"/>
    <w:link w:val="KoptekstChar"/>
    <w:uiPriority w:val="99"/>
    <w:unhideWhenUsed/>
    <w:qFormat/>
    <w:rsid w:val="0069194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9194B"/>
    <w:rPr>
      <w:rFonts w:ascii="Trebuchet MS" w:hAnsi="Trebuchet MS"/>
    </w:rPr>
  </w:style>
  <w:style w:type="paragraph" w:styleId="Voettekst">
    <w:name w:val="footer"/>
    <w:basedOn w:val="Standaard"/>
    <w:link w:val="VoettekstChar"/>
    <w:uiPriority w:val="99"/>
    <w:unhideWhenUsed/>
    <w:qFormat/>
    <w:rsid w:val="0069194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9194B"/>
    <w:rPr>
      <w:rFonts w:ascii="Trebuchet MS" w:hAnsi="Trebuchet MS"/>
    </w:rPr>
  </w:style>
  <w:style w:type="character" w:styleId="Verwijzingopmerking">
    <w:name w:val="annotation reference"/>
    <w:basedOn w:val="Standaardalinea-lettertype"/>
    <w:uiPriority w:val="99"/>
    <w:semiHidden/>
    <w:unhideWhenUsed/>
    <w:rsid w:val="00EE5C2A"/>
    <w:rPr>
      <w:sz w:val="16"/>
      <w:szCs w:val="16"/>
    </w:rPr>
  </w:style>
  <w:style w:type="paragraph" w:styleId="Tekstopmerking">
    <w:name w:val="annotation text"/>
    <w:basedOn w:val="Standaard"/>
    <w:link w:val="TekstopmerkingChar"/>
    <w:uiPriority w:val="99"/>
    <w:unhideWhenUsed/>
    <w:rsid w:val="00EE5C2A"/>
    <w:pPr>
      <w:spacing w:line="240" w:lineRule="auto"/>
    </w:pPr>
  </w:style>
  <w:style w:type="character" w:customStyle="1" w:styleId="TekstopmerkingChar">
    <w:name w:val="Tekst opmerking Char"/>
    <w:basedOn w:val="Standaardalinea-lettertype"/>
    <w:link w:val="Tekstopmerking"/>
    <w:uiPriority w:val="99"/>
    <w:rsid w:val="00EE5C2A"/>
    <w:rPr>
      <w:rFonts w:ascii="Trebuchet MS" w:hAnsi="Trebuchet MS"/>
    </w:rPr>
  </w:style>
  <w:style w:type="paragraph" w:styleId="Onderwerpvanopmerking">
    <w:name w:val="annotation subject"/>
    <w:basedOn w:val="Tekstopmerking"/>
    <w:next w:val="Tekstopmerking"/>
    <w:link w:val="OnderwerpvanopmerkingChar"/>
    <w:uiPriority w:val="99"/>
    <w:semiHidden/>
    <w:unhideWhenUsed/>
    <w:rsid w:val="00EE5C2A"/>
    <w:rPr>
      <w:b/>
      <w:bCs/>
    </w:rPr>
  </w:style>
  <w:style w:type="character" w:customStyle="1" w:styleId="OnderwerpvanopmerkingChar">
    <w:name w:val="Onderwerp van opmerking Char"/>
    <w:basedOn w:val="TekstopmerkingChar"/>
    <w:link w:val="Onderwerpvanopmerking"/>
    <w:uiPriority w:val="99"/>
    <w:semiHidden/>
    <w:rsid w:val="00EE5C2A"/>
    <w:rPr>
      <w:rFonts w:ascii="Trebuchet MS" w:hAnsi="Trebuchet MS"/>
      <w:b/>
      <w:bCs/>
    </w:rPr>
  </w:style>
  <w:style w:type="paragraph" w:styleId="Datum">
    <w:name w:val="Date"/>
    <w:basedOn w:val="Standaard"/>
    <w:next w:val="Kop1"/>
    <w:link w:val="DatumChar"/>
    <w:uiPriority w:val="3"/>
    <w:unhideWhenUsed/>
    <w:qFormat/>
    <w:rsid w:val="000157EA"/>
    <w:pPr>
      <w:pBdr>
        <w:bottom w:val="single" w:sz="36" w:space="9" w:color="1F497D" w:themeColor="text2"/>
      </w:pBdr>
      <w:spacing w:after="280" w:line="240" w:lineRule="auto"/>
    </w:pPr>
    <w:rPr>
      <w:rFonts w:asciiTheme="minorHAnsi" w:eastAsiaTheme="minorHAnsi" w:hAnsiTheme="minorHAnsi" w:cstheme="minorBidi"/>
      <w:b/>
      <w:caps/>
      <w:color w:val="1F497D" w:themeColor="text2"/>
      <w:kern w:val="0"/>
      <w:sz w:val="34"/>
      <w:szCs w:val="28"/>
      <w:lang w:eastAsia="ja-JP" w:bidi="nl-NL"/>
      <w14:ligatures w14:val="none"/>
    </w:rPr>
  </w:style>
  <w:style w:type="character" w:customStyle="1" w:styleId="DatumChar">
    <w:name w:val="Datum Char"/>
    <w:basedOn w:val="Standaardalinea-lettertype"/>
    <w:link w:val="Datum"/>
    <w:uiPriority w:val="3"/>
    <w:rsid w:val="000157EA"/>
    <w:rPr>
      <w:rFonts w:asciiTheme="minorHAnsi" w:eastAsiaTheme="minorHAnsi" w:hAnsiTheme="minorHAnsi" w:cstheme="minorBidi"/>
      <w:b/>
      <w:caps/>
      <w:color w:val="1F497D" w:themeColor="text2"/>
      <w:kern w:val="0"/>
      <w:sz w:val="34"/>
      <w:szCs w:val="28"/>
      <w:lang w:eastAsia="ja-JP" w:bidi="nl-NL"/>
      <w14:ligatures w14:val="none"/>
    </w:rPr>
  </w:style>
  <w:style w:type="character" w:styleId="Paginanummer">
    <w:name w:val="page number"/>
    <w:basedOn w:val="Standaardalinea-lettertype"/>
    <w:uiPriority w:val="99"/>
    <w:semiHidden/>
    <w:unhideWhenUsed/>
    <w:rsid w:val="000157EA"/>
  </w:style>
  <w:style w:type="paragraph" w:customStyle="1" w:styleId="Default">
    <w:name w:val="Default"/>
    <w:rsid w:val="000157EA"/>
    <w:pPr>
      <w:autoSpaceDE w:val="0"/>
      <w:autoSpaceDN w:val="0"/>
      <w:adjustRightInd w:val="0"/>
    </w:pPr>
    <w:rPr>
      <w:rFonts w:eastAsiaTheme="minorHAnsi" w:cs="Calibri"/>
      <w:color w:val="000000"/>
      <w:kern w:val="0"/>
      <w:sz w:val="24"/>
      <w:szCs w:val="24"/>
      <w14:ligatures w14:val="none"/>
    </w:rPr>
  </w:style>
  <w:style w:type="character" w:styleId="Hyperlink">
    <w:name w:val="Hyperlink"/>
    <w:basedOn w:val="Standaardalinea-lettertype"/>
    <w:uiPriority w:val="99"/>
    <w:unhideWhenUsed/>
    <w:rsid w:val="000157EA"/>
    <w:rPr>
      <w:color w:val="0000FF" w:themeColor="hyperlink"/>
      <w:u w:val="single"/>
    </w:rPr>
  </w:style>
  <w:style w:type="character" w:customStyle="1" w:styleId="Onopgelostemelding1">
    <w:name w:val="Onopgeloste melding1"/>
    <w:basedOn w:val="Standaardalinea-lettertype"/>
    <w:uiPriority w:val="99"/>
    <w:semiHidden/>
    <w:unhideWhenUsed/>
    <w:rsid w:val="000157EA"/>
    <w:rPr>
      <w:color w:val="605E5C"/>
      <w:shd w:val="clear" w:color="auto" w:fill="E1DFDD"/>
    </w:rPr>
  </w:style>
  <w:style w:type="paragraph" w:styleId="Geenafstand">
    <w:name w:val="No Spacing"/>
    <w:uiPriority w:val="1"/>
    <w:qFormat/>
    <w:rsid w:val="000157EA"/>
    <w:rPr>
      <w:rFonts w:asciiTheme="minorHAnsi" w:eastAsiaTheme="minorHAnsi" w:hAnsiTheme="minorHAnsi" w:cstheme="minorBidi"/>
      <w:color w:val="1F497D" w:themeColor="text2"/>
      <w:kern w:val="0"/>
      <w:sz w:val="28"/>
      <w:szCs w:val="28"/>
      <w:lang w:eastAsia="ja-JP" w:bidi="nl-NL"/>
      <w14:ligatures w14:val="none"/>
    </w:rPr>
  </w:style>
  <w:style w:type="paragraph" w:styleId="Ballontekst">
    <w:name w:val="Balloon Text"/>
    <w:basedOn w:val="Standaard"/>
    <w:link w:val="BallontekstChar"/>
    <w:uiPriority w:val="99"/>
    <w:semiHidden/>
    <w:unhideWhenUsed/>
    <w:rsid w:val="000157EA"/>
    <w:pPr>
      <w:spacing w:line="240" w:lineRule="auto"/>
    </w:pPr>
    <w:rPr>
      <w:rFonts w:ascii="Times New Roman" w:eastAsiaTheme="minorHAnsi" w:hAnsi="Times New Roman"/>
      <w:color w:val="1F497D" w:themeColor="text2"/>
      <w:kern w:val="0"/>
      <w:sz w:val="18"/>
      <w:szCs w:val="18"/>
      <w:lang w:eastAsia="ja-JP" w:bidi="nl-NL"/>
      <w14:ligatures w14:val="none"/>
    </w:rPr>
  </w:style>
  <w:style w:type="character" w:customStyle="1" w:styleId="BallontekstChar">
    <w:name w:val="Ballontekst Char"/>
    <w:basedOn w:val="Standaardalinea-lettertype"/>
    <w:link w:val="Ballontekst"/>
    <w:uiPriority w:val="99"/>
    <w:semiHidden/>
    <w:rsid w:val="000157EA"/>
    <w:rPr>
      <w:rFonts w:ascii="Times New Roman" w:eastAsiaTheme="minorHAnsi" w:hAnsi="Times New Roman"/>
      <w:color w:val="1F497D" w:themeColor="text2"/>
      <w:kern w:val="0"/>
      <w:sz w:val="18"/>
      <w:szCs w:val="18"/>
      <w:lang w:eastAsia="ja-JP" w:bidi="nl-NL"/>
      <w14:ligatures w14:val="none"/>
    </w:rPr>
  </w:style>
  <w:style w:type="table" w:styleId="Tabelraster">
    <w:name w:val="Table Grid"/>
    <w:basedOn w:val="Standaardtabel"/>
    <w:uiPriority w:val="39"/>
    <w:rsid w:val="000157EA"/>
    <w:rPr>
      <w:rFonts w:asciiTheme="minorHAnsi" w:eastAsiaTheme="minorHAnsi" w:hAnsiTheme="minorHAnsi" w:cstheme="minorBidi"/>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1licht-Accent11">
    <w:name w:val="Rastertabel 1 licht - Accent 11"/>
    <w:basedOn w:val="Standaardtabel"/>
    <w:uiPriority w:val="46"/>
    <w:rsid w:val="000157EA"/>
    <w:rPr>
      <w:rFonts w:asciiTheme="minorHAnsi" w:eastAsiaTheme="minorHAnsi" w:hAnsiTheme="minorHAnsi" w:cstheme="minorBidi"/>
      <w:kern w:val="0"/>
      <w:sz w:val="24"/>
      <w:szCs w:val="24"/>
      <w14:ligatures w14:val="none"/>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Rastertabel4-Accent11">
    <w:name w:val="Rastertabel 4 - Accent 11"/>
    <w:basedOn w:val="Standaardtabel"/>
    <w:uiPriority w:val="49"/>
    <w:rsid w:val="000157EA"/>
    <w:rPr>
      <w:rFonts w:asciiTheme="minorHAnsi" w:eastAsiaTheme="minorHAnsi" w:hAnsiTheme="minorHAnsi" w:cstheme="minorBidi"/>
      <w:kern w:val="0"/>
      <w:sz w:val="24"/>
      <w:szCs w:val="24"/>
      <w14:ligatures w14:val="non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GevolgdeHyperlink">
    <w:name w:val="FollowedHyperlink"/>
    <w:basedOn w:val="Standaardalinea-lettertype"/>
    <w:uiPriority w:val="99"/>
    <w:semiHidden/>
    <w:unhideWhenUsed/>
    <w:rsid w:val="000157EA"/>
    <w:rPr>
      <w:color w:val="800080" w:themeColor="followedHyperlink"/>
      <w:u w:val="single"/>
    </w:rPr>
  </w:style>
  <w:style w:type="character" w:customStyle="1" w:styleId="Onopgelostemelding2">
    <w:name w:val="Onopgeloste melding2"/>
    <w:basedOn w:val="Standaardalinea-lettertype"/>
    <w:uiPriority w:val="99"/>
    <w:semiHidden/>
    <w:unhideWhenUsed/>
    <w:rsid w:val="000157EA"/>
    <w:rPr>
      <w:color w:val="605E5C"/>
      <w:shd w:val="clear" w:color="auto" w:fill="E1DFDD"/>
    </w:rPr>
  </w:style>
  <w:style w:type="table" w:styleId="Rastertabel1licht-Accent1">
    <w:name w:val="Grid Table 1 Light Accent 1"/>
    <w:basedOn w:val="Standaardtabel"/>
    <w:uiPriority w:val="46"/>
    <w:rsid w:val="000157EA"/>
    <w:rPr>
      <w:rFonts w:asciiTheme="minorHAnsi" w:eastAsiaTheme="minorHAnsi" w:hAnsiTheme="minorHAnsi" w:cstheme="minorBidi"/>
      <w:kern w:val="0"/>
      <w:sz w:val="24"/>
      <w:szCs w:val="24"/>
      <w14:ligatures w14:val="none"/>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Onopgemaaktetabel4">
    <w:name w:val="Plain Table 4"/>
    <w:basedOn w:val="Standaardtabel"/>
    <w:uiPriority w:val="44"/>
    <w:rsid w:val="000157EA"/>
    <w:rPr>
      <w:rFonts w:asciiTheme="minorHAnsi" w:eastAsiaTheme="minorHAnsi" w:hAnsiTheme="minorHAnsi" w:cstheme="minorBidi"/>
      <w:kern w:val="0"/>
      <w:sz w:val="24"/>
      <w:szCs w:val="24"/>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Onopgelostemelding3">
    <w:name w:val="Onopgeloste melding3"/>
    <w:basedOn w:val="Standaardalinea-lettertype"/>
    <w:uiPriority w:val="99"/>
    <w:semiHidden/>
    <w:unhideWhenUsed/>
    <w:rsid w:val="000157EA"/>
    <w:rPr>
      <w:color w:val="605E5C"/>
      <w:shd w:val="clear" w:color="auto" w:fill="E1DFDD"/>
    </w:rPr>
  </w:style>
  <w:style w:type="paragraph" w:styleId="Normaalweb">
    <w:name w:val="Normal (Web)"/>
    <w:basedOn w:val="Standaard"/>
    <w:uiPriority w:val="99"/>
    <w:semiHidden/>
    <w:unhideWhenUsed/>
    <w:rsid w:val="000157EA"/>
    <w:pPr>
      <w:spacing w:line="240" w:lineRule="auto"/>
    </w:pPr>
    <w:rPr>
      <w:rFonts w:ascii="Times New Roman" w:eastAsiaTheme="minorHAnsi" w:hAnsi="Times New Roman"/>
      <w:kern w:val="0"/>
      <w:sz w:val="24"/>
      <w:szCs w:val="24"/>
      <w:lang w:eastAsia="nl-NL"/>
      <w14:ligatures w14:val="none"/>
    </w:rPr>
  </w:style>
  <w:style w:type="character" w:customStyle="1" w:styleId="Onopgelostemelding4">
    <w:name w:val="Onopgeloste melding4"/>
    <w:basedOn w:val="Standaardalinea-lettertype"/>
    <w:uiPriority w:val="99"/>
    <w:semiHidden/>
    <w:unhideWhenUsed/>
    <w:rsid w:val="000157EA"/>
    <w:rPr>
      <w:color w:val="605E5C"/>
      <w:shd w:val="clear" w:color="auto" w:fill="E1DFDD"/>
    </w:rPr>
  </w:style>
  <w:style w:type="paragraph" w:styleId="Tekstzonderopmaak">
    <w:name w:val="Plain Text"/>
    <w:basedOn w:val="Standaard"/>
    <w:link w:val="TekstzonderopmaakChar"/>
    <w:uiPriority w:val="99"/>
    <w:semiHidden/>
    <w:unhideWhenUsed/>
    <w:rsid w:val="000157EA"/>
    <w:pPr>
      <w:spacing w:line="240" w:lineRule="auto"/>
    </w:pPr>
    <w:rPr>
      <w:rFonts w:ascii="Calibri" w:eastAsiaTheme="minorHAnsi" w:hAnsi="Calibri" w:cstheme="minorBidi"/>
      <w:kern w:val="0"/>
      <w:sz w:val="22"/>
      <w:szCs w:val="21"/>
      <w14:ligatures w14:val="none"/>
    </w:rPr>
  </w:style>
  <w:style w:type="character" w:customStyle="1" w:styleId="TekstzonderopmaakChar">
    <w:name w:val="Tekst zonder opmaak Char"/>
    <w:basedOn w:val="Standaardalinea-lettertype"/>
    <w:link w:val="Tekstzonderopmaak"/>
    <w:uiPriority w:val="99"/>
    <w:semiHidden/>
    <w:rsid w:val="000157EA"/>
    <w:rPr>
      <w:rFonts w:eastAsiaTheme="minorHAnsi" w:cstheme="minorBidi"/>
      <w:kern w:val="0"/>
      <w:sz w:val="22"/>
      <w:szCs w:val="21"/>
      <w14:ligatures w14:val="none"/>
    </w:rPr>
  </w:style>
  <w:style w:type="paragraph" w:styleId="Revisie">
    <w:name w:val="Revision"/>
    <w:hidden/>
    <w:uiPriority w:val="99"/>
    <w:semiHidden/>
    <w:rsid w:val="000157EA"/>
    <w:rPr>
      <w:rFonts w:asciiTheme="minorHAnsi" w:eastAsiaTheme="minorHAnsi" w:hAnsiTheme="minorHAnsi" w:cstheme="minorBidi"/>
      <w:color w:val="1F497D" w:themeColor="text2"/>
      <w:kern w:val="0"/>
      <w:sz w:val="28"/>
      <w:szCs w:val="28"/>
      <w:lang w:eastAsia="ja-JP" w:bidi="nl-NL"/>
      <w14:ligatures w14:val="none"/>
    </w:rPr>
  </w:style>
  <w:style w:type="character" w:customStyle="1" w:styleId="Onopgelostemelding5">
    <w:name w:val="Onopgeloste melding5"/>
    <w:basedOn w:val="Standaardalinea-lettertype"/>
    <w:uiPriority w:val="99"/>
    <w:semiHidden/>
    <w:unhideWhenUsed/>
    <w:rsid w:val="000157EA"/>
    <w:rPr>
      <w:color w:val="605E5C"/>
      <w:shd w:val="clear" w:color="auto" w:fill="E1DFDD"/>
    </w:rPr>
  </w:style>
  <w:style w:type="paragraph" w:customStyle="1" w:styleId="EndNoteBibliographyTitle">
    <w:name w:val="EndNote Bibliography Title"/>
    <w:basedOn w:val="Standaard"/>
    <w:link w:val="EndNoteBibliographyTitleChar"/>
    <w:rsid w:val="000157EA"/>
    <w:pPr>
      <w:jc w:val="center"/>
    </w:pPr>
    <w:rPr>
      <w:rFonts w:ascii="Calibri" w:eastAsiaTheme="minorHAnsi" w:hAnsi="Calibri" w:cs="Calibri"/>
      <w:noProof/>
      <w:color w:val="1F497D" w:themeColor="text2"/>
      <w:kern w:val="0"/>
      <w:sz w:val="34"/>
      <w:szCs w:val="28"/>
      <w:lang w:eastAsia="ja-JP" w:bidi="nl-NL"/>
      <w14:ligatures w14:val="none"/>
    </w:rPr>
  </w:style>
  <w:style w:type="character" w:customStyle="1" w:styleId="EndNoteBibliographyTitleChar">
    <w:name w:val="EndNote Bibliography Title Char"/>
    <w:basedOn w:val="Standaardalinea-lettertype"/>
    <w:link w:val="EndNoteBibliographyTitle"/>
    <w:rsid w:val="000157EA"/>
    <w:rPr>
      <w:rFonts w:eastAsiaTheme="minorHAnsi" w:cs="Calibri"/>
      <w:noProof/>
      <w:color w:val="1F497D" w:themeColor="text2"/>
      <w:kern w:val="0"/>
      <w:sz w:val="34"/>
      <w:szCs w:val="28"/>
      <w:lang w:eastAsia="ja-JP" w:bidi="nl-NL"/>
      <w14:ligatures w14:val="none"/>
    </w:rPr>
  </w:style>
  <w:style w:type="paragraph" w:customStyle="1" w:styleId="EndNoteBibliography">
    <w:name w:val="EndNote Bibliography"/>
    <w:basedOn w:val="Standaard"/>
    <w:link w:val="EndNoteBibliographyChar"/>
    <w:rsid w:val="000157EA"/>
    <w:pPr>
      <w:spacing w:after="360" w:line="240" w:lineRule="auto"/>
      <w:jc w:val="both"/>
    </w:pPr>
    <w:rPr>
      <w:rFonts w:ascii="Calibri" w:eastAsiaTheme="minorHAnsi" w:hAnsi="Calibri" w:cs="Calibri"/>
      <w:noProof/>
      <w:color w:val="1F497D" w:themeColor="text2"/>
      <w:kern w:val="0"/>
      <w:sz w:val="34"/>
      <w:szCs w:val="28"/>
      <w:lang w:eastAsia="ja-JP" w:bidi="nl-NL"/>
      <w14:ligatures w14:val="none"/>
    </w:rPr>
  </w:style>
  <w:style w:type="character" w:customStyle="1" w:styleId="EndNoteBibliographyChar">
    <w:name w:val="EndNote Bibliography Char"/>
    <w:basedOn w:val="Standaardalinea-lettertype"/>
    <w:link w:val="EndNoteBibliography"/>
    <w:rsid w:val="000157EA"/>
    <w:rPr>
      <w:rFonts w:eastAsiaTheme="minorHAnsi" w:cs="Calibri"/>
      <w:noProof/>
      <w:color w:val="1F497D" w:themeColor="text2"/>
      <w:kern w:val="0"/>
      <w:sz w:val="34"/>
      <w:szCs w:val="28"/>
      <w:lang w:eastAsia="ja-JP" w:bidi="nl-NL"/>
      <w14:ligatures w14:val="none"/>
    </w:rPr>
  </w:style>
  <w:style w:type="table" w:styleId="Lijsttabel1licht-Accent3">
    <w:name w:val="List Table 1 Light Accent 3"/>
    <w:basedOn w:val="Standaardtabel"/>
    <w:uiPriority w:val="46"/>
    <w:rsid w:val="000157EA"/>
    <w:rPr>
      <w:rFonts w:asciiTheme="minorHAnsi" w:eastAsiaTheme="minorHAnsi" w:hAnsiTheme="minorHAnsi" w:cstheme="minorBidi"/>
      <w:kern w:val="0"/>
      <w:sz w:val="24"/>
      <w:szCs w:val="24"/>
      <w14:ligatures w14:val="none"/>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jsttabel1licht-Accent1">
    <w:name w:val="List Table 1 Light Accent 1"/>
    <w:basedOn w:val="Standaardtabel"/>
    <w:uiPriority w:val="46"/>
    <w:rsid w:val="000157EA"/>
    <w:rPr>
      <w:rFonts w:asciiTheme="minorHAnsi" w:eastAsiaTheme="minorHAnsi" w:hAnsiTheme="minorHAnsi" w:cstheme="minorBidi"/>
      <w:kern w:val="0"/>
      <w:sz w:val="24"/>
      <w:szCs w:val="24"/>
      <w14:ligatures w14:val="none"/>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jsttabel2-Accent1">
    <w:name w:val="List Table 2 Accent 1"/>
    <w:basedOn w:val="Standaardtabel"/>
    <w:uiPriority w:val="47"/>
    <w:rsid w:val="000157EA"/>
    <w:rPr>
      <w:rFonts w:asciiTheme="minorHAnsi" w:eastAsiaTheme="minorHAnsi" w:hAnsiTheme="minorHAnsi" w:cstheme="minorBidi"/>
      <w:kern w:val="0"/>
      <w:sz w:val="24"/>
      <w:szCs w:val="24"/>
      <w14:ligatures w14:val="none"/>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Onopgemaaktetabel1">
    <w:name w:val="Plain Table 1"/>
    <w:basedOn w:val="Standaardtabel"/>
    <w:uiPriority w:val="41"/>
    <w:rsid w:val="000157EA"/>
    <w:rPr>
      <w:rFonts w:asciiTheme="minorHAnsi" w:eastAsiaTheme="minorHAnsi" w:hAnsiTheme="minorHAnsi" w:cstheme="minorBidi"/>
      <w:kern w:val="0"/>
      <w:sz w:val="24"/>
      <w:szCs w:val="24"/>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jsttabel1licht-Accent5">
    <w:name w:val="List Table 1 Light Accent 5"/>
    <w:basedOn w:val="Standaardtabel"/>
    <w:uiPriority w:val="46"/>
    <w:rsid w:val="000157EA"/>
    <w:rPr>
      <w:rFonts w:asciiTheme="minorHAnsi" w:eastAsiaTheme="minorHAnsi" w:hAnsiTheme="minorHAnsi" w:cstheme="minorBidi"/>
      <w:kern w:val="0"/>
      <w:sz w:val="24"/>
      <w:szCs w:val="24"/>
      <w14:ligatures w14:val="none"/>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Rastertabel4-Accent1">
    <w:name w:val="Grid Table 4 Accent 1"/>
    <w:basedOn w:val="Standaardtabel"/>
    <w:uiPriority w:val="49"/>
    <w:rsid w:val="000157EA"/>
    <w:rPr>
      <w:rFonts w:asciiTheme="minorHAnsi" w:eastAsiaTheme="minorHAnsi" w:hAnsiTheme="minorHAnsi" w:cstheme="minorBidi"/>
      <w:kern w:val="0"/>
      <w:sz w:val="24"/>
      <w:szCs w:val="24"/>
      <w14:ligatures w14:val="non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Onopgelostemelding">
    <w:name w:val="Unresolved Mention"/>
    <w:basedOn w:val="Standaardalinea-lettertype"/>
    <w:uiPriority w:val="99"/>
    <w:semiHidden/>
    <w:unhideWhenUsed/>
    <w:rsid w:val="000157EA"/>
    <w:rPr>
      <w:color w:val="605E5C"/>
      <w:shd w:val="clear" w:color="auto" w:fill="E1DFDD"/>
    </w:rPr>
  </w:style>
  <w:style w:type="character" w:customStyle="1" w:styleId="cf01">
    <w:name w:val="cf01"/>
    <w:basedOn w:val="Standaardalinea-lettertype"/>
    <w:rsid w:val="000157EA"/>
    <w:rPr>
      <w:rFonts w:ascii="Segoe UI" w:hAnsi="Segoe UI" w:cs="Segoe UI" w:hint="default"/>
      <w:color w:val="44546A"/>
      <w:sz w:val="18"/>
      <w:szCs w:val="18"/>
    </w:rPr>
  </w:style>
  <w:style w:type="paragraph" w:customStyle="1" w:styleId="Standard">
    <w:name w:val="Standard"/>
    <w:rsid w:val="00257462"/>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val="da-DK" w:eastAsia="da-DK"/>
      <w14:textOutline w14:w="0" w14:cap="flat" w14:cmpd="sng" w14:algn="ctr">
        <w14:noFill/>
        <w14:prstDash w14:val="solid"/>
        <w14:bevel/>
      </w14:textOutline>
      <w14:ligatures w14:val="none"/>
    </w:rPr>
  </w:style>
  <w:style w:type="table" w:styleId="Onopgemaaktetabel2">
    <w:name w:val="Plain Table 2"/>
    <w:basedOn w:val="Standaardtabel"/>
    <w:uiPriority w:val="42"/>
    <w:rsid w:val="00257462"/>
    <w:pPr>
      <w:pBdr>
        <w:top w:val="nil"/>
        <w:left w:val="nil"/>
        <w:bottom w:val="nil"/>
        <w:right w:val="nil"/>
        <w:between w:val="nil"/>
        <w:bar w:val="nil"/>
      </w:pBdr>
    </w:pPr>
    <w:rPr>
      <w:rFonts w:ascii="Times New Roman" w:eastAsia="Arial Unicode MS" w:hAnsi="Times New Roman"/>
      <w:kern w:val="0"/>
      <w:bdr w:val="nil"/>
      <w:lang w:eastAsia="nl-NL"/>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98649">
      <w:bodyDiv w:val="1"/>
      <w:marLeft w:val="0"/>
      <w:marRight w:val="0"/>
      <w:marTop w:val="0"/>
      <w:marBottom w:val="0"/>
      <w:divBdr>
        <w:top w:val="none" w:sz="0" w:space="0" w:color="auto"/>
        <w:left w:val="none" w:sz="0" w:space="0" w:color="auto"/>
        <w:bottom w:val="none" w:sz="0" w:space="0" w:color="auto"/>
        <w:right w:val="none" w:sz="0" w:space="0" w:color="auto"/>
      </w:divBdr>
    </w:div>
    <w:div w:id="251473644">
      <w:bodyDiv w:val="1"/>
      <w:marLeft w:val="0"/>
      <w:marRight w:val="0"/>
      <w:marTop w:val="0"/>
      <w:marBottom w:val="0"/>
      <w:divBdr>
        <w:top w:val="none" w:sz="0" w:space="0" w:color="auto"/>
        <w:left w:val="none" w:sz="0" w:space="0" w:color="auto"/>
        <w:bottom w:val="none" w:sz="0" w:space="0" w:color="auto"/>
        <w:right w:val="none" w:sz="0" w:space="0" w:color="auto"/>
      </w:divBdr>
    </w:div>
    <w:div w:id="344865098">
      <w:bodyDiv w:val="1"/>
      <w:marLeft w:val="0"/>
      <w:marRight w:val="0"/>
      <w:marTop w:val="0"/>
      <w:marBottom w:val="0"/>
      <w:divBdr>
        <w:top w:val="none" w:sz="0" w:space="0" w:color="auto"/>
        <w:left w:val="none" w:sz="0" w:space="0" w:color="auto"/>
        <w:bottom w:val="none" w:sz="0" w:space="0" w:color="auto"/>
        <w:right w:val="none" w:sz="0" w:space="0" w:color="auto"/>
      </w:divBdr>
    </w:div>
    <w:div w:id="671569837">
      <w:bodyDiv w:val="1"/>
      <w:marLeft w:val="0"/>
      <w:marRight w:val="0"/>
      <w:marTop w:val="0"/>
      <w:marBottom w:val="0"/>
      <w:divBdr>
        <w:top w:val="none" w:sz="0" w:space="0" w:color="auto"/>
        <w:left w:val="none" w:sz="0" w:space="0" w:color="auto"/>
        <w:bottom w:val="none" w:sz="0" w:space="0" w:color="auto"/>
        <w:right w:val="none" w:sz="0" w:space="0" w:color="auto"/>
      </w:divBdr>
    </w:div>
    <w:div w:id="729693911">
      <w:bodyDiv w:val="1"/>
      <w:marLeft w:val="0"/>
      <w:marRight w:val="0"/>
      <w:marTop w:val="0"/>
      <w:marBottom w:val="0"/>
      <w:divBdr>
        <w:top w:val="none" w:sz="0" w:space="0" w:color="auto"/>
        <w:left w:val="none" w:sz="0" w:space="0" w:color="auto"/>
        <w:bottom w:val="none" w:sz="0" w:space="0" w:color="auto"/>
        <w:right w:val="none" w:sz="0" w:space="0" w:color="auto"/>
      </w:divBdr>
    </w:div>
    <w:div w:id="1082600555">
      <w:bodyDiv w:val="1"/>
      <w:marLeft w:val="0"/>
      <w:marRight w:val="0"/>
      <w:marTop w:val="0"/>
      <w:marBottom w:val="0"/>
      <w:divBdr>
        <w:top w:val="none" w:sz="0" w:space="0" w:color="auto"/>
        <w:left w:val="none" w:sz="0" w:space="0" w:color="auto"/>
        <w:bottom w:val="none" w:sz="0" w:space="0" w:color="auto"/>
        <w:right w:val="none" w:sz="0" w:space="0" w:color="auto"/>
      </w:divBdr>
    </w:div>
    <w:div w:id="1138259227">
      <w:bodyDiv w:val="1"/>
      <w:marLeft w:val="0"/>
      <w:marRight w:val="0"/>
      <w:marTop w:val="0"/>
      <w:marBottom w:val="0"/>
      <w:divBdr>
        <w:top w:val="none" w:sz="0" w:space="0" w:color="auto"/>
        <w:left w:val="none" w:sz="0" w:space="0" w:color="auto"/>
        <w:bottom w:val="none" w:sz="0" w:space="0" w:color="auto"/>
        <w:right w:val="none" w:sz="0" w:space="0" w:color="auto"/>
      </w:divBdr>
    </w:div>
    <w:div w:id="1542672932">
      <w:bodyDiv w:val="1"/>
      <w:marLeft w:val="0"/>
      <w:marRight w:val="0"/>
      <w:marTop w:val="0"/>
      <w:marBottom w:val="0"/>
      <w:divBdr>
        <w:top w:val="none" w:sz="0" w:space="0" w:color="auto"/>
        <w:left w:val="none" w:sz="0" w:space="0" w:color="auto"/>
        <w:bottom w:val="none" w:sz="0" w:space="0" w:color="auto"/>
        <w:right w:val="none" w:sz="0" w:space="0" w:color="auto"/>
      </w:divBdr>
    </w:div>
    <w:div w:id="159358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dpcg.nl/studie/sparrow/" TargetMode="External"/><Relationship Id="rId21" Type="http://schemas.openxmlformats.org/officeDocument/2006/relationships/hyperlink" Target="mailto:m.j.weterman@amsterdamumc.nl" TargetMode="External"/><Relationship Id="rId42" Type="http://schemas.openxmlformats.org/officeDocument/2006/relationships/hyperlink" Target="mailto:rl.vanwanrooij@amsterdamumc.nl" TargetMode="External"/><Relationship Id="rId63" Type="http://schemas.openxmlformats.org/officeDocument/2006/relationships/hyperlink" Target="mailto:g.kazemier@amsterdamumc.nl" TargetMode="External"/><Relationship Id="rId84" Type="http://schemas.openxmlformats.org/officeDocument/2006/relationships/hyperlink" Target="http://www.dhcg.org/galwegkanker" TargetMode="External"/><Relationship Id="rId138" Type="http://schemas.openxmlformats.org/officeDocument/2006/relationships/hyperlink" Target="mailto:r.p.voermans@amsterdamumc.nl" TargetMode="External"/><Relationship Id="rId159" Type="http://schemas.openxmlformats.org/officeDocument/2006/relationships/hyperlink" Target="mailto:m.g.besselink@amsterdamumc.nl" TargetMode="External"/><Relationship Id="rId170" Type="http://schemas.openxmlformats.org/officeDocument/2006/relationships/hyperlink" Target="mailto:j.w.wilmink@amsterdamumc.nl" TargetMode="External"/><Relationship Id="rId191" Type="http://schemas.openxmlformats.org/officeDocument/2006/relationships/hyperlink" Target="mailto:D.allajar@stjansdal.nl" TargetMode="External"/><Relationship Id="rId205" Type="http://schemas.openxmlformats.org/officeDocument/2006/relationships/hyperlink" Target="mailto:sj.oosterling@spaarnegasthuis.nl" TargetMode="External"/><Relationship Id="rId107" Type="http://schemas.openxmlformats.org/officeDocument/2006/relationships/hyperlink" Target="mailto:e.smit1@amsterdamumc.nl" TargetMode="External"/><Relationship Id="rId11" Type="http://schemas.openxmlformats.org/officeDocument/2006/relationships/image" Target="media/image1.png"/><Relationship Id="rId32" Type="http://schemas.openxmlformats.org/officeDocument/2006/relationships/hyperlink" Target="mailto:eijck@spaarnegasthuis.nl" TargetMode="External"/><Relationship Id="rId53" Type="http://schemas.openxmlformats.org/officeDocument/2006/relationships/hyperlink" Target="mailto:p.drillenburg@olvg.nl" TargetMode="External"/><Relationship Id="rId74" Type="http://schemas.openxmlformats.org/officeDocument/2006/relationships/hyperlink" Target="mailto:gioca-hpb@amsterdamumc.nl" TargetMode="External"/><Relationship Id="rId128" Type="http://schemas.openxmlformats.org/officeDocument/2006/relationships/hyperlink" Target="mailto:s.dohmen@bovenij.nl" TargetMode="External"/><Relationship Id="rId149" Type="http://schemas.openxmlformats.org/officeDocument/2006/relationships/hyperlink" Target="mailto:b.flameling@olvg.nl" TargetMode="External"/><Relationship Id="rId5" Type="http://schemas.openxmlformats.org/officeDocument/2006/relationships/numbering" Target="numbering.xml"/><Relationship Id="rId90" Type="http://schemas.openxmlformats.org/officeDocument/2006/relationships/hyperlink" Target="mailto:b.flameling@olvg.nl" TargetMode="External"/><Relationship Id="rId95" Type="http://schemas.openxmlformats.org/officeDocument/2006/relationships/hyperlink" Target="mailto:f.brandts@amsterdamumc.nl" TargetMode="External"/><Relationship Id="rId160" Type="http://schemas.openxmlformats.org/officeDocument/2006/relationships/hyperlink" Target="mailto:b.tenhaaft@amsterdamumc.nl" TargetMode="External"/><Relationship Id="rId165" Type="http://schemas.openxmlformats.org/officeDocument/2006/relationships/hyperlink" Target="mailto:r.p.voermans@amsterdamumc.nl" TargetMode="External"/><Relationship Id="rId181" Type="http://schemas.openxmlformats.org/officeDocument/2006/relationships/hyperlink" Target="mailto:m.f.gerhards@olvg.nl" TargetMode="External"/><Relationship Id="rId186" Type="http://schemas.openxmlformats.org/officeDocument/2006/relationships/hyperlink" Target="mailto:e.kolsteren@dijklander.nl" TargetMode="External"/><Relationship Id="rId216" Type="http://schemas.openxmlformats.org/officeDocument/2006/relationships/image" Target="media/image14.png"/><Relationship Id="rId211" Type="http://schemas.openxmlformats.org/officeDocument/2006/relationships/image" Target="media/image9.png"/><Relationship Id="rId22" Type="http://schemas.openxmlformats.org/officeDocument/2006/relationships/hyperlink" Target="mailto:gitcare@olvg.nl" TargetMode="External"/><Relationship Id="rId27" Type="http://schemas.openxmlformats.org/officeDocument/2006/relationships/hyperlink" Target="mailto:r.reinhard@olvg.nl" TargetMode="External"/><Relationship Id="rId43" Type="http://schemas.openxmlformats.org/officeDocument/2006/relationships/hyperlink" Target="mailto:eijck@spaarnegasthuis.nl" TargetMode="External"/><Relationship Id="rId48" Type="http://schemas.openxmlformats.org/officeDocument/2006/relationships/hyperlink" Target="mailto:st.van.turenhout@nwz.nl" TargetMode="External"/><Relationship Id="rId64" Type="http://schemas.openxmlformats.org/officeDocument/2006/relationships/hyperlink" Target="mailto:m.g.besselink@amsterdamumc.nl" TargetMode="External"/><Relationship Id="rId69" Type="http://schemas.openxmlformats.org/officeDocument/2006/relationships/hyperlink" Target="mailto:j.a.ropela@stjansdal.nl" TargetMode="External"/><Relationship Id="rId113" Type="http://schemas.openxmlformats.org/officeDocument/2006/relationships/hyperlink" Target="https://dpcg.nl/studie/panscan/" TargetMode="External"/><Relationship Id="rId118" Type="http://schemas.openxmlformats.org/officeDocument/2006/relationships/hyperlink" Target="https://dpcg.nl/studie/rembrandt/" TargetMode="External"/><Relationship Id="rId134" Type="http://schemas.openxmlformats.org/officeDocument/2006/relationships/hyperlink" Target="mailto:j.verheij@amsterdamumc.nl" TargetMode="External"/><Relationship Id="rId139" Type="http://schemas.openxmlformats.org/officeDocument/2006/relationships/hyperlink" Target="mailto:o.m.vandelden@amsterdamumc.nl" TargetMode="External"/><Relationship Id="rId80" Type="http://schemas.openxmlformats.org/officeDocument/2006/relationships/hyperlink" Target="mailto:a.schoorlemmer@amsterdamumc.nl" TargetMode="External"/><Relationship Id="rId85" Type="http://schemas.openxmlformats.org/officeDocument/2006/relationships/hyperlink" Target="mailto:f.brandts@amsterdamumc.nl" TargetMode="External"/><Relationship Id="rId150" Type="http://schemas.openxmlformats.org/officeDocument/2006/relationships/hyperlink" Target="mailto:ja.ropela@stjansdal.nl" TargetMode="External"/><Relationship Id="rId155" Type="http://schemas.openxmlformats.org/officeDocument/2006/relationships/hyperlink" Target="mailto:m.f.gerhards@olvg.nl" TargetMode="External"/><Relationship Id="rId171" Type="http://schemas.openxmlformats.org/officeDocument/2006/relationships/hyperlink" Target="mailto:s.derks@amsterdamumc.nl" TargetMode="External"/><Relationship Id="rId176" Type="http://schemas.openxmlformats.org/officeDocument/2006/relationships/hyperlink" Target="mailto:mmundt@flevoziekenhuis.nl" TargetMode="External"/><Relationship Id="rId192" Type="http://schemas.openxmlformats.org/officeDocument/2006/relationships/hyperlink" Target="mailto:cs.andeweg@stjansdal.nl" TargetMode="External"/><Relationship Id="rId197" Type="http://schemas.openxmlformats.org/officeDocument/2006/relationships/hyperlink" Target="mailto:djca@zha.nl" TargetMode="External"/><Relationship Id="rId206" Type="http://schemas.openxmlformats.org/officeDocument/2006/relationships/hyperlink" Target="mailto:jschrama@spaarnegasthuis.nl" TargetMode="External"/><Relationship Id="rId201" Type="http://schemas.openxmlformats.org/officeDocument/2006/relationships/hyperlink" Target="mailto:k.boparai@zha.nl" TargetMode="External"/><Relationship Id="rId12" Type="http://schemas.openxmlformats.org/officeDocument/2006/relationships/image" Target="media/image2.jpeg"/><Relationship Id="rId17" Type="http://schemas.openxmlformats.org/officeDocument/2006/relationships/hyperlink" Target="mailto:gitcare@olvg.nl" TargetMode="External"/><Relationship Id="rId33" Type="http://schemas.openxmlformats.org/officeDocument/2006/relationships/hyperlink" Target="mailto:scherpen@spaarnegasthuis.nl" TargetMode="External"/><Relationship Id="rId38" Type="http://schemas.openxmlformats.org/officeDocument/2006/relationships/hyperlink" Target="mailto:c.wientjes@olvg.nl" TargetMode="External"/><Relationship Id="rId59" Type="http://schemas.openxmlformats.org/officeDocument/2006/relationships/hyperlink" Target="https://www.amsterdamumc.nl/nl/verwijzen/specialismen/gastro-intestinaal-oncologisch-centrum-amsterdam-gioca.htm" TargetMode="External"/><Relationship Id="rId103" Type="http://schemas.openxmlformats.org/officeDocument/2006/relationships/hyperlink" Target="https://www.dragontrial.com/about-dragon/" TargetMode="External"/><Relationship Id="rId108" Type="http://schemas.openxmlformats.org/officeDocument/2006/relationships/hyperlink" Target="https://onderzoekmetmensen.nl/nl/trial/56129" TargetMode="External"/><Relationship Id="rId124" Type="http://schemas.openxmlformats.org/officeDocument/2006/relationships/hyperlink" Target="mailto:r.p.voermans@amsterdamumc.nl" TargetMode="External"/><Relationship Id="rId129" Type="http://schemas.openxmlformats.org/officeDocument/2006/relationships/hyperlink" Target="mailto:j.verheij@amsterdamumc.nl" TargetMode="External"/><Relationship Id="rId54" Type="http://schemas.openxmlformats.org/officeDocument/2006/relationships/hyperlink" Target="mailto:S.Al-Janabi@olvg.nl" TargetMode="External"/><Relationship Id="rId70" Type="http://schemas.openxmlformats.org/officeDocument/2006/relationships/hyperlink" Target="mailto:s.dohmen@bovenij.nl" TargetMode="External"/><Relationship Id="rId75" Type="http://schemas.openxmlformats.org/officeDocument/2006/relationships/hyperlink" Target="mailto:m.f.gerhards@olvg.nl" TargetMode="External"/><Relationship Id="rId91" Type="http://schemas.openxmlformats.org/officeDocument/2006/relationships/hyperlink" Target="mailto:ja.ropela@stjansdal.nl" TargetMode="External"/><Relationship Id="rId96" Type="http://schemas.openxmlformats.org/officeDocument/2006/relationships/hyperlink" Target="mailto:s.dohmen@bovenij.nl" TargetMode="External"/><Relationship Id="rId140" Type="http://schemas.openxmlformats.org/officeDocument/2006/relationships/hyperlink" Target="mailto:rl.vanwanrooij@amsterdamumc.nl" TargetMode="External"/><Relationship Id="rId145" Type="http://schemas.openxmlformats.org/officeDocument/2006/relationships/hyperlink" Target="mailto:hj.scheffer@nwz.nl" TargetMode="External"/><Relationship Id="rId161" Type="http://schemas.openxmlformats.org/officeDocument/2006/relationships/hyperlink" Target="mailto:a.schoorlemmer@amsterdamumc.nl" TargetMode="External"/><Relationship Id="rId166" Type="http://schemas.openxmlformats.org/officeDocument/2006/relationships/hyperlink" Target="mailto:m.g.besselink@amsterdamumc.nl" TargetMode="External"/><Relationship Id="rId182" Type="http://schemas.openxmlformats.org/officeDocument/2006/relationships/hyperlink" Target="mailto:s.dohmen@bovenij.nl" TargetMode="External"/><Relationship Id="rId187" Type="http://schemas.openxmlformats.org/officeDocument/2006/relationships/hyperlink" Target="mailto:j.v.dieren@nki.nl" TargetMode="External"/><Relationship Id="rId217" Type="http://schemas.openxmlformats.org/officeDocument/2006/relationships/hyperlink" Target="https://link.springer.com/content/pdf/10.1007/978-3-319-16589-9.pdf" TargetMode="External"/><Relationship Id="rId1" Type="http://schemas.openxmlformats.org/officeDocument/2006/relationships/customXml" Target="../customXml/item1.xml"/><Relationship Id="rId6" Type="http://schemas.openxmlformats.org/officeDocument/2006/relationships/styles" Target="styles.xml"/><Relationship Id="rId212" Type="http://schemas.openxmlformats.org/officeDocument/2006/relationships/image" Target="media/image10.png"/><Relationship Id="rId23" Type="http://schemas.openxmlformats.org/officeDocument/2006/relationships/image" Target="media/image4.png"/><Relationship Id="rId28" Type="http://schemas.openxmlformats.org/officeDocument/2006/relationships/hyperlink" Target="mailto:j.reimerink@amsterdamumc.nl" TargetMode="External"/><Relationship Id="rId49" Type="http://schemas.openxmlformats.org/officeDocument/2006/relationships/hyperlink" Target="mailto:c.wientjes@olvg.nl" TargetMode="External"/><Relationship Id="rId114" Type="http://schemas.openxmlformats.org/officeDocument/2006/relationships/hyperlink" Target="https://dpcg.nl/studie/diploma-2x2/" TargetMode="External"/><Relationship Id="rId119" Type="http://schemas.openxmlformats.org/officeDocument/2006/relationships/hyperlink" Target="mailto:bo.strijbos@radboudumc.nl" TargetMode="External"/><Relationship Id="rId44" Type="http://schemas.openxmlformats.org/officeDocument/2006/relationships/hyperlink" Target="mailto:scherpen@spaarnegasthuis.nl" TargetMode="External"/><Relationship Id="rId60" Type="http://schemas.openxmlformats.org/officeDocument/2006/relationships/hyperlink" Target="mailto:m.f.gerhards@olvg.nl" TargetMode="External"/><Relationship Id="rId65" Type="http://schemas.openxmlformats.org/officeDocument/2006/relationships/hyperlink" Target="mailto:a.schoorlemmer@amsterdamumc.nl" TargetMode="External"/><Relationship Id="rId81" Type="http://schemas.openxmlformats.org/officeDocument/2006/relationships/hyperlink" Target="http://www.dhcg.org/galwegkanker" TargetMode="External"/><Relationship Id="rId86" Type="http://schemas.openxmlformats.org/officeDocument/2006/relationships/image" Target="media/image7.png"/><Relationship Id="rId130" Type="http://schemas.openxmlformats.org/officeDocument/2006/relationships/hyperlink" Target="mailto:j.vandenbergh@amsterdamumc.nl" TargetMode="External"/><Relationship Id="rId135" Type="http://schemas.openxmlformats.org/officeDocument/2006/relationships/hyperlink" Target="mailto:l.kodach@nki.nl" TargetMode="External"/><Relationship Id="rId151" Type="http://schemas.openxmlformats.org/officeDocument/2006/relationships/hyperlink" Target="mailto:s.dohmen@bovenij.nl" TargetMode="External"/><Relationship Id="rId156" Type="http://schemas.openxmlformats.org/officeDocument/2006/relationships/hyperlink" Target="mailto:j.i.erdmann@amsterdamumc.nl" TargetMode="External"/><Relationship Id="rId177" Type="http://schemas.openxmlformats.org/officeDocument/2006/relationships/hyperlink" Target="mailto:a.w.vandeven@amc.nl" TargetMode="External"/><Relationship Id="rId198" Type="http://schemas.openxmlformats.org/officeDocument/2006/relationships/hyperlink" Target="mailto:t.kuiper@zha.nl" TargetMode="External"/><Relationship Id="rId172" Type="http://schemas.openxmlformats.org/officeDocument/2006/relationships/hyperlink" Target="mailto:f.brandts@amsterdamumc.nl" TargetMode="External"/><Relationship Id="rId193" Type="http://schemas.openxmlformats.org/officeDocument/2006/relationships/hyperlink" Target="mailto:Ja.ropela@stjansdal.nl" TargetMode="External"/><Relationship Id="rId202" Type="http://schemas.openxmlformats.org/officeDocument/2006/relationships/hyperlink" Target="mailto:dekkers.p@zaansmc.nl" TargetMode="External"/><Relationship Id="rId207" Type="http://schemas.openxmlformats.org/officeDocument/2006/relationships/hyperlink" Target="mailto:kuijer@spaarnegasthuis.nl" TargetMode="External"/><Relationship Id="rId13" Type="http://schemas.openxmlformats.org/officeDocument/2006/relationships/image" Target="cid:image001.jpg@01D8E4AC.345E9030" TargetMode="External"/><Relationship Id="rId18" Type="http://schemas.openxmlformats.org/officeDocument/2006/relationships/hyperlink" Target="mailto:giocaverpleegkundige@amsterdamumc.nl" TargetMode="External"/><Relationship Id="rId39" Type="http://schemas.openxmlformats.org/officeDocument/2006/relationships/hyperlink" Target="mailto:e.smit1@amsterdamumc.nl" TargetMode="External"/><Relationship Id="rId109" Type="http://schemas.openxmlformats.org/officeDocument/2006/relationships/hyperlink" Target="mailto:m.rousian.1@erasmusmc.nl" TargetMode="External"/><Relationship Id="rId34" Type="http://schemas.openxmlformats.org/officeDocument/2006/relationships/hyperlink" Target="mailto:w.o.a.rohof@olvg.nl" TargetMode="External"/><Relationship Id="rId50" Type="http://schemas.openxmlformats.org/officeDocument/2006/relationships/hyperlink" Target="mailto:e.smit1@amsterdamumc.nl" TargetMode="External"/><Relationship Id="rId55" Type="http://schemas.openxmlformats.org/officeDocument/2006/relationships/hyperlink" Target="mailto:a.schoorlemmer@amsterdamumc.nl" TargetMode="External"/><Relationship Id="rId76" Type="http://schemas.openxmlformats.org/officeDocument/2006/relationships/hyperlink" Target="mailto:j.i.erdmann@amsterdamumc.nl" TargetMode="External"/><Relationship Id="rId97" Type="http://schemas.openxmlformats.org/officeDocument/2006/relationships/hyperlink" Target="mailto:j.i.erdmann@amsterdamumc.nl" TargetMode="External"/><Relationship Id="rId104" Type="http://schemas.openxmlformats.org/officeDocument/2006/relationships/hyperlink" Target="https://www.onderzoekbijkanker.nl/trials-zoeken/trial/1348/raccoon-studie-galwegkanker.html" TargetMode="External"/><Relationship Id="rId120" Type="http://schemas.openxmlformats.org/officeDocument/2006/relationships/hyperlink" Target="https://www.kanker.nl/trials/1378-poelh-ii-studie-galwegkanker" TargetMode="External"/><Relationship Id="rId125" Type="http://schemas.openxmlformats.org/officeDocument/2006/relationships/hyperlink" Target="mailto:o.m.vandelden@amsterdamumc.nl" TargetMode="External"/><Relationship Id="rId141" Type="http://schemas.openxmlformats.org/officeDocument/2006/relationships/hyperlink" Target="mailto:eijck@spaarnegasthuis.nl" TargetMode="External"/><Relationship Id="rId146" Type="http://schemas.openxmlformats.org/officeDocument/2006/relationships/hyperlink" Target="mailto:st.van.turenhout@nwz.nl" TargetMode="External"/><Relationship Id="rId167" Type="http://schemas.openxmlformats.org/officeDocument/2006/relationships/hyperlink" Target="mailto:g.kazemier@amsterdamumc.nl" TargetMode="External"/><Relationship Id="rId188" Type="http://schemas.openxmlformats.org/officeDocument/2006/relationships/hyperlink" Target="mailto:s.veenhof@nki.nl" TargetMode="External"/><Relationship Id="rId7" Type="http://schemas.openxmlformats.org/officeDocument/2006/relationships/settings" Target="settings.xml"/><Relationship Id="rId71" Type="http://schemas.openxmlformats.org/officeDocument/2006/relationships/hyperlink" Target="mailto:avandervelden@tergooi.nl" TargetMode="External"/><Relationship Id="rId92" Type="http://schemas.openxmlformats.org/officeDocument/2006/relationships/hyperlink" Target="mailto:s.dohmen@bovenij.nl" TargetMode="External"/><Relationship Id="rId162" Type="http://schemas.openxmlformats.org/officeDocument/2006/relationships/hyperlink" Target="mailto:a.l.sterk@amsterdamumc.nl" TargetMode="External"/><Relationship Id="rId183" Type="http://schemas.openxmlformats.org/officeDocument/2006/relationships/hyperlink" Target="mailto:b.flameling@olvg.nl" TargetMode="External"/><Relationship Id="rId213" Type="http://schemas.openxmlformats.org/officeDocument/2006/relationships/image" Target="media/image11.png"/><Relationship Id="rId218" Type="http://schemas.openxmlformats.org/officeDocument/2006/relationships/hyperlink" Target="https://richtlijnendatabase.nl/gerelateerde_documenten/f/1801/Galweg-%20en%20Galblaascarcinoom%20-%20Detectie%20nieuwe%20kankermanifestaties.pdf" TargetMode="External"/><Relationship Id="rId2" Type="http://schemas.openxmlformats.org/officeDocument/2006/relationships/customXml" Target="../customXml/item2.xml"/><Relationship Id="rId29" Type="http://schemas.openxmlformats.org/officeDocument/2006/relationships/hyperlink" Target="mailto:r.p.voermans@amsterdamumc.nl" TargetMode="External"/><Relationship Id="rId24" Type="http://schemas.openxmlformats.org/officeDocument/2006/relationships/image" Target="media/image5.jpeg"/><Relationship Id="rId40" Type="http://schemas.openxmlformats.org/officeDocument/2006/relationships/hyperlink" Target="mailto:r.p.voermans@amsterdamumc.nl" TargetMode="External"/><Relationship Id="rId45" Type="http://schemas.openxmlformats.org/officeDocument/2006/relationships/hyperlink" Target="mailto:w.o.a.rohof@olvg.nl" TargetMode="External"/><Relationship Id="rId66" Type="http://schemas.openxmlformats.org/officeDocument/2006/relationships/hyperlink" Target="http://www.dhcg.org/galwegkanker" TargetMode="External"/><Relationship Id="rId87" Type="http://schemas.openxmlformats.org/officeDocument/2006/relationships/image" Target="media/image8.png"/><Relationship Id="rId110" Type="http://schemas.openxmlformats.org/officeDocument/2006/relationships/hyperlink" Target="https://www.kanker.nl/trials/1378-poelh-ii-studie-galwegkanker" TargetMode="External"/><Relationship Id="rId115" Type="http://schemas.openxmlformats.org/officeDocument/2006/relationships/hyperlink" Target="mailto:j.e.menso@amsterdamumc.nl" TargetMode="External"/><Relationship Id="rId131" Type="http://schemas.openxmlformats.org/officeDocument/2006/relationships/hyperlink" Target="mailto:a.m.van.geel@nwz.nl" TargetMode="External"/><Relationship Id="rId136" Type="http://schemas.openxmlformats.org/officeDocument/2006/relationships/hyperlink" Target="mailto:p.drillenburg@olvg.nl" TargetMode="External"/><Relationship Id="rId157" Type="http://schemas.openxmlformats.org/officeDocument/2006/relationships/hyperlink" Target="mailto:bm.zonderhuis@amsterdamumc.nl" TargetMode="External"/><Relationship Id="rId178" Type="http://schemas.openxmlformats.org/officeDocument/2006/relationships/hyperlink" Target="mailto:d.w.sommeijer@amc.nl" TargetMode="External"/><Relationship Id="rId61" Type="http://schemas.openxmlformats.org/officeDocument/2006/relationships/hyperlink" Target="mailto:j.i.erdmann@amsterdamumc.nl" TargetMode="External"/><Relationship Id="rId82" Type="http://schemas.openxmlformats.org/officeDocument/2006/relationships/hyperlink" Target="http://www.dhcg.org/galwegkanker" TargetMode="External"/><Relationship Id="rId152" Type="http://schemas.openxmlformats.org/officeDocument/2006/relationships/hyperlink" Target="mailto:avandervelden@tergooi.nl" TargetMode="External"/><Relationship Id="rId173" Type="http://schemas.openxmlformats.org/officeDocument/2006/relationships/hyperlink" Target="mailto:j.koorstra@tergooi.nl" TargetMode="External"/><Relationship Id="rId194" Type="http://schemas.openxmlformats.org/officeDocument/2006/relationships/hyperlink" Target="mailto:m.temizkan@stjansdal.nl" TargetMode="External"/><Relationship Id="rId199" Type="http://schemas.openxmlformats.org/officeDocument/2006/relationships/hyperlink" Target="mailto:save@zha.nl" TargetMode="External"/><Relationship Id="rId203" Type="http://schemas.openxmlformats.org/officeDocument/2006/relationships/hyperlink" Target="mailto:bakker.sd@zaansmc.nl" TargetMode="External"/><Relationship Id="rId208" Type="http://schemas.openxmlformats.org/officeDocument/2006/relationships/hyperlink" Target="mailto:st.van.turenhout@nwz.nl" TargetMode="External"/><Relationship Id="rId19" Type="http://schemas.openxmlformats.org/officeDocument/2006/relationships/hyperlink" Target="mailto:a.schoorlemmer@amsterdamumc.nl" TargetMode="External"/><Relationship Id="rId14" Type="http://schemas.openxmlformats.org/officeDocument/2006/relationships/image" Target="media/image3.jpg"/><Relationship Id="rId30" Type="http://schemas.openxmlformats.org/officeDocument/2006/relationships/hyperlink" Target="mailto:o.m.vandelden@amsterdamumc.nl" TargetMode="External"/><Relationship Id="rId35" Type="http://schemas.openxmlformats.org/officeDocument/2006/relationships/hyperlink" Target="mailto:jkoorstra@tergooi.nl" TargetMode="External"/><Relationship Id="rId56" Type="http://schemas.openxmlformats.org/officeDocument/2006/relationships/hyperlink" Target="mailto:a.l.sterk@amsterdamumc.nl" TargetMode="External"/><Relationship Id="rId77" Type="http://schemas.openxmlformats.org/officeDocument/2006/relationships/hyperlink" Target="mailto:bm.zonderhuis@amsterdamumc.nl" TargetMode="External"/><Relationship Id="rId100" Type="http://schemas.openxmlformats.org/officeDocument/2006/relationships/hyperlink" Target="mailto:b.tenhaaft@amsterdamumc.nl" TargetMode="External"/><Relationship Id="rId105" Type="http://schemas.openxmlformats.org/officeDocument/2006/relationships/hyperlink" Target="mailto:e.smit1@amsterdamumc.nl" TargetMode="External"/><Relationship Id="rId126" Type="http://schemas.openxmlformats.org/officeDocument/2006/relationships/hyperlink" Target="mailto:jkoorstra@tergooi.nl" TargetMode="External"/><Relationship Id="rId147" Type="http://schemas.openxmlformats.org/officeDocument/2006/relationships/hyperlink" Target="mailto:e.smit1@amsterdamumc.nl" TargetMode="External"/><Relationship Id="rId168" Type="http://schemas.openxmlformats.org/officeDocument/2006/relationships/hyperlink" Target="mailto:b.tenhaaft@amsterdamumc.nl" TargetMode="External"/><Relationship Id="rId8" Type="http://schemas.openxmlformats.org/officeDocument/2006/relationships/webSettings" Target="webSettings.xml"/><Relationship Id="rId51" Type="http://schemas.openxmlformats.org/officeDocument/2006/relationships/hyperlink" Target="mailto:j.verheij@amsterdamumc.nl" TargetMode="External"/><Relationship Id="rId72" Type="http://schemas.openxmlformats.org/officeDocument/2006/relationships/hyperlink" Target="mailto:e.versteijne@amsterdamumc.nl" TargetMode="External"/><Relationship Id="rId93" Type="http://schemas.openxmlformats.org/officeDocument/2006/relationships/hyperlink" Target="mailto:avandervelden@tergooi.nl" TargetMode="External"/><Relationship Id="rId98" Type="http://schemas.openxmlformats.org/officeDocument/2006/relationships/hyperlink" Target="mailto:bm.zonderhuis@amsterdamumc.nl" TargetMode="External"/><Relationship Id="rId121" Type="http://schemas.openxmlformats.org/officeDocument/2006/relationships/hyperlink" Target="mailto:d.m.dejong@amsterdamumc.nl" TargetMode="External"/><Relationship Id="rId142" Type="http://schemas.openxmlformats.org/officeDocument/2006/relationships/hyperlink" Target="mailto:scherpen@spaarnegasthuis.nl" TargetMode="External"/><Relationship Id="rId163" Type="http://schemas.openxmlformats.org/officeDocument/2006/relationships/hyperlink" Target="mailto:m.bloedjes@nwz.nl" TargetMode="External"/><Relationship Id="rId184" Type="http://schemas.openxmlformats.org/officeDocument/2006/relationships/hyperlink" Target="mailto:p.w.weijenborg@dijklander.nl" TargetMode="External"/><Relationship Id="rId189" Type="http://schemas.openxmlformats.org/officeDocument/2006/relationships/hyperlink" Target="mailto:c.grootscholten@nki.nl" TargetMode="External"/><Relationship Id="rId219" Type="http://schemas.openxmlformats.org/officeDocument/2006/relationships/footer" Target="footer1.xml"/><Relationship Id="rId3" Type="http://schemas.openxmlformats.org/officeDocument/2006/relationships/customXml" Target="../customXml/item3.xml"/><Relationship Id="rId214" Type="http://schemas.openxmlformats.org/officeDocument/2006/relationships/image" Target="media/image12.png"/><Relationship Id="rId25" Type="http://schemas.openxmlformats.org/officeDocument/2006/relationships/hyperlink" Target="mailto:j.vandenbergh@amsterdamumc.nl" TargetMode="External"/><Relationship Id="rId46" Type="http://schemas.openxmlformats.org/officeDocument/2006/relationships/hyperlink" Target="mailto:jkoorstra@tergooi.nl" TargetMode="External"/><Relationship Id="rId67" Type="http://schemas.openxmlformats.org/officeDocument/2006/relationships/hyperlink" Target="mailto:f.brandts@amsterdamumc.nl" TargetMode="External"/><Relationship Id="rId116" Type="http://schemas.openxmlformats.org/officeDocument/2006/relationships/hyperlink" Target="mailto:c.l.bruna@amsterdamumc.nl" TargetMode="External"/><Relationship Id="rId137" Type="http://schemas.openxmlformats.org/officeDocument/2006/relationships/hyperlink" Target="mailto:S.Al-Janabi@olvg.nl" TargetMode="External"/><Relationship Id="rId158" Type="http://schemas.openxmlformats.org/officeDocument/2006/relationships/hyperlink" Target="mailto:g.kazemier@amsterdamumc.nl" TargetMode="External"/><Relationship Id="rId20" Type="http://schemas.openxmlformats.org/officeDocument/2006/relationships/hyperlink" Target="mailto:a.l.sterk@amsterdamumc.nl" TargetMode="External"/><Relationship Id="rId41" Type="http://schemas.openxmlformats.org/officeDocument/2006/relationships/hyperlink" Target="mailto:o.m.vandelden@amsterdamumc.nl" TargetMode="External"/><Relationship Id="rId62" Type="http://schemas.openxmlformats.org/officeDocument/2006/relationships/hyperlink" Target="mailto:bm.zonderhuis@amsterdamumc.nl" TargetMode="External"/><Relationship Id="rId83" Type="http://schemas.openxmlformats.org/officeDocument/2006/relationships/hyperlink" Target="https://www.nvmo.org/over-de-adviezen/" TargetMode="External"/><Relationship Id="rId88" Type="http://schemas.openxmlformats.org/officeDocument/2006/relationships/hyperlink" Target="mailto:r.p.voermans@amsterdamumc.nl" TargetMode="External"/><Relationship Id="rId111" Type="http://schemas.openxmlformats.org/officeDocument/2006/relationships/hyperlink" Target="mailto:d.m.dejong@amsterdamumc.nl" TargetMode="External"/><Relationship Id="rId132" Type="http://schemas.openxmlformats.org/officeDocument/2006/relationships/hyperlink" Target="mailto:r.reinhard@olvg.nl" TargetMode="External"/><Relationship Id="rId153" Type="http://schemas.openxmlformats.org/officeDocument/2006/relationships/hyperlink" Target="mailto:m.j.weterman@amsterdamumc.nl" TargetMode="External"/><Relationship Id="rId174" Type="http://schemas.openxmlformats.org/officeDocument/2006/relationships/hyperlink" Target="mailto:avangeloven@tergooi.nl" TargetMode="External"/><Relationship Id="rId179" Type="http://schemas.openxmlformats.org/officeDocument/2006/relationships/hyperlink" Target="mailto:c.wientjes@olvg.nl" TargetMode="External"/><Relationship Id="rId195" Type="http://schemas.openxmlformats.org/officeDocument/2006/relationships/hyperlink" Target="mailto:mappels@rkz.nl" TargetMode="External"/><Relationship Id="rId209" Type="http://schemas.openxmlformats.org/officeDocument/2006/relationships/hyperlink" Target="mailto:m.s.dunker@nwz.nl" TargetMode="External"/><Relationship Id="rId190" Type="http://schemas.openxmlformats.org/officeDocument/2006/relationships/hyperlink" Target="mailto:epm.jansen@nki.nl" TargetMode="External"/><Relationship Id="rId204" Type="http://schemas.openxmlformats.org/officeDocument/2006/relationships/hyperlink" Target="mailto:scherpen@spaarnegasthuis.nl" TargetMode="External"/><Relationship Id="rId220" Type="http://schemas.openxmlformats.org/officeDocument/2006/relationships/fontTable" Target="fontTable.xml"/><Relationship Id="rId15" Type="http://schemas.openxmlformats.org/officeDocument/2006/relationships/hyperlink" Target="mailto:verwijsportaal" TargetMode="External"/><Relationship Id="rId36" Type="http://schemas.openxmlformats.org/officeDocument/2006/relationships/hyperlink" Target="mailto:hj.scheffer@nwz.nl" TargetMode="External"/><Relationship Id="rId57" Type="http://schemas.openxmlformats.org/officeDocument/2006/relationships/hyperlink" Target="mailto:gitcare@olvg.nl" TargetMode="External"/><Relationship Id="rId106" Type="http://schemas.openxmlformats.org/officeDocument/2006/relationships/hyperlink" Target="mailto:e.smit1@amsterdamumc.nl" TargetMode="External"/><Relationship Id="rId127" Type="http://schemas.openxmlformats.org/officeDocument/2006/relationships/hyperlink" Target="mailto:f.brandts@amsterdamumc.nl" TargetMode="External"/><Relationship Id="rId10" Type="http://schemas.openxmlformats.org/officeDocument/2006/relationships/endnotes" Target="endnotes.xml"/><Relationship Id="rId31" Type="http://schemas.openxmlformats.org/officeDocument/2006/relationships/hyperlink" Target="mailto:rl.vanwanrooij@amsterdamumc.nl" TargetMode="External"/><Relationship Id="rId52" Type="http://schemas.openxmlformats.org/officeDocument/2006/relationships/hyperlink" Target="mailto:l.kodach@nki.nl" TargetMode="External"/><Relationship Id="rId73" Type="http://schemas.openxmlformats.org/officeDocument/2006/relationships/image" Target="media/image6.png"/><Relationship Id="rId78" Type="http://schemas.openxmlformats.org/officeDocument/2006/relationships/hyperlink" Target="mailto:g.kazemier@amsterdamumc.nl" TargetMode="External"/><Relationship Id="rId94" Type="http://schemas.openxmlformats.org/officeDocument/2006/relationships/hyperlink" Target="mailto:e.versteijne@amsterdamumc.nl" TargetMode="External"/><Relationship Id="rId99" Type="http://schemas.openxmlformats.org/officeDocument/2006/relationships/hyperlink" Target="mailto:b.tenhaaft@amsterdamumc.nl" TargetMode="External"/><Relationship Id="rId101" Type="http://schemas.openxmlformats.org/officeDocument/2006/relationships/hyperlink" Target="https://dpcg.nl/studie/panscan/" TargetMode="External"/><Relationship Id="rId122" Type="http://schemas.openxmlformats.org/officeDocument/2006/relationships/hyperlink" Target="mailto:j.i.erdmann@amsterdamumc.nl" TargetMode="External"/><Relationship Id="rId143" Type="http://schemas.openxmlformats.org/officeDocument/2006/relationships/hyperlink" Target="mailto:w.o.a.rohof@olvg.nl" TargetMode="External"/><Relationship Id="rId148" Type="http://schemas.openxmlformats.org/officeDocument/2006/relationships/hyperlink" Target="mailto:f.brandts@amsterdamumc.nl" TargetMode="External"/><Relationship Id="rId164" Type="http://schemas.openxmlformats.org/officeDocument/2006/relationships/hyperlink" Target="mailto:rl.vanwanrooij@amsterdamumc.nl" TargetMode="External"/><Relationship Id="rId169" Type="http://schemas.openxmlformats.org/officeDocument/2006/relationships/hyperlink" Target="mailto:h.vanlaarhoven@amsterdamumc.nl" TargetMode="External"/><Relationship Id="rId185" Type="http://schemas.openxmlformats.org/officeDocument/2006/relationships/hyperlink" Target="mailto:m.j.p.m.govaert@westfriesgasthuis.nl"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mailto:s.festen@olvg.nl" TargetMode="External"/><Relationship Id="rId210" Type="http://schemas.openxmlformats.org/officeDocument/2006/relationships/hyperlink" Target="mailto:d.ten.oever@nwz.nl" TargetMode="External"/><Relationship Id="rId215" Type="http://schemas.openxmlformats.org/officeDocument/2006/relationships/image" Target="media/image13.png"/><Relationship Id="rId26" Type="http://schemas.openxmlformats.org/officeDocument/2006/relationships/hyperlink" Target="mailto:a.m.van.geel@nwz.nl" TargetMode="External"/><Relationship Id="rId47" Type="http://schemas.openxmlformats.org/officeDocument/2006/relationships/hyperlink" Target="mailto:hj.scheffer@nwz.nl" TargetMode="External"/><Relationship Id="rId68" Type="http://schemas.openxmlformats.org/officeDocument/2006/relationships/hyperlink" Target="mailto:b.flameling@olvg.nl" TargetMode="External"/><Relationship Id="rId89" Type="http://schemas.openxmlformats.org/officeDocument/2006/relationships/hyperlink" Target="mailto:f.brandts@amsterdamumc.nl" TargetMode="External"/><Relationship Id="rId112" Type="http://schemas.openxmlformats.org/officeDocument/2006/relationships/hyperlink" Target="mailto:b.tenhaaft@amsterdamumc.nl" TargetMode="External"/><Relationship Id="rId133" Type="http://schemas.openxmlformats.org/officeDocument/2006/relationships/hyperlink" Target="mailto:j.reimerink@amsterdamumc.nl" TargetMode="External"/><Relationship Id="rId154" Type="http://schemas.openxmlformats.org/officeDocument/2006/relationships/hyperlink" Target="mailto:e.versteijne@amsterdamumc.nl" TargetMode="External"/><Relationship Id="rId175" Type="http://schemas.openxmlformats.org/officeDocument/2006/relationships/hyperlink" Target="mailto:avandervelden@tergooi.nl" TargetMode="External"/><Relationship Id="rId196" Type="http://schemas.openxmlformats.org/officeDocument/2006/relationships/hyperlink" Target="mailto:nharlaar@rkz.nl" TargetMode="External"/><Relationship Id="rId200" Type="http://schemas.openxmlformats.org/officeDocument/2006/relationships/hyperlink" Target="mailto:anzwe@zha.nl" TargetMode="External"/><Relationship Id="rId16" Type="http://schemas.openxmlformats.org/officeDocument/2006/relationships/hyperlink" Target="https://www.amsterdamumc.nl/nl/verwijzen/specialismen/gastro-intestinaal-oncologisch-centrum-amsterdam-gioca.htm" TargetMode="External"/><Relationship Id="rId221" Type="http://schemas.openxmlformats.org/officeDocument/2006/relationships/theme" Target="theme/theme1.xml"/><Relationship Id="rId37" Type="http://schemas.openxmlformats.org/officeDocument/2006/relationships/hyperlink" Target="mailto:st.van.turenhout@nwz.nl" TargetMode="External"/><Relationship Id="rId58" Type="http://schemas.openxmlformats.org/officeDocument/2006/relationships/hyperlink" Target="mailto:gioca-hpb@amsterdamumc.nl" TargetMode="External"/><Relationship Id="rId79" Type="http://schemas.openxmlformats.org/officeDocument/2006/relationships/hyperlink" Target="mailto:m.g.besselink@amsterdamumc.nl" TargetMode="External"/><Relationship Id="rId102" Type="http://schemas.openxmlformats.org/officeDocument/2006/relationships/hyperlink" Target="mailto:r.henrar@amsterdamumc.nl" TargetMode="External"/><Relationship Id="rId123" Type="http://schemas.openxmlformats.org/officeDocument/2006/relationships/hyperlink" Target="mailto:bm.zonderhuis@amsterdamumc.nl" TargetMode="External"/><Relationship Id="rId144" Type="http://schemas.openxmlformats.org/officeDocument/2006/relationships/hyperlink" Target="mailto:jkoorstra@tergooi.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5D81473C3445442BDF3E26564559A3B" ma:contentTypeVersion="2" ma:contentTypeDescription="Een nieuw document maken." ma:contentTypeScope="" ma:versionID="1ed84e6ff209cc0ba7e5214966a74913">
  <xsd:schema xmlns:xsd="http://www.w3.org/2001/XMLSchema" xmlns:xs="http://www.w3.org/2001/XMLSchema" xmlns:p="http://schemas.microsoft.com/office/2006/metadata/properties" xmlns:ns2="cfdd5b53-9357-4da0-b98a-83bb99318b32" targetNamespace="http://schemas.microsoft.com/office/2006/metadata/properties" ma:root="true" ma:fieldsID="cdeb3c6ebd7cc2d2934b580c44adbdee" ns2:_="">
    <xsd:import namespace="cfdd5b53-9357-4da0-b98a-83bb99318b3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d5b53-9357-4da0-b98a-83bb99318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EA6E3-639A-4968-B0FF-9D4D419394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9D113B-D6E8-413A-A3E9-AD46BCB3E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d5b53-9357-4da0-b98a-83bb99318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233EB2-64DC-4406-8894-6E9FA12C8971}">
  <ds:schemaRefs>
    <ds:schemaRef ds:uri="http://schemas.microsoft.com/sharepoint/v3/contenttype/forms"/>
  </ds:schemaRefs>
</ds:datastoreItem>
</file>

<file path=customXml/itemProps4.xml><?xml version="1.0" encoding="utf-8"?>
<ds:datastoreItem xmlns:ds="http://schemas.openxmlformats.org/officeDocument/2006/customXml" ds:itemID="{66D26B2A-B831-41CC-9E6E-1FC6228C3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44</Pages>
  <Words>14878</Words>
  <Characters>81831</Characters>
  <Application>Microsoft Office Word</Application>
  <DocSecurity>0</DocSecurity>
  <Lines>681</Lines>
  <Paragraphs>193</Paragraphs>
  <ScaleCrop>false</ScaleCrop>
  <Company/>
  <LinksUpToDate>false</LinksUpToDate>
  <CharactersWithSpaces>96516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Haaft, B. ten (Britte)</dc:creator>
  <cp:keywords/>
  <dc:description/>
  <cp:lastModifiedBy>Haaft, B. ten (Britte)</cp:lastModifiedBy>
  <cp:revision>5</cp:revision>
  <dcterms:created xsi:type="dcterms:W3CDTF">2025-07-15T16:20:00Z</dcterms:created>
  <dcterms:modified xsi:type="dcterms:W3CDTF">2025-07-15T17:50:00Z</dcterms:modified>
</cp:coreProperties>
</file>