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D6DE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61250"/>
            <wp:effectExtent l="0" t="0" r="4445" b="6350"/>
            <wp:docPr id="1" name="图片 1" descr="PTHL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PTHLH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61250"/>
            <wp:effectExtent l="0" t="0" r="4445" b="6350"/>
            <wp:docPr id="2" name="图片 2" descr="MMP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P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61250"/>
            <wp:effectExtent l="0" t="0" r="4445" b="6350"/>
            <wp:docPr id="3" name="图片 3" descr="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APDH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61250"/>
            <wp:effectExtent l="0" t="0" r="4445" b="6350"/>
            <wp:docPr id="4" name="图片 4" descr="FXY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XYD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hZWQ0ODlmNTZjYTU0NDExMjczYjVjYWU3ZjU1ZTAifQ=="/>
  </w:docVars>
  <w:rsids>
    <w:rsidRoot w:val="00000000"/>
    <w:rsid w:val="041B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2025-07-11T01:06:21Z</dcterms:created>
  <dc:creator>Administrator</dc:creator>
  <cp:lastModifiedBy>user</cp:lastModifiedBy>
  <dcterms:modified xsi:type="dcterms:W3CDTF">2025-07-11T01:06:39Z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F54F59CCB4E740BA840A23C77FAD28E0_12</vt:lpwstr>
  </property>
</Properties>
</file>