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D57A0" w14:textId="1BF55CCD" w:rsidR="001D6D23" w:rsidRDefault="001D6D23" w:rsidP="003B1F41">
      <w:pPr>
        <w:ind w:left="1080" w:hanging="360"/>
        <w:contextualSpacing/>
        <w:rPr>
          <w:rFonts w:ascii="Calibri" w:hAnsi="Calibri" w:cs="Calibri"/>
          <w:b/>
          <w:bCs/>
        </w:rPr>
      </w:pPr>
      <w:r w:rsidRPr="001D6D23">
        <w:rPr>
          <w:rFonts w:ascii="Calibri" w:hAnsi="Calibri" w:cs="Calibri"/>
          <w:b/>
          <w:bCs/>
        </w:rPr>
        <w:t>Supplementary</w:t>
      </w:r>
    </w:p>
    <w:p w14:paraId="02DF9DB3" w14:textId="1C381318" w:rsidR="003B1F41" w:rsidRDefault="003B1F41" w:rsidP="003B1F41">
      <w:pPr>
        <w:ind w:left="1080" w:hanging="360"/>
        <w:contextualSpacing/>
        <w:rPr>
          <w:rFonts w:ascii="Calibri" w:hAnsi="Calibri" w:cs="Calibri"/>
          <w:b/>
          <w:bCs/>
        </w:rPr>
      </w:pPr>
      <w:r w:rsidRPr="003B1F41">
        <w:rPr>
          <w:rFonts w:ascii="Calibri" w:hAnsi="Calibri" w:cs="Calibri"/>
          <w:b/>
          <w:bCs/>
        </w:rPr>
        <w:t>Germline Gene Panels</w:t>
      </w:r>
    </w:p>
    <w:p w14:paraId="29B4E814" w14:textId="77777777" w:rsidR="001D6D23" w:rsidRPr="003B1F41" w:rsidRDefault="001D6D23" w:rsidP="003B1F41">
      <w:pPr>
        <w:ind w:left="1080" w:hanging="360"/>
        <w:contextualSpacing/>
        <w:rPr>
          <w:rFonts w:ascii="Calibri" w:hAnsi="Calibri" w:cs="Calibri"/>
          <w:b/>
          <w:bCs/>
        </w:rPr>
      </w:pPr>
    </w:p>
    <w:p w14:paraId="333FFC8F" w14:textId="77777777" w:rsidR="003B1F41" w:rsidRPr="003B1F41" w:rsidRDefault="003B1F41" w:rsidP="001D6D23">
      <w:pPr>
        <w:ind w:left="720"/>
        <w:contextualSpacing/>
        <w:rPr>
          <w:rFonts w:ascii="Calibri" w:eastAsia="Calibri" w:hAnsi="Calibri" w:cs="Calibri"/>
          <w:color w:val="000000" w:themeColor="text1"/>
          <w:kern w:val="0"/>
          <w:sz w:val="22"/>
          <w:szCs w:val="22"/>
          <w14:ligatures w14:val="none"/>
        </w:rPr>
      </w:pPr>
      <w:r w:rsidRPr="003B1F41">
        <w:rPr>
          <w:rFonts w:ascii="Calibri" w:eastAsia="Calibri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Guideline-based panel</w:t>
      </w:r>
      <w:r w:rsidRPr="003B1F41">
        <w:rPr>
          <w:rFonts w:ascii="Calibri" w:eastAsia="Calibri" w:hAnsi="Calibri" w:cs="Calibri"/>
          <w:color w:val="000000" w:themeColor="text1"/>
          <w:kern w:val="0"/>
          <w:sz w:val="22"/>
          <w:szCs w:val="22"/>
          <w14:ligatures w14:val="none"/>
        </w:rPr>
        <w:t xml:space="preserve"> (9 genes): </w:t>
      </w:r>
      <w:r w:rsidRPr="003B1F41">
        <w:rPr>
          <w:rFonts w:ascii="Calibri" w:eastAsia="Calibri" w:hAnsi="Calibri" w:cs="Calibri"/>
          <w:i/>
          <w:iCs/>
          <w:color w:val="000000" w:themeColor="text1"/>
          <w:kern w:val="0"/>
          <w:sz w:val="22"/>
          <w:szCs w:val="22"/>
          <w14:ligatures w14:val="none"/>
        </w:rPr>
        <w:t xml:space="preserve">ATM, BRCA1, BRCA2, CDKN2A, MLH1, MSH2, MSH6, PALB2, PMS2. </w:t>
      </w:r>
    </w:p>
    <w:p w14:paraId="38C8C939" w14:textId="77777777" w:rsidR="003B1F41" w:rsidRPr="003B1F41" w:rsidRDefault="003B1F41" w:rsidP="001D6D23">
      <w:pPr>
        <w:ind w:left="720"/>
        <w:contextualSpacing/>
        <w:rPr>
          <w:rFonts w:ascii="Calibri" w:eastAsia="Calibri" w:hAnsi="Calibri" w:cs="Calibri"/>
          <w:color w:val="000000" w:themeColor="text1"/>
          <w:kern w:val="0"/>
          <w:sz w:val="22"/>
          <w:szCs w:val="22"/>
          <w14:ligatures w14:val="none"/>
        </w:rPr>
      </w:pPr>
      <w:r w:rsidRPr="003B1F41">
        <w:rPr>
          <w:rFonts w:ascii="Calibri" w:eastAsia="Calibri" w:hAnsi="Calibri" w:cs="Calibri"/>
          <w:color w:val="000000" w:themeColor="text1"/>
          <w:kern w:val="0"/>
          <w:sz w:val="22"/>
          <w:szCs w:val="22"/>
          <w14:ligatures w14:val="none"/>
        </w:rPr>
        <w:t>Currently the updated one includes 18 genes (</w:t>
      </w:r>
      <w:r w:rsidRPr="003B1F41">
        <w:rPr>
          <w:rFonts w:ascii="Calibri" w:eastAsia="Calibri" w:hAnsi="Calibri" w:cs="Calibri"/>
          <w:i/>
          <w:iCs/>
          <w:color w:val="000000" w:themeColor="text1"/>
          <w:kern w:val="0"/>
          <w:sz w:val="22"/>
          <w:szCs w:val="22"/>
          <w14:ligatures w14:val="none"/>
        </w:rPr>
        <w:t>APC, ATM, BRCA1, BRCA2, CDKN2A, EPCAM, MEN1, MLH1, MSH2, MSH6, NF1, PALB2, PMS2, STK11, TP53, TSC1, TSC2, VHL</w:t>
      </w:r>
      <w:r w:rsidRPr="003B1F41">
        <w:rPr>
          <w:rFonts w:ascii="Calibri" w:eastAsia="Calibri" w:hAnsi="Calibri" w:cs="Calibri"/>
          <w:color w:val="000000" w:themeColor="text1"/>
          <w:kern w:val="0"/>
          <w:sz w:val="22"/>
          <w:szCs w:val="22"/>
          <w14:ligatures w14:val="none"/>
        </w:rPr>
        <w:t>)</w:t>
      </w:r>
    </w:p>
    <w:p w14:paraId="09DC704B" w14:textId="77777777" w:rsidR="003B1F41" w:rsidRPr="003B1F41" w:rsidRDefault="003B1F41" w:rsidP="003B1F41">
      <w:pPr>
        <w:ind w:left="1080"/>
        <w:contextualSpacing/>
        <w:rPr>
          <w:rFonts w:ascii="Calibri" w:eastAsia="Calibri" w:hAnsi="Calibri" w:cs="Calibri"/>
          <w:color w:val="000000" w:themeColor="text1"/>
          <w:kern w:val="0"/>
          <w:sz w:val="22"/>
          <w:szCs w:val="22"/>
          <w14:ligatures w14:val="none"/>
        </w:rPr>
      </w:pPr>
    </w:p>
    <w:p w14:paraId="68CCA5E4" w14:textId="77777777" w:rsidR="003B1F41" w:rsidRPr="003B1F41" w:rsidRDefault="003B1F41" w:rsidP="001D6D23">
      <w:pPr>
        <w:ind w:left="720"/>
        <w:contextualSpacing/>
        <w:rPr>
          <w:rFonts w:ascii="Calibri" w:eastAsia="Calibri" w:hAnsi="Calibri" w:cs="Calibri"/>
          <w:i/>
          <w:iCs/>
          <w:color w:val="000000" w:themeColor="text1"/>
          <w:kern w:val="0"/>
          <w:sz w:val="22"/>
          <w:szCs w:val="22"/>
          <w14:ligatures w14:val="none"/>
        </w:rPr>
      </w:pPr>
      <w:r w:rsidRPr="003B1F41">
        <w:rPr>
          <w:rFonts w:ascii="Calibri" w:eastAsia="Calibri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Multi-gene panel</w:t>
      </w:r>
      <w:r w:rsidRPr="003B1F41">
        <w:rPr>
          <w:rFonts w:ascii="Calibri" w:eastAsia="Calibri" w:hAnsi="Calibri" w:cs="Calibri"/>
          <w:color w:val="000000" w:themeColor="text1"/>
          <w:kern w:val="0"/>
          <w:sz w:val="22"/>
          <w:szCs w:val="22"/>
          <w14:ligatures w14:val="none"/>
        </w:rPr>
        <w:t xml:space="preserve"> (84 gene): </w:t>
      </w:r>
      <w:r w:rsidRPr="003B1F41">
        <w:rPr>
          <w:rFonts w:ascii="Calibri" w:eastAsia="Calibri" w:hAnsi="Calibri" w:cs="Calibri"/>
          <w:i/>
          <w:iCs/>
          <w:color w:val="000000" w:themeColor="text1"/>
          <w:kern w:val="0"/>
          <w:sz w:val="22"/>
          <w:szCs w:val="22"/>
          <w14:ligatures w14:val="none"/>
        </w:rPr>
        <w:t>AIP, ALK, APC, ATM, AXIN2, BAP1, BARD1, BLM, BMPR1A, BRCA1, BRCA2, BRIP1, CASR, CDC73, CDH1, CDK4, CDKN1B, CDKN1C, CDKN2A, CEBPA, CHEK2, CTNNA1, DICER1, DIS3L2, EGFR, EPCAM, FH, FLCN, GATA2, GPC3, GREM1, HOXB13, HRAS, KIT, MAX, MEN1, MET, MITF, MLH1, MSH2, MSH3, MSH6, MUTYH, NBN, NF1, NF2, NTHL1, PALB2, PDGFRA, PHOX2B, PMS2, POLD1, POLE, POT1, PRKAR1A, PTCH1, PTEN, RAD50, RAD51C, RAD51D, RB1, RECQL4, RET, RUNX1, SDHA, SDHAF2, SDHB, SDHC, SDHD, SMAD4, SMARCA4, SMARCB1, SMARCE1, STK11, SUFU, TERC, TERT, TMEM127, TP53, TSC1, TSC2, VHL, WRN, WT1.</w:t>
      </w:r>
    </w:p>
    <w:p w14:paraId="56F8AB4F" w14:textId="77777777" w:rsidR="004A0A92" w:rsidRDefault="004A0A92"/>
    <w:sectPr w:rsidR="004A0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E67C1"/>
    <w:multiLevelType w:val="hybridMultilevel"/>
    <w:tmpl w:val="52E6913A"/>
    <w:lvl w:ilvl="0" w:tplc="F6F6D97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917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4DB"/>
    <w:rsid w:val="001D6D23"/>
    <w:rsid w:val="00335179"/>
    <w:rsid w:val="003B1F41"/>
    <w:rsid w:val="004A0A92"/>
    <w:rsid w:val="006F1FF8"/>
    <w:rsid w:val="00D0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8714F"/>
  <w15:chartTrackingRefBased/>
  <w15:docId w15:val="{7BFF90A2-FE1A-4424-9169-FB89E7D8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01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4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732</Characters>
  <Application>Microsoft Office Word</Application>
  <DocSecurity>0</DocSecurity>
  <Lines>16</Lines>
  <Paragraphs>5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Hikmat Abdel-Razeq</dc:creator>
  <cp:keywords/>
  <dc:description/>
  <cp:lastModifiedBy>Hikmat Abdel-Razeq</cp:lastModifiedBy>
  <cp:revision>3</cp:revision>
  <dcterms:created xsi:type="dcterms:W3CDTF">2025-11-19T04:32:00Z</dcterms:created>
  <dcterms:modified xsi:type="dcterms:W3CDTF">2025-11-19T04:35:00Z</dcterms:modified>
</cp:coreProperties>
</file>