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E4EB" w14:textId="1D31D5DF" w:rsidR="00E07C8B" w:rsidRDefault="008101FD" w:rsidP="008101FD">
      <w:pPr>
        <w:spacing w:line="360" w:lineRule="auto"/>
        <w:jc w:val="center"/>
        <w:rPr>
          <w:rFonts w:ascii="Calibri" w:hAnsi="Calibri" w:cs="Calibri"/>
          <w:lang w:val="en-US"/>
        </w:rPr>
      </w:pPr>
      <w:r w:rsidRPr="008101FD">
        <w:rPr>
          <w:rFonts w:ascii="Calibri" w:hAnsi="Calibri" w:cs="Calibri"/>
          <w:lang w:val="en-US"/>
        </w:rPr>
        <w:t>Supplementary Appendix</w:t>
      </w:r>
    </w:p>
    <w:p w14:paraId="74E96DC0" w14:textId="77777777" w:rsidR="008101FD" w:rsidRPr="008101FD" w:rsidRDefault="008101FD" w:rsidP="008101FD">
      <w:pPr>
        <w:spacing w:line="360" w:lineRule="auto"/>
        <w:jc w:val="center"/>
        <w:rPr>
          <w:rFonts w:ascii="Calibri" w:hAnsi="Calibri" w:cs="Calibri"/>
          <w:lang w:val="en-US"/>
        </w:rPr>
      </w:pPr>
    </w:p>
    <w:p w14:paraId="20AC04C5" w14:textId="0A1FFCF1" w:rsidR="008101FD" w:rsidRDefault="008101FD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 w:rsidRPr="008101FD">
        <w:rPr>
          <w:rFonts w:ascii="Calibri" w:hAnsi="Calibri" w:cs="Calibri"/>
          <w:lang w:val="en-US"/>
        </w:rPr>
        <w:t>Figure 1. Cochrane Risk-of-Bias tool for RCTs</w:t>
      </w:r>
    </w:p>
    <w:p w14:paraId="56B58C7F" w14:textId="2250C01A" w:rsidR="008101FD" w:rsidRDefault="008101FD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4940E18E" wp14:editId="1D365B4B">
            <wp:extent cx="2667000" cy="5300241"/>
            <wp:effectExtent l="0" t="0" r="0" b="0"/>
            <wp:docPr id="1058123927" name="Imagem 1" descr="Tabel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23927" name="Imagem 1" descr="Tabela&#10;&#10;Descrição gerada automaticamente com confiança baix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645" cy="536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BDEDF" w14:textId="77777777" w:rsidR="00636465" w:rsidRDefault="00636465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61700A87" w14:textId="4A560597" w:rsidR="00636465" w:rsidRDefault="008101FD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Figure 2. </w:t>
      </w:r>
      <w:proofErr w:type="spellStart"/>
      <w:r>
        <w:rPr>
          <w:rFonts w:ascii="Calibri" w:hAnsi="Calibri" w:cs="Calibri"/>
          <w:lang w:val="en-US"/>
        </w:rPr>
        <w:t>Rankogram</w:t>
      </w:r>
      <w:proofErr w:type="spellEnd"/>
      <w:r>
        <w:rPr>
          <w:rFonts w:ascii="Calibri" w:hAnsi="Calibri" w:cs="Calibri"/>
          <w:lang w:val="en-US"/>
        </w:rPr>
        <w:t xml:space="preserve"> for unadjusted random-effects Bayesian NMA results for efficacy outcomes A. Overall Survival; B. Progression Free Survival; C. Overall Response Rate</w:t>
      </w:r>
      <w:r w:rsidR="00615A3D">
        <w:rPr>
          <w:rFonts w:ascii="Calibri" w:hAnsi="Calibri" w:cs="Calibri"/>
          <w:lang w:val="en-US"/>
        </w:rPr>
        <w:t>.</w:t>
      </w:r>
    </w:p>
    <w:p w14:paraId="725744AD" w14:textId="2C72DFFE" w:rsidR="00615A3D" w:rsidRDefault="00615A3D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A.</w:t>
      </w:r>
    </w:p>
    <w:p w14:paraId="1E6002E5" w14:textId="3071C37D" w:rsidR="00615A3D" w:rsidRDefault="00615A3D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176570F9" wp14:editId="0FFC7438">
            <wp:extent cx="5396230" cy="4377055"/>
            <wp:effectExtent l="0" t="0" r="13970" b="17145"/>
            <wp:docPr id="12681752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652D95" w14:textId="2B9270CA" w:rsidR="00636465" w:rsidRDefault="00BA5216" w:rsidP="00BA521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03877D45" w14:textId="6D10F3E4" w:rsidR="00636465" w:rsidRDefault="00636465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B.</w:t>
      </w:r>
    </w:p>
    <w:p w14:paraId="6BD5CAD8" w14:textId="6B34D371" w:rsidR="00636465" w:rsidRDefault="00636465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64A088FD" wp14:editId="6303415D">
            <wp:extent cx="5396230" cy="3852333"/>
            <wp:effectExtent l="0" t="0" r="13970" b="8890"/>
            <wp:docPr id="851621426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7BD684" w14:textId="1DBEB015" w:rsidR="00BA5216" w:rsidRDefault="00BA5216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C.</w:t>
      </w:r>
    </w:p>
    <w:p w14:paraId="3DD8F529" w14:textId="498C8603" w:rsidR="00BA5216" w:rsidRDefault="00BA5216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2EFE01C0" wp14:editId="6F9673D1">
            <wp:extent cx="5396230" cy="3767667"/>
            <wp:effectExtent l="0" t="0" r="13970" b="17145"/>
            <wp:docPr id="849284963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DF5259" w14:textId="6266ED22" w:rsidR="0097299C" w:rsidRDefault="0097299C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2E597C72" w14:textId="5408D8E8" w:rsidR="0097299C" w:rsidRDefault="0097299C" w:rsidP="0097299C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Figure 3. </w:t>
      </w:r>
      <w:proofErr w:type="spellStart"/>
      <w:r>
        <w:rPr>
          <w:rFonts w:ascii="Calibri" w:hAnsi="Calibri" w:cs="Calibri"/>
          <w:lang w:val="en-US"/>
        </w:rPr>
        <w:t>Rankogram</w:t>
      </w:r>
      <w:proofErr w:type="spellEnd"/>
      <w:r>
        <w:rPr>
          <w:rFonts w:ascii="Calibri" w:hAnsi="Calibri" w:cs="Calibri"/>
          <w:lang w:val="en-US"/>
        </w:rPr>
        <w:t xml:space="preserve"> for unadjusted random-effects Bayesian NMA results for safety outcomes A. Treatment Related Adverse Events (TRAEs); B. Grade 3-4 TRAEs; C. Therapy Discontinuation Rate (TDR) relate</w:t>
      </w:r>
      <w:r w:rsidR="003F3591">
        <w:rPr>
          <w:rFonts w:ascii="Calibri" w:hAnsi="Calibri" w:cs="Calibri"/>
          <w:lang w:val="en-US"/>
        </w:rPr>
        <w:t>d</w:t>
      </w:r>
      <w:r>
        <w:rPr>
          <w:rFonts w:ascii="Calibri" w:hAnsi="Calibri" w:cs="Calibri"/>
          <w:lang w:val="en-US"/>
        </w:rPr>
        <w:t xml:space="preserve"> to TRAEs.</w:t>
      </w:r>
    </w:p>
    <w:p w14:paraId="21A41229" w14:textId="12912AAB" w:rsidR="0097299C" w:rsidRDefault="0097299C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A.</w:t>
      </w:r>
    </w:p>
    <w:p w14:paraId="40C7E473" w14:textId="77D80B2E" w:rsidR="0097299C" w:rsidRDefault="0097299C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3631DFF1" wp14:editId="2A33B3B7">
            <wp:extent cx="5396230" cy="3793066"/>
            <wp:effectExtent l="0" t="0" r="13970" b="17145"/>
            <wp:docPr id="1880007121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456D67" w14:textId="77777777" w:rsidR="0084293E" w:rsidRDefault="0084293E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78336611" w14:textId="034AC3C7" w:rsidR="0084293E" w:rsidRDefault="0084293E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B.</w:t>
      </w:r>
    </w:p>
    <w:p w14:paraId="440C89AE" w14:textId="261E05BB" w:rsidR="0084293E" w:rsidRDefault="0084293E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68CEA8C1" wp14:editId="4BE96995">
            <wp:extent cx="5396230" cy="3937000"/>
            <wp:effectExtent l="0" t="0" r="13970" b="12700"/>
            <wp:docPr id="1899217432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EBCD56" w14:textId="35378BE1" w:rsidR="003F3591" w:rsidRDefault="003F3591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C.</w:t>
      </w:r>
    </w:p>
    <w:p w14:paraId="5FE67C71" w14:textId="79DA6F71" w:rsidR="00893CA6" w:rsidRDefault="003F3591" w:rsidP="008101FD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70469F1D" wp14:editId="596D09A6">
            <wp:extent cx="5396230" cy="3889948"/>
            <wp:effectExtent l="0" t="0" r="13970" b="9525"/>
            <wp:docPr id="1090585189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BF242F7" w14:textId="77777777" w:rsidR="00893CA6" w:rsidRDefault="00893CA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tbl>
      <w:tblPr>
        <w:tblW w:w="874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440"/>
        <w:gridCol w:w="1440"/>
        <w:gridCol w:w="1440"/>
        <w:gridCol w:w="1440"/>
        <w:gridCol w:w="1440"/>
      </w:tblGrid>
      <w:tr w:rsidR="00893CA6" w:rsidRPr="00456EA1" w14:paraId="1DE3027D" w14:textId="77777777" w:rsidTr="00893CA6">
        <w:tc>
          <w:tcPr>
            <w:tcW w:w="87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CD73E0" w14:textId="2552FBB3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lastRenderedPageBreak/>
              <w:t>Table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2.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grade 3-4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treatment-related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adverse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events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trials</w:t>
            </w:r>
            <w:proofErr w:type="spellEnd"/>
          </w:p>
        </w:tc>
      </w:tr>
      <w:tr w:rsidR="00893CA6" w:rsidRPr="00456EA1" w14:paraId="3EFEE975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32C0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Trial</w:t>
            </w:r>
            <w:proofErr w:type="spellEnd"/>
          </w:p>
          <w:p w14:paraId="2E1D18B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9D8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Experimental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regimen</w:t>
            </w:r>
            <w:proofErr w:type="spellEnd"/>
          </w:p>
          <w:p w14:paraId="7C2C888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F5A8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Comparator</w:t>
            </w:r>
            <w:proofErr w:type="spellEnd"/>
          </w:p>
          <w:p w14:paraId="57C07D4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DCC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grade 3-4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in experimental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59895DB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C06E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grade 3-4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control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650176D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9661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Notes</w:t>
            </w:r>
          </w:p>
          <w:p w14:paraId="290EFCA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</w:tr>
      <w:tr w:rsidR="00893CA6" w:rsidRPr="00456EA1" w14:paraId="08370BCD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44F0B1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IMbrave150</w:t>
            </w:r>
          </w:p>
          <w:p w14:paraId="7769462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CB5F78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bevacizumab</w:t>
            </w:r>
            <w:proofErr w:type="spellEnd"/>
          </w:p>
          <w:p w14:paraId="0BE4CA8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3AA5D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5BF9DCA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B9417C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updated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for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review</w:t>
            </w:r>
          </w:p>
          <w:p w14:paraId="1B608D2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213C79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updated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for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review</w:t>
            </w:r>
          </w:p>
          <w:p w14:paraId="2BDBDA9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C5CE52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Overall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43%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46%</w:t>
            </w:r>
          </w:p>
          <w:p w14:paraId="02D032B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37ED2413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2CC5F1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HIMALAYA</w:t>
            </w:r>
          </w:p>
          <w:p w14:paraId="3569A96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193AE3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Durvalumab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tremelimumab</w:t>
            </w:r>
            <w:proofErr w:type="spellEnd"/>
          </w:p>
          <w:p w14:paraId="098FC58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B9AB44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2903AE0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D3874C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4-year update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for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review</w:t>
            </w:r>
          </w:p>
          <w:p w14:paraId="49E594A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78546C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4-year update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for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review</w:t>
            </w:r>
          </w:p>
          <w:p w14:paraId="1EFA08C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92FA01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Overall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25.8%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36.9%</w:t>
            </w:r>
          </w:p>
          <w:p w14:paraId="331E995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22DB9970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8DD0B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CheckMate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9DW</w:t>
            </w:r>
          </w:p>
          <w:p w14:paraId="1E8C877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36E18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Nivolumab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ipilimumab</w:t>
            </w:r>
            <w:proofErr w:type="spellEnd"/>
          </w:p>
          <w:p w14:paraId="2476384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659E5E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or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21D53D7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CA3A55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Immune-mediated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hepatitis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colitis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and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pneumonitis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;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exact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available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source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</w:p>
          <w:p w14:paraId="7D0AF3C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836750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Comparator-specific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uniformly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available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source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</w:p>
          <w:p w14:paraId="4C346AA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1ED669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Overall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41%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42%</w:t>
            </w:r>
          </w:p>
          <w:p w14:paraId="5B85460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222A783C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D9A27F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CARES-310</w:t>
            </w:r>
          </w:p>
          <w:p w14:paraId="7DFB229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6BC79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Camrelizumab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rivoceranib</w:t>
            </w:r>
            <w:proofErr w:type="spellEnd"/>
          </w:p>
          <w:p w14:paraId="0FD59F2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146D80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Sorafenib</w:t>
            </w:r>
            <w:proofErr w:type="spellEnd"/>
          </w:p>
          <w:p w14:paraId="65DA8E5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C93548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102/272;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45/272; ALT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35/272</w:t>
            </w:r>
          </w:p>
          <w:p w14:paraId="0B1DBBD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EBC254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40/269;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14/269; ALT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8/269</w:t>
            </w:r>
          </w:p>
          <w:p w14:paraId="62EF36D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E1891D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Marked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vascular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and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hepatic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toxicity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signal</w:t>
            </w:r>
            <w:proofErr w:type="spellEnd"/>
          </w:p>
          <w:p w14:paraId="5FA042A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12ED9904" w14:textId="77777777" w:rsidTr="00893CA6">
        <w:tblPrEx>
          <w:tblBorders>
            <w:top w:val="none" w:sz="0" w:space="0" w:color="auto"/>
          </w:tblBorders>
        </w:tblPrEx>
        <w:tc>
          <w:tcPr>
            <w:tcW w:w="15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2534EA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LEAP-002</w:t>
            </w:r>
          </w:p>
          <w:p w14:paraId="60FDCAC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3598AF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pembrolizumab</w:t>
            </w:r>
            <w:proofErr w:type="spellEnd"/>
          </w:p>
          <w:p w14:paraId="1D34E89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1CADD6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2E9D041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8B21B3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69/395;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27/395</w:t>
            </w:r>
          </w:p>
          <w:p w14:paraId="43CA6C9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7B58AE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68/399;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17/399</w:t>
            </w:r>
          </w:p>
          <w:p w14:paraId="1A9E2E1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15AD2F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Overall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62.8%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58.0%</w:t>
            </w:r>
          </w:p>
          <w:p w14:paraId="545D1B4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3EF22438" w14:textId="77777777" w:rsidTr="00893CA6">
        <w:tc>
          <w:tcPr>
            <w:tcW w:w="15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13F6D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COSMIC-312</w:t>
            </w:r>
          </w:p>
          <w:p w14:paraId="58F1350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88D0E3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Cabozantinib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</w:p>
          <w:p w14:paraId="1667FDD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E813BF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2EE5D13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198E39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ALT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38/429;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37/429;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37/429</w:t>
            </w:r>
          </w:p>
          <w:p w14:paraId="215F9D7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C291CB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ALT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6/207;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hypertension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17/207; AST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increased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8/207</w:t>
            </w:r>
          </w:p>
          <w:p w14:paraId="003ECE8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485E03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Overall grade 3-4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55%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34%</w:t>
            </w:r>
          </w:p>
          <w:p w14:paraId="1EF8842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24660BAB" w14:textId="4E5CE388" w:rsidR="00893CA6" w:rsidRDefault="00893CA6" w:rsidP="008101FD">
      <w:pPr>
        <w:spacing w:line="360" w:lineRule="auto"/>
        <w:jc w:val="both"/>
        <w:rPr>
          <w:rFonts w:ascii="Calibri" w:hAnsi="Calibri" w:cs="Calibri"/>
          <w:lang w:val="en-US"/>
        </w:rPr>
      </w:pPr>
    </w:p>
    <w:p w14:paraId="5C91B70A" w14:textId="77777777" w:rsidR="00893CA6" w:rsidRDefault="00893CA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tbl>
      <w:tblPr>
        <w:tblW w:w="874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893CA6" w:rsidRPr="00456EA1" w14:paraId="681528DF" w14:textId="77777777" w:rsidTr="00893CA6">
        <w:tc>
          <w:tcPr>
            <w:tcW w:w="87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8901C2" w14:textId="40F63879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lastRenderedPageBreak/>
              <w:t>Table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3.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Treatment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due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to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trials</w:t>
            </w:r>
            <w:proofErr w:type="spellEnd"/>
          </w:p>
        </w:tc>
      </w:tr>
      <w:tr w:rsidR="00893CA6" w:rsidRPr="00456EA1" w14:paraId="77FC748C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D21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Trial</w:t>
            </w:r>
            <w:proofErr w:type="spellEnd"/>
          </w:p>
          <w:p w14:paraId="0901CFD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A6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Experimental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5EC87A0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F268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Control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1674FE4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BB45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due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to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TRAEs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(%)</w:t>
            </w:r>
          </w:p>
          <w:p w14:paraId="705289E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15F6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Interpretive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note</w:t>
            </w:r>
          </w:p>
          <w:p w14:paraId="6334B47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</w:tr>
      <w:tr w:rsidR="00893CA6" w:rsidRPr="00456EA1" w14:paraId="4DE7298D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B1022F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IMbrave150</w:t>
            </w:r>
          </w:p>
          <w:p w14:paraId="2519F3D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FAC229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bevacizumab</w:t>
            </w:r>
            <w:proofErr w:type="spellEnd"/>
          </w:p>
          <w:p w14:paraId="39B90B5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AF52A3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7A61C53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3D6C5A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10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12</w:t>
            </w:r>
          </w:p>
          <w:p w14:paraId="3168DA2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E85DF2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No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excess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signal</w:t>
            </w:r>
            <w:proofErr w:type="spellEnd"/>
          </w:p>
          <w:p w14:paraId="10CE1AC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726305E3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831E27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HIMALAYA</w:t>
            </w:r>
          </w:p>
          <w:p w14:paraId="6CC9935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C2685F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Durvalumab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tremelimumab</w:t>
            </w:r>
            <w:proofErr w:type="spellEnd"/>
          </w:p>
          <w:p w14:paraId="3CED227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050777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5A02EAB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CF33F0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8.2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11.0</w:t>
            </w:r>
          </w:p>
          <w:p w14:paraId="5AC5D37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24F94D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Favorable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relative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tolerability</w:t>
            </w:r>
            <w:proofErr w:type="spellEnd"/>
          </w:p>
          <w:p w14:paraId="720CDC0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0C4A2512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E5B89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CheckMate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9DW</w:t>
            </w:r>
          </w:p>
          <w:p w14:paraId="16E7850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AE7F16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Nivolumab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ipilimumab</w:t>
            </w:r>
            <w:proofErr w:type="spellEnd"/>
          </w:p>
          <w:p w14:paraId="3F25DB2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55715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or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2AE9C7F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5A9DCE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18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10</w:t>
            </w:r>
          </w:p>
          <w:p w14:paraId="408D236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194D05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Higher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with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dual checkpoint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blockade</w:t>
            </w:r>
            <w:proofErr w:type="spellEnd"/>
          </w:p>
          <w:p w14:paraId="45092E8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6A25CAD6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37CDB7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CARES-310</w:t>
            </w:r>
          </w:p>
          <w:p w14:paraId="37FB1E7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7CDBA9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Camrelizumab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rivoceranib</w:t>
            </w:r>
            <w:proofErr w:type="spellEnd"/>
          </w:p>
          <w:p w14:paraId="6A7B0AA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D5417B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6E1F5F2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49390C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24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</w:t>
            </w:r>
          </w:p>
          <w:p w14:paraId="6C24E73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EC6540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Most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unfavorable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profile</w:t>
            </w:r>
          </w:p>
          <w:p w14:paraId="7991D1A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6FD942D2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6E370A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LEAP-002</w:t>
            </w:r>
          </w:p>
          <w:p w14:paraId="1E65624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2780CB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pembrolizumab</w:t>
            </w:r>
            <w:proofErr w:type="spellEnd"/>
          </w:p>
          <w:p w14:paraId="428BC66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747510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55FC842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366F41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18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11</w:t>
            </w:r>
          </w:p>
          <w:p w14:paraId="2FAEA5A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A15608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Higher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with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combination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therapy</w:t>
            </w:r>
            <w:proofErr w:type="spellEnd"/>
          </w:p>
          <w:p w14:paraId="01247CE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1636CD58" w14:textId="77777777" w:rsidTr="00893CA6"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CE5715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COSMIC-312</w:t>
            </w:r>
          </w:p>
          <w:p w14:paraId="093B0AE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91EEF9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Cabozantinib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</w:p>
          <w:p w14:paraId="72DAC80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E39842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0F8F6F2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CA84B1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38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23</w:t>
            </w:r>
          </w:p>
          <w:p w14:paraId="2F54967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1DB53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Substantial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discontinuation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burden</w:t>
            </w:r>
            <w:proofErr w:type="spellEnd"/>
          </w:p>
          <w:p w14:paraId="1DBDD23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5EDFE4E4" w14:textId="215B474B" w:rsidR="00893CA6" w:rsidRDefault="00893CA6" w:rsidP="008101FD">
      <w:pPr>
        <w:spacing w:line="360" w:lineRule="auto"/>
        <w:jc w:val="both"/>
        <w:rPr>
          <w:rFonts w:ascii="Calibri" w:hAnsi="Calibri" w:cs="Calibri"/>
          <w:lang w:val="en-US"/>
        </w:rPr>
      </w:pPr>
    </w:p>
    <w:p w14:paraId="45CABC79" w14:textId="77777777" w:rsidR="00893CA6" w:rsidRDefault="00893CA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tbl>
      <w:tblPr>
        <w:tblW w:w="874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893CA6" w:rsidRPr="00893CA6" w14:paraId="6E389A4D" w14:textId="77777777" w:rsidTr="00893CA6">
        <w:tc>
          <w:tcPr>
            <w:tcW w:w="87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5DA2BA" w14:textId="7C82B9E8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lastRenderedPageBreak/>
              <w:t>Table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</w:t>
            </w: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4.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Treatment-related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deaths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selected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trial</w:t>
            </w:r>
            <w:proofErr w:type="spellEnd"/>
          </w:p>
        </w:tc>
      </w:tr>
      <w:tr w:rsidR="00893CA6" w:rsidRPr="00456EA1" w14:paraId="4C0495B7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468E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Trial</w:t>
            </w:r>
            <w:proofErr w:type="spellEnd"/>
          </w:p>
          <w:p w14:paraId="4EB9DD4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9F74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Experimental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3B414C5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949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Control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arm</w:t>
            </w:r>
            <w:proofErr w:type="spellEnd"/>
          </w:p>
          <w:p w14:paraId="6420CBB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D0F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Treatment-related</w:t>
            </w:r>
            <w:proofErr w:type="spellEnd"/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deaths</w:t>
            </w:r>
          </w:p>
          <w:p w14:paraId="33E3A6D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522A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Notes</w:t>
            </w:r>
          </w:p>
          <w:p w14:paraId="7190687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</w:tr>
      <w:tr w:rsidR="00893CA6" w:rsidRPr="00456EA1" w14:paraId="5E067537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6F06A5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IMbrave150</w:t>
            </w:r>
          </w:p>
          <w:p w14:paraId="302B814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0BC1E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bevacizumab</w:t>
            </w:r>
            <w:proofErr w:type="spellEnd"/>
          </w:p>
          <w:p w14:paraId="2E19D85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08C4D6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1182482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E17C56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6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</w:t>
            </w:r>
          </w:p>
          <w:p w14:paraId="00FDFA1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6ED6E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Grade 5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treatment-related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events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updated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</w:t>
            </w:r>
            <w:proofErr w:type="spellEnd"/>
          </w:p>
          <w:p w14:paraId="79376AB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23471539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8CBA90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HIMALAYA</w:t>
            </w:r>
          </w:p>
          <w:p w14:paraId="781F660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799EC2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Durvalumab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tremelimumab</w:t>
            </w:r>
            <w:proofErr w:type="spellEnd"/>
          </w:p>
          <w:p w14:paraId="1704F39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0127B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2B5D851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DC8065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but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arm-level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consistently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4-year update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</w:p>
          <w:p w14:paraId="3DA7436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4D137B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Long-term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safety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remained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favorable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overall</w:t>
            </w:r>
          </w:p>
          <w:p w14:paraId="7953EA0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0FF75856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905E20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CheckMate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9DW</w:t>
            </w:r>
          </w:p>
          <w:p w14:paraId="71BD1AD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EBB339E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Nivolumab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ipilimumab</w:t>
            </w:r>
            <w:proofErr w:type="spellEnd"/>
          </w:p>
          <w:p w14:paraId="6EB8374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C2E450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or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061B4FC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0D123A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Reported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but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exact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arm-level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counts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were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not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fully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detailed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in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source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used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for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this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review</w:t>
            </w:r>
          </w:p>
          <w:p w14:paraId="525239C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7804FC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Immune-mediated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fatal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toxicity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remains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clinically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relevant</w:t>
            </w:r>
            <w:proofErr w:type="spellEnd"/>
          </w:p>
          <w:p w14:paraId="50816B1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582B48A9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048714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CARES-310</w:t>
            </w:r>
          </w:p>
          <w:p w14:paraId="0BBEC7B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100427F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Camrelizumab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rivoceranib</w:t>
            </w:r>
            <w:proofErr w:type="spellEnd"/>
          </w:p>
          <w:p w14:paraId="7203D08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7630B4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4DB48CF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90C85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1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</w:t>
            </w:r>
          </w:p>
          <w:p w14:paraId="27622E3C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C9486F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Experimental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arm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: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multiple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organ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dysfunction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syndrome</w:t>
            </w:r>
            <w:proofErr w:type="spellEnd"/>
          </w:p>
          <w:p w14:paraId="690AA36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0FF5F17B" w14:textId="77777777" w:rsidTr="00893CA6">
        <w:tblPrEx>
          <w:tblBorders>
            <w:top w:val="none" w:sz="0" w:space="0" w:color="auto"/>
          </w:tblBorders>
        </w:tblPrEx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F8F559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LEAP-002</w:t>
            </w:r>
          </w:p>
          <w:p w14:paraId="08D40FD3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A6FD670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pembrolizumab</w:t>
            </w:r>
            <w:proofErr w:type="spellEnd"/>
          </w:p>
          <w:p w14:paraId="3F8256C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6483D88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Lenvatinib</w:t>
            </w:r>
            <w:proofErr w:type="spellEnd"/>
          </w:p>
          <w:p w14:paraId="1C6D3C16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5A6DBE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4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3</w:t>
            </w:r>
          </w:p>
          <w:p w14:paraId="0D4E0FF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6C67C2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Deaths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included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gastrointestinal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hemorrhage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and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hepatorenal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syndrome</w:t>
            </w:r>
            <w:proofErr w:type="spellEnd"/>
          </w:p>
          <w:p w14:paraId="0795915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893CA6" w:rsidRPr="00456EA1" w14:paraId="19CFD09E" w14:textId="77777777" w:rsidTr="00893CA6"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93DAF9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COSMIC-312</w:t>
            </w:r>
          </w:p>
          <w:p w14:paraId="7E86C8C9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3D1D46A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Cabozantinib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atezolizumab</w:t>
            </w:r>
            <w:proofErr w:type="spellEnd"/>
          </w:p>
          <w:p w14:paraId="73CE90B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691BA41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Sorafenib</w:t>
            </w:r>
            <w:proofErr w:type="spellEnd"/>
          </w:p>
          <w:p w14:paraId="2FA3354B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3404462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6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vs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1</w:t>
            </w:r>
          </w:p>
          <w:p w14:paraId="738C17AD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0752AE7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Experimental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arm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had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multiple</w:t>
            </w:r>
            <w:proofErr w:type="spellEnd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 xml:space="preserve"> grade 5 </w:t>
            </w:r>
            <w:proofErr w:type="spellStart"/>
            <w:r w:rsidRPr="00893CA6">
              <w:rPr>
                <w:rFonts w:ascii="Calibri" w:hAnsi="Calibri" w:cs="Calibri"/>
                <w:kern w:val="0"/>
                <w:sz w:val="20"/>
                <w:szCs w:val="20"/>
              </w:rPr>
              <w:t>TRAEs</w:t>
            </w:r>
            <w:proofErr w:type="spellEnd"/>
          </w:p>
          <w:p w14:paraId="09FBBEB5" w14:textId="77777777" w:rsidR="00893CA6" w:rsidRPr="00893CA6" w:rsidRDefault="00893CA6" w:rsidP="00893C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6DF31436" w14:textId="77777777" w:rsidR="003F3591" w:rsidRPr="008101FD" w:rsidRDefault="003F3591" w:rsidP="008101FD">
      <w:pPr>
        <w:spacing w:line="360" w:lineRule="auto"/>
        <w:jc w:val="both"/>
        <w:rPr>
          <w:rFonts w:ascii="Calibri" w:hAnsi="Calibri" w:cs="Calibri"/>
          <w:lang w:val="en-US"/>
        </w:rPr>
      </w:pPr>
    </w:p>
    <w:sectPr w:rsidR="003F3591" w:rsidRPr="008101FD" w:rsidSect="00B906F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FD"/>
    <w:rsid w:val="00000FC7"/>
    <w:rsid w:val="0008090E"/>
    <w:rsid w:val="00096E28"/>
    <w:rsid w:val="000B6792"/>
    <w:rsid w:val="000C2647"/>
    <w:rsid w:val="00120A40"/>
    <w:rsid w:val="00141687"/>
    <w:rsid w:val="00160DD8"/>
    <w:rsid w:val="00183CAD"/>
    <w:rsid w:val="00185E8E"/>
    <w:rsid w:val="001A1F12"/>
    <w:rsid w:val="001C5787"/>
    <w:rsid w:val="001E2EF4"/>
    <w:rsid w:val="001F0B63"/>
    <w:rsid w:val="002133FA"/>
    <w:rsid w:val="00222697"/>
    <w:rsid w:val="00227AD4"/>
    <w:rsid w:val="00230E1D"/>
    <w:rsid w:val="00283F0C"/>
    <w:rsid w:val="002D23E6"/>
    <w:rsid w:val="002F6777"/>
    <w:rsid w:val="00313820"/>
    <w:rsid w:val="00314634"/>
    <w:rsid w:val="00332218"/>
    <w:rsid w:val="003475FD"/>
    <w:rsid w:val="00365265"/>
    <w:rsid w:val="003A25D4"/>
    <w:rsid w:val="003B6728"/>
    <w:rsid w:val="003C523A"/>
    <w:rsid w:val="003C78A5"/>
    <w:rsid w:val="003F3591"/>
    <w:rsid w:val="00454164"/>
    <w:rsid w:val="00485416"/>
    <w:rsid w:val="004B3AE2"/>
    <w:rsid w:val="004B74F4"/>
    <w:rsid w:val="004C2BA6"/>
    <w:rsid w:val="004D7961"/>
    <w:rsid w:val="004D7C6D"/>
    <w:rsid w:val="004E72F2"/>
    <w:rsid w:val="00502423"/>
    <w:rsid w:val="00516154"/>
    <w:rsid w:val="005241F2"/>
    <w:rsid w:val="0052492C"/>
    <w:rsid w:val="00534F18"/>
    <w:rsid w:val="00535591"/>
    <w:rsid w:val="00551EBB"/>
    <w:rsid w:val="00553088"/>
    <w:rsid w:val="00557FC0"/>
    <w:rsid w:val="00573855"/>
    <w:rsid w:val="0058388A"/>
    <w:rsid w:val="0059453B"/>
    <w:rsid w:val="005A517C"/>
    <w:rsid w:val="005B0D0A"/>
    <w:rsid w:val="005B5600"/>
    <w:rsid w:val="005D3708"/>
    <w:rsid w:val="005E06C8"/>
    <w:rsid w:val="00615A3D"/>
    <w:rsid w:val="00631567"/>
    <w:rsid w:val="0063553D"/>
    <w:rsid w:val="00636465"/>
    <w:rsid w:val="00643DDD"/>
    <w:rsid w:val="00644990"/>
    <w:rsid w:val="006826A9"/>
    <w:rsid w:val="00691A5F"/>
    <w:rsid w:val="006A66C5"/>
    <w:rsid w:val="006A68A2"/>
    <w:rsid w:val="006B6E96"/>
    <w:rsid w:val="006D4FCE"/>
    <w:rsid w:val="006E3504"/>
    <w:rsid w:val="006F4245"/>
    <w:rsid w:val="006F6F31"/>
    <w:rsid w:val="00706557"/>
    <w:rsid w:val="00714DD1"/>
    <w:rsid w:val="00716BCB"/>
    <w:rsid w:val="007231B9"/>
    <w:rsid w:val="00732773"/>
    <w:rsid w:val="007331E0"/>
    <w:rsid w:val="0074081C"/>
    <w:rsid w:val="00786DF2"/>
    <w:rsid w:val="00797872"/>
    <w:rsid w:val="007C11C6"/>
    <w:rsid w:val="007D5BCE"/>
    <w:rsid w:val="007D5FF4"/>
    <w:rsid w:val="007E0099"/>
    <w:rsid w:val="00802773"/>
    <w:rsid w:val="008101FD"/>
    <w:rsid w:val="0081575F"/>
    <w:rsid w:val="00842420"/>
    <w:rsid w:val="0084293E"/>
    <w:rsid w:val="00842E4A"/>
    <w:rsid w:val="00845E13"/>
    <w:rsid w:val="008536BC"/>
    <w:rsid w:val="00861708"/>
    <w:rsid w:val="0088636D"/>
    <w:rsid w:val="00893CA6"/>
    <w:rsid w:val="008B2998"/>
    <w:rsid w:val="008D1864"/>
    <w:rsid w:val="008D3DED"/>
    <w:rsid w:val="008D4B40"/>
    <w:rsid w:val="008D7AC2"/>
    <w:rsid w:val="008E5453"/>
    <w:rsid w:val="008E64EB"/>
    <w:rsid w:val="008F6F72"/>
    <w:rsid w:val="00904A06"/>
    <w:rsid w:val="00923AEB"/>
    <w:rsid w:val="009436E5"/>
    <w:rsid w:val="0094722C"/>
    <w:rsid w:val="00947B71"/>
    <w:rsid w:val="009575EA"/>
    <w:rsid w:val="0097299C"/>
    <w:rsid w:val="00991792"/>
    <w:rsid w:val="009A2920"/>
    <w:rsid w:val="009A5F44"/>
    <w:rsid w:val="009B2BBD"/>
    <w:rsid w:val="009C35C0"/>
    <w:rsid w:val="009D3B92"/>
    <w:rsid w:val="009F36FF"/>
    <w:rsid w:val="009F592A"/>
    <w:rsid w:val="00A26DB2"/>
    <w:rsid w:val="00A41C85"/>
    <w:rsid w:val="00A534EC"/>
    <w:rsid w:val="00A6608D"/>
    <w:rsid w:val="00A71653"/>
    <w:rsid w:val="00A95881"/>
    <w:rsid w:val="00AA224F"/>
    <w:rsid w:val="00AF3FF3"/>
    <w:rsid w:val="00B20DFC"/>
    <w:rsid w:val="00B25571"/>
    <w:rsid w:val="00B41C87"/>
    <w:rsid w:val="00B53888"/>
    <w:rsid w:val="00B55EAC"/>
    <w:rsid w:val="00B906F7"/>
    <w:rsid w:val="00B925D7"/>
    <w:rsid w:val="00BA5216"/>
    <w:rsid w:val="00BB53B8"/>
    <w:rsid w:val="00BC1E55"/>
    <w:rsid w:val="00BD306B"/>
    <w:rsid w:val="00BD398B"/>
    <w:rsid w:val="00C0576D"/>
    <w:rsid w:val="00C1509F"/>
    <w:rsid w:val="00C31430"/>
    <w:rsid w:val="00C40CF6"/>
    <w:rsid w:val="00C747A2"/>
    <w:rsid w:val="00C766F5"/>
    <w:rsid w:val="00C87DB2"/>
    <w:rsid w:val="00CA24CD"/>
    <w:rsid w:val="00CA2B1D"/>
    <w:rsid w:val="00CB1A54"/>
    <w:rsid w:val="00CB3E1C"/>
    <w:rsid w:val="00CD1AD7"/>
    <w:rsid w:val="00CE4CC9"/>
    <w:rsid w:val="00CE6DEF"/>
    <w:rsid w:val="00CF424F"/>
    <w:rsid w:val="00CF65DA"/>
    <w:rsid w:val="00D04A1C"/>
    <w:rsid w:val="00D11328"/>
    <w:rsid w:val="00D12C5E"/>
    <w:rsid w:val="00D2718C"/>
    <w:rsid w:val="00D31537"/>
    <w:rsid w:val="00D562B3"/>
    <w:rsid w:val="00D60BBF"/>
    <w:rsid w:val="00D72844"/>
    <w:rsid w:val="00D92141"/>
    <w:rsid w:val="00DA1C46"/>
    <w:rsid w:val="00DA3C38"/>
    <w:rsid w:val="00DC2C81"/>
    <w:rsid w:val="00DE387A"/>
    <w:rsid w:val="00DF0CA2"/>
    <w:rsid w:val="00E06A60"/>
    <w:rsid w:val="00E07C8B"/>
    <w:rsid w:val="00E20DCA"/>
    <w:rsid w:val="00E45089"/>
    <w:rsid w:val="00E4518B"/>
    <w:rsid w:val="00E51CF6"/>
    <w:rsid w:val="00E62160"/>
    <w:rsid w:val="00E71241"/>
    <w:rsid w:val="00E871C9"/>
    <w:rsid w:val="00E90EF3"/>
    <w:rsid w:val="00E9654C"/>
    <w:rsid w:val="00EA3132"/>
    <w:rsid w:val="00EB2DE7"/>
    <w:rsid w:val="00ED190D"/>
    <w:rsid w:val="00EF477F"/>
    <w:rsid w:val="00F345F4"/>
    <w:rsid w:val="00F37088"/>
    <w:rsid w:val="00F4440E"/>
    <w:rsid w:val="00F70C7D"/>
    <w:rsid w:val="00F74B22"/>
    <w:rsid w:val="00F93BAC"/>
    <w:rsid w:val="00FB652C"/>
    <w:rsid w:val="00FC2764"/>
    <w:rsid w:val="00FC3168"/>
    <w:rsid w:val="00FD15F0"/>
    <w:rsid w:val="00F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9ED0CA"/>
  <w15:chartTrackingRefBased/>
  <w15:docId w15:val="{BA035BDD-ABF5-D342-A1B1-80CF3D39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0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0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01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01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01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01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0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0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0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01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01F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01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01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01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01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0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01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0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01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01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01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0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01F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0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image" Target="media/image1.png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>
                <a:solidFill>
                  <a:schemeClr val="tx1"/>
                </a:solidFill>
              </a:rPr>
              <a:t>OS</a:t>
            </a:r>
            <a:r>
              <a:rPr lang="pt-BR" baseline="0">
                <a:solidFill>
                  <a:schemeClr val="tx1"/>
                </a:solidFill>
              </a:rPr>
              <a:t> </a:t>
            </a:r>
            <a:endParaRPr lang="pt-BR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CAM + RIVO 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31</c:v>
                </c:pt>
                <c:pt idx="1">
                  <c:v>23.5</c:v>
                </c:pt>
                <c:pt idx="2">
                  <c:v>18</c:v>
                </c:pt>
                <c:pt idx="3">
                  <c:v>13.5</c:v>
                </c:pt>
                <c:pt idx="4">
                  <c:v>8</c:v>
                </c:pt>
                <c:pt idx="5">
                  <c:v>3.5</c:v>
                </c:pt>
                <c:pt idx="6">
                  <c:v>2.5</c:v>
                </c:pt>
                <c:pt idx="7">
                  <c:v>72.8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2D-3941-9B4D-1FA11EA0CF02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22</c:v>
                </c:pt>
                <c:pt idx="1">
                  <c:v>21</c:v>
                </c:pt>
                <c:pt idx="2">
                  <c:v>20</c:v>
                </c:pt>
                <c:pt idx="3">
                  <c:v>17</c:v>
                </c:pt>
                <c:pt idx="4">
                  <c:v>12</c:v>
                </c:pt>
                <c:pt idx="5">
                  <c:v>5</c:v>
                </c:pt>
                <c:pt idx="6">
                  <c:v>3</c:v>
                </c:pt>
                <c:pt idx="7">
                  <c:v>65.8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2D-3941-9B4D-1FA11EA0CF02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IPI + NIVO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20</c:v>
                </c:pt>
                <c:pt idx="1">
                  <c:v>21.8</c:v>
                </c:pt>
                <c:pt idx="2">
                  <c:v>21</c:v>
                </c:pt>
                <c:pt idx="3">
                  <c:v>18</c:v>
                </c:pt>
                <c:pt idx="4">
                  <c:v>11</c:v>
                </c:pt>
                <c:pt idx="5">
                  <c:v>5</c:v>
                </c:pt>
                <c:pt idx="6">
                  <c:v>3.2</c:v>
                </c:pt>
                <c:pt idx="7">
                  <c:v>65.7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82D-3941-9B4D-1FA11EA0CF02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16.3</c:v>
                </c:pt>
                <c:pt idx="1">
                  <c:v>19</c:v>
                </c:pt>
                <c:pt idx="2">
                  <c:v>20.399999999999999</c:v>
                </c:pt>
                <c:pt idx="3">
                  <c:v>19.600000000000001</c:v>
                </c:pt>
                <c:pt idx="4">
                  <c:v>14.2</c:v>
                </c:pt>
                <c:pt idx="5">
                  <c:v>6.2</c:v>
                </c:pt>
                <c:pt idx="6">
                  <c:v>4.3</c:v>
                </c:pt>
                <c:pt idx="7">
                  <c:v>61.3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82D-3941-9B4D-1FA11EA0CF02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9.6</c:v>
                </c:pt>
                <c:pt idx="1">
                  <c:v>13.3</c:v>
                </c:pt>
                <c:pt idx="2">
                  <c:v>16</c:v>
                </c:pt>
                <c:pt idx="3">
                  <c:v>19.7</c:v>
                </c:pt>
                <c:pt idx="4">
                  <c:v>22.4</c:v>
                </c:pt>
                <c:pt idx="5">
                  <c:v>11</c:v>
                </c:pt>
                <c:pt idx="6">
                  <c:v>8</c:v>
                </c:pt>
                <c:pt idx="7">
                  <c:v>50.5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82D-3941-9B4D-1FA11EA0CF02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0.1</c:v>
                </c:pt>
                <c:pt idx="1">
                  <c:v>0.1</c:v>
                </c:pt>
                <c:pt idx="2">
                  <c:v>1</c:v>
                </c:pt>
                <c:pt idx="3">
                  <c:v>6.8</c:v>
                </c:pt>
                <c:pt idx="4">
                  <c:v>24</c:v>
                </c:pt>
                <c:pt idx="5">
                  <c:v>54.3</c:v>
                </c:pt>
                <c:pt idx="6">
                  <c:v>13.7</c:v>
                </c:pt>
                <c:pt idx="7">
                  <c:v>21.4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82D-3941-9B4D-1FA11EA0CF02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0.7</c:v>
                </c:pt>
                <c:pt idx="1">
                  <c:v>1.7</c:v>
                </c:pt>
                <c:pt idx="2">
                  <c:v>3.3</c:v>
                </c:pt>
                <c:pt idx="3">
                  <c:v>5.4</c:v>
                </c:pt>
                <c:pt idx="4">
                  <c:v>8.4</c:v>
                </c:pt>
                <c:pt idx="5">
                  <c:v>15.1</c:v>
                </c:pt>
                <c:pt idx="6">
                  <c:v>65.400000000000006</c:v>
                </c:pt>
                <c:pt idx="7">
                  <c:v>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82D-3941-9B4D-1FA11EA0C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6505248"/>
        <c:axId val="1786510912"/>
      </c:lineChart>
      <c:catAx>
        <c:axId val="178650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6510912"/>
        <c:crosses val="autoZero"/>
        <c:auto val="1"/>
        <c:lblAlgn val="ctr"/>
        <c:lblOffset val="100"/>
        <c:noMultiLvlLbl val="0"/>
      </c:catAx>
      <c:valAx>
        <c:axId val="17865109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PROBABILITY OF EACH RANK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6505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>
                <a:solidFill>
                  <a:schemeClr val="tx1"/>
                </a:solidFill>
              </a:rPr>
              <a:t>PFS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IPI + NIVO 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45.5</c:v>
                </c:pt>
                <c:pt idx="1">
                  <c:v>31.5</c:v>
                </c:pt>
                <c:pt idx="2">
                  <c:v>12</c:v>
                </c:pt>
                <c:pt idx="3">
                  <c:v>5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83.7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0F-9E49-90CA-BF4493ECFAF2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chemeClr val="tx2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38.700000000000003</c:v>
                </c:pt>
                <c:pt idx="1">
                  <c:v>35.5</c:v>
                </c:pt>
                <c:pt idx="2">
                  <c:v>13.5</c:v>
                </c:pt>
                <c:pt idx="3">
                  <c:v>6</c:v>
                </c:pt>
                <c:pt idx="4">
                  <c:v>3</c:v>
                </c:pt>
                <c:pt idx="5">
                  <c:v>2.2000000000000002</c:v>
                </c:pt>
                <c:pt idx="6">
                  <c:v>1.1000000000000001</c:v>
                </c:pt>
                <c:pt idx="7">
                  <c:v>81.599999999999994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D0F-9E49-90CA-BF4493ECFAF2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CAM + RIVO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7</c:v>
                </c:pt>
                <c:pt idx="1">
                  <c:v>13.7</c:v>
                </c:pt>
                <c:pt idx="2">
                  <c:v>28.5</c:v>
                </c:pt>
                <c:pt idx="3">
                  <c:v>20</c:v>
                </c:pt>
                <c:pt idx="4">
                  <c:v>13</c:v>
                </c:pt>
                <c:pt idx="5">
                  <c:v>11.5</c:v>
                </c:pt>
                <c:pt idx="6">
                  <c:v>6.3</c:v>
                </c:pt>
                <c:pt idx="7">
                  <c:v>53.7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D0F-9E49-90CA-BF4493ECFAF2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5.6</c:v>
                </c:pt>
                <c:pt idx="1">
                  <c:v>11.1</c:v>
                </c:pt>
                <c:pt idx="2">
                  <c:v>23.3</c:v>
                </c:pt>
                <c:pt idx="3">
                  <c:v>20.3</c:v>
                </c:pt>
                <c:pt idx="4">
                  <c:v>15</c:v>
                </c:pt>
                <c:pt idx="5">
                  <c:v>15.5</c:v>
                </c:pt>
                <c:pt idx="6">
                  <c:v>9.1999999999999993</c:v>
                </c:pt>
                <c:pt idx="7">
                  <c:v>48.2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D0F-9E49-90CA-BF4493ECFAF2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0</c:v>
                </c:pt>
                <c:pt idx="1">
                  <c:v>0.8</c:v>
                </c:pt>
                <c:pt idx="2">
                  <c:v>7.6</c:v>
                </c:pt>
                <c:pt idx="3">
                  <c:v>28.2</c:v>
                </c:pt>
                <c:pt idx="4">
                  <c:v>41.4</c:v>
                </c:pt>
                <c:pt idx="5">
                  <c:v>20</c:v>
                </c:pt>
                <c:pt idx="6">
                  <c:v>2</c:v>
                </c:pt>
                <c:pt idx="7">
                  <c:v>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D0F-9E49-90CA-BF4493ECFAF2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2.2999999999999998</c:v>
                </c:pt>
                <c:pt idx="1">
                  <c:v>5.4</c:v>
                </c:pt>
                <c:pt idx="2">
                  <c:v>11.3</c:v>
                </c:pt>
                <c:pt idx="3">
                  <c:v>15</c:v>
                </c:pt>
                <c:pt idx="4">
                  <c:v>16.7</c:v>
                </c:pt>
                <c:pt idx="5">
                  <c:v>30</c:v>
                </c:pt>
                <c:pt idx="6">
                  <c:v>19.3</c:v>
                </c:pt>
                <c:pt idx="7">
                  <c:v>32.4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D0F-9E49-90CA-BF4493ECFAF2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0.7</c:v>
                </c:pt>
                <c:pt idx="1">
                  <c:v>1.9</c:v>
                </c:pt>
                <c:pt idx="2">
                  <c:v>3.7</c:v>
                </c:pt>
                <c:pt idx="3">
                  <c:v>5.4</c:v>
                </c:pt>
                <c:pt idx="4">
                  <c:v>8.1</c:v>
                </c:pt>
                <c:pt idx="5">
                  <c:v>19.3</c:v>
                </c:pt>
                <c:pt idx="6">
                  <c:v>60.9</c:v>
                </c:pt>
                <c:pt idx="7">
                  <c:v>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D0F-9E49-90CA-BF4493ECF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234320"/>
        <c:axId val="86241456"/>
      </c:lineChart>
      <c:catAx>
        <c:axId val="8623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6241456"/>
        <c:crosses val="autoZero"/>
        <c:auto val="1"/>
        <c:lblAlgn val="ctr"/>
        <c:lblOffset val="100"/>
        <c:noMultiLvlLbl val="0"/>
      </c:catAx>
      <c:valAx>
        <c:axId val="8624145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chemeClr val="tx1"/>
                    </a:solidFill>
                  </a:rPr>
                  <a:t>PROBABILITY OF EACH RANK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62343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>
                <a:solidFill>
                  <a:schemeClr val="tx1"/>
                </a:solidFill>
              </a:rPr>
              <a:t>ORR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CAM + RIVO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40</c:v>
                </c:pt>
                <c:pt idx="1">
                  <c:v>23</c:v>
                </c:pt>
                <c:pt idx="2">
                  <c:v>15.5</c:v>
                </c:pt>
                <c:pt idx="3">
                  <c:v>10.3</c:v>
                </c:pt>
                <c:pt idx="4">
                  <c:v>5.7</c:v>
                </c:pt>
                <c:pt idx="5">
                  <c:v>3.1</c:v>
                </c:pt>
                <c:pt idx="6">
                  <c:v>2.4</c:v>
                </c:pt>
                <c:pt idx="7">
                  <c:v>77.2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9B-054C-8296-3B764F14D67A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24</c:v>
                </c:pt>
                <c:pt idx="1">
                  <c:v>26</c:v>
                </c:pt>
                <c:pt idx="2">
                  <c:v>20</c:v>
                </c:pt>
                <c:pt idx="3">
                  <c:v>14</c:v>
                </c:pt>
                <c:pt idx="4">
                  <c:v>8</c:v>
                </c:pt>
                <c:pt idx="5">
                  <c:v>4.5</c:v>
                </c:pt>
                <c:pt idx="6">
                  <c:v>3.5</c:v>
                </c:pt>
                <c:pt idx="7">
                  <c:v>69.599999999999994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9B-054C-8296-3B764F14D67A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IPI + NIVO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15</c:v>
                </c:pt>
                <c:pt idx="1">
                  <c:v>20</c:v>
                </c:pt>
                <c:pt idx="2">
                  <c:v>24</c:v>
                </c:pt>
                <c:pt idx="3">
                  <c:v>20</c:v>
                </c:pt>
                <c:pt idx="4">
                  <c:v>10</c:v>
                </c:pt>
                <c:pt idx="5">
                  <c:v>6</c:v>
                </c:pt>
                <c:pt idx="6">
                  <c:v>5</c:v>
                </c:pt>
                <c:pt idx="7">
                  <c:v>62.1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9B-054C-8296-3B764F14D67A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13</c:v>
                </c:pt>
                <c:pt idx="1">
                  <c:v>17</c:v>
                </c:pt>
                <c:pt idx="2">
                  <c:v>20</c:v>
                </c:pt>
                <c:pt idx="3">
                  <c:v>23</c:v>
                </c:pt>
                <c:pt idx="4">
                  <c:v>13</c:v>
                </c:pt>
                <c:pt idx="5">
                  <c:v>8</c:v>
                </c:pt>
                <c:pt idx="6">
                  <c:v>6</c:v>
                </c:pt>
                <c:pt idx="7">
                  <c:v>57.7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9B-054C-8296-3B764F14D67A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5</c:v>
                </c:pt>
                <c:pt idx="1">
                  <c:v>7.5</c:v>
                </c:pt>
                <c:pt idx="2">
                  <c:v>11</c:v>
                </c:pt>
                <c:pt idx="3">
                  <c:v>15.5</c:v>
                </c:pt>
                <c:pt idx="4">
                  <c:v>25</c:v>
                </c:pt>
                <c:pt idx="5">
                  <c:v>21</c:v>
                </c:pt>
                <c:pt idx="6">
                  <c:v>15</c:v>
                </c:pt>
                <c:pt idx="7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9B-054C-8296-3B764F14D67A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12.7</c:v>
                </c:pt>
                <c:pt idx="4">
                  <c:v>23.3</c:v>
                </c:pt>
                <c:pt idx="5">
                  <c:v>28</c:v>
                </c:pt>
                <c:pt idx="6">
                  <c:v>17</c:v>
                </c:pt>
                <c:pt idx="7">
                  <c:v>33.299999999999997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D9B-054C-8296-3B764F14D67A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14</c:v>
                </c:pt>
                <c:pt idx="5">
                  <c:v>30</c:v>
                </c:pt>
                <c:pt idx="6">
                  <c:v>51</c:v>
                </c:pt>
                <c:pt idx="7">
                  <c:v>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D9B-054C-8296-3B764F14D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45819104"/>
        <c:axId val="1745833712"/>
      </c:lineChart>
      <c:catAx>
        <c:axId val="174581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45833712"/>
        <c:crosses val="autoZero"/>
        <c:auto val="1"/>
        <c:lblAlgn val="ctr"/>
        <c:lblOffset val="100"/>
        <c:noMultiLvlLbl val="0"/>
      </c:catAx>
      <c:valAx>
        <c:axId val="17458337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kern="1200" baseline="0">
                    <a:solidFill>
                      <a:schemeClr val="tx1"/>
                    </a:solidFill>
                  </a:rPr>
                  <a:t>PROBABILITY OF EACH RANK</a:t>
                </a: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458191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TRAEs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45</c:v>
                </c:pt>
                <c:pt idx="1">
                  <c:v>27</c:v>
                </c:pt>
                <c:pt idx="2">
                  <c:v>17</c:v>
                </c:pt>
                <c:pt idx="3">
                  <c:v>5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82.4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FA-024B-AA2B-FBCDD09397F2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26</c:v>
                </c:pt>
                <c:pt idx="1">
                  <c:v>31</c:v>
                </c:pt>
                <c:pt idx="2">
                  <c:v>27</c:v>
                </c:pt>
                <c:pt idx="3">
                  <c:v>7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75.400000000000006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A-024B-AA2B-FBCDD09397F2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IPI + NIVO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24</c:v>
                </c:pt>
                <c:pt idx="1">
                  <c:v>30</c:v>
                </c:pt>
                <c:pt idx="2">
                  <c:v>29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74.2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A-024B-AA2B-FBCDD09397F2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38</c:v>
                </c:pt>
                <c:pt idx="4">
                  <c:v>39</c:v>
                </c:pt>
                <c:pt idx="5">
                  <c:v>15</c:v>
                </c:pt>
                <c:pt idx="6">
                  <c:v>2</c:v>
                </c:pt>
                <c:pt idx="7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A-024B-AA2B-FBCDD09397F2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22</c:v>
                </c:pt>
                <c:pt idx="4">
                  <c:v>23</c:v>
                </c:pt>
                <c:pt idx="5">
                  <c:v>23</c:v>
                </c:pt>
                <c:pt idx="6">
                  <c:v>15</c:v>
                </c:pt>
                <c:pt idx="7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A-024B-AA2B-FBCDD09397F2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1</c:v>
                </c:pt>
                <c:pt idx="1">
                  <c:v>4</c:v>
                </c:pt>
                <c:pt idx="2">
                  <c:v>7</c:v>
                </c:pt>
                <c:pt idx="3">
                  <c:v>14</c:v>
                </c:pt>
                <c:pt idx="4">
                  <c:v>16</c:v>
                </c:pt>
                <c:pt idx="5">
                  <c:v>30</c:v>
                </c:pt>
                <c:pt idx="6">
                  <c:v>28</c:v>
                </c:pt>
                <c:pt idx="7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A-024B-AA2B-FBCDD09397F2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CAM + RIVO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10</c:v>
                </c:pt>
                <c:pt idx="5">
                  <c:v>25</c:v>
                </c:pt>
                <c:pt idx="6">
                  <c:v>51</c:v>
                </c:pt>
                <c:pt idx="7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2FA-024B-AA2B-FBCDD0939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8048720"/>
        <c:axId val="148658832"/>
      </c:lineChart>
      <c:catAx>
        <c:axId val="14804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8658832"/>
        <c:crosses val="autoZero"/>
        <c:auto val="1"/>
        <c:lblAlgn val="ctr"/>
        <c:lblOffset val="100"/>
        <c:noMultiLvlLbl val="0"/>
      </c:catAx>
      <c:valAx>
        <c:axId val="14865883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PROBABILITY OF EACH RANK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80487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GRADE 3-4 TRAEs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68</c:v>
                </c:pt>
                <c:pt idx="1">
                  <c:v>16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1.5</c:v>
                </c:pt>
                <c:pt idx="6">
                  <c:v>0.5</c:v>
                </c:pt>
                <c:pt idx="7">
                  <c:v>89.3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41-0144-93FD-1BB59FECC54D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13</c:v>
                </c:pt>
                <c:pt idx="1">
                  <c:v>30</c:v>
                </c:pt>
                <c:pt idx="2">
                  <c:v>18</c:v>
                </c:pt>
                <c:pt idx="3">
                  <c:v>15</c:v>
                </c:pt>
                <c:pt idx="4">
                  <c:v>15</c:v>
                </c:pt>
                <c:pt idx="5">
                  <c:v>6</c:v>
                </c:pt>
                <c:pt idx="6">
                  <c:v>3</c:v>
                </c:pt>
                <c:pt idx="7">
                  <c:v>63.7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41-0144-93FD-1BB59FECC54D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IPI + NIVO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10.5</c:v>
                </c:pt>
                <c:pt idx="1">
                  <c:v>25.5</c:v>
                </c:pt>
                <c:pt idx="2">
                  <c:v>20</c:v>
                </c:pt>
                <c:pt idx="3">
                  <c:v>17</c:v>
                </c:pt>
                <c:pt idx="4">
                  <c:v>17</c:v>
                </c:pt>
                <c:pt idx="5">
                  <c:v>7</c:v>
                </c:pt>
                <c:pt idx="6">
                  <c:v>3</c:v>
                </c:pt>
                <c:pt idx="7">
                  <c:v>60.5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F41-0144-93FD-1BB59FECC54D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1</c:v>
                </c:pt>
                <c:pt idx="1">
                  <c:v>12</c:v>
                </c:pt>
                <c:pt idx="2">
                  <c:v>37</c:v>
                </c:pt>
                <c:pt idx="3">
                  <c:v>37</c:v>
                </c:pt>
                <c:pt idx="4">
                  <c:v>12</c:v>
                </c:pt>
                <c:pt idx="5">
                  <c:v>1</c:v>
                </c:pt>
                <c:pt idx="6">
                  <c:v>0</c:v>
                </c:pt>
                <c:pt idx="7">
                  <c:v>58.3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F41-0144-93FD-1BB59FECC54D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5.5</c:v>
                </c:pt>
                <c:pt idx="1">
                  <c:v>12</c:v>
                </c:pt>
                <c:pt idx="2">
                  <c:v>14</c:v>
                </c:pt>
                <c:pt idx="3">
                  <c:v>19</c:v>
                </c:pt>
                <c:pt idx="4">
                  <c:v>34.5</c:v>
                </c:pt>
                <c:pt idx="5">
                  <c:v>10</c:v>
                </c:pt>
                <c:pt idx="6">
                  <c:v>5</c:v>
                </c:pt>
                <c:pt idx="7">
                  <c:v>47.5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F41-0144-93FD-1BB59FECC54D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CAM + RIVO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10</c:v>
                </c:pt>
                <c:pt idx="5">
                  <c:v>43</c:v>
                </c:pt>
                <c:pt idx="6">
                  <c:v>36</c:v>
                </c:pt>
                <c:pt idx="7">
                  <c:v>17.399999999999999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F41-0144-93FD-1BB59FECC54D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1</c:v>
                </c:pt>
                <c:pt idx="1">
                  <c:v>1.5</c:v>
                </c:pt>
                <c:pt idx="2">
                  <c:v>2</c:v>
                </c:pt>
                <c:pt idx="3">
                  <c:v>4</c:v>
                </c:pt>
                <c:pt idx="4">
                  <c:v>8.5</c:v>
                </c:pt>
                <c:pt idx="5">
                  <c:v>30.5</c:v>
                </c:pt>
                <c:pt idx="6">
                  <c:v>52.5</c:v>
                </c:pt>
                <c:pt idx="7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F41-0144-93FD-1BB59FECC5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691376"/>
        <c:axId val="148656416"/>
      </c:lineChart>
      <c:catAx>
        <c:axId val="18969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8656416"/>
        <c:crosses val="autoZero"/>
        <c:auto val="1"/>
        <c:lblAlgn val="ctr"/>
        <c:lblOffset val="100"/>
        <c:noMultiLvlLbl val="0"/>
      </c:catAx>
      <c:valAx>
        <c:axId val="14865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PROBABILITY OF EACH RANK</a:t>
                </a:r>
              </a:p>
              <a:p>
                <a:pPr algn="ctr" rtl="0">
                  <a:defRPr/>
                </a:pP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96913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TDR related to TRAEs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TREME + DURVA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Planilha1!$B$2:$B$9</c:f>
              <c:numCache>
                <c:formatCode>General</c:formatCode>
                <c:ptCount val="8"/>
                <c:pt idx="0">
                  <c:v>42</c:v>
                </c:pt>
                <c:pt idx="1">
                  <c:v>22</c:v>
                </c:pt>
                <c:pt idx="2">
                  <c:v>12</c:v>
                </c:pt>
                <c:pt idx="3">
                  <c:v>9.5</c:v>
                </c:pt>
                <c:pt idx="4">
                  <c:v>7.5</c:v>
                </c:pt>
                <c:pt idx="5">
                  <c:v>5</c:v>
                </c:pt>
                <c:pt idx="6">
                  <c:v>2</c:v>
                </c:pt>
                <c:pt idx="7">
                  <c:v>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EFA-0446-A928-560B902ABE85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ATEZO + BEVA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Planilha1!$C$2:$C$9</c:f>
              <c:numCache>
                <c:formatCode>General</c:formatCode>
                <c:ptCount val="8"/>
                <c:pt idx="0">
                  <c:v>29</c:v>
                </c:pt>
                <c:pt idx="1">
                  <c:v>23</c:v>
                </c:pt>
                <c:pt idx="2">
                  <c:v>16</c:v>
                </c:pt>
                <c:pt idx="3">
                  <c:v>12</c:v>
                </c:pt>
                <c:pt idx="4">
                  <c:v>10</c:v>
                </c:pt>
                <c:pt idx="5">
                  <c:v>7</c:v>
                </c:pt>
                <c:pt idx="6">
                  <c:v>3</c:v>
                </c:pt>
                <c:pt idx="7">
                  <c:v>69.3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FA-0446-A928-560B902ABE85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TKI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Planilha1!$D$2:$D$9</c:f>
              <c:numCache>
                <c:formatCode>General</c:formatCode>
                <c:ptCount val="8"/>
                <c:pt idx="0">
                  <c:v>6</c:v>
                </c:pt>
                <c:pt idx="1">
                  <c:v>28.5</c:v>
                </c:pt>
                <c:pt idx="2">
                  <c:v>40</c:v>
                </c:pt>
                <c:pt idx="3">
                  <c:v>18</c:v>
                </c:pt>
                <c:pt idx="4">
                  <c:v>5.5</c:v>
                </c:pt>
                <c:pt idx="5">
                  <c:v>1</c:v>
                </c:pt>
                <c:pt idx="6">
                  <c:v>1</c:v>
                </c:pt>
                <c:pt idx="7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EFA-0446-A928-560B902ABE85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PEMBRO + LEN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Planilha1!$E$2:$E$9</c:f>
              <c:numCache>
                <c:formatCode>General</c:formatCode>
                <c:ptCount val="8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20</c:v>
                </c:pt>
                <c:pt idx="4">
                  <c:v>23</c:v>
                </c:pt>
                <c:pt idx="5">
                  <c:v>22</c:v>
                </c:pt>
                <c:pt idx="6">
                  <c:v>8</c:v>
                </c:pt>
                <c:pt idx="7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FA-0446-A928-560B902ABE85}"/>
            </c:ext>
          </c:extLst>
        </c:ser>
        <c:ser>
          <c:idx val="4"/>
          <c:order val="4"/>
          <c:tx>
            <c:strRef>
              <c:f>Planilha1!$F$1</c:f>
              <c:strCache>
                <c:ptCount val="1"/>
                <c:pt idx="0">
                  <c:v>IPI + NIVO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Planilha1!$F$2:$F$9</c:f>
              <c:numCache>
                <c:formatCode>General</c:formatCode>
                <c:ptCount val="8"/>
                <c:pt idx="0">
                  <c:v>7.5</c:v>
                </c:pt>
                <c:pt idx="1">
                  <c:v>9</c:v>
                </c:pt>
                <c:pt idx="2">
                  <c:v>10</c:v>
                </c:pt>
                <c:pt idx="3">
                  <c:v>19</c:v>
                </c:pt>
                <c:pt idx="4">
                  <c:v>22</c:v>
                </c:pt>
                <c:pt idx="5">
                  <c:v>24</c:v>
                </c:pt>
                <c:pt idx="6">
                  <c:v>8.5</c:v>
                </c:pt>
                <c:pt idx="7">
                  <c:v>42.4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FA-0446-A928-560B902ABE85}"/>
            </c:ext>
          </c:extLst>
        </c:ser>
        <c:ser>
          <c:idx val="5"/>
          <c:order val="5"/>
          <c:tx>
            <c:strRef>
              <c:f>Planilha1!$G$1</c:f>
              <c:strCache>
                <c:ptCount val="1"/>
                <c:pt idx="0">
                  <c:v>ATEZO + CABO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Planilha1!$G$2:$G$9</c:f>
              <c:numCache>
                <c:formatCode>General</c:formatCode>
                <c:ptCount val="8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17</c:v>
                </c:pt>
                <c:pt idx="4">
                  <c:v>23.5</c:v>
                </c:pt>
                <c:pt idx="5">
                  <c:v>26</c:v>
                </c:pt>
                <c:pt idx="6">
                  <c:v>9.5</c:v>
                </c:pt>
                <c:pt idx="7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FA-0446-A928-560B902ABE85}"/>
            </c:ext>
          </c:extLst>
        </c:ser>
        <c:ser>
          <c:idx val="6"/>
          <c:order val="6"/>
          <c:tx>
            <c:strRef>
              <c:f>Planilha1!$H$1</c:f>
              <c:strCache>
                <c:ptCount val="1"/>
                <c:pt idx="0">
                  <c:v>CAM + RIVO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Planilha1!$A$2:$A$9</c:f>
              <c:strCache>
                <c:ptCount val="8"/>
                <c:pt idx="0">
                  <c:v>RANK 1</c:v>
                </c:pt>
                <c:pt idx="1">
                  <c:v>RANK 2</c:v>
                </c:pt>
                <c:pt idx="2">
                  <c:v>RANK 3</c:v>
                </c:pt>
                <c:pt idx="3">
                  <c:v>RANK 4</c:v>
                </c:pt>
                <c:pt idx="4">
                  <c:v>RANK 5</c:v>
                </c:pt>
                <c:pt idx="5">
                  <c:v>RANK 6</c:v>
                </c:pt>
                <c:pt idx="6">
                  <c:v>RANK 7</c:v>
                </c:pt>
                <c:pt idx="7">
                  <c:v>SUCRA</c:v>
                </c:pt>
              </c:strCache>
            </c:strRef>
          </c:cat>
          <c:val>
            <c:numRef>
              <c:f>Planilha1!$H$2:$H$9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8</c:v>
                </c:pt>
                <c:pt idx="5">
                  <c:v>15</c:v>
                </c:pt>
                <c:pt idx="6">
                  <c:v>68</c:v>
                </c:pt>
                <c:pt idx="7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EFA-0446-A928-560B902AB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4108480"/>
        <c:axId val="228881296"/>
      </c:lineChart>
      <c:catAx>
        <c:axId val="18410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28881296"/>
        <c:crosses val="autoZero"/>
        <c:auto val="1"/>
        <c:lblAlgn val="ctr"/>
        <c:lblOffset val="100"/>
        <c:noMultiLvlLbl val="0"/>
      </c:catAx>
      <c:valAx>
        <c:axId val="22888129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PROBABILITY OF EACH RANK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41084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10</Pages>
  <Words>620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2024-11-19T17:07:00Z</dcterms:created>
  <dcterms:modified xsi:type="dcterms:W3CDTF">2026-03-06T00:56:00Z</dcterms:modified>
</cp:coreProperties>
</file>