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15D730" w14:textId="496BE36D" w:rsidR="000148A8" w:rsidRPr="00E16574" w:rsidRDefault="00432647" w:rsidP="001F5072">
      <w:pPr>
        <w:pStyle w:val="EndNoteBibliography"/>
        <w:rPr>
          <w:rFonts w:ascii="Times New Roman" w:hAnsi="Times New Roman" w:cs="Times New Roman"/>
          <w:b/>
          <w:bCs/>
          <w:sz w:val="20"/>
          <w:szCs w:val="20"/>
        </w:rPr>
      </w:pPr>
      <w:r w:rsidRPr="00E16574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="007C0907" w:rsidRPr="00E16574">
        <w:rPr>
          <w:rFonts w:ascii="Times New Roman" w:hAnsi="Times New Roman" w:cs="Times New Roman"/>
          <w:b/>
          <w:bCs/>
          <w:sz w:val="20"/>
          <w:szCs w:val="20"/>
        </w:rPr>
        <w:t>Table</w:t>
      </w:r>
      <w:r w:rsidR="000148A8" w:rsidRPr="00E1657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D48DB" w:rsidRPr="00E16574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0C4352" w:rsidRPr="00E16574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0148A8" w:rsidRPr="00E1657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148A8" w:rsidRPr="00E16574">
        <w:rPr>
          <w:rFonts w:ascii="Times New Roman" w:hAnsi="Times New Roman" w:cs="Times New Roman"/>
          <w:sz w:val="20"/>
          <w:szCs w:val="20"/>
        </w:rPr>
        <w:t>Quality assessment</w:t>
      </w:r>
    </w:p>
    <w:tbl>
      <w:tblPr>
        <w:tblW w:w="15012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94"/>
        <w:gridCol w:w="274"/>
        <w:gridCol w:w="1668"/>
        <w:gridCol w:w="12"/>
        <w:gridCol w:w="1656"/>
        <w:gridCol w:w="298"/>
        <w:gridCol w:w="1370"/>
        <w:gridCol w:w="192"/>
        <w:gridCol w:w="1326"/>
        <w:gridCol w:w="150"/>
        <w:gridCol w:w="1366"/>
        <w:gridCol w:w="302"/>
        <w:gridCol w:w="1256"/>
        <w:gridCol w:w="412"/>
        <w:gridCol w:w="1102"/>
        <w:gridCol w:w="566"/>
        <w:gridCol w:w="802"/>
        <w:gridCol w:w="866"/>
      </w:tblGrid>
      <w:tr w:rsidR="005A25C1" w:rsidRPr="00E16574" w14:paraId="3CDDF316" w14:textId="77777777" w:rsidTr="00840A8D">
        <w:trPr>
          <w:trHeight w:val="584"/>
          <w:jc w:val="center"/>
        </w:trPr>
        <w:tc>
          <w:tcPr>
            <w:tcW w:w="15012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27E736" w14:textId="530B80BF" w:rsidR="005A25C1" w:rsidRPr="00E16574" w:rsidRDefault="005A25C1" w:rsidP="001F507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16574">
              <w:rPr>
                <w:b/>
                <w:bCs/>
                <w:sz w:val="20"/>
                <w:szCs w:val="20"/>
              </w:rPr>
              <w:t>Cohort studies</w:t>
            </w:r>
          </w:p>
        </w:tc>
      </w:tr>
      <w:tr w:rsidR="000148A8" w:rsidRPr="00E16574" w14:paraId="5DB93950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ED36D5" w14:textId="77777777" w:rsidR="000148A8" w:rsidRPr="00E16574" w:rsidRDefault="000148A8" w:rsidP="001F507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16574">
              <w:rPr>
                <w:b/>
                <w:bCs/>
                <w:sz w:val="20"/>
                <w:szCs w:val="20"/>
                <w:lang w:val="en-US"/>
              </w:rPr>
              <w:t>Author, year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15D86E2" w14:textId="77777777" w:rsidR="000148A8" w:rsidRPr="00E16574" w:rsidRDefault="000148A8" w:rsidP="001F5072">
            <w:pPr>
              <w:jc w:val="center"/>
              <w:rPr>
                <w:b/>
                <w:bCs/>
                <w:sz w:val="20"/>
                <w:szCs w:val="20"/>
              </w:rPr>
            </w:pPr>
            <w:r w:rsidRPr="00E16574">
              <w:rPr>
                <w:b/>
                <w:bCs/>
                <w:sz w:val="20"/>
                <w:szCs w:val="20"/>
                <w:lang w:val="en-US"/>
              </w:rPr>
              <w:t>Representativeness of the exposed cohort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C0C6F75" w14:textId="77777777" w:rsidR="000148A8" w:rsidRPr="00E16574" w:rsidRDefault="000148A8" w:rsidP="001F5072">
            <w:pPr>
              <w:jc w:val="center"/>
              <w:rPr>
                <w:b/>
                <w:bCs/>
                <w:sz w:val="20"/>
                <w:szCs w:val="20"/>
              </w:rPr>
            </w:pPr>
            <w:r w:rsidRPr="00E16574">
              <w:rPr>
                <w:b/>
                <w:bCs/>
                <w:sz w:val="20"/>
                <w:szCs w:val="20"/>
                <w:lang w:val="en-US"/>
              </w:rPr>
              <w:t>Selection of the non-exposed cohort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41CAFCC" w14:textId="77777777" w:rsidR="000148A8" w:rsidRPr="00E16574" w:rsidRDefault="000148A8" w:rsidP="001F5072">
            <w:pPr>
              <w:jc w:val="center"/>
              <w:rPr>
                <w:b/>
                <w:bCs/>
                <w:sz w:val="20"/>
                <w:szCs w:val="20"/>
              </w:rPr>
            </w:pPr>
            <w:r w:rsidRPr="00E16574">
              <w:rPr>
                <w:b/>
                <w:bCs/>
                <w:sz w:val="20"/>
                <w:szCs w:val="20"/>
                <w:lang w:val="en-US"/>
              </w:rPr>
              <w:t>Ascertainment of exposure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B910C37" w14:textId="77777777" w:rsidR="000148A8" w:rsidRPr="00E16574" w:rsidRDefault="000148A8" w:rsidP="001F5072">
            <w:pPr>
              <w:jc w:val="center"/>
              <w:rPr>
                <w:b/>
                <w:bCs/>
                <w:sz w:val="20"/>
                <w:szCs w:val="20"/>
              </w:rPr>
            </w:pPr>
            <w:r w:rsidRPr="00E16574">
              <w:rPr>
                <w:b/>
                <w:bCs/>
                <w:sz w:val="20"/>
                <w:szCs w:val="20"/>
                <w:lang w:val="en-US"/>
              </w:rPr>
              <w:t xml:space="preserve">Outcome </w:t>
            </w:r>
            <w:proofErr w:type="gramStart"/>
            <w:r w:rsidRPr="00E16574">
              <w:rPr>
                <w:b/>
                <w:bCs/>
                <w:sz w:val="20"/>
                <w:szCs w:val="20"/>
                <w:lang w:val="en-US"/>
              </w:rPr>
              <w:t>not present</w:t>
            </w:r>
            <w:proofErr w:type="gramEnd"/>
            <w:r w:rsidRPr="00E16574">
              <w:rPr>
                <w:b/>
                <w:bCs/>
                <w:sz w:val="20"/>
                <w:szCs w:val="20"/>
                <w:lang w:val="en-US"/>
              </w:rPr>
              <w:t xml:space="preserve"> at the beginning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68E4B0F" w14:textId="77777777" w:rsidR="000148A8" w:rsidRPr="00E16574" w:rsidRDefault="000148A8" w:rsidP="001F5072">
            <w:pPr>
              <w:jc w:val="center"/>
              <w:rPr>
                <w:b/>
                <w:bCs/>
                <w:sz w:val="20"/>
                <w:szCs w:val="20"/>
              </w:rPr>
            </w:pPr>
            <w:r w:rsidRPr="00E16574">
              <w:rPr>
                <w:b/>
                <w:bCs/>
                <w:sz w:val="20"/>
                <w:szCs w:val="20"/>
                <w:lang w:val="en-US"/>
              </w:rPr>
              <w:t>Comparability of cohorts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BE25751" w14:textId="77777777" w:rsidR="000148A8" w:rsidRPr="00E16574" w:rsidRDefault="000148A8" w:rsidP="001F5072">
            <w:pPr>
              <w:jc w:val="center"/>
              <w:rPr>
                <w:b/>
                <w:bCs/>
                <w:sz w:val="20"/>
                <w:szCs w:val="20"/>
              </w:rPr>
            </w:pPr>
            <w:r w:rsidRPr="00E16574">
              <w:rPr>
                <w:b/>
                <w:bCs/>
                <w:sz w:val="20"/>
                <w:szCs w:val="20"/>
                <w:lang w:val="en-US"/>
              </w:rPr>
              <w:t>Assessment of the outcome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3C823C" w14:textId="77777777" w:rsidR="000148A8" w:rsidRPr="00E16574" w:rsidRDefault="000148A8" w:rsidP="001F5072">
            <w:pPr>
              <w:jc w:val="center"/>
              <w:rPr>
                <w:b/>
                <w:bCs/>
                <w:sz w:val="20"/>
                <w:szCs w:val="20"/>
              </w:rPr>
            </w:pPr>
            <w:r w:rsidRPr="00E16574">
              <w:rPr>
                <w:b/>
                <w:bCs/>
                <w:sz w:val="20"/>
                <w:szCs w:val="20"/>
                <w:lang w:val="en-US"/>
              </w:rPr>
              <w:t>Follow-up duration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D5D2066" w14:textId="77777777" w:rsidR="000148A8" w:rsidRPr="00E16574" w:rsidRDefault="000148A8" w:rsidP="001F5072">
            <w:pPr>
              <w:jc w:val="center"/>
              <w:rPr>
                <w:b/>
                <w:bCs/>
                <w:sz w:val="20"/>
                <w:szCs w:val="20"/>
              </w:rPr>
            </w:pPr>
            <w:r w:rsidRPr="00E16574">
              <w:rPr>
                <w:b/>
                <w:bCs/>
                <w:sz w:val="20"/>
                <w:szCs w:val="20"/>
                <w:lang w:val="en-US"/>
              </w:rPr>
              <w:t>Adequacy of follow-up of cohorts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B0B268" w14:textId="77777777" w:rsidR="000148A8" w:rsidRPr="00E16574" w:rsidRDefault="000148A8" w:rsidP="001F507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16574">
              <w:rPr>
                <w:b/>
                <w:bCs/>
                <w:sz w:val="20"/>
                <w:szCs w:val="20"/>
                <w:lang w:val="en-US"/>
              </w:rPr>
              <w:t>Quality of the study</w:t>
            </w:r>
          </w:p>
        </w:tc>
      </w:tr>
      <w:tr w:rsidR="00E92E82" w:rsidRPr="00E16574" w14:paraId="7F729832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5D3B02" w14:textId="6F7FD6EE" w:rsidR="00E92E82" w:rsidRPr="00E16574" w:rsidRDefault="00E92E82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Abrahamsson et al., 2019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AD5E0B" w14:textId="56DFDDFB" w:rsidR="00E92E82" w:rsidRPr="00E16574" w:rsidRDefault="00E92E82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FDAD2D" w14:textId="6553CC29" w:rsidR="00E92E82" w:rsidRPr="00E16574" w:rsidRDefault="00E92E82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E987BD" w14:textId="5ACC22E6" w:rsidR="00E92E82" w:rsidRPr="00E16574" w:rsidRDefault="00E92E82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09492E" w14:textId="6463C1DF" w:rsidR="00E92E82" w:rsidRPr="00E16574" w:rsidRDefault="00E92E82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495CA8" w14:textId="7AFC3570" w:rsidR="00E92E82" w:rsidRPr="00E16574" w:rsidRDefault="00E92E82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743E91" w14:textId="517EC75F" w:rsidR="00E92E82" w:rsidRPr="00E16574" w:rsidRDefault="00E92E82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9140F5" w14:textId="07B37968" w:rsidR="00E92E82" w:rsidRPr="00E16574" w:rsidRDefault="00E92E82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75A947" w14:textId="0B4541DB" w:rsidR="00E92E82" w:rsidRPr="00E16574" w:rsidRDefault="00E92E82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EC046D" w14:textId="389B0372" w:rsidR="00E92E82" w:rsidRPr="00E16574" w:rsidRDefault="00E92E82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9</w:t>
            </w:r>
          </w:p>
        </w:tc>
      </w:tr>
      <w:tr w:rsidR="003D2803" w:rsidRPr="00E16574" w14:paraId="024AA95D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15231D" w14:textId="3A6BE89A" w:rsidR="003D2803" w:rsidRPr="00E16574" w:rsidRDefault="003D2803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Abrahamsson et al., 2021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F0F390" w14:textId="0F675DE5" w:rsidR="003D2803" w:rsidRPr="00E16574" w:rsidRDefault="003D2803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BCC7F5" w14:textId="7AAA67A5" w:rsidR="003D2803" w:rsidRPr="00E16574" w:rsidRDefault="003D2803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4FEA61" w14:textId="673E3571" w:rsidR="003D2803" w:rsidRPr="00E16574" w:rsidRDefault="003D2803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DF6621" w14:textId="167F3AF3" w:rsidR="003D2803" w:rsidRPr="00E16574" w:rsidRDefault="003D2803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5DC020" w14:textId="47DAF28A" w:rsidR="003D2803" w:rsidRPr="00E16574" w:rsidRDefault="003D2803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A0780C" w14:textId="36363DC9" w:rsidR="003D2803" w:rsidRPr="00E16574" w:rsidRDefault="003D2803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2A37D5" w14:textId="43484E98" w:rsidR="003D2803" w:rsidRPr="00E16574" w:rsidRDefault="003D2803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ACA731" w14:textId="30423D88" w:rsidR="003D2803" w:rsidRPr="00E16574" w:rsidRDefault="003D2803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96E136" w14:textId="3D9291D4" w:rsidR="003D2803" w:rsidRPr="00E16574" w:rsidRDefault="003D2803" w:rsidP="003D2803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9</w:t>
            </w:r>
          </w:p>
        </w:tc>
      </w:tr>
      <w:tr w:rsidR="000148A8" w:rsidRPr="00E16574" w14:paraId="73B7A831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D8A3B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Bao et al., 2020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0E057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F4797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E50F9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9415A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0EB26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DF0F6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5FCC0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22CC9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0F583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8</w:t>
            </w:r>
          </w:p>
        </w:tc>
      </w:tr>
      <w:tr w:rsidR="000148A8" w:rsidRPr="00E16574" w14:paraId="7B3D118C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BC4FD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Berger et al., 2018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4EF40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F5322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91A1B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F5AF1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4AD56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E8C3C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AB857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2B9D0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336F2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7</w:t>
            </w:r>
          </w:p>
        </w:tc>
      </w:tr>
      <w:tr w:rsidR="000148A8" w:rsidRPr="00E16574" w14:paraId="4FF103CD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71FE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Boakye et al., 2021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EF6D9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4BBB6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623DA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E52A6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999F4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80D84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F652C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D218C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0D292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8</w:t>
            </w:r>
          </w:p>
        </w:tc>
      </w:tr>
      <w:tr w:rsidR="000148A8" w:rsidRPr="00E16574" w14:paraId="0A541E32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2BBDB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Cooney et al., 2013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19108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9D0EF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53415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FD8D6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258A9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43BB1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6C7C0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DFE8B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F0C22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7</w:t>
            </w:r>
          </w:p>
        </w:tc>
      </w:tr>
      <w:tr w:rsidR="008D0ECD" w:rsidRPr="00E16574" w14:paraId="3968A592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10F81" w14:textId="1194D80F" w:rsidR="008D0ECD" w:rsidRPr="00E16574" w:rsidRDefault="008D0ECD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Cuomo, 2024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6C9903" w14:textId="280C8CA5" w:rsidR="008D0ECD" w:rsidRPr="00E16574" w:rsidRDefault="000D0780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36D712" w14:textId="14786A72" w:rsidR="008D0ECD" w:rsidRPr="00E16574" w:rsidRDefault="000D0780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E56BE3" w14:textId="52F98E12" w:rsidR="008D0ECD" w:rsidRPr="00E16574" w:rsidRDefault="000D0780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68AC99" w14:textId="267B5F68" w:rsidR="008D0ECD" w:rsidRPr="00E16574" w:rsidRDefault="000D0780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B23ED7" w14:textId="6F854B71" w:rsidR="008D0ECD" w:rsidRPr="00E16574" w:rsidRDefault="000D0780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21A3C8" w14:textId="757C850C" w:rsidR="008D0ECD" w:rsidRPr="00E16574" w:rsidRDefault="000D0780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951C27" w14:textId="47BA1EE5" w:rsidR="008D0ECD" w:rsidRPr="00E16574" w:rsidRDefault="000D0780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65DE9B" w14:textId="50DAA78E" w:rsidR="008D0ECD" w:rsidRPr="00E16574" w:rsidRDefault="000D0780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19C35E" w14:textId="614B44B8" w:rsidR="008D0ECD" w:rsidRPr="00E16574" w:rsidRDefault="000D0780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9</w:t>
            </w:r>
          </w:p>
        </w:tc>
      </w:tr>
      <w:tr w:rsidR="000148A8" w:rsidRPr="00E16574" w14:paraId="1A091E29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170C1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De Mattia et al., 2018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38142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6A7D7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5C929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7008C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0D083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01FF7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B2B3B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A4C5B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413E8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6</w:t>
            </w:r>
          </w:p>
        </w:tc>
      </w:tr>
      <w:tr w:rsidR="000148A8" w:rsidRPr="00E16574" w14:paraId="401D11E1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D6BF3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De Mattia et al., 2019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71B2C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E3B55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B07D8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CD9E3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3B272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58E89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DFCD4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D2461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D832A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7</w:t>
            </w:r>
          </w:p>
        </w:tc>
      </w:tr>
      <w:tr w:rsidR="000148A8" w:rsidRPr="00E16574" w14:paraId="575E1B83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43C85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De Mattia et al., 2021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68B4A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E638D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204ED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7DCF8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8E0DD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B68FC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B667D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BA4C8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17352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7</w:t>
            </w:r>
          </w:p>
        </w:tc>
      </w:tr>
      <w:tr w:rsidR="000148A8" w:rsidRPr="00E16574" w14:paraId="54732BDF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52595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lastRenderedPageBreak/>
              <w:t>Dolin et al., 2023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3A35E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32837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EAF81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3CD5E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E81F8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0E082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5BD47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F22B8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7C952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8</w:t>
            </w:r>
          </w:p>
        </w:tc>
      </w:tr>
      <w:tr w:rsidR="000148A8" w:rsidRPr="00E16574" w14:paraId="45805314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66EC0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Egan et al., 2010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7945C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767B1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5E24F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BCBCF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AA5A8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5EA34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AA151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F8AFD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7F58D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5</w:t>
            </w:r>
          </w:p>
        </w:tc>
      </w:tr>
      <w:tr w:rsidR="000148A8" w:rsidRPr="00E16574" w14:paraId="638E2226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FFF35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16574">
              <w:rPr>
                <w:sz w:val="20"/>
                <w:szCs w:val="20"/>
                <w:lang w:val="en-US"/>
              </w:rPr>
              <w:t>Facciorusso</w:t>
            </w:r>
            <w:proofErr w:type="spellEnd"/>
            <w:r w:rsidRPr="00E16574">
              <w:rPr>
                <w:sz w:val="20"/>
                <w:szCs w:val="20"/>
                <w:lang w:val="en-US"/>
              </w:rPr>
              <w:t xml:space="preserve"> et al., 2016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28337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4B3FA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D611A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703D0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E173E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2877A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8227F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45003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25CF4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8</w:t>
            </w:r>
          </w:p>
        </w:tc>
      </w:tr>
      <w:tr w:rsidR="000148A8" w:rsidRPr="00E16574" w14:paraId="7BE63C6C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C0E49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16574">
              <w:rPr>
                <w:sz w:val="20"/>
                <w:szCs w:val="20"/>
                <w:lang w:val="en-US"/>
              </w:rPr>
              <w:t>Fedirko</w:t>
            </w:r>
            <w:proofErr w:type="spellEnd"/>
            <w:r w:rsidRPr="00E16574">
              <w:rPr>
                <w:sz w:val="20"/>
                <w:szCs w:val="20"/>
                <w:lang w:val="en-US"/>
              </w:rPr>
              <w:t xml:space="preserve"> et al., 2012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0E7E6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14E1F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2D3CF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89663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24121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D6033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457A0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66D80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7A3F9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7</w:t>
            </w:r>
          </w:p>
        </w:tc>
      </w:tr>
      <w:tr w:rsidR="000148A8" w:rsidRPr="00E16574" w14:paraId="7A2CC810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A900C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Fuchs et al., 2017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8EE02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143B060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63E32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0F605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EF8A0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8FE12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BD532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2B218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B1501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5B6B3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9</w:t>
            </w:r>
          </w:p>
        </w:tc>
      </w:tr>
      <w:tr w:rsidR="000148A8" w:rsidRPr="00E16574" w14:paraId="1CD0BFBB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03F8A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Gibbs et al., 2020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6745F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F49F2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8B57E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B797C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47626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95BA9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250CA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63209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E4E92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9</w:t>
            </w:r>
          </w:p>
        </w:tc>
      </w:tr>
      <w:tr w:rsidR="000148A8" w:rsidRPr="00E16574" w14:paraId="01B45914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581E8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Giessen et al., 2014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97363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06F54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FB975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E94DC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58AF9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5522D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25D2D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175CC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FE94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6</w:t>
            </w:r>
          </w:p>
        </w:tc>
      </w:tr>
      <w:tr w:rsidR="000148A8" w:rsidRPr="00E16574" w14:paraId="65EB573F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CA0E6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Giessen-Jung et al., 2015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97AA3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68CE5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C02CA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7DEF1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4A18D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A73DD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FBCC6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DE465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3D622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6</w:t>
            </w:r>
          </w:p>
        </w:tc>
      </w:tr>
      <w:tr w:rsidR="000148A8" w:rsidRPr="00E16574" w14:paraId="7DDB0128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7EE71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Gwenzi et al., 2023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739FE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CAAFF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CCABF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EDB61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6E586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426A6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F86BA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4699A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82113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8</w:t>
            </w:r>
          </w:p>
        </w:tc>
      </w:tr>
      <w:tr w:rsidR="000148A8" w:rsidRPr="00E16574" w14:paraId="4B72CBD9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C852B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Hamada et al., 2018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1B1C9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239C7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36B7D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373E9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69A8D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7EDC2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CFB54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6A561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75560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7</w:t>
            </w:r>
          </w:p>
        </w:tc>
      </w:tr>
      <w:tr w:rsidR="000148A8" w:rsidRPr="00E16574" w14:paraId="0E9B9869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03143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Heath et al., 2020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2BF17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DAB6B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9FB66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25BBA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9BCF1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64FA7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E8FE1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68C35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1B050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7</w:t>
            </w:r>
          </w:p>
        </w:tc>
      </w:tr>
      <w:tr w:rsidR="000148A8" w:rsidRPr="00E16574" w14:paraId="5960D800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32AB9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Jacobs et al., 2007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EDA99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8F77E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F86B6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3C4F9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C533A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5BA6E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1E8A7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B3BB7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2ADCA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4</w:t>
            </w:r>
          </w:p>
        </w:tc>
      </w:tr>
      <w:tr w:rsidR="000B79BE" w:rsidRPr="00E16574" w14:paraId="1A9BB04F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5D7455" w14:textId="0BCE9731" w:rsidR="000B79BE" w:rsidRPr="00E16574" w:rsidRDefault="001549AA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lastRenderedPageBreak/>
              <w:t>Kim et al., 2021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448F30" w14:textId="2FA8D4F7" w:rsidR="000B79BE" w:rsidRPr="00E16574" w:rsidRDefault="001549AA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35E1A7" w14:textId="7682E5C9" w:rsidR="000B79BE" w:rsidRPr="00E16574" w:rsidRDefault="001549AA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1EACDD" w14:textId="44D02526" w:rsidR="000B79BE" w:rsidRPr="00E16574" w:rsidRDefault="001549AA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DA9B63" w14:textId="2F6A80F7" w:rsidR="000B79BE" w:rsidRPr="00E16574" w:rsidRDefault="001549AA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87FD87" w14:textId="12A2052F" w:rsidR="000B79BE" w:rsidRPr="00E16574" w:rsidRDefault="001549AA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1618B4" w14:textId="2325E5A8" w:rsidR="000B79BE" w:rsidRPr="00E16574" w:rsidRDefault="001549AA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BEAA7A" w14:textId="7F923D21" w:rsidR="000B79BE" w:rsidRPr="00E16574" w:rsidRDefault="001549AA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9ED22D" w14:textId="6156B7EB" w:rsidR="000B79BE" w:rsidRPr="00E16574" w:rsidRDefault="001549AA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1E99B" w14:textId="65BCE09A" w:rsidR="000B79BE" w:rsidRPr="00E16574" w:rsidRDefault="001549AA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8</w:t>
            </w:r>
          </w:p>
        </w:tc>
      </w:tr>
      <w:tr w:rsidR="000148A8" w:rsidRPr="00E16574" w14:paraId="641EE5E7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4B5B4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Kim et al., 2023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F9A67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74A7E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5A465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49A0B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A796C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4F85D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CED79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32463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BCEEB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7</w:t>
            </w:r>
          </w:p>
        </w:tc>
      </w:tr>
      <w:tr w:rsidR="000148A8" w:rsidRPr="00E16574" w14:paraId="0DE54F32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66BFB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Lawler et al., 2023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D4849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EED9B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23F56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8B91F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6CA20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91B25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72FFA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C794C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A32C4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7</w:t>
            </w:r>
          </w:p>
        </w:tc>
      </w:tr>
      <w:tr w:rsidR="000148A8" w:rsidRPr="00E16574" w14:paraId="78963F07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1BF0A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16574">
              <w:rPr>
                <w:sz w:val="20"/>
                <w:szCs w:val="20"/>
                <w:lang w:val="en-US"/>
              </w:rPr>
              <w:t>Maalmi</w:t>
            </w:r>
            <w:proofErr w:type="spellEnd"/>
            <w:r w:rsidRPr="00E16574">
              <w:rPr>
                <w:sz w:val="20"/>
                <w:szCs w:val="20"/>
                <w:lang w:val="en-US"/>
              </w:rPr>
              <w:t xml:space="preserve"> et al., 2017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EB249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E6542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36F33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1E8FA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78E1D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7DB4F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949E8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938F3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EA24E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9</w:t>
            </w:r>
          </w:p>
        </w:tc>
      </w:tr>
      <w:tr w:rsidR="000148A8" w:rsidRPr="00E16574" w14:paraId="7E8E2D0F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FCE7A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Markotic et al., 2019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4FD21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3C008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ECB65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1B56F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E4CA4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31D42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A3958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AC6E4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106F6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9</w:t>
            </w:r>
          </w:p>
        </w:tc>
      </w:tr>
      <w:tr w:rsidR="000148A8" w:rsidRPr="00E16574" w14:paraId="0E816C18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63A19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16574">
              <w:rPr>
                <w:sz w:val="20"/>
                <w:szCs w:val="20"/>
                <w:lang w:val="en-US"/>
              </w:rPr>
              <w:t>Messaritakis</w:t>
            </w:r>
            <w:proofErr w:type="spellEnd"/>
            <w:r w:rsidRPr="00E16574">
              <w:rPr>
                <w:sz w:val="20"/>
                <w:szCs w:val="20"/>
                <w:lang w:val="en-US"/>
              </w:rPr>
              <w:t xml:space="preserve"> et al., 2020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3A20F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0EEBF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7FF6F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333D0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B8E55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435CD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4CEE2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5956C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6255C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6</w:t>
            </w:r>
          </w:p>
        </w:tc>
      </w:tr>
      <w:tr w:rsidR="000148A8" w:rsidRPr="00E16574" w14:paraId="50D04A59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1C7C0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16574">
              <w:rPr>
                <w:sz w:val="20"/>
                <w:szCs w:val="20"/>
                <w:lang w:val="en-US"/>
              </w:rPr>
              <w:t>Messaritakis</w:t>
            </w:r>
            <w:proofErr w:type="spellEnd"/>
            <w:r w:rsidRPr="00E16574">
              <w:rPr>
                <w:sz w:val="20"/>
                <w:szCs w:val="20"/>
                <w:lang w:val="en-US"/>
              </w:rPr>
              <w:t xml:space="preserve"> et al., 2022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D00CC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8763D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0E33B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E353B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106C7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1D5C1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6359F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7F309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79201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4</w:t>
            </w:r>
          </w:p>
        </w:tc>
      </w:tr>
      <w:tr w:rsidR="000148A8" w:rsidRPr="00E16574" w14:paraId="405C46A6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C1232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16574">
              <w:rPr>
                <w:sz w:val="20"/>
                <w:szCs w:val="20"/>
                <w:lang w:val="en-US"/>
              </w:rPr>
              <w:t>Messaritakis</w:t>
            </w:r>
            <w:proofErr w:type="spellEnd"/>
            <w:r w:rsidRPr="00E16574">
              <w:rPr>
                <w:sz w:val="20"/>
                <w:szCs w:val="20"/>
                <w:lang w:val="en-US"/>
              </w:rPr>
              <w:t xml:space="preserve"> et al., 2023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6F764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1A329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14147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62D16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076B8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B3F1A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4B746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BE801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44F44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6</w:t>
            </w:r>
          </w:p>
        </w:tc>
      </w:tr>
      <w:tr w:rsidR="000148A8" w:rsidRPr="00E16574" w14:paraId="03630080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0F15A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16574">
              <w:rPr>
                <w:sz w:val="20"/>
                <w:szCs w:val="20"/>
                <w:lang w:val="en-US"/>
              </w:rPr>
              <w:t>Mezawa</w:t>
            </w:r>
            <w:proofErr w:type="spellEnd"/>
            <w:r w:rsidRPr="00E16574">
              <w:rPr>
                <w:sz w:val="20"/>
                <w:szCs w:val="20"/>
                <w:lang w:val="en-US"/>
              </w:rPr>
              <w:t xml:space="preserve"> et al., 2010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BDE50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0937E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B38A3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CB2BC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5ABD5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1F9DB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F20B6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AD83A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9F9D5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8</w:t>
            </w:r>
          </w:p>
        </w:tc>
      </w:tr>
      <w:tr w:rsidR="000148A8" w:rsidRPr="00E16574" w14:paraId="7C31560A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16DA5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Morelli et al., 2022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C2D2A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195B5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D100E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1B720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F282E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93FA2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F1ADF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ACF01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82B39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4</w:t>
            </w:r>
          </w:p>
        </w:tc>
      </w:tr>
      <w:tr w:rsidR="000148A8" w:rsidRPr="00E16574" w14:paraId="2A995D38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BEACD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Ng et al., 2008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F909C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F8B2B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ED02C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8F6BA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21885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790F1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44746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32F3E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C3C64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8</w:t>
            </w:r>
          </w:p>
        </w:tc>
      </w:tr>
      <w:tr w:rsidR="000148A8" w:rsidRPr="00E16574" w14:paraId="2A1DA5BF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99EA4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Ng et al., 2011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BCD9A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F739F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78294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D358A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FC3DA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D5303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A788F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3D730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726F1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8</w:t>
            </w:r>
          </w:p>
        </w:tc>
      </w:tr>
      <w:tr w:rsidR="000148A8" w:rsidRPr="00E16574" w14:paraId="108E0F34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6C4DC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16574">
              <w:rPr>
                <w:sz w:val="20"/>
                <w:szCs w:val="20"/>
                <w:lang w:val="en-US"/>
              </w:rPr>
              <w:lastRenderedPageBreak/>
              <w:t>Obermannova</w:t>
            </w:r>
            <w:proofErr w:type="spellEnd"/>
            <w:r w:rsidRPr="00E16574">
              <w:rPr>
                <w:sz w:val="20"/>
                <w:szCs w:val="20"/>
                <w:lang w:val="en-US"/>
              </w:rPr>
              <w:t xml:space="preserve"> et al., 2015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EFB5E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2197F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CF91A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14ADD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5D945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102D1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9E854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6BB7E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7BF5B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6</w:t>
            </w:r>
          </w:p>
        </w:tc>
      </w:tr>
      <w:tr w:rsidR="000148A8" w:rsidRPr="00E16574" w14:paraId="1DA2ED92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E9E75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Pérez-Durán et al., 2023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5C462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FC085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D8674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FE72F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8E6B9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C165B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68786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E097A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25F7D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8</w:t>
            </w:r>
          </w:p>
        </w:tc>
      </w:tr>
      <w:tr w:rsidR="000148A8" w:rsidRPr="00E16574" w14:paraId="61B1E05F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80BF8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Perna et al., 2013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3F539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76834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96EFE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7EDBE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C6ABA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B3AF6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5D1A2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C0F6D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C9E06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4</w:t>
            </w:r>
          </w:p>
        </w:tc>
      </w:tr>
      <w:tr w:rsidR="000148A8" w:rsidRPr="00E16574" w14:paraId="2912847F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F9955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16574">
              <w:rPr>
                <w:sz w:val="20"/>
                <w:szCs w:val="20"/>
                <w:lang w:val="en-US"/>
              </w:rPr>
              <w:t>Robsahm</w:t>
            </w:r>
            <w:proofErr w:type="spellEnd"/>
            <w:r w:rsidRPr="00E16574">
              <w:rPr>
                <w:sz w:val="20"/>
                <w:szCs w:val="20"/>
                <w:lang w:val="en-US"/>
              </w:rPr>
              <w:t xml:space="preserve"> et al., 2019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E436D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182A4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1A8F4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F86EF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C4D19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A976F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464F0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52A33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4BA55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6</w:t>
            </w:r>
          </w:p>
        </w:tc>
      </w:tr>
      <w:tr w:rsidR="000148A8" w:rsidRPr="00E16574" w14:paraId="3B78304D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1D51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Sinicrope et al., 2021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082B0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68297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0BF70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117D5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03829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B50BC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92C5D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BC811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B0AA0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6</w:t>
            </w:r>
          </w:p>
        </w:tc>
      </w:tr>
      <w:tr w:rsidR="000148A8" w:rsidRPr="00E16574" w14:paraId="172D6EEF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E1DEA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Slattery et al., 2014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28717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96655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BA4C1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04E80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45B20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CA8DF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B4AF5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B6A2F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97F20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7</w:t>
            </w:r>
          </w:p>
        </w:tc>
      </w:tr>
      <w:tr w:rsidR="000148A8" w:rsidRPr="00E16574" w14:paraId="66EF465B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057F9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Torfadottir et al., 2019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FDC47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66CA9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76058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BDDDC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F148A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7CD4B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F9EE4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36628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6D7A0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7</w:t>
            </w:r>
          </w:p>
        </w:tc>
      </w:tr>
      <w:tr w:rsidR="000148A8" w:rsidRPr="00E16574" w14:paraId="2736434C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6AF12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16574">
              <w:rPr>
                <w:sz w:val="20"/>
                <w:szCs w:val="20"/>
                <w:lang w:val="en-US"/>
              </w:rPr>
              <w:t>Tretli</w:t>
            </w:r>
            <w:proofErr w:type="spellEnd"/>
            <w:r w:rsidRPr="00E16574">
              <w:rPr>
                <w:sz w:val="20"/>
                <w:szCs w:val="20"/>
                <w:lang w:val="en-US"/>
              </w:rPr>
              <w:t xml:space="preserve"> et al., 2012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B2507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C5C34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E0DFF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FD05E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D7924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14A70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59B36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4559A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8D3BA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6</w:t>
            </w:r>
          </w:p>
        </w:tc>
      </w:tr>
      <w:tr w:rsidR="000148A8" w:rsidRPr="00E16574" w14:paraId="39CF775B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C074F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Vaughan-Shaw et al., 2020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5487C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E9481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7F64B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466E9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0E12C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F2B69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54328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230CD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B00C2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8</w:t>
            </w:r>
          </w:p>
        </w:tc>
      </w:tr>
      <w:tr w:rsidR="00EE45AF" w:rsidRPr="00E16574" w14:paraId="29100193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1BE189" w14:textId="0EDD9B5F" w:rsidR="00EE45AF" w:rsidRPr="00E16574" w:rsidRDefault="00EE45AF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Wang et al., 2023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A84B58" w14:textId="6B218722" w:rsidR="00EE45AF" w:rsidRPr="00E16574" w:rsidRDefault="00EE45AF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5F2B23" w14:textId="3C9A8A98" w:rsidR="00EE45AF" w:rsidRPr="00E16574" w:rsidRDefault="00EE45AF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06B215" w14:textId="478C9380" w:rsidR="00EE45AF" w:rsidRPr="00E16574" w:rsidRDefault="00EE45AF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EABDB2" w14:textId="0B340CA4" w:rsidR="00EE45AF" w:rsidRPr="00E16574" w:rsidRDefault="00EE45AF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7C4F6D" w14:textId="155AD5E9" w:rsidR="00EE45AF" w:rsidRPr="00E16574" w:rsidRDefault="00EE45AF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FFC272" w14:textId="07C6D645" w:rsidR="00EE45AF" w:rsidRPr="00E16574" w:rsidRDefault="00EE45AF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D34B95" w14:textId="5B9981BD" w:rsidR="00EE45AF" w:rsidRPr="00E16574" w:rsidRDefault="00EE45AF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076780" w14:textId="0254B88E" w:rsidR="00EE45AF" w:rsidRPr="00E16574" w:rsidRDefault="00EE45AF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1A6134" w14:textId="06FD77DD" w:rsidR="00EE45AF" w:rsidRPr="00E16574" w:rsidRDefault="00EE45AF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9</w:t>
            </w:r>
          </w:p>
        </w:tc>
      </w:tr>
      <w:tr w:rsidR="000148A8" w:rsidRPr="00E16574" w14:paraId="0B9B68AD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22BE9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Weinstein et al., 2018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F598B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F08EB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A0652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54DB6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713F8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9FF53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8F158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3987B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18C06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6</w:t>
            </w:r>
          </w:p>
        </w:tc>
      </w:tr>
      <w:tr w:rsidR="000148A8" w:rsidRPr="00E16574" w14:paraId="7987CDCA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0B5C2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Weinstein et al., 2022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DC5EC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2CBAC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055C5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B595A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3C271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B3EF3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EC558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9B4D9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FBFF8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5</w:t>
            </w:r>
          </w:p>
        </w:tc>
      </w:tr>
      <w:tr w:rsidR="000148A8" w:rsidRPr="00E16574" w14:paraId="253D3F51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EEAB1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lastRenderedPageBreak/>
              <w:t>Wesa et al., 2015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26F3D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6642F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2319B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9DD56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11719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3E9FA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7F39D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DB7A3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EDAE1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6</w:t>
            </w:r>
          </w:p>
        </w:tc>
      </w:tr>
      <w:tr w:rsidR="000148A8" w:rsidRPr="00E16574" w14:paraId="77F783D7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B2C36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Wesselink et al., 2020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FFB42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AF965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281ED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34DD2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14FBF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13ABB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AF7C1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38A52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24630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8</w:t>
            </w:r>
          </w:p>
        </w:tc>
      </w:tr>
      <w:tr w:rsidR="000148A8" w:rsidRPr="00E16574" w14:paraId="75FD54A6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89C4D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Wesselink et al., 2021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506D8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879C2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7E6D8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3C49A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E175C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717B9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A001B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6E8E7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5D366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9</w:t>
            </w:r>
          </w:p>
        </w:tc>
      </w:tr>
      <w:tr w:rsidR="000148A8" w:rsidRPr="00E16574" w14:paraId="3B42C91A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A563D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Xia et al., 2022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F3C20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68B7E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64F05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64188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0D1F3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72B78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F875C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CA960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E967D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5</w:t>
            </w:r>
          </w:p>
        </w:tc>
      </w:tr>
      <w:tr w:rsidR="000148A8" w:rsidRPr="00E16574" w14:paraId="396E17C7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29C44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Yang et al., 2017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5BF63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008F3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82190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06ED4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CA489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4F835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6FCE6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4DCE5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F1845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8</w:t>
            </w:r>
          </w:p>
        </w:tc>
      </w:tr>
      <w:tr w:rsidR="000148A8" w:rsidRPr="00E16574" w14:paraId="64584354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930CE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Yuan et al., 2019 May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62CB1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151A2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990EE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DC96D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94A74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E2267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EA444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4A0F3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3780E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8</w:t>
            </w:r>
          </w:p>
        </w:tc>
      </w:tr>
      <w:tr w:rsidR="000148A8" w:rsidRPr="00E16574" w14:paraId="06496E4D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1BD69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Yuan et al., 2019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03457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8D3A2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FBD18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A274E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6B664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3ECF7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AABC4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0525B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83B87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9</w:t>
            </w:r>
          </w:p>
        </w:tc>
      </w:tr>
      <w:tr w:rsidR="000148A8" w:rsidRPr="00E16574" w14:paraId="50B51C41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19401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Yuan et al., 2020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BD5E9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E2C0B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07071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A8C1F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2535A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88589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BB0AD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9BDB9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43C3A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8</w:t>
            </w:r>
          </w:p>
        </w:tc>
      </w:tr>
      <w:tr w:rsidR="000148A8" w:rsidRPr="00E16574" w14:paraId="0DF8B5C3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09D3D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16574">
              <w:rPr>
                <w:sz w:val="20"/>
                <w:szCs w:val="20"/>
                <w:lang w:val="en-US"/>
              </w:rPr>
              <w:t>Zgaga</w:t>
            </w:r>
            <w:proofErr w:type="spellEnd"/>
            <w:r w:rsidRPr="00E16574">
              <w:rPr>
                <w:sz w:val="20"/>
                <w:szCs w:val="20"/>
                <w:lang w:val="en-US"/>
              </w:rPr>
              <w:t xml:space="preserve"> et al., 2014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118E7D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943D0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F5494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08CA3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4253E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99C067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76F01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E5261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F3906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6</w:t>
            </w:r>
          </w:p>
        </w:tc>
      </w:tr>
      <w:tr w:rsidR="000148A8" w:rsidRPr="00E16574" w14:paraId="71A65C76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61BF9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Zhang et al., 2024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002E8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065BCB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FC57A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BBAAD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96AA3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0DCAB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269F2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B5733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12C89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8</w:t>
            </w:r>
          </w:p>
        </w:tc>
      </w:tr>
      <w:tr w:rsidR="000148A8" w:rsidRPr="00E16574" w14:paraId="44733889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3614A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Zhou et al., 2021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C21E6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156548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DB4B6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E89CD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D69A1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E202B4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8E7C8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4BDEF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B4C19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8</w:t>
            </w:r>
          </w:p>
        </w:tc>
      </w:tr>
      <w:tr w:rsidR="000148A8" w:rsidRPr="00E16574" w14:paraId="0B6E5C91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4CBD9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Zhu et al., 2017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11C07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12608F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0F5666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72489E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58ACC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E8AD19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45866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40F91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A12752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8</w:t>
            </w:r>
          </w:p>
        </w:tc>
      </w:tr>
      <w:tr w:rsidR="000148A8" w:rsidRPr="00E16574" w14:paraId="3AA6B8FD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E1F01C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lastRenderedPageBreak/>
              <w:t>Zhu et al., 2019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C515F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E7D27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81C1C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F398B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370291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6A5D33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86565A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AB98F5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17B5D0" w14:textId="77777777" w:rsidR="000148A8" w:rsidRPr="00E16574" w:rsidRDefault="000148A8" w:rsidP="001F5072">
            <w:pPr>
              <w:jc w:val="center"/>
              <w:rPr>
                <w:sz w:val="20"/>
                <w:szCs w:val="20"/>
                <w:lang w:val="en-US"/>
              </w:rPr>
            </w:pPr>
            <w:r w:rsidRPr="00E16574">
              <w:rPr>
                <w:sz w:val="20"/>
                <w:szCs w:val="20"/>
                <w:lang w:val="en-US"/>
              </w:rPr>
              <w:t>7</w:t>
            </w:r>
          </w:p>
        </w:tc>
      </w:tr>
      <w:tr w:rsidR="005A25C1" w:rsidRPr="00E16574" w14:paraId="21D6F926" w14:textId="77777777" w:rsidTr="00840A8D">
        <w:trPr>
          <w:trHeight w:val="584"/>
          <w:jc w:val="center"/>
        </w:trPr>
        <w:tc>
          <w:tcPr>
            <w:tcW w:w="15012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DDDF93" w14:textId="57F0B8B3" w:rsidR="005A25C1" w:rsidRPr="00E16574" w:rsidRDefault="005A25C1" w:rsidP="001F507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16574">
              <w:rPr>
                <w:b/>
                <w:bCs/>
                <w:sz w:val="20"/>
                <w:szCs w:val="20"/>
              </w:rPr>
              <w:t>Case-control studies</w:t>
            </w:r>
          </w:p>
        </w:tc>
      </w:tr>
      <w:tr w:rsidR="005A25C1" w:rsidRPr="00E16574" w14:paraId="4F5AB70F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E9E684" w14:textId="57149253" w:rsidR="005A25C1" w:rsidRPr="00E16574" w:rsidRDefault="005A25C1" w:rsidP="001F507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16574">
              <w:rPr>
                <w:b/>
                <w:bCs/>
                <w:sz w:val="20"/>
                <w:szCs w:val="20"/>
              </w:rPr>
              <w:t>Author, year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3D28E6" w14:textId="4B3E5FE8" w:rsidR="005A25C1" w:rsidRPr="00E16574" w:rsidRDefault="005A25C1" w:rsidP="001F507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16574">
              <w:rPr>
                <w:b/>
                <w:bCs/>
                <w:sz w:val="20"/>
                <w:szCs w:val="20"/>
              </w:rPr>
              <w:t>Adequate case definition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56DC51" w14:textId="32F21462" w:rsidR="005A25C1" w:rsidRPr="00E16574" w:rsidRDefault="005A25C1" w:rsidP="001F507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16574">
              <w:rPr>
                <w:b/>
                <w:bCs/>
                <w:sz w:val="20"/>
                <w:szCs w:val="20"/>
              </w:rPr>
              <w:t>Representativeness of the cases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4EE453" w14:textId="0C04C9EC" w:rsidR="005A25C1" w:rsidRPr="00E16574" w:rsidRDefault="005A25C1" w:rsidP="001F507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16574">
              <w:rPr>
                <w:b/>
                <w:bCs/>
                <w:sz w:val="20"/>
                <w:szCs w:val="20"/>
              </w:rPr>
              <w:t>Selection of controls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99EFE9" w14:textId="2EC31FCD" w:rsidR="005A25C1" w:rsidRPr="00E16574" w:rsidRDefault="005A25C1" w:rsidP="001F507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16574">
              <w:rPr>
                <w:b/>
                <w:bCs/>
                <w:sz w:val="20"/>
                <w:szCs w:val="20"/>
              </w:rPr>
              <w:t>Definition of controls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959A7B" w14:textId="0EA7D6BD" w:rsidR="005A25C1" w:rsidRPr="00E16574" w:rsidRDefault="005A25C1" w:rsidP="001F507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16574">
              <w:rPr>
                <w:b/>
                <w:bCs/>
                <w:sz w:val="20"/>
                <w:szCs w:val="20"/>
              </w:rPr>
              <w:t>Comparability of cases and controls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543C8C" w14:textId="57E5CD47" w:rsidR="005A25C1" w:rsidRPr="00E16574" w:rsidRDefault="005A25C1" w:rsidP="001F507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16574">
              <w:rPr>
                <w:b/>
                <w:bCs/>
                <w:sz w:val="20"/>
                <w:szCs w:val="20"/>
              </w:rPr>
              <w:t>Ascertainment of exposure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A394DD" w14:textId="2600F49C" w:rsidR="005A25C1" w:rsidRPr="00E16574" w:rsidRDefault="005A25C1" w:rsidP="001F507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16574">
              <w:rPr>
                <w:b/>
                <w:bCs/>
                <w:sz w:val="20"/>
                <w:szCs w:val="20"/>
              </w:rPr>
              <w:t>Ascertainment of method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929922" w14:textId="0DB4DA05" w:rsidR="005A25C1" w:rsidRPr="00E16574" w:rsidRDefault="005A25C1" w:rsidP="001F507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16574">
              <w:rPr>
                <w:b/>
                <w:bCs/>
                <w:sz w:val="20"/>
                <w:szCs w:val="20"/>
              </w:rPr>
              <w:t>Nonresponse rate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0985B0" w14:textId="6E1CA105" w:rsidR="005A25C1" w:rsidRPr="00E16574" w:rsidRDefault="005A25C1" w:rsidP="001F507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16574">
              <w:rPr>
                <w:b/>
                <w:bCs/>
                <w:sz w:val="20"/>
                <w:szCs w:val="20"/>
              </w:rPr>
              <w:t>Quality of the study</w:t>
            </w:r>
          </w:p>
        </w:tc>
      </w:tr>
      <w:tr w:rsidR="005A25C1" w:rsidRPr="00E16574" w14:paraId="5C849CB1" w14:textId="77777777" w:rsidTr="00840A8D">
        <w:trPr>
          <w:trHeight w:val="584"/>
          <w:jc w:val="center"/>
        </w:trPr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937DA6" w14:textId="141EAA77" w:rsidR="005A25C1" w:rsidRPr="00E16574" w:rsidRDefault="005A25C1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sz w:val="20"/>
                <w:szCs w:val="20"/>
              </w:rPr>
              <w:t>Väyrynen et al., 2016</w:t>
            </w:r>
          </w:p>
        </w:tc>
        <w:tc>
          <w:tcPr>
            <w:tcW w:w="19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481A27" w14:textId="777E6501" w:rsidR="005A25C1" w:rsidRPr="00E16574" w:rsidRDefault="005A25C1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sz w:val="20"/>
                <w:szCs w:val="20"/>
              </w:rPr>
              <w:t>-</w:t>
            </w:r>
          </w:p>
        </w:tc>
        <w:tc>
          <w:tcPr>
            <w:tcW w:w="1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2023A3" w14:textId="46F5C608" w:rsidR="005A25C1" w:rsidRPr="00E16574" w:rsidRDefault="005A25C1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sz w:val="20"/>
                <w:szCs w:val="20"/>
              </w:rPr>
              <w:t>*</w:t>
            </w:r>
          </w:p>
        </w:tc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03D30B" w14:textId="5DBB05AF" w:rsidR="005A25C1" w:rsidRPr="00E16574" w:rsidRDefault="005A25C1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sz w:val="20"/>
                <w:szCs w:val="20"/>
              </w:rPr>
              <w:t>*</w:t>
            </w:r>
          </w:p>
        </w:tc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C43AFD" w14:textId="6AD5F02D" w:rsidR="005A25C1" w:rsidRPr="00E16574" w:rsidRDefault="005A25C1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sz w:val="20"/>
                <w:szCs w:val="20"/>
              </w:rPr>
              <w:t>*</w:t>
            </w:r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17EEA1" w14:textId="2C6BD3E1" w:rsidR="005A25C1" w:rsidRPr="00E16574" w:rsidRDefault="005A25C1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2A4D7C" w14:textId="3FAC1703" w:rsidR="005A25C1" w:rsidRPr="00E16574" w:rsidRDefault="005A25C1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sz w:val="20"/>
                <w:szCs w:val="20"/>
              </w:rPr>
              <w:t>*</w:t>
            </w:r>
          </w:p>
        </w:tc>
        <w:tc>
          <w:tcPr>
            <w:tcW w:w="1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EB7453" w14:textId="47FB9160" w:rsidR="005A25C1" w:rsidRPr="00E16574" w:rsidRDefault="005A25C1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sz w:val="20"/>
                <w:szCs w:val="20"/>
              </w:rPr>
              <w:t>*</w:t>
            </w:r>
          </w:p>
        </w:tc>
        <w:tc>
          <w:tcPr>
            <w:tcW w:w="13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DA6BAC" w14:textId="1904EE10" w:rsidR="005A25C1" w:rsidRPr="00E16574" w:rsidRDefault="005A25C1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sz w:val="20"/>
                <w:szCs w:val="20"/>
              </w:rPr>
              <w:t>*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615EF5" w14:textId="6D2D9BA6" w:rsidR="005A25C1" w:rsidRPr="00E16574" w:rsidRDefault="005A25C1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sz w:val="20"/>
                <w:szCs w:val="20"/>
              </w:rPr>
              <w:t>7</w:t>
            </w:r>
          </w:p>
        </w:tc>
      </w:tr>
      <w:tr w:rsidR="00840A8D" w:rsidRPr="00E16574" w14:paraId="7672CC60" w14:textId="77777777" w:rsidTr="000020E7">
        <w:trPr>
          <w:trHeight w:val="584"/>
          <w:jc w:val="center"/>
        </w:trPr>
        <w:tc>
          <w:tcPr>
            <w:tcW w:w="15012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F7C5FA" w14:textId="0E367A08" w:rsidR="00840A8D" w:rsidRPr="00E16574" w:rsidRDefault="00840A8D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b/>
                <w:bCs/>
                <w:sz w:val="20"/>
                <w:szCs w:val="20"/>
              </w:rPr>
              <w:t>Cross-sectional studies</w:t>
            </w:r>
          </w:p>
        </w:tc>
      </w:tr>
      <w:tr w:rsidR="00840A8D" w:rsidRPr="00E16574" w14:paraId="127F577A" w14:textId="77777777" w:rsidTr="00464ED2">
        <w:trPr>
          <w:trHeight w:val="303"/>
          <w:jc w:val="center"/>
        </w:trPr>
        <w:tc>
          <w:tcPr>
            <w:tcW w:w="16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142B86" w14:textId="7DA727AE" w:rsidR="00840A8D" w:rsidRPr="00E16574" w:rsidRDefault="00840A8D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b/>
                <w:bCs/>
                <w:sz w:val="20"/>
                <w:szCs w:val="20"/>
              </w:rPr>
              <w:t>Author, year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D67C82" w14:textId="10AA3C65" w:rsidR="00840A8D" w:rsidRPr="00E16574" w:rsidRDefault="00840A8D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b/>
                <w:bCs/>
                <w:sz w:val="20"/>
                <w:szCs w:val="20"/>
              </w:rPr>
              <w:t>Representativeness of the sample</w:t>
            </w:r>
          </w:p>
        </w:tc>
        <w:tc>
          <w:tcPr>
            <w:tcW w:w="16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37659" w14:textId="6DDB9DAB" w:rsidR="00840A8D" w:rsidRPr="00E16574" w:rsidRDefault="00840A8D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b/>
                <w:bCs/>
                <w:sz w:val="20"/>
                <w:szCs w:val="20"/>
              </w:rPr>
              <w:t>Sample size</w:t>
            </w:r>
          </w:p>
        </w:tc>
        <w:tc>
          <w:tcPr>
            <w:tcW w:w="16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8FF632" w14:textId="1D3CA50E" w:rsidR="00840A8D" w:rsidRPr="00E16574" w:rsidRDefault="00840A8D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b/>
                <w:bCs/>
                <w:sz w:val="20"/>
                <w:szCs w:val="20"/>
              </w:rPr>
              <w:t>Non-respondents</w:t>
            </w:r>
          </w:p>
        </w:tc>
        <w:tc>
          <w:tcPr>
            <w:tcW w:w="16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E4A90B" w14:textId="3A94CE32" w:rsidR="00840A8D" w:rsidRPr="00E16574" w:rsidRDefault="00840A8D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b/>
                <w:bCs/>
                <w:sz w:val="20"/>
                <w:szCs w:val="20"/>
              </w:rPr>
              <w:t>Ascertainment of the exposure</w:t>
            </w:r>
          </w:p>
        </w:tc>
        <w:tc>
          <w:tcPr>
            <w:tcW w:w="16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5CC68" w14:textId="79B73245" w:rsidR="00840A8D" w:rsidRPr="00E16574" w:rsidRDefault="00840A8D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b/>
                <w:bCs/>
                <w:sz w:val="20"/>
                <w:szCs w:val="20"/>
              </w:rPr>
              <w:t>Confounders are controlled</w:t>
            </w:r>
          </w:p>
        </w:tc>
        <w:tc>
          <w:tcPr>
            <w:tcW w:w="16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EFA194" w14:textId="041086AB" w:rsidR="00840A8D" w:rsidRPr="00E16574" w:rsidRDefault="00840A8D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b/>
                <w:bCs/>
                <w:sz w:val="20"/>
                <w:szCs w:val="20"/>
              </w:rPr>
              <w:t>Assessment of the outcome</w:t>
            </w:r>
          </w:p>
        </w:tc>
        <w:tc>
          <w:tcPr>
            <w:tcW w:w="16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165E8A" w14:textId="090AFC81" w:rsidR="00840A8D" w:rsidRPr="00E16574" w:rsidRDefault="00840A8D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b/>
                <w:bCs/>
                <w:sz w:val="20"/>
                <w:szCs w:val="20"/>
              </w:rPr>
              <w:t>Statistical test</w:t>
            </w:r>
          </w:p>
        </w:tc>
        <w:tc>
          <w:tcPr>
            <w:tcW w:w="16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55AA9F" w14:textId="0585A50D" w:rsidR="00840A8D" w:rsidRPr="00E16574" w:rsidRDefault="00840A8D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b/>
                <w:bCs/>
                <w:sz w:val="20"/>
                <w:szCs w:val="20"/>
              </w:rPr>
              <w:t>Quality of the study</w:t>
            </w:r>
          </w:p>
        </w:tc>
      </w:tr>
      <w:tr w:rsidR="00840A8D" w:rsidRPr="00BB6842" w14:paraId="02273805" w14:textId="77777777" w:rsidTr="00464ED2">
        <w:trPr>
          <w:trHeight w:val="302"/>
          <w:jc w:val="center"/>
        </w:trPr>
        <w:tc>
          <w:tcPr>
            <w:tcW w:w="16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69C49E" w14:textId="15914908" w:rsidR="00840A8D" w:rsidRPr="00E16574" w:rsidRDefault="00840A8D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sz w:val="20"/>
                <w:szCs w:val="20"/>
              </w:rPr>
              <w:t>Jacobs et al., 2016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A8A8CF" w14:textId="01AB7EF1" w:rsidR="00840A8D" w:rsidRPr="00E16574" w:rsidRDefault="00840A8D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sz w:val="20"/>
                <w:szCs w:val="20"/>
              </w:rPr>
              <w:t>*</w:t>
            </w:r>
          </w:p>
        </w:tc>
        <w:tc>
          <w:tcPr>
            <w:tcW w:w="16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60C4A6" w14:textId="2B319E85" w:rsidR="00840A8D" w:rsidRPr="00E16574" w:rsidRDefault="00840A8D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sz w:val="20"/>
                <w:szCs w:val="20"/>
              </w:rPr>
              <w:t>-</w:t>
            </w:r>
          </w:p>
        </w:tc>
        <w:tc>
          <w:tcPr>
            <w:tcW w:w="16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64D7AB" w14:textId="299B2C49" w:rsidR="00840A8D" w:rsidRPr="00E16574" w:rsidRDefault="00840A8D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sz w:val="20"/>
                <w:szCs w:val="20"/>
              </w:rPr>
              <w:t>-</w:t>
            </w:r>
          </w:p>
        </w:tc>
        <w:tc>
          <w:tcPr>
            <w:tcW w:w="16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B279E9" w14:textId="40FEC071" w:rsidR="00840A8D" w:rsidRPr="00E16574" w:rsidRDefault="00840A8D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sz w:val="20"/>
                <w:szCs w:val="20"/>
              </w:rPr>
              <w:t>**</w:t>
            </w:r>
          </w:p>
        </w:tc>
        <w:tc>
          <w:tcPr>
            <w:tcW w:w="16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FBC1BA" w14:textId="08297350" w:rsidR="00840A8D" w:rsidRPr="00E16574" w:rsidRDefault="00840A8D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sz w:val="20"/>
                <w:szCs w:val="20"/>
              </w:rPr>
              <w:t>*</w:t>
            </w:r>
          </w:p>
        </w:tc>
        <w:tc>
          <w:tcPr>
            <w:tcW w:w="16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43CD7E" w14:textId="393989BF" w:rsidR="00840A8D" w:rsidRPr="00E16574" w:rsidRDefault="00840A8D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sz w:val="20"/>
                <w:szCs w:val="20"/>
              </w:rPr>
              <w:t>*</w:t>
            </w:r>
          </w:p>
        </w:tc>
        <w:tc>
          <w:tcPr>
            <w:tcW w:w="16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2F3B34" w14:textId="6F663B60" w:rsidR="00840A8D" w:rsidRPr="00E16574" w:rsidRDefault="00840A8D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sz w:val="20"/>
                <w:szCs w:val="20"/>
              </w:rPr>
              <w:t>*</w:t>
            </w:r>
          </w:p>
        </w:tc>
        <w:tc>
          <w:tcPr>
            <w:tcW w:w="16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8F07B3" w14:textId="4000CDA8" w:rsidR="00840A8D" w:rsidRPr="00BB6842" w:rsidRDefault="00840A8D" w:rsidP="001F5072">
            <w:pPr>
              <w:jc w:val="center"/>
              <w:rPr>
                <w:sz w:val="20"/>
                <w:szCs w:val="20"/>
              </w:rPr>
            </w:pPr>
            <w:r w:rsidRPr="00E16574">
              <w:rPr>
                <w:sz w:val="20"/>
                <w:szCs w:val="20"/>
              </w:rPr>
              <w:t>6</w:t>
            </w:r>
          </w:p>
        </w:tc>
      </w:tr>
    </w:tbl>
    <w:p w14:paraId="71DD5450" w14:textId="77777777" w:rsidR="000148A8" w:rsidRPr="00BB6842" w:rsidRDefault="000148A8" w:rsidP="001F5072"/>
    <w:sectPr w:rsidR="000148A8" w:rsidRPr="00BB6842" w:rsidSect="00BB6842">
      <w:footerReference w:type="even" r:id="rId7"/>
      <w:footerReference w:type="default" r:id="rId8"/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FF50E8" w14:textId="77777777" w:rsidR="00AC24A8" w:rsidRDefault="00AC24A8" w:rsidP="003A112B">
      <w:r>
        <w:separator/>
      </w:r>
    </w:p>
  </w:endnote>
  <w:endnote w:type="continuationSeparator" w:id="0">
    <w:p w14:paraId="0B66BA55" w14:textId="77777777" w:rsidR="00AC24A8" w:rsidRDefault="00AC24A8" w:rsidP="003A1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18990178"/>
      <w:docPartObj>
        <w:docPartGallery w:val="Page Numbers (Bottom of Page)"/>
        <w:docPartUnique/>
      </w:docPartObj>
    </w:sdtPr>
    <w:sdtContent>
      <w:p w14:paraId="2D781E6F" w14:textId="16455259" w:rsidR="003B1264" w:rsidRDefault="003B1264" w:rsidP="00DF444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697ED52" w14:textId="77777777" w:rsidR="003B1264" w:rsidRDefault="003B1264" w:rsidP="003B126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76631663"/>
      <w:docPartObj>
        <w:docPartGallery w:val="Page Numbers (Bottom of Page)"/>
        <w:docPartUnique/>
      </w:docPartObj>
    </w:sdtPr>
    <w:sdtContent>
      <w:p w14:paraId="1F559D9B" w14:textId="41BD4022" w:rsidR="003B1264" w:rsidRDefault="003B1264" w:rsidP="00DF444F">
        <w:pPr>
          <w:pStyle w:val="Footer"/>
          <w:framePr w:wrap="none" w:vAnchor="text" w:hAnchor="margin" w:xAlign="right" w:y="1"/>
          <w:rPr>
            <w:rStyle w:val="PageNumber"/>
          </w:rPr>
        </w:pPr>
        <w:r w:rsidRPr="003B1264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begin"/>
        </w:r>
        <w:r w:rsidRPr="003B1264">
          <w:rPr>
            <w:rStyle w:val="PageNumber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3B1264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separate"/>
        </w:r>
        <w:r w:rsidRPr="003B1264">
          <w:rPr>
            <w:rStyle w:val="PageNumber"/>
            <w:rFonts w:ascii="Times New Roman" w:hAnsi="Times New Roman" w:cs="Times New Roman"/>
            <w:noProof/>
            <w:sz w:val="20"/>
            <w:szCs w:val="20"/>
          </w:rPr>
          <w:t>1</w:t>
        </w:r>
        <w:r w:rsidRPr="003B1264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57CE45B9" w14:textId="77777777" w:rsidR="003B1264" w:rsidRDefault="003B1264" w:rsidP="003B126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B91DD1" w14:textId="77777777" w:rsidR="00AC24A8" w:rsidRDefault="00AC24A8" w:rsidP="003A112B">
      <w:r>
        <w:separator/>
      </w:r>
    </w:p>
  </w:footnote>
  <w:footnote w:type="continuationSeparator" w:id="0">
    <w:p w14:paraId="1485B942" w14:textId="77777777" w:rsidR="00AC24A8" w:rsidRDefault="00AC24A8" w:rsidP="003A1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10CAF"/>
    <w:multiLevelType w:val="hybridMultilevel"/>
    <w:tmpl w:val="95126A70"/>
    <w:lvl w:ilvl="0" w:tplc="B34CDB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D258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64D7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C633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96A6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CEF0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6070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A286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DEF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FB37BDE"/>
    <w:multiLevelType w:val="hybridMultilevel"/>
    <w:tmpl w:val="6A8AC640"/>
    <w:lvl w:ilvl="0" w:tplc="FC90D604">
      <w:start w:val="1"/>
      <w:numFmt w:val="bullet"/>
      <w:lvlText w:val="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6EAAFA" w:tentative="1">
      <w:start w:val="1"/>
      <w:numFmt w:val="bullet"/>
      <w:lvlText w:val="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08F8FC" w:tentative="1">
      <w:start w:val="1"/>
      <w:numFmt w:val="bullet"/>
      <w:lvlText w:val="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6E0F3E" w:tentative="1">
      <w:start w:val="1"/>
      <w:numFmt w:val="bullet"/>
      <w:lvlText w:val="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22D10" w:tentative="1">
      <w:start w:val="1"/>
      <w:numFmt w:val="bullet"/>
      <w:lvlText w:val="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CC1C94" w:tentative="1">
      <w:start w:val="1"/>
      <w:numFmt w:val="bullet"/>
      <w:lvlText w:val="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1E5CA8" w:tentative="1">
      <w:start w:val="1"/>
      <w:numFmt w:val="bullet"/>
      <w:lvlText w:val="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BE0C3C" w:tentative="1">
      <w:start w:val="1"/>
      <w:numFmt w:val="bullet"/>
      <w:lvlText w:val="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B7CE81E" w:tentative="1">
      <w:start w:val="1"/>
      <w:numFmt w:val="bullet"/>
      <w:lvlText w:val="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A4A3310"/>
    <w:multiLevelType w:val="hybridMultilevel"/>
    <w:tmpl w:val="5C3E2E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40CAC"/>
    <w:multiLevelType w:val="hybridMultilevel"/>
    <w:tmpl w:val="B3848664"/>
    <w:lvl w:ilvl="0" w:tplc="257A2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D8F8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2C3F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4673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5424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4055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C2EB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BCD2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3072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70C4309"/>
    <w:multiLevelType w:val="hybridMultilevel"/>
    <w:tmpl w:val="06428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72277A"/>
    <w:multiLevelType w:val="hybridMultilevel"/>
    <w:tmpl w:val="4E404FD6"/>
    <w:lvl w:ilvl="0" w:tplc="4F9807B2">
      <w:start w:val="1"/>
      <w:numFmt w:val="bullet"/>
      <w:lvlText w:val="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BAEB94" w:tentative="1">
      <w:start w:val="1"/>
      <w:numFmt w:val="bullet"/>
      <w:lvlText w:val="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DEE48A" w:tentative="1">
      <w:start w:val="1"/>
      <w:numFmt w:val="bullet"/>
      <w:lvlText w:val="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6C3D3C" w:tentative="1">
      <w:start w:val="1"/>
      <w:numFmt w:val="bullet"/>
      <w:lvlText w:val="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8AB19A" w:tentative="1">
      <w:start w:val="1"/>
      <w:numFmt w:val="bullet"/>
      <w:lvlText w:val="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1AB1E8" w:tentative="1">
      <w:start w:val="1"/>
      <w:numFmt w:val="bullet"/>
      <w:lvlText w:val="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00314A" w:tentative="1">
      <w:start w:val="1"/>
      <w:numFmt w:val="bullet"/>
      <w:lvlText w:val="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243754" w:tentative="1">
      <w:start w:val="1"/>
      <w:numFmt w:val="bullet"/>
      <w:lvlText w:val="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E6CEB4" w:tentative="1">
      <w:start w:val="1"/>
      <w:numFmt w:val="bullet"/>
      <w:lvlText w:val="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5E70DF5"/>
    <w:multiLevelType w:val="hybridMultilevel"/>
    <w:tmpl w:val="F5EC28FC"/>
    <w:lvl w:ilvl="0" w:tplc="96C206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8D22E8"/>
    <w:multiLevelType w:val="hybridMultilevel"/>
    <w:tmpl w:val="9FC27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F76DDA"/>
    <w:multiLevelType w:val="hybridMultilevel"/>
    <w:tmpl w:val="31E47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091E25"/>
    <w:multiLevelType w:val="hybridMultilevel"/>
    <w:tmpl w:val="65306920"/>
    <w:lvl w:ilvl="0" w:tplc="822438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F02A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4253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CA90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AEE5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A685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C6F9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20DA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C88E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379146A"/>
    <w:multiLevelType w:val="hybridMultilevel"/>
    <w:tmpl w:val="A3462292"/>
    <w:lvl w:ilvl="0" w:tplc="A36CEC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8861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46C4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86F2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D6CA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028B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2850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D49B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22B6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5753B49"/>
    <w:multiLevelType w:val="hybridMultilevel"/>
    <w:tmpl w:val="4A8A27C4"/>
    <w:lvl w:ilvl="0" w:tplc="F5289D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36B1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A8F3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FA86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FA3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0C7F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7CE9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86B5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9CF9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66A317F"/>
    <w:multiLevelType w:val="hybridMultilevel"/>
    <w:tmpl w:val="D1E275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68313">
    <w:abstractNumId w:val="3"/>
  </w:num>
  <w:num w:numId="2" w16cid:durableId="59401959">
    <w:abstractNumId w:val="10"/>
  </w:num>
  <w:num w:numId="3" w16cid:durableId="1184368521">
    <w:abstractNumId w:val="0"/>
  </w:num>
  <w:num w:numId="4" w16cid:durableId="483351238">
    <w:abstractNumId w:val="5"/>
  </w:num>
  <w:num w:numId="5" w16cid:durableId="1581401137">
    <w:abstractNumId w:val="1"/>
  </w:num>
  <w:num w:numId="6" w16cid:durableId="2083596413">
    <w:abstractNumId w:val="8"/>
  </w:num>
  <w:num w:numId="7" w16cid:durableId="243149856">
    <w:abstractNumId w:val="7"/>
  </w:num>
  <w:num w:numId="8" w16cid:durableId="438377531">
    <w:abstractNumId w:val="9"/>
  </w:num>
  <w:num w:numId="9" w16cid:durableId="883562916">
    <w:abstractNumId w:val="11"/>
  </w:num>
  <w:num w:numId="10" w16cid:durableId="661734981">
    <w:abstractNumId w:val="4"/>
  </w:num>
  <w:num w:numId="11" w16cid:durableId="1316421685">
    <w:abstractNumId w:val="12"/>
  </w:num>
  <w:num w:numId="12" w16cid:durableId="267935429">
    <w:abstractNumId w:val="2"/>
  </w:num>
  <w:num w:numId="13" w16cid:durableId="14118468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avvw952xxv99jerv58vpr5cf2ws50aszrep&quot;&gt;CaSRMA&lt;record-ids&gt;&lt;item&gt;1&lt;/item&gt;&lt;item&gt;2&lt;/item&gt;&lt;/record-ids&gt;&lt;/item&gt;&lt;/Libraries&gt;"/>
  </w:docVars>
  <w:rsids>
    <w:rsidRoot w:val="009C0F1F"/>
    <w:rsid w:val="000148A8"/>
    <w:rsid w:val="0002141C"/>
    <w:rsid w:val="00025502"/>
    <w:rsid w:val="00033757"/>
    <w:rsid w:val="00040148"/>
    <w:rsid w:val="00040E01"/>
    <w:rsid w:val="00050C3A"/>
    <w:rsid w:val="00061D39"/>
    <w:rsid w:val="0006314D"/>
    <w:rsid w:val="00066BA8"/>
    <w:rsid w:val="00077ED1"/>
    <w:rsid w:val="000B458B"/>
    <w:rsid w:val="000B79BE"/>
    <w:rsid w:val="000C2ACF"/>
    <w:rsid w:val="000C4352"/>
    <w:rsid w:val="000C55DE"/>
    <w:rsid w:val="000C7145"/>
    <w:rsid w:val="000D0780"/>
    <w:rsid w:val="000D26A1"/>
    <w:rsid w:val="000D2788"/>
    <w:rsid w:val="000E064D"/>
    <w:rsid w:val="000E2B69"/>
    <w:rsid w:val="000F1577"/>
    <w:rsid w:val="000F165C"/>
    <w:rsid w:val="000F2AA1"/>
    <w:rsid w:val="000F3CD6"/>
    <w:rsid w:val="000F5AC1"/>
    <w:rsid w:val="001115BC"/>
    <w:rsid w:val="00122781"/>
    <w:rsid w:val="001228BA"/>
    <w:rsid w:val="00127753"/>
    <w:rsid w:val="001327F3"/>
    <w:rsid w:val="0013287E"/>
    <w:rsid w:val="00134FC1"/>
    <w:rsid w:val="00136E2A"/>
    <w:rsid w:val="0014215B"/>
    <w:rsid w:val="00146052"/>
    <w:rsid w:val="001477A2"/>
    <w:rsid w:val="001545B3"/>
    <w:rsid w:val="001549AA"/>
    <w:rsid w:val="00155143"/>
    <w:rsid w:val="00156CE4"/>
    <w:rsid w:val="001600C5"/>
    <w:rsid w:val="0016159A"/>
    <w:rsid w:val="0016294E"/>
    <w:rsid w:val="001716C0"/>
    <w:rsid w:val="00176D17"/>
    <w:rsid w:val="001812A9"/>
    <w:rsid w:val="00182E79"/>
    <w:rsid w:val="00183213"/>
    <w:rsid w:val="001A1532"/>
    <w:rsid w:val="001A5BC0"/>
    <w:rsid w:val="001A6942"/>
    <w:rsid w:val="001A7F5C"/>
    <w:rsid w:val="001B0DE9"/>
    <w:rsid w:val="001B0ED1"/>
    <w:rsid w:val="001B149A"/>
    <w:rsid w:val="001B4485"/>
    <w:rsid w:val="001B4683"/>
    <w:rsid w:val="001B71FD"/>
    <w:rsid w:val="001C1295"/>
    <w:rsid w:val="001C4736"/>
    <w:rsid w:val="001D0DFF"/>
    <w:rsid w:val="001D4611"/>
    <w:rsid w:val="001D4F9A"/>
    <w:rsid w:val="001D52B9"/>
    <w:rsid w:val="001E0A8F"/>
    <w:rsid w:val="001E0F90"/>
    <w:rsid w:val="001F10C8"/>
    <w:rsid w:val="001F5072"/>
    <w:rsid w:val="002011CA"/>
    <w:rsid w:val="002102B5"/>
    <w:rsid w:val="00212992"/>
    <w:rsid w:val="002237EB"/>
    <w:rsid w:val="0022396E"/>
    <w:rsid w:val="00224EC1"/>
    <w:rsid w:val="002256F4"/>
    <w:rsid w:val="002322BC"/>
    <w:rsid w:val="00234936"/>
    <w:rsid w:val="00236B21"/>
    <w:rsid w:val="002465CB"/>
    <w:rsid w:val="00246811"/>
    <w:rsid w:val="00250391"/>
    <w:rsid w:val="00251170"/>
    <w:rsid w:val="002777C7"/>
    <w:rsid w:val="0028508A"/>
    <w:rsid w:val="00287227"/>
    <w:rsid w:val="00290A9A"/>
    <w:rsid w:val="00291DD6"/>
    <w:rsid w:val="00296BAC"/>
    <w:rsid w:val="002B5227"/>
    <w:rsid w:val="002B7661"/>
    <w:rsid w:val="002C2BF1"/>
    <w:rsid w:val="002D12DC"/>
    <w:rsid w:val="002E0951"/>
    <w:rsid w:val="002E0D98"/>
    <w:rsid w:val="002E5399"/>
    <w:rsid w:val="002E7F39"/>
    <w:rsid w:val="002F2F2F"/>
    <w:rsid w:val="002F6E19"/>
    <w:rsid w:val="00300F30"/>
    <w:rsid w:val="00302E9E"/>
    <w:rsid w:val="00305093"/>
    <w:rsid w:val="0030558A"/>
    <w:rsid w:val="00311E47"/>
    <w:rsid w:val="00313C07"/>
    <w:rsid w:val="003152CB"/>
    <w:rsid w:val="00315E1F"/>
    <w:rsid w:val="003177D6"/>
    <w:rsid w:val="00321713"/>
    <w:rsid w:val="00321DAD"/>
    <w:rsid w:val="003228FE"/>
    <w:rsid w:val="00323B18"/>
    <w:rsid w:val="00324CE7"/>
    <w:rsid w:val="00336B40"/>
    <w:rsid w:val="00340D19"/>
    <w:rsid w:val="00343B27"/>
    <w:rsid w:val="00343E24"/>
    <w:rsid w:val="00350F1C"/>
    <w:rsid w:val="00351697"/>
    <w:rsid w:val="00356A44"/>
    <w:rsid w:val="00361042"/>
    <w:rsid w:val="00375670"/>
    <w:rsid w:val="00381E13"/>
    <w:rsid w:val="00382941"/>
    <w:rsid w:val="00393C62"/>
    <w:rsid w:val="003A112B"/>
    <w:rsid w:val="003A3B78"/>
    <w:rsid w:val="003A5D70"/>
    <w:rsid w:val="003A7D76"/>
    <w:rsid w:val="003B1264"/>
    <w:rsid w:val="003B7A79"/>
    <w:rsid w:val="003C0EDD"/>
    <w:rsid w:val="003C405E"/>
    <w:rsid w:val="003C608B"/>
    <w:rsid w:val="003C78D9"/>
    <w:rsid w:val="003D2803"/>
    <w:rsid w:val="003D43C5"/>
    <w:rsid w:val="003D59AB"/>
    <w:rsid w:val="003D5DFF"/>
    <w:rsid w:val="003E0ABE"/>
    <w:rsid w:val="003E2324"/>
    <w:rsid w:val="003E403C"/>
    <w:rsid w:val="003E733A"/>
    <w:rsid w:val="003F0599"/>
    <w:rsid w:val="003F196B"/>
    <w:rsid w:val="003F6AD4"/>
    <w:rsid w:val="003F6D0F"/>
    <w:rsid w:val="004015F2"/>
    <w:rsid w:val="00404201"/>
    <w:rsid w:val="00404BAA"/>
    <w:rsid w:val="004078CC"/>
    <w:rsid w:val="00411573"/>
    <w:rsid w:val="00413115"/>
    <w:rsid w:val="0042464F"/>
    <w:rsid w:val="004256A4"/>
    <w:rsid w:val="00432647"/>
    <w:rsid w:val="00434137"/>
    <w:rsid w:val="00436373"/>
    <w:rsid w:val="00437A99"/>
    <w:rsid w:val="00437E14"/>
    <w:rsid w:val="0044153F"/>
    <w:rsid w:val="00443922"/>
    <w:rsid w:val="00457EB1"/>
    <w:rsid w:val="00460DD5"/>
    <w:rsid w:val="00460FD1"/>
    <w:rsid w:val="004612DD"/>
    <w:rsid w:val="00464D7E"/>
    <w:rsid w:val="004849EE"/>
    <w:rsid w:val="00486D23"/>
    <w:rsid w:val="0049614E"/>
    <w:rsid w:val="004A21C5"/>
    <w:rsid w:val="004A5EA6"/>
    <w:rsid w:val="004A603B"/>
    <w:rsid w:val="004B0E52"/>
    <w:rsid w:val="004B19F9"/>
    <w:rsid w:val="004C06AB"/>
    <w:rsid w:val="004C0A5D"/>
    <w:rsid w:val="004C0C63"/>
    <w:rsid w:val="004C2336"/>
    <w:rsid w:val="004C46C1"/>
    <w:rsid w:val="004D16E8"/>
    <w:rsid w:val="004D27C5"/>
    <w:rsid w:val="004D478C"/>
    <w:rsid w:val="004D48DB"/>
    <w:rsid w:val="004E36BD"/>
    <w:rsid w:val="004E5B09"/>
    <w:rsid w:val="004F141E"/>
    <w:rsid w:val="004F329E"/>
    <w:rsid w:val="004F6889"/>
    <w:rsid w:val="004F7141"/>
    <w:rsid w:val="0050222E"/>
    <w:rsid w:val="00502B22"/>
    <w:rsid w:val="00502B88"/>
    <w:rsid w:val="005038F7"/>
    <w:rsid w:val="00507A52"/>
    <w:rsid w:val="0052264E"/>
    <w:rsid w:val="00523876"/>
    <w:rsid w:val="0053145F"/>
    <w:rsid w:val="005434E6"/>
    <w:rsid w:val="005437D3"/>
    <w:rsid w:val="00544322"/>
    <w:rsid w:val="00551EB2"/>
    <w:rsid w:val="00552AEE"/>
    <w:rsid w:val="00552D12"/>
    <w:rsid w:val="0055734C"/>
    <w:rsid w:val="0056013F"/>
    <w:rsid w:val="00565836"/>
    <w:rsid w:val="00566B0C"/>
    <w:rsid w:val="0057302C"/>
    <w:rsid w:val="00574D2A"/>
    <w:rsid w:val="005772AC"/>
    <w:rsid w:val="00583201"/>
    <w:rsid w:val="005841B3"/>
    <w:rsid w:val="005A25C1"/>
    <w:rsid w:val="005B24D6"/>
    <w:rsid w:val="005B3B2A"/>
    <w:rsid w:val="005B4904"/>
    <w:rsid w:val="005B6636"/>
    <w:rsid w:val="005B6A46"/>
    <w:rsid w:val="005C16B6"/>
    <w:rsid w:val="005C3C5E"/>
    <w:rsid w:val="005C3E68"/>
    <w:rsid w:val="005D4D4D"/>
    <w:rsid w:val="005E1319"/>
    <w:rsid w:val="005E53A9"/>
    <w:rsid w:val="005E56C2"/>
    <w:rsid w:val="005F039A"/>
    <w:rsid w:val="005F335D"/>
    <w:rsid w:val="0060095E"/>
    <w:rsid w:val="00600C1C"/>
    <w:rsid w:val="006049D1"/>
    <w:rsid w:val="00607F26"/>
    <w:rsid w:val="00613170"/>
    <w:rsid w:val="006161D9"/>
    <w:rsid w:val="006219FA"/>
    <w:rsid w:val="006241A9"/>
    <w:rsid w:val="00625FB7"/>
    <w:rsid w:val="00626375"/>
    <w:rsid w:val="006271E2"/>
    <w:rsid w:val="006332F9"/>
    <w:rsid w:val="0063413D"/>
    <w:rsid w:val="00635271"/>
    <w:rsid w:val="00640781"/>
    <w:rsid w:val="00645546"/>
    <w:rsid w:val="006523EE"/>
    <w:rsid w:val="006632A0"/>
    <w:rsid w:val="00666B2A"/>
    <w:rsid w:val="00670386"/>
    <w:rsid w:val="006764FC"/>
    <w:rsid w:val="00683F1B"/>
    <w:rsid w:val="00686572"/>
    <w:rsid w:val="0068698C"/>
    <w:rsid w:val="0069158A"/>
    <w:rsid w:val="006928A1"/>
    <w:rsid w:val="00693096"/>
    <w:rsid w:val="006A31A0"/>
    <w:rsid w:val="006A5DEB"/>
    <w:rsid w:val="006B1B28"/>
    <w:rsid w:val="006B4FED"/>
    <w:rsid w:val="006D0CB7"/>
    <w:rsid w:val="006D0D8F"/>
    <w:rsid w:val="006D1BBC"/>
    <w:rsid w:val="006D440A"/>
    <w:rsid w:val="006E1C67"/>
    <w:rsid w:val="006F13F4"/>
    <w:rsid w:val="00701EC8"/>
    <w:rsid w:val="00702C27"/>
    <w:rsid w:val="00705F9E"/>
    <w:rsid w:val="00710AE1"/>
    <w:rsid w:val="007113B9"/>
    <w:rsid w:val="0071150F"/>
    <w:rsid w:val="0071179F"/>
    <w:rsid w:val="00711B9D"/>
    <w:rsid w:val="00723B2F"/>
    <w:rsid w:val="00725CF9"/>
    <w:rsid w:val="00727B1C"/>
    <w:rsid w:val="007345E9"/>
    <w:rsid w:val="007361B7"/>
    <w:rsid w:val="007426CE"/>
    <w:rsid w:val="00743B3A"/>
    <w:rsid w:val="0074700C"/>
    <w:rsid w:val="007505E4"/>
    <w:rsid w:val="007542A8"/>
    <w:rsid w:val="00755C37"/>
    <w:rsid w:val="00760590"/>
    <w:rsid w:val="0076200D"/>
    <w:rsid w:val="007700EB"/>
    <w:rsid w:val="00771FC5"/>
    <w:rsid w:val="00772F11"/>
    <w:rsid w:val="0078734E"/>
    <w:rsid w:val="00787559"/>
    <w:rsid w:val="00787E32"/>
    <w:rsid w:val="00790DDB"/>
    <w:rsid w:val="0079136D"/>
    <w:rsid w:val="007A2EA2"/>
    <w:rsid w:val="007A74F1"/>
    <w:rsid w:val="007A7C98"/>
    <w:rsid w:val="007B2C00"/>
    <w:rsid w:val="007B4405"/>
    <w:rsid w:val="007B5A1A"/>
    <w:rsid w:val="007C0907"/>
    <w:rsid w:val="007C2F8A"/>
    <w:rsid w:val="007C705E"/>
    <w:rsid w:val="007C763F"/>
    <w:rsid w:val="007D183F"/>
    <w:rsid w:val="007D240A"/>
    <w:rsid w:val="007D2414"/>
    <w:rsid w:val="007D6D10"/>
    <w:rsid w:val="007D729E"/>
    <w:rsid w:val="007E0C6A"/>
    <w:rsid w:val="007E0D42"/>
    <w:rsid w:val="007E149D"/>
    <w:rsid w:val="007E2FC2"/>
    <w:rsid w:val="007F1B4F"/>
    <w:rsid w:val="007F3209"/>
    <w:rsid w:val="007F557E"/>
    <w:rsid w:val="008037CF"/>
    <w:rsid w:val="008154B7"/>
    <w:rsid w:val="0081647F"/>
    <w:rsid w:val="008164E6"/>
    <w:rsid w:val="00820B36"/>
    <w:rsid w:val="0082636C"/>
    <w:rsid w:val="00840A8D"/>
    <w:rsid w:val="00842FFB"/>
    <w:rsid w:val="00843AE1"/>
    <w:rsid w:val="0084621B"/>
    <w:rsid w:val="008467B1"/>
    <w:rsid w:val="008667B2"/>
    <w:rsid w:val="00867F43"/>
    <w:rsid w:val="00871A34"/>
    <w:rsid w:val="00875950"/>
    <w:rsid w:val="00876F06"/>
    <w:rsid w:val="00880B86"/>
    <w:rsid w:val="008A4182"/>
    <w:rsid w:val="008C314B"/>
    <w:rsid w:val="008C4CAC"/>
    <w:rsid w:val="008C6B66"/>
    <w:rsid w:val="008D0ECD"/>
    <w:rsid w:val="008D10DE"/>
    <w:rsid w:val="008E1C83"/>
    <w:rsid w:val="008E7C8F"/>
    <w:rsid w:val="008F5A59"/>
    <w:rsid w:val="00907079"/>
    <w:rsid w:val="0093454B"/>
    <w:rsid w:val="009508E9"/>
    <w:rsid w:val="0095496A"/>
    <w:rsid w:val="00963660"/>
    <w:rsid w:val="00967C88"/>
    <w:rsid w:val="00971905"/>
    <w:rsid w:val="00972BAA"/>
    <w:rsid w:val="00974098"/>
    <w:rsid w:val="00982C9C"/>
    <w:rsid w:val="00984FAC"/>
    <w:rsid w:val="00985E67"/>
    <w:rsid w:val="00993984"/>
    <w:rsid w:val="00997273"/>
    <w:rsid w:val="009A1B6A"/>
    <w:rsid w:val="009A3CDF"/>
    <w:rsid w:val="009B0EFD"/>
    <w:rsid w:val="009B5B6A"/>
    <w:rsid w:val="009C0D80"/>
    <w:rsid w:val="009C0F1F"/>
    <w:rsid w:val="009C3982"/>
    <w:rsid w:val="009C5C27"/>
    <w:rsid w:val="009C617F"/>
    <w:rsid w:val="009C7BF4"/>
    <w:rsid w:val="009D0EA6"/>
    <w:rsid w:val="009E2C22"/>
    <w:rsid w:val="009E40A2"/>
    <w:rsid w:val="009E6D4A"/>
    <w:rsid w:val="009E722F"/>
    <w:rsid w:val="009F6A42"/>
    <w:rsid w:val="00A033CB"/>
    <w:rsid w:val="00A14D71"/>
    <w:rsid w:val="00A14DC9"/>
    <w:rsid w:val="00A21150"/>
    <w:rsid w:val="00A2467E"/>
    <w:rsid w:val="00A24EA5"/>
    <w:rsid w:val="00A30A11"/>
    <w:rsid w:val="00A359ED"/>
    <w:rsid w:val="00A41C1B"/>
    <w:rsid w:val="00A43BF7"/>
    <w:rsid w:val="00A51337"/>
    <w:rsid w:val="00A53131"/>
    <w:rsid w:val="00A5768B"/>
    <w:rsid w:val="00A57F9F"/>
    <w:rsid w:val="00A6204D"/>
    <w:rsid w:val="00A710E0"/>
    <w:rsid w:val="00A73A29"/>
    <w:rsid w:val="00A74E34"/>
    <w:rsid w:val="00A7663E"/>
    <w:rsid w:val="00A85055"/>
    <w:rsid w:val="00A86F16"/>
    <w:rsid w:val="00A9088B"/>
    <w:rsid w:val="00A95616"/>
    <w:rsid w:val="00A95687"/>
    <w:rsid w:val="00A968AF"/>
    <w:rsid w:val="00AA0C9E"/>
    <w:rsid w:val="00AA42C4"/>
    <w:rsid w:val="00AB30DC"/>
    <w:rsid w:val="00AB5C8C"/>
    <w:rsid w:val="00AC0B04"/>
    <w:rsid w:val="00AC24A8"/>
    <w:rsid w:val="00AC6576"/>
    <w:rsid w:val="00AD0BB6"/>
    <w:rsid w:val="00AD5CC5"/>
    <w:rsid w:val="00AE11D0"/>
    <w:rsid w:val="00AE1AE5"/>
    <w:rsid w:val="00AE62CA"/>
    <w:rsid w:val="00AF13AA"/>
    <w:rsid w:val="00AF702B"/>
    <w:rsid w:val="00B04AA2"/>
    <w:rsid w:val="00B05B1E"/>
    <w:rsid w:val="00B0660E"/>
    <w:rsid w:val="00B12411"/>
    <w:rsid w:val="00B14279"/>
    <w:rsid w:val="00B1623A"/>
    <w:rsid w:val="00B16DA5"/>
    <w:rsid w:val="00B16DA8"/>
    <w:rsid w:val="00B16EFC"/>
    <w:rsid w:val="00B22347"/>
    <w:rsid w:val="00B23001"/>
    <w:rsid w:val="00B23A2F"/>
    <w:rsid w:val="00B25EAC"/>
    <w:rsid w:val="00B2721C"/>
    <w:rsid w:val="00B34CFC"/>
    <w:rsid w:val="00B34FBD"/>
    <w:rsid w:val="00B35E54"/>
    <w:rsid w:val="00B45DFB"/>
    <w:rsid w:val="00B47B41"/>
    <w:rsid w:val="00B52170"/>
    <w:rsid w:val="00B56ADC"/>
    <w:rsid w:val="00B70EE7"/>
    <w:rsid w:val="00B7347B"/>
    <w:rsid w:val="00B74012"/>
    <w:rsid w:val="00B76837"/>
    <w:rsid w:val="00B8176B"/>
    <w:rsid w:val="00B81790"/>
    <w:rsid w:val="00B83BBF"/>
    <w:rsid w:val="00B90B2E"/>
    <w:rsid w:val="00B93A6A"/>
    <w:rsid w:val="00B94142"/>
    <w:rsid w:val="00B96C24"/>
    <w:rsid w:val="00BA0489"/>
    <w:rsid w:val="00BB6842"/>
    <w:rsid w:val="00BC6E34"/>
    <w:rsid w:val="00BD1BDE"/>
    <w:rsid w:val="00BD2AD6"/>
    <w:rsid w:val="00BD5368"/>
    <w:rsid w:val="00BE103F"/>
    <w:rsid w:val="00BE13C2"/>
    <w:rsid w:val="00BE2A64"/>
    <w:rsid w:val="00BE469B"/>
    <w:rsid w:val="00BF0937"/>
    <w:rsid w:val="00BF2FD9"/>
    <w:rsid w:val="00BF31E6"/>
    <w:rsid w:val="00BF6AF6"/>
    <w:rsid w:val="00C0145B"/>
    <w:rsid w:val="00C05B7C"/>
    <w:rsid w:val="00C2327F"/>
    <w:rsid w:val="00C2451D"/>
    <w:rsid w:val="00C3073F"/>
    <w:rsid w:val="00C31FCF"/>
    <w:rsid w:val="00C44E0E"/>
    <w:rsid w:val="00C52333"/>
    <w:rsid w:val="00C53399"/>
    <w:rsid w:val="00C53C74"/>
    <w:rsid w:val="00C6279A"/>
    <w:rsid w:val="00C6792B"/>
    <w:rsid w:val="00C716A3"/>
    <w:rsid w:val="00C82860"/>
    <w:rsid w:val="00C86EC5"/>
    <w:rsid w:val="00C91921"/>
    <w:rsid w:val="00C942F3"/>
    <w:rsid w:val="00C94E0C"/>
    <w:rsid w:val="00C9541D"/>
    <w:rsid w:val="00CB09CE"/>
    <w:rsid w:val="00CB4A00"/>
    <w:rsid w:val="00CB4D28"/>
    <w:rsid w:val="00CC1500"/>
    <w:rsid w:val="00CD3F8F"/>
    <w:rsid w:val="00CF0602"/>
    <w:rsid w:val="00CF1455"/>
    <w:rsid w:val="00CF323C"/>
    <w:rsid w:val="00CF6775"/>
    <w:rsid w:val="00D0472D"/>
    <w:rsid w:val="00D05C6A"/>
    <w:rsid w:val="00D061AF"/>
    <w:rsid w:val="00D10005"/>
    <w:rsid w:val="00D1254D"/>
    <w:rsid w:val="00D153BD"/>
    <w:rsid w:val="00D17B13"/>
    <w:rsid w:val="00D25AC4"/>
    <w:rsid w:val="00D27F06"/>
    <w:rsid w:val="00D34B2E"/>
    <w:rsid w:val="00D35FA4"/>
    <w:rsid w:val="00D37D0B"/>
    <w:rsid w:val="00D530F9"/>
    <w:rsid w:val="00D55589"/>
    <w:rsid w:val="00D6050F"/>
    <w:rsid w:val="00D66492"/>
    <w:rsid w:val="00D67183"/>
    <w:rsid w:val="00D77235"/>
    <w:rsid w:val="00D7749C"/>
    <w:rsid w:val="00D800FE"/>
    <w:rsid w:val="00D813CE"/>
    <w:rsid w:val="00D83581"/>
    <w:rsid w:val="00DA0BA3"/>
    <w:rsid w:val="00DA17DE"/>
    <w:rsid w:val="00DA22C7"/>
    <w:rsid w:val="00DA3F56"/>
    <w:rsid w:val="00DA5DF1"/>
    <w:rsid w:val="00DB002E"/>
    <w:rsid w:val="00DB2ABE"/>
    <w:rsid w:val="00DB76A2"/>
    <w:rsid w:val="00DC3EAC"/>
    <w:rsid w:val="00DD124B"/>
    <w:rsid w:val="00DD6C41"/>
    <w:rsid w:val="00DD7189"/>
    <w:rsid w:val="00DE7204"/>
    <w:rsid w:val="00E051BA"/>
    <w:rsid w:val="00E0789D"/>
    <w:rsid w:val="00E1116C"/>
    <w:rsid w:val="00E13BC2"/>
    <w:rsid w:val="00E16106"/>
    <w:rsid w:val="00E16574"/>
    <w:rsid w:val="00E325B0"/>
    <w:rsid w:val="00E37BFC"/>
    <w:rsid w:val="00E37E32"/>
    <w:rsid w:val="00E37F3E"/>
    <w:rsid w:val="00E401D3"/>
    <w:rsid w:val="00E408DF"/>
    <w:rsid w:val="00E46B17"/>
    <w:rsid w:val="00E50AD6"/>
    <w:rsid w:val="00E55587"/>
    <w:rsid w:val="00E56A53"/>
    <w:rsid w:val="00E6125F"/>
    <w:rsid w:val="00E66951"/>
    <w:rsid w:val="00E7325F"/>
    <w:rsid w:val="00E7402F"/>
    <w:rsid w:val="00E82678"/>
    <w:rsid w:val="00E82E8C"/>
    <w:rsid w:val="00E85434"/>
    <w:rsid w:val="00E90736"/>
    <w:rsid w:val="00E92E82"/>
    <w:rsid w:val="00E978CE"/>
    <w:rsid w:val="00EA02D5"/>
    <w:rsid w:val="00EA09AB"/>
    <w:rsid w:val="00EA2679"/>
    <w:rsid w:val="00EA3108"/>
    <w:rsid w:val="00EB1A55"/>
    <w:rsid w:val="00EB28E5"/>
    <w:rsid w:val="00EB3EA1"/>
    <w:rsid w:val="00EB6C85"/>
    <w:rsid w:val="00EC2797"/>
    <w:rsid w:val="00EC78EC"/>
    <w:rsid w:val="00EE38CC"/>
    <w:rsid w:val="00EE45AF"/>
    <w:rsid w:val="00EE5F3A"/>
    <w:rsid w:val="00EF213F"/>
    <w:rsid w:val="00EF2D43"/>
    <w:rsid w:val="00EF54B0"/>
    <w:rsid w:val="00F04D80"/>
    <w:rsid w:val="00F04E02"/>
    <w:rsid w:val="00F05C22"/>
    <w:rsid w:val="00F13F06"/>
    <w:rsid w:val="00F147E5"/>
    <w:rsid w:val="00F163B3"/>
    <w:rsid w:val="00F217D0"/>
    <w:rsid w:val="00F2619E"/>
    <w:rsid w:val="00F27205"/>
    <w:rsid w:val="00F46907"/>
    <w:rsid w:val="00F51E93"/>
    <w:rsid w:val="00F633BC"/>
    <w:rsid w:val="00F648C0"/>
    <w:rsid w:val="00F65829"/>
    <w:rsid w:val="00F71E02"/>
    <w:rsid w:val="00F805E5"/>
    <w:rsid w:val="00F8096B"/>
    <w:rsid w:val="00F82440"/>
    <w:rsid w:val="00F91109"/>
    <w:rsid w:val="00F91D49"/>
    <w:rsid w:val="00F9204C"/>
    <w:rsid w:val="00FA0D44"/>
    <w:rsid w:val="00FA1F84"/>
    <w:rsid w:val="00FA5D19"/>
    <w:rsid w:val="00FB56ED"/>
    <w:rsid w:val="00FC1FBA"/>
    <w:rsid w:val="00FC413E"/>
    <w:rsid w:val="00FC41AF"/>
    <w:rsid w:val="00FD0127"/>
    <w:rsid w:val="00FD1A5C"/>
    <w:rsid w:val="00FD31ED"/>
    <w:rsid w:val="00FD56BE"/>
    <w:rsid w:val="00FE1E4E"/>
    <w:rsid w:val="00FF1568"/>
    <w:rsid w:val="00FF2592"/>
    <w:rsid w:val="00FF2C0F"/>
    <w:rsid w:val="00FF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4E99A2"/>
  <w15:chartTrackingRefBased/>
  <w15:docId w15:val="{22CC0B1D-F26D-4BF7-8A0C-6101DE10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F648C0"/>
    <w:pPr>
      <w:spacing w:line="259" w:lineRule="auto"/>
      <w:jc w:val="center"/>
    </w:pPr>
    <w:rPr>
      <w:rFonts w:ascii="Calibri" w:eastAsiaTheme="minorHAnsi" w:hAnsi="Calibri" w:cs="Calibri"/>
      <w:noProof/>
      <w:sz w:val="22"/>
      <w:szCs w:val="28"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648C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648C0"/>
    <w:pPr>
      <w:spacing w:after="160"/>
      <w:jc w:val="thaiDistribute"/>
    </w:pPr>
    <w:rPr>
      <w:rFonts w:ascii="Calibri" w:eastAsiaTheme="minorHAnsi" w:hAnsi="Calibri" w:cs="Calibri"/>
      <w:noProof/>
      <w:sz w:val="22"/>
      <w:szCs w:val="28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648C0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rsid w:val="003C405E"/>
    <w:pPr>
      <w:ind w:left="720"/>
      <w:contextualSpacing/>
    </w:pPr>
    <w:rPr>
      <w:rFonts w:eastAsiaTheme="minorEastAsia" w:cs="Angsana New"/>
      <w:szCs w:val="3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AC0B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B0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A11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8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A112B"/>
  </w:style>
  <w:style w:type="paragraph" w:styleId="Footer">
    <w:name w:val="footer"/>
    <w:basedOn w:val="Normal"/>
    <w:link w:val="FooterChar"/>
    <w:uiPriority w:val="99"/>
    <w:unhideWhenUsed/>
    <w:rsid w:val="003A11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8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A112B"/>
  </w:style>
  <w:style w:type="paragraph" w:styleId="NormalWeb">
    <w:name w:val="Normal (Web)"/>
    <w:basedOn w:val="Normal"/>
    <w:uiPriority w:val="99"/>
    <w:semiHidden/>
    <w:unhideWhenUsed/>
    <w:rsid w:val="00997273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523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C2BF1"/>
    <w:rPr>
      <w:b/>
      <w:bCs/>
    </w:rPr>
  </w:style>
  <w:style w:type="paragraph" w:styleId="CommentText">
    <w:name w:val="annotation text"/>
    <w:basedOn w:val="Normal"/>
    <w:link w:val="CommentTextChar"/>
    <w:uiPriority w:val="99"/>
    <w:unhideWhenUsed/>
    <w:rsid w:val="002011CA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11CA"/>
    <w:rPr>
      <w:rFonts w:ascii="Times New Roman" w:eastAsia="Times New Roman" w:hAnsi="Times New Roman" w:cs="Angsana New"/>
      <w:sz w:val="20"/>
      <w:szCs w:val="25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02B88"/>
    <w:rPr>
      <w:color w:val="954F72"/>
      <w:u w:val="single"/>
    </w:rPr>
  </w:style>
  <w:style w:type="paragraph" w:customStyle="1" w:styleId="msonormal0">
    <w:name w:val="msonormal"/>
    <w:basedOn w:val="Normal"/>
    <w:rsid w:val="00502B88"/>
    <w:pPr>
      <w:spacing w:before="100" w:beforeAutospacing="1" w:after="100" w:afterAutospacing="1"/>
    </w:pPr>
  </w:style>
  <w:style w:type="paragraph" w:customStyle="1" w:styleId="font0">
    <w:name w:val="font0"/>
    <w:basedOn w:val="Normal"/>
    <w:rsid w:val="00502B88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font5">
    <w:name w:val="font5"/>
    <w:basedOn w:val="Normal"/>
    <w:rsid w:val="00502B88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6">
    <w:name w:val="font6"/>
    <w:basedOn w:val="Normal"/>
    <w:rsid w:val="00502B8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7">
    <w:name w:val="font7"/>
    <w:basedOn w:val="Normal"/>
    <w:rsid w:val="00502B88"/>
    <w:pPr>
      <w:spacing w:before="100" w:beforeAutospacing="1" w:after="100" w:afterAutospacing="1"/>
    </w:pPr>
    <w:rPr>
      <w:rFonts w:ascii="Calibri" w:hAnsi="Calibri" w:cs="Calibri"/>
      <w:color w:val="FF0000"/>
    </w:rPr>
  </w:style>
  <w:style w:type="paragraph" w:customStyle="1" w:styleId="font8">
    <w:name w:val="font8"/>
    <w:basedOn w:val="Normal"/>
    <w:rsid w:val="00502B88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65">
    <w:name w:val="xl65"/>
    <w:basedOn w:val="Normal"/>
    <w:rsid w:val="00502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66">
    <w:name w:val="xl66"/>
    <w:basedOn w:val="Normal"/>
    <w:rsid w:val="00502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Normal"/>
    <w:rsid w:val="00502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69">
    <w:name w:val="xl69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70">
    <w:name w:val="xl70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81">
    <w:name w:val="xl81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82">
    <w:name w:val="xl82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83">
    <w:name w:val="xl83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84">
    <w:name w:val="xl84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85">
    <w:name w:val="xl85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86">
    <w:name w:val="xl86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87">
    <w:name w:val="xl87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88">
    <w:name w:val="xl88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89">
    <w:name w:val="xl89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0">
    <w:name w:val="xl90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1">
    <w:name w:val="xl91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2">
    <w:name w:val="xl92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3">
    <w:name w:val="xl93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4">
    <w:name w:val="xl94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5">
    <w:name w:val="xl95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8">
    <w:name w:val="xl98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9">
    <w:name w:val="xl99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5A25C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5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5C1"/>
    <w:rPr>
      <w:rFonts w:ascii="Times New Roman" w:eastAsia="Times New Roman" w:hAnsi="Times New Roman" w:cs="Angsana New"/>
      <w:b/>
      <w:bCs/>
      <w:sz w:val="20"/>
      <w:szCs w:val="25"/>
      <w:lang w:val="en-GB" w:eastAsia="en-GB"/>
    </w:rPr>
  </w:style>
  <w:style w:type="paragraph" w:customStyle="1" w:styleId="Default">
    <w:name w:val="Default"/>
    <w:rsid w:val="00EB1A5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 w:bidi="ar-SA"/>
    </w:rPr>
  </w:style>
  <w:style w:type="paragraph" w:customStyle="1" w:styleId="CM1">
    <w:name w:val="CM1"/>
    <w:basedOn w:val="Default"/>
    <w:next w:val="Default"/>
    <w:rsid w:val="00EB1A55"/>
    <w:rPr>
      <w:rFonts w:cs="Times New Roman"/>
      <w:color w:val="auto"/>
    </w:rPr>
  </w:style>
  <w:style w:type="paragraph" w:styleId="Revision">
    <w:name w:val="Revision"/>
    <w:hidden/>
    <w:uiPriority w:val="99"/>
    <w:semiHidden/>
    <w:rsid w:val="006A5DEB"/>
    <w:pPr>
      <w:spacing w:after="0" w:line="240" w:lineRule="auto"/>
    </w:pPr>
    <w:rPr>
      <w:rFonts w:ascii="Times New Roman" w:eastAsia="Times New Roman" w:hAnsi="Times New Roman" w:cs="Angsana New"/>
      <w:sz w:val="24"/>
      <w:szCs w:val="3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311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70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3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63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000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8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55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65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69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9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27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96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65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500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.~WRD0516</Template>
  <TotalTime>108</TotalTime>
  <Pages>6</Pages>
  <Words>487</Words>
  <Characters>2787</Characters>
  <Application>Microsoft Office Word</Application>
  <DocSecurity>0</DocSecurity>
  <Lines>79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Daylia Thet</dc:creator>
  <cp:keywords/>
  <dc:description/>
  <cp:lastModifiedBy>Daylia Thet</cp:lastModifiedBy>
  <cp:revision>33</cp:revision>
  <dcterms:created xsi:type="dcterms:W3CDTF">2026-01-02T04:09:00Z</dcterms:created>
  <dcterms:modified xsi:type="dcterms:W3CDTF">2026-03-21T04:16:00Z</dcterms:modified>
</cp:coreProperties>
</file>