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B4212" w14:textId="6011CB7B" w:rsidR="002F3353" w:rsidRPr="002F3353" w:rsidRDefault="002F3353" w:rsidP="00B14A62">
      <w:pPr>
        <w:rPr>
          <w:rFonts w:asciiTheme="majorBidi" w:hAnsiTheme="majorBidi" w:cstheme="majorBidi"/>
          <w:b/>
          <w:bCs/>
          <w:lang w:val="en-GB"/>
        </w:rPr>
      </w:pPr>
    </w:p>
    <w:tbl>
      <w:tblPr>
        <w:tblStyle w:val="TableGrid"/>
        <w:tblW w:w="9042" w:type="dxa"/>
        <w:tblLook w:val="04A0" w:firstRow="1" w:lastRow="0" w:firstColumn="1" w:lastColumn="0" w:noHBand="0" w:noVBand="1"/>
      </w:tblPr>
      <w:tblGrid>
        <w:gridCol w:w="2260"/>
        <w:gridCol w:w="2260"/>
        <w:gridCol w:w="2261"/>
        <w:gridCol w:w="2261"/>
      </w:tblGrid>
      <w:tr w:rsidR="002F3353" w:rsidRPr="00613156" w14:paraId="3F1E7892" w14:textId="77777777" w:rsidTr="00851D49">
        <w:trPr>
          <w:trHeight w:val="188"/>
        </w:trPr>
        <w:tc>
          <w:tcPr>
            <w:tcW w:w="2260" w:type="dxa"/>
          </w:tcPr>
          <w:p w14:paraId="62211713" w14:textId="77777777" w:rsidR="002F3353" w:rsidRPr="00613156" w:rsidRDefault="002F3353" w:rsidP="00B14A62">
            <w:pPr>
              <w:jc w:val="center"/>
              <w:rPr>
                <w:rFonts w:asciiTheme="majorBidi" w:hAnsiTheme="majorBidi" w:cstheme="majorBidi"/>
                <w:sz w:val="18"/>
                <w:szCs w:val="18"/>
              </w:rPr>
            </w:pPr>
            <w:r w:rsidRPr="00613156">
              <w:rPr>
                <w:rFonts w:asciiTheme="majorBidi" w:hAnsiTheme="majorBidi" w:cstheme="majorBidi"/>
                <w:sz w:val="18"/>
                <w:szCs w:val="18"/>
              </w:rPr>
              <w:t>Intervention</w:t>
            </w:r>
          </w:p>
        </w:tc>
        <w:tc>
          <w:tcPr>
            <w:tcW w:w="2260" w:type="dxa"/>
          </w:tcPr>
          <w:p w14:paraId="2A7F286B" w14:textId="77777777" w:rsidR="002F3353" w:rsidRPr="00613156" w:rsidRDefault="002F3353" w:rsidP="00B14A62">
            <w:pPr>
              <w:jc w:val="center"/>
              <w:rPr>
                <w:rFonts w:asciiTheme="majorBidi" w:hAnsiTheme="majorBidi" w:cstheme="majorBidi"/>
                <w:sz w:val="18"/>
                <w:szCs w:val="18"/>
              </w:rPr>
            </w:pPr>
            <w:r w:rsidRPr="00613156">
              <w:rPr>
                <w:rFonts w:asciiTheme="majorBidi" w:hAnsiTheme="majorBidi" w:cstheme="majorBidi"/>
                <w:sz w:val="18"/>
                <w:szCs w:val="18"/>
              </w:rPr>
              <w:t>Outcome</w:t>
            </w:r>
          </w:p>
        </w:tc>
        <w:tc>
          <w:tcPr>
            <w:tcW w:w="2261" w:type="dxa"/>
          </w:tcPr>
          <w:p w14:paraId="6B3E55A7" w14:textId="77777777" w:rsidR="002F3353" w:rsidRPr="00613156" w:rsidRDefault="002F3353" w:rsidP="00B14A62">
            <w:pPr>
              <w:jc w:val="center"/>
              <w:rPr>
                <w:rFonts w:asciiTheme="majorBidi" w:hAnsiTheme="majorBidi" w:cstheme="majorBidi"/>
                <w:sz w:val="18"/>
                <w:szCs w:val="18"/>
              </w:rPr>
            </w:pPr>
            <w:r w:rsidRPr="00613156">
              <w:rPr>
                <w:rFonts w:asciiTheme="majorBidi" w:hAnsiTheme="majorBidi" w:cstheme="majorBidi"/>
                <w:sz w:val="18"/>
                <w:szCs w:val="18"/>
              </w:rPr>
              <w:t>Participant</w:t>
            </w:r>
          </w:p>
        </w:tc>
        <w:tc>
          <w:tcPr>
            <w:tcW w:w="2261" w:type="dxa"/>
          </w:tcPr>
          <w:p w14:paraId="5168DE21" w14:textId="77777777" w:rsidR="002F3353" w:rsidRPr="00613156" w:rsidRDefault="002F3353" w:rsidP="00B14A62">
            <w:pPr>
              <w:jc w:val="center"/>
              <w:rPr>
                <w:rFonts w:asciiTheme="majorBidi" w:hAnsiTheme="majorBidi" w:cstheme="majorBidi"/>
                <w:sz w:val="18"/>
                <w:szCs w:val="18"/>
              </w:rPr>
            </w:pPr>
            <w:r w:rsidRPr="00613156">
              <w:rPr>
                <w:rFonts w:asciiTheme="majorBidi" w:hAnsiTheme="majorBidi" w:cstheme="majorBidi"/>
                <w:sz w:val="18"/>
                <w:szCs w:val="18"/>
              </w:rPr>
              <w:t>RCT</w:t>
            </w:r>
          </w:p>
        </w:tc>
      </w:tr>
      <w:tr w:rsidR="002F3353" w:rsidRPr="00613156" w14:paraId="4E2E8BD9" w14:textId="77777777" w:rsidTr="00851D49">
        <w:trPr>
          <w:trHeight w:val="188"/>
        </w:trPr>
        <w:tc>
          <w:tcPr>
            <w:tcW w:w="2260" w:type="dxa"/>
          </w:tcPr>
          <w:p w14:paraId="0F04580D" w14:textId="77777777" w:rsidR="002F3353" w:rsidRPr="00613156" w:rsidRDefault="002F3353" w:rsidP="00B14A62">
            <w:pPr>
              <w:jc w:val="center"/>
              <w:rPr>
                <w:rFonts w:asciiTheme="majorBidi" w:hAnsiTheme="majorBidi" w:cstheme="majorBidi"/>
                <w:sz w:val="18"/>
                <w:szCs w:val="18"/>
              </w:rPr>
            </w:pPr>
            <w:r w:rsidRPr="00613156">
              <w:rPr>
                <w:rFonts w:asciiTheme="majorBidi" w:hAnsiTheme="majorBidi" w:cstheme="majorBidi"/>
                <w:sz w:val="18"/>
                <w:szCs w:val="18"/>
              </w:rPr>
              <w:t xml:space="preserve">Melatonin OR “Melatonin supplementation” OR </w:t>
            </w:r>
            <w:r w:rsidRPr="00613156">
              <w:rPr>
                <w:rFonts w:asciiTheme="majorBidi" w:hAnsiTheme="majorBidi" w:cstheme="majorBidi"/>
                <w:color w:val="000000" w:themeColor="text1"/>
                <w:sz w:val="18"/>
                <w:szCs w:val="18"/>
              </w:rPr>
              <w:t xml:space="preserve">"n acetyl 5 methoxytryptamine" OR </w:t>
            </w:r>
            <w:r w:rsidRPr="00613156">
              <w:rPr>
                <w:rFonts w:asciiTheme="majorBidi" w:eastAsia="SimSun" w:hAnsiTheme="majorBidi" w:cstheme="majorBidi"/>
                <w:sz w:val="18"/>
                <w:szCs w:val="18"/>
              </w:rPr>
              <w:t xml:space="preserve">melaton OR ramelteon OR rozerem OR "tak 375” OR tasimelteon OR agomelatine OR valdoxan OR "s 20098" OR </w:t>
            </w:r>
            <w:bookmarkStart w:id="0" w:name="OLE_LINK1"/>
            <w:bookmarkStart w:id="1" w:name="OLE_LINK2"/>
            <w:r w:rsidRPr="00613156">
              <w:rPr>
                <w:rFonts w:asciiTheme="majorBidi" w:eastAsia="SimSun" w:hAnsiTheme="majorBidi" w:cstheme="majorBidi"/>
                <w:sz w:val="18"/>
                <w:szCs w:val="18"/>
              </w:rPr>
              <w:t>melaxen</w:t>
            </w:r>
            <w:bookmarkEnd w:id="0"/>
            <w:bookmarkEnd w:id="1"/>
            <w:r w:rsidRPr="00613156">
              <w:rPr>
                <w:rFonts w:asciiTheme="majorBidi" w:eastAsia="SimSun" w:hAnsiTheme="majorBidi" w:cstheme="majorBidi"/>
                <w:sz w:val="18"/>
                <w:szCs w:val="18"/>
              </w:rPr>
              <w:t xml:space="preserve"> OR </w:t>
            </w:r>
            <w:r w:rsidRPr="00613156">
              <w:rPr>
                <w:rFonts w:asciiTheme="majorBidi" w:hAnsiTheme="majorBidi" w:cstheme="majorBidi"/>
                <w:sz w:val="18"/>
                <w:szCs w:val="18"/>
              </w:rPr>
              <w:t>“melatonin agonist” OR Melatoniin OR circadin OR “HT 903” OR melapure OR armonia OR melamil OR benedorm OR “BP 2013” OR BP2013 OR JL5DK93RCL OR sleepwell OR “melatonin receptor agonist”</w:t>
            </w:r>
          </w:p>
        </w:tc>
        <w:tc>
          <w:tcPr>
            <w:tcW w:w="2260" w:type="dxa"/>
          </w:tcPr>
          <w:p w14:paraId="34B2AA7D" w14:textId="77777777" w:rsidR="002F3353" w:rsidRPr="00613156" w:rsidRDefault="002F3353" w:rsidP="00B14A62">
            <w:pPr>
              <w:jc w:val="center"/>
              <w:rPr>
                <w:rFonts w:asciiTheme="majorBidi" w:hAnsiTheme="majorBidi" w:cstheme="majorBidi"/>
                <w:sz w:val="18"/>
                <w:szCs w:val="18"/>
              </w:rPr>
            </w:pPr>
            <w:r w:rsidRPr="00613156">
              <w:rPr>
                <w:rFonts w:asciiTheme="majorBidi" w:hAnsiTheme="majorBidi" w:cstheme="majorBidi"/>
                <w:sz w:val="18"/>
                <w:szCs w:val="18"/>
              </w:rPr>
              <w:t xml:space="preserve">Fatigue OR lassitude OR tiredness OR weariness OR exhaustion OR listlessness OR lethargy OR sluggishness OR sleepiness OR drowsiness OR somnolence OR tired OR wear OR exhaust OR Fatigability OR "Cancer Fatigue" OR "Muscle Fatigue" OR "Mental Fatigue" OR "Fatigue Syndrome Chronic" OR </w:t>
            </w:r>
            <w:r w:rsidRPr="00613156">
              <w:rPr>
                <w:rFonts w:asciiTheme="majorBidi" w:hAnsiTheme="majorBidi" w:cstheme="majorBidi"/>
                <w:color w:val="212121"/>
                <w:sz w:val="18"/>
                <w:szCs w:val="18"/>
                <w:shd w:val="clear" w:color="auto" w:fill="FFFFFF"/>
              </w:rPr>
              <w:t>lethargic</w:t>
            </w:r>
            <w:r w:rsidRPr="00613156">
              <w:rPr>
                <w:rFonts w:asciiTheme="majorBidi" w:hAnsiTheme="majorBidi" w:cstheme="majorBidi"/>
                <w:sz w:val="18"/>
                <w:szCs w:val="18"/>
              </w:rPr>
              <w:t xml:space="preserve"> OR weakness</w:t>
            </w:r>
          </w:p>
        </w:tc>
        <w:tc>
          <w:tcPr>
            <w:tcW w:w="2261" w:type="dxa"/>
          </w:tcPr>
          <w:p w14:paraId="454346FD" w14:textId="77777777" w:rsidR="002F3353" w:rsidRPr="00613156" w:rsidRDefault="002F3353" w:rsidP="00B14A62">
            <w:pPr>
              <w:jc w:val="center"/>
              <w:rPr>
                <w:rFonts w:asciiTheme="majorBidi" w:hAnsiTheme="majorBidi" w:cstheme="majorBidi"/>
                <w:sz w:val="18"/>
                <w:szCs w:val="18"/>
              </w:rPr>
            </w:pPr>
            <w:r w:rsidRPr="00613156">
              <w:rPr>
                <w:rFonts w:asciiTheme="majorBidi" w:hAnsiTheme="majorBidi" w:cstheme="majorBidi"/>
                <w:sz w:val="18"/>
                <w:szCs w:val="18"/>
              </w:rPr>
              <w:t>Neoplasm OR neoplasms OR cancer OR malignancy OR carcinoma OR tumour OR tumor OR Neoplasia OR Malignancies</w:t>
            </w:r>
          </w:p>
        </w:tc>
        <w:tc>
          <w:tcPr>
            <w:tcW w:w="2261" w:type="dxa"/>
          </w:tcPr>
          <w:p w14:paraId="41073FFC" w14:textId="77777777" w:rsidR="002F3353" w:rsidRPr="00613156" w:rsidRDefault="002F3353" w:rsidP="00B14A62">
            <w:pPr>
              <w:jc w:val="center"/>
              <w:rPr>
                <w:rFonts w:asciiTheme="majorBidi" w:hAnsiTheme="majorBidi" w:cstheme="majorBidi"/>
                <w:sz w:val="18"/>
                <w:szCs w:val="18"/>
              </w:rPr>
            </w:pPr>
            <w:r w:rsidRPr="00613156">
              <w:rPr>
                <w:rFonts w:asciiTheme="majorBidi" w:hAnsiTheme="majorBidi" w:cstheme="majorBidi"/>
                <w:sz w:val="18"/>
                <w:szCs w:val="18"/>
              </w:rPr>
              <w:t>"Randomized Controlled Trial" OR "Controlled Clinical Trial" OR "Clinical Trial" OR "Random Allocation" OR "Single-Blind Method" OR "Double-Blind Method" OR "Cross-Over Studies" OR "Clinical Trials as Topic" OR "Comparative Study" OR "Follow-Up Studies" OR "clinical trial*" OR "controlled trial*" OR "intervention" OR "Randomised" OR "Randomized" OR "randomly" OR "placebo" OR "trial" OR "assignment" OR "RCT" OR "cross-over" OR "parallel" OR "single-blind" OR "double-blind"</w:t>
            </w:r>
          </w:p>
        </w:tc>
      </w:tr>
    </w:tbl>
    <w:p w14:paraId="1781F5AF" w14:textId="77777777" w:rsidR="0035142F" w:rsidRPr="00613156" w:rsidRDefault="0035142F" w:rsidP="00B14A62">
      <w:pPr>
        <w:rPr>
          <w:rFonts w:asciiTheme="majorBidi" w:hAnsiTheme="majorBidi" w:cstheme="majorBidi"/>
          <w:b/>
          <w:bCs/>
          <w:lang w:val="en-GB"/>
        </w:rPr>
      </w:pPr>
    </w:p>
    <w:p w14:paraId="37ABAC99" w14:textId="20FCA63B" w:rsidR="00A1449D" w:rsidRPr="00613156" w:rsidRDefault="0035142F" w:rsidP="00B14A62">
      <w:r w:rsidRPr="00613156">
        <w:rPr>
          <w:rFonts w:asciiTheme="majorBidi" w:hAnsiTheme="majorBidi" w:cstheme="majorBidi"/>
          <w:b/>
          <w:bCs/>
          <w:lang w:val="en-GB"/>
        </w:rPr>
        <w:t xml:space="preserve">Table1. </w:t>
      </w:r>
      <w:r w:rsidRPr="00613156">
        <w:rPr>
          <w:rFonts w:asciiTheme="majorBidi" w:hAnsiTheme="majorBidi" w:cstheme="majorBidi"/>
          <w:lang w:val="en-GB"/>
        </w:rPr>
        <w:t>Supplemental Search strategy</w:t>
      </w:r>
    </w:p>
    <w:p w14:paraId="7461B6D4" w14:textId="77777777" w:rsidR="0035142F" w:rsidRPr="00613156" w:rsidRDefault="0035142F" w:rsidP="00B14A62">
      <w:pPr>
        <w:rPr>
          <w:rFonts w:asciiTheme="majorBidi" w:hAnsiTheme="majorBidi" w:cstheme="majorBidi"/>
          <w:b/>
          <w:bCs/>
          <w:sz w:val="28"/>
          <w:szCs w:val="28"/>
        </w:rPr>
      </w:pPr>
    </w:p>
    <w:p w14:paraId="428E4CAE" w14:textId="2E258AAA" w:rsidR="002F3353" w:rsidRPr="00613156" w:rsidRDefault="002F3353" w:rsidP="00B14A62">
      <w:pPr>
        <w:rPr>
          <w:rFonts w:asciiTheme="majorBidi" w:hAnsiTheme="majorBidi" w:cstheme="majorBidi"/>
          <w:b/>
          <w:bCs/>
          <w:sz w:val="28"/>
          <w:szCs w:val="28"/>
        </w:rPr>
      </w:pPr>
      <w:r w:rsidRPr="00613156">
        <w:rPr>
          <w:rFonts w:asciiTheme="majorBidi" w:hAnsiTheme="majorBidi" w:cstheme="majorBidi"/>
          <w:b/>
          <w:bCs/>
          <w:sz w:val="28"/>
          <w:szCs w:val="28"/>
        </w:rPr>
        <w:t xml:space="preserve">Date: </w:t>
      </w:r>
      <w:r w:rsidR="00916029" w:rsidRPr="00613156">
        <w:rPr>
          <w:rFonts w:asciiTheme="majorBidi" w:hAnsiTheme="majorBidi" w:cstheme="majorBidi"/>
          <w:b/>
          <w:bCs/>
          <w:sz w:val="28"/>
          <w:szCs w:val="28"/>
        </w:rPr>
        <w:t>10</w:t>
      </w:r>
      <w:r w:rsidRPr="00613156">
        <w:rPr>
          <w:rFonts w:asciiTheme="majorBidi" w:hAnsiTheme="majorBidi" w:cstheme="majorBidi"/>
          <w:b/>
          <w:bCs/>
          <w:sz w:val="28"/>
          <w:szCs w:val="28"/>
        </w:rPr>
        <w:t xml:space="preserve"> </w:t>
      </w:r>
      <w:r w:rsidR="0047701C" w:rsidRPr="00613156">
        <w:rPr>
          <w:rFonts w:asciiTheme="majorBidi" w:hAnsiTheme="majorBidi" w:cstheme="majorBidi"/>
          <w:b/>
          <w:bCs/>
          <w:sz w:val="28"/>
          <w:szCs w:val="28"/>
        </w:rPr>
        <w:t xml:space="preserve">January </w:t>
      </w:r>
      <w:r w:rsidRPr="00613156">
        <w:rPr>
          <w:rFonts w:asciiTheme="majorBidi" w:hAnsiTheme="majorBidi" w:cstheme="majorBidi"/>
          <w:b/>
          <w:bCs/>
          <w:sz w:val="28"/>
          <w:szCs w:val="28"/>
        </w:rPr>
        <w:t>202</w:t>
      </w:r>
      <w:r w:rsidR="0047701C" w:rsidRPr="00613156">
        <w:rPr>
          <w:rFonts w:asciiTheme="majorBidi" w:hAnsiTheme="majorBidi" w:cstheme="majorBidi"/>
          <w:b/>
          <w:bCs/>
          <w:sz w:val="28"/>
          <w:szCs w:val="28"/>
        </w:rPr>
        <w:t>6</w:t>
      </w:r>
    </w:p>
    <w:tbl>
      <w:tblPr>
        <w:tblStyle w:val="TableGrid"/>
        <w:tblW w:w="10710" w:type="dxa"/>
        <w:tblInd w:w="-815" w:type="dxa"/>
        <w:tblLayout w:type="fixed"/>
        <w:tblLook w:val="04A0" w:firstRow="1" w:lastRow="0" w:firstColumn="1" w:lastColumn="0" w:noHBand="0" w:noVBand="1"/>
      </w:tblPr>
      <w:tblGrid>
        <w:gridCol w:w="1260"/>
        <w:gridCol w:w="520"/>
        <w:gridCol w:w="7911"/>
        <w:gridCol w:w="1019"/>
      </w:tblGrid>
      <w:tr w:rsidR="002F3353" w:rsidRPr="00613156" w14:paraId="34A58654" w14:textId="77777777" w:rsidTr="00851D49">
        <w:trPr>
          <w:trHeight w:val="833"/>
        </w:trPr>
        <w:tc>
          <w:tcPr>
            <w:tcW w:w="1260" w:type="dxa"/>
          </w:tcPr>
          <w:p w14:paraId="68208B12" w14:textId="77777777" w:rsidR="002F3353" w:rsidRPr="00613156" w:rsidRDefault="002F3353" w:rsidP="00B14A62">
            <w:pPr>
              <w:jc w:val="center"/>
              <w:rPr>
                <w:rFonts w:asciiTheme="majorBidi" w:hAnsiTheme="majorBidi" w:cstheme="majorBidi"/>
              </w:rPr>
            </w:pPr>
          </w:p>
        </w:tc>
        <w:tc>
          <w:tcPr>
            <w:tcW w:w="8431" w:type="dxa"/>
            <w:gridSpan w:val="2"/>
          </w:tcPr>
          <w:p w14:paraId="438425E7"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Search strategy</w:t>
            </w:r>
          </w:p>
        </w:tc>
        <w:tc>
          <w:tcPr>
            <w:tcW w:w="1019" w:type="dxa"/>
          </w:tcPr>
          <w:p w14:paraId="3FAEEC21"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 xml:space="preserve">Number </w:t>
            </w:r>
          </w:p>
        </w:tc>
      </w:tr>
      <w:tr w:rsidR="002F3353" w:rsidRPr="00613156" w14:paraId="750DAB65" w14:textId="77777777" w:rsidTr="00851D49">
        <w:trPr>
          <w:trHeight w:val="1442"/>
        </w:trPr>
        <w:tc>
          <w:tcPr>
            <w:tcW w:w="1260" w:type="dxa"/>
          </w:tcPr>
          <w:p w14:paraId="4D1F2446"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 xml:space="preserve">Pubmed </w:t>
            </w:r>
          </w:p>
        </w:tc>
        <w:tc>
          <w:tcPr>
            <w:tcW w:w="8431" w:type="dxa"/>
            <w:gridSpan w:val="2"/>
          </w:tcPr>
          <w:p w14:paraId="3EBF7084" w14:textId="77777777" w:rsidR="002F3353" w:rsidRPr="00613156" w:rsidRDefault="002F3353" w:rsidP="00B14A62">
            <w:pPr>
              <w:rPr>
                <w:rFonts w:asciiTheme="majorBidi" w:hAnsiTheme="majorBidi" w:cstheme="majorBidi"/>
              </w:rPr>
            </w:pPr>
            <w:r w:rsidRPr="00613156">
              <w:rPr>
                <w:rFonts w:asciiTheme="majorBidi" w:hAnsiTheme="majorBidi" w:cstheme="majorBidi"/>
                <w:color w:val="212121"/>
                <w:sz w:val="18"/>
                <w:szCs w:val="18"/>
                <w:shd w:val="clear" w:color="auto" w:fill="F6F6F6"/>
              </w:rPr>
              <w:t>("melatonin"[MeSH Terms] OR "melatonin"[Title/Abstract] OR "Melatonin supplementation"[Title/Abstract] OR "n acetyl 5 methoxytryptamine"[Title/Abstract] OR "melaton"[Title/Abstract] OR "ramelteon"[Title/Abstract] OR "rozerem"[Title/Abstract] OR "tasimelteon"[Title/Abstract] OR "agomelatine"[Title/Abstract] OR "valdoxan"[Title/Abstract] OR "melaxen"[Title/Abstract] OR "melatonin agonist"[Title/Abstract] OR "circadin"[Title/Abstract] OR "armonia"[Title/Abstract] OR "melamil"[Title/Abstract] OR "benedorm"[Title/Abstract] OR "sleepwell"[Title/Abstract] OR "melatonin receptor agonist"[Title/Abstract]) AND ("Fatigue"[MeSH Terms] OR "Fatigue"[Title/Abstract] OR "lassitude"[Title/Abstract] OR "tiredness"[Title/Abstract] OR "weariness"[Title/Abstract] OR "exhaustion"[Title/Abstract] OR "listlessness"[Title/Abstract] OR "lethargy"[Title/Abstract] OR "sluggishness"[Title/Abstract] OR "sleepiness"[Title/Abstract] OR "drowsiness"[Title/Abstract] OR "somnolence"[Title/Abstract] OR "tired"[Title/Abstract] OR "wear"[Title/Abstract] OR "exhaust"[Title/Abstract] OR "Fatigability"[Title/Abstract] OR "Cancer Fatigue"[Title/Abstract] OR "Muscle Fatigue"[Title/Abstract] OR "Mental Fatigue"[Title/Abstract] OR "chronic Fatigue Syndrome"[Title/Abstract] OR "lethargic"[Title/Abstract] OR "weakness"[Title/Abstract]) AND ("neoplasms"[MeSH Terms] OR "neoplasms"[Title/Abstract] OR "Neoplasm"[Title/Abstract] OR "cancer"[Title/Abstract] OR "cancers"[Title/Abstract] OR "malignancy"[Title/Abstract] OR "carcinoma"[MeSH Terms] OR "carcinoma"[Title/Abstract] OR "tumour"[Title/Abstract] OR "tumor"[Title/Abstract] OR "Neoplasia"[Title/Abstract] OR "Neoplasias"[Title/Abstract] OR "Malignancies"[Title/Abstract] OR "Malignant Neoplasm"[Title/Abstract] OR "Benign Neoplasm"[Title/Abstract])</w:t>
            </w:r>
          </w:p>
        </w:tc>
        <w:tc>
          <w:tcPr>
            <w:tcW w:w="1019" w:type="dxa"/>
          </w:tcPr>
          <w:p w14:paraId="514C3EAF"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101</w:t>
            </w:r>
          </w:p>
        </w:tc>
      </w:tr>
      <w:tr w:rsidR="002F3353" w:rsidRPr="00613156" w14:paraId="0EBEF095" w14:textId="77777777" w:rsidTr="00851D49">
        <w:trPr>
          <w:trHeight w:val="1507"/>
        </w:trPr>
        <w:tc>
          <w:tcPr>
            <w:tcW w:w="1260" w:type="dxa"/>
          </w:tcPr>
          <w:p w14:paraId="28752A25"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lastRenderedPageBreak/>
              <w:t xml:space="preserve">Scopus </w:t>
            </w:r>
          </w:p>
        </w:tc>
        <w:tc>
          <w:tcPr>
            <w:tcW w:w="8431" w:type="dxa"/>
            <w:gridSpan w:val="2"/>
          </w:tcPr>
          <w:p w14:paraId="31DE8903" w14:textId="77777777" w:rsidR="002F3353" w:rsidRPr="00613156" w:rsidRDefault="002F3353" w:rsidP="00B14A62">
            <w:pPr>
              <w:rPr>
                <w:rFonts w:asciiTheme="majorBidi" w:hAnsiTheme="majorBidi" w:cstheme="majorBidi"/>
              </w:rPr>
            </w:pPr>
            <w:r w:rsidRPr="00613156">
              <w:rPr>
                <w:rStyle w:val="scopussearchquery-moduleg3zrf"/>
                <w:rFonts w:asciiTheme="majorBidi" w:hAnsiTheme="majorBidi" w:cstheme="majorBidi"/>
                <w:caps/>
                <w:sz w:val="18"/>
                <w:szCs w:val="18"/>
                <w:shd w:val="clear" w:color="auto" w:fill="FFFFFF"/>
              </w:rPr>
              <w:t>( ( ALL ( melatonin ) OR TITLE-ABS-KEY ( "Melatonin supplementation" ) OR TITLE-ABS-KEY ( "n acetyl 5 methoxytryptamine" ) OR TITLE-ABS-KEY ( melaton ) OR TITLE-ABS-KEY ( ramelteon ) OR TITLE-ABS-KEY ( rozerem ) OR TITLE-ABS-KEY ( tasimelteon ) OR TITLE-ABS-KEY ( agomelatine ) OR TITLE-ABS-KEY ( valdoxan ) OR TITLE-ABS-KEY ( melaxen ) OR TITLE-ABS-KEY ( "melatonin agonist" ) OR TITLE-ABS-KEY ( circadin ) OR TITLE-ABS-KEY ( armonia ) OR TITLE-ABS-KEY ( melamil ) OR TITLE-ABS-KEY ( benedorm ) OR TITLE-ABS-KEY ( sleepwell ) OR TITLE-ABS-KEY ( "melatonin receptor agonist" ) ) ) AND ( ( ALL ( fatigue ) OR TITLE-ABS-KEY ( lassitude ) OR TITLE-ABS-KEY ( tiredness ) OR TITLE-ABS-KEY ( weariness ) OR TITLE-ABS-KEY ( exhaustion ) OR TITLE-ABS-KEY ( listlessness ) OR TITLE-ABS-KEY ( lethargy ) OR TITLE-ABS-KEY ( sluggishness ) OR TITLE-ABS-KEY ( sleepiness ) OR TITLE-ABS-KEY ( drowsiness ) OR TITLE-ABS-KEY ( somnolence ) OR TITLE-ABS-KEY ( tired ) OR TITLE-ABS-KEY ( wear ) OR TITLE-ABS-KEY ( exhaust ) OR TITLE-ABS-KEY ( fatigability ) OR TITLE-ABS-KEY ( "Cancer Fatigue" ) OR TITLE-ABS-KEY ( "Muscle Fatigue" ) OR TITLE-ABS-KEY ( "Mental Fatigue" ) OR TITLE-ABS-KEY ( "chronic Fatigue Syndrome" ) OR TITLE-ABS-KEY ( lethargic ) OR TITLE-ABS-KEY ( weakness ) ) ) AND ( ( ALL ( neoplasms ) OR TITLE-ABS-KEY ( neoplasm ) OR ALL ( cancer ) OR ALL ( cancers ) OR TITLE-ABS-KEY ( malignancy ) OR ALL ( carcinoma ) OR TITLE-ABS-KEY ( tumour ) OR TITLE-ABS-KEY ( tumor ) OR TITLE-ABS-KEY ( neoplasia ) OR TITLE-ABS-KEY ( neoplasias ) OR TITLE-ABS-KEY ( malignancies ) OR TITLE-ABS-KEY ( "Malignant Neoplasm" ) OR TITLE-ABS-KEY ( "Benign Neoplasm" ) ) )</w:t>
            </w:r>
          </w:p>
        </w:tc>
        <w:tc>
          <w:tcPr>
            <w:tcW w:w="1019" w:type="dxa"/>
          </w:tcPr>
          <w:p w14:paraId="413AFB13"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6741</w:t>
            </w:r>
          </w:p>
        </w:tc>
      </w:tr>
      <w:tr w:rsidR="002F3353" w:rsidRPr="00613156" w14:paraId="526212C4" w14:textId="77777777" w:rsidTr="00851D49">
        <w:trPr>
          <w:trHeight w:val="1442"/>
        </w:trPr>
        <w:tc>
          <w:tcPr>
            <w:tcW w:w="1260" w:type="dxa"/>
          </w:tcPr>
          <w:p w14:paraId="4E202E17"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ISI web of science</w:t>
            </w:r>
          </w:p>
        </w:tc>
        <w:tc>
          <w:tcPr>
            <w:tcW w:w="8431" w:type="dxa"/>
            <w:gridSpan w:val="2"/>
          </w:tcPr>
          <w:p w14:paraId="4394F768" w14:textId="77777777" w:rsidR="002F3353" w:rsidRPr="00613156" w:rsidRDefault="002F3353" w:rsidP="00B14A62">
            <w:pPr>
              <w:rPr>
                <w:rFonts w:asciiTheme="majorBidi" w:hAnsiTheme="majorBidi" w:cstheme="majorBidi"/>
                <w:sz w:val="18"/>
                <w:szCs w:val="18"/>
                <w:shd w:val="clear" w:color="auto" w:fill="FAFAFC"/>
              </w:rPr>
            </w:pPr>
            <w:r w:rsidRPr="00613156">
              <w:rPr>
                <w:rFonts w:asciiTheme="majorBidi" w:hAnsiTheme="majorBidi" w:cstheme="majorBidi"/>
                <w:sz w:val="18"/>
                <w:szCs w:val="18"/>
              </w:rPr>
              <w:t xml:space="preserve">#1: </w:t>
            </w:r>
            <w:r w:rsidRPr="00613156">
              <w:rPr>
                <w:rStyle w:val="Strong"/>
                <w:rFonts w:asciiTheme="majorBidi" w:hAnsiTheme="majorBidi" w:cstheme="majorBidi"/>
                <w:sz w:val="18"/>
                <w:szCs w:val="18"/>
                <w:shd w:val="clear" w:color="auto" w:fill="FAFAFC"/>
              </w:rPr>
              <w:t>Melatonin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“Melatonin supplementation”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"n acetyl 5 methoxytryptamine"</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melaton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ramelteon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rozerem</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tasimelteon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agomelatine</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valdoxan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melaxen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“melatonin agonist”</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circadin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armonia</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melamil</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benedorm</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sleepwell</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“melatonin receptor agonist”</w:t>
            </w:r>
            <w:r w:rsidRPr="00613156">
              <w:rPr>
                <w:rFonts w:asciiTheme="majorBidi" w:hAnsiTheme="majorBidi" w:cstheme="majorBidi"/>
                <w:sz w:val="18"/>
                <w:szCs w:val="18"/>
                <w:shd w:val="clear" w:color="auto" w:fill="FAFAFC"/>
              </w:rPr>
              <w:t> (Topic)</w:t>
            </w:r>
          </w:p>
          <w:p w14:paraId="44E41C75" w14:textId="77777777" w:rsidR="002F3353" w:rsidRPr="00613156" w:rsidRDefault="002F3353" w:rsidP="00B14A62">
            <w:pPr>
              <w:rPr>
                <w:rFonts w:asciiTheme="majorBidi" w:hAnsiTheme="majorBidi" w:cstheme="majorBidi"/>
                <w:sz w:val="18"/>
                <w:szCs w:val="18"/>
                <w:shd w:val="clear" w:color="auto" w:fill="FAFAFC"/>
              </w:rPr>
            </w:pPr>
            <w:r w:rsidRPr="00613156">
              <w:rPr>
                <w:rFonts w:asciiTheme="majorBidi" w:hAnsiTheme="majorBidi" w:cstheme="majorBidi"/>
                <w:sz w:val="18"/>
                <w:szCs w:val="18"/>
                <w:shd w:val="clear" w:color="auto" w:fill="FAFAFC"/>
              </w:rPr>
              <w:t xml:space="preserve">#2: </w:t>
            </w:r>
            <w:r w:rsidRPr="00613156">
              <w:rPr>
                <w:rStyle w:val="Strong"/>
                <w:rFonts w:asciiTheme="majorBidi" w:hAnsiTheme="majorBidi" w:cstheme="majorBidi"/>
                <w:sz w:val="18"/>
                <w:szCs w:val="18"/>
                <w:shd w:val="clear" w:color="auto" w:fill="FAFAFC"/>
              </w:rPr>
              <w:t>Fatigue</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lassitude</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weariness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exhaustion</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listlessness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lethargy</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sluggishness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sleepiness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drowsiness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somnolence</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tired</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wear</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exhaust</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Fatigability</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"Cancer Fatigue"</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"Muscle Fatigue"</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"Mental Fatigue"</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"chronic Fatigue Syndrome "</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lethargic</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weakness</w:t>
            </w:r>
            <w:r w:rsidRPr="00613156">
              <w:rPr>
                <w:rFonts w:asciiTheme="majorBidi" w:hAnsiTheme="majorBidi" w:cstheme="majorBidi"/>
                <w:sz w:val="18"/>
                <w:szCs w:val="18"/>
                <w:shd w:val="clear" w:color="auto" w:fill="FAFAFC"/>
              </w:rPr>
              <w:t> (Topic)</w:t>
            </w:r>
          </w:p>
          <w:p w14:paraId="7E249FDF" w14:textId="77777777" w:rsidR="002F3353" w:rsidRPr="00613156" w:rsidRDefault="002F3353" w:rsidP="00B14A62">
            <w:pPr>
              <w:rPr>
                <w:rFonts w:asciiTheme="majorBidi" w:hAnsiTheme="majorBidi" w:cstheme="majorBidi"/>
                <w:sz w:val="18"/>
                <w:szCs w:val="18"/>
                <w:shd w:val="clear" w:color="auto" w:fill="FAFAFC"/>
              </w:rPr>
            </w:pPr>
            <w:r w:rsidRPr="00613156">
              <w:rPr>
                <w:rFonts w:asciiTheme="majorBidi" w:hAnsiTheme="majorBidi" w:cstheme="majorBidi"/>
                <w:sz w:val="18"/>
                <w:szCs w:val="18"/>
                <w:shd w:val="clear" w:color="auto" w:fill="FAFAFC"/>
              </w:rPr>
              <w:t xml:space="preserve">#3: </w:t>
            </w:r>
            <w:r w:rsidRPr="00613156">
              <w:rPr>
                <w:rStyle w:val="Strong"/>
                <w:rFonts w:asciiTheme="majorBidi" w:hAnsiTheme="majorBidi" w:cstheme="majorBidi"/>
                <w:sz w:val="18"/>
                <w:szCs w:val="18"/>
                <w:shd w:val="clear" w:color="auto" w:fill="FAFAFC"/>
              </w:rPr>
              <w:t>neoplasms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Neoplasm</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cancer</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cancers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malignancy</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carcinoma</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tumour</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tumor</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Neoplasia</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Neoplasias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Malignancies</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"Malignant Neoplasm"</w:t>
            </w:r>
            <w:r w:rsidRPr="00613156">
              <w:rPr>
                <w:rFonts w:asciiTheme="majorBidi" w:hAnsiTheme="majorBidi" w:cstheme="majorBidi"/>
                <w:sz w:val="18"/>
                <w:szCs w:val="18"/>
                <w:shd w:val="clear" w:color="auto" w:fill="FAFAFC"/>
              </w:rPr>
              <w:t> (Topic)</w:t>
            </w:r>
            <w:r w:rsidRPr="00613156">
              <w:rPr>
                <w:rStyle w:val="row-boolean"/>
                <w:rFonts w:asciiTheme="majorBidi" w:hAnsiTheme="majorBidi" w:cstheme="majorBidi"/>
                <w:color w:val="616161"/>
                <w:sz w:val="18"/>
                <w:szCs w:val="18"/>
                <w:shd w:val="clear" w:color="auto" w:fill="FAFAFC"/>
              </w:rPr>
              <w:t> or </w:t>
            </w:r>
            <w:r w:rsidRPr="00613156">
              <w:rPr>
                <w:rStyle w:val="Strong"/>
                <w:rFonts w:asciiTheme="majorBidi" w:hAnsiTheme="majorBidi" w:cstheme="majorBidi"/>
                <w:sz w:val="18"/>
                <w:szCs w:val="18"/>
                <w:shd w:val="clear" w:color="auto" w:fill="FAFAFC"/>
              </w:rPr>
              <w:t>"Benign Neoplasm"</w:t>
            </w:r>
            <w:r w:rsidRPr="00613156">
              <w:rPr>
                <w:rFonts w:asciiTheme="majorBidi" w:hAnsiTheme="majorBidi" w:cstheme="majorBidi"/>
                <w:sz w:val="18"/>
                <w:szCs w:val="18"/>
                <w:shd w:val="clear" w:color="auto" w:fill="FAFAFC"/>
              </w:rPr>
              <w:t> (Topic)</w:t>
            </w:r>
          </w:p>
          <w:p w14:paraId="5E163960" w14:textId="77777777" w:rsidR="002F3353" w:rsidRPr="00613156" w:rsidRDefault="002F3353" w:rsidP="00B14A62">
            <w:pPr>
              <w:rPr>
                <w:rFonts w:asciiTheme="majorBidi" w:hAnsiTheme="majorBidi" w:cstheme="majorBidi"/>
              </w:rPr>
            </w:pPr>
            <w:r w:rsidRPr="00613156">
              <w:rPr>
                <w:rStyle w:val="Strong"/>
                <w:rFonts w:asciiTheme="majorBidi" w:hAnsiTheme="majorBidi" w:cstheme="majorBidi"/>
                <w:sz w:val="18"/>
                <w:szCs w:val="18"/>
                <w:shd w:val="clear" w:color="auto" w:fill="FAFAFC"/>
              </w:rPr>
              <w:t>#1 AND #2 AND #3</w:t>
            </w:r>
          </w:p>
        </w:tc>
        <w:tc>
          <w:tcPr>
            <w:tcW w:w="1019" w:type="dxa"/>
          </w:tcPr>
          <w:p w14:paraId="15A41263"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213</w:t>
            </w:r>
          </w:p>
        </w:tc>
      </w:tr>
      <w:tr w:rsidR="002F3353" w:rsidRPr="00613156" w14:paraId="5B3112A1" w14:textId="77777777" w:rsidTr="00851D49">
        <w:trPr>
          <w:trHeight w:val="1442"/>
        </w:trPr>
        <w:tc>
          <w:tcPr>
            <w:tcW w:w="1260" w:type="dxa"/>
          </w:tcPr>
          <w:p w14:paraId="1776C8E4"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 xml:space="preserve">All </w:t>
            </w:r>
          </w:p>
        </w:tc>
        <w:tc>
          <w:tcPr>
            <w:tcW w:w="8431" w:type="dxa"/>
            <w:gridSpan w:val="2"/>
          </w:tcPr>
          <w:p w14:paraId="43058495" w14:textId="77777777" w:rsidR="002F3353" w:rsidRPr="00613156" w:rsidRDefault="002F3353" w:rsidP="00B14A62">
            <w:pPr>
              <w:jc w:val="center"/>
              <w:rPr>
                <w:rFonts w:asciiTheme="majorBidi" w:hAnsiTheme="majorBidi" w:cstheme="majorBidi"/>
                <w:rtl/>
                <w:lang w:bidi="fa-IR"/>
              </w:rPr>
            </w:pPr>
          </w:p>
        </w:tc>
        <w:tc>
          <w:tcPr>
            <w:tcW w:w="1019" w:type="dxa"/>
          </w:tcPr>
          <w:p w14:paraId="45BC12FB"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7055</w:t>
            </w:r>
          </w:p>
        </w:tc>
      </w:tr>
      <w:tr w:rsidR="002F3353" w:rsidRPr="00613156" w14:paraId="14254250" w14:textId="77777777" w:rsidTr="00851D49">
        <w:trPr>
          <w:trHeight w:val="1442"/>
        </w:trPr>
        <w:tc>
          <w:tcPr>
            <w:tcW w:w="1260" w:type="dxa"/>
          </w:tcPr>
          <w:p w14:paraId="04A49677"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 xml:space="preserve">Duplicate </w:t>
            </w:r>
          </w:p>
        </w:tc>
        <w:tc>
          <w:tcPr>
            <w:tcW w:w="8431" w:type="dxa"/>
            <w:gridSpan w:val="2"/>
          </w:tcPr>
          <w:p w14:paraId="392CFCE4" w14:textId="77777777" w:rsidR="002F3353" w:rsidRPr="00613156" w:rsidRDefault="002F3353" w:rsidP="00B14A62">
            <w:pPr>
              <w:jc w:val="center"/>
              <w:rPr>
                <w:rFonts w:asciiTheme="majorBidi" w:hAnsiTheme="majorBidi" w:cstheme="majorBidi"/>
              </w:rPr>
            </w:pPr>
          </w:p>
        </w:tc>
        <w:tc>
          <w:tcPr>
            <w:tcW w:w="1019" w:type="dxa"/>
          </w:tcPr>
          <w:p w14:paraId="0DEE905F"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616</w:t>
            </w:r>
          </w:p>
        </w:tc>
      </w:tr>
      <w:tr w:rsidR="002F3353" w:rsidRPr="00613156" w14:paraId="13166BB1" w14:textId="77777777" w:rsidTr="00851D49">
        <w:trPr>
          <w:trHeight w:val="1442"/>
        </w:trPr>
        <w:tc>
          <w:tcPr>
            <w:tcW w:w="1780" w:type="dxa"/>
            <w:gridSpan w:val="2"/>
          </w:tcPr>
          <w:p w14:paraId="746DBA92"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Remained for screening title and abstract</w:t>
            </w:r>
          </w:p>
        </w:tc>
        <w:tc>
          <w:tcPr>
            <w:tcW w:w="7911" w:type="dxa"/>
          </w:tcPr>
          <w:p w14:paraId="309B6621" w14:textId="77777777" w:rsidR="002F3353" w:rsidRPr="00613156" w:rsidRDefault="002F3353" w:rsidP="00B14A62">
            <w:pPr>
              <w:jc w:val="center"/>
              <w:rPr>
                <w:rFonts w:asciiTheme="majorBidi" w:hAnsiTheme="majorBidi" w:cstheme="majorBidi"/>
              </w:rPr>
            </w:pPr>
          </w:p>
        </w:tc>
        <w:tc>
          <w:tcPr>
            <w:tcW w:w="1019" w:type="dxa"/>
          </w:tcPr>
          <w:p w14:paraId="54A9D9D4"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6439</w:t>
            </w:r>
          </w:p>
        </w:tc>
      </w:tr>
      <w:tr w:rsidR="002F3353" w:rsidRPr="00613156" w14:paraId="5CAA4E45" w14:textId="77777777" w:rsidTr="00851D49">
        <w:trPr>
          <w:trHeight w:val="1442"/>
        </w:trPr>
        <w:tc>
          <w:tcPr>
            <w:tcW w:w="1780" w:type="dxa"/>
            <w:gridSpan w:val="2"/>
          </w:tcPr>
          <w:p w14:paraId="5E2E1853"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lastRenderedPageBreak/>
              <w:t>Hand searching</w:t>
            </w:r>
          </w:p>
        </w:tc>
        <w:tc>
          <w:tcPr>
            <w:tcW w:w="7911" w:type="dxa"/>
          </w:tcPr>
          <w:p w14:paraId="29681CBE" w14:textId="77777777" w:rsidR="002F3353" w:rsidRPr="00613156" w:rsidRDefault="002F3353" w:rsidP="00B14A62">
            <w:pPr>
              <w:jc w:val="center"/>
              <w:rPr>
                <w:rFonts w:asciiTheme="majorBidi" w:hAnsiTheme="majorBidi" w:cstheme="majorBidi"/>
              </w:rPr>
            </w:pPr>
          </w:p>
        </w:tc>
        <w:tc>
          <w:tcPr>
            <w:tcW w:w="1019" w:type="dxa"/>
          </w:tcPr>
          <w:p w14:paraId="1A2370C7"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3</w:t>
            </w:r>
          </w:p>
        </w:tc>
      </w:tr>
      <w:tr w:rsidR="002F3353" w:rsidRPr="00613156" w14:paraId="4D7F9131" w14:textId="77777777" w:rsidTr="00851D49">
        <w:trPr>
          <w:trHeight w:val="1442"/>
        </w:trPr>
        <w:tc>
          <w:tcPr>
            <w:tcW w:w="1780" w:type="dxa"/>
            <w:gridSpan w:val="2"/>
          </w:tcPr>
          <w:p w14:paraId="0C898DF4"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Final for full text evaluation</w:t>
            </w:r>
          </w:p>
        </w:tc>
        <w:tc>
          <w:tcPr>
            <w:tcW w:w="7911" w:type="dxa"/>
          </w:tcPr>
          <w:p w14:paraId="141777CD" w14:textId="77777777" w:rsidR="002F3353" w:rsidRPr="00613156" w:rsidRDefault="002F3353" w:rsidP="00B14A62">
            <w:pPr>
              <w:jc w:val="center"/>
              <w:rPr>
                <w:rFonts w:asciiTheme="majorBidi" w:hAnsiTheme="majorBidi" w:cstheme="majorBidi"/>
              </w:rPr>
            </w:pPr>
          </w:p>
        </w:tc>
        <w:tc>
          <w:tcPr>
            <w:tcW w:w="1019" w:type="dxa"/>
          </w:tcPr>
          <w:p w14:paraId="635BA2C0" w14:textId="77777777" w:rsidR="002F3353" w:rsidRPr="00613156" w:rsidRDefault="002F3353" w:rsidP="00B14A62">
            <w:pPr>
              <w:jc w:val="center"/>
              <w:rPr>
                <w:rFonts w:asciiTheme="majorBidi" w:hAnsiTheme="majorBidi" w:cstheme="majorBidi"/>
              </w:rPr>
            </w:pPr>
            <w:r w:rsidRPr="00613156">
              <w:rPr>
                <w:rFonts w:asciiTheme="majorBidi" w:hAnsiTheme="majorBidi" w:cstheme="majorBidi"/>
              </w:rPr>
              <w:t>18</w:t>
            </w:r>
          </w:p>
        </w:tc>
      </w:tr>
    </w:tbl>
    <w:p w14:paraId="3EDD6F98" w14:textId="28A1CACD" w:rsidR="002F3353" w:rsidRPr="00613156" w:rsidRDefault="002F3353" w:rsidP="00B14A62">
      <w:pPr>
        <w:rPr>
          <w:rFonts w:asciiTheme="majorBidi" w:hAnsiTheme="majorBidi" w:cstheme="majorBidi"/>
        </w:rPr>
      </w:pPr>
      <w:r w:rsidRPr="00613156">
        <w:rPr>
          <w:rFonts w:asciiTheme="majorBidi" w:hAnsiTheme="majorBidi" w:cstheme="majorBidi"/>
        </w:rPr>
        <w:t xml:space="preserve">Search strategy in PubMed, Scopus, </w:t>
      </w:r>
      <w:r w:rsidR="007B5B4A" w:rsidRPr="00613156">
        <w:rPr>
          <w:rFonts w:asciiTheme="majorBidi" w:hAnsiTheme="majorBidi" w:cstheme="majorBidi"/>
        </w:rPr>
        <w:t>Google S</w:t>
      </w:r>
      <w:r w:rsidRPr="00613156">
        <w:rPr>
          <w:rFonts w:asciiTheme="majorBidi" w:hAnsiTheme="majorBidi" w:cstheme="majorBidi"/>
        </w:rPr>
        <w:t>cholar</w:t>
      </w:r>
      <w:r w:rsidR="007B5B4A" w:rsidRPr="00613156">
        <w:rPr>
          <w:rFonts w:asciiTheme="majorBidi" w:hAnsiTheme="majorBidi" w:cstheme="majorBidi"/>
        </w:rPr>
        <w:t>,</w:t>
      </w:r>
      <w:r w:rsidRPr="00613156">
        <w:rPr>
          <w:rFonts w:asciiTheme="majorBidi" w:hAnsiTheme="majorBidi" w:cstheme="majorBidi"/>
        </w:rPr>
        <w:t xml:space="preserve"> and Web of </w:t>
      </w:r>
      <w:r w:rsidR="007B5B4A" w:rsidRPr="00613156">
        <w:rPr>
          <w:rFonts w:asciiTheme="majorBidi" w:hAnsiTheme="majorBidi" w:cstheme="majorBidi"/>
        </w:rPr>
        <w:t>S</w:t>
      </w:r>
      <w:r w:rsidRPr="00613156">
        <w:rPr>
          <w:rFonts w:asciiTheme="majorBidi" w:hAnsiTheme="majorBidi" w:cstheme="majorBidi"/>
        </w:rPr>
        <w:t>cience.</w:t>
      </w:r>
    </w:p>
    <w:p w14:paraId="7405BC8F" w14:textId="77777777" w:rsidR="0035142F" w:rsidRPr="00613156" w:rsidRDefault="0035142F" w:rsidP="00B14A62">
      <w:pPr>
        <w:spacing w:after="200" w:line="276" w:lineRule="auto"/>
        <w:jc w:val="both"/>
        <w:rPr>
          <w:rFonts w:ascii="Times New Roman" w:hAnsi="Times New Roman" w:cs="Times New Roman"/>
          <w:b/>
          <w:sz w:val="20"/>
          <w:szCs w:val="20"/>
          <w:rtl/>
          <w:lang w:val="en-GB"/>
        </w:rPr>
      </w:pPr>
    </w:p>
    <w:p w14:paraId="792D48F6" w14:textId="77777777" w:rsidR="00EF5CB1" w:rsidRPr="00613156" w:rsidRDefault="00EF5CB1" w:rsidP="00B14A62">
      <w:pPr>
        <w:spacing w:after="200" w:line="276" w:lineRule="auto"/>
        <w:jc w:val="both"/>
        <w:rPr>
          <w:rFonts w:ascii="Times New Roman" w:hAnsi="Times New Roman" w:cs="Times New Roman"/>
          <w:b/>
          <w:sz w:val="20"/>
          <w:szCs w:val="20"/>
          <w:rtl/>
          <w:lang w:val="en-GB"/>
        </w:rPr>
      </w:pPr>
    </w:p>
    <w:p w14:paraId="2DC383CA" w14:textId="77777777" w:rsidR="00EF5CB1" w:rsidRPr="00613156" w:rsidRDefault="00EF5CB1" w:rsidP="00B14A62">
      <w:pPr>
        <w:spacing w:after="200" w:line="276" w:lineRule="auto"/>
        <w:jc w:val="both"/>
        <w:rPr>
          <w:rFonts w:ascii="Times New Roman" w:hAnsi="Times New Roman" w:cs="Times New Roman"/>
          <w:b/>
          <w:sz w:val="20"/>
          <w:szCs w:val="20"/>
          <w:lang w:val="en-GB"/>
        </w:rPr>
      </w:pPr>
    </w:p>
    <w:p w14:paraId="0640F24A"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670C4071"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1799E175"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73296F00"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2EE173E1"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7139260C"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13722F95"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4C4A1D98"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7F94C93B"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2D43335F"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2ADC0BAC"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02ED6E87"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024EB105"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662F4729"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5F1ED987"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3C6FEB13"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2D42DC39" w14:textId="77777777" w:rsidR="00702A17" w:rsidRPr="00613156" w:rsidRDefault="00702A17" w:rsidP="00B14A62">
      <w:pPr>
        <w:spacing w:after="200" w:line="276" w:lineRule="auto"/>
        <w:jc w:val="both"/>
        <w:rPr>
          <w:rFonts w:ascii="Times New Roman" w:hAnsi="Times New Roman" w:cs="Times New Roman"/>
          <w:b/>
          <w:sz w:val="20"/>
          <w:szCs w:val="20"/>
          <w:lang w:val="en-GB"/>
        </w:rPr>
      </w:pPr>
    </w:p>
    <w:p w14:paraId="14055C9D" w14:textId="77777777" w:rsidR="00945580" w:rsidRPr="00613156" w:rsidRDefault="00945580" w:rsidP="00B14A62">
      <w:pPr>
        <w:spacing w:after="200" w:line="360" w:lineRule="auto"/>
        <w:jc w:val="both"/>
        <w:rPr>
          <w:rFonts w:asciiTheme="majorBidi" w:hAnsiTheme="majorBidi" w:cstheme="majorBidi"/>
          <w:sz w:val="24"/>
          <w:szCs w:val="24"/>
          <w:rtl/>
          <w:lang w:val="en-GB"/>
        </w:rPr>
      </w:pPr>
    </w:p>
    <w:tbl>
      <w:tblPr>
        <w:tblpPr w:leftFromText="180" w:rightFromText="180" w:horzAnchor="margin" w:tblpXSpec="center" w:tblpY="-396"/>
        <w:tblW w:w="6073" w:type="pct"/>
        <w:tblCellMar>
          <w:top w:w="60" w:type="dxa"/>
          <w:left w:w="60" w:type="dxa"/>
          <w:bottom w:w="60" w:type="dxa"/>
          <w:right w:w="60" w:type="dxa"/>
        </w:tblCellMar>
        <w:tblLook w:val="04A0" w:firstRow="1" w:lastRow="0" w:firstColumn="1" w:lastColumn="0" w:noHBand="0" w:noVBand="1"/>
      </w:tblPr>
      <w:tblGrid>
        <w:gridCol w:w="622"/>
        <w:gridCol w:w="867"/>
        <w:gridCol w:w="618"/>
        <w:gridCol w:w="1075"/>
        <w:gridCol w:w="986"/>
        <w:gridCol w:w="968"/>
        <w:gridCol w:w="1137"/>
        <w:gridCol w:w="835"/>
        <w:gridCol w:w="675"/>
        <w:gridCol w:w="710"/>
        <w:gridCol w:w="755"/>
        <w:gridCol w:w="1030"/>
        <w:gridCol w:w="1054"/>
      </w:tblGrid>
      <w:tr w:rsidR="00945580" w:rsidRPr="00613156" w14:paraId="30457B26" w14:textId="77777777" w:rsidTr="00945580">
        <w:trPr>
          <w:cantSplit/>
          <w:trHeight w:val="367"/>
          <w:tblHeader/>
        </w:trPr>
        <w:tc>
          <w:tcPr>
            <w:tcW w:w="2768" w:type="pct"/>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678CABB" w14:textId="77777777" w:rsidR="00945580" w:rsidRPr="00613156" w:rsidRDefault="00945580" w:rsidP="00945580">
            <w:pPr>
              <w:spacing w:line="240" w:lineRule="auto"/>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lastRenderedPageBreak/>
              <w:t>Certainty assessment</w:t>
            </w:r>
          </w:p>
        </w:tc>
        <w:tc>
          <w:tcPr>
            <w:tcW w:w="666"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30666DD"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 of patients</w:t>
            </w:r>
          </w:p>
        </w:tc>
        <w:tc>
          <w:tcPr>
            <w:tcW w:w="646"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7A4FABB"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Effect</w:t>
            </w:r>
          </w:p>
        </w:tc>
        <w:tc>
          <w:tcPr>
            <w:tcW w:w="454"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F33DEF5"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Certainty</w:t>
            </w:r>
          </w:p>
        </w:tc>
        <w:tc>
          <w:tcPr>
            <w:tcW w:w="465"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3FD1CC4"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Importance</w:t>
            </w:r>
          </w:p>
        </w:tc>
      </w:tr>
      <w:tr w:rsidR="00945580" w:rsidRPr="00613156" w14:paraId="5584C75B" w14:textId="77777777" w:rsidTr="00945580">
        <w:trPr>
          <w:cantSplit/>
          <w:trHeight w:val="967"/>
          <w:tblHeader/>
        </w:trPr>
        <w:tc>
          <w:tcPr>
            <w:tcW w:w="274"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4922284"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 of studies</w:t>
            </w:r>
          </w:p>
        </w:tc>
        <w:tc>
          <w:tcPr>
            <w:tcW w:w="38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5430742"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Study design</w:t>
            </w:r>
          </w:p>
        </w:tc>
        <w:tc>
          <w:tcPr>
            <w:tcW w:w="27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77A38A2"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Risk of bias</w:t>
            </w:r>
          </w:p>
        </w:tc>
        <w:tc>
          <w:tcPr>
            <w:tcW w:w="474"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6DB6788"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Inconsistency</w:t>
            </w:r>
          </w:p>
        </w:tc>
        <w:tc>
          <w:tcPr>
            <w:tcW w:w="435"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A1FAD96"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Indirectness</w:t>
            </w:r>
          </w:p>
        </w:tc>
        <w:tc>
          <w:tcPr>
            <w:tcW w:w="427"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C5343E2"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Imprecision</w:t>
            </w:r>
          </w:p>
        </w:tc>
        <w:tc>
          <w:tcPr>
            <w:tcW w:w="502"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16020A1"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Other considerations</w:t>
            </w:r>
          </w:p>
        </w:tc>
        <w:tc>
          <w:tcPr>
            <w:tcW w:w="36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FD066B3"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melatonin</w:t>
            </w:r>
          </w:p>
        </w:tc>
        <w:tc>
          <w:tcPr>
            <w:tcW w:w="29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900D34B"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placebo</w:t>
            </w:r>
          </w:p>
        </w:tc>
        <w:tc>
          <w:tcPr>
            <w:tcW w:w="31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FB6C9A1"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Relative</w:t>
            </w:r>
            <w:r w:rsidRPr="00613156">
              <w:rPr>
                <w:rFonts w:asciiTheme="majorBidi" w:eastAsia="Times New Roman" w:hAnsiTheme="majorBidi" w:cstheme="majorBidi"/>
                <w:b/>
                <w:bCs/>
                <w:color w:val="FFFFFF"/>
                <w:sz w:val="16"/>
                <w:szCs w:val="16"/>
              </w:rPr>
              <w:br/>
              <w:t>(95% CI)</w:t>
            </w:r>
          </w:p>
        </w:tc>
        <w:tc>
          <w:tcPr>
            <w:tcW w:w="33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261CFBF" w14:textId="77777777" w:rsidR="00945580" w:rsidRPr="00613156" w:rsidRDefault="00945580" w:rsidP="00945580">
            <w:pPr>
              <w:jc w:val="center"/>
              <w:rPr>
                <w:rFonts w:asciiTheme="majorBidi" w:eastAsia="Times New Roman" w:hAnsiTheme="majorBidi" w:cstheme="majorBidi"/>
                <w:b/>
                <w:bCs/>
                <w:color w:val="FFFFFF"/>
                <w:sz w:val="16"/>
                <w:szCs w:val="16"/>
              </w:rPr>
            </w:pPr>
            <w:r w:rsidRPr="00613156">
              <w:rPr>
                <w:rFonts w:asciiTheme="majorBidi" w:eastAsia="Times New Roman" w:hAnsiTheme="majorBidi" w:cstheme="majorBidi"/>
                <w:b/>
                <w:bCs/>
                <w:color w:val="FFFFFF"/>
                <w:sz w:val="16"/>
                <w:szCs w:val="16"/>
              </w:rPr>
              <w:t>Absolute</w:t>
            </w:r>
            <w:r w:rsidRPr="00613156">
              <w:rPr>
                <w:rFonts w:asciiTheme="majorBidi" w:eastAsia="Times New Roman" w:hAnsiTheme="majorBidi" w:cstheme="majorBidi"/>
                <w:b/>
                <w:bCs/>
                <w:color w:val="FFFFFF"/>
                <w:sz w:val="16"/>
                <w:szCs w:val="16"/>
              </w:rPr>
              <w:br/>
              <w:t>(95% CI)</w:t>
            </w:r>
          </w:p>
        </w:tc>
        <w:tc>
          <w:tcPr>
            <w:tcW w:w="454" w:type="pct"/>
            <w:vMerge/>
            <w:tcBorders>
              <w:top w:val="single" w:sz="12" w:space="0" w:color="FFFFFF"/>
              <w:left w:val="single" w:sz="12" w:space="0" w:color="FFFFFF"/>
              <w:bottom w:val="single" w:sz="12" w:space="0" w:color="FFFFFF"/>
              <w:right w:val="single" w:sz="12" w:space="0" w:color="FFFFFF"/>
            </w:tcBorders>
            <w:vAlign w:val="center"/>
            <w:hideMark/>
          </w:tcPr>
          <w:p w14:paraId="2D6BBD50" w14:textId="77777777" w:rsidR="00945580" w:rsidRPr="00613156" w:rsidRDefault="00945580" w:rsidP="00945580">
            <w:pPr>
              <w:rPr>
                <w:rFonts w:asciiTheme="majorBidi" w:eastAsia="Times New Roman" w:hAnsiTheme="majorBidi" w:cstheme="majorBidi"/>
                <w:b/>
                <w:bCs/>
                <w:color w:val="FFFFFF"/>
                <w:sz w:val="16"/>
                <w:szCs w:val="16"/>
              </w:rPr>
            </w:pPr>
          </w:p>
        </w:tc>
        <w:tc>
          <w:tcPr>
            <w:tcW w:w="465" w:type="pct"/>
            <w:vMerge/>
            <w:tcBorders>
              <w:top w:val="single" w:sz="12" w:space="0" w:color="FFFFFF"/>
              <w:left w:val="single" w:sz="12" w:space="0" w:color="FFFFFF"/>
              <w:bottom w:val="single" w:sz="12" w:space="0" w:color="FFFFFF"/>
              <w:right w:val="single" w:sz="12" w:space="0" w:color="FFFFFF"/>
            </w:tcBorders>
            <w:vAlign w:val="center"/>
            <w:hideMark/>
          </w:tcPr>
          <w:p w14:paraId="194A6155" w14:textId="77777777" w:rsidR="00945580" w:rsidRPr="00613156" w:rsidRDefault="00945580" w:rsidP="00945580">
            <w:pPr>
              <w:rPr>
                <w:rFonts w:asciiTheme="majorBidi" w:eastAsia="Times New Roman" w:hAnsiTheme="majorBidi" w:cstheme="majorBidi"/>
                <w:b/>
                <w:bCs/>
                <w:color w:val="FFFFFF"/>
                <w:sz w:val="16"/>
                <w:szCs w:val="16"/>
              </w:rPr>
            </w:pPr>
          </w:p>
        </w:tc>
      </w:tr>
      <w:tr w:rsidR="00945580" w:rsidRPr="00613156" w14:paraId="06536063" w14:textId="77777777" w:rsidTr="00945580">
        <w:trPr>
          <w:cantSplit/>
          <w:trHeight w:val="379"/>
        </w:trPr>
        <w:tc>
          <w:tcPr>
            <w:tcW w:w="5000" w:type="pct"/>
            <w:gridSpan w:val="13"/>
            <w:shd w:val="clear" w:color="auto" w:fill="FFFFFF"/>
            <w:tcMar>
              <w:top w:w="75" w:type="dxa"/>
              <w:left w:w="60" w:type="dxa"/>
              <w:bottom w:w="60" w:type="dxa"/>
              <w:right w:w="60" w:type="dxa"/>
            </w:tcMar>
            <w:vAlign w:val="center"/>
            <w:hideMark/>
          </w:tcPr>
          <w:p w14:paraId="61E0C0DA" w14:textId="77777777" w:rsidR="00945580" w:rsidRPr="00613156" w:rsidRDefault="00945580" w:rsidP="00945580">
            <w:pPr>
              <w:rPr>
                <w:rFonts w:asciiTheme="majorBidi" w:eastAsia="Times New Roman" w:hAnsiTheme="majorBidi" w:cstheme="majorBidi"/>
                <w:b/>
                <w:bCs/>
                <w:color w:val="000000"/>
                <w:sz w:val="16"/>
                <w:szCs w:val="16"/>
              </w:rPr>
            </w:pPr>
            <w:r w:rsidRPr="00613156">
              <w:rPr>
                <w:rStyle w:val="label"/>
                <w:rFonts w:asciiTheme="majorBidi" w:eastAsia="Times New Roman" w:hAnsiTheme="majorBidi" w:cstheme="majorBidi"/>
                <w:color w:val="000000"/>
                <w:sz w:val="16"/>
                <w:szCs w:val="16"/>
              </w:rPr>
              <w:t>fatigue (follow-up: range 1 week to 144 weeks)</w:t>
            </w:r>
          </w:p>
        </w:tc>
      </w:tr>
      <w:tr w:rsidR="00945580" w:rsidRPr="00613156" w14:paraId="1FA918A0" w14:textId="77777777" w:rsidTr="00945580">
        <w:trPr>
          <w:cantSplit/>
          <w:trHeight w:val="1788"/>
        </w:trPr>
        <w:tc>
          <w:tcPr>
            <w:tcW w:w="274" w:type="pct"/>
            <w:tcBorders>
              <w:top w:val="single" w:sz="6" w:space="0" w:color="000000"/>
              <w:left w:val="single" w:sz="6" w:space="0" w:color="000000"/>
              <w:bottom w:val="single" w:sz="6" w:space="0" w:color="000000"/>
              <w:right w:val="single" w:sz="6" w:space="0" w:color="000000"/>
            </w:tcBorders>
            <w:hideMark/>
          </w:tcPr>
          <w:p w14:paraId="47A56CBD"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18</w:t>
            </w:r>
          </w:p>
        </w:tc>
        <w:tc>
          <w:tcPr>
            <w:tcW w:w="383" w:type="pct"/>
            <w:tcBorders>
              <w:top w:val="single" w:sz="6" w:space="0" w:color="000000"/>
              <w:left w:val="single" w:sz="6" w:space="0" w:color="000000"/>
              <w:bottom w:val="single" w:sz="6" w:space="0" w:color="000000"/>
              <w:right w:val="single" w:sz="6" w:space="0" w:color="000000"/>
            </w:tcBorders>
            <w:hideMark/>
          </w:tcPr>
          <w:p w14:paraId="30496009"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randomised trials</w:t>
            </w:r>
          </w:p>
        </w:tc>
        <w:tc>
          <w:tcPr>
            <w:tcW w:w="273" w:type="pct"/>
            <w:tcBorders>
              <w:top w:val="single" w:sz="6" w:space="0" w:color="000000"/>
              <w:left w:val="single" w:sz="6" w:space="0" w:color="000000"/>
              <w:bottom w:val="single" w:sz="6" w:space="0" w:color="000000"/>
              <w:right w:val="single" w:sz="6" w:space="0" w:color="000000"/>
            </w:tcBorders>
            <w:hideMark/>
          </w:tcPr>
          <w:p w14:paraId="09F5F6CA"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serious</w:t>
            </w:r>
            <w:r w:rsidRPr="00613156">
              <w:rPr>
                <w:rFonts w:asciiTheme="majorBidi" w:eastAsia="Times New Roman" w:hAnsiTheme="majorBidi" w:cstheme="majorBidi"/>
                <w:sz w:val="16"/>
                <w:szCs w:val="16"/>
                <w:vertAlign w:val="superscript"/>
              </w:rPr>
              <w:t>a</w:t>
            </w:r>
          </w:p>
        </w:tc>
        <w:tc>
          <w:tcPr>
            <w:tcW w:w="474" w:type="pct"/>
            <w:tcBorders>
              <w:top w:val="single" w:sz="6" w:space="0" w:color="000000"/>
              <w:left w:val="single" w:sz="6" w:space="0" w:color="000000"/>
              <w:bottom w:val="single" w:sz="6" w:space="0" w:color="000000"/>
              <w:right w:val="single" w:sz="6" w:space="0" w:color="000000"/>
            </w:tcBorders>
            <w:hideMark/>
          </w:tcPr>
          <w:p w14:paraId="3C095BBB"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serious</w:t>
            </w:r>
            <w:r w:rsidRPr="00613156">
              <w:rPr>
                <w:rFonts w:asciiTheme="majorBidi" w:eastAsia="Times New Roman" w:hAnsiTheme="majorBidi" w:cstheme="majorBidi"/>
                <w:sz w:val="16"/>
                <w:szCs w:val="16"/>
                <w:vertAlign w:val="superscript"/>
              </w:rPr>
              <w:t>b</w:t>
            </w:r>
          </w:p>
        </w:tc>
        <w:tc>
          <w:tcPr>
            <w:tcW w:w="435" w:type="pct"/>
            <w:tcBorders>
              <w:top w:val="single" w:sz="6" w:space="0" w:color="000000"/>
              <w:left w:val="single" w:sz="6" w:space="0" w:color="000000"/>
              <w:bottom w:val="single" w:sz="6" w:space="0" w:color="000000"/>
              <w:right w:val="single" w:sz="6" w:space="0" w:color="000000"/>
            </w:tcBorders>
            <w:hideMark/>
          </w:tcPr>
          <w:p w14:paraId="4E10DF30"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not serious</w:t>
            </w:r>
          </w:p>
        </w:tc>
        <w:tc>
          <w:tcPr>
            <w:tcW w:w="427" w:type="pct"/>
            <w:tcBorders>
              <w:top w:val="single" w:sz="6" w:space="0" w:color="000000"/>
              <w:left w:val="single" w:sz="6" w:space="0" w:color="000000"/>
              <w:bottom w:val="single" w:sz="6" w:space="0" w:color="000000"/>
              <w:right w:val="single" w:sz="6" w:space="0" w:color="000000"/>
            </w:tcBorders>
            <w:hideMark/>
          </w:tcPr>
          <w:p w14:paraId="784F0E80"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serious</w:t>
            </w:r>
            <w:r w:rsidRPr="00613156">
              <w:rPr>
                <w:rFonts w:asciiTheme="majorBidi" w:eastAsia="Times New Roman" w:hAnsiTheme="majorBidi" w:cstheme="majorBidi"/>
                <w:sz w:val="16"/>
                <w:szCs w:val="16"/>
                <w:vertAlign w:val="superscript"/>
              </w:rPr>
              <w:t>c</w:t>
            </w:r>
          </w:p>
        </w:tc>
        <w:tc>
          <w:tcPr>
            <w:tcW w:w="502" w:type="pct"/>
            <w:tcBorders>
              <w:top w:val="single" w:sz="6" w:space="0" w:color="000000"/>
              <w:left w:val="single" w:sz="6" w:space="0" w:color="000000"/>
              <w:bottom w:val="single" w:sz="6" w:space="0" w:color="000000"/>
              <w:right w:val="single" w:sz="6" w:space="0" w:color="000000"/>
            </w:tcBorders>
            <w:hideMark/>
          </w:tcPr>
          <w:p w14:paraId="0BEC2B15"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none</w:t>
            </w:r>
          </w:p>
        </w:tc>
        <w:tc>
          <w:tcPr>
            <w:tcW w:w="368" w:type="pct"/>
            <w:tcBorders>
              <w:top w:val="single" w:sz="6" w:space="0" w:color="000000"/>
              <w:left w:val="single" w:sz="6" w:space="0" w:color="000000"/>
              <w:bottom w:val="single" w:sz="6" w:space="0" w:color="000000"/>
              <w:right w:val="single" w:sz="6" w:space="0" w:color="000000"/>
            </w:tcBorders>
            <w:hideMark/>
          </w:tcPr>
          <w:p w14:paraId="7E3D6B5D"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999</w:t>
            </w:r>
          </w:p>
        </w:tc>
        <w:tc>
          <w:tcPr>
            <w:tcW w:w="298" w:type="pct"/>
            <w:tcBorders>
              <w:top w:val="single" w:sz="6" w:space="0" w:color="000000"/>
              <w:left w:val="single" w:sz="6" w:space="0" w:color="000000"/>
              <w:bottom w:val="single" w:sz="6" w:space="0" w:color="000000"/>
              <w:right w:val="single" w:sz="6" w:space="0" w:color="000000"/>
            </w:tcBorders>
            <w:hideMark/>
          </w:tcPr>
          <w:p w14:paraId="154CCB78" w14:textId="77777777" w:rsidR="00945580" w:rsidRPr="00613156" w:rsidRDefault="00945580" w:rsidP="00945580">
            <w:pPr>
              <w:jc w:val="center"/>
              <w:rPr>
                <w:rFonts w:asciiTheme="majorBidi" w:eastAsia="Times New Roman" w:hAnsiTheme="majorBidi" w:cstheme="majorBidi"/>
                <w:sz w:val="16"/>
                <w:szCs w:val="16"/>
              </w:rPr>
            </w:pPr>
            <w:r w:rsidRPr="00613156">
              <w:rPr>
                <w:rStyle w:val="cell-value"/>
                <w:rFonts w:asciiTheme="majorBidi" w:eastAsia="Times New Roman" w:hAnsiTheme="majorBidi" w:cstheme="majorBidi"/>
                <w:sz w:val="16"/>
                <w:szCs w:val="16"/>
              </w:rPr>
              <w:t>785</w:t>
            </w:r>
          </w:p>
        </w:tc>
        <w:tc>
          <w:tcPr>
            <w:tcW w:w="313" w:type="pct"/>
            <w:tcBorders>
              <w:top w:val="single" w:sz="6" w:space="0" w:color="000000"/>
              <w:left w:val="single" w:sz="6" w:space="0" w:color="000000"/>
              <w:bottom w:val="single" w:sz="6" w:space="0" w:color="000000"/>
              <w:right w:val="single" w:sz="6" w:space="0" w:color="000000"/>
            </w:tcBorders>
            <w:hideMark/>
          </w:tcPr>
          <w:p w14:paraId="3E2677A9" w14:textId="77777777" w:rsidR="00945580" w:rsidRPr="00613156" w:rsidRDefault="00945580" w:rsidP="00945580">
            <w:pPr>
              <w:jc w:val="center"/>
              <w:rPr>
                <w:rFonts w:asciiTheme="majorBidi" w:eastAsia="Times New Roman" w:hAnsiTheme="majorBidi" w:cstheme="majorBidi"/>
                <w:sz w:val="16"/>
                <w:szCs w:val="16"/>
              </w:rPr>
            </w:pPr>
            <w:r w:rsidRPr="00613156">
              <w:rPr>
                <w:rStyle w:val="cell"/>
                <w:rFonts w:asciiTheme="majorBidi" w:eastAsia="Times New Roman" w:hAnsiTheme="majorBidi" w:cstheme="majorBidi"/>
                <w:sz w:val="16"/>
                <w:szCs w:val="16"/>
              </w:rPr>
              <w:t>-</w:t>
            </w:r>
          </w:p>
        </w:tc>
        <w:tc>
          <w:tcPr>
            <w:tcW w:w="333" w:type="pct"/>
            <w:tcBorders>
              <w:top w:val="single" w:sz="6" w:space="0" w:color="000000"/>
              <w:left w:val="single" w:sz="6" w:space="0" w:color="000000"/>
              <w:bottom w:val="single" w:sz="6" w:space="0" w:color="000000"/>
              <w:right w:val="single" w:sz="6" w:space="0" w:color="000000"/>
            </w:tcBorders>
            <w:hideMark/>
          </w:tcPr>
          <w:p w14:paraId="64C969A8" w14:textId="77777777" w:rsidR="00945580" w:rsidRPr="00613156" w:rsidRDefault="00945580" w:rsidP="00945580">
            <w:pPr>
              <w:jc w:val="center"/>
              <w:rPr>
                <w:rFonts w:asciiTheme="majorBidi" w:eastAsia="Times New Roman" w:hAnsiTheme="majorBidi" w:cstheme="majorBidi"/>
                <w:sz w:val="16"/>
                <w:szCs w:val="16"/>
              </w:rPr>
            </w:pPr>
            <w:r w:rsidRPr="00613156">
              <w:rPr>
                <w:rStyle w:val="cell-value"/>
                <w:rFonts w:asciiTheme="majorBidi" w:eastAsia="Times New Roman" w:hAnsiTheme="majorBidi" w:cstheme="majorBidi"/>
                <w:sz w:val="16"/>
                <w:szCs w:val="16"/>
              </w:rPr>
              <w:t xml:space="preserve">SMD </w:t>
            </w:r>
            <w:r w:rsidRPr="00613156">
              <w:rPr>
                <w:rStyle w:val="cell-value"/>
                <w:rFonts w:asciiTheme="majorBidi" w:eastAsia="Times New Roman" w:hAnsiTheme="majorBidi" w:cstheme="majorBidi"/>
                <w:b/>
                <w:bCs/>
                <w:sz w:val="16"/>
                <w:szCs w:val="16"/>
              </w:rPr>
              <w:t>0.45 SD lower</w:t>
            </w:r>
            <w:r w:rsidRPr="00613156">
              <w:rPr>
                <w:rFonts w:asciiTheme="majorBidi" w:eastAsia="Times New Roman" w:hAnsiTheme="majorBidi" w:cstheme="majorBidi"/>
                <w:sz w:val="16"/>
                <w:szCs w:val="16"/>
              </w:rPr>
              <w:br/>
            </w:r>
            <w:r w:rsidRPr="00613156">
              <w:rPr>
                <w:rStyle w:val="cell-value"/>
                <w:rFonts w:asciiTheme="majorBidi" w:eastAsia="Times New Roman" w:hAnsiTheme="majorBidi" w:cstheme="majorBidi"/>
                <w:sz w:val="16"/>
                <w:szCs w:val="16"/>
              </w:rPr>
              <w:t>(0.69 lower to 0.2 lower)</w:t>
            </w:r>
          </w:p>
        </w:tc>
        <w:tc>
          <w:tcPr>
            <w:tcW w:w="454" w:type="pct"/>
            <w:tcBorders>
              <w:top w:val="single" w:sz="6" w:space="0" w:color="000000"/>
              <w:left w:val="single" w:sz="6" w:space="0" w:color="000000"/>
              <w:bottom w:val="single" w:sz="6" w:space="0" w:color="000000"/>
              <w:right w:val="single" w:sz="6" w:space="0" w:color="000000"/>
            </w:tcBorders>
            <w:hideMark/>
          </w:tcPr>
          <w:p w14:paraId="1DE73504" w14:textId="77777777" w:rsidR="00945580" w:rsidRPr="00613156" w:rsidRDefault="00945580" w:rsidP="00945580">
            <w:pPr>
              <w:jc w:val="center"/>
              <w:rPr>
                <w:rFonts w:asciiTheme="majorBidi" w:eastAsia="Times New Roman" w:hAnsiTheme="majorBidi" w:cstheme="majorBidi"/>
                <w:sz w:val="16"/>
                <w:szCs w:val="16"/>
              </w:rPr>
            </w:pPr>
            <w:r w:rsidRPr="00613156">
              <w:rPr>
                <w:rStyle w:val="quality-sign"/>
                <w:rFonts w:ascii="Cambria Math" w:eastAsia="Times New Roman" w:hAnsi="Cambria Math" w:cs="Cambria Math"/>
              </w:rPr>
              <w:t>⨁◯◯◯</w:t>
            </w:r>
            <w:r w:rsidRPr="00613156">
              <w:rPr>
                <w:rFonts w:asciiTheme="majorBidi" w:eastAsia="Times New Roman" w:hAnsiTheme="majorBidi" w:cstheme="majorBidi"/>
                <w:sz w:val="16"/>
                <w:szCs w:val="16"/>
              </w:rPr>
              <w:br/>
            </w:r>
            <w:r w:rsidRPr="00613156">
              <w:rPr>
                <w:rStyle w:val="quality-text"/>
                <w:rFonts w:asciiTheme="majorBidi" w:eastAsia="Times New Roman" w:hAnsiTheme="majorBidi" w:cstheme="majorBidi"/>
                <w:sz w:val="16"/>
                <w:szCs w:val="16"/>
              </w:rPr>
              <w:t>Very low</w:t>
            </w:r>
            <w:r w:rsidRPr="00613156">
              <w:rPr>
                <w:rFonts w:asciiTheme="majorBidi" w:eastAsia="Times New Roman" w:hAnsiTheme="majorBidi" w:cstheme="majorBidi"/>
                <w:sz w:val="16"/>
                <w:szCs w:val="16"/>
                <w:vertAlign w:val="superscript"/>
              </w:rPr>
              <w:t>a</w:t>
            </w:r>
            <w:r w:rsidRPr="00613156">
              <w:rPr>
                <w:rStyle w:val="comma"/>
                <w:rFonts w:asciiTheme="majorBidi" w:eastAsia="Times New Roman" w:hAnsiTheme="majorBidi" w:cstheme="majorBidi"/>
                <w:sz w:val="16"/>
                <w:szCs w:val="16"/>
                <w:vertAlign w:val="superscript"/>
              </w:rPr>
              <w:t>,</w:t>
            </w:r>
            <w:r w:rsidRPr="00613156">
              <w:rPr>
                <w:rFonts w:asciiTheme="majorBidi" w:eastAsia="Times New Roman" w:hAnsiTheme="majorBidi" w:cstheme="majorBidi"/>
                <w:sz w:val="16"/>
                <w:szCs w:val="16"/>
                <w:vertAlign w:val="superscript"/>
              </w:rPr>
              <w:t>b</w:t>
            </w:r>
            <w:r w:rsidRPr="00613156">
              <w:rPr>
                <w:rStyle w:val="comma"/>
                <w:rFonts w:asciiTheme="majorBidi" w:eastAsia="Times New Roman" w:hAnsiTheme="majorBidi" w:cstheme="majorBidi"/>
                <w:sz w:val="16"/>
                <w:szCs w:val="16"/>
                <w:vertAlign w:val="superscript"/>
              </w:rPr>
              <w:t>,</w:t>
            </w:r>
            <w:r w:rsidRPr="00613156">
              <w:rPr>
                <w:rFonts w:asciiTheme="majorBidi" w:eastAsia="Times New Roman" w:hAnsiTheme="majorBidi" w:cstheme="majorBidi"/>
                <w:sz w:val="16"/>
                <w:szCs w:val="16"/>
                <w:vertAlign w:val="superscript"/>
              </w:rPr>
              <w:t>c</w:t>
            </w:r>
          </w:p>
        </w:tc>
        <w:tc>
          <w:tcPr>
            <w:tcW w:w="465" w:type="pct"/>
            <w:tcBorders>
              <w:top w:val="single" w:sz="6" w:space="0" w:color="000000"/>
              <w:left w:val="single" w:sz="6" w:space="0" w:color="000000"/>
              <w:bottom w:val="single" w:sz="6" w:space="0" w:color="000000"/>
              <w:right w:val="single" w:sz="6" w:space="0" w:color="000000"/>
            </w:tcBorders>
            <w:hideMark/>
          </w:tcPr>
          <w:p w14:paraId="49E98BE8" w14:textId="77777777" w:rsidR="00945580" w:rsidRPr="00613156" w:rsidRDefault="00945580" w:rsidP="00945580">
            <w:pPr>
              <w:jc w:val="center"/>
              <w:rPr>
                <w:rFonts w:asciiTheme="majorBidi" w:eastAsia="Times New Roman" w:hAnsiTheme="majorBidi" w:cstheme="majorBidi"/>
                <w:sz w:val="16"/>
                <w:szCs w:val="16"/>
              </w:rPr>
            </w:pPr>
            <w:r w:rsidRPr="00613156">
              <w:rPr>
                <w:rFonts w:asciiTheme="majorBidi" w:eastAsia="Times New Roman" w:hAnsiTheme="majorBidi" w:cstheme="majorBidi"/>
                <w:sz w:val="16"/>
                <w:szCs w:val="16"/>
              </w:rPr>
              <w:t>IMPORTANT</w:t>
            </w:r>
          </w:p>
        </w:tc>
      </w:tr>
    </w:tbl>
    <w:p w14:paraId="352287B2" w14:textId="77777777" w:rsidR="00945580" w:rsidRPr="00613156" w:rsidRDefault="00945580" w:rsidP="00945580">
      <w:pPr>
        <w:pStyle w:val="NormalWeb"/>
        <w:spacing w:line="140" w:lineRule="atLeast"/>
        <w:rPr>
          <w:rFonts w:asciiTheme="majorBidi" w:hAnsiTheme="majorBidi" w:cstheme="majorBidi"/>
          <w:color w:val="000000"/>
          <w:sz w:val="18"/>
          <w:szCs w:val="18"/>
          <w:lang w:val="en"/>
        </w:rPr>
      </w:pPr>
      <w:r w:rsidRPr="00613156">
        <w:rPr>
          <w:rFonts w:asciiTheme="majorBidi" w:hAnsiTheme="majorBidi" w:cstheme="majorBidi"/>
          <w:b/>
          <w:bCs/>
          <w:color w:val="000000"/>
          <w:sz w:val="18"/>
          <w:szCs w:val="18"/>
          <w:lang w:val="en"/>
        </w:rPr>
        <w:t>CI:</w:t>
      </w:r>
      <w:r w:rsidRPr="00613156">
        <w:rPr>
          <w:rFonts w:asciiTheme="majorBidi" w:hAnsiTheme="majorBidi" w:cstheme="majorBidi"/>
          <w:color w:val="000000"/>
          <w:sz w:val="18"/>
          <w:szCs w:val="18"/>
          <w:lang w:val="en"/>
        </w:rPr>
        <w:t xml:space="preserve"> confidence interval; </w:t>
      </w:r>
      <w:r w:rsidRPr="00613156">
        <w:rPr>
          <w:rFonts w:asciiTheme="majorBidi" w:hAnsiTheme="majorBidi" w:cstheme="majorBidi"/>
          <w:b/>
          <w:bCs/>
          <w:color w:val="000000"/>
          <w:sz w:val="18"/>
          <w:szCs w:val="18"/>
          <w:lang w:val="en"/>
        </w:rPr>
        <w:t>SMD:</w:t>
      </w:r>
      <w:r w:rsidRPr="00613156">
        <w:rPr>
          <w:rFonts w:asciiTheme="majorBidi" w:hAnsiTheme="majorBidi" w:cstheme="majorBidi"/>
          <w:color w:val="000000"/>
          <w:sz w:val="18"/>
          <w:szCs w:val="18"/>
          <w:lang w:val="en"/>
        </w:rPr>
        <w:t xml:space="preserve"> standardised mean difference</w:t>
      </w:r>
    </w:p>
    <w:p w14:paraId="08BC7BC7" w14:textId="77777777" w:rsidR="00945580" w:rsidRPr="00613156" w:rsidRDefault="00945580" w:rsidP="00945580">
      <w:pPr>
        <w:pStyle w:val="Heading4"/>
        <w:spacing w:line="140" w:lineRule="atLeast"/>
        <w:rPr>
          <w:rFonts w:asciiTheme="majorBidi" w:eastAsia="Times New Roman" w:hAnsiTheme="majorBidi" w:cstheme="majorBidi"/>
          <w:color w:val="000000"/>
          <w:sz w:val="32"/>
          <w:szCs w:val="32"/>
          <w:lang w:val="en"/>
        </w:rPr>
      </w:pPr>
      <w:r w:rsidRPr="00613156">
        <w:rPr>
          <w:rFonts w:asciiTheme="majorBidi" w:eastAsia="Times New Roman" w:hAnsiTheme="majorBidi" w:cstheme="majorBidi"/>
          <w:color w:val="000000"/>
          <w:sz w:val="32"/>
          <w:szCs w:val="32"/>
          <w:lang w:val="en"/>
        </w:rPr>
        <w:t>Explanations</w:t>
      </w:r>
    </w:p>
    <w:p w14:paraId="41E5390A" w14:textId="77777777" w:rsidR="00945580" w:rsidRPr="00613156" w:rsidRDefault="00945580" w:rsidP="00945580">
      <w:pPr>
        <w:spacing w:line="140" w:lineRule="atLeast"/>
        <w:rPr>
          <w:rFonts w:asciiTheme="majorBidi" w:eastAsia="Times New Roman" w:hAnsiTheme="majorBidi" w:cstheme="majorBidi"/>
          <w:color w:val="000000"/>
          <w:sz w:val="18"/>
          <w:szCs w:val="18"/>
          <w:lang w:val="en"/>
        </w:rPr>
      </w:pPr>
      <w:r w:rsidRPr="00613156">
        <w:rPr>
          <w:rFonts w:asciiTheme="majorBidi" w:eastAsia="Times New Roman" w:hAnsiTheme="majorBidi" w:cstheme="majorBidi"/>
          <w:color w:val="000000"/>
          <w:sz w:val="18"/>
          <w:szCs w:val="18"/>
          <w:lang w:val="en"/>
        </w:rPr>
        <w:t xml:space="preserve">a. Serious risk of bias since 9 studies were at high risk of bias. Downgraded </w:t>
      </w:r>
    </w:p>
    <w:p w14:paraId="11CA13DF" w14:textId="77777777" w:rsidR="00945580" w:rsidRPr="00613156" w:rsidRDefault="00945580" w:rsidP="00945580">
      <w:pPr>
        <w:spacing w:line="140" w:lineRule="atLeast"/>
        <w:rPr>
          <w:rFonts w:asciiTheme="majorBidi" w:eastAsia="Times New Roman" w:hAnsiTheme="majorBidi" w:cstheme="majorBidi"/>
          <w:color w:val="000000"/>
          <w:sz w:val="18"/>
          <w:szCs w:val="18"/>
          <w:lang w:val="en"/>
        </w:rPr>
      </w:pPr>
      <w:r w:rsidRPr="00613156">
        <w:rPr>
          <w:rFonts w:asciiTheme="majorBidi" w:eastAsia="Times New Roman" w:hAnsiTheme="majorBidi" w:cstheme="majorBidi"/>
          <w:color w:val="000000"/>
          <w:sz w:val="18"/>
          <w:szCs w:val="18"/>
          <w:lang w:val="en"/>
        </w:rPr>
        <w:t>b. Serious inconsistency since I2 = 78%, Downgraded</w:t>
      </w:r>
    </w:p>
    <w:p w14:paraId="10690052" w14:textId="77777777" w:rsidR="00945580" w:rsidRPr="00613156" w:rsidRDefault="00945580" w:rsidP="00945580">
      <w:pPr>
        <w:spacing w:line="140" w:lineRule="atLeast"/>
        <w:rPr>
          <w:rFonts w:asciiTheme="majorBidi" w:eastAsia="Times New Roman" w:hAnsiTheme="majorBidi" w:cstheme="majorBidi"/>
          <w:color w:val="000000"/>
          <w:sz w:val="18"/>
          <w:szCs w:val="18"/>
          <w:rtl/>
          <w:lang w:val="en"/>
        </w:rPr>
      </w:pPr>
      <w:r w:rsidRPr="00613156">
        <w:rPr>
          <w:rFonts w:asciiTheme="majorBidi" w:eastAsia="Times New Roman" w:hAnsiTheme="majorBidi" w:cstheme="majorBidi"/>
          <w:color w:val="000000"/>
          <w:sz w:val="18"/>
          <w:szCs w:val="18"/>
          <w:lang w:val="en"/>
        </w:rPr>
        <w:t>c. serious imprecision. Although the result is statistically significant, the 95% confidence interval (−0.69 to −0.20) does not reach the prespecified minimal clinically important difference (MCID) of 0.5, so its clinical importance is uncertain. Downgraded</w:t>
      </w:r>
    </w:p>
    <w:p w14:paraId="238597F8" w14:textId="77777777" w:rsidR="00945580" w:rsidRPr="00613156" w:rsidRDefault="00945580" w:rsidP="00945580">
      <w:pPr>
        <w:spacing w:line="140" w:lineRule="atLeast"/>
        <w:rPr>
          <w:rFonts w:asciiTheme="majorBidi" w:eastAsia="Times New Roman" w:hAnsiTheme="majorBidi" w:cstheme="majorBidi"/>
          <w:color w:val="000000"/>
          <w:sz w:val="18"/>
          <w:szCs w:val="18"/>
          <w:lang w:val="en"/>
        </w:rPr>
      </w:pPr>
    </w:p>
    <w:p w14:paraId="28E442D1" w14:textId="35BB9557" w:rsidR="00945580" w:rsidRPr="00613156" w:rsidRDefault="00945580" w:rsidP="00945580">
      <w:pPr>
        <w:spacing w:after="200" w:line="360" w:lineRule="auto"/>
        <w:jc w:val="both"/>
        <w:rPr>
          <w:rFonts w:asciiTheme="majorBidi" w:hAnsiTheme="majorBidi" w:cstheme="majorBidi"/>
          <w:sz w:val="24"/>
          <w:szCs w:val="24"/>
          <w:lang w:val="en-GB"/>
        </w:rPr>
      </w:pPr>
      <w:r w:rsidRPr="00613156">
        <w:rPr>
          <w:rFonts w:ascii="Times New Roman" w:hAnsi="Times New Roman" w:cs="Times New Roman"/>
          <w:b/>
          <w:sz w:val="24"/>
          <w:szCs w:val="24"/>
          <w:lang w:val="en-GB"/>
        </w:rPr>
        <w:t xml:space="preserve">Supplemental Table </w:t>
      </w:r>
      <w:r w:rsidR="00702A17" w:rsidRPr="00613156">
        <w:rPr>
          <w:rFonts w:ascii="Times New Roman" w:hAnsi="Times New Roman" w:cs="Times New Roman"/>
          <w:b/>
          <w:sz w:val="24"/>
          <w:szCs w:val="24"/>
          <w:lang w:val="en-GB"/>
        </w:rPr>
        <w:t>2</w:t>
      </w:r>
      <w:r w:rsidRPr="00613156">
        <w:rPr>
          <w:rFonts w:ascii="Times New Roman" w:hAnsi="Times New Roman" w:cs="Times New Roman"/>
          <w:b/>
          <w:sz w:val="24"/>
          <w:szCs w:val="24"/>
          <w:lang w:val="en-GB"/>
        </w:rPr>
        <w:t>:</w:t>
      </w:r>
      <w:r w:rsidRPr="00613156">
        <w:rPr>
          <w:sz w:val="24"/>
          <w:szCs w:val="24"/>
          <w:lang w:val="en-GB"/>
        </w:rPr>
        <w:t xml:space="preserve"> </w:t>
      </w:r>
      <w:r w:rsidRPr="00613156">
        <w:rPr>
          <w:rFonts w:asciiTheme="majorBidi" w:hAnsiTheme="majorBidi" w:cstheme="majorBidi"/>
          <w:color w:val="000000" w:themeColor="text1"/>
          <w:sz w:val="24"/>
          <w:szCs w:val="24"/>
        </w:rPr>
        <w:t>Effect of Melatonin on Cancer-Related Fatigue: GRADE evidence profile assessment</w:t>
      </w:r>
    </w:p>
    <w:p w14:paraId="4B7C0DB2" w14:textId="6EC9BB77" w:rsidR="002F3353" w:rsidRPr="00613156" w:rsidRDefault="002F3353" w:rsidP="00B14A62">
      <w:pPr>
        <w:spacing w:after="200" w:line="276" w:lineRule="auto"/>
        <w:rPr>
          <w:rtl/>
          <w:lang w:bidi="fa-IR"/>
        </w:rPr>
      </w:pPr>
    </w:p>
    <w:p w14:paraId="4C29BC91" w14:textId="7833D5B9" w:rsidR="00B740B4" w:rsidRPr="00613156" w:rsidRDefault="00B740B4" w:rsidP="00B14A62">
      <w:pPr>
        <w:spacing w:after="200" w:line="276" w:lineRule="auto"/>
      </w:pPr>
    </w:p>
    <w:p w14:paraId="535D4ECE" w14:textId="3DA50F46" w:rsidR="00B740B4" w:rsidRPr="00613156" w:rsidRDefault="00B740B4" w:rsidP="00B14A62">
      <w:pPr>
        <w:spacing w:after="200" w:line="276" w:lineRule="auto"/>
        <w:rPr>
          <w:rtl/>
        </w:rPr>
      </w:pPr>
    </w:p>
    <w:p w14:paraId="4D2CC392" w14:textId="77777777" w:rsidR="00945580" w:rsidRPr="00613156" w:rsidRDefault="00945580" w:rsidP="00B14A62">
      <w:pPr>
        <w:spacing w:after="200" w:line="276" w:lineRule="auto"/>
        <w:rPr>
          <w:rtl/>
        </w:rPr>
      </w:pPr>
    </w:p>
    <w:p w14:paraId="3E78E270" w14:textId="77777777" w:rsidR="00945580" w:rsidRPr="00613156" w:rsidRDefault="00945580" w:rsidP="00B14A62">
      <w:pPr>
        <w:spacing w:after="200" w:line="276" w:lineRule="auto"/>
        <w:rPr>
          <w:rtl/>
        </w:rPr>
      </w:pPr>
    </w:p>
    <w:p w14:paraId="4494BA23" w14:textId="77777777" w:rsidR="00945580" w:rsidRPr="00613156" w:rsidRDefault="00945580" w:rsidP="00B14A62">
      <w:pPr>
        <w:spacing w:after="200" w:line="276" w:lineRule="auto"/>
        <w:rPr>
          <w:rtl/>
        </w:rPr>
      </w:pPr>
    </w:p>
    <w:p w14:paraId="0D56F003" w14:textId="77777777" w:rsidR="00945580" w:rsidRPr="00613156" w:rsidRDefault="00945580" w:rsidP="00B14A62">
      <w:pPr>
        <w:spacing w:after="200" w:line="276" w:lineRule="auto"/>
      </w:pPr>
    </w:p>
    <w:p w14:paraId="77EA898E" w14:textId="77777777" w:rsidR="00702A17" w:rsidRPr="00613156" w:rsidRDefault="00702A17" w:rsidP="00B14A62">
      <w:pPr>
        <w:spacing w:after="200" w:line="276" w:lineRule="auto"/>
      </w:pPr>
    </w:p>
    <w:p w14:paraId="1345499E" w14:textId="77777777" w:rsidR="00702A17" w:rsidRPr="00613156" w:rsidRDefault="00702A17" w:rsidP="00B14A62">
      <w:pPr>
        <w:spacing w:after="200" w:line="276" w:lineRule="auto"/>
      </w:pPr>
    </w:p>
    <w:p w14:paraId="3D46BAF1" w14:textId="3AF756DC" w:rsidR="00B740B4" w:rsidRPr="00613156" w:rsidRDefault="00B740B4" w:rsidP="00B14A62">
      <w:pPr>
        <w:spacing w:after="200" w:line="276" w:lineRule="auto"/>
        <w:rPr>
          <w:b/>
          <w:bCs/>
          <w:lang w:val="en-GB"/>
        </w:rPr>
      </w:pPr>
    </w:p>
    <w:tbl>
      <w:tblPr>
        <w:tblStyle w:val="TableGrid"/>
        <w:tblW w:w="9759" w:type="dxa"/>
        <w:jc w:val="center"/>
        <w:tblLook w:val="04A0" w:firstRow="1" w:lastRow="0" w:firstColumn="1" w:lastColumn="0" w:noHBand="0" w:noVBand="1"/>
      </w:tblPr>
      <w:tblGrid>
        <w:gridCol w:w="2436"/>
        <w:gridCol w:w="1003"/>
        <w:gridCol w:w="1818"/>
        <w:gridCol w:w="952"/>
        <w:gridCol w:w="1523"/>
        <w:gridCol w:w="836"/>
        <w:gridCol w:w="1191"/>
      </w:tblGrid>
      <w:tr w:rsidR="00B740B4" w:rsidRPr="00613156" w14:paraId="327187C0" w14:textId="77777777" w:rsidTr="00851D49">
        <w:trPr>
          <w:trHeight w:val="19"/>
          <w:jc w:val="center"/>
        </w:trPr>
        <w:tc>
          <w:tcPr>
            <w:tcW w:w="2436" w:type="dxa"/>
            <w:vAlign w:val="center"/>
          </w:tcPr>
          <w:p w14:paraId="588F8C19" w14:textId="77777777" w:rsidR="00B740B4" w:rsidRPr="00613156" w:rsidRDefault="00B740B4" w:rsidP="00B14A62">
            <w:pPr>
              <w:rPr>
                <w:rFonts w:asciiTheme="majorBidi" w:hAnsiTheme="majorBidi" w:cstheme="majorBidi"/>
                <w:noProof/>
                <w:sz w:val="20"/>
                <w:szCs w:val="20"/>
                <w:lang w:bidi="fa-IR"/>
              </w:rPr>
            </w:pPr>
          </w:p>
        </w:tc>
        <w:tc>
          <w:tcPr>
            <w:tcW w:w="1003" w:type="dxa"/>
            <w:vAlign w:val="center"/>
            <w:hideMark/>
          </w:tcPr>
          <w:p w14:paraId="15FE8ABA"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Number of effect sizes</w:t>
            </w:r>
          </w:p>
        </w:tc>
        <w:tc>
          <w:tcPr>
            <w:tcW w:w="1818" w:type="dxa"/>
            <w:vAlign w:val="center"/>
            <w:hideMark/>
          </w:tcPr>
          <w:p w14:paraId="611CCDC5"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SMD (95%CI)</w:t>
            </w:r>
          </w:p>
        </w:tc>
        <w:tc>
          <w:tcPr>
            <w:tcW w:w="952" w:type="dxa"/>
            <w:vAlign w:val="center"/>
            <w:hideMark/>
          </w:tcPr>
          <w:p w14:paraId="290EF45B"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P-value</w:t>
            </w:r>
          </w:p>
        </w:tc>
        <w:tc>
          <w:tcPr>
            <w:tcW w:w="3550" w:type="dxa"/>
            <w:gridSpan w:val="3"/>
            <w:vAlign w:val="center"/>
            <w:hideMark/>
          </w:tcPr>
          <w:p w14:paraId="3DC10F37" w14:textId="77777777" w:rsidR="00B740B4" w:rsidRPr="00613156" w:rsidRDefault="00B740B4" w:rsidP="00B14A62">
            <w:pPr>
              <w:jc w:val="cente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heterogeneity</w:t>
            </w:r>
          </w:p>
        </w:tc>
      </w:tr>
      <w:tr w:rsidR="00B740B4" w:rsidRPr="00613156" w14:paraId="3EB574C9" w14:textId="77777777" w:rsidTr="00851D49">
        <w:trPr>
          <w:trHeight w:val="19"/>
          <w:jc w:val="center"/>
        </w:trPr>
        <w:tc>
          <w:tcPr>
            <w:tcW w:w="2436" w:type="dxa"/>
            <w:vAlign w:val="center"/>
          </w:tcPr>
          <w:p w14:paraId="48719143" w14:textId="77777777" w:rsidR="00B740B4" w:rsidRPr="00613156" w:rsidRDefault="00B740B4" w:rsidP="00B14A62">
            <w:pPr>
              <w:rPr>
                <w:rFonts w:asciiTheme="majorBidi" w:hAnsiTheme="majorBidi" w:cstheme="majorBidi"/>
                <w:noProof/>
                <w:sz w:val="20"/>
                <w:szCs w:val="20"/>
                <w:lang w:bidi="fa-IR"/>
              </w:rPr>
            </w:pPr>
          </w:p>
        </w:tc>
        <w:tc>
          <w:tcPr>
            <w:tcW w:w="1003" w:type="dxa"/>
            <w:vAlign w:val="center"/>
          </w:tcPr>
          <w:p w14:paraId="47DEA03D" w14:textId="77777777" w:rsidR="00B740B4" w:rsidRPr="00613156" w:rsidRDefault="00B740B4" w:rsidP="00B14A62">
            <w:pPr>
              <w:rPr>
                <w:rFonts w:asciiTheme="majorBidi" w:hAnsiTheme="majorBidi" w:cstheme="majorBidi"/>
                <w:noProof/>
                <w:sz w:val="20"/>
                <w:szCs w:val="20"/>
                <w:lang w:bidi="fa-IR"/>
              </w:rPr>
            </w:pPr>
          </w:p>
        </w:tc>
        <w:tc>
          <w:tcPr>
            <w:tcW w:w="1818" w:type="dxa"/>
            <w:vAlign w:val="center"/>
          </w:tcPr>
          <w:p w14:paraId="42B62963" w14:textId="77777777" w:rsidR="00B740B4" w:rsidRPr="00613156" w:rsidRDefault="00B740B4" w:rsidP="00B14A62">
            <w:pPr>
              <w:rPr>
                <w:rFonts w:asciiTheme="majorBidi" w:hAnsiTheme="majorBidi" w:cstheme="majorBidi"/>
                <w:noProof/>
                <w:sz w:val="20"/>
                <w:szCs w:val="20"/>
                <w:lang w:bidi="fa-IR"/>
              </w:rPr>
            </w:pPr>
          </w:p>
        </w:tc>
        <w:tc>
          <w:tcPr>
            <w:tcW w:w="952" w:type="dxa"/>
            <w:vAlign w:val="center"/>
          </w:tcPr>
          <w:p w14:paraId="615EA403" w14:textId="77777777" w:rsidR="00B740B4" w:rsidRPr="00613156" w:rsidRDefault="00B740B4" w:rsidP="00B14A62">
            <w:pPr>
              <w:rPr>
                <w:rFonts w:asciiTheme="majorBidi" w:hAnsiTheme="majorBidi" w:cstheme="majorBidi"/>
                <w:noProof/>
                <w:sz w:val="20"/>
                <w:szCs w:val="20"/>
                <w:lang w:bidi="fa-IR"/>
              </w:rPr>
            </w:pPr>
          </w:p>
        </w:tc>
        <w:tc>
          <w:tcPr>
            <w:tcW w:w="1523" w:type="dxa"/>
            <w:vAlign w:val="center"/>
            <w:hideMark/>
          </w:tcPr>
          <w:p w14:paraId="06C6FA42"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heterogeneity</w:t>
            </w:r>
          </w:p>
        </w:tc>
        <w:tc>
          <w:tcPr>
            <w:tcW w:w="836" w:type="dxa"/>
            <w:vAlign w:val="center"/>
            <w:hideMark/>
          </w:tcPr>
          <w:p w14:paraId="1A7B706C" w14:textId="77777777" w:rsidR="00B740B4" w:rsidRPr="00613156" w:rsidRDefault="00B740B4" w:rsidP="00B14A62">
            <w:pPr>
              <w:rPr>
                <w:rFonts w:asciiTheme="majorBidi" w:hAnsiTheme="majorBidi" w:cstheme="majorBidi"/>
                <w:noProof/>
                <w:sz w:val="20"/>
                <w:szCs w:val="20"/>
                <w:vertAlign w:val="superscript"/>
                <w:lang w:bidi="fa-IR"/>
              </w:rPr>
            </w:pPr>
            <w:r w:rsidRPr="00613156">
              <w:rPr>
                <w:rFonts w:asciiTheme="majorBidi" w:hAnsiTheme="majorBidi" w:cstheme="majorBidi"/>
                <w:noProof/>
                <w:sz w:val="20"/>
                <w:szCs w:val="20"/>
                <w:lang w:bidi="fa-IR"/>
              </w:rPr>
              <w:t>I</w:t>
            </w:r>
            <w:r w:rsidRPr="00613156">
              <w:rPr>
                <w:rFonts w:asciiTheme="majorBidi" w:hAnsiTheme="majorBidi" w:cstheme="majorBidi"/>
                <w:noProof/>
                <w:sz w:val="20"/>
                <w:szCs w:val="20"/>
                <w:vertAlign w:val="superscript"/>
                <w:lang w:bidi="fa-IR"/>
              </w:rPr>
              <w:t>2</w:t>
            </w:r>
          </w:p>
        </w:tc>
        <w:tc>
          <w:tcPr>
            <w:tcW w:w="1191" w:type="dxa"/>
            <w:vAlign w:val="center"/>
            <w:hideMark/>
          </w:tcPr>
          <w:p w14:paraId="0C94ACCA"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between sub-groups</w:t>
            </w:r>
          </w:p>
        </w:tc>
      </w:tr>
      <w:tr w:rsidR="00B740B4" w:rsidRPr="00613156" w14:paraId="710C13B1" w14:textId="77777777" w:rsidTr="00851D49">
        <w:trPr>
          <w:trHeight w:val="19"/>
          <w:jc w:val="center"/>
        </w:trPr>
        <w:tc>
          <w:tcPr>
            <w:tcW w:w="8568" w:type="dxa"/>
            <w:gridSpan w:val="6"/>
            <w:vAlign w:val="center"/>
            <w:hideMark/>
          </w:tcPr>
          <w:p w14:paraId="524E0DB9"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Subgroup analyses of melatonin supplementation on fatigue scores in cancer patients</w:t>
            </w:r>
          </w:p>
        </w:tc>
        <w:tc>
          <w:tcPr>
            <w:tcW w:w="1191" w:type="dxa"/>
            <w:vMerge w:val="restart"/>
            <w:vAlign w:val="center"/>
          </w:tcPr>
          <w:p w14:paraId="17714FB8" w14:textId="77777777" w:rsidR="00B740B4" w:rsidRPr="00613156" w:rsidRDefault="00B740B4" w:rsidP="00B14A62">
            <w:pPr>
              <w:rPr>
                <w:rFonts w:asciiTheme="majorBidi" w:hAnsiTheme="majorBidi" w:cstheme="majorBidi"/>
                <w:noProof/>
                <w:sz w:val="20"/>
                <w:szCs w:val="20"/>
                <w:lang w:bidi="fa-IR"/>
              </w:rPr>
            </w:pPr>
          </w:p>
        </w:tc>
      </w:tr>
      <w:tr w:rsidR="00B740B4" w:rsidRPr="00613156" w14:paraId="7ABD7D0B" w14:textId="77777777" w:rsidTr="00B14A62">
        <w:trPr>
          <w:trHeight w:val="19"/>
          <w:jc w:val="center"/>
        </w:trPr>
        <w:tc>
          <w:tcPr>
            <w:tcW w:w="2436" w:type="dxa"/>
            <w:vAlign w:val="center"/>
            <w:hideMark/>
          </w:tcPr>
          <w:p w14:paraId="775C62EF"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Overall effect</w:t>
            </w:r>
          </w:p>
        </w:tc>
        <w:tc>
          <w:tcPr>
            <w:tcW w:w="1003" w:type="dxa"/>
            <w:vAlign w:val="center"/>
          </w:tcPr>
          <w:p w14:paraId="2E4C71EC"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18</w:t>
            </w:r>
          </w:p>
        </w:tc>
        <w:tc>
          <w:tcPr>
            <w:tcW w:w="1818" w:type="dxa"/>
            <w:vAlign w:val="center"/>
          </w:tcPr>
          <w:p w14:paraId="45BB3164" w14:textId="4EA653AD"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w:t>
            </w:r>
            <w:r w:rsidR="003A4588" w:rsidRPr="00613156">
              <w:rPr>
                <w:rFonts w:asciiTheme="majorBidi" w:hAnsiTheme="majorBidi" w:cstheme="majorBidi"/>
                <w:sz w:val="20"/>
                <w:szCs w:val="20"/>
                <w:lang w:bidi="fa-IR"/>
              </w:rPr>
              <w:t>45</w:t>
            </w:r>
            <w:r w:rsidRPr="00613156">
              <w:rPr>
                <w:rFonts w:asciiTheme="majorBidi" w:hAnsiTheme="majorBidi" w:cstheme="majorBidi"/>
                <w:sz w:val="20"/>
                <w:szCs w:val="20"/>
                <w:lang w:bidi="fa-IR"/>
              </w:rPr>
              <w:t>; 95% CI: −0.</w:t>
            </w:r>
            <w:r w:rsidR="003A4588" w:rsidRPr="00613156">
              <w:rPr>
                <w:rFonts w:asciiTheme="majorBidi" w:hAnsiTheme="majorBidi" w:cstheme="majorBidi"/>
                <w:sz w:val="20"/>
                <w:szCs w:val="20"/>
                <w:lang w:bidi="fa-IR"/>
              </w:rPr>
              <w:t>69</w:t>
            </w:r>
            <w:r w:rsidRPr="00613156">
              <w:rPr>
                <w:rFonts w:asciiTheme="majorBidi" w:hAnsiTheme="majorBidi" w:cstheme="majorBidi"/>
                <w:sz w:val="20"/>
                <w:szCs w:val="20"/>
                <w:lang w:bidi="fa-IR"/>
              </w:rPr>
              <w:t>, −0.2</w:t>
            </w:r>
          </w:p>
        </w:tc>
        <w:tc>
          <w:tcPr>
            <w:tcW w:w="952" w:type="dxa"/>
            <w:vAlign w:val="center"/>
          </w:tcPr>
          <w:p w14:paraId="3962AE2F" w14:textId="77777777" w:rsidR="00B740B4" w:rsidRPr="00613156" w:rsidRDefault="00B740B4" w:rsidP="00B14A62">
            <w:pPr>
              <w:rPr>
                <w:rFonts w:asciiTheme="majorBidi" w:hAnsiTheme="majorBidi" w:cstheme="majorBidi"/>
                <w:b/>
                <w:bCs/>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19C10749"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c>
          <w:tcPr>
            <w:tcW w:w="836" w:type="dxa"/>
            <w:vAlign w:val="center"/>
          </w:tcPr>
          <w:p w14:paraId="1D413691" w14:textId="28D2ACE1"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78%</w:t>
            </w:r>
          </w:p>
        </w:tc>
        <w:tc>
          <w:tcPr>
            <w:tcW w:w="1191" w:type="dxa"/>
            <w:vMerge/>
            <w:vAlign w:val="center"/>
          </w:tcPr>
          <w:p w14:paraId="69D7113F" w14:textId="77777777" w:rsidR="00B740B4" w:rsidRPr="00613156" w:rsidRDefault="00B740B4" w:rsidP="00B14A62">
            <w:pPr>
              <w:rPr>
                <w:rFonts w:asciiTheme="majorBidi" w:hAnsiTheme="majorBidi" w:cstheme="majorBidi"/>
                <w:noProof/>
                <w:sz w:val="20"/>
                <w:szCs w:val="20"/>
                <w:lang w:bidi="fa-IR"/>
              </w:rPr>
            </w:pPr>
          </w:p>
        </w:tc>
      </w:tr>
      <w:tr w:rsidR="00B740B4" w:rsidRPr="00613156" w14:paraId="21493E3A" w14:textId="77777777" w:rsidTr="00851D49">
        <w:trPr>
          <w:trHeight w:val="19"/>
          <w:jc w:val="center"/>
        </w:trPr>
        <w:tc>
          <w:tcPr>
            <w:tcW w:w="9759" w:type="dxa"/>
            <w:gridSpan w:val="7"/>
            <w:vAlign w:val="center"/>
          </w:tcPr>
          <w:p w14:paraId="5273030F" w14:textId="25FC5AAD" w:rsidR="00B740B4" w:rsidRPr="00613156" w:rsidRDefault="00DC7F4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Country of origin</w:t>
            </w:r>
          </w:p>
        </w:tc>
      </w:tr>
      <w:tr w:rsidR="00B740B4" w:rsidRPr="00613156" w14:paraId="1109895D" w14:textId="77777777" w:rsidTr="00B14A62">
        <w:trPr>
          <w:trHeight w:val="19"/>
          <w:jc w:val="center"/>
        </w:trPr>
        <w:tc>
          <w:tcPr>
            <w:tcW w:w="2436" w:type="dxa"/>
            <w:vAlign w:val="center"/>
          </w:tcPr>
          <w:p w14:paraId="11E50081" w14:textId="37B875FE" w:rsidR="00B740B4" w:rsidRPr="00613156" w:rsidRDefault="00DC7F4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Developed (Denmark, USA, Canada, Greece)</w:t>
            </w:r>
          </w:p>
        </w:tc>
        <w:tc>
          <w:tcPr>
            <w:tcW w:w="1003" w:type="dxa"/>
            <w:vAlign w:val="center"/>
          </w:tcPr>
          <w:p w14:paraId="195108A4"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12</w:t>
            </w:r>
          </w:p>
        </w:tc>
        <w:tc>
          <w:tcPr>
            <w:tcW w:w="1818" w:type="dxa"/>
            <w:vAlign w:val="center"/>
          </w:tcPr>
          <w:p w14:paraId="54C542C2" w14:textId="0958B5FE"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−0.1</w:t>
            </w:r>
            <w:r w:rsidR="003A4588" w:rsidRPr="00613156">
              <w:rPr>
                <w:rFonts w:asciiTheme="majorBidi" w:hAnsiTheme="majorBidi" w:cstheme="majorBidi"/>
                <w:sz w:val="20"/>
                <w:szCs w:val="20"/>
                <w:lang w:bidi="fa-IR"/>
              </w:rPr>
              <w:t>5</w:t>
            </w:r>
            <w:r w:rsidRPr="00613156">
              <w:rPr>
                <w:rFonts w:asciiTheme="majorBidi" w:hAnsiTheme="majorBidi" w:cstheme="majorBidi"/>
                <w:sz w:val="20"/>
                <w:szCs w:val="20"/>
                <w:lang w:bidi="fa-IR"/>
              </w:rPr>
              <w:t>; 95% CI: −0.</w:t>
            </w:r>
            <w:r w:rsidR="003A4588" w:rsidRPr="00613156">
              <w:rPr>
                <w:rFonts w:asciiTheme="majorBidi" w:hAnsiTheme="majorBidi" w:cstheme="majorBidi"/>
                <w:sz w:val="20"/>
                <w:szCs w:val="20"/>
                <w:lang w:bidi="fa-IR"/>
              </w:rPr>
              <w:t>27</w:t>
            </w:r>
            <w:r w:rsidRPr="00613156">
              <w:rPr>
                <w:rFonts w:asciiTheme="majorBidi" w:hAnsiTheme="majorBidi" w:cstheme="majorBidi"/>
                <w:sz w:val="20"/>
                <w:szCs w:val="20"/>
                <w:lang w:bidi="fa-IR"/>
              </w:rPr>
              <w:t>, −0.0</w:t>
            </w:r>
            <w:r w:rsidR="003A4588" w:rsidRPr="00613156">
              <w:rPr>
                <w:rFonts w:asciiTheme="majorBidi" w:hAnsiTheme="majorBidi" w:cstheme="majorBidi"/>
                <w:sz w:val="20"/>
                <w:szCs w:val="20"/>
                <w:lang w:bidi="fa-IR"/>
              </w:rPr>
              <w:t>3</w:t>
            </w:r>
          </w:p>
        </w:tc>
        <w:tc>
          <w:tcPr>
            <w:tcW w:w="952" w:type="dxa"/>
            <w:vAlign w:val="center"/>
          </w:tcPr>
          <w:p w14:paraId="2E9EFBBF" w14:textId="407A7259"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P=0.0</w:t>
            </w:r>
            <w:r w:rsidR="003A4588" w:rsidRPr="00613156">
              <w:rPr>
                <w:rFonts w:asciiTheme="majorBidi" w:hAnsiTheme="majorBidi" w:cstheme="majorBidi"/>
                <w:noProof/>
                <w:sz w:val="20"/>
                <w:szCs w:val="20"/>
                <w:lang w:bidi="fa-IR"/>
              </w:rPr>
              <w:t>12</w:t>
            </w:r>
          </w:p>
        </w:tc>
        <w:tc>
          <w:tcPr>
            <w:tcW w:w="1523" w:type="dxa"/>
            <w:vAlign w:val="center"/>
          </w:tcPr>
          <w:p w14:paraId="242C9E1D" w14:textId="5CDB8D0C"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 xml:space="preserve">P </w:t>
            </w:r>
            <w:r w:rsidR="003A4588" w:rsidRPr="00613156">
              <w:rPr>
                <w:rFonts w:asciiTheme="majorBidi" w:hAnsiTheme="majorBidi" w:cstheme="majorBidi"/>
                <w:noProof/>
                <w:sz w:val="20"/>
                <w:szCs w:val="20"/>
                <w:lang w:bidi="fa-IR"/>
              </w:rPr>
              <w:t>=0.003</w:t>
            </w:r>
          </w:p>
        </w:tc>
        <w:tc>
          <w:tcPr>
            <w:tcW w:w="836" w:type="dxa"/>
            <w:vAlign w:val="center"/>
          </w:tcPr>
          <w:p w14:paraId="5EBA7C33" w14:textId="47DC5BB0"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6</w:t>
            </w:r>
            <w:r w:rsidR="003A4588" w:rsidRPr="00613156">
              <w:rPr>
                <w:rFonts w:asciiTheme="majorBidi" w:hAnsiTheme="majorBidi" w:cstheme="majorBidi"/>
                <w:noProof/>
                <w:sz w:val="20"/>
                <w:szCs w:val="20"/>
                <w:lang w:bidi="fa-IR"/>
              </w:rPr>
              <w:t>1</w:t>
            </w:r>
            <w:r w:rsidRPr="00613156">
              <w:rPr>
                <w:rFonts w:asciiTheme="majorBidi" w:hAnsiTheme="majorBidi" w:cstheme="majorBidi"/>
                <w:noProof/>
                <w:sz w:val="20"/>
                <w:szCs w:val="20"/>
                <w:lang w:bidi="fa-IR"/>
              </w:rPr>
              <w:t>.</w:t>
            </w:r>
            <w:r w:rsidR="003A4588" w:rsidRPr="00613156">
              <w:rPr>
                <w:rFonts w:asciiTheme="majorBidi" w:hAnsiTheme="majorBidi" w:cstheme="majorBidi"/>
                <w:noProof/>
                <w:sz w:val="20"/>
                <w:szCs w:val="20"/>
                <w:lang w:bidi="fa-IR"/>
              </w:rPr>
              <w:t>7</w:t>
            </w:r>
            <w:r w:rsidRPr="00613156">
              <w:rPr>
                <w:rFonts w:asciiTheme="majorBidi" w:hAnsiTheme="majorBidi" w:cstheme="majorBidi"/>
                <w:noProof/>
                <w:sz w:val="20"/>
                <w:szCs w:val="20"/>
                <w:lang w:bidi="fa-IR"/>
              </w:rPr>
              <w:t>%</w:t>
            </w:r>
          </w:p>
        </w:tc>
        <w:tc>
          <w:tcPr>
            <w:tcW w:w="1191" w:type="dxa"/>
            <w:vMerge w:val="restart"/>
            <w:vAlign w:val="center"/>
          </w:tcPr>
          <w:p w14:paraId="333B9D2D" w14:textId="77777777" w:rsidR="00B740B4" w:rsidRPr="00613156" w:rsidRDefault="00B740B4" w:rsidP="00B14A62">
            <w:pPr>
              <w:jc w:val="cente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r>
      <w:tr w:rsidR="00B740B4" w:rsidRPr="00613156" w14:paraId="5B642FE7" w14:textId="77777777" w:rsidTr="00B14A62">
        <w:trPr>
          <w:trHeight w:val="19"/>
          <w:jc w:val="center"/>
        </w:trPr>
        <w:tc>
          <w:tcPr>
            <w:tcW w:w="2436" w:type="dxa"/>
            <w:vAlign w:val="center"/>
          </w:tcPr>
          <w:p w14:paraId="35E7693C" w14:textId="6DC2B6FF" w:rsidR="00B740B4" w:rsidRPr="00613156" w:rsidRDefault="00DC7F4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Developing (Iran)</w:t>
            </w:r>
          </w:p>
        </w:tc>
        <w:tc>
          <w:tcPr>
            <w:tcW w:w="1003" w:type="dxa"/>
            <w:vAlign w:val="center"/>
          </w:tcPr>
          <w:p w14:paraId="09BD0256"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6</w:t>
            </w:r>
          </w:p>
        </w:tc>
        <w:tc>
          <w:tcPr>
            <w:tcW w:w="1818" w:type="dxa"/>
            <w:vAlign w:val="center"/>
          </w:tcPr>
          <w:p w14:paraId="330F410F" w14:textId="77A1394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−0.6</w:t>
            </w:r>
            <w:r w:rsidR="003A4588" w:rsidRPr="00613156">
              <w:rPr>
                <w:rFonts w:asciiTheme="majorBidi" w:hAnsiTheme="majorBidi" w:cstheme="majorBidi"/>
                <w:sz w:val="20"/>
                <w:szCs w:val="20"/>
                <w:lang w:bidi="fa-IR"/>
              </w:rPr>
              <w:t>4</w:t>
            </w:r>
            <w:r w:rsidRPr="00613156">
              <w:rPr>
                <w:rFonts w:asciiTheme="majorBidi" w:hAnsiTheme="majorBidi" w:cstheme="majorBidi"/>
                <w:sz w:val="20"/>
                <w:szCs w:val="20"/>
                <w:lang w:bidi="fa-IR"/>
              </w:rPr>
              <w:t>; 95% CI: −0.</w:t>
            </w:r>
            <w:r w:rsidR="003A4588" w:rsidRPr="00613156">
              <w:rPr>
                <w:rFonts w:asciiTheme="majorBidi" w:hAnsiTheme="majorBidi" w:cstheme="majorBidi"/>
                <w:sz w:val="20"/>
                <w:szCs w:val="20"/>
                <w:lang w:bidi="fa-IR"/>
              </w:rPr>
              <w:t>8</w:t>
            </w:r>
            <w:r w:rsidRPr="00613156">
              <w:rPr>
                <w:rFonts w:asciiTheme="majorBidi" w:hAnsiTheme="majorBidi" w:cstheme="majorBidi"/>
                <w:sz w:val="20"/>
                <w:szCs w:val="20"/>
                <w:lang w:bidi="fa-IR"/>
              </w:rPr>
              <w:t>, −0.4</w:t>
            </w:r>
            <w:r w:rsidR="003A4588" w:rsidRPr="00613156">
              <w:rPr>
                <w:rFonts w:asciiTheme="majorBidi" w:hAnsiTheme="majorBidi" w:cstheme="majorBidi"/>
                <w:sz w:val="20"/>
                <w:szCs w:val="20"/>
                <w:lang w:bidi="fa-IR"/>
              </w:rPr>
              <w:t>8</w:t>
            </w:r>
          </w:p>
        </w:tc>
        <w:tc>
          <w:tcPr>
            <w:tcW w:w="952" w:type="dxa"/>
            <w:vAlign w:val="center"/>
          </w:tcPr>
          <w:p w14:paraId="6B3FAF8B" w14:textId="77777777" w:rsidR="00B740B4" w:rsidRPr="00613156" w:rsidRDefault="00B740B4" w:rsidP="00B14A62">
            <w:pPr>
              <w:rPr>
                <w:rFonts w:asciiTheme="majorBidi" w:hAnsiTheme="majorBidi" w:cstheme="majorBidi"/>
                <w:b/>
                <w:bCs/>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053E5233"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c>
          <w:tcPr>
            <w:tcW w:w="836" w:type="dxa"/>
            <w:vAlign w:val="center"/>
          </w:tcPr>
          <w:p w14:paraId="42E414D1" w14:textId="4B300DA0"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81.</w:t>
            </w:r>
            <w:r w:rsidR="003A4588" w:rsidRPr="00613156">
              <w:rPr>
                <w:rFonts w:asciiTheme="majorBidi" w:hAnsiTheme="majorBidi" w:cstheme="majorBidi"/>
                <w:noProof/>
                <w:sz w:val="20"/>
                <w:szCs w:val="20"/>
                <w:lang w:bidi="fa-IR"/>
              </w:rPr>
              <w:t>1</w:t>
            </w:r>
            <w:r w:rsidRPr="00613156">
              <w:rPr>
                <w:rFonts w:asciiTheme="majorBidi" w:hAnsiTheme="majorBidi" w:cstheme="majorBidi"/>
                <w:noProof/>
                <w:sz w:val="20"/>
                <w:szCs w:val="20"/>
                <w:lang w:bidi="fa-IR"/>
              </w:rPr>
              <w:t>%</w:t>
            </w:r>
          </w:p>
        </w:tc>
        <w:tc>
          <w:tcPr>
            <w:tcW w:w="1191" w:type="dxa"/>
            <w:vMerge/>
            <w:vAlign w:val="center"/>
          </w:tcPr>
          <w:p w14:paraId="42FF68CC" w14:textId="77777777" w:rsidR="00B740B4" w:rsidRPr="00613156" w:rsidRDefault="00B740B4" w:rsidP="00B14A62">
            <w:pPr>
              <w:rPr>
                <w:rFonts w:asciiTheme="majorBidi" w:hAnsiTheme="majorBidi" w:cstheme="majorBidi"/>
                <w:noProof/>
                <w:sz w:val="20"/>
                <w:szCs w:val="20"/>
                <w:lang w:bidi="fa-IR"/>
              </w:rPr>
            </w:pPr>
          </w:p>
        </w:tc>
      </w:tr>
      <w:tr w:rsidR="00B740B4" w:rsidRPr="00613156" w14:paraId="504E6792" w14:textId="77777777" w:rsidTr="00851D49">
        <w:trPr>
          <w:trHeight w:val="19"/>
          <w:jc w:val="center"/>
        </w:trPr>
        <w:tc>
          <w:tcPr>
            <w:tcW w:w="9759" w:type="dxa"/>
            <w:gridSpan w:val="7"/>
            <w:vAlign w:val="center"/>
          </w:tcPr>
          <w:p w14:paraId="2D8E89EF"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Intervention dose (mg/day)</w:t>
            </w:r>
          </w:p>
        </w:tc>
      </w:tr>
      <w:tr w:rsidR="00B740B4" w:rsidRPr="00613156" w14:paraId="06E5BF15" w14:textId="77777777" w:rsidTr="00B14A62">
        <w:trPr>
          <w:trHeight w:val="19"/>
          <w:jc w:val="center"/>
        </w:trPr>
        <w:tc>
          <w:tcPr>
            <w:tcW w:w="2436" w:type="dxa"/>
            <w:vAlign w:val="center"/>
          </w:tcPr>
          <w:p w14:paraId="6AE82C65" w14:textId="77777777" w:rsidR="00B740B4" w:rsidRPr="00613156" w:rsidRDefault="00B740B4" w:rsidP="00B14A62">
            <w:pPr>
              <w:rPr>
                <w:rFonts w:asciiTheme="majorBidi" w:hAnsiTheme="majorBidi" w:cstheme="majorBidi"/>
                <w:noProof/>
                <w:sz w:val="20"/>
                <w:szCs w:val="20"/>
                <w:rtl/>
                <w:lang w:bidi="fa-IR"/>
              </w:rPr>
            </w:pPr>
            <w:r w:rsidRPr="00613156">
              <w:rPr>
                <w:rFonts w:asciiTheme="majorBidi" w:hAnsiTheme="majorBidi" w:cstheme="majorBidi"/>
                <w:noProof/>
                <w:sz w:val="20"/>
                <w:szCs w:val="20"/>
                <w:lang w:bidi="fa-IR"/>
              </w:rPr>
              <w:t>&lt;20</w:t>
            </w:r>
          </w:p>
        </w:tc>
        <w:tc>
          <w:tcPr>
            <w:tcW w:w="1003" w:type="dxa"/>
            <w:vAlign w:val="center"/>
          </w:tcPr>
          <w:p w14:paraId="67FC0F28"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8</w:t>
            </w:r>
          </w:p>
        </w:tc>
        <w:tc>
          <w:tcPr>
            <w:tcW w:w="1818" w:type="dxa"/>
            <w:vAlign w:val="center"/>
          </w:tcPr>
          <w:p w14:paraId="4BDE6419" w14:textId="21EBFB22"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−0.5</w:t>
            </w:r>
            <w:r w:rsidR="003A4588" w:rsidRPr="00613156">
              <w:rPr>
                <w:rFonts w:asciiTheme="majorBidi" w:hAnsiTheme="majorBidi" w:cstheme="majorBidi"/>
                <w:sz w:val="20"/>
                <w:szCs w:val="20"/>
                <w:lang w:bidi="fa-IR"/>
              </w:rPr>
              <w:t>5</w:t>
            </w:r>
            <w:r w:rsidRPr="00613156">
              <w:rPr>
                <w:rFonts w:asciiTheme="majorBidi" w:hAnsiTheme="majorBidi" w:cstheme="majorBidi"/>
                <w:sz w:val="20"/>
                <w:szCs w:val="20"/>
                <w:lang w:bidi="fa-IR"/>
              </w:rPr>
              <w:t>; 95% CI: −0.</w:t>
            </w:r>
            <w:r w:rsidR="003A4588" w:rsidRPr="00613156">
              <w:rPr>
                <w:rFonts w:asciiTheme="majorBidi" w:hAnsiTheme="majorBidi" w:cstheme="majorBidi"/>
                <w:sz w:val="20"/>
                <w:szCs w:val="20"/>
                <w:lang w:bidi="fa-IR"/>
              </w:rPr>
              <w:t>7</w:t>
            </w:r>
            <w:r w:rsidRPr="00613156">
              <w:rPr>
                <w:rFonts w:asciiTheme="majorBidi" w:hAnsiTheme="majorBidi" w:cstheme="majorBidi"/>
                <w:sz w:val="20"/>
                <w:szCs w:val="20"/>
                <w:lang w:bidi="fa-IR"/>
              </w:rPr>
              <w:t>, −0.4</w:t>
            </w:r>
          </w:p>
        </w:tc>
        <w:tc>
          <w:tcPr>
            <w:tcW w:w="952" w:type="dxa"/>
            <w:vAlign w:val="center"/>
          </w:tcPr>
          <w:p w14:paraId="2DB2E282" w14:textId="77777777" w:rsidR="00B740B4" w:rsidRPr="00613156" w:rsidRDefault="00B740B4" w:rsidP="00B14A62">
            <w:pPr>
              <w:rPr>
                <w:rFonts w:asciiTheme="majorBidi" w:hAnsiTheme="majorBidi" w:cstheme="majorBidi"/>
                <w:b/>
                <w:bCs/>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42A85D62"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c>
          <w:tcPr>
            <w:tcW w:w="836" w:type="dxa"/>
            <w:vAlign w:val="center"/>
          </w:tcPr>
          <w:p w14:paraId="50134F5E" w14:textId="0E55A223"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80.</w:t>
            </w:r>
            <w:r w:rsidR="00FA0916" w:rsidRPr="00613156">
              <w:rPr>
                <w:rFonts w:asciiTheme="majorBidi" w:hAnsiTheme="majorBidi" w:cstheme="majorBidi"/>
                <w:noProof/>
                <w:sz w:val="20"/>
                <w:szCs w:val="20"/>
                <w:lang w:bidi="fa-IR"/>
              </w:rPr>
              <w:t>1</w:t>
            </w:r>
            <w:r w:rsidRPr="00613156">
              <w:rPr>
                <w:rFonts w:asciiTheme="majorBidi" w:hAnsiTheme="majorBidi" w:cstheme="majorBidi"/>
                <w:noProof/>
                <w:sz w:val="20"/>
                <w:szCs w:val="20"/>
                <w:lang w:bidi="fa-IR"/>
              </w:rPr>
              <w:t>%</w:t>
            </w:r>
          </w:p>
        </w:tc>
        <w:tc>
          <w:tcPr>
            <w:tcW w:w="1191" w:type="dxa"/>
            <w:vMerge w:val="restart"/>
            <w:vAlign w:val="center"/>
          </w:tcPr>
          <w:p w14:paraId="0FD8B007" w14:textId="77777777" w:rsidR="00B740B4" w:rsidRPr="00613156" w:rsidRDefault="00B740B4" w:rsidP="00B14A62">
            <w:pPr>
              <w:jc w:val="cente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r>
      <w:tr w:rsidR="00B740B4" w:rsidRPr="00613156" w14:paraId="7EB01CEE" w14:textId="77777777" w:rsidTr="00B14A62">
        <w:trPr>
          <w:trHeight w:val="19"/>
          <w:jc w:val="center"/>
        </w:trPr>
        <w:tc>
          <w:tcPr>
            <w:tcW w:w="2436" w:type="dxa"/>
            <w:vAlign w:val="center"/>
          </w:tcPr>
          <w:p w14:paraId="36E0477F"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≥20</w:t>
            </w:r>
          </w:p>
        </w:tc>
        <w:tc>
          <w:tcPr>
            <w:tcW w:w="1003" w:type="dxa"/>
            <w:vAlign w:val="center"/>
          </w:tcPr>
          <w:p w14:paraId="552395D2"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10</w:t>
            </w:r>
          </w:p>
        </w:tc>
        <w:tc>
          <w:tcPr>
            <w:tcW w:w="1818" w:type="dxa"/>
            <w:vAlign w:val="center"/>
          </w:tcPr>
          <w:p w14:paraId="51378C74" w14:textId="4EC6A5E6"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w:t>
            </w:r>
            <w:r w:rsidR="00FA0916" w:rsidRPr="00613156">
              <w:rPr>
                <w:rFonts w:asciiTheme="majorBidi" w:hAnsiTheme="majorBidi" w:cstheme="majorBidi"/>
                <w:sz w:val="20"/>
                <w:szCs w:val="20"/>
                <w:lang w:bidi="fa-IR"/>
              </w:rPr>
              <w:t>17</w:t>
            </w:r>
            <w:r w:rsidRPr="00613156">
              <w:rPr>
                <w:rFonts w:asciiTheme="majorBidi" w:hAnsiTheme="majorBidi" w:cstheme="majorBidi"/>
                <w:sz w:val="20"/>
                <w:szCs w:val="20"/>
                <w:lang w:bidi="fa-IR"/>
              </w:rPr>
              <w:t>; 95% CI: −0.3, −0.0</w:t>
            </w:r>
            <w:r w:rsidR="00FA0916" w:rsidRPr="00613156">
              <w:rPr>
                <w:rFonts w:asciiTheme="majorBidi" w:hAnsiTheme="majorBidi" w:cstheme="majorBidi"/>
                <w:sz w:val="20"/>
                <w:szCs w:val="20"/>
                <w:lang w:bidi="fa-IR"/>
              </w:rPr>
              <w:t>5</w:t>
            </w:r>
          </w:p>
        </w:tc>
        <w:tc>
          <w:tcPr>
            <w:tcW w:w="952" w:type="dxa"/>
            <w:vAlign w:val="center"/>
          </w:tcPr>
          <w:p w14:paraId="5B141EF2" w14:textId="720D2D20"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 xml:space="preserve">P </w:t>
            </w:r>
            <w:r w:rsidR="00FA0916" w:rsidRPr="00613156">
              <w:rPr>
                <w:rFonts w:asciiTheme="majorBidi" w:hAnsiTheme="majorBidi" w:cstheme="majorBidi"/>
                <w:noProof/>
                <w:sz w:val="20"/>
                <w:szCs w:val="20"/>
                <w:lang w:bidi="fa-IR"/>
              </w:rPr>
              <w:t xml:space="preserve">= </w:t>
            </w:r>
            <w:r w:rsidRPr="00613156">
              <w:rPr>
                <w:rFonts w:asciiTheme="majorBidi" w:hAnsiTheme="majorBidi" w:cstheme="majorBidi"/>
                <w:noProof/>
                <w:sz w:val="20"/>
                <w:szCs w:val="20"/>
                <w:lang w:bidi="fa-IR"/>
              </w:rPr>
              <w:t>0.00</w:t>
            </w:r>
            <w:r w:rsidR="00FA0916" w:rsidRPr="00613156">
              <w:rPr>
                <w:rFonts w:asciiTheme="majorBidi" w:hAnsiTheme="majorBidi" w:cstheme="majorBidi"/>
                <w:noProof/>
                <w:sz w:val="20"/>
                <w:szCs w:val="20"/>
                <w:lang w:bidi="fa-IR"/>
              </w:rPr>
              <w:t>8</w:t>
            </w:r>
          </w:p>
        </w:tc>
        <w:tc>
          <w:tcPr>
            <w:tcW w:w="1523" w:type="dxa"/>
            <w:vAlign w:val="center"/>
          </w:tcPr>
          <w:p w14:paraId="2DF41DD4" w14:textId="1EDE6592"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 xml:space="preserve">P </w:t>
            </w:r>
            <w:r w:rsidR="00FA0916" w:rsidRPr="00613156">
              <w:rPr>
                <w:rFonts w:asciiTheme="majorBidi" w:hAnsiTheme="majorBidi" w:cstheme="majorBidi"/>
                <w:noProof/>
                <w:sz w:val="20"/>
                <w:szCs w:val="20"/>
                <w:lang w:bidi="fa-IR"/>
              </w:rPr>
              <w:t>=</w:t>
            </w:r>
            <w:r w:rsidRPr="00613156">
              <w:rPr>
                <w:rFonts w:asciiTheme="majorBidi" w:hAnsiTheme="majorBidi" w:cstheme="majorBidi"/>
                <w:noProof/>
                <w:sz w:val="20"/>
                <w:szCs w:val="20"/>
                <w:lang w:bidi="fa-IR"/>
              </w:rPr>
              <w:t xml:space="preserve"> 0.001</w:t>
            </w:r>
          </w:p>
        </w:tc>
        <w:tc>
          <w:tcPr>
            <w:tcW w:w="836" w:type="dxa"/>
            <w:vAlign w:val="center"/>
          </w:tcPr>
          <w:p w14:paraId="092927C9" w14:textId="711F0852" w:rsidR="00B740B4" w:rsidRPr="00613156" w:rsidRDefault="00FA0916"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67.7</w:t>
            </w:r>
            <w:r w:rsidR="00B740B4" w:rsidRPr="00613156">
              <w:rPr>
                <w:rFonts w:asciiTheme="majorBidi" w:hAnsiTheme="majorBidi" w:cstheme="majorBidi"/>
                <w:noProof/>
                <w:sz w:val="20"/>
                <w:szCs w:val="20"/>
                <w:lang w:bidi="fa-IR"/>
              </w:rPr>
              <w:t>%</w:t>
            </w:r>
          </w:p>
        </w:tc>
        <w:tc>
          <w:tcPr>
            <w:tcW w:w="1191" w:type="dxa"/>
            <w:vMerge/>
            <w:vAlign w:val="center"/>
          </w:tcPr>
          <w:p w14:paraId="0AE7EE5D" w14:textId="77777777" w:rsidR="00B740B4" w:rsidRPr="00613156" w:rsidRDefault="00B740B4" w:rsidP="00B14A62">
            <w:pPr>
              <w:rPr>
                <w:rFonts w:asciiTheme="majorBidi" w:hAnsiTheme="majorBidi" w:cstheme="majorBidi"/>
                <w:noProof/>
                <w:sz w:val="20"/>
                <w:szCs w:val="20"/>
                <w:lang w:bidi="fa-IR"/>
              </w:rPr>
            </w:pPr>
          </w:p>
        </w:tc>
      </w:tr>
      <w:tr w:rsidR="00B740B4" w:rsidRPr="00613156" w14:paraId="14361E33" w14:textId="77777777" w:rsidTr="00851D49">
        <w:trPr>
          <w:trHeight w:val="19"/>
          <w:jc w:val="center"/>
        </w:trPr>
        <w:tc>
          <w:tcPr>
            <w:tcW w:w="9759" w:type="dxa"/>
            <w:gridSpan w:val="7"/>
            <w:vAlign w:val="center"/>
          </w:tcPr>
          <w:p w14:paraId="4552CAAD" w14:textId="0AB7BA73"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Trial duration (week</w:t>
            </w:r>
            <w:r w:rsidR="003A4588" w:rsidRPr="00613156">
              <w:rPr>
                <w:rFonts w:asciiTheme="majorBidi" w:hAnsiTheme="majorBidi" w:cstheme="majorBidi"/>
                <w:noProof/>
                <w:sz w:val="20"/>
                <w:szCs w:val="20"/>
                <w:lang w:bidi="fa-IR"/>
              </w:rPr>
              <w:t>s</w:t>
            </w:r>
            <w:r w:rsidRPr="00613156">
              <w:rPr>
                <w:rFonts w:asciiTheme="majorBidi" w:hAnsiTheme="majorBidi" w:cstheme="majorBidi"/>
                <w:noProof/>
                <w:sz w:val="20"/>
                <w:szCs w:val="20"/>
                <w:lang w:bidi="fa-IR"/>
              </w:rPr>
              <w:t xml:space="preserve">) </w:t>
            </w:r>
          </w:p>
        </w:tc>
      </w:tr>
      <w:tr w:rsidR="00B740B4" w:rsidRPr="00613156" w14:paraId="41377253" w14:textId="77777777" w:rsidTr="00B14A62">
        <w:trPr>
          <w:trHeight w:val="90"/>
          <w:jc w:val="center"/>
        </w:trPr>
        <w:tc>
          <w:tcPr>
            <w:tcW w:w="2436" w:type="dxa"/>
            <w:vAlign w:val="center"/>
          </w:tcPr>
          <w:p w14:paraId="7B314BB6"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≤4</w:t>
            </w:r>
          </w:p>
        </w:tc>
        <w:tc>
          <w:tcPr>
            <w:tcW w:w="1003" w:type="dxa"/>
            <w:vAlign w:val="center"/>
          </w:tcPr>
          <w:p w14:paraId="2D32865F"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8</w:t>
            </w:r>
          </w:p>
        </w:tc>
        <w:tc>
          <w:tcPr>
            <w:tcW w:w="1818" w:type="dxa"/>
            <w:vAlign w:val="center"/>
          </w:tcPr>
          <w:p w14:paraId="0659AABB" w14:textId="3B08F61C"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−0.54; 95% CI: −0.7</w:t>
            </w:r>
            <w:r w:rsidR="00541AFB" w:rsidRPr="00613156">
              <w:rPr>
                <w:rFonts w:asciiTheme="majorBidi" w:hAnsiTheme="majorBidi" w:cstheme="majorBidi"/>
                <w:sz w:val="20"/>
                <w:szCs w:val="20"/>
                <w:lang w:bidi="fa-IR"/>
              </w:rPr>
              <w:t>6</w:t>
            </w:r>
            <w:r w:rsidRPr="00613156">
              <w:rPr>
                <w:rFonts w:asciiTheme="majorBidi" w:hAnsiTheme="majorBidi" w:cstheme="majorBidi"/>
                <w:sz w:val="20"/>
                <w:szCs w:val="20"/>
                <w:lang w:bidi="fa-IR"/>
              </w:rPr>
              <w:t>, −0.3</w:t>
            </w:r>
            <w:r w:rsidR="00541AFB" w:rsidRPr="00613156">
              <w:rPr>
                <w:rFonts w:asciiTheme="majorBidi" w:hAnsiTheme="majorBidi" w:cstheme="majorBidi"/>
                <w:sz w:val="20"/>
                <w:szCs w:val="20"/>
                <w:lang w:bidi="fa-IR"/>
              </w:rPr>
              <w:t>3</w:t>
            </w:r>
          </w:p>
        </w:tc>
        <w:tc>
          <w:tcPr>
            <w:tcW w:w="952" w:type="dxa"/>
            <w:vAlign w:val="center"/>
          </w:tcPr>
          <w:p w14:paraId="38F76E99"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075AB2EF" w14:textId="3EFE133A"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0.00</w:t>
            </w:r>
            <w:r w:rsidR="00541AFB" w:rsidRPr="00613156">
              <w:rPr>
                <w:rFonts w:asciiTheme="majorBidi" w:hAnsiTheme="majorBidi" w:cstheme="majorBidi"/>
                <w:noProof/>
                <w:sz w:val="20"/>
                <w:szCs w:val="20"/>
                <w:lang w:bidi="fa-IR"/>
              </w:rPr>
              <w:t>8</w:t>
            </w:r>
          </w:p>
        </w:tc>
        <w:tc>
          <w:tcPr>
            <w:tcW w:w="836" w:type="dxa"/>
            <w:vAlign w:val="center"/>
          </w:tcPr>
          <w:p w14:paraId="3D8F3C03" w14:textId="4CDA6B25"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6</w:t>
            </w:r>
            <w:r w:rsidR="00541AFB" w:rsidRPr="00613156">
              <w:rPr>
                <w:rFonts w:asciiTheme="majorBidi" w:hAnsiTheme="majorBidi" w:cstheme="majorBidi"/>
                <w:noProof/>
                <w:sz w:val="20"/>
                <w:szCs w:val="20"/>
                <w:lang w:bidi="fa-IR"/>
              </w:rPr>
              <w:t>3.3</w:t>
            </w:r>
            <w:r w:rsidRPr="00613156">
              <w:rPr>
                <w:rFonts w:asciiTheme="majorBidi" w:hAnsiTheme="majorBidi" w:cstheme="majorBidi"/>
                <w:noProof/>
                <w:sz w:val="20"/>
                <w:szCs w:val="20"/>
                <w:lang w:bidi="fa-IR"/>
              </w:rPr>
              <w:t>%</w:t>
            </w:r>
          </w:p>
        </w:tc>
        <w:tc>
          <w:tcPr>
            <w:tcW w:w="1191" w:type="dxa"/>
            <w:vMerge w:val="restart"/>
            <w:vAlign w:val="center"/>
          </w:tcPr>
          <w:p w14:paraId="3AFE19FA" w14:textId="5D56D845" w:rsidR="00B740B4" w:rsidRPr="00613156" w:rsidRDefault="00B14A62" w:rsidP="00B14A62">
            <w:pPr>
              <w:jc w:val="cente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r>
      <w:tr w:rsidR="00B740B4" w:rsidRPr="00613156" w14:paraId="13BCFF8C" w14:textId="77777777" w:rsidTr="00B14A62">
        <w:trPr>
          <w:trHeight w:val="19"/>
          <w:jc w:val="center"/>
        </w:trPr>
        <w:tc>
          <w:tcPr>
            <w:tcW w:w="2436" w:type="dxa"/>
            <w:vAlign w:val="center"/>
          </w:tcPr>
          <w:p w14:paraId="0729A037"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&gt;4</w:t>
            </w:r>
          </w:p>
        </w:tc>
        <w:tc>
          <w:tcPr>
            <w:tcW w:w="1003" w:type="dxa"/>
            <w:vAlign w:val="center"/>
          </w:tcPr>
          <w:p w14:paraId="62F40B16"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10</w:t>
            </w:r>
          </w:p>
        </w:tc>
        <w:tc>
          <w:tcPr>
            <w:tcW w:w="1818" w:type="dxa"/>
            <w:vAlign w:val="center"/>
          </w:tcPr>
          <w:p w14:paraId="475A322B" w14:textId="3C9C5441"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−0.2</w:t>
            </w:r>
            <w:r w:rsidR="00541AFB" w:rsidRPr="00613156">
              <w:rPr>
                <w:rFonts w:asciiTheme="majorBidi" w:hAnsiTheme="majorBidi" w:cstheme="majorBidi"/>
                <w:sz w:val="20"/>
                <w:szCs w:val="20"/>
                <w:lang w:bidi="fa-IR"/>
              </w:rPr>
              <w:t>7</w:t>
            </w:r>
            <w:r w:rsidRPr="00613156">
              <w:rPr>
                <w:rFonts w:asciiTheme="majorBidi" w:hAnsiTheme="majorBidi" w:cstheme="majorBidi"/>
                <w:sz w:val="20"/>
                <w:szCs w:val="20"/>
                <w:lang w:bidi="fa-IR"/>
              </w:rPr>
              <w:t>; 95% CI: −0</w:t>
            </w:r>
            <w:r w:rsidR="00541AFB" w:rsidRPr="00613156">
              <w:rPr>
                <w:rFonts w:asciiTheme="majorBidi" w:hAnsiTheme="majorBidi" w:cstheme="majorBidi"/>
                <w:sz w:val="20"/>
                <w:szCs w:val="20"/>
                <w:lang w:bidi="fa-IR"/>
              </w:rPr>
              <w:t>.38</w:t>
            </w:r>
            <w:r w:rsidRPr="00613156">
              <w:rPr>
                <w:rFonts w:asciiTheme="majorBidi" w:hAnsiTheme="majorBidi" w:cstheme="majorBidi"/>
                <w:sz w:val="20"/>
                <w:szCs w:val="20"/>
                <w:lang w:bidi="fa-IR"/>
              </w:rPr>
              <w:t>, −0.1</w:t>
            </w:r>
            <w:r w:rsidR="00541AFB" w:rsidRPr="00613156">
              <w:rPr>
                <w:rFonts w:asciiTheme="majorBidi" w:hAnsiTheme="majorBidi" w:cstheme="majorBidi"/>
                <w:sz w:val="20"/>
                <w:szCs w:val="20"/>
                <w:lang w:bidi="fa-IR"/>
              </w:rPr>
              <w:t>6</w:t>
            </w:r>
          </w:p>
        </w:tc>
        <w:tc>
          <w:tcPr>
            <w:tcW w:w="952" w:type="dxa"/>
            <w:vAlign w:val="center"/>
          </w:tcPr>
          <w:p w14:paraId="6A437A07" w14:textId="77777777" w:rsidR="00B740B4" w:rsidRPr="00613156" w:rsidRDefault="00B740B4" w:rsidP="00B14A62">
            <w:pPr>
              <w:rPr>
                <w:rFonts w:asciiTheme="majorBidi" w:hAnsiTheme="majorBidi" w:cstheme="majorBidi"/>
                <w:b/>
                <w:bCs/>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39AD59A7"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c>
          <w:tcPr>
            <w:tcW w:w="836" w:type="dxa"/>
            <w:vAlign w:val="center"/>
          </w:tcPr>
          <w:p w14:paraId="4A551FDA" w14:textId="1C7E9A7C"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83.</w:t>
            </w:r>
            <w:r w:rsidR="00541AFB" w:rsidRPr="00613156">
              <w:rPr>
                <w:rFonts w:asciiTheme="majorBidi" w:hAnsiTheme="majorBidi" w:cstheme="majorBidi"/>
                <w:noProof/>
                <w:sz w:val="20"/>
                <w:szCs w:val="20"/>
                <w:lang w:bidi="fa-IR"/>
              </w:rPr>
              <w:t>2</w:t>
            </w:r>
            <w:r w:rsidRPr="00613156">
              <w:rPr>
                <w:rFonts w:asciiTheme="majorBidi" w:hAnsiTheme="majorBidi" w:cstheme="majorBidi"/>
                <w:noProof/>
                <w:sz w:val="20"/>
                <w:szCs w:val="20"/>
                <w:lang w:bidi="fa-IR"/>
              </w:rPr>
              <w:t>%</w:t>
            </w:r>
          </w:p>
        </w:tc>
        <w:tc>
          <w:tcPr>
            <w:tcW w:w="1191" w:type="dxa"/>
            <w:vMerge/>
            <w:vAlign w:val="center"/>
          </w:tcPr>
          <w:p w14:paraId="3EB3D346" w14:textId="77777777" w:rsidR="00B740B4" w:rsidRPr="00613156" w:rsidRDefault="00B740B4" w:rsidP="00B14A62">
            <w:pPr>
              <w:rPr>
                <w:rFonts w:asciiTheme="majorBidi" w:hAnsiTheme="majorBidi" w:cstheme="majorBidi"/>
                <w:noProof/>
                <w:sz w:val="20"/>
                <w:szCs w:val="20"/>
                <w:lang w:bidi="fa-IR"/>
              </w:rPr>
            </w:pPr>
          </w:p>
        </w:tc>
      </w:tr>
      <w:tr w:rsidR="00B740B4" w:rsidRPr="00613156" w14:paraId="3E192A31" w14:textId="77777777" w:rsidTr="00851D49">
        <w:trPr>
          <w:trHeight w:val="19"/>
          <w:jc w:val="center"/>
        </w:trPr>
        <w:tc>
          <w:tcPr>
            <w:tcW w:w="9759" w:type="dxa"/>
            <w:gridSpan w:val="7"/>
            <w:vAlign w:val="center"/>
          </w:tcPr>
          <w:p w14:paraId="54A44C8A"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Outcome measurement</w:t>
            </w:r>
          </w:p>
        </w:tc>
      </w:tr>
      <w:tr w:rsidR="00B740B4" w:rsidRPr="00613156" w14:paraId="40E3FD3E" w14:textId="77777777" w:rsidTr="00B14A62">
        <w:trPr>
          <w:trHeight w:val="19"/>
          <w:jc w:val="center"/>
        </w:trPr>
        <w:tc>
          <w:tcPr>
            <w:tcW w:w="2436" w:type="dxa"/>
            <w:vAlign w:val="center"/>
          </w:tcPr>
          <w:p w14:paraId="66746E65"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FACIT-F</w:t>
            </w:r>
          </w:p>
        </w:tc>
        <w:tc>
          <w:tcPr>
            <w:tcW w:w="1003" w:type="dxa"/>
            <w:vAlign w:val="center"/>
          </w:tcPr>
          <w:p w14:paraId="1BBBF54E"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7</w:t>
            </w:r>
          </w:p>
        </w:tc>
        <w:tc>
          <w:tcPr>
            <w:tcW w:w="1818" w:type="dxa"/>
            <w:vAlign w:val="center"/>
          </w:tcPr>
          <w:p w14:paraId="14BE784C" w14:textId="3C05F5E0"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−0.5</w:t>
            </w:r>
            <w:r w:rsidR="00702880" w:rsidRPr="00613156">
              <w:rPr>
                <w:rFonts w:asciiTheme="majorBidi" w:hAnsiTheme="majorBidi" w:cstheme="majorBidi"/>
                <w:sz w:val="20"/>
                <w:szCs w:val="20"/>
                <w:lang w:bidi="fa-IR"/>
              </w:rPr>
              <w:t>6</w:t>
            </w:r>
            <w:r w:rsidRPr="00613156">
              <w:rPr>
                <w:rFonts w:asciiTheme="majorBidi" w:hAnsiTheme="majorBidi" w:cstheme="majorBidi"/>
                <w:sz w:val="20"/>
                <w:szCs w:val="20"/>
                <w:lang w:bidi="fa-IR"/>
              </w:rPr>
              <w:t>; 95% CI: −0.</w:t>
            </w:r>
            <w:r w:rsidR="00702880" w:rsidRPr="00613156">
              <w:rPr>
                <w:rFonts w:asciiTheme="majorBidi" w:hAnsiTheme="majorBidi" w:cstheme="majorBidi"/>
                <w:sz w:val="20"/>
                <w:szCs w:val="20"/>
                <w:lang w:bidi="fa-IR"/>
              </w:rPr>
              <w:t>83</w:t>
            </w:r>
            <w:r w:rsidRPr="00613156">
              <w:rPr>
                <w:rFonts w:asciiTheme="majorBidi" w:hAnsiTheme="majorBidi" w:cstheme="majorBidi"/>
                <w:sz w:val="20"/>
                <w:szCs w:val="20"/>
                <w:lang w:bidi="fa-IR"/>
              </w:rPr>
              <w:t>, −0.</w:t>
            </w:r>
            <w:r w:rsidR="00702880" w:rsidRPr="00613156">
              <w:rPr>
                <w:rFonts w:asciiTheme="majorBidi" w:hAnsiTheme="majorBidi" w:cstheme="majorBidi"/>
                <w:sz w:val="20"/>
                <w:szCs w:val="20"/>
                <w:lang w:bidi="fa-IR"/>
              </w:rPr>
              <w:t>29</w:t>
            </w:r>
          </w:p>
        </w:tc>
        <w:tc>
          <w:tcPr>
            <w:tcW w:w="952" w:type="dxa"/>
            <w:vAlign w:val="center"/>
          </w:tcPr>
          <w:p w14:paraId="6A19AF9B" w14:textId="77777777" w:rsidR="00B740B4" w:rsidRPr="00613156" w:rsidRDefault="00B740B4" w:rsidP="00B14A62">
            <w:pPr>
              <w:rPr>
                <w:rFonts w:asciiTheme="majorBidi" w:hAnsiTheme="majorBidi" w:cstheme="majorBidi"/>
                <w:b/>
                <w:bCs/>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7672CFC1" w14:textId="11EC9FB8"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0.0</w:t>
            </w:r>
            <w:r w:rsidR="00702880" w:rsidRPr="00613156">
              <w:rPr>
                <w:rFonts w:asciiTheme="majorBidi" w:hAnsiTheme="majorBidi" w:cstheme="majorBidi"/>
                <w:noProof/>
                <w:sz w:val="20"/>
                <w:szCs w:val="20"/>
                <w:lang w:bidi="fa-IR"/>
              </w:rPr>
              <w:t>2</w:t>
            </w:r>
          </w:p>
        </w:tc>
        <w:tc>
          <w:tcPr>
            <w:tcW w:w="836" w:type="dxa"/>
            <w:vAlign w:val="center"/>
          </w:tcPr>
          <w:p w14:paraId="2D992862" w14:textId="0A2EC873"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6</w:t>
            </w:r>
            <w:r w:rsidR="00702880" w:rsidRPr="00613156">
              <w:rPr>
                <w:rFonts w:asciiTheme="majorBidi" w:hAnsiTheme="majorBidi" w:cstheme="majorBidi"/>
                <w:noProof/>
                <w:sz w:val="20"/>
                <w:szCs w:val="20"/>
                <w:lang w:bidi="fa-IR"/>
              </w:rPr>
              <w:t>0</w:t>
            </w:r>
            <w:r w:rsidRPr="00613156">
              <w:rPr>
                <w:rFonts w:asciiTheme="majorBidi" w:hAnsiTheme="majorBidi" w:cstheme="majorBidi"/>
                <w:noProof/>
                <w:sz w:val="20"/>
                <w:szCs w:val="20"/>
                <w:lang w:bidi="fa-IR"/>
              </w:rPr>
              <w:t>%</w:t>
            </w:r>
          </w:p>
        </w:tc>
        <w:tc>
          <w:tcPr>
            <w:tcW w:w="1191" w:type="dxa"/>
            <w:vMerge w:val="restart"/>
            <w:vAlign w:val="center"/>
          </w:tcPr>
          <w:p w14:paraId="67AF0872" w14:textId="3E19053B" w:rsidR="00B740B4" w:rsidRPr="00613156" w:rsidRDefault="00B14A62" w:rsidP="00B14A62">
            <w:pPr>
              <w:jc w:val="cente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r>
      <w:tr w:rsidR="00B740B4" w:rsidRPr="00613156" w14:paraId="6F8817CD" w14:textId="77777777" w:rsidTr="00B14A62">
        <w:trPr>
          <w:trHeight w:val="19"/>
          <w:jc w:val="center"/>
        </w:trPr>
        <w:tc>
          <w:tcPr>
            <w:tcW w:w="2436" w:type="dxa"/>
            <w:vAlign w:val="center"/>
          </w:tcPr>
          <w:p w14:paraId="057708B9"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Other questionnaires</w:t>
            </w:r>
          </w:p>
        </w:tc>
        <w:tc>
          <w:tcPr>
            <w:tcW w:w="1003" w:type="dxa"/>
            <w:vAlign w:val="center"/>
          </w:tcPr>
          <w:p w14:paraId="4296427A"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11</w:t>
            </w:r>
          </w:p>
        </w:tc>
        <w:tc>
          <w:tcPr>
            <w:tcW w:w="1818" w:type="dxa"/>
            <w:vAlign w:val="center"/>
          </w:tcPr>
          <w:p w14:paraId="19810EAD" w14:textId="5939B8F3"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w:t>
            </w:r>
            <w:r w:rsidR="00702880" w:rsidRPr="00613156">
              <w:rPr>
                <w:rFonts w:asciiTheme="majorBidi" w:hAnsiTheme="majorBidi" w:cstheme="majorBidi"/>
                <w:sz w:val="20"/>
                <w:szCs w:val="20"/>
                <w:lang w:bidi="fa-IR"/>
              </w:rPr>
              <w:t>29</w:t>
            </w:r>
            <w:r w:rsidRPr="00613156">
              <w:rPr>
                <w:rFonts w:asciiTheme="majorBidi" w:hAnsiTheme="majorBidi" w:cstheme="majorBidi"/>
                <w:sz w:val="20"/>
                <w:szCs w:val="20"/>
                <w:lang w:bidi="fa-IR"/>
              </w:rPr>
              <w:t>; 95% CI: −0.4, −0.</w:t>
            </w:r>
            <w:r w:rsidR="00702880" w:rsidRPr="00613156">
              <w:rPr>
                <w:rFonts w:asciiTheme="majorBidi" w:hAnsiTheme="majorBidi" w:cstheme="majorBidi"/>
                <w:sz w:val="20"/>
                <w:szCs w:val="20"/>
                <w:lang w:bidi="fa-IR"/>
              </w:rPr>
              <w:t>19</w:t>
            </w:r>
          </w:p>
        </w:tc>
        <w:tc>
          <w:tcPr>
            <w:tcW w:w="952" w:type="dxa"/>
            <w:vAlign w:val="center"/>
          </w:tcPr>
          <w:p w14:paraId="071CB9D9"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741279BE"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c>
          <w:tcPr>
            <w:tcW w:w="836" w:type="dxa"/>
            <w:vAlign w:val="center"/>
          </w:tcPr>
          <w:p w14:paraId="03D56BE8" w14:textId="5BFC15E9"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83.</w:t>
            </w:r>
            <w:r w:rsidR="00702880" w:rsidRPr="00613156">
              <w:rPr>
                <w:rFonts w:asciiTheme="majorBidi" w:hAnsiTheme="majorBidi" w:cstheme="majorBidi"/>
                <w:noProof/>
                <w:sz w:val="20"/>
                <w:szCs w:val="20"/>
                <w:lang w:bidi="fa-IR"/>
              </w:rPr>
              <w:t>1</w:t>
            </w:r>
            <w:r w:rsidRPr="00613156">
              <w:rPr>
                <w:rFonts w:asciiTheme="majorBidi" w:hAnsiTheme="majorBidi" w:cstheme="majorBidi"/>
                <w:noProof/>
                <w:sz w:val="20"/>
                <w:szCs w:val="20"/>
                <w:lang w:bidi="fa-IR"/>
              </w:rPr>
              <w:t>%</w:t>
            </w:r>
          </w:p>
        </w:tc>
        <w:tc>
          <w:tcPr>
            <w:tcW w:w="1191" w:type="dxa"/>
            <w:vMerge/>
            <w:vAlign w:val="center"/>
          </w:tcPr>
          <w:p w14:paraId="2D995CC1" w14:textId="77777777" w:rsidR="00B740B4" w:rsidRPr="00613156" w:rsidRDefault="00B740B4" w:rsidP="00B14A62">
            <w:pPr>
              <w:rPr>
                <w:rFonts w:asciiTheme="majorBidi" w:hAnsiTheme="majorBidi" w:cstheme="majorBidi"/>
                <w:noProof/>
                <w:sz w:val="20"/>
                <w:szCs w:val="20"/>
                <w:lang w:bidi="fa-IR"/>
              </w:rPr>
            </w:pPr>
          </w:p>
        </w:tc>
      </w:tr>
      <w:tr w:rsidR="00B740B4" w:rsidRPr="00613156" w14:paraId="27B28DB0" w14:textId="77777777" w:rsidTr="00851D49">
        <w:trPr>
          <w:trHeight w:val="19"/>
          <w:jc w:val="center"/>
        </w:trPr>
        <w:tc>
          <w:tcPr>
            <w:tcW w:w="9759" w:type="dxa"/>
            <w:gridSpan w:val="7"/>
            <w:vAlign w:val="center"/>
          </w:tcPr>
          <w:p w14:paraId="5305FC72"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General risk of bias</w:t>
            </w:r>
          </w:p>
        </w:tc>
      </w:tr>
      <w:tr w:rsidR="00B740B4" w:rsidRPr="00613156" w14:paraId="2C68A14F" w14:textId="77777777" w:rsidTr="00B14A62">
        <w:trPr>
          <w:trHeight w:val="19"/>
          <w:jc w:val="center"/>
        </w:trPr>
        <w:tc>
          <w:tcPr>
            <w:tcW w:w="2436" w:type="dxa"/>
            <w:vAlign w:val="center"/>
          </w:tcPr>
          <w:p w14:paraId="07F25E7A" w14:textId="63435161" w:rsidR="00B740B4" w:rsidRPr="00613156" w:rsidRDefault="00CB62DC"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Low risk of bias</w:t>
            </w:r>
          </w:p>
        </w:tc>
        <w:tc>
          <w:tcPr>
            <w:tcW w:w="1003" w:type="dxa"/>
            <w:vAlign w:val="center"/>
          </w:tcPr>
          <w:p w14:paraId="781F1102" w14:textId="0982C59B" w:rsidR="00B740B4" w:rsidRPr="00613156" w:rsidRDefault="00CB62DC"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9</w:t>
            </w:r>
          </w:p>
        </w:tc>
        <w:tc>
          <w:tcPr>
            <w:tcW w:w="1818" w:type="dxa"/>
            <w:vAlign w:val="center"/>
          </w:tcPr>
          <w:p w14:paraId="5ADC7DC0" w14:textId="09EBF41B"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w:t>
            </w:r>
            <w:r w:rsidR="00CB62DC" w:rsidRPr="00613156">
              <w:rPr>
                <w:rFonts w:asciiTheme="majorBidi" w:hAnsiTheme="majorBidi" w:cstheme="majorBidi"/>
                <w:sz w:val="20"/>
                <w:szCs w:val="20"/>
                <w:lang w:bidi="fa-IR"/>
              </w:rPr>
              <w:t>1</w:t>
            </w:r>
            <w:r w:rsidR="007A26D0" w:rsidRPr="00613156">
              <w:rPr>
                <w:rFonts w:asciiTheme="majorBidi" w:hAnsiTheme="majorBidi" w:cstheme="majorBidi"/>
                <w:sz w:val="20"/>
                <w:szCs w:val="20"/>
                <w:lang w:bidi="fa-IR"/>
              </w:rPr>
              <w:t>1</w:t>
            </w:r>
            <w:r w:rsidRPr="00613156">
              <w:rPr>
                <w:rFonts w:asciiTheme="majorBidi" w:hAnsiTheme="majorBidi" w:cstheme="majorBidi"/>
                <w:sz w:val="20"/>
                <w:szCs w:val="20"/>
                <w:lang w:bidi="fa-IR"/>
              </w:rPr>
              <w:t>; 95% CI: −0.</w:t>
            </w:r>
            <w:r w:rsidR="00CB62DC" w:rsidRPr="00613156">
              <w:rPr>
                <w:rFonts w:asciiTheme="majorBidi" w:hAnsiTheme="majorBidi" w:cstheme="majorBidi"/>
                <w:sz w:val="20"/>
                <w:szCs w:val="20"/>
                <w:lang w:bidi="fa-IR"/>
              </w:rPr>
              <w:t>2</w:t>
            </w:r>
            <w:r w:rsidR="007A26D0" w:rsidRPr="00613156">
              <w:rPr>
                <w:rFonts w:asciiTheme="majorBidi" w:hAnsiTheme="majorBidi" w:cstheme="majorBidi"/>
                <w:sz w:val="20"/>
                <w:szCs w:val="20"/>
                <w:lang w:bidi="fa-IR"/>
              </w:rPr>
              <w:t>3</w:t>
            </w:r>
            <w:r w:rsidRPr="00613156">
              <w:rPr>
                <w:rFonts w:asciiTheme="majorBidi" w:hAnsiTheme="majorBidi" w:cstheme="majorBidi"/>
                <w:sz w:val="20"/>
                <w:szCs w:val="20"/>
                <w:lang w:bidi="fa-IR"/>
              </w:rPr>
              <w:t>, −0.</w:t>
            </w:r>
            <w:r w:rsidR="007A26D0" w:rsidRPr="00613156">
              <w:rPr>
                <w:rFonts w:asciiTheme="majorBidi" w:hAnsiTheme="majorBidi" w:cstheme="majorBidi"/>
                <w:sz w:val="20"/>
                <w:szCs w:val="20"/>
                <w:lang w:bidi="fa-IR"/>
              </w:rPr>
              <w:t>00</w:t>
            </w:r>
          </w:p>
        </w:tc>
        <w:tc>
          <w:tcPr>
            <w:tcW w:w="952" w:type="dxa"/>
            <w:vAlign w:val="center"/>
          </w:tcPr>
          <w:p w14:paraId="57D10AB0" w14:textId="12FB98C6"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 xml:space="preserve">P </w:t>
            </w:r>
            <w:r w:rsidR="00CB62DC" w:rsidRPr="00613156">
              <w:rPr>
                <w:rFonts w:asciiTheme="majorBidi" w:hAnsiTheme="majorBidi" w:cstheme="majorBidi"/>
                <w:noProof/>
                <w:sz w:val="20"/>
                <w:szCs w:val="20"/>
                <w:lang w:bidi="fa-IR"/>
              </w:rPr>
              <w:t>=0.0</w:t>
            </w:r>
            <w:r w:rsidR="007A26D0" w:rsidRPr="00613156">
              <w:rPr>
                <w:rFonts w:asciiTheme="majorBidi" w:hAnsiTheme="majorBidi" w:cstheme="majorBidi"/>
                <w:noProof/>
                <w:sz w:val="20"/>
                <w:szCs w:val="20"/>
                <w:lang w:bidi="fa-IR"/>
              </w:rPr>
              <w:t>88</w:t>
            </w:r>
          </w:p>
        </w:tc>
        <w:tc>
          <w:tcPr>
            <w:tcW w:w="1523" w:type="dxa"/>
            <w:vAlign w:val="center"/>
          </w:tcPr>
          <w:p w14:paraId="0993D6E9" w14:textId="6CBF96F8"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 xml:space="preserve">P </w:t>
            </w:r>
            <w:r w:rsidR="00CB62DC" w:rsidRPr="00613156">
              <w:rPr>
                <w:rFonts w:asciiTheme="majorBidi" w:hAnsiTheme="majorBidi" w:cstheme="majorBidi"/>
                <w:noProof/>
                <w:sz w:val="20"/>
                <w:szCs w:val="20"/>
                <w:lang w:bidi="fa-IR"/>
              </w:rPr>
              <w:t>=0.</w:t>
            </w:r>
            <w:r w:rsidR="007A26D0" w:rsidRPr="00613156">
              <w:rPr>
                <w:rFonts w:asciiTheme="majorBidi" w:hAnsiTheme="majorBidi" w:cstheme="majorBidi"/>
                <w:noProof/>
                <w:sz w:val="20"/>
                <w:szCs w:val="20"/>
                <w:lang w:bidi="fa-IR"/>
              </w:rPr>
              <w:t>25</w:t>
            </w:r>
          </w:p>
        </w:tc>
        <w:tc>
          <w:tcPr>
            <w:tcW w:w="836" w:type="dxa"/>
            <w:vAlign w:val="center"/>
          </w:tcPr>
          <w:p w14:paraId="07A85B60" w14:textId="274F594C" w:rsidR="00B740B4" w:rsidRPr="00613156" w:rsidRDefault="007A26D0"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21.4</w:t>
            </w:r>
            <w:r w:rsidR="00B740B4" w:rsidRPr="00613156">
              <w:rPr>
                <w:rFonts w:asciiTheme="majorBidi" w:hAnsiTheme="majorBidi" w:cstheme="majorBidi"/>
                <w:noProof/>
                <w:sz w:val="20"/>
                <w:szCs w:val="20"/>
                <w:lang w:bidi="fa-IR"/>
              </w:rPr>
              <w:t>%</w:t>
            </w:r>
          </w:p>
        </w:tc>
        <w:tc>
          <w:tcPr>
            <w:tcW w:w="1191" w:type="dxa"/>
            <w:vMerge w:val="restart"/>
            <w:vAlign w:val="center"/>
          </w:tcPr>
          <w:p w14:paraId="60C6243A" w14:textId="1D640253" w:rsidR="00B740B4" w:rsidRPr="00613156" w:rsidRDefault="00B14A62" w:rsidP="00B14A62">
            <w:pPr>
              <w:jc w:val="cente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r>
      <w:tr w:rsidR="00B740B4" w:rsidRPr="00613156" w14:paraId="0015DA47" w14:textId="77777777" w:rsidTr="00B14A62">
        <w:trPr>
          <w:trHeight w:val="19"/>
          <w:jc w:val="center"/>
        </w:trPr>
        <w:tc>
          <w:tcPr>
            <w:tcW w:w="2436" w:type="dxa"/>
            <w:vAlign w:val="center"/>
          </w:tcPr>
          <w:p w14:paraId="45011E2E" w14:textId="4B245AA5" w:rsidR="00B740B4" w:rsidRPr="00613156" w:rsidRDefault="00CB62DC"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High risk of bias/ Some concerns</w:t>
            </w:r>
          </w:p>
        </w:tc>
        <w:tc>
          <w:tcPr>
            <w:tcW w:w="1003" w:type="dxa"/>
            <w:vAlign w:val="center"/>
          </w:tcPr>
          <w:p w14:paraId="56EF9351" w14:textId="4A2D7A92" w:rsidR="00B740B4" w:rsidRPr="00613156" w:rsidRDefault="00CB62DC"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9</w:t>
            </w:r>
          </w:p>
        </w:tc>
        <w:tc>
          <w:tcPr>
            <w:tcW w:w="1818" w:type="dxa"/>
            <w:vAlign w:val="center"/>
          </w:tcPr>
          <w:p w14:paraId="3FF364A4" w14:textId="488F7528"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w:t>
            </w:r>
            <w:r w:rsidR="00CB62DC" w:rsidRPr="00613156">
              <w:rPr>
                <w:rFonts w:asciiTheme="majorBidi" w:hAnsiTheme="majorBidi" w:cstheme="majorBidi"/>
                <w:sz w:val="20"/>
                <w:szCs w:val="20"/>
                <w:lang w:bidi="fa-IR"/>
              </w:rPr>
              <w:t>6</w:t>
            </w:r>
            <w:r w:rsidR="007A26D0" w:rsidRPr="00613156">
              <w:rPr>
                <w:rFonts w:asciiTheme="majorBidi" w:hAnsiTheme="majorBidi" w:cstheme="majorBidi"/>
                <w:sz w:val="20"/>
                <w:szCs w:val="20"/>
                <w:lang w:bidi="fa-IR"/>
              </w:rPr>
              <w:t>7</w:t>
            </w:r>
            <w:r w:rsidRPr="00613156">
              <w:rPr>
                <w:rFonts w:asciiTheme="majorBidi" w:hAnsiTheme="majorBidi" w:cstheme="majorBidi"/>
                <w:sz w:val="20"/>
                <w:szCs w:val="20"/>
                <w:lang w:bidi="fa-IR"/>
              </w:rPr>
              <w:t>; 95% CI: −0.</w:t>
            </w:r>
            <w:r w:rsidR="007A26D0" w:rsidRPr="00613156">
              <w:rPr>
                <w:rFonts w:asciiTheme="majorBidi" w:hAnsiTheme="majorBidi" w:cstheme="majorBidi"/>
                <w:sz w:val="20"/>
                <w:szCs w:val="20"/>
                <w:lang w:bidi="fa-IR"/>
              </w:rPr>
              <w:t>83</w:t>
            </w:r>
            <w:r w:rsidRPr="00613156">
              <w:rPr>
                <w:rFonts w:asciiTheme="majorBidi" w:hAnsiTheme="majorBidi" w:cstheme="majorBidi"/>
                <w:sz w:val="20"/>
                <w:szCs w:val="20"/>
                <w:lang w:bidi="fa-IR"/>
              </w:rPr>
              <w:t>, −0.</w:t>
            </w:r>
            <w:r w:rsidR="00CB62DC" w:rsidRPr="00613156">
              <w:rPr>
                <w:rFonts w:asciiTheme="majorBidi" w:hAnsiTheme="majorBidi" w:cstheme="majorBidi"/>
                <w:sz w:val="20"/>
                <w:szCs w:val="20"/>
                <w:lang w:bidi="fa-IR"/>
              </w:rPr>
              <w:t>5</w:t>
            </w:r>
            <w:r w:rsidR="007A26D0" w:rsidRPr="00613156">
              <w:rPr>
                <w:rFonts w:asciiTheme="majorBidi" w:hAnsiTheme="majorBidi" w:cstheme="majorBidi"/>
                <w:sz w:val="20"/>
                <w:szCs w:val="20"/>
                <w:lang w:bidi="fa-IR"/>
              </w:rPr>
              <w:t>2</w:t>
            </w:r>
          </w:p>
        </w:tc>
        <w:tc>
          <w:tcPr>
            <w:tcW w:w="952" w:type="dxa"/>
            <w:vAlign w:val="center"/>
          </w:tcPr>
          <w:p w14:paraId="7768B5BA" w14:textId="77777777" w:rsidR="00B740B4" w:rsidRPr="00613156" w:rsidRDefault="00B740B4" w:rsidP="00B14A62">
            <w:pPr>
              <w:rPr>
                <w:rFonts w:asciiTheme="majorBidi" w:hAnsiTheme="majorBidi" w:cstheme="majorBidi"/>
                <w:b/>
                <w:bCs/>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07108BB9" w14:textId="54DEECBF"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w:t>
            </w:r>
            <w:r w:rsidR="00CB62DC" w:rsidRPr="00613156">
              <w:rPr>
                <w:rFonts w:asciiTheme="majorBidi" w:hAnsiTheme="majorBidi" w:cstheme="majorBidi"/>
                <w:noProof/>
                <w:sz w:val="20"/>
                <w:szCs w:val="20"/>
                <w:lang w:bidi="fa-IR"/>
              </w:rPr>
              <w:t xml:space="preserve"> &lt; 0.001</w:t>
            </w:r>
          </w:p>
        </w:tc>
        <w:tc>
          <w:tcPr>
            <w:tcW w:w="836" w:type="dxa"/>
            <w:vAlign w:val="center"/>
          </w:tcPr>
          <w:p w14:paraId="20CCE218" w14:textId="75B2B99E" w:rsidR="00B740B4" w:rsidRPr="00613156" w:rsidRDefault="00CB62DC"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7</w:t>
            </w:r>
            <w:r w:rsidR="007A26D0" w:rsidRPr="00613156">
              <w:rPr>
                <w:rFonts w:asciiTheme="majorBidi" w:hAnsiTheme="majorBidi" w:cstheme="majorBidi"/>
                <w:noProof/>
                <w:sz w:val="20"/>
                <w:szCs w:val="20"/>
                <w:lang w:bidi="fa-IR"/>
              </w:rPr>
              <w:t>8</w:t>
            </w:r>
            <w:r w:rsidR="00B740B4" w:rsidRPr="00613156">
              <w:rPr>
                <w:rFonts w:asciiTheme="majorBidi" w:hAnsiTheme="majorBidi" w:cstheme="majorBidi"/>
                <w:noProof/>
                <w:sz w:val="20"/>
                <w:szCs w:val="20"/>
                <w:lang w:bidi="fa-IR"/>
              </w:rPr>
              <w:t>%</w:t>
            </w:r>
          </w:p>
        </w:tc>
        <w:tc>
          <w:tcPr>
            <w:tcW w:w="1191" w:type="dxa"/>
            <w:vMerge/>
            <w:vAlign w:val="center"/>
          </w:tcPr>
          <w:p w14:paraId="6F0A7ACC" w14:textId="77777777" w:rsidR="00B740B4" w:rsidRPr="00613156" w:rsidRDefault="00B740B4" w:rsidP="00B14A62">
            <w:pPr>
              <w:rPr>
                <w:rFonts w:asciiTheme="majorBidi" w:hAnsiTheme="majorBidi" w:cstheme="majorBidi"/>
                <w:noProof/>
                <w:sz w:val="20"/>
                <w:szCs w:val="20"/>
                <w:lang w:bidi="fa-IR"/>
              </w:rPr>
            </w:pPr>
          </w:p>
        </w:tc>
      </w:tr>
      <w:tr w:rsidR="00B740B4" w:rsidRPr="00613156" w14:paraId="3F6B5236" w14:textId="77777777" w:rsidTr="00851D49">
        <w:trPr>
          <w:trHeight w:val="19"/>
          <w:jc w:val="center"/>
        </w:trPr>
        <w:tc>
          <w:tcPr>
            <w:tcW w:w="9759" w:type="dxa"/>
            <w:gridSpan w:val="7"/>
            <w:vAlign w:val="center"/>
          </w:tcPr>
          <w:p w14:paraId="61637423"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Adjustment</w:t>
            </w:r>
          </w:p>
        </w:tc>
      </w:tr>
      <w:tr w:rsidR="00B740B4" w:rsidRPr="00613156" w14:paraId="68F6054E" w14:textId="77777777" w:rsidTr="00851D49">
        <w:trPr>
          <w:trHeight w:val="19"/>
          <w:jc w:val="center"/>
        </w:trPr>
        <w:tc>
          <w:tcPr>
            <w:tcW w:w="2436" w:type="dxa"/>
            <w:vAlign w:val="center"/>
          </w:tcPr>
          <w:p w14:paraId="133DAD86" w14:textId="1907DCEF" w:rsidR="00B740B4" w:rsidRPr="00613156" w:rsidRDefault="00DC7F4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A</w:t>
            </w:r>
            <w:r w:rsidR="00B740B4" w:rsidRPr="00613156">
              <w:rPr>
                <w:rFonts w:asciiTheme="majorBidi" w:hAnsiTheme="majorBidi" w:cstheme="majorBidi"/>
                <w:noProof/>
                <w:sz w:val="20"/>
                <w:szCs w:val="20"/>
                <w:lang w:bidi="fa-IR"/>
              </w:rPr>
              <w:t>djusted</w:t>
            </w:r>
          </w:p>
        </w:tc>
        <w:tc>
          <w:tcPr>
            <w:tcW w:w="1003" w:type="dxa"/>
            <w:vAlign w:val="center"/>
          </w:tcPr>
          <w:p w14:paraId="4036A13B" w14:textId="38FF8F81" w:rsidR="00B740B4" w:rsidRPr="00613156" w:rsidRDefault="003D6099"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7</w:t>
            </w:r>
          </w:p>
        </w:tc>
        <w:tc>
          <w:tcPr>
            <w:tcW w:w="1818" w:type="dxa"/>
            <w:vAlign w:val="center"/>
          </w:tcPr>
          <w:p w14:paraId="0AD42D14" w14:textId="52DF101F"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w:t>
            </w:r>
            <w:r w:rsidR="003D6099" w:rsidRPr="00613156">
              <w:rPr>
                <w:rFonts w:asciiTheme="majorBidi" w:hAnsiTheme="majorBidi" w:cstheme="majorBidi"/>
                <w:sz w:val="20"/>
                <w:szCs w:val="20"/>
                <w:lang w:bidi="fa-IR"/>
              </w:rPr>
              <w:t>1</w:t>
            </w:r>
            <w:r w:rsidRPr="00613156">
              <w:rPr>
                <w:rFonts w:asciiTheme="majorBidi" w:hAnsiTheme="majorBidi" w:cstheme="majorBidi"/>
                <w:sz w:val="20"/>
                <w:szCs w:val="20"/>
                <w:lang w:bidi="fa-IR"/>
              </w:rPr>
              <w:t>; 95% CI: −0.2</w:t>
            </w:r>
            <w:r w:rsidR="003D6099" w:rsidRPr="00613156">
              <w:rPr>
                <w:rFonts w:asciiTheme="majorBidi" w:hAnsiTheme="majorBidi" w:cstheme="majorBidi"/>
                <w:sz w:val="20"/>
                <w:szCs w:val="20"/>
                <w:lang w:bidi="fa-IR"/>
              </w:rPr>
              <w:t>3</w:t>
            </w:r>
            <w:r w:rsidRPr="00613156">
              <w:rPr>
                <w:rFonts w:asciiTheme="majorBidi" w:hAnsiTheme="majorBidi" w:cstheme="majorBidi"/>
                <w:sz w:val="20"/>
                <w:szCs w:val="20"/>
                <w:lang w:bidi="fa-IR"/>
              </w:rPr>
              <w:t>, 0.0</w:t>
            </w:r>
            <w:r w:rsidR="003D6099" w:rsidRPr="00613156">
              <w:rPr>
                <w:rFonts w:asciiTheme="majorBidi" w:hAnsiTheme="majorBidi" w:cstheme="majorBidi"/>
                <w:sz w:val="20"/>
                <w:szCs w:val="20"/>
                <w:lang w:bidi="fa-IR"/>
              </w:rPr>
              <w:t>3</w:t>
            </w:r>
          </w:p>
        </w:tc>
        <w:tc>
          <w:tcPr>
            <w:tcW w:w="952" w:type="dxa"/>
            <w:vAlign w:val="center"/>
          </w:tcPr>
          <w:p w14:paraId="08D2072D" w14:textId="6874B5BF"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0</w:t>
            </w:r>
            <w:r w:rsidR="003D6099" w:rsidRPr="00613156">
              <w:rPr>
                <w:rFonts w:asciiTheme="majorBidi" w:hAnsiTheme="majorBidi" w:cstheme="majorBidi"/>
                <w:noProof/>
                <w:sz w:val="20"/>
                <w:szCs w:val="20"/>
                <w:lang w:bidi="fa-IR"/>
              </w:rPr>
              <w:t>.124</w:t>
            </w:r>
          </w:p>
        </w:tc>
        <w:tc>
          <w:tcPr>
            <w:tcW w:w="1523" w:type="dxa"/>
            <w:vAlign w:val="center"/>
          </w:tcPr>
          <w:p w14:paraId="7C69F195" w14:textId="02F3CDE0"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0.</w:t>
            </w:r>
            <w:r w:rsidR="003D6099" w:rsidRPr="00613156">
              <w:rPr>
                <w:rFonts w:asciiTheme="majorBidi" w:hAnsiTheme="majorBidi" w:cstheme="majorBidi"/>
                <w:noProof/>
                <w:sz w:val="20"/>
                <w:szCs w:val="20"/>
                <w:lang w:bidi="fa-IR"/>
              </w:rPr>
              <w:t>001</w:t>
            </w:r>
          </w:p>
        </w:tc>
        <w:tc>
          <w:tcPr>
            <w:tcW w:w="836" w:type="dxa"/>
            <w:vAlign w:val="center"/>
          </w:tcPr>
          <w:p w14:paraId="0765CFBA" w14:textId="06907F8C" w:rsidR="00B740B4" w:rsidRPr="00613156" w:rsidRDefault="003D6099"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73.6</w:t>
            </w:r>
            <w:r w:rsidR="00B740B4" w:rsidRPr="00613156">
              <w:rPr>
                <w:rFonts w:asciiTheme="majorBidi" w:hAnsiTheme="majorBidi" w:cstheme="majorBidi"/>
                <w:noProof/>
                <w:sz w:val="20"/>
                <w:szCs w:val="20"/>
                <w:lang w:bidi="fa-IR"/>
              </w:rPr>
              <w:t>%</w:t>
            </w:r>
          </w:p>
        </w:tc>
        <w:tc>
          <w:tcPr>
            <w:tcW w:w="1191" w:type="dxa"/>
            <w:vMerge w:val="restart"/>
            <w:vAlign w:val="center"/>
          </w:tcPr>
          <w:p w14:paraId="67DEC9F1" w14:textId="77777777" w:rsidR="00B740B4" w:rsidRPr="00613156" w:rsidRDefault="00B740B4" w:rsidP="00B14A62">
            <w:pPr>
              <w:jc w:val="cente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P &lt; 0.001</w:t>
            </w:r>
          </w:p>
        </w:tc>
      </w:tr>
      <w:tr w:rsidR="00B740B4" w:rsidRPr="00613156" w14:paraId="19EC1B26" w14:textId="77777777" w:rsidTr="00851D49">
        <w:trPr>
          <w:trHeight w:val="19"/>
          <w:jc w:val="center"/>
        </w:trPr>
        <w:tc>
          <w:tcPr>
            <w:tcW w:w="2436" w:type="dxa"/>
            <w:vAlign w:val="center"/>
          </w:tcPr>
          <w:p w14:paraId="41366A9C" w14:textId="77777777"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Non-adjusted</w:t>
            </w:r>
          </w:p>
        </w:tc>
        <w:tc>
          <w:tcPr>
            <w:tcW w:w="1003" w:type="dxa"/>
            <w:vAlign w:val="center"/>
          </w:tcPr>
          <w:p w14:paraId="5FA4C460" w14:textId="5CA45404"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1</w:t>
            </w:r>
            <w:r w:rsidR="003D6099" w:rsidRPr="00613156">
              <w:rPr>
                <w:rFonts w:asciiTheme="majorBidi" w:hAnsiTheme="majorBidi" w:cstheme="majorBidi"/>
                <w:noProof/>
                <w:sz w:val="20"/>
                <w:szCs w:val="20"/>
                <w:lang w:bidi="fa-IR"/>
              </w:rPr>
              <w:t>1</w:t>
            </w:r>
          </w:p>
        </w:tc>
        <w:tc>
          <w:tcPr>
            <w:tcW w:w="1818" w:type="dxa"/>
            <w:vAlign w:val="center"/>
          </w:tcPr>
          <w:p w14:paraId="4F0E91AF" w14:textId="271F1430"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sz w:val="20"/>
                <w:szCs w:val="20"/>
                <w:lang w:bidi="fa-IR"/>
              </w:rPr>
              <w:t>SMD: −0.</w:t>
            </w:r>
            <w:r w:rsidR="003D6099" w:rsidRPr="00613156">
              <w:rPr>
                <w:rFonts w:asciiTheme="majorBidi" w:hAnsiTheme="majorBidi" w:cstheme="majorBidi"/>
                <w:sz w:val="20"/>
                <w:szCs w:val="20"/>
                <w:lang w:bidi="fa-IR"/>
              </w:rPr>
              <w:t>65</w:t>
            </w:r>
            <w:r w:rsidRPr="00613156">
              <w:rPr>
                <w:rFonts w:asciiTheme="majorBidi" w:hAnsiTheme="majorBidi" w:cstheme="majorBidi"/>
                <w:sz w:val="20"/>
                <w:szCs w:val="20"/>
                <w:lang w:bidi="fa-IR"/>
              </w:rPr>
              <w:t>; 95% CI: −0.</w:t>
            </w:r>
            <w:r w:rsidR="003D6099" w:rsidRPr="00613156">
              <w:rPr>
                <w:rFonts w:asciiTheme="majorBidi" w:hAnsiTheme="majorBidi" w:cstheme="majorBidi"/>
                <w:sz w:val="20"/>
                <w:szCs w:val="20"/>
                <w:lang w:bidi="fa-IR"/>
              </w:rPr>
              <w:t>8</w:t>
            </w:r>
            <w:r w:rsidRPr="00613156">
              <w:rPr>
                <w:rFonts w:asciiTheme="majorBidi" w:hAnsiTheme="majorBidi" w:cstheme="majorBidi"/>
                <w:sz w:val="20"/>
                <w:szCs w:val="20"/>
                <w:lang w:bidi="fa-IR"/>
              </w:rPr>
              <w:t>, −0.</w:t>
            </w:r>
            <w:r w:rsidR="003D6099" w:rsidRPr="00613156">
              <w:rPr>
                <w:rFonts w:asciiTheme="majorBidi" w:hAnsiTheme="majorBidi" w:cstheme="majorBidi"/>
                <w:sz w:val="20"/>
                <w:szCs w:val="20"/>
                <w:lang w:bidi="fa-IR"/>
              </w:rPr>
              <w:t>5</w:t>
            </w:r>
          </w:p>
        </w:tc>
        <w:tc>
          <w:tcPr>
            <w:tcW w:w="952" w:type="dxa"/>
            <w:vAlign w:val="center"/>
          </w:tcPr>
          <w:p w14:paraId="7CF7B53F" w14:textId="77777777" w:rsidR="00B740B4" w:rsidRPr="00613156" w:rsidRDefault="00B740B4" w:rsidP="00B14A62">
            <w:pPr>
              <w:rPr>
                <w:rFonts w:asciiTheme="majorBidi" w:hAnsiTheme="majorBidi" w:cstheme="majorBidi"/>
                <w:b/>
                <w:bCs/>
                <w:noProof/>
                <w:sz w:val="20"/>
                <w:szCs w:val="20"/>
                <w:lang w:bidi="fa-IR"/>
              </w:rPr>
            </w:pPr>
            <w:r w:rsidRPr="00613156">
              <w:rPr>
                <w:rFonts w:asciiTheme="majorBidi" w:hAnsiTheme="majorBidi" w:cstheme="majorBidi"/>
                <w:noProof/>
                <w:sz w:val="20"/>
                <w:szCs w:val="20"/>
                <w:lang w:bidi="fa-IR"/>
              </w:rPr>
              <w:t>P &lt; 0.001</w:t>
            </w:r>
          </w:p>
        </w:tc>
        <w:tc>
          <w:tcPr>
            <w:tcW w:w="1523" w:type="dxa"/>
            <w:vAlign w:val="center"/>
          </w:tcPr>
          <w:p w14:paraId="45F12773" w14:textId="5CB4A16F" w:rsidR="00B740B4" w:rsidRPr="00613156" w:rsidRDefault="00B740B4"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 xml:space="preserve">P </w:t>
            </w:r>
            <w:r w:rsidR="003D6099" w:rsidRPr="00613156">
              <w:rPr>
                <w:rFonts w:asciiTheme="majorBidi" w:hAnsiTheme="majorBidi" w:cstheme="majorBidi"/>
                <w:noProof/>
                <w:sz w:val="20"/>
                <w:szCs w:val="20"/>
                <w:lang w:bidi="fa-IR"/>
              </w:rPr>
              <w:t>= 0.006</w:t>
            </w:r>
          </w:p>
        </w:tc>
        <w:tc>
          <w:tcPr>
            <w:tcW w:w="836" w:type="dxa"/>
            <w:vAlign w:val="center"/>
          </w:tcPr>
          <w:p w14:paraId="4F834077" w14:textId="7BD416FB" w:rsidR="00B740B4" w:rsidRPr="00613156" w:rsidRDefault="003D6099" w:rsidP="00B14A62">
            <w:pPr>
              <w:rPr>
                <w:rFonts w:asciiTheme="majorBidi" w:hAnsiTheme="majorBidi" w:cstheme="majorBidi"/>
                <w:noProof/>
                <w:sz w:val="20"/>
                <w:szCs w:val="20"/>
                <w:lang w:bidi="fa-IR"/>
              </w:rPr>
            </w:pPr>
            <w:r w:rsidRPr="00613156">
              <w:rPr>
                <w:rFonts w:asciiTheme="majorBidi" w:hAnsiTheme="majorBidi" w:cstheme="majorBidi"/>
                <w:noProof/>
                <w:sz w:val="20"/>
                <w:szCs w:val="20"/>
                <w:lang w:bidi="fa-IR"/>
              </w:rPr>
              <w:t>59.3</w:t>
            </w:r>
            <w:r w:rsidR="00B740B4" w:rsidRPr="00613156">
              <w:rPr>
                <w:rFonts w:asciiTheme="majorBidi" w:hAnsiTheme="majorBidi" w:cstheme="majorBidi"/>
                <w:noProof/>
                <w:sz w:val="20"/>
                <w:szCs w:val="20"/>
                <w:lang w:bidi="fa-IR"/>
              </w:rPr>
              <w:t>%</w:t>
            </w:r>
          </w:p>
        </w:tc>
        <w:tc>
          <w:tcPr>
            <w:tcW w:w="1191" w:type="dxa"/>
            <w:vMerge/>
            <w:vAlign w:val="center"/>
          </w:tcPr>
          <w:p w14:paraId="794CFF53" w14:textId="77777777" w:rsidR="00B740B4" w:rsidRPr="00613156" w:rsidRDefault="00B740B4" w:rsidP="00B14A62">
            <w:pPr>
              <w:jc w:val="center"/>
              <w:rPr>
                <w:rFonts w:asciiTheme="majorBidi" w:hAnsiTheme="majorBidi" w:cstheme="majorBidi"/>
                <w:noProof/>
                <w:sz w:val="20"/>
                <w:szCs w:val="20"/>
                <w:lang w:bidi="fa-IR"/>
              </w:rPr>
            </w:pPr>
          </w:p>
        </w:tc>
      </w:tr>
    </w:tbl>
    <w:p w14:paraId="6A82118F" w14:textId="77777777" w:rsidR="0035142F" w:rsidRPr="00613156" w:rsidRDefault="0035142F" w:rsidP="00B14A62">
      <w:pPr>
        <w:jc w:val="both"/>
        <w:rPr>
          <w:rFonts w:asciiTheme="majorBidi" w:hAnsiTheme="majorBidi" w:cstheme="majorBidi"/>
          <w:b/>
          <w:bCs/>
          <w:lang w:val="en-GB"/>
        </w:rPr>
      </w:pPr>
    </w:p>
    <w:p w14:paraId="15E7E706" w14:textId="7CFF7E0E" w:rsidR="00B306B9" w:rsidRPr="00613156" w:rsidRDefault="0035142F" w:rsidP="00860A11">
      <w:pPr>
        <w:spacing w:line="360" w:lineRule="auto"/>
        <w:jc w:val="both"/>
        <w:rPr>
          <w:rFonts w:asciiTheme="majorBidi" w:hAnsiTheme="majorBidi" w:cstheme="majorBidi"/>
          <w:noProof/>
          <w:sz w:val="24"/>
          <w:szCs w:val="24"/>
          <w:lang w:bidi="fa-IR"/>
        </w:rPr>
      </w:pPr>
      <w:r w:rsidRPr="00613156">
        <w:rPr>
          <w:rFonts w:asciiTheme="majorBidi" w:hAnsiTheme="majorBidi" w:cstheme="majorBidi"/>
          <w:b/>
          <w:bCs/>
          <w:sz w:val="24"/>
          <w:szCs w:val="24"/>
          <w:lang w:val="en-GB"/>
        </w:rPr>
        <w:t xml:space="preserve">Supplemental Table </w:t>
      </w:r>
      <w:r w:rsidR="001F7976" w:rsidRPr="00613156">
        <w:rPr>
          <w:rFonts w:asciiTheme="majorBidi" w:hAnsiTheme="majorBidi" w:cstheme="majorBidi"/>
          <w:b/>
          <w:bCs/>
          <w:sz w:val="24"/>
          <w:szCs w:val="24"/>
          <w:lang w:val="en-GB"/>
        </w:rPr>
        <w:t>3</w:t>
      </w:r>
      <w:r w:rsidRPr="00613156">
        <w:rPr>
          <w:rFonts w:asciiTheme="majorBidi" w:hAnsiTheme="majorBidi" w:cstheme="majorBidi"/>
          <w:b/>
          <w:bCs/>
          <w:sz w:val="24"/>
          <w:szCs w:val="24"/>
          <w:lang w:val="en-GB"/>
        </w:rPr>
        <w:t xml:space="preserve">. </w:t>
      </w:r>
      <w:r w:rsidRPr="00613156">
        <w:rPr>
          <w:rFonts w:asciiTheme="majorBidi" w:hAnsiTheme="majorBidi" w:cstheme="majorBidi"/>
          <w:sz w:val="24"/>
          <w:szCs w:val="24"/>
          <w:lang w:val="en-GB"/>
        </w:rPr>
        <w:t xml:space="preserve">Pooled estimates of the effects of melatonin consumption on fatigue scores in cancer patients </w:t>
      </w:r>
      <w:r w:rsidR="007B5B4A" w:rsidRPr="00613156">
        <w:rPr>
          <w:rFonts w:asciiTheme="majorBidi" w:hAnsiTheme="majorBidi" w:cstheme="majorBidi"/>
          <w:sz w:val="24"/>
          <w:szCs w:val="24"/>
          <w:lang w:val="en-GB"/>
        </w:rPr>
        <w:t>across</w:t>
      </w:r>
      <w:r w:rsidRPr="00613156">
        <w:rPr>
          <w:rFonts w:asciiTheme="majorBidi" w:hAnsiTheme="majorBidi" w:cstheme="majorBidi"/>
          <w:sz w:val="24"/>
          <w:szCs w:val="24"/>
          <w:lang w:val="en-GB"/>
        </w:rPr>
        <w:t xml:space="preserve"> different subgroups</w:t>
      </w:r>
      <w:r w:rsidRPr="00613156">
        <w:rPr>
          <w:rFonts w:asciiTheme="majorBidi" w:hAnsiTheme="majorBidi" w:cstheme="majorBidi"/>
          <w:b/>
          <w:bCs/>
          <w:sz w:val="24"/>
          <w:szCs w:val="24"/>
          <w:lang w:val="en-GB"/>
        </w:rPr>
        <w:t>.</w:t>
      </w:r>
      <w:r w:rsidRPr="00613156">
        <w:rPr>
          <w:rFonts w:asciiTheme="majorBidi" w:hAnsiTheme="majorBidi" w:cstheme="majorBidi"/>
          <w:b/>
          <w:bCs/>
          <w:sz w:val="24"/>
          <w:szCs w:val="24"/>
          <w:rtl/>
          <w:lang w:val="en-GB"/>
        </w:rPr>
        <w:t xml:space="preserve"> </w:t>
      </w:r>
      <w:r w:rsidR="00B740B4" w:rsidRPr="00613156">
        <w:rPr>
          <w:rFonts w:asciiTheme="majorBidi" w:hAnsiTheme="majorBidi" w:cstheme="majorBidi"/>
          <w:noProof/>
          <w:sz w:val="24"/>
          <w:szCs w:val="24"/>
          <w:lang w:bidi="fa-IR"/>
        </w:rPr>
        <w:t>Abbreviations: CI, confidence interval; SMD, standard mean differences;</w:t>
      </w:r>
      <w:r w:rsidR="00946667" w:rsidRPr="00613156">
        <w:rPr>
          <w:rFonts w:asciiTheme="majorBidi" w:hAnsiTheme="majorBidi" w:cstheme="majorBidi"/>
          <w:noProof/>
          <w:sz w:val="24"/>
          <w:szCs w:val="24"/>
          <w:lang w:bidi="fa-IR"/>
        </w:rPr>
        <w:t xml:space="preserve"> </w:t>
      </w:r>
      <w:r w:rsidR="00B306B9" w:rsidRPr="00613156">
        <w:rPr>
          <w:rFonts w:asciiTheme="majorBidi" w:hAnsiTheme="majorBidi" w:cstheme="majorBidi"/>
          <w:noProof/>
          <w:sz w:val="24"/>
          <w:szCs w:val="24"/>
          <w:lang w:bidi="fa-IR"/>
        </w:rPr>
        <w:t>FACIT-F</w:t>
      </w:r>
      <w:r w:rsidR="00F17CB3" w:rsidRPr="00613156">
        <w:rPr>
          <w:rFonts w:asciiTheme="majorBidi" w:hAnsiTheme="majorBidi" w:cstheme="majorBidi"/>
          <w:noProof/>
          <w:sz w:val="24"/>
          <w:szCs w:val="24"/>
          <w:lang w:bidi="fa-IR"/>
        </w:rPr>
        <w:t>,</w:t>
      </w:r>
      <w:r w:rsidR="00B306B9" w:rsidRPr="00613156">
        <w:rPr>
          <w:rFonts w:asciiTheme="majorBidi" w:hAnsiTheme="majorBidi" w:cstheme="majorBidi"/>
          <w:noProof/>
          <w:sz w:val="24"/>
          <w:szCs w:val="24"/>
          <w:lang w:bidi="fa-IR"/>
        </w:rPr>
        <w:t xml:space="preserve"> </w:t>
      </w:r>
      <w:r w:rsidR="00946667" w:rsidRPr="00613156">
        <w:rPr>
          <w:rFonts w:asciiTheme="majorBidi" w:hAnsiTheme="majorBidi" w:cstheme="majorBidi"/>
          <w:noProof/>
          <w:sz w:val="24"/>
          <w:szCs w:val="24"/>
          <w:lang w:bidi="fa-IR"/>
        </w:rPr>
        <w:t>Functional Assessment of Chronic Illness Therapy–Fatigue questionnaire</w:t>
      </w:r>
      <w:r w:rsidR="00DC7F44" w:rsidRPr="00613156">
        <w:rPr>
          <w:rFonts w:asciiTheme="majorBidi" w:hAnsiTheme="majorBidi" w:cstheme="majorBidi"/>
          <w:noProof/>
          <w:sz w:val="24"/>
          <w:szCs w:val="24"/>
          <w:lang w:bidi="fa-IR"/>
        </w:rPr>
        <w:t>.</w:t>
      </w:r>
      <w:r w:rsidR="00DC7F44" w:rsidRPr="00613156">
        <w:t xml:space="preserve"> </w:t>
      </w:r>
      <w:r w:rsidR="00DC7F44" w:rsidRPr="00613156">
        <w:rPr>
          <w:rFonts w:asciiTheme="majorBidi" w:hAnsiTheme="majorBidi" w:cstheme="majorBidi"/>
          <w:noProof/>
          <w:sz w:val="24"/>
          <w:szCs w:val="24"/>
          <w:lang w:bidi="fa-IR"/>
        </w:rPr>
        <w:t>Country classification was based on the United Nations classification system.</w:t>
      </w:r>
    </w:p>
    <w:p w14:paraId="0047D37D" w14:textId="3157A840" w:rsidR="00B740B4" w:rsidRPr="00613156" w:rsidRDefault="00B740B4" w:rsidP="00B14A62">
      <w:pPr>
        <w:spacing w:after="200" w:line="276" w:lineRule="auto"/>
        <w:rPr>
          <w:rFonts w:asciiTheme="majorBidi" w:hAnsiTheme="majorBidi" w:cstheme="majorBidi"/>
          <w:noProof/>
          <w:lang w:bidi="fa-IR"/>
        </w:rPr>
      </w:pPr>
    </w:p>
    <w:p w14:paraId="4F1B6E30" w14:textId="6A5F198D" w:rsidR="00B740B4" w:rsidRPr="00613156" w:rsidRDefault="00B740B4" w:rsidP="00B14A62">
      <w:pPr>
        <w:spacing w:after="200" w:line="276" w:lineRule="auto"/>
      </w:pPr>
    </w:p>
    <w:p w14:paraId="67770C50" w14:textId="5D205092" w:rsidR="00B740B4" w:rsidRPr="00613156" w:rsidRDefault="00B740B4" w:rsidP="00B14A62">
      <w:pPr>
        <w:spacing w:after="200" w:line="276" w:lineRule="auto"/>
      </w:pPr>
    </w:p>
    <w:p w14:paraId="0E2D29AF" w14:textId="53B6CDB6" w:rsidR="00860A11" w:rsidRPr="00613156" w:rsidRDefault="00B740B4" w:rsidP="00860A11">
      <w:pPr>
        <w:spacing w:after="200" w:line="276" w:lineRule="auto"/>
        <w:rPr>
          <w:rFonts w:asciiTheme="majorBidi" w:hAnsiTheme="majorBidi" w:cstheme="majorBidi"/>
          <w:b/>
          <w:bCs/>
          <w:lang w:val="en-GB"/>
        </w:rPr>
      </w:pPr>
      <w:r w:rsidRPr="00613156">
        <w:rPr>
          <w:rFonts w:asciiTheme="majorBidi" w:hAnsiTheme="majorBidi" w:cstheme="majorBidi"/>
          <w:b/>
          <w:bCs/>
          <w:lang w:val="en-GB"/>
        </w:rPr>
        <w:lastRenderedPageBreak/>
        <w:t>Supplementary figure legends:</w:t>
      </w:r>
    </w:p>
    <w:p w14:paraId="115253CE" w14:textId="109E5706" w:rsidR="00860A11" w:rsidRPr="00613156" w:rsidRDefault="00860A11" w:rsidP="00860A11">
      <w:pPr>
        <w:spacing w:after="200" w:line="276" w:lineRule="auto"/>
        <w:jc w:val="center"/>
        <w:rPr>
          <w:rFonts w:asciiTheme="majorBidi" w:hAnsiTheme="majorBidi" w:cstheme="majorBidi"/>
          <w:b/>
          <w:bCs/>
        </w:rPr>
      </w:pPr>
      <w:r w:rsidRPr="00613156">
        <w:rPr>
          <w:rFonts w:asciiTheme="majorBidi" w:hAnsiTheme="majorBidi" w:cstheme="majorBidi"/>
          <w:b/>
          <w:bCs/>
          <w:noProof/>
        </w:rPr>
        <w:drawing>
          <wp:inline distT="0" distB="0" distL="0" distR="0" wp14:anchorId="29327F81" wp14:editId="36FAE3CE">
            <wp:extent cx="5943600" cy="4320540"/>
            <wp:effectExtent l="0" t="0" r="0" b="3810"/>
            <wp:docPr id="1617197173" name="Picture 2" descr="A graph with poin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97173" name="Picture 2" descr="A graph with points and line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320540"/>
                    </a:xfrm>
                    <a:prstGeom prst="rect">
                      <a:avLst/>
                    </a:prstGeom>
                    <a:noFill/>
                    <a:ln>
                      <a:noFill/>
                    </a:ln>
                  </pic:spPr>
                </pic:pic>
              </a:graphicData>
            </a:graphic>
          </wp:inline>
        </w:drawing>
      </w:r>
    </w:p>
    <w:p w14:paraId="38A3F4C1" w14:textId="73C48D62" w:rsidR="00860A11" w:rsidRPr="00613156" w:rsidRDefault="00860A11" w:rsidP="00860A11">
      <w:pPr>
        <w:spacing w:after="200" w:line="276" w:lineRule="auto"/>
        <w:rPr>
          <w:rFonts w:asciiTheme="majorBidi" w:hAnsiTheme="majorBidi" w:cstheme="majorBidi"/>
          <w:sz w:val="24"/>
          <w:szCs w:val="24"/>
          <w:lang w:val="en-GB"/>
        </w:rPr>
      </w:pPr>
      <w:r w:rsidRPr="00613156">
        <w:rPr>
          <w:rFonts w:asciiTheme="majorBidi" w:hAnsiTheme="majorBidi" w:cstheme="majorBidi"/>
          <w:b/>
          <w:bCs/>
          <w:sz w:val="24"/>
          <w:szCs w:val="24"/>
          <w:lang w:val="en-GB"/>
        </w:rPr>
        <w:t xml:space="preserve">Supplementary </w:t>
      </w:r>
      <w:r w:rsidR="007B5B4A" w:rsidRPr="00613156">
        <w:rPr>
          <w:rFonts w:asciiTheme="majorBidi" w:hAnsiTheme="majorBidi" w:cstheme="majorBidi"/>
          <w:b/>
          <w:bCs/>
          <w:sz w:val="24"/>
          <w:szCs w:val="24"/>
          <w:lang w:val="en-GB"/>
        </w:rPr>
        <w:t>Figure</w:t>
      </w:r>
      <w:r w:rsidR="00945580" w:rsidRPr="00613156">
        <w:rPr>
          <w:rFonts w:asciiTheme="majorBidi" w:hAnsiTheme="majorBidi" w:cstheme="majorBidi"/>
          <w:b/>
          <w:bCs/>
          <w:sz w:val="24"/>
          <w:szCs w:val="24"/>
        </w:rPr>
        <w:t xml:space="preserve"> 1</w:t>
      </w:r>
      <w:r w:rsidRPr="00613156">
        <w:rPr>
          <w:rFonts w:asciiTheme="majorBidi" w:hAnsiTheme="majorBidi" w:cstheme="majorBidi"/>
          <w:b/>
          <w:bCs/>
          <w:sz w:val="24"/>
          <w:szCs w:val="24"/>
          <w:lang w:val="en-GB"/>
        </w:rPr>
        <w:t xml:space="preserve">: </w:t>
      </w:r>
      <w:r w:rsidRPr="00613156">
        <w:rPr>
          <w:rFonts w:asciiTheme="majorBidi" w:hAnsiTheme="majorBidi" w:cstheme="majorBidi"/>
          <w:sz w:val="24"/>
          <w:szCs w:val="24"/>
          <w:lang w:val="en-GB"/>
        </w:rPr>
        <w:t>Funnel plot for fatigue score</w:t>
      </w:r>
    </w:p>
    <w:p w14:paraId="5FF7B147" w14:textId="77777777" w:rsidR="00860A11" w:rsidRPr="00613156" w:rsidRDefault="00860A11" w:rsidP="00860A11">
      <w:pPr>
        <w:spacing w:after="200" w:line="276" w:lineRule="auto"/>
        <w:jc w:val="center"/>
        <w:rPr>
          <w:rFonts w:asciiTheme="majorBidi" w:hAnsiTheme="majorBidi" w:cstheme="majorBidi"/>
          <w:b/>
          <w:bCs/>
          <w:lang w:val="en-GB"/>
        </w:rPr>
      </w:pPr>
    </w:p>
    <w:p w14:paraId="35C202E8" w14:textId="4C64B486" w:rsidR="006C0889" w:rsidRPr="00613156" w:rsidRDefault="00860A11" w:rsidP="00860A11">
      <w:pPr>
        <w:spacing w:after="200" w:line="276" w:lineRule="auto"/>
        <w:rPr>
          <w:rFonts w:asciiTheme="majorBidi" w:hAnsiTheme="majorBidi" w:cstheme="majorBidi"/>
          <w:b/>
          <w:bCs/>
        </w:rPr>
      </w:pPr>
      <w:r w:rsidRPr="00613156">
        <w:rPr>
          <w:rFonts w:asciiTheme="majorBidi" w:hAnsiTheme="majorBidi" w:cstheme="majorBidi"/>
          <w:b/>
          <w:bCs/>
          <w:noProof/>
        </w:rPr>
        <w:lastRenderedPageBreak/>
        <w:drawing>
          <wp:inline distT="0" distB="0" distL="0" distR="0" wp14:anchorId="690921CA" wp14:editId="4E6E5A3C">
            <wp:extent cx="5943600" cy="4320540"/>
            <wp:effectExtent l="0" t="0" r="0" b="3810"/>
            <wp:docPr id="124541406" name="Picture 4" descr="A graph showing the results of a stu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1406" name="Picture 4" descr="A graph showing the results of a study&#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320540"/>
                    </a:xfrm>
                    <a:prstGeom prst="rect">
                      <a:avLst/>
                    </a:prstGeom>
                    <a:noFill/>
                    <a:ln>
                      <a:noFill/>
                    </a:ln>
                  </pic:spPr>
                </pic:pic>
              </a:graphicData>
            </a:graphic>
          </wp:inline>
        </w:drawing>
      </w:r>
    </w:p>
    <w:p w14:paraId="77840D9E" w14:textId="1611739E" w:rsidR="00B740B4" w:rsidRPr="00860A11" w:rsidRDefault="00B740B4" w:rsidP="00B14A62">
      <w:pPr>
        <w:spacing w:after="200" w:line="276" w:lineRule="auto"/>
        <w:rPr>
          <w:rFonts w:asciiTheme="majorBidi" w:hAnsiTheme="majorBidi" w:cstheme="majorBidi"/>
          <w:sz w:val="24"/>
          <w:szCs w:val="24"/>
          <w:lang w:val="en-GB"/>
        </w:rPr>
      </w:pPr>
      <w:r w:rsidRPr="00613156">
        <w:rPr>
          <w:rFonts w:asciiTheme="majorBidi" w:hAnsiTheme="majorBidi" w:cstheme="majorBidi"/>
          <w:b/>
          <w:bCs/>
          <w:sz w:val="24"/>
          <w:szCs w:val="24"/>
          <w:lang w:val="en-GB"/>
        </w:rPr>
        <w:t xml:space="preserve">Supplementary figure </w:t>
      </w:r>
      <w:r w:rsidR="00860A11" w:rsidRPr="00613156">
        <w:rPr>
          <w:rFonts w:asciiTheme="majorBidi" w:hAnsiTheme="majorBidi" w:cstheme="majorBidi"/>
          <w:b/>
          <w:bCs/>
          <w:sz w:val="24"/>
          <w:szCs w:val="24"/>
          <w:lang w:val="en-GB"/>
        </w:rPr>
        <w:t>2</w:t>
      </w:r>
      <w:r w:rsidRPr="00613156">
        <w:rPr>
          <w:rFonts w:asciiTheme="majorBidi" w:hAnsiTheme="majorBidi" w:cstheme="majorBidi"/>
          <w:b/>
          <w:bCs/>
          <w:sz w:val="24"/>
          <w:szCs w:val="24"/>
          <w:lang w:val="en-GB"/>
        </w:rPr>
        <w:t xml:space="preserve">: </w:t>
      </w:r>
      <w:r w:rsidRPr="00613156">
        <w:rPr>
          <w:rFonts w:asciiTheme="majorBidi" w:hAnsiTheme="majorBidi" w:cstheme="majorBidi"/>
          <w:sz w:val="24"/>
          <w:szCs w:val="24"/>
          <w:lang w:val="en-GB"/>
        </w:rPr>
        <w:t>Egger test for fatigue score</w:t>
      </w:r>
    </w:p>
    <w:p w14:paraId="7B65E16B" w14:textId="0E85BAEA" w:rsidR="00726AF0" w:rsidRDefault="00726AF0" w:rsidP="00B14A62">
      <w:pPr>
        <w:spacing w:after="200" w:line="276" w:lineRule="auto"/>
        <w:rPr>
          <w:rFonts w:asciiTheme="majorBidi" w:hAnsiTheme="majorBidi" w:cstheme="majorBidi"/>
          <w:lang w:val="en-GB"/>
        </w:rPr>
      </w:pPr>
    </w:p>
    <w:p w14:paraId="3B604BFF" w14:textId="785036D2" w:rsidR="00726AF0" w:rsidRDefault="00726AF0" w:rsidP="00B14A62">
      <w:pPr>
        <w:spacing w:after="200" w:line="276" w:lineRule="auto"/>
        <w:rPr>
          <w:rFonts w:asciiTheme="majorBidi" w:hAnsiTheme="majorBidi" w:cstheme="majorBidi"/>
          <w:lang w:val="en-GB"/>
        </w:rPr>
      </w:pPr>
    </w:p>
    <w:p w14:paraId="67BBAB06" w14:textId="77777777" w:rsidR="00726AF0" w:rsidRPr="00726AF0" w:rsidRDefault="00726AF0" w:rsidP="00B14A62">
      <w:pPr>
        <w:rPr>
          <w:lang w:eastAsia="zh-CN"/>
        </w:rPr>
      </w:pPr>
    </w:p>
    <w:p w14:paraId="3BBFE661" w14:textId="77777777" w:rsidR="00B740B4" w:rsidRPr="00726AF0" w:rsidRDefault="00B740B4" w:rsidP="00B14A62">
      <w:pPr>
        <w:spacing w:after="200" w:line="276" w:lineRule="auto"/>
        <w:rPr>
          <w:rFonts w:asciiTheme="majorBidi" w:hAnsiTheme="majorBidi" w:cstheme="majorBidi"/>
        </w:rPr>
      </w:pPr>
    </w:p>
    <w:sectPr w:rsidR="00B740B4" w:rsidRPr="00726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LSwNDcxMDExMTc0NTBQ0lEKTi0uzszPAykwrgUAfMW95ywAAAA="/>
  </w:docVars>
  <w:rsids>
    <w:rsidRoot w:val="00080CDC"/>
    <w:rsid w:val="00076280"/>
    <w:rsid w:val="00080CDC"/>
    <w:rsid w:val="00151449"/>
    <w:rsid w:val="001F6582"/>
    <w:rsid w:val="001F7976"/>
    <w:rsid w:val="002F3353"/>
    <w:rsid w:val="00335147"/>
    <w:rsid w:val="0035142F"/>
    <w:rsid w:val="003A4588"/>
    <w:rsid w:val="003D6099"/>
    <w:rsid w:val="00433375"/>
    <w:rsid w:val="004744FB"/>
    <w:rsid w:val="0047701C"/>
    <w:rsid w:val="00541AFB"/>
    <w:rsid w:val="005455A9"/>
    <w:rsid w:val="0058346F"/>
    <w:rsid w:val="005E5608"/>
    <w:rsid w:val="00613156"/>
    <w:rsid w:val="006C0889"/>
    <w:rsid w:val="00702880"/>
    <w:rsid w:val="00702A17"/>
    <w:rsid w:val="00726AF0"/>
    <w:rsid w:val="007A26D0"/>
    <w:rsid w:val="007B5B4A"/>
    <w:rsid w:val="007C652B"/>
    <w:rsid w:val="00860A11"/>
    <w:rsid w:val="00916029"/>
    <w:rsid w:val="00945580"/>
    <w:rsid w:val="00946667"/>
    <w:rsid w:val="00A1449D"/>
    <w:rsid w:val="00B14A62"/>
    <w:rsid w:val="00B306B9"/>
    <w:rsid w:val="00B512D7"/>
    <w:rsid w:val="00B576C8"/>
    <w:rsid w:val="00B740B4"/>
    <w:rsid w:val="00CA7B0D"/>
    <w:rsid w:val="00CB62DC"/>
    <w:rsid w:val="00DC7F44"/>
    <w:rsid w:val="00E513BE"/>
    <w:rsid w:val="00E64757"/>
    <w:rsid w:val="00ED3722"/>
    <w:rsid w:val="00EF5CB1"/>
    <w:rsid w:val="00F17CB3"/>
    <w:rsid w:val="00FA0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CFCC7A"/>
  <w15:chartTrackingRefBased/>
  <w15:docId w15:val="{4EB6604F-557B-4857-B25B-950431B25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80"/>
  </w:style>
  <w:style w:type="paragraph" w:styleId="Heading4">
    <w:name w:val="heading 4"/>
    <w:basedOn w:val="Normal"/>
    <w:link w:val="Heading4Char"/>
    <w:uiPriority w:val="9"/>
    <w:qFormat/>
    <w:rsid w:val="00945580"/>
    <w:pPr>
      <w:spacing w:before="100" w:beforeAutospacing="1" w:after="100" w:afterAutospacing="1" w:line="240" w:lineRule="auto"/>
      <w:outlineLvl w:val="3"/>
    </w:pPr>
    <w:rPr>
      <w:rFonts w:ascii="Times New Roman" w:eastAsiaTheme="minorEastAsia" w:hAnsi="Times New Roman" w:cs="Times New Roman"/>
      <w:b/>
      <w:bCs/>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3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F3353"/>
    <w:rPr>
      <w:b/>
      <w:bCs/>
    </w:rPr>
  </w:style>
  <w:style w:type="character" w:customStyle="1" w:styleId="row-boolean">
    <w:name w:val="row-boolean"/>
    <w:basedOn w:val="DefaultParagraphFont"/>
    <w:rsid w:val="002F3353"/>
  </w:style>
  <w:style w:type="character" w:customStyle="1" w:styleId="scopussearchquery-moduleg3zrf">
    <w:name w:val="scopussearchquery-module__g3zrf"/>
    <w:basedOn w:val="DefaultParagraphFont"/>
    <w:rsid w:val="002F3353"/>
  </w:style>
  <w:style w:type="table" w:customStyle="1" w:styleId="TableGrid1">
    <w:name w:val="Table Grid1"/>
    <w:basedOn w:val="TableNormal"/>
    <w:next w:val="TableGrid"/>
    <w:uiPriority w:val="39"/>
    <w:rsid w:val="002F3353"/>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26AF0"/>
    <w:pPr>
      <w:spacing w:after="200" w:line="240" w:lineRule="auto"/>
    </w:pPr>
    <w:rPr>
      <w:rFonts w:eastAsiaTheme="minorEastAsia"/>
      <w:i/>
      <w:iCs/>
      <w:color w:val="44546A" w:themeColor="text2"/>
      <w:kern w:val="2"/>
      <w:sz w:val="18"/>
      <w:szCs w:val="18"/>
      <w:lang w:eastAsia="zh-CN"/>
      <w14:ligatures w14:val="standardContextual"/>
    </w:rPr>
  </w:style>
  <w:style w:type="table" w:customStyle="1" w:styleId="TableGrid2">
    <w:name w:val="Table Grid2"/>
    <w:basedOn w:val="TableNormal"/>
    <w:next w:val="TableGrid"/>
    <w:uiPriority w:val="39"/>
    <w:rsid w:val="00EF5CB1"/>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45580"/>
    <w:rPr>
      <w:rFonts w:ascii="Times New Roman" w:eastAsiaTheme="minorEastAsia" w:hAnsi="Times New Roman" w:cs="Times New Roman"/>
      <w:b/>
      <w:bCs/>
      <w:sz w:val="24"/>
      <w:szCs w:val="24"/>
      <w14:ligatures w14:val="standardContextual"/>
    </w:rPr>
  </w:style>
  <w:style w:type="character" w:customStyle="1" w:styleId="label">
    <w:name w:val="label"/>
    <w:basedOn w:val="DefaultParagraphFont"/>
    <w:rsid w:val="00945580"/>
  </w:style>
  <w:style w:type="character" w:customStyle="1" w:styleId="cell-value">
    <w:name w:val="cell-value"/>
    <w:basedOn w:val="DefaultParagraphFont"/>
    <w:rsid w:val="00945580"/>
  </w:style>
  <w:style w:type="character" w:customStyle="1" w:styleId="cell">
    <w:name w:val="cell"/>
    <w:basedOn w:val="DefaultParagraphFont"/>
    <w:rsid w:val="00945580"/>
  </w:style>
  <w:style w:type="character" w:customStyle="1" w:styleId="quality-sign">
    <w:name w:val="quality-sign"/>
    <w:basedOn w:val="DefaultParagraphFont"/>
    <w:rsid w:val="00945580"/>
  </w:style>
  <w:style w:type="character" w:customStyle="1" w:styleId="quality-text">
    <w:name w:val="quality-text"/>
    <w:basedOn w:val="DefaultParagraphFont"/>
    <w:rsid w:val="00945580"/>
  </w:style>
  <w:style w:type="character" w:customStyle="1" w:styleId="comma">
    <w:name w:val="comma"/>
    <w:basedOn w:val="DefaultParagraphFont"/>
    <w:rsid w:val="00945580"/>
  </w:style>
  <w:style w:type="paragraph" w:styleId="NormalWeb">
    <w:name w:val="Normal (Web)"/>
    <w:basedOn w:val="Normal"/>
    <w:uiPriority w:val="99"/>
    <w:semiHidden/>
    <w:unhideWhenUsed/>
    <w:rsid w:val="00945580"/>
    <w:pPr>
      <w:spacing w:before="100" w:beforeAutospacing="1" w:after="100" w:afterAutospacing="1" w:line="240" w:lineRule="auto"/>
    </w:pPr>
    <w:rPr>
      <w:rFonts w:ascii="Times New Roman" w:eastAsiaTheme="minorEastAsia" w:hAnsi="Times New Roman" w:cs="Times New Roman"/>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2691">
      <w:bodyDiv w:val="1"/>
      <w:marLeft w:val="0"/>
      <w:marRight w:val="0"/>
      <w:marTop w:val="0"/>
      <w:marBottom w:val="0"/>
      <w:divBdr>
        <w:top w:val="none" w:sz="0" w:space="0" w:color="auto"/>
        <w:left w:val="none" w:sz="0" w:space="0" w:color="auto"/>
        <w:bottom w:val="none" w:sz="0" w:space="0" w:color="auto"/>
        <w:right w:val="none" w:sz="0" w:space="0" w:color="auto"/>
      </w:divBdr>
    </w:div>
    <w:div w:id="168180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D534F-2F52-42B7-8D1B-1B261B34E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Sajjad Etesamnia</dc:creator>
  <cp:keywords/>
  <dc:description/>
  <cp:lastModifiedBy>mohammadreza jowshan</cp:lastModifiedBy>
  <cp:revision>32</cp:revision>
  <dcterms:created xsi:type="dcterms:W3CDTF">2024-12-09T00:50:00Z</dcterms:created>
  <dcterms:modified xsi:type="dcterms:W3CDTF">2026-04-27T20:48:00Z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3d081aa4-0235-41fd-bba7-65565345b05d</vt:lpwstr>
  </property>
</Properties>
</file>