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A5441" w14:textId="2E5886F5" w:rsidR="001D1038" w:rsidRDefault="008B2F68">
      <w:r>
        <w:rPr>
          <w:noProof/>
        </w:rPr>
        <w:drawing>
          <wp:inline distT="0" distB="0" distL="0" distR="0" wp14:anchorId="0DC7E28D" wp14:editId="76069394">
            <wp:extent cx="5274310" cy="2215210"/>
            <wp:effectExtent l="0" t="0" r="0" b="0"/>
            <wp:docPr id="15095113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511319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BE9D9" w14:textId="514FC482" w:rsidR="00E97894" w:rsidRPr="003229A5" w:rsidRDefault="008B2F68" w:rsidP="00E97894">
      <w:r>
        <w:t>FigureS1</w:t>
      </w:r>
      <w:r w:rsidR="00E97894">
        <w:t xml:space="preserve">. </w:t>
      </w:r>
      <w:r w:rsidR="00E97894" w:rsidRPr="00E97894">
        <w:t xml:space="preserve">Kaplan–Meier curves showing </w:t>
      </w:r>
      <w:r w:rsidR="00BE6A70">
        <w:t>SRFS</w:t>
      </w:r>
      <w:r w:rsidR="00E97894" w:rsidRPr="00E97894">
        <w:t xml:space="preserve"> (A) and </w:t>
      </w:r>
      <w:r w:rsidR="00BE6A70">
        <w:t>OS</w:t>
      </w:r>
      <w:r w:rsidR="00E97894" w:rsidRPr="00E97894">
        <w:t xml:space="preserve"> (B) among patients with MTC–PTC, solitary MTC, and solitary PTC.</w:t>
      </w:r>
    </w:p>
    <w:p w14:paraId="11AC796A" w14:textId="64B6F2BC" w:rsidR="008B2F68" w:rsidRPr="00E97894" w:rsidRDefault="008B2F68"/>
    <w:p w14:paraId="354A190D" w14:textId="38E015D8" w:rsidR="008B2F68" w:rsidRDefault="008B2F68">
      <w:r>
        <w:rPr>
          <w:noProof/>
        </w:rPr>
        <w:drawing>
          <wp:inline distT="0" distB="0" distL="0" distR="0" wp14:anchorId="07B2C096" wp14:editId="5A5E24C7">
            <wp:extent cx="5274310" cy="2557780"/>
            <wp:effectExtent l="0" t="0" r="0" b="0"/>
            <wp:docPr id="16213525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52573" name="图片 16213525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69FC" w14:textId="56FB102C" w:rsidR="008B2F68" w:rsidRDefault="008B2F68" w:rsidP="008B2F68">
      <w:r>
        <w:t>FigureS2.</w:t>
      </w:r>
      <w:r w:rsidR="00E97894">
        <w:t xml:space="preserve"> </w:t>
      </w:r>
      <w:r w:rsidR="00E97894" w:rsidRPr="00E97894">
        <w:t>Box plots showing the association between preoperative calcitonin levels and driver mutation status (A), and between preoperative calcitonin levels and tumor size (B).</w:t>
      </w:r>
    </w:p>
    <w:p w14:paraId="0EA53999" w14:textId="77777777" w:rsidR="008B2F68" w:rsidRDefault="008B2F68"/>
    <w:p w14:paraId="1443C66E" w14:textId="32C9FA68" w:rsidR="008B2F68" w:rsidRDefault="008B2F68">
      <w:r>
        <w:rPr>
          <w:noProof/>
        </w:rPr>
        <w:lastRenderedPageBreak/>
        <w:drawing>
          <wp:inline distT="0" distB="0" distL="0" distR="0" wp14:anchorId="0998265A" wp14:editId="707985BD">
            <wp:extent cx="5274310" cy="2695434"/>
            <wp:effectExtent l="0" t="0" r="0" b="0"/>
            <wp:docPr id="18747394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739490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2A00" w14:textId="7B3DE80B" w:rsidR="008B2F68" w:rsidRDefault="008B2F68" w:rsidP="008B2F68">
      <w:r>
        <w:t>FigureS3.</w:t>
      </w:r>
      <w:r w:rsidR="00E97894">
        <w:t xml:space="preserve"> </w:t>
      </w:r>
      <w:r w:rsidR="00E97894" w:rsidRPr="00E97894">
        <w:t>Bar plots summarizing variable contributions in the Cox regression analyses of SRFS (A) and OS (B) in patients with MTC–PTC and MTC.</w:t>
      </w:r>
    </w:p>
    <w:p w14:paraId="35896219" w14:textId="77777777" w:rsidR="008B2F68" w:rsidRDefault="008B2F68"/>
    <w:p w14:paraId="172C5743" w14:textId="2BE3C071" w:rsidR="008B2F68" w:rsidRDefault="008B2F68">
      <w:r>
        <w:rPr>
          <w:noProof/>
        </w:rPr>
        <w:drawing>
          <wp:inline distT="0" distB="0" distL="0" distR="0" wp14:anchorId="5B5A7302" wp14:editId="4D55D281">
            <wp:extent cx="5273890" cy="2398395"/>
            <wp:effectExtent l="0" t="0" r="0" b="1905"/>
            <wp:docPr id="17616831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83143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890" cy="239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5024D" w14:textId="3F2315ED" w:rsidR="008B2F68" w:rsidRDefault="008B2F68">
      <w:r>
        <w:t>FigureS4.</w:t>
      </w:r>
      <w:r w:rsidR="00E97894">
        <w:t xml:space="preserve"> </w:t>
      </w:r>
      <w:r w:rsidR="00E97894" w:rsidRPr="00E97894">
        <w:t xml:space="preserve">Bar plots summarizing variable contributions in the Cox regression analyses of SRFS (A) and OS (B) in patients with MTC–PTC and </w:t>
      </w:r>
      <w:r w:rsidR="00E97894">
        <w:t>P</w:t>
      </w:r>
      <w:r w:rsidR="00E97894" w:rsidRPr="00E97894">
        <w:t>TC.</w:t>
      </w:r>
    </w:p>
    <w:sectPr w:rsidR="008B2F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3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F68"/>
    <w:rsid w:val="00001455"/>
    <w:rsid w:val="00001C0E"/>
    <w:rsid w:val="0001665B"/>
    <w:rsid w:val="00017F5F"/>
    <w:rsid w:val="0002064F"/>
    <w:rsid w:val="00024551"/>
    <w:rsid w:val="00027414"/>
    <w:rsid w:val="00033E8A"/>
    <w:rsid w:val="00042265"/>
    <w:rsid w:val="00042273"/>
    <w:rsid w:val="00044CB8"/>
    <w:rsid w:val="000464EC"/>
    <w:rsid w:val="00050E99"/>
    <w:rsid w:val="000520A4"/>
    <w:rsid w:val="00057F6A"/>
    <w:rsid w:val="0006078B"/>
    <w:rsid w:val="00065139"/>
    <w:rsid w:val="00073C43"/>
    <w:rsid w:val="000754C5"/>
    <w:rsid w:val="000846CA"/>
    <w:rsid w:val="000860D2"/>
    <w:rsid w:val="0009188B"/>
    <w:rsid w:val="0009304B"/>
    <w:rsid w:val="00095579"/>
    <w:rsid w:val="000A08D7"/>
    <w:rsid w:val="000A1BC4"/>
    <w:rsid w:val="000A430C"/>
    <w:rsid w:val="000A4B1A"/>
    <w:rsid w:val="000B3DD0"/>
    <w:rsid w:val="000B756E"/>
    <w:rsid w:val="000C52EC"/>
    <w:rsid w:val="000C6835"/>
    <w:rsid w:val="000E125F"/>
    <w:rsid w:val="000E57A8"/>
    <w:rsid w:val="000E6FF2"/>
    <w:rsid w:val="000E7B7A"/>
    <w:rsid w:val="000E7FBF"/>
    <w:rsid w:val="000F1049"/>
    <w:rsid w:val="000F40EE"/>
    <w:rsid w:val="000F71E7"/>
    <w:rsid w:val="00100AAF"/>
    <w:rsid w:val="001016ED"/>
    <w:rsid w:val="00103C2E"/>
    <w:rsid w:val="00106CFB"/>
    <w:rsid w:val="00110E3F"/>
    <w:rsid w:val="00112E40"/>
    <w:rsid w:val="0011578D"/>
    <w:rsid w:val="00117452"/>
    <w:rsid w:val="00122DAE"/>
    <w:rsid w:val="00125C3C"/>
    <w:rsid w:val="001272BF"/>
    <w:rsid w:val="00131657"/>
    <w:rsid w:val="001318D5"/>
    <w:rsid w:val="00134E81"/>
    <w:rsid w:val="00136259"/>
    <w:rsid w:val="00156274"/>
    <w:rsid w:val="001621A4"/>
    <w:rsid w:val="00167956"/>
    <w:rsid w:val="00167E66"/>
    <w:rsid w:val="00170FD6"/>
    <w:rsid w:val="00172F09"/>
    <w:rsid w:val="00173907"/>
    <w:rsid w:val="00174A9D"/>
    <w:rsid w:val="00175165"/>
    <w:rsid w:val="00181454"/>
    <w:rsid w:val="0018186C"/>
    <w:rsid w:val="00183FE3"/>
    <w:rsid w:val="001855AD"/>
    <w:rsid w:val="00187CCD"/>
    <w:rsid w:val="00192499"/>
    <w:rsid w:val="001941E9"/>
    <w:rsid w:val="00194FD2"/>
    <w:rsid w:val="001A0ED1"/>
    <w:rsid w:val="001A0F85"/>
    <w:rsid w:val="001A16F1"/>
    <w:rsid w:val="001A313C"/>
    <w:rsid w:val="001A42BE"/>
    <w:rsid w:val="001B345B"/>
    <w:rsid w:val="001B3A70"/>
    <w:rsid w:val="001B3C10"/>
    <w:rsid w:val="001B46DA"/>
    <w:rsid w:val="001C3068"/>
    <w:rsid w:val="001C3D6E"/>
    <w:rsid w:val="001D1038"/>
    <w:rsid w:val="001D2E3E"/>
    <w:rsid w:val="001D69E6"/>
    <w:rsid w:val="001E0DF8"/>
    <w:rsid w:val="001E3554"/>
    <w:rsid w:val="001E70E4"/>
    <w:rsid w:val="001F1FFE"/>
    <w:rsid w:val="001F7136"/>
    <w:rsid w:val="001F772D"/>
    <w:rsid w:val="002035C7"/>
    <w:rsid w:val="002079ED"/>
    <w:rsid w:val="002113FA"/>
    <w:rsid w:val="00214486"/>
    <w:rsid w:val="00214960"/>
    <w:rsid w:val="00215D77"/>
    <w:rsid w:val="002300C6"/>
    <w:rsid w:val="00231295"/>
    <w:rsid w:val="00232404"/>
    <w:rsid w:val="0024384F"/>
    <w:rsid w:val="00246A4D"/>
    <w:rsid w:val="00253FEB"/>
    <w:rsid w:val="002543B6"/>
    <w:rsid w:val="0025518B"/>
    <w:rsid w:val="002637D2"/>
    <w:rsid w:val="00264B76"/>
    <w:rsid w:val="002728DA"/>
    <w:rsid w:val="00275004"/>
    <w:rsid w:val="0028085B"/>
    <w:rsid w:val="00286B9A"/>
    <w:rsid w:val="00291DDF"/>
    <w:rsid w:val="00291FE7"/>
    <w:rsid w:val="00291FEF"/>
    <w:rsid w:val="002921F7"/>
    <w:rsid w:val="0029336E"/>
    <w:rsid w:val="00294B07"/>
    <w:rsid w:val="002A466F"/>
    <w:rsid w:val="002A5F4C"/>
    <w:rsid w:val="002B4632"/>
    <w:rsid w:val="002C04CB"/>
    <w:rsid w:val="002C62C1"/>
    <w:rsid w:val="002D274F"/>
    <w:rsid w:val="002F00CB"/>
    <w:rsid w:val="002F0391"/>
    <w:rsid w:val="002F586F"/>
    <w:rsid w:val="002F5FD8"/>
    <w:rsid w:val="00305AF5"/>
    <w:rsid w:val="00305EEA"/>
    <w:rsid w:val="00310B9C"/>
    <w:rsid w:val="00314A36"/>
    <w:rsid w:val="003224AF"/>
    <w:rsid w:val="00324057"/>
    <w:rsid w:val="003250A7"/>
    <w:rsid w:val="0032759E"/>
    <w:rsid w:val="003304C2"/>
    <w:rsid w:val="00333744"/>
    <w:rsid w:val="0033514F"/>
    <w:rsid w:val="003415A1"/>
    <w:rsid w:val="00342190"/>
    <w:rsid w:val="00351EC6"/>
    <w:rsid w:val="003569D0"/>
    <w:rsid w:val="00361A7F"/>
    <w:rsid w:val="003666CE"/>
    <w:rsid w:val="003677C5"/>
    <w:rsid w:val="00373192"/>
    <w:rsid w:val="00374FBF"/>
    <w:rsid w:val="003802D7"/>
    <w:rsid w:val="00381641"/>
    <w:rsid w:val="0038547F"/>
    <w:rsid w:val="0039060C"/>
    <w:rsid w:val="00393282"/>
    <w:rsid w:val="00395461"/>
    <w:rsid w:val="00396651"/>
    <w:rsid w:val="00397315"/>
    <w:rsid w:val="003A00DA"/>
    <w:rsid w:val="003A3BD1"/>
    <w:rsid w:val="003A6CAA"/>
    <w:rsid w:val="003A6F40"/>
    <w:rsid w:val="003A784D"/>
    <w:rsid w:val="003B087C"/>
    <w:rsid w:val="003B157A"/>
    <w:rsid w:val="003B50FF"/>
    <w:rsid w:val="003B5DA1"/>
    <w:rsid w:val="003C022E"/>
    <w:rsid w:val="003C2985"/>
    <w:rsid w:val="003C48DF"/>
    <w:rsid w:val="003C49B0"/>
    <w:rsid w:val="003C602A"/>
    <w:rsid w:val="003D158E"/>
    <w:rsid w:val="003D3573"/>
    <w:rsid w:val="003D39EB"/>
    <w:rsid w:val="003E34C7"/>
    <w:rsid w:val="003F3AAA"/>
    <w:rsid w:val="003F6E29"/>
    <w:rsid w:val="004043B0"/>
    <w:rsid w:val="0040772F"/>
    <w:rsid w:val="00410D17"/>
    <w:rsid w:val="00410F7C"/>
    <w:rsid w:val="00411066"/>
    <w:rsid w:val="004162D9"/>
    <w:rsid w:val="00416735"/>
    <w:rsid w:val="004173C1"/>
    <w:rsid w:val="004177B3"/>
    <w:rsid w:val="00424C9C"/>
    <w:rsid w:val="00424E5A"/>
    <w:rsid w:val="00425036"/>
    <w:rsid w:val="00431E1F"/>
    <w:rsid w:val="00442B64"/>
    <w:rsid w:val="0044641F"/>
    <w:rsid w:val="004514FA"/>
    <w:rsid w:val="00451F41"/>
    <w:rsid w:val="00453D69"/>
    <w:rsid w:val="00461080"/>
    <w:rsid w:val="00461B3C"/>
    <w:rsid w:val="00461F0C"/>
    <w:rsid w:val="004626D8"/>
    <w:rsid w:val="00466359"/>
    <w:rsid w:val="004706C8"/>
    <w:rsid w:val="004745A7"/>
    <w:rsid w:val="0047528E"/>
    <w:rsid w:val="004919AB"/>
    <w:rsid w:val="00496BF2"/>
    <w:rsid w:val="004A02B8"/>
    <w:rsid w:val="004A3E1D"/>
    <w:rsid w:val="004B3311"/>
    <w:rsid w:val="004D6EAB"/>
    <w:rsid w:val="004E6DED"/>
    <w:rsid w:val="004F4BC7"/>
    <w:rsid w:val="004F4C2E"/>
    <w:rsid w:val="004F5EDD"/>
    <w:rsid w:val="005010A4"/>
    <w:rsid w:val="00507A96"/>
    <w:rsid w:val="00507FA7"/>
    <w:rsid w:val="0052074D"/>
    <w:rsid w:val="0052121C"/>
    <w:rsid w:val="005214C4"/>
    <w:rsid w:val="005220CB"/>
    <w:rsid w:val="00525E5F"/>
    <w:rsid w:val="00525FB0"/>
    <w:rsid w:val="005309B4"/>
    <w:rsid w:val="00535AD0"/>
    <w:rsid w:val="00535B1B"/>
    <w:rsid w:val="00540712"/>
    <w:rsid w:val="00541DA0"/>
    <w:rsid w:val="00542352"/>
    <w:rsid w:val="0054399E"/>
    <w:rsid w:val="00545F98"/>
    <w:rsid w:val="00546F6B"/>
    <w:rsid w:val="005503A2"/>
    <w:rsid w:val="005574ED"/>
    <w:rsid w:val="00571186"/>
    <w:rsid w:val="00576D98"/>
    <w:rsid w:val="005775EA"/>
    <w:rsid w:val="00582160"/>
    <w:rsid w:val="00594AEE"/>
    <w:rsid w:val="00597C60"/>
    <w:rsid w:val="005A4B92"/>
    <w:rsid w:val="005A616D"/>
    <w:rsid w:val="005A799A"/>
    <w:rsid w:val="005B66EF"/>
    <w:rsid w:val="005B6B39"/>
    <w:rsid w:val="005B7AE3"/>
    <w:rsid w:val="005B7E1E"/>
    <w:rsid w:val="005C3D71"/>
    <w:rsid w:val="005D221A"/>
    <w:rsid w:val="005D58A1"/>
    <w:rsid w:val="005D642F"/>
    <w:rsid w:val="005E67BE"/>
    <w:rsid w:val="005F06B2"/>
    <w:rsid w:val="005F3981"/>
    <w:rsid w:val="005F3AEE"/>
    <w:rsid w:val="006047B7"/>
    <w:rsid w:val="006148EC"/>
    <w:rsid w:val="00615F31"/>
    <w:rsid w:val="00616635"/>
    <w:rsid w:val="00621CAE"/>
    <w:rsid w:val="00626247"/>
    <w:rsid w:val="00631EF4"/>
    <w:rsid w:val="00632EBD"/>
    <w:rsid w:val="00634548"/>
    <w:rsid w:val="00641349"/>
    <w:rsid w:val="00645E6A"/>
    <w:rsid w:val="00647994"/>
    <w:rsid w:val="00651815"/>
    <w:rsid w:val="00651E3F"/>
    <w:rsid w:val="00653F55"/>
    <w:rsid w:val="0066090A"/>
    <w:rsid w:val="00660946"/>
    <w:rsid w:val="00666368"/>
    <w:rsid w:val="006670EB"/>
    <w:rsid w:val="00670A9F"/>
    <w:rsid w:val="0067692A"/>
    <w:rsid w:val="00677DA6"/>
    <w:rsid w:val="00683E3E"/>
    <w:rsid w:val="006847E5"/>
    <w:rsid w:val="0069007D"/>
    <w:rsid w:val="00690E65"/>
    <w:rsid w:val="006941E7"/>
    <w:rsid w:val="0069506B"/>
    <w:rsid w:val="006A07A0"/>
    <w:rsid w:val="006A45AB"/>
    <w:rsid w:val="006C07B6"/>
    <w:rsid w:val="006C0CAC"/>
    <w:rsid w:val="006C1F2C"/>
    <w:rsid w:val="006E465F"/>
    <w:rsid w:val="006F3474"/>
    <w:rsid w:val="00700F04"/>
    <w:rsid w:val="007036E1"/>
    <w:rsid w:val="00710F27"/>
    <w:rsid w:val="00714958"/>
    <w:rsid w:val="00715173"/>
    <w:rsid w:val="007236BF"/>
    <w:rsid w:val="0072490C"/>
    <w:rsid w:val="00724EAF"/>
    <w:rsid w:val="0072780D"/>
    <w:rsid w:val="00733322"/>
    <w:rsid w:val="00734AD0"/>
    <w:rsid w:val="0073596C"/>
    <w:rsid w:val="00744753"/>
    <w:rsid w:val="0074605D"/>
    <w:rsid w:val="00753B36"/>
    <w:rsid w:val="0076251F"/>
    <w:rsid w:val="007714C0"/>
    <w:rsid w:val="00775299"/>
    <w:rsid w:val="00776DAC"/>
    <w:rsid w:val="00783A9C"/>
    <w:rsid w:val="007A4FDC"/>
    <w:rsid w:val="007B591A"/>
    <w:rsid w:val="007B5B35"/>
    <w:rsid w:val="007B68E2"/>
    <w:rsid w:val="007B7519"/>
    <w:rsid w:val="007C0244"/>
    <w:rsid w:val="007C2A49"/>
    <w:rsid w:val="007C349B"/>
    <w:rsid w:val="007C7119"/>
    <w:rsid w:val="007C7729"/>
    <w:rsid w:val="007C78FA"/>
    <w:rsid w:val="007D076A"/>
    <w:rsid w:val="007D353A"/>
    <w:rsid w:val="007D42F0"/>
    <w:rsid w:val="007D4480"/>
    <w:rsid w:val="007E2373"/>
    <w:rsid w:val="007E3B10"/>
    <w:rsid w:val="007E5D60"/>
    <w:rsid w:val="007E663F"/>
    <w:rsid w:val="007F0956"/>
    <w:rsid w:val="007F1F27"/>
    <w:rsid w:val="00803167"/>
    <w:rsid w:val="00804B62"/>
    <w:rsid w:val="00811B72"/>
    <w:rsid w:val="00816174"/>
    <w:rsid w:val="00824782"/>
    <w:rsid w:val="008311D0"/>
    <w:rsid w:val="00831459"/>
    <w:rsid w:val="00833570"/>
    <w:rsid w:val="008341D6"/>
    <w:rsid w:val="00835352"/>
    <w:rsid w:val="00835C23"/>
    <w:rsid w:val="00836921"/>
    <w:rsid w:val="008437AB"/>
    <w:rsid w:val="00845C9A"/>
    <w:rsid w:val="008464A5"/>
    <w:rsid w:val="008532A3"/>
    <w:rsid w:val="0085400C"/>
    <w:rsid w:val="00854517"/>
    <w:rsid w:val="00855163"/>
    <w:rsid w:val="00861A32"/>
    <w:rsid w:val="0087026E"/>
    <w:rsid w:val="008728F8"/>
    <w:rsid w:val="00874A8C"/>
    <w:rsid w:val="00874F53"/>
    <w:rsid w:val="00891F31"/>
    <w:rsid w:val="00892980"/>
    <w:rsid w:val="00893B87"/>
    <w:rsid w:val="0089431C"/>
    <w:rsid w:val="008A0663"/>
    <w:rsid w:val="008B2F68"/>
    <w:rsid w:val="008C269E"/>
    <w:rsid w:val="008C35F5"/>
    <w:rsid w:val="008C6132"/>
    <w:rsid w:val="008D0FAC"/>
    <w:rsid w:val="008D5104"/>
    <w:rsid w:val="008E2888"/>
    <w:rsid w:val="008F0A04"/>
    <w:rsid w:val="008F2BDD"/>
    <w:rsid w:val="008F5A28"/>
    <w:rsid w:val="008F660F"/>
    <w:rsid w:val="008F7D5D"/>
    <w:rsid w:val="00904963"/>
    <w:rsid w:val="00907A20"/>
    <w:rsid w:val="00912BDA"/>
    <w:rsid w:val="0091446C"/>
    <w:rsid w:val="0091521A"/>
    <w:rsid w:val="00917FAB"/>
    <w:rsid w:val="0092143C"/>
    <w:rsid w:val="00921BA7"/>
    <w:rsid w:val="00923F36"/>
    <w:rsid w:val="00926883"/>
    <w:rsid w:val="00934A8B"/>
    <w:rsid w:val="009401FB"/>
    <w:rsid w:val="0094358A"/>
    <w:rsid w:val="00944600"/>
    <w:rsid w:val="009449F9"/>
    <w:rsid w:val="00944AE0"/>
    <w:rsid w:val="00945A66"/>
    <w:rsid w:val="00960BF6"/>
    <w:rsid w:val="009624B9"/>
    <w:rsid w:val="009637D0"/>
    <w:rsid w:val="00966340"/>
    <w:rsid w:val="00971661"/>
    <w:rsid w:val="009717AB"/>
    <w:rsid w:val="00975241"/>
    <w:rsid w:val="00976FF1"/>
    <w:rsid w:val="00982914"/>
    <w:rsid w:val="0098299F"/>
    <w:rsid w:val="0098649D"/>
    <w:rsid w:val="009864BA"/>
    <w:rsid w:val="00992730"/>
    <w:rsid w:val="009955E8"/>
    <w:rsid w:val="009A3FAF"/>
    <w:rsid w:val="009A5AA2"/>
    <w:rsid w:val="009B2D58"/>
    <w:rsid w:val="009B657B"/>
    <w:rsid w:val="009B6994"/>
    <w:rsid w:val="009C66FC"/>
    <w:rsid w:val="009C7A0B"/>
    <w:rsid w:val="009D2525"/>
    <w:rsid w:val="009D4C97"/>
    <w:rsid w:val="009D60EC"/>
    <w:rsid w:val="009D6174"/>
    <w:rsid w:val="009E57F0"/>
    <w:rsid w:val="009E7629"/>
    <w:rsid w:val="009F5C5A"/>
    <w:rsid w:val="00A029A4"/>
    <w:rsid w:val="00A0315D"/>
    <w:rsid w:val="00A052DA"/>
    <w:rsid w:val="00A10819"/>
    <w:rsid w:val="00A148E9"/>
    <w:rsid w:val="00A1790B"/>
    <w:rsid w:val="00A17C7B"/>
    <w:rsid w:val="00A21669"/>
    <w:rsid w:val="00A24B9E"/>
    <w:rsid w:val="00A251CA"/>
    <w:rsid w:val="00A263C5"/>
    <w:rsid w:val="00A30EAA"/>
    <w:rsid w:val="00A3392D"/>
    <w:rsid w:val="00A378F4"/>
    <w:rsid w:val="00A409DA"/>
    <w:rsid w:val="00A4601B"/>
    <w:rsid w:val="00A477D5"/>
    <w:rsid w:val="00A5165B"/>
    <w:rsid w:val="00A57625"/>
    <w:rsid w:val="00A6160A"/>
    <w:rsid w:val="00A8281C"/>
    <w:rsid w:val="00A82ADB"/>
    <w:rsid w:val="00A8630B"/>
    <w:rsid w:val="00A8662E"/>
    <w:rsid w:val="00A86FC9"/>
    <w:rsid w:val="00A90151"/>
    <w:rsid w:val="00A90841"/>
    <w:rsid w:val="00A913D3"/>
    <w:rsid w:val="00A954D8"/>
    <w:rsid w:val="00A9712B"/>
    <w:rsid w:val="00AA0693"/>
    <w:rsid w:val="00AA0ED1"/>
    <w:rsid w:val="00AB25D0"/>
    <w:rsid w:val="00AB32A3"/>
    <w:rsid w:val="00AB3457"/>
    <w:rsid w:val="00AB7D45"/>
    <w:rsid w:val="00AC0F58"/>
    <w:rsid w:val="00AC4AF7"/>
    <w:rsid w:val="00AC557C"/>
    <w:rsid w:val="00AC7C10"/>
    <w:rsid w:val="00AD0BB6"/>
    <w:rsid w:val="00AD1969"/>
    <w:rsid w:val="00AD4207"/>
    <w:rsid w:val="00AD5CA5"/>
    <w:rsid w:val="00AD61DC"/>
    <w:rsid w:val="00AD6D48"/>
    <w:rsid w:val="00AE43FA"/>
    <w:rsid w:val="00AE56A1"/>
    <w:rsid w:val="00AE7AD2"/>
    <w:rsid w:val="00AF29F3"/>
    <w:rsid w:val="00AF7889"/>
    <w:rsid w:val="00AF7AAA"/>
    <w:rsid w:val="00AF7CC2"/>
    <w:rsid w:val="00B0357F"/>
    <w:rsid w:val="00B03CC9"/>
    <w:rsid w:val="00B05298"/>
    <w:rsid w:val="00B0799E"/>
    <w:rsid w:val="00B118A2"/>
    <w:rsid w:val="00B17EEE"/>
    <w:rsid w:val="00B20FE4"/>
    <w:rsid w:val="00B21A52"/>
    <w:rsid w:val="00B223AB"/>
    <w:rsid w:val="00B23926"/>
    <w:rsid w:val="00B23EFD"/>
    <w:rsid w:val="00B3051A"/>
    <w:rsid w:val="00B30C82"/>
    <w:rsid w:val="00B31793"/>
    <w:rsid w:val="00B32C26"/>
    <w:rsid w:val="00B33592"/>
    <w:rsid w:val="00B35E43"/>
    <w:rsid w:val="00B45764"/>
    <w:rsid w:val="00B45EB4"/>
    <w:rsid w:val="00B526C5"/>
    <w:rsid w:val="00B54CC5"/>
    <w:rsid w:val="00B56CB9"/>
    <w:rsid w:val="00B7625E"/>
    <w:rsid w:val="00B8546C"/>
    <w:rsid w:val="00B9084E"/>
    <w:rsid w:val="00B95EBD"/>
    <w:rsid w:val="00BA0955"/>
    <w:rsid w:val="00BA2A2B"/>
    <w:rsid w:val="00BA41FF"/>
    <w:rsid w:val="00BA45C8"/>
    <w:rsid w:val="00BA5066"/>
    <w:rsid w:val="00BB0950"/>
    <w:rsid w:val="00BB20DB"/>
    <w:rsid w:val="00BB3630"/>
    <w:rsid w:val="00BB5380"/>
    <w:rsid w:val="00BC3224"/>
    <w:rsid w:val="00BC7577"/>
    <w:rsid w:val="00BE1C50"/>
    <w:rsid w:val="00BE224C"/>
    <w:rsid w:val="00BE3943"/>
    <w:rsid w:val="00BE6A70"/>
    <w:rsid w:val="00BF1CCC"/>
    <w:rsid w:val="00BF2BA3"/>
    <w:rsid w:val="00BF6AD3"/>
    <w:rsid w:val="00C0109C"/>
    <w:rsid w:val="00C02A1D"/>
    <w:rsid w:val="00C07ADB"/>
    <w:rsid w:val="00C13E97"/>
    <w:rsid w:val="00C14F50"/>
    <w:rsid w:val="00C152AF"/>
    <w:rsid w:val="00C209CC"/>
    <w:rsid w:val="00C24CA6"/>
    <w:rsid w:val="00C24DB8"/>
    <w:rsid w:val="00C30396"/>
    <w:rsid w:val="00C3043F"/>
    <w:rsid w:val="00C30C7C"/>
    <w:rsid w:val="00C30FEF"/>
    <w:rsid w:val="00C32099"/>
    <w:rsid w:val="00C4263F"/>
    <w:rsid w:val="00C47E48"/>
    <w:rsid w:val="00C50CDB"/>
    <w:rsid w:val="00C63671"/>
    <w:rsid w:val="00C66102"/>
    <w:rsid w:val="00C7568D"/>
    <w:rsid w:val="00C81D7B"/>
    <w:rsid w:val="00C848EB"/>
    <w:rsid w:val="00C8776F"/>
    <w:rsid w:val="00CA4662"/>
    <w:rsid w:val="00CB302E"/>
    <w:rsid w:val="00CB32A1"/>
    <w:rsid w:val="00CB5DAD"/>
    <w:rsid w:val="00CB6CC6"/>
    <w:rsid w:val="00CC4333"/>
    <w:rsid w:val="00CC5F52"/>
    <w:rsid w:val="00CC6381"/>
    <w:rsid w:val="00CC6786"/>
    <w:rsid w:val="00CD2A3C"/>
    <w:rsid w:val="00CD6E7C"/>
    <w:rsid w:val="00CE2A11"/>
    <w:rsid w:val="00CE460B"/>
    <w:rsid w:val="00CF0932"/>
    <w:rsid w:val="00CF484E"/>
    <w:rsid w:val="00CF4FC1"/>
    <w:rsid w:val="00D00276"/>
    <w:rsid w:val="00D02FBE"/>
    <w:rsid w:val="00D11174"/>
    <w:rsid w:val="00D155E1"/>
    <w:rsid w:val="00D2472B"/>
    <w:rsid w:val="00D26752"/>
    <w:rsid w:val="00D27647"/>
    <w:rsid w:val="00D27895"/>
    <w:rsid w:val="00D35150"/>
    <w:rsid w:val="00D41865"/>
    <w:rsid w:val="00D46430"/>
    <w:rsid w:val="00D47C22"/>
    <w:rsid w:val="00D51630"/>
    <w:rsid w:val="00D61C23"/>
    <w:rsid w:val="00D70EBA"/>
    <w:rsid w:val="00D72254"/>
    <w:rsid w:val="00D743C2"/>
    <w:rsid w:val="00D7446F"/>
    <w:rsid w:val="00D7495D"/>
    <w:rsid w:val="00D7607D"/>
    <w:rsid w:val="00D77C5C"/>
    <w:rsid w:val="00D83392"/>
    <w:rsid w:val="00D8431D"/>
    <w:rsid w:val="00D84E4F"/>
    <w:rsid w:val="00D90271"/>
    <w:rsid w:val="00D9088B"/>
    <w:rsid w:val="00D92935"/>
    <w:rsid w:val="00D9392C"/>
    <w:rsid w:val="00D94354"/>
    <w:rsid w:val="00D94F70"/>
    <w:rsid w:val="00DA2815"/>
    <w:rsid w:val="00DA3E48"/>
    <w:rsid w:val="00DC03AE"/>
    <w:rsid w:val="00DC3B53"/>
    <w:rsid w:val="00DD55CF"/>
    <w:rsid w:val="00DE5D23"/>
    <w:rsid w:val="00E006E3"/>
    <w:rsid w:val="00E039AD"/>
    <w:rsid w:val="00E0482A"/>
    <w:rsid w:val="00E103FF"/>
    <w:rsid w:val="00E1379E"/>
    <w:rsid w:val="00E20158"/>
    <w:rsid w:val="00E254AC"/>
    <w:rsid w:val="00E2696C"/>
    <w:rsid w:val="00E321B4"/>
    <w:rsid w:val="00E32425"/>
    <w:rsid w:val="00E344FB"/>
    <w:rsid w:val="00E35693"/>
    <w:rsid w:val="00E36732"/>
    <w:rsid w:val="00E428CC"/>
    <w:rsid w:val="00E431CE"/>
    <w:rsid w:val="00E54497"/>
    <w:rsid w:val="00E60859"/>
    <w:rsid w:val="00E6119C"/>
    <w:rsid w:val="00E66661"/>
    <w:rsid w:val="00E711C4"/>
    <w:rsid w:val="00E74373"/>
    <w:rsid w:val="00E8190C"/>
    <w:rsid w:val="00E83571"/>
    <w:rsid w:val="00E845EF"/>
    <w:rsid w:val="00E850DC"/>
    <w:rsid w:val="00E868EA"/>
    <w:rsid w:val="00E87D04"/>
    <w:rsid w:val="00E97894"/>
    <w:rsid w:val="00EA18D2"/>
    <w:rsid w:val="00EA35C1"/>
    <w:rsid w:val="00EA66BC"/>
    <w:rsid w:val="00EB2970"/>
    <w:rsid w:val="00EB6829"/>
    <w:rsid w:val="00EC77FD"/>
    <w:rsid w:val="00ED4015"/>
    <w:rsid w:val="00EE0BF5"/>
    <w:rsid w:val="00EF0448"/>
    <w:rsid w:val="00EF0A8B"/>
    <w:rsid w:val="00EF0A97"/>
    <w:rsid w:val="00EF6662"/>
    <w:rsid w:val="00F005CB"/>
    <w:rsid w:val="00F04A4C"/>
    <w:rsid w:val="00F12095"/>
    <w:rsid w:val="00F12A6E"/>
    <w:rsid w:val="00F13610"/>
    <w:rsid w:val="00F17E35"/>
    <w:rsid w:val="00F20248"/>
    <w:rsid w:val="00F4426D"/>
    <w:rsid w:val="00F45364"/>
    <w:rsid w:val="00F45B57"/>
    <w:rsid w:val="00F53746"/>
    <w:rsid w:val="00F64BD5"/>
    <w:rsid w:val="00F6796E"/>
    <w:rsid w:val="00F755D8"/>
    <w:rsid w:val="00F80999"/>
    <w:rsid w:val="00F91307"/>
    <w:rsid w:val="00F91CBA"/>
    <w:rsid w:val="00F951F0"/>
    <w:rsid w:val="00F9737A"/>
    <w:rsid w:val="00FA078C"/>
    <w:rsid w:val="00FA2360"/>
    <w:rsid w:val="00FA3D5B"/>
    <w:rsid w:val="00FA51A0"/>
    <w:rsid w:val="00FC1413"/>
    <w:rsid w:val="00FD0932"/>
    <w:rsid w:val="00FD2AFA"/>
    <w:rsid w:val="00FD31F1"/>
    <w:rsid w:val="00FE1649"/>
    <w:rsid w:val="00FE3292"/>
    <w:rsid w:val="00FE54E1"/>
    <w:rsid w:val="00FE7B4A"/>
    <w:rsid w:val="00FF51FC"/>
    <w:rsid w:val="00FF6446"/>
    <w:rsid w:val="00FF6C61"/>
    <w:rsid w:val="00FF73AB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716F5C"/>
  <w15:chartTrackingRefBased/>
  <w15:docId w15:val="{F4C18C45-D568-1841-A931-32F5D6A8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pacing w:val="5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EC6"/>
    <w:pPr>
      <w:widowControl w:val="0"/>
      <w:spacing w:after="160" w:line="48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8B2F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2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2F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2F68"/>
    <w:pPr>
      <w:keepNext/>
      <w:keepLines/>
      <w:spacing w:before="80" w:after="40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2F68"/>
    <w:pPr>
      <w:keepNext/>
      <w:keepLines/>
      <w:spacing w:before="80" w:after="40"/>
      <w:outlineLvl w:val="4"/>
    </w:pPr>
    <w:rPr>
      <w:rFonts w:asciiTheme="minorHAnsi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2F68"/>
    <w:pPr>
      <w:keepNext/>
      <w:keepLines/>
      <w:spacing w:before="40" w:after="0"/>
      <w:outlineLvl w:val="5"/>
    </w:pPr>
    <w:rPr>
      <w:rFonts w:asciiTheme="minorHAnsi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2F68"/>
    <w:pPr>
      <w:keepNext/>
      <w:keepLines/>
      <w:spacing w:before="40" w:after="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2F68"/>
    <w:pPr>
      <w:keepNext/>
      <w:keepLines/>
      <w:spacing w:after="0"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2F6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样式2"/>
    <w:basedOn w:val="a"/>
    <w:qFormat/>
    <w:rsid w:val="0091446C"/>
    <w:pPr>
      <w:spacing w:after="0"/>
    </w:pPr>
    <w:rPr>
      <w:color w:val="000000" w:themeColor="text1"/>
    </w:rPr>
  </w:style>
  <w:style w:type="paragraph" w:customStyle="1" w:styleId="11">
    <w:name w:val="样式1"/>
    <w:basedOn w:val="a"/>
    <w:qFormat/>
    <w:rsid w:val="00660946"/>
    <w:pPr>
      <w:spacing w:after="240" w:line="360" w:lineRule="auto"/>
    </w:pPr>
  </w:style>
  <w:style w:type="paragraph" w:customStyle="1" w:styleId="31">
    <w:name w:val="样式3"/>
    <w:basedOn w:val="11"/>
    <w:qFormat/>
    <w:rsid w:val="00660946"/>
    <w:pPr>
      <w:spacing w:before="360" w:after="600"/>
    </w:pPr>
  </w:style>
  <w:style w:type="character" w:customStyle="1" w:styleId="10">
    <w:name w:val="标题 1 字符"/>
    <w:basedOn w:val="a0"/>
    <w:link w:val="1"/>
    <w:uiPriority w:val="9"/>
    <w:rsid w:val="008B2F6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B2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B2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B2F68"/>
    <w:rPr>
      <w:rFonts w:asciiTheme="minorHAnsi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B2F68"/>
    <w:rPr>
      <w:rFonts w:asciiTheme="minorHAnsi" w:hAnsiTheme="minorHAnsi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B2F68"/>
    <w:rPr>
      <w:rFonts w:asciiTheme="minorHAnsi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B2F68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B2F68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B2F6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B2F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B2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2F6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B2F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2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B2F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2F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2F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2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B2F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2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chuqiao liu</dc:creator>
  <cp:keywords/>
  <dc:description/>
  <cp:lastModifiedBy>chuqiao liu</cp:lastModifiedBy>
  <cp:revision>5</cp:revision>
  <dcterms:created xsi:type="dcterms:W3CDTF">2025-10-31T13:01:00Z</dcterms:created>
  <dcterms:modified xsi:type="dcterms:W3CDTF">2026-01-08T08:42:00Z</dcterms:modified>
</cp:coreProperties>
</file>