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25D9" w14:textId="76B98B53" w:rsidR="008168F1" w:rsidRPr="00950CF1" w:rsidRDefault="008168F1" w:rsidP="008168F1">
      <w:pPr>
        <w:rPr>
          <w:rFonts w:ascii="Times New Roman" w:hAnsi="Times New Roman" w:cs="Times New Roman"/>
        </w:rPr>
      </w:pPr>
      <w:bookmarkStart w:id="0" w:name="OLE_LINK19"/>
      <w:r w:rsidRPr="00950CF1">
        <w:rPr>
          <w:rFonts w:ascii="Times New Roman" w:eastAsia="宋体" w:hAnsi="Times New Roman" w:cs="Times New Roman"/>
          <w:b/>
          <w:bCs/>
        </w:rPr>
        <w:t>Supplementary Table 1.</w:t>
      </w:r>
      <w:bookmarkEnd w:id="0"/>
      <w:r w:rsidRPr="00950CF1">
        <w:rPr>
          <w:rFonts w:ascii="Times New Roman" w:eastAsia="宋体" w:hAnsi="Times New Roman" w:cs="Times New Roman"/>
        </w:rPr>
        <w:t xml:space="preserve"> TKI generation distribution in the TKI‑only and Sequential groups</w:t>
      </w:r>
      <w:r w:rsidRPr="00950CF1">
        <w:rPr>
          <w:rFonts w:ascii="Times New Roman" w:eastAsia="宋体" w:hAnsi="Times New Roman" w:cs="Times New Roman" w:hint="eastAsia"/>
        </w:rPr>
        <w:t>.</w:t>
      </w:r>
    </w:p>
    <w:tbl>
      <w:tblPr>
        <w:tblStyle w:val="af2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1"/>
        <w:gridCol w:w="992"/>
        <w:gridCol w:w="1843"/>
      </w:tblGrid>
      <w:tr w:rsidR="008168F1" w:rsidRPr="00950CF1" w14:paraId="253C57E6" w14:textId="77777777" w:rsidTr="008168F1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07F6E15C" w14:textId="6793A482" w:rsidR="008168F1" w:rsidRPr="00950CF1" w:rsidRDefault="008168F1" w:rsidP="00AF1AA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TKI generation ever used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5302CA3" w14:textId="3C3A4C1A" w:rsidR="008168F1" w:rsidRPr="00950CF1" w:rsidRDefault="008168F1" w:rsidP="00AF1AA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TKI</w:t>
            </w:r>
            <w:r w:rsidRPr="00950CF1">
              <w:rPr>
                <w:rFonts w:hint="eastAsia"/>
              </w:rPr>
              <w:t xml:space="preserve"> 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Monotherapy (n = 4</w:t>
            </w:r>
            <w:r w:rsidR="00E717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8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2D351E" w14:textId="77777777" w:rsidR="008168F1" w:rsidRPr="00950CF1" w:rsidRDefault="008168F1" w:rsidP="00AF1AA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55B99D1" w14:textId="76123E0C" w:rsidR="008168F1" w:rsidRPr="00950CF1" w:rsidRDefault="008168F1" w:rsidP="00AF1AA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Sequential </w:t>
            </w:r>
            <w:r w:rsidRPr="00950CF1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herapy (n = 6</w:t>
            </w:r>
            <w:r w:rsidR="00E717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1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) </w:t>
            </w:r>
          </w:p>
        </w:tc>
      </w:tr>
      <w:tr w:rsidR="008168F1" w:rsidRPr="00950CF1" w14:paraId="3AB5FEE7" w14:textId="77777777" w:rsidTr="00E54C08">
        <w:trPr>
          <w:trHeight w:val="849"/>
        </w:trPr>
        <w:tc>
          <w:tcPr>
            <w:tcW w:w="2552" w:type="dxa"/>
            <w:tcBorders>
              <w:top w:val="single" w:sz="12" w:space="0" w:color="auto"/>
            </w:tcBorders>
          </w:tcPr>
          <w:p w14:paraId="376CBDCD" w14:textId="77777777" w:rsidR="008168F1" w:rsidRPr="00950CF1" w:rsidRDefault="008168F1" w:rsidP="00AF1AA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First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generation only</w:t>
            </w:r>
          </w:p>
          <w:p w14:paraId="1704EAC0" w14:textId="1AE0A6D3" w:rsidR="008168F1" w:rsidRPr="00950CF1" w:rsidRDefault="008168F1" w:rsidP="00AF1A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sz w:val="18"/>
                <w:szCs w:val="18"/>
              </w:rPr>
              <w:t xml:space="preserve"> (crizotinib)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2AE7336" w14:textId="1FF5EA98" w:rsidR="008168F1" w:rsidRPr="00950CF1" w:rsidRDefault="00025756" w:rsidP="00AF1A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9"/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bookmarkStart w:id="2" w:name="OLE_LINK20"/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="00E54C08" w:rsidRPr="00950CF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(5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8.3</w:t>
            </w:r>
            <w:r w:rsidR="00E54C08"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  <w:bookmarkEnd w:id="1"/>
            <w:bookmarkEnd w:id="2"/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69869F94" w14:textId="77777777" w:rsidR="008168F1" w:rsidRPr="00950CF1" w:rsidRDefault="008168F1" w:rsidP="00AF1AA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6CA4DD1C" w14:textId="77BF72F0" w:rsidR="008168F1" w:rsidRPr="00950CF1" w:rsidRDefault="00025756" w:rsidP="00AF1A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E54C08" w:rsidRPr="00950CF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(5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0.8</w:t>
            </w:r>
            <w:r w:rsidR="00E54C08"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E54C08" w:rsidRPr="00950CF1" w14:paraId="01AD8AC1" w14:textId="77777777" w:rsidTr="00E54C08">
        <w:trPr>
          <w:trHeight w:val="788"/>
        </w:trPr>
        <w:tc>
          <w:tcPr>
            <w:tcW w:w="2552" w:type="dxa"/>
          </w:tcPr>
          <w:p w14:paraId="7300BC08" w14:textId="1C0AEE49" w:rsidR="00E54C08" w:rsidRPr="00950CF1" w:rsidRDefault="00E54C08" w:rsidP="00E54C0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Any second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or third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generation TKI</w:t>
            </w:r>
          </w:p>
        </w:tc>
        <w:tc>
          <w:tcPr>
            <w:tcW w:w="1701" w:type="dxa"/>
          </w:tcPr>
          <w:p w14:paraId="7E3A701F" w14:textId="7B6177C4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20 (4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.6)</w:t>
            </w:r>
          </w:p>
        </w:tc>
        <w:tc>
          <w:tcPr>
            <w:tcW w:w="992" w:type="dxa"/>
          </w:tcPr>
          <w:p w14:paraId="22EC40C9" w14:textId="77777777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C7E2BAB" w14:textId="0ED9AAA0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30 (4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9.1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E54C08" w:rsidRPr="00950CF1" w14:paraId="5321C62F" w14:textId="77777777" w:rsidTr="00E54C08">
        <w:trPr>
          <w:trHeight w:val="1197"/>
        </w:trPr>
        <w:tc>
          <w:tcPr>
            <w:tcW w:w="2552" w:type="dxa"/>
          </w:tcPr>
          <w:p w14:paraId="30B4310D" w14:textId="77777777" w:rsidR="00E54C08" w:rsidRPr="00950CF1" w:rsidRDefault="00E54C08" w:rsidP="00E54C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Second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generation </w:t>
            </w:r>
          </w:p>
          <w:p w14:paraId="0BCA7E84" w14:textId="77777777" w:rsidR="00E54C08" w:rsidRPr="00950CF1" w:rsidRDefault="00E54C08" w:rsidP="00E54C0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alectinib</w:t>
            </w:r>
            <w:proofErr w:type="spellEnd"/>
            <w:proofErr w:type="gramEnd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ceritinib</w:t>
            </w:r>
            <w:proofErr w:type="spellEnd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14:paraId="0F8936DB" w14:textId="726449AB" w:rsidR="00E54C08" w:rsidRPr="00950CF1" w:rsidRDefault="00E54C08" w:rsidP="00E54C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brigatinib</w:t>
            </w:r>
            <w:proofErr w:type="spellEnd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ensartinib</w:t>
            </w:r>
            <w:proofErr w:type="spellEnd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1E0A1879" w14:textId="4965952C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18 (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37.5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0459942E" w14:textId="77777777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B96615A" w14:textId="43CA8BD4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27 (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44.3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E54C08" w:rsidRPr="00950CF1" w14:paraId="741E2B06" w14:textId="77777777" w:rsidTr="008168F1">
        <w:tc>
          <w:tcPr>
            <w:tcW w:w="2552" w:type="dxa"/>
            <w:tcBorders>
              <w:bottom w:val="single" w:sz="12" w:space="0" w:color="auto"/>
            </w:tcBorders>
          </w:tcPr>
          <w:p w14:paraId="463D1C0C" w14:textId="77777777" w:rsidR="00E54C08" w:rsidRPr="00950CF1" w:rsidRDefault="00E54C08" w:rsidP="00E54C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Third</w:t>
            </w:r>
            <w:r w:rsidRPr="00950C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generation </w:t>
            </w:r>
          </w:p>
          <w:p w14:paraId="21A6C974" w14:textId="3169C623" w:rsidR="00E54C08" w:rsidRPr="00950CF1" w:rsidRDefault="00E54C08" w:rsidP="00E54C0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lorlatinib</w:t>
            </w:r>
            <w:proofErr w:type="spellEnd"/>
            <w:r w:rsidRPr="00950C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68B1E71" w14:textId="4B2952F9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4 (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8.3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21B8A79" w14:textId="77777777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59C315B" w14:textId="663F59F7" w:rsidR="00E54C08" w:rsidRPr="00950CF1" w:rsidRDefault="00E54C08" w:rsidP="00E54C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11 (</w:t>
            </w:r>
            <w:r w:rsidR="003435D1">
              <w:rPr>
                <w:rFonts w:ascii="Times New Roman" w:hAnsi="Times New Roman" w:cs="Times New Roman" w:hint="eastAsia"/>
                <w:sz w:val="18"/>
                <w:szCs w:val="18"/>
              </w:rPr>
              <w:t>18.0</w:t>
            </w:r>
            <w:r w:rsidRPr="00950CF1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</w:tbl>
    <w:p w14:paraId="0DACD9A5" w14:textId="77777777" w:rsidR="008168F1" w:rsidRPr="00950CF1" w:rsidRDefault="008168F1" w:rsidP="008168F1">
      <w:pPr>
        <w:rPr>
          <w:rFonts w:ascii="Times New Roman" w:hAnsi="Times New Roman" w:cs="Times New Roman"/>
        </w:rPr>
      </w:pPr>
    </w:p>
    <w:p w14:paraId="56532366" w14:textId="741027A6" w:rsidR="008758EB" w:rsidRDefault="00F2669E">
      <w:pPr>
        <w:rPr>
          <w:rFonts w:ascii="Times New Roman" w:hAnsi="Times New Roman" w:cs="Times New Roman"/>
        </w:rPr>
      </w:pPr>
      <w:r w:rsidRPr="00950CF1">
        <w:rPr>
          <w:rFonts w:ascii="Times New Roman" w:eastAsia="宋体" w:hAnsi="Times New Roman" w:cs="Times New Roman"/>
          <w:b/>
          <w:bCs/>
        </w:rPr>
        <w:t xml:space="preserve">Supplementary </w:t>
      </w:r>
      <w:r>
        <w:rPr>
          <w:rFonts w:ascii="Times New Roman" w:eastAsia="宋体" w:hAnsi="Times New Roman" w:cs="Times New Roman" w:hint="eastAsia"/>
          <w:b/>
          <w:bCs/>
        </w:rPr>
        <w:t>Figure</w:t>
      </w:r>
      <w:r w:rsidRPr="00950CF1">
        <w:rPr>
          <w:rFonts w:ascii="Times New Roman" w:eastAsia="宋体" w:hAnsi="Times New Roman" w:cs="Times New Roman"/>
          <w:b/>
          <w:bCs/>
        </w:rPr>
        <w:t xml:space="preserve"> 1</w:t>
      </w:r>
      <w:r>
        <w:rPr>
          <w:rFonts w:ascii="Times New Roman" w:eastAsia="宋体" w:hAnsi="Times New Roman" w:cs="Times New Roman" w:hint="eastAsia"/>
          <w:b/>
          <w:bCs/>
        </w:rPr>
        <w:t xml:space="preserve">. </w:t>
      </w:r>
      <w:r w:rsidRPr="00F2669E">
        <w:rPr>
          <w:rFonts w:ascii="Times New Roman" w:hAnsi="Times New Roman" w:cs="Times New Roman"/>
        </w:rPr>
        <w:t>Propensity score‑matched cohort: PFS₂ (</w:t>
      </w:r>
      <w:r>
        <w:rPr>
          <w:rFonts w:ascii="Times New Roman" w:hAnsi="Times New Roman" w:cs="Times New Roman" w:hint="eastAsia"/>
        </w:rPr>
        <w:t>A</w:t>
      </w:r>
      <w:r w:rsidRPr="00F2669E">
        <w:rPr>
          <w:rFonts w:ascii="Times New Roman" w:hAnsi="Times New Roman" w:cs="Times New Roman"/>
        </w:rPr>
        <w:t>) and OS (</w:t>
      </w:r>
      <w:r>
        <w:rPr>
          <w:rFonts w:ascii="Times New Roman" w:hAnsi="Times New Roman" w:cs="Times New Roman" w:hint="eastAsia"/>
        </w:rPr>
        <w:t>B</w:t>
      </w:r>
      <w:r w:rsidRPr="00F2669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 xml:space="preserve"> </w:t>
      </w:r>
      <w:r w:rsidRPr="00DC7E5C">
        <w:rPr>
          <w:rFonts w:ascii="Times New Roman" w:hAnsi="Times New Roman" w:cs="Times New Roman"/>
        </w:rPr>
        <w:t>curves for patients who had never received chemotherapy (blue) and those who had previously received chemotherapy (yellow).</w:t>
      </w:r>
    </w:p>
    <w:p w14:paraId="73E66BFD" w14:textId="79CE3664" w:rsidR="00F2669E" w:rsidRPr="00F2669E" w:rsidRDefault="00F2669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770988C5" wp14:editId="390DF307">
            <wp:extent cx="5274310" cy="2344420"/>
            <wp:effectExtent l="0" t="0" r="2540" b="0"/>
            <wp:docPr id="743665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665910" name="图片 7436659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669E" w:rsidRPr="00F26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454C8" w14:textId="77777777" w:rsidR="00483938" w:rsidRDefault="00483938" w:rsidP="008168F1">
      <w:pPr>
        <w:rPr>
          <w:rFonts w:hint="eastAsia"/>
        </w:rPr>
      </w:pPr>
      <w:r>
        <w:separator/>
      </w:r>
    </w:p>
  </w:endnote>
  <w:endnote w:type="continuationSeparator" w:id="0">
    <w:p w14:paraId="0B70FDC7" w14:textId="77777777" w:rsidR="00483938" w:rsidRDefault="00483938" w:rsidP="008168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88090" w14:textId="77777777" w:rsidR="00483938" w:rsidRDefault="00483938" w:rsidP="008168F1">
      <w:pPr>
        <w:rPr>
          <w:rFonts w:hint="eastAsia"/>
        </w:rPr>
      </w:pPr>
      <w:r>
        <w:separator/>
      </w:r>
    </w:p>
  </w:footnote>
  <w:footnote w:type="continuationSeparator" w:id="0">
    <w:p w14:paraId="13941061" w14:textId="77777777" w:rsidR="00483938" w:rsidRDefault="00483938" w:rsidP="008168F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8EB"/>
    <w:rsid w:val="00025756"/>
    <w:rsid w:val="0009790E"/>
    <w:rsid w:val="00111572"/>
    <w:rsid w:val="00141734"/>
    <w:rsid w:val="002036BC"/>
    <w:rsid w:val="002424CB"/>
    <w:rsid w:val="002537FC"/>
    <w:rsid w:val="0027406F"/>
    <w:rsid w:val="003435D1"/>
    <w:rsid w:val="003A2C53"/>
    <w:rsid w:val="00483938"/>
    <w:rsid w:val="007A30F2"/>
    <w:rsid w:val="008168F1"/>
    <w:rsid w:val="008203D7"/>
    <w:rsid w:val="008758EB"/>
    <w:rsid w:val="00950CF1"/>
    <w:rsid w:val="009A3405"/>
    <w:rsid w:val="009D5FD4"/>
    <w:rsid w:val="00AA13DB"/>
    <w:rsid w:val="00AB7486"/>
    <w:rsid w:val="00BA44DE"/>
    <w:rsid w:val="00D0476C"/>
    <w:rsid w:val="00D527F5"/>
    <w:rsid w:val="00E54C08"/>
    <w:rsid w:val="00E71748"/>
    <w:rsid w:val="00F2669E"/>
    <w:rsid w:val="00F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AAEB39"/>
  <w15:chartTrackingRefBased/>
  <w15:docId w15:val="{A4E9E738-FE73-4722-8EDB-5C82F117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8F1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758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8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8E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8E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8E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8E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8E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8E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58E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5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5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58E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58E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758E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58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58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58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58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5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8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58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5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8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5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5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5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58E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68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168F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168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168F1"/>
    <w:rPr>
      <w:sz w:val="18"/>
      <w:szCs w:val="18"/>
    </w:rPr>
  </w:style>
  <w:style w:type="table" w:styleId="af2">
    <w:name w:val="Table Grid"/>
    <w:basedOn w:val="a1"/>
    <w:uiPriority w:val="39"/>
    <w:qFormat/>
    <w:rsid w:val="008168F1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</Words>
  <Characters>546</Characters>
  <Application>Microsoft Office Word</Application>
  <DocSecurity>0</DocSecurity>
  <Lines>45</Lines>
  <Paragraphs>35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jenniferlhh@163.com</dc:creator>
  <cp:keywords/>
  <dc:description/>
  <cp:lastModifiedBy>jenniferlhh@163.com</cp:lastModifiedBy>
  <cp:revision>12</cp:revision>
  <dcterms:created xsi:type="dcterms:W3CDTF">2026-04-26T16:55:00Z</dcterms:created>
  <dcterms:modified xsi:type="dcterms:W3CDTF">2026-06-02T14:41:00Z</dcterms:modified>
</cp:coreProperties>
</file>