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0CA0" w:rsidRPr="008D16A2" w:rsidRDefault="00DD0CA0" w:rsidP="00DD0CA0">
      <w:pPr>
        <w:rPr>
          <w:rFonts w:eastAsia="Malgun Gothic"/>
          <w:b/>
          <w:bCs/>
          <w:lang w:val="en-GB"/>
        </w:rPr>
      </w:pPr>
      <w:r w:rsidRPr="008D16A2">
        <w:rPr>
          <w:rFonts w:eastAsia="Malgun Gothic"/>
          <w:b/>
          <w:noProof/>
          <w:lang w:eastAsia="en-US"/>
        </w:rPr>
        <w:drawing>
          <wp:inline distT="0" distB="0" distL="0" distR="0" wp14:anchorId="532239E3" wp14:editId="63139DCB">
            <wp:extent cx="5705475" cy="6825781"/>
            <wp:effectExtent l="0" t="0" r="0" b="0"/>
            <wp:docPr id="1073933476" name="그림 3" descr="텍스트, 도표, 스크린샷, 원이(가) 표시된 사진  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933476" name="그림 3" descr="텍스트, 도표, 스크린샷, 원이(가) 표시된 사진  AI 생성 콘텐츠는 정확하지 않을 수 있습니다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4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0131" cy="68313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0CA0" w:rsidRPr="00BD2931" w:rsidRDefault="00DD0CA0" w:rsidP="00DD0CA0">
      <w:pPr>
        <w:pStyle w:val="Caption"/>
        <w:spacing w:line="480" w:lineRule="auto"/>
        <w:rPr>
          <w:rFonts w:ascii="Times New Roman" w:eastAsia="Malgun Gothic" w:hAnsi="Times New Roman" w:cs="Times New Roman"/>
          <w:b w:val="0"/>
          <w:bCs/>
          <w:sz w:val="24"/>
          <w:lang w:val="en-GB"/>
        </w:rPr>
      </w:pPr>
      <w:r w:rsidRPr="008D16A2">
        <w:rPr>
          <w:rFonts w:ascii="Times New Roman" w:hAnsi="Times New Roman" w:cs="Times New Roman"/>
          <w:sz w:val="24"/>
          <w:lang w:val="en-GB"/>
        </w:rPr>
        <w:t>Figure S</w:t>
      </w:r>
      <w:r w:rsidRPr="008D16A2">
        <w:rPr>
          <w:rFonts w:ascii="Times New Roman" w:hAnsi="Times New Roman" w:cs="Times New Roman"/>
          <w:sz w:val="24"/>
          <w:lang w:val="en-GB"/>
        </w:rPr>
        <w:fldChar w:fldCharType="begin"/>
      </w:r>
      <w:r w:rsidRPr="008D16A2">
        <w:rPr>
          <w:rFonts w:ascii="Times New Roman" w:hAnsi="Times New Roman" w:cs="Times New Roman"/>
          <w:sz w:val="24"/>
          <w:lang w:val="en-GB"/>
        </w:rPr>
        <w:instrText xml:space="preserve"> SEQ Supplementary_figure \* ARABIC</w:instrText>
      </w:r>
      <w:r w:rsidRPr="008D16A2">
        <w:rPr>
          <w:rFonts w:ascii="Times New Roman" w:hAnsi="Times New Roman" w:cs="Times New Roman"/>
          <w:sz w:val="24"/>
          <w:lang w:val="en-GB"/>
        </w:rPr>
        <w:fldChar w:fldCharType="separate"/>
      </w:r>
      <w:r w:rsidRPr="008D16A2">
        <w:rPr>
          <w:rFonts w:ascii="Times New Roman" w:hAnsi="Times New Roman" w:cs="Times New Roman"/>
          <w:sz w:val="24"/>
          <w:lang w:val="en-GB"/>
        </w:rPr>
        <w:t>1</w:t>
      </w:r>
      <w:r w:rsidRPr="008D16A2">
        <w:rPr>
          <w:rFonts w:ascii="Times New Roman" w:hAnsi="Times New Roman" w:cs="Times New Roman"/>
          <w:sz w:val="24"/>
          <w:lang w:val="en-GB"/>
        </w:rPr>
        <w:fldChar w:fldCharType="end"/>
      </w:r>
      <w:r w:rsidRPr="008D16A2">
        <w:rPr>
          <w:rFonts w:ascii="Times New Roman" w:hAnsi="Times New Roman" w:cs="Times New Roman"/>
          <w:sz w:val="24"/>
          <w:lang w:val="en-GB"/>
        </w:rPr>
        <w:t xml:space="preserve">. </w:t>
      </w:r>
      <w:proofErr w:type="gramStart"/>
      <w:r w:rsidRPr="008D16A2">
        <w:rPr>
          <w:rFonts w:ascii="Times New Roman" w:hAnsi="Times New Roman" w:cs="Times New Roman"/>
          <w:sz w:val="24"/>
          <w:lang w:val="en-GB"/>
        </w:rPr>
        <w:t>Comparison of metabolite distribution between study subjects and reference controls.</w:t>
      </w:r>
      <w:proofErr w:type="gramEnd"/>
      <w:r w:rsidRPr="008D16A2">
        <w:rPr>
          <w:rFonts w:ascii="Times New Roman" w:hAnsi="Times New Roman" w:cs="Times New Roman"/>
          <w:sz w:val="24"/>
          <w:lang w:val="en-GB"/>
        </w:rPr>
        <w:t xml:space="preserve"> </w:t>
      </w:r>
      <w:r w:rsidRPr="008D16A2">
        <w:rPr>
          <w:rFonts w:ascii="Times New Roman" w:hAnsi="Times New Roman" w:cs="Times New Roman"/>
          <w:b w:val="0"/>
          <w:bCs/>
          <w:sz w:val="24"/>
          <w:lang w:val="en-GB"/>
        </w:rPr>
        <w:t>Metabolite distributions were compared with those of the normal control group in the three reference groups, and the numbers of metabolites with significantly different distributions are displayed in a Venn diagram (A). Metabolites with significantly different distributions are listed in the table (B).</w:t>
      </w:r>
    </w:p>
    <w:p w:rsidR="0071147F" w:rsidRDefault="00DD0CA0">
      <w:bookmarkStart w:id="0" w:name="_GoBack"/>
      <w:bookmarkEnd w:id="0"/>
    </w:p>
    <w:sectPr w:rsidR="0071147F" w:rsidSect="00DD0CA0">
      <w:pgSz w:w="11906" w:h="16838"/>
      <w:pgMar w:top="1440" w:right="1440" w:bottom="1440" w:left="1440" w:header="851" w:footer="992" w:gutter="0"/>
      <w:cols w:space="425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0CA0"/>
    <w:rsid w:val="004B226B"/>
    <w:rsid w:val="00523442"/>
    <w:rsid w:val="00667E19"/>
    <w:rsid w:val="00670FFF"/>
    <w:rsid w:val="00705C09"/>
    <w:rsid w:val="007E13B4"/>
    <w:rsid w:val="007E4A67"/>
    <w:rsid w:val="008A42C6"/>
    <w:rsid w:val="00945D06"/>
    <w:rsid w:val="00BB3F84"/>
    <w:rsid w:val="00DD0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0CA0"/>
    <w:pPr>
      <w:widowControl w:val="0"/>
      <w:spacing w:after="0" w:line="240" w:lineRule="auto"/>
    </w:pPr>
    <w:rPr>
      <w:rFonts w:ascii="Palatino Linotype" w:eastAsia="Palatino Linotype" w:hAnsi="Palatino Linotype" w:cs="Palatino Linotype"/>
      <w:kern w:val="2"/>
      <w:szCs w:val="24"/>
      <w:lang w:eastAsia="ko-KR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rsid w:val="00DD0CA0"/>
    <w:rPr>
      <w:b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0C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0CA0"/>
    <w:rPr>
      <w:rFonts w:ascii="Tahoma" w:eastAsia="Palatino Linotype" w:hAnsi="Tahoma" w:cs="Tahoma"/>
      <w:kern w:val="2"/>
      <w:sz w:val="16"/>
      <w:szCs w:val="16"/>
      <w:lang w:eastAsia="ko-KR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0CA0"/>
    <w:pPr>
      <w:widowControl w:val="0"/>
      <w:spacing w:after="0" w:line="240" w:lineRule="auto"/>
    </w:pPr>
    <w:rPr>
      <w:rFonts w:ascii="Palatino Linotype" w:eastAsia="Palatino Linotype" w:hAnsi="Palatino Linotype" w:cs="Palatino Linotype"/>
      <w:kern w:val="2"/>
      <w:szCs w:val="24"/>
      <w:lang w:eastAsia="ko-KR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rsid w:val="00DD0CA0"/>
    <w:rPr>
      <w:b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0C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0CA0"/>
    <w:rPr>
      <w:rFonts w:ascii="Tahoma" w:eastAsia="Palatino Linotype" w:hAnsi="Tahoma" w:cs="Tahoma"/>
      <w:kern w:val="2"/>
      <w:sz w:val="16"/>
      <w:szCs w:val="16"/>
      <w:lang w:eastAsia="ko-KR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Apple Mae Hantoc</dc:creator>
  <cp:lastModifiedBy>Apple Mae Hantoc</cp:lastModifiedBy>
  <cp:revision>1</cp:revision>
  <dcterms:created xsi:type="dcterms:W3CDTF">2026-08-27T09:01:00Z</dcterms:created>
  <dcterms:modified xsi:type="dcterms:W3CDTF">2026-08-27T09:01:00Z</dcterms:modified>
</cp:coreProperties>
</file>