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B1E34" w14:textId="7E144520" w:rsidR="00FC3DE1" w:rsidRPr="005A4DC5" w:rsidRDefault="009241B5" w:rsidP="005A4DC5">
      <w:pPr>
        <w:pStyle w:val="Heading2"/>
      </w:pPr>
      <w:r>
        <w:t xml:space="preserve">Additional </w:t>
      </w:r>
      <w:r w:rsidR="00A33B3F">
        <w:t>f</w:t>
      </w:r>
      <w:r>
        <w:t>ile</w:t>
      </w:r>
      <w:r w:rsidR="00E368B3" w:rsidRPr="005A4DC5">
        <w:t xml:space="preserve"> </w:t>
      </w:r>
      <w:r w:rsidR="00A76E8D">
        <w:t>2</w:t>
      </w:r>
      <w:r w:rsidR="00E368B3" w:rsidRPr="005A4DC5">
        <w:t xml:space="preserve">. </w:t>
      </w:r>
      <w:r w:rsidR="00FD0162" w:rsidRPr="005A4DC5">
        <w:t xml:space="preserve">Eligibility criteria </w:t>
      </w:r>
      <w:r w:rsidR="006D2A94" w:rsidRPr="005A4DC5">
        <w:t>f</w:t>
      </w:r>
      <w:r w:rsidR="00E91A79" w:rsidRPr="005A4DC5">
        <w:t>or scoping review</w:t>
      </w:r>
    </w:p>
    <w:p w14:paraId="7AB6A7C2" w14:textId="77777777" w:rsidR="00FD0162" w:rsidRDefault="00FD0162" w:rsidP="00FD0162"/>
    <w:tbl>
      <w:tblPr>
        <w:tblStyle w:val="GridTable2"/>
        <w:tblW w:w="0" w:type="auto"/>
        <w:jc w:val="center"/>
        <w:tblLook w:val="04A0" w:firstRow="1" w:lastRow="0" w:firstColumn="1" w:lastColumn="0" w:noHBand="0" w:noVBand="1"/>
      </w:tblPr>
      <w:tblGrid>
        <w:gridCol w:w="4508"/>
        <w:gridCol w:w="4508"/>
      </w:tblGrid>
      <w:tr w:rsidR="00FD0162" w:rsidRPr="00163D13" w14:paraId="22BF882C" w14:textId="77777777" w:rsidTr="00FD01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8" w:type="dxa"/>
          </w:tcPr>
          <w:p w14:paraId="622C4BB4" w14:textId="77777777" w:rsidR="00FD0162" w:rsidRPr="00163D13" w:rsidRDefault="00FD0162" w:rsidP="00EB2CD8">
            <w:pPr>
              <w:rPr>
                <w:rFonts w:cstheme="minorHAnsi"/>
                <w:i/>
                <w:iCs/>
                <w:color w:val="000000" w:themeColor="text1"/>
              </w:rPr>
            </w:pPr>
            <w:r w:rsidRPr="00163D13">
              <w:rPr>
                <w:rFonts w:cstheme="minorHAnsi"/>
                <w:i/>
                <w:iCs/>
                <w:color w:val="000000" w:themeColor="text1"/>
              </w:rPr>
              <w:t>Inclusion</w:t>
            </w:r>
          </w:p>
        </w:tc>
        <w:tc>
          <w:tcPr>
            <w:tcW w:w="4508" w:type="dxa"/>
          </w:tcPr>
          <w:p w14:paraId="58612B1B" w14:textId="77777777" w:rsidR="00FD0162" w:rsidRPr="00163D13" w:rsidRDefault="00FD0162" w:rsidP="00EB2CD8">
            <w:pPr>
              <w:cnfStyle w:val="100000000000" w:firstRow="1" w:lastRow="0" w:firstColumn="0" w:lastColumn="0" w:oddVBand="0" w:evenVBand="0" w:oddHBand="0" w:evenHBand="0" w:firstRowFirstColumn="0" w:firstRowLastColumn="0" w:lastRowFirstColumn="0" w:lastRowLastColumn="0"/>
              <w:rPr>
                <w:rFonts w:eastAsiaTheme="minorHAnsi" w:cstheme="minorHAnsi"/>
                <w:color w:val="000000" w:themeColor="text1"/>
                <w:kern w:val="2"/>
                <w14:ligatures w14:val="standardContextual"/>
              </w:rPr>
            </w:pPr>
            <w:r w:rsidRPr="00163D13">
              <w:rPr>
                <w:rFonts w:eastAsiaTheme="minorHAnsi" w:cstheme="minorHAnsi"/>
                <w:color w:val="000000" w:themeColor="text1"/>
                <w:kern w:val="2"/>
                <w14:ligatures w14:val="standardContextual"/>
              </w:rPr>
              <w:t>Exclusion</w:t>
            </w:r>
          </w:p>
        </w:tc>
      </w:tr>
      <w:tr w:rsidR="00FD0162" w:rsidRPr="00163D13" w14:paraId="77E9B211"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Pr>
          <w:p w14:paraId="28D7BFE6" w14:textId="77777777" w:rsidR="00FD0162" w:rsidRPr="006841D2" w:rsidRDefault="00FD0162" w:rsidP="00EB2CD8">
            <w:pPr>
              <w:rPr>
                <w:rFonts w:eastAsiaTheme="minorHAnsi" w:cstheme="minorHAnsi"/>
                <w:color w:val="000000" w:themeColor="text1"/>
                <w:kern w:val="2"/>
                <w14:ligatures w14:val="standardContextual"/>
              </w:rPr>
            </w:pPr>
            <w:r w:rsidRPr="006841D2">
              <w:rPr>
                <w:rFonts w:eastAsiaTheme="minorHAnsi" w:cstheme="minorHAnsi"/>
                <w:i/>
                <w:iCs/>
                <w:color w:val="000000" w:themeColor="text1"/>
                <w:kern w:val="2"/>
                <w14:ligatures w14:val="standardContextual"/>
              </w:rPr>
              <w:t xml:space="preserve">Population </w:t>
            </w:r>
          </w:p>
        </w:tc>
      </w:tr>
      <w:tr w:rsidR="00FD0162" w:rsidRPr="00163D13" w14:paraId="17CE48B1"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4508" w:type="dxa"/>
          </w:tcPr>
          <w:p w14:paraId="5B613C5F" w14:textId="62A36787" w:rsidR="00FD0162" w:rsidRPr="002439EB" w:rsidRDefault="00733E2E" w:rsidP="00FD0162">
            <w:pPr>
              <w:pStyle w:val="ListParagraph"/>
              <w:numPr>
                <w:ilvl w:val="0"/>
                <w:numId w:val="4"/>
              </w:numPr>
              <w:spacing w:after="0" w:line="240" w:lineRule="auto"/>
              <w:rPr>
                <w:rFonts w:cstheme="minorHAnsi"/>
                <w:b w:val="0"/>
                <w:bCs w:val="0"/>
                <w:color w:val="000000" w:themeColor="text1"/>
              </w:rPr>
            </w:pPr>
            <w:r>
              <w:rPr>
                <w:rFonts w:cstheme="minorHAnsi"/>
                <w:b w:val="0"/>
                <w:bCs w:val="0"/>
                <w:color w:val="000000" w:themeColor="text1"/>
              </w:rPr>
              <w:t>i</w:t>
            </w:r>
            <w:r w:rsidR="00FD0162" w:rsidRPr="002439EB">
              <w:rPr>
                <w:rFonts w:cstheme="minorHAnsi"/>
                <w:b w:val="0"/>
                <w:bCs w:val="0"/>
                <w:color w:val="000000" w:themeColor="text1"/>
              </w:rPr>
              <w:t>nvasive breast cancer patients </w:t>
            </w:r>
          </w:p>
          <w:p w14:paraId="3C55EEA4" w14:textId="77777777" w:rsidR="00FD0162" w:rsidRPr="002439EB" w:rsidRDefault="00FD0162" w:rsidP="00FD0162">
            <w:pPr>
              <w:pStyle w:val="ListParagraph"/>
              <w:numPr>
                <w:ilvl w:val="0"/>
                <w:numId w:val="4"/>
              </w:numPr>
              <w:spacing w:after="0" w:line="240" w:lineRule="auto"/>
              <w:rPr>
                <w:rFonts w:cstheme="minorHAnsi"/>
                <w:b w:val="0"/>
                <w:bCs w:val="0"/>
                <w:color w:val="000000" w:themeColor="text1"/>
              </w:rPr>
            </w:pPr>
            <w:r w:rsidRPr="002439EB">
              <w:rPr>
                <w:rFonts w:cstheme="minorHAnsi"/>
                <w:b w:val="0"/>
                <w:bCs w:val="0"/>
                <w:color w:val="000000" w:themeColor="text1"/>
              </w:rPr>
              <w:t>people living beyond a breast cancer diagnosis </w:t>
            </w:r>
          </w:p>
          <w:p w14:paraId="47B0D328" w14:textId="77777777" w:rsidR="00FD0162" w:rsidRPr="002439EB" w:rsidRDefault="00FD0162" w:rsidP="00FD0162">
            <w:pPr>
              <w:pStyle w:val="ListParagraph"/>
              <w:numPr>
                <w:ilvl w:val="0"/>
                <w:numId w:val="4"/>
              </w:numPr>
              <w:spacing w:after="0" w:line="240" w:lineRule="auto"/>
              <w:rPr>
                <w:rFonts w:cstheme="minorHAnsi"/>
                <w:b w:val="0"/>
                <w:bCs w:val="0"/>
                <w:color w:val="000000" w:themeColor="text1"/>
              </w:rPr>
            </w:pPr>
            <w:r w:rsidRPr="002439EB">
              <w:rPr>
                <w:rFonts w:cstheme="minorHAnsi"/>
                <w:b w:val="0"/>
                <w:bCs w:val="0"/>
                <w:color w:val="000000" w:themeColor="text1"/>
              </w:rPr>
              <w:t>adults (survivors and non-survivors) </w:t>
            </w:r>
          </w:p>
          <w:p w14:paraId="65A18D9B" w14:textId="77777777" w:rsidR="00FD0162" w:rsidRPr="00163D13" w:rsidRDefault="00FD0162" w:rsidP="00FD0162">
            <w:pPr>
              <w:pStyle w:val="ListParagraph"/>
              <w:numPr>
                <w:ilvl w:val="0"/>
                <w:numId w:val="4"/>
              </w:numPr>
              <w:spacing w:after="0" w:line="240" w:lineRule="auto"/>
              <w:rPr>
                <w:rFonts w:eastAsiaTheme="minorHAnsi" w:cstheme="minorHAnsi"/>
                <w:color w:val="000000" w:themeColor="text1"/>
                <w:kern w:val="2"/>
                <w14:ligatures w14:val="standardContextual"/>
              </w:rPr>
            </w:pPr>
            <w:r w:rsidRPr="002439EB">
              <w:rPr>
                <w:rFonts w:cstheme="minorHAnsi"/>
                <w:b w:val="0"/>
                <w:bCs w:val="0"/>
                <w:color w:val="000000" w:themeColor="text1"/>
              </w:rPr>
              <w:t>female breast cancer</w:t>
            </w:r>
            <w:r w:rsidRPr="00163D13">
              <w:rPr>
                <w:rFonts w:cstheme="minorHAnsi"/>
                <w:color w:val="000000" w:themeColor="text1"/>
              </w:rPr>
              <w:t> </w:t>
            </w:r>
          </w:p>
        </w:tc>
        <w:tc>
          <w:tcPr>
            <w:tcW w:w="4508" w:type="dxa"/>
          </w:tcPr>
          <w:p w14:paraId="01C2589E" w14:textId="77D9B931" w:rsidR="00FD0162" w:rsidRPr="00163D13" w:rsidRDefault="00F85D4F"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Pr>
                <w:rFonts w:cstheme="minorHAnsi"/>
                <w:color w:val="000000" w:themeColor="text1"/>
              </w:rPr>
              <w:t xml:space="preserve">cancers metastatic to the breast from a non-breast primary site (i.e., where the breast </w:t>
            </w:r>
            <w:r w:rsidR="00906A85">
              <w:rPr>
                <w:rFonts w:cstheme="minorHAnsi"/>
                <w:color w:val="000000" w:themeColor="text1"/>
              </w:rPr>
              <w:t xml:space="preserve">is the secondary site, not the primary site of malignancy) </w:t>
            </w:r>
            <w:r w:rsidR="00FD0162" w:rsidRPr="00163D13">
              <w:rPr>
                <w:rFonts w:cstheme="minorHAnsi"/>
                <w:color w:val="000000" w:themeColor="text1"/>
              </w:rPr>
              <w:t> </w:t>
            </w:r>
          </w:p>
        </w:tc>
      </w:tr>
      <w:tr w:rsidR="00FD0162" w:rsidRPr="00163D13" w14:paraId="022C735F"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Pr>
          <w:p w14:paraId="5FC776FB" w14:textId="77777777" w:rsidR="00FD0162" w:rsidRPr="006841D2" w:rsidRDefault="00FD0162" w:rsidP="00EB2CD8">
            <w:pPr>
              <w:rPr>
                <w:rFonts w:eastAsiaTheme="minorHAnsi" w:cstheme="minorHAnsi"/>
                <w:color w:val="000000" w:themeColor="text1"/>
                <w:kern w:val="2"/>
                <w14:ligatures w14:val="standardContextual"/>
              </w:rPr>
            </w:pPr>
            <w:r>
              <w:rPr>
                <w:rFonts w:eastAsiaTheme="minorHAnsi" w:cstheme="minorHAnsi"/>
                <w:i/>
                <w:iCs/>
                <w:color w:val="000000" w:themeColor="text1"/>
                <w:kern w:val="2"/>
                <w14:ligatures w14:val="standardContextual"/>
              </w:rPr>
              <w:t xml:space="preserve">Concept </w:t>
            </w:r>
            <w:r w:rsidRPr="006841D2">
              <w:rPr>
                <w:rFonts w:eastAsiaTheme="minorHAnsi" w:cstheme="minorHAnsi"/>
                <w:i/>
                <w:iCs/>
                <w:color w:val="000000" w:themeColor="text1"/>
                <w:kern w:val="2"/>
                <w14:ligatures w14:val="standardContextual"/>
              </w:rPr>
              <w:t xml:space="preserve"> </w:t>
            </w:r>
          </w:p>
        </w:tc>
      </w:tr>
      <w:tr w:rsidR="00FD0162" w:rsidRPr="00163D13" w14:paraId="17248DC5"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4508" w:type="dxa"/>
          </w:tcPr>
          <w:p w14:paraId="7E52C479" w14:textId="487937D1" w:rsidR="00FD0162" w:rsidRPr="002439EB" w:rsidRDefault="00AD2709" w:rsidP="00FD0162">
            <w:pPr>
              <w:pStyle w:val="ListParagraph"/>
              <w:numPr>
                <w:ilvl w:val="0"/>
                <w:numId w:val="4"/>
              </w:numPr>
              <w:spacing w:after="0" w:line="240" w:lineRule="auto"/>
              <w:rPr>
                <w:rFonts w:cstheme="minorHAnsi"/>
                <w:b w:val="0"/>
                <w:bCs w:val="0"/>
                <w:color w:val="000000" w:themeColor="text1"/>
              </w:rPr>
            </w:pPr>
            <w:r>
              <w:rPr>
                <w:rFonts w:cstheme="minorHAnsi"/>
                <w:b w:val="0"/>
                <w:bCs w:val="0"/>
                <w:color w:val="000000" w:themeColor="text1"/>
              </w:rPr>
              <w:t xml:space="preserve">breast </w:t>
            </w:r>
            <w:r w:rsidR="00FD0162" w:rsidRPr="002439EB">
              <w:rPr>
                <w:rFonts w:cstheme="minorHAnsi"/>
                <w:b w:val="0"/>
                <w:bCs w:val="0"/>
                <w:color w:val="000000" w:themeColor="text1"/>
              </w:rPr>
              <w:t>cancer-related healthcare event</w:t>
            </w:r>
            <w:r w:rsidR="00E1236A">
              <w:rPr>
                <w:rFonts w:cstheme="minorHAnsi"/>
                <w:b w:val="0"/>
                <w:bCs w:val="0"/>
                <w:color w:val="000000" w:themeColor="text1"/>
              </w:rPr>
              <w:t xml:space="preserve"> type</w:t>
            </w:r>
            <w:r w:rsidR="00FD0162" w:rsidRPr="002439EB">
              <w:rPr>
                <w:rFonts w:cstheme="minorHAnsi"/>
                <w:b w:val="0"/>
                <w:bCs w:val="0"/>
                <w:color w:val="000000" w:themeColor="text1"/>
              </w:rPr>
              <w:t>s (treatment and services) </w:t>
            </w:r>
          </w:p>
        </w:tc>
        <w:tc>
          <w:tcPr>
            <w:tcW w:w="4508" w:type="dxa"/>
          </w:tcPr>
          <w:p w14:paraId="4848424E" w14:textId="77777777" w:rsidR="00FD0162" w:rsidRPr="00163D13" w:rsidRDefault="00FD0162"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163D13">
              <w:rPr>
                <w:rFonts w:cstheme="minorHAnsi"/>
                <w:color w:val="000000" w:themeColor="text1"/>
              </w:rPr>
              <w:t>studies describing/focusing only psychosocial outcomes in cancer survivorship (e.g. emotional= depression/anxiety)</w:t>
            </w:r>
          </w:p>
        </w:tc>
      </w:tr>
      <w:tr w:rsidR="00FD0162" w:rsidRPr="00163D13" w14:paraId="18DD7F37"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Pr>
          <w:p w14:paraId="705F7377" w14:textId="77777777" w:rsidR="00FD0162" w:rsidRPr="006841D2" w:rsidRDefault="00FD0162" w:rsidP="00EB2CD8">
            <w:pPr>
              <w:rPr>
                <w:rFonts w:eastAsiaTheme="minorHAnsi" w:cstheme="minorHAnsi"/>
                <w:color w:val="000000" w:themeColor="text1"/>
                <w:kern w:val="2"/>
                <w14:ligatures w14:val="standardContextual"/>
              </w:rPr>
            </w:pPr>
            <w:r w:rsidRPr="006841D2">
              <w:rPr>
                <w:rFonts w:eastAsiaTheme="minorHAnsi" w:cstheme="minorHAnsi"/>
                <w:i/>
                <w:iCs/>
                <w:color w:val="000000" w:themeColor="text1"/>
                <w:kern w:val="2"/>
                <w14:ligatures w14:val="standardContextual"/>
              </w:rPr>
              <w:t xml:space="preserve">Context </w:t>
            </w:r>
          </w:p>
        </w:tc>
      </w:tr>
      <w:tr w:rsidR="00FD0162" w:rsidRPr="00163D13" w14:paraId="2ED5E49D"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4508" w:type="dxa"/>
          </w:tcPr>
          <w:p w14:paraId="04661283" w14:textId="77777777" w:rsidR="00FD0162" w:rsidRPr="002439EB" w:rsidRDefault="00FD0162" w:rsidP="00FD0162">
            <w:pPr>
              <w:pStyle w:val="ListParagraph"/>
              <w:numPr>
                <w:ilvl w:val="0"/>
                <w:numId w:val="4"/>
              </w:numPr>
              <w:shd w:val="clear" w:color="auto" w:fill="FFFFFF"/>
              <w:spacing w:after="0" w:line="240" w:lineRule="auto"/>
              <w:rPr>
                <w:rFonts w:cstheme="minorHAnsi"/>
                <w:b w:val="0"/>
                <w:bCs w:val="0"/>
                <w:color w:val="000000" w:themeColor="text1"/>
              </w:rPr>
            </w:pPr>
            <w:r w:rsidRPr="002439EB">
              <w:rPr>
                <w:rFonts w:cstheme="minorHAnsi"/>
                <w:b w:val="0"/>
                <w:bCs w:val="0"/>
                <w:color w:val="000000" w:themeColor="text1"/>
              </w:rPr>
              <w:t>after initial diagnosis and treatment phase (either 6 months post-diagnosis or following the end of the first treatment)</w:t>
            </w:r>
          </w:p>
          <w:p w14:paraId="5AE0E189" w14:textId="77777777" w:rsidR="00FD0162" w:rsidRPr="00163D13" w:rsidRDefault="00FD0162" w:rsidP="00FD0162">
            <w:pPr>
              <w:pStyle w:val="ListParagraph"/>
              <w:numPr>
                <w:ilvl w:val="0"/>
                <w:numId w:val="4"/>
              </w:numPr>
              <w:shd w:val="clear" w:color="auto" w:fill="FFFFFF"/>
              <w:spacing w:after="0" w:line="240" w:lineRule="auto"/>
              <w:rPr>
                <w:rFonts w:cstheme="minorHAnsi"/>
                <w:color w:val="000000" w:themeColor="text1"/>
              </w:rPr>
            </w:pPr>
            <w:r w:rsidRPr="002439EB">
              <w:rPr>
                <w:rFonts w:cstheme="minorHAnsi"/>
                <w:b w:val="0"/>
                <w:bCs w:val="0"/>
                <w:color w:val="000000" w:themeColor="text1"/>
              </w:rPr>
              <w:t>complete cancer journey/patient journey</w:t>
            </w:r>
            <w:r w:rsidRPr="00163D13">
              <w:rPr>
                <w:rFonts w:cstheme="minorHAnsi"/>
                <w:color w:val="000000" w:themeColor="text1"/>
              </w:rPr>
              <w:t> </w:t>
            </w:r>
          </w:p>
        </w:tc>
        <w:tc>
          <w:tcPr>
            <w:tcW w:w="4508" w:type="dxa"/>
          </w:tcPr>
          <w:p w14:paraId="00393C96" w14:textId="0A4FFA52" w:rsidR="00FD0162" w:rsidRPr="00163D13" w:rsidRDefault="00FD0162"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163D13">
              <w:rPr>
                <w:rFonts w:cstheme="minorHAnsi"/>
                <w:color w:val="000000" w:themeColor="text1"/>
              </w:rPr>
              <w:t>studies describing only the healthcare event</w:t>
            </w:r>
            <w:r w:rsidR="00E1236A">
              <w:rPr>
                <w:rFonts w:cstheme="minorHAnsi"/>
                <w:color w:val="000000" w:themeColor="text1"/>
              </w:rPr>
              <w:t xml:space="preserve"> type</w:t>
            </w:r>
            <w:r w:rsidRPr="00163D13">
              <w:rPr>
                <w:rFonts w:cstheme="minorHAnsi"/>
                <w:color w:val="000000" w:themeColor="text1"/>
              </w:rPr>
              <w:t>s in the initial diagnosis and treatment phase (e.g. initial diagnosis to first treatment) </w:t>
            </w:r>
          </w:p>
        </w:tc>
      </w:tr>
      <w:tr w:rsidR="00FD0162" w:rsidRPr="00163D13" w14:paraId="29061424"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Pr>
          <w:p w14:paraId="5EB035A0" w14:textId="77777777" w:rsidR="00FD0162" w:rsidRPr="006841D2" w:rsidRDefault="00FD0162" w:rsidP="00EB2CD8">
            <w:pPr>
              <w:rPr>
                <w:rFonts w:eastAsiaTheme="minorHAnsi" w:cstheme="minorHAnsi"/>
                <w:color w:val="000000" w:themeColor="text1"/>
                <w:kern w:val="2"/>
                <w14:ligatures w14:val="standardContextual"/>
              </w:rPr>
            </w:pPr>
            <w:r w:rsidRPr="006841D2">
              <w:rPr>
                <w:rFonts w:eastAsiaTheme="minorHAnsi" w:cstheme="minorHAnsi"/>
                <w:i/>
                <w:iCs/>
                <w:color w:val="000000" w:themeColor="text1"/>
                <w:kern w:val="2"/>
                <w14:ligatures w14:val="standardContextual"/>
              </w:rPr>
              <w:t>Outcome</w:t>
            </w:r>
          </w:p>
        </w:tc>
      </w:tr>
      <w:tr w:rsidR="00FD0162" w:rsidRPr="00163D13" w14:paraId="0A318C4B"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4508" w:type="dxa"/>
          </w:tcPr>
          <w:p w14:paraId="693F7AD3" w14:textId="339325C5" w:rsidR="00FD0162" w:rsidRPr="002439EB" w:rsidRDefault="00FD0162" w:rsidP="00FD0162">
            <w:pPr>
              <w:pStyle w:val="ListParagraph"/>
              <w:numPr>
                <w:ilvl w:val="0"/>
                <w:numId w:val="4"/>
              </w:numPr>
              <w:shd w:val="clear" w:color="auto" w:fill="FFFFFF"/>
              <w:spacing w:after="0" w:line="240" w:lineRule="auto"/>
              <w:rPr>
                <w:rFonts w:cstheme="minorHAnsi"/>
                <w:b w:val="0"/>
                <w:bCs w:val="0"/>
                <w:color w:val="000000" w:themeColor="text1"/>
              </w:rPr>
            </w:pPr>
            <w:r w:rsidRPr="002439EB">
              <w:rPr>
                <w:rFonts w:cstheme="minorHAnsi"/>
                <w:b w:val="0"/>
                <w:bCs w:val="0"/>
                <w:color w:val="000000" w:themeColor="text1"/>
              </w:rPr>
              <w:t>care pathways/trajectories after initial diagnosis and treatment and the healthcare event</w:t>
            </w:r>
            <w:r w:rsidR="00E1236A">
              <w:rPr>
                <w:rFonts w:cstheme="minorHAnsi"/>
                <w:b w:val="0"/>
                <w:bCs w:val="0"/>
                <w:color w:val="000000" w:themeColor="text1"/>
              </w:rPr>
              <w:t xml:space="preserve"> type</w:t>
            </w:r>
            <w:r w:rsidRPr="002439EB">
              <w:rPr>
                <w:rFonts w:cstheme="minorHAnsi"/>
                <w:b w:val="0"/>
                <w:bCs w:val="0"/>
                <w:color w:val="000000" w:themeColor="text1"/>
              </w:rPr>
              <w:t>s in each phase</w:t>
            </w:r>
          </w:p>
          <w:p w14:paraId="4357D103" w14:textId="77777777" w:rsidR="00FD0162" w:rsidRPr="00163D13" w:rsidRDefault="00FD0162" w:rsidP="00FD0162">
            <w:pPr>
              <w:pStyle w:val="ListParagraph"/>
              <w:numPr>
                <w:ilvl w:val="0"/>
                <w:numId w:val="4"/>
              </w:numPr>
              <w:shd w:val="clear" w:color="auto" w:fill="FFFFFF"/>
              <w:spacing w:after="0" w:line="240" w:lineRule="auto"/>
              <w:rPr>
                <w:rFonts w:cstheme="minorHAnsi"/>
                <w:color w:val="000000" w:themeColor="text1"/>
              </w:rPr>
            </w:pPr>
            <w:r w:rsidRPr="002439EB">
              <w:rPr>
                <w:rFonts w:cstheme="minorHAnsi"/>
                <w:b w:val="0"/>
                <w:bCs w:val="0"/>
                <w:color w:val="000000" w:themeColor="text1"/>
              </w:rPr>
              <w:t>phases of care</w:t>
            </w:r>
          </w:p>
        </w:tc>
        <w:tc>
          <w:tcPr>
            <w:tcW w:w="4508" w:type="dxa"/>
          </w:tcPr>
          <w:p w14:paraId="1AFA2A32" w14:textId="77777777" w:rsidR="00FD0162" w:rsidRPr="00163D13" w:rsidRDefault="00FD0162"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163D13">
              <w:rPr>
                <w:rFonts w:cstheme="minorHAnsi"/>
                <w:color w:val="000000" w:themeColor="text1"/>
                <w:shd w:val="clear" w:color="auto" w:fill="FFFFFF"/>
              </w:rPr>
              <w:t>focused treatment outcomes (e.g. the effectiveness of a drug not relevant to the patient care pathway)</w:t>
            </w:r>
          </w:p>
        </w:tc>
      </w:tr>
      <w:tr w:rsidR="00FD0162" w:rsidRPr="00163D13" w14:paraId="0CE282AC"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Pr>
          <w:p w14:paraId="29DFE1B4" w14:textId="77777777" w:rsidR="00FD0162" w:rsidRPr="006841D2" w:rsidRDefault="00FD0162" w:rsidP="00EB2CD8">
            <w:pPr>
              <w:rPr>
                <w:rFonts w:eastAsiaTheme="minorHAnsi" w:cstheme="minorHAnsi"/>
                <w:color w:val="000000" w:themeColor="text1"/>
                <w:kern w:val="2"/>
                <w14:ligatures w14:val="standardContextual"/>
              </w:rPr>
            </w:pPr>
            <w:r w:rsidRPr="006841D2">
              <w:rPr>
                <w:rFonts w:eastAsiaTheme="minorHAnsi" w:cstheme="minorHAnsi"/>
                <w:i/>
                <w:iCs/>
                <w:color w:val="000000" w:themeColor="text1"/>
                <w:kern w:val="2"/>
                <w14:ligatures w14:val="standardContextual"/>
              </w:rPr>
              <w:t xml:space="preserve">Study Characteristics </w:t>
            </w:r>
          </w:p>
        </w:tc>
      </w:tr>
      <w:tr w:rsidR="00FD0162" w:rsidRPr="00163D13" w14:paraId="519472AE"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4508" w:type="dxa"/>
          </w:tcPr>
          <w:p w14:paraId="68BBB083" w14:textId="77777777" w:rsidR="00FD0162" w:rsidRPr="002439EB" w:rsidRDefault="00FD0162" w:rsidP="00FD0162">
            <w:pPr>
              <w:pStyle w:val="ListParagraph"/>
              <w:numPr>
                <w:ilvl w:val="0"/>
                <w:numId w:val="4"/>
              </w:numPr>
              <w:shd w:val="clear" w:color="auto" w:fill="FFFFFF"/>
              <w:spacing w:after="0" w:line="240" w:lineRule="auto"/>
              <w:rPr>
                <w:rFonts w:cstheme="minorHAnsi"/>
                <w:b w:val="0"/>
                <w:bCs w:val="0"/>
                <w:color w:val="000000" w:themeColor="text1"/>
              </w:rPr>
            </w:pPr>
            <w:r w:rsidRPr="002439EB">
              <w:rPr>
                <w:rFonts w:cstheme="minorHAnsi"/>
                <w:b w:val="0"/>
                <w:bCs w:val="0"/>
                <w:color w:val="000000" w:themeColor="text1"/>
              </w:rPr>
              <w:t xml:space="preserve">cohort studies with a follow-up period longer than the initial six months from diagnosis or long-term treatment mapping </w:t>
            </w:r>
          </w:p>
          <w:p w14:paraId="036F7BFE" w14:textId="77777777" w:rsidR="00FD0162" w:rsidRPr="002439EB" w:rsidRDefault="00FD0162" w:rsidP="00FD0162">
            <w:pPr>
              <w:pStyle w:val="ListParagraph"/>
              <w:numPr>
                <w:ilvl w:val="0"/>
                <w:numId w:val="4"/>
              </w:numPr>
              <w:shd w:val="clear" w:color="auto" w:fill="FFFFFF"/>
              <w:spacing w:after="0" w:line="240" w:lineRule="auto"/>
              <w:rPr>
                <w:rFonts w:cstheme="minorHAnsi"/>
                <w:b w:val="0"/>
                <w:bCs w:val="0"/>
                <w:color w:val="000000" w:themeColor="text1"/>
              </w:rPr>
            </w:pPr>
            <w:r w:rsidRPr="002439EB">
              <w:rPr>
                <w:rFonts w:cstheme="minorHAnsi"/>
                <w:b w:val="0"/>
                <w:bCs w:val="0"/>
                <w:color w:val="000000" w:themeColor="text1"/>
              </w:rPr>
              <w:t>studies published after 2014 </w:t>
            </w:r>
          </w:p>
          <w:p w14:paraId="66F4700D" w14:textId="6FA53637" w:rsidR="00FD0162" w:rsidRPr="002439EB" w:rsidRDefault="00FD0162" w:rsidP="00FD0162">
            <w:pPr>
              <w:pStyle w:val="ListParagraph"/>
              <w:numPr>
                <w:ilvl w:val="0"/>
                <w:numId w:val="4"/>
              </w:numPr>
              <w:shd w:val="clear" w:color="auto" w:fill="FFFFFF"/>
              <w:spacing w:after="0" w:line="240" w:lineRule="auto"/>
              <w:rPr>
                <w:rFonts w:cstheme="minorHAnsi"/>
                <w:b w:val="0"/>
                <w:bCs w:val="0"/>
                <w:color w:val="000000" w:themeColor="text1"/>
              </w:rPr>
            </w:pPr>
            <w:r w:rsidRPr="002439EB">
              <w:rPr>
                <w:rFonts w:cstheme="minorHAnsi"/>
                <w:b w:val="0"/>
                <w:bCs w:val="0"/>
                <w:color w:val="000000" w:themeColor="text1"/>
              </w:rPr>
              <w:t>lived experiences of</w:t>
            </w:r>
            <w:r w:rsidR="009039DB">
              <w:rPr>
                <w:rFonts w:cstheme="minorHAnsi"/>
                <w:b w:val="0"/>
                <w:bCs w:val="0"/>
                <w:color w:val="000000" w:themeColor="text1"/>
              </w:rPr>
              <w:t xml:space="preserve"> women living with and beyond breast cancer </w:t>
            </w:r>
          </w:p>
          <w:p w14:paraId="4A7B8614" w14:textId="77777777" w:rsidR="00FD0162" w:rsidRPr="002439EB" w:rsidRDefault="00FD0162" w:rsidP="00FD0162">
            <w:pPr>
              <w:pStyle w:val="ListParagraph"/>
              <w:numPr>
                <w:ilvl w:val="0"/>
                <w:numId w:val="4"/>
              </w:numPr>
              <w:shd w:val="clear" w:color="auto" w:fill="FFFFFF"/>
              <w:spacing w:after="0" w:line="240" w:lineRule="auto"/>
              <w:rPr>
                <w:rFonts w:cstheme="minorHAnsi"/>
                <w:b w:val="0"/>
                <w:bCs w:val="0"/>
                <w:color w:val="000000" w:themeColor="text1"/>
              </w:rPr>
            </w:pPr>
            <w:r w:rsidRPr="002439EB">
              <w:rPr>
                <w:rFonts w:cstheme="minorHAnsi"/>
                <w:b w:val="0"/>
                <w:bCs w:val="0"/>
                <w:color w:val="000000" w:themeColor="text1"/>
              </w:rPr>
              <w:t>peer-reviewed articles and grey literature sources  </w:t>
            </w:r>
          </w:p>
          <w:p w14:paraId="7FD3818E" w14:textId="77777777" w:rsidR="00FD0162" w:rsidRPr="00163D13" w:rsidRDefault="00FD0162" w:rsidP="00EB2CD8">
            <w:pPr>
              <w:pStyle w:val="ListParagraph"/>
              <w:rPr>
                <w:rFonts w:cstheme="minorHAnsi"/>
                <w:color w:val="000000" w:themeColor="text1"/>
              </w:rPr>
            </w:pPr>
          </w:p>
        </w:tc>
        <w:tc>
          <w:tcPr>
            <w:tcW w:w="4508" w:type="dxa"/>
          </w:tcPr>
          <w:p w14:paraId="701E320C" w14:textId="77777777" w:rsidR="00FD0162" w:rsidRPr="00163D13" w:rsidRDefault="00FD0162"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163D13">
              <w:rPr>
                <w:rFonts w:cstheme="minorHAnsi"/>
                <w:color w:val="000000" w:themeColor="text1"/>
              </w:rPr>
              <w:t>studies completed in a clinical trial/experimental setting </w:t>
            </w:r>
          </w:p>
          <w:p w14:paraId="5172F42A" w14:textId="77777777" w:rsidR="00FD0162" w:rsidRPr="00163D13" w:rsidRDefault="00FD0162"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163D13">
              <w:rPr>
                <w:rFonts w:cstheme="minorHAnsi"/>
                <w:color w:val="000000" w:themeColor="text1"/>
              </w:rPr>
              <w:t>abstract only </w:t>
            </w:r>
          </w:p>
          <w:p w14:paraId="420DC833" w14:textId="77777777" w:rsidR="00FD0162" w:rsidRPr="00163D13" w:rsidRDefault="00FD0162"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163D13">
              <w:rPr>
                <w:rFonts w:cstheme="minorHAnsi"/>
                <w:color w:val="000000" w:themeColor="text1"/>
              </w:rPr>
              <w:t>thesis dissertation</w:t>
            </w:r>
          </w:p>
          <w:p w14:paraId="25C6174F" w14:textId="77777777" w:rsidR="00FD0162" w:rsidRPr="00163D13" w:rsidRDefault="00FD0162"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163D13">
              <w:rPr>
                <w:rFonts w:cstheme="minorHAnsi"/>
                <w:color w:val="000000" w:themeColor="text1"/>
              </w:rPr>
              <w:t xml:space="preserve">letters/opinion articles/commentaries </w:t>
            </w:r>
          </w:p>
          <w:p w14:paraId="3B78EFD1" w14:textId="77777777" w:rsidR="00FD0162" w:rsidRPr="00163D13" w:rsidRDefault="00FD0162"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163D13">
              <w:rPr>
                <w:color w:val="000000" w:themeColor="text1"/>
              </w:rPr>
              <w:t xml:space="preserve">reviews </w:t>
            </w:r>
          </w:p>
          <w:p w14:paraId="2994EEA8" w14:textId="77777777" w:rsidR="00FD0162" w:rsidRPr="00A20CBC" w:rsidRDefault="00FD0162" w:rsidP="00FD0162">
            <w:pPr>
              <w:pStyle w:val="ListParagraph"/>
              <w:numPr>
                <w:ilvl w:val="0"/>
                <w:numId w:val="4"/>
              </w:numPr>
              <w:spacing w:after="0" w:line="240" w:lineRule="auto"/>
              <w:cnfStyle w:val="000000000000" w:firstRow="0" w:lastRow="0" w:firstColumn="0" w:lastColumn="0" w:oddVBand="0" w:evenVBand="0" w:oddHBand="0" w:evenHBand="0" w:firstRowFirstColumn="0" w:firstRowLastColumn="0" w:lastRowFirstColumn="0" w:lastRowLastColumn="0"/>
              <w:rPr>
                <w:rFonts w:eastAsiaTheme="minorHAnsi"/>
                <w:color w:val="000000" w:themeColor="text1"/>
                <w:kern w:val="2"/>
                <w14:ligatures w14:val="standardContextual"/>
              </w:rPr>
            </w:pPr>
            <w:r w:rsidRPr="00163D13">
              <w:rPr>
                <w:rFonts w:cstheme="minorHAnsi"/>
                <w:color w:val="000000" w:themeColor="text1"/>
              </w:rPr>
              <w:t>guidelines for breast cancer management and treatment </w:t>
            </w:r>
          </w:p>
        </w:tc>
      </w:tr>
      <w:tr w:rsidR="00FD0162" w:rsidRPr="00163D13" w14:paraId="0EE44862"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508" w:type="dxa"/>
          </w:tcPr>
          <w:p w14:paraId="47005A46" w14:textId="77777777" w:rsidR="00FD0162" w:rsidRPr="00163D13" w:rsidRDefault="00FD0162" w:rsidP="00EB2CD8">
            <w:pPr>
              <w:rPr>
                <w:rFonts w:cstheme="minorHAnsi"/>
                <w:i/>
                <w:iCs/>
                <w:color w:val="000000" w:themeColor="text1"/>
              </w:rPr>
            </w:pPr>
            <w:r w:rsidRPr="00163D13">
              <w:rPr>
                <w:rFonts w:cstheme="minorHAnsi"/>
                <w:i/>
                <w:iCs/>
                <w:color w:val="000000" w:themeColor="text1"/>
              </w:rPr>
              <w:t xml:space="preserve">Other </w:t>
            </w:r>
          </w:p>
        </w:tc>
        <w:tc>
          <w:tcPr>
            <w:tcW w:w="4508" w:type="dxa"/>
          </w:tcPr>
          <w:p w14:paraId="7393F9D5" w14:textId="77777777" w:rsidR="00FD0162" w:rsidRPr="00163D13" w:rsidRDefault="00FD0162" w:rsidP="00EB2CD8">
            <w:pPr>
              <w:pStyle w:val="ListParagraph"/>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r>
      <w:tr w:rsidR="00FD0162" w:rsidRPr="00163D13" w14:paraId="7EF9401C"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4508" w:type="dxa"/>
          </w:tcPr>
          <w:p w14:paraId="66B98F92" w14:textId="65FF1547" w:rsidR="00FD0162" w:rsidRPr="002439EB" w:rsidRDefault="00FD0162" w:rsidP="00FD0162">
            <w:pPr>
              <w:pStyle w:val="ListParagraph"/>
              <w:numPr>
                <w:ilvl w:val="0"/>
                <w:numId w:val="4"/>
              </w:numPr>
              <w:spacing w:after="0" w:line="240" w:lineRule="auto"/>
              <w:rPr>
                <w:rFonts w:cstheme="minorHAnsi"/>
                <w:b w:val="0"/>
                <w:bCs w:val="0"/>
                <w:color w:val="000000" w:themeColor="text1"/>
              </w:rPr>
            </w:pPr>
            <w:r w:rsidRPr="002439EB">
              <w:rPr>
                <w:rFonts w:cstheme="minorHAnsi"/>
                <w:b w:val="0"/>
                <w:bCs w:val="0"/>
                <w:color w:val="000000" w:themeColor="text1"/>
              </w:rPr>
              <w:t xml:space="preserve">could complete the sentence: “This research shows that a person living with or beyond breast cancer may experience the following </w:t>
            </w:r>
            <w:r w:rsidR="00D65D01">
              <w:rPr>
                <w:rFonts w:cstheme="minorHAnsi"/>
                <w:b w:val="0"/>
                <w:bCs w:val="0"/>
                <w:color w:val="000000" w:themeColor="text1"/>
              </w:rPr>
              <w:t xml:space="preserve">types of </w:t>
            </w:r>
            <w:r w:rsidRPr="002439EB">
              <w:rPr>
                <w:rFonts w:cstheme="minorHAnsi"/>
                <w:b w:val="0"/>
                <w:bCs w:val="0"/>
                <w:color w:val="000000" w:themeColor="text1"/>
              </w:rPr>
              <w:t>cancer-related healthcare events (services/treatments) … after the initial diagnosis and treatment phase.”</w:t>
            </w:r>
          </w:p>
          <w:p w14:paraId="77C5C82D" w14:textId="77777777" w:rsidR="00FD0162" w:rsidRPr="002439EB" w:rsidRDefault="00FD0162" w:rsidP="00FD0162">
            <w:pPr>
              <w:pStyle w:val="ListParagraph"/>
              <w:numPr>
                <w:ilvl w:val="0"/>
                <w:numId w:val="4"/>
              </w:numPr>
              <w:spacing w:after="0" w:line="240" w:lineRule="auto"/>
              <w:rPr>
                <w:rFonts w:cstheme="minorHAnsi"/>
                <w:b w:val="0"/>
                <w:bCs w:val="0"/>
                <w:i/>
                <w:iCs/>
                <w:color w:val="000000" w:themeColor="text1"/>
              </w:rPr>
            </w:pPr>
            <w:r w:rsidRPr="002439EB">
              <w:rPr>
                <w:rFonts w:cstheme="minorHAnsi"/>
                <w:b w:val="0"/>
                <w:bCs w:val="0"/>
                <w:color w:val="000000" w:themeColor="text1"/>
              </w:rPr>
              <w:t>published in English</w:t>
            </w:r>
          </w:p>
          <w:p w14:paraId="799D5503" w14:textId="2DCE110D" w:rsidR="00FD0162" w:rsidRPr="00163D13" w:rsidRDefault="00FD0162" w:rsidP="00FD0162">
            <w:pPr>
              <w:pStyle w:val="ListParagraph"/>
              <w:numPr>
                <w:ilvl w:val="0"/>
                <w:numId w:val="4"/>
              </w:numPr>
              <w:spacing w:after="0" w:line="240" w:lineRule="auto"/>
              <w:rPr>
                <w:rFonts w:cstheme="minorHAnsi"/>
                <w:color w:val="000000" w:themeColor="text1"/>
              </w:rPr>
            </w:pPr>
            <w:r w:rsidRPr="002439EB">
              <w:rPr>
                <w:rFonts w:cstheme="minorHAnsi"/>
                <w:b w:val="0"/>
                <w:bCs w:val="0"/>
                <w:color w:val="000000" w:themeColor="text1"/>
              </w:rPr>
              <w:t>does the title/abstract indicate the study is about BC pathways/cancer-related event</w:t>
            </w:r>
            <w:r w:rsidR="00D65D01">
              <w:rPr>
                <w:rFonts w:cstheme="minorHAnsi"/>
                <w:b w:val="0"/>
                <w:bCs w:val="0"/>
                <w:color w:val="000000" w:themeColor="text1"/>
              </w:rPr>
              <w:t xml:space="preserve"> type</w:t>
            </w:r>
            <w:r w:rsidRPr="002439EB">
              <w:rPr>
                <w:rFonts w:cstheme="minorHAnsi"/>
                <w:b w:val="0"/>
                <w:bCs w:val="0"/>
                <w:color w:val="000000" w:themeColor="text1"/>
              </w:rPr>
              <w:t>s</w:t>
            </w:r>
          </w:p>
        </w:tc>
        <w:tc>
          <w:tcPr>
            <w:tcW w:w="4508" w:type="dxa"/>
          </w:tcPr>
          <w:p w14:paraId="23D35F3C" w14:textId="77777777" w:rsidR="00FD0162" w:rsidRPr="00163D13" w:rsidRDefault="00FD0162" w:rsidP="00EB2CD8">
            <w:pPr>
              <w:pStyle w:val="ListParagraph"/>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r>
    </w:tbl>
    <w:p w14:paraId="1A95F54D" w14:textId="77777777" w:rsidR="00BC7D3C" w:rsidRDefault="00BC7D3C" w:rsidP="00BC7D3C"/>
    <w:p w14:paraId="330654DC" w14:textId="77777777" w:rsidR="00BC7D3C" w:rsidRDefault="00BC7D3C" w:rsidP="00BC7D3C"/>
    <w:p w14:paraId="7C816588" w14:textId="77777777" w:rsidR="00A33B3F" w:rsidRDefault="00A33B3F" w:rsidP="00BC7D3C"/>
    <w:p w14:paraId="0F8BB425" w14:textId="77777777" w:rsidR="00A33B3F" w:rsidRDefault="00A33B3F" w:rsidP="00BC7D3C"/>
    <w:p w14:paraId="6651FF16" w14:textId="016A67C1" w:rsidR="00CE43C0" w:rsidRDefault="00A33B3F" w:rsidP="005A4DC5">
      <w:pPr>
        <w:pStyle w:val="Heading2"/>
      </w:pPr>
      <w:r>
        <w:lastRenderedPageBreak/>
        <w:t>Additional file</w:t>
      </w:r>
      <w:r w:rsidRPr="005A4DC5">
        <w:t xml:space="preserve"> </w:t>
      </w:r>
      <w:r w:rsidR="00A76E8D">
        <w:t>3</w:t>
      </w:r>
      <w:r w:rsidR="00CE43C0">
        <w:t xml:space="preserve">. STARLITE summary of search strategy </w:t>
      </w:r>
    </w:p>
    <w:p w14:paraId="72B3CFA6" w14:textId="77777777" w:rsidR="00CE43C0" w:rsidRPr="00CA709C" w:rsidRDefault="00CE43C0" w:rsidP="00CE43C0"/>
    <w:tbl>
      <w:tblPr>
        <w:tblStyle w:val="GridTable2"/>
        <w:tblW w:w="0" w:type="auto"/>
        <w:tblLook w:val="04A0" w:firstRow="1" w:lastRow="0" w:firstColumn="1" w:lastColumn="0" w:noHBand="0" w:noVBand="1"/>
      </w:tblPr>
      <w:tblGrid>
        <w:gridCol w:w="343"/>
        <w:gridCol w:w="2209"/>
        <w:gridCol w:w="6474"/>
      </w:tblGrid>
      <w:tr w:rsidR="00CE43C0" w:rsidRPr="00ED3576" w14:paraId="5335213D" w14:textId="77777777" w:rsidTr="00C72A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3"/>
          </w:tcPr>
          <w:p w14:paraId="7731F947" w14:textId="77777777" w:rsidR="00CE43C0" w:rsidRPr="00637247" w:rsidRDefault="00CE43C0" w:rsidP="00C72A2F">
            <w:pPr>
              <w:rPr>
                <w:rFonts w:eastAsiaTheme="minorHAnsi" w:cstheme="minorHAnsi"/>
                <w:kern w:val="2"/>
                <w:sz w:val="20"/>
                <w:szCs w:val="20"/>
                <w14:ligatures w14:val="standardContextual"/>
              </w:rPr>
            </w:pPr>
            <w:r>
              <w:rPr>
                <w:rFonts w:cstheme="minorHAnsi"/>
                <w:sz w:val="20"/>
                <w:szCs w:val="20"/>
              </w:rPr>
              <w:t>STARLITE Summary of Search Strategy</w:t>
            </w:r>
          </w:p>
        </w:tc>
      </w:tr>
      <w:tr w:rsidR="00CE43C0" w:rsidRPr="00ED3576" w14:paraId="4C1D7D0B" w14:textId="77777777" w:rsidTr="00C72A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 w:type="dxa"/>
          </w:tcPr>
          <w:p w14:paraId="3848F229" w14:textId="77777777" w:rsidR="00CE43C0" w:rsidRPr="00FC1A33" w:rsidRDefault="00CE43C0" w:rsidP="00C72A2F">
            <w:pPr>
              <w:rPr>
                <w:rFonts w:cstheme="minorHAnsi"/>
                <w:i/>
                <w:iCs/>
                <w:sz w:val="20"/>
                <w:szCs w:val="20"/>
              </w:rPr>
            </w:pPr>
            <w:r w:rsidRPr="00FC1A33">
              <w:rPr>
                <w:rFonts w:cstheme="minorHAnsi"/>
                <w:i/>
                <w:iCs/>
                <w:sz w:val="20"/>
                <w:szCs w:val="20"/>
              </w:rPr>
              <w:t>S</w:t>
            </w:r>
          </w:p>
        </w:tc>
        <w:tc>
          <w:tcPr>
            <w:tcW w:w="2209" w:type="dxa"/>
          </w:tcPr>
          <w:p w14:paraId="617ECFEE" w14:textId="77777777" w:rsidR="00CE43C0" w:rsidRPr="00FC1A33" w:rsidRDefault="00CE43C0" w:rsidP="00C72A2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C1A33">
              <w:rPr>
                <w:rFonts w:cstheme="minorHAnsi"/>
                <w:b/>
                <w:bCs/>
                <w:sz w:val="20"/>
                <w:szCs w:val="20"/>
              </w:rPr>
              <w:t>Sampling Strategy</w:t>
            </w:r>
          </w:p>
        </w:tc>
        <w:tc>
          <w:tcPr>
            <w:tcW w:w="6474" w:type="dxa"/>
          </w:tcPr>
          <w:p w14:paraId="58FBD0C6" w14:textId="77777777" w:rsidR="00CE43C0" w:rsidRDefault="00CE43C0" w:rsidP="00C72A2F">
            <w:pPr>
              <w:cnfStyle w:val="000000100000" w:firstRow="0" w:lastRow="0" w:firstColumn="0" w:lastColumn="0" w:oddVBand="0" w:evenVBand="0" w:oddHBand="1" w:evenHBand="0" w:firstRowFirstColumn="0" w:firstRowLastColumn="0" w:lastRowFirstColumn="0" w:lastRowLastColumn="0"/>
              <w:rPr>
                <w:rFonts w:eastAsiaTheme="minorHAnsi" w:cstheme="minorHAnsi"/>
                <w:kern w:val="2"/>
                <w:sz w:val="20"/>
                <w:szCs w:val="20"/>
                <w14:ligatures w14:val="standardContextual"/>
              </w:rPr>
            </w:pPr>
            <w:r w:rsidRPr="003C2611">
              <w:rPr>
                <w:rFonts w:eastAsiaTheme="minorHAnsi" w:cstheme="minorHAnsi"/>
                <w:kern w:val="2"/>
                <w:sz w:val="20"/>
                <w:szCs w:val="20"/>
                <w14:ligatures w14:val="standardContextual"/>
              </w:rPr>
              <w:t>Comprehensive</w:t>
            </w:r>
            <w:r>
              <w:rPr>
                <w:rFonts w:eastAsiaTheme="minorHAnsi" w:cstheme="minorHAnsi"/>
                <w:kern w:val="2"/>
                <w:sz w:val="20"/>
                <w:szCs w:val="20"/>
                <w14:ligatures w14:val="standardContextual"/>
              </w:rPr>
              <w:t xml:space="preserve"> and sensitive search</w:t>
            </w:r>
            <w:r w:rsidRPr="003C2611">
              <w:rPr>
                <w:rFonts w:eastAsiaTheme="minorHAnsi" w:cstheme="minorHAnsi"/>
                <w:kern w:val="2"/>
                <w:sz w:val="20"/>
                <w:szCs w:val="20"/>
                <w14:ligatures w14:val="standardContextual"/>
              </w:rPr>
              <w:t xml:space="preserve"> </w:t>
            </w:r>
            <w:r>
              <w:rPr>
                <w:rFonts w:eastAsiaTheme="minorHAnsi" w:cstheme="minorHAnsi"/>
                <w:kern w:val="2"/>
                <w:sz w:val="20"/>
                <w:szCs w:val="20"/>
                <w14:ligatures w14:val="standardContextual"/>
              </w:rPr>
              <w:t xml:space="preserve">aimed at identifying all published evidence. </w:t>
            </w:r>
          </w:p>
          <w:p w14:paraId="4F852AAC" w14:textId="77777777" w:rsidR="00CE43C0" w:rsidRDefault="00CE43C0" w:rsidP="00C72A2F">
            <w:pPr>
              <w:pStyle w:val="ListParagraph"/>
              <w:numPr>
                <w:ilvl w:val="0"/>
                <w:numId w:val="2"/>
              </w:num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HAnsi" w:cstheme="minorHAnsi"/>
                <w:kern w:val="2"/>
                <w:sz w:val="20"/>
                <w:szCs w:val="20"/>
                <w14:ligatures w14:val="standardContextual"/>
              </w:rPr>
            </w:pPr>
            <w:r w:rsidRPr="00F02FED">
              <w:rPr>
                <w:rFonts w:eastAsiaTheme="minorHAnsi" w:cstheme="minorHAnsi"/>
                <w:i/>
                <w:iCs/>
                <w:kern w:val="2"/>
                <w:sz w:val="20"/>
                <w:szCs w:val="20"/>
                <w14:ligatures w14:val="standardContextual"/>
              </w:rPr>
              <w:t>Advantage:</w:t>
            </w:r>
            <w:r>
              <w:rPr>
                <w:rFonts w:eastAsiaTheme="minorHAnsi" w:cstheme="minorHAnsi"/>
                <w:kern w:val="2"/>
                <w:sz w:val="20"/>
                <w:szCs w:val="20"/>
                <w14:ligatures w14:val="standardContextual"/>
              </w:rPr>
              <w:t xml:space="preserve"> Captures most relevant research, minimising the risk of missing important evidence.  </w:t>
            </w:r>
          </w:p>
          <w:p w14:paraId="42C2F428" w14:textId="77777777" w:rsidR="00CE43C0" w:rsidRPr="00F02FED" w:rsidRDefault="00CE43C0" w:rsidP="00C72A2F">
            <w:pPr>
              <w:pStyle w:val="ListParagraph"/>
              <w:numPr>
                <w:ilvl w:val="0"/>
                <w:numId w:val="2"/>
              </w:num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HAnsi" w:cstheme="minorHAnsi"/>
                <w:kern w:val="2"/>
                <w:sz w:val="20"/>
                <w:szCs w:val="20"/>
                <w14:ligatures w14:val="standardContextual"/>
              </w:rPr>
            </w:pPr>
            <w:r w:rsidRPr="00F02FED">
              <w:rPr>
                <w:rFonts w:eastAsiaTheme="minorHAnsi" w:cstheme="minorHAnsi"/>
                <w:i/>
                <w:iCs/>
                <w:kern w:val="2"/>
                <w:sz w:val="20"/>
                <w:szCs w:val="20"/>
                <w14:ligatures w14:val="standardContextual"/>
              </w:rPr>
              <w:t>Disadvantage:</w:t>
            </w:r>
            <w:r w:rsidRPr="00F02FED">
              <w:rPr>
                <w:rFonts w:eastAsiaTheme="minorHAnsi" w:cstheme="minorHAnsi"/>
                <w:kern w:val="2"/>
                <w:sz w:val="20"/>
                <w:szCs w:val="20"/>
                <w14:ligatures w14:val="standardContextual"/>
              </w:rPr>
              <w:t xml:space="preserve"> </w:t>
            </w:r>
            <w:r>
              <w:rPr>
                <w:rFonts w:eastAsiaTheme="minorHAnsi" w:cstheme="minorHAnsi"/>
                <w:kern w:val="2"/>
                <w:sz w:val="20"/>
                <w:szCs w:val="20"/>
                <w14:ligatures w14:val="standardContextual"/>
              </w:rPr>
              <w:t xml:space="preserve">Includes a </w:t>
            </w:r>
            <w:r w:rsidRPr="00F02FED">
              <w:rPr>
                <w:rFonts w:eastAsiaTheme="minorHAnsi" w:cstheme="minorHAnsi"/>
                <w:kern w:val="2"/>
                <w:sz w:val="20"/>
                <w:szCs w:val="20"/>
                <w14:ligatures w14:val="standardContextual"/>
              </w:rPr>
              <w:t xml:space="preserve">higher proportion of irrelevant literature, </w:t>
            </w:r>
            <w:r>
              <w:rPr>
                <w:rFonts w:eastAsiaTheme="minorHAnsi" w:cstheme="minorHAnsi"/>
                <w:kern w:val="2"/>
                <w:sz w:val="20"/>
                <w:szCs w:val="20"/>
                <w14:ligatures w14:val="standardContextual"/>
              </w:rPr>
              <w:t xml:space="preserve">requiring </w:t>
            </w:r>
            <w:r w:rsidRPr="00F02FED">
              <w:rPr>
                <w:rFonts w:eastAsiaTheme="minorHAnsi" w:cstheme="minorHAnsi"/>
                <w:kern w:val="2"/>
                <w:sz w:val="20"/>
                <w:szCs w:val="20"/>
                <w14:ligatures w14:val="standardContextual"/>
              </w:rPr>
              <w:t>more time</w:t>
            </w:r>
            <w:r>
              <w:rPr>
                <w:rFonts w:eastAsiaTheme="minorHAnsi" w:cstheme="minorHAnsi"/>
                <w:kern w:val="2"/>
                <w:sz w:val="20"/>
                <w:szCs w:val="20"/>
                <w14:ligatures w14:val="standardContextual"/>
              </w:rPr>
              <w:t xml:space="preserve"> for</w:t>
            </w:r>
            <w:r w:rsidRPr="00F02FED">
              <w:rPr>
                <w:rFonts w:eastAsiaTheme="minorHAnsi" w:cstheme="minorHAnsi"/>
                <w:kern w:val="2"/>
                <w:sz w:val="20"/>
                <w:szCs w:val="20"/>
                <w14:ligatures w14:val="standardContextual"/>
              </w:rPr>
              <w:t xml:space="preserve"> filtering and screening</w:t>
            </w:r>
            <w:r>
              <w:rPr>
                <w:rFonts w:eastAsiaTheme="minorHAnsi" w:cstheme="minorHAnsi"/>
                <w:kern w:val="2"/>
                <w:sz w:val="20"/>
                <w:szCs w:val="20"/>
                <w14:ligatures w14:val="standardContextual"/>
              </w:rPr>
              <w:t xml:space="preserve">. </w:t>
            </w:r>
          </w:p>
        </w:tc>
      </w:tr>
      <w:tr w:rsidR="00CE43C0" w:rsidRPr="00ED3576" w14:paraId="0078A395" w14:textId="77777777" w:rsidTr="00C72A2F">
        <w:tc>
          <w:tcPr>
            <w:cnfStyle w:val="001000000000" w:firstRow="0" w:lastRow="0" w:firstColumn="1" w:lastColumn="0" w:oddVBand="0" w:evenVBand="0" w:oddHBand="0" w:evenHBand="0" w:firstRowFirstColumn="0" w:firstRowLastColumn="0" w:lastRowFirstColumn="0" w:lastRowLastColumn="0"/>
            <w:tcW w:w="343" w:type="dxa"/>
          </w:tcPr>
          <w:p w14:paraId="2252F906" w14:textId="77777777" w:rsidR="00CE43C0" w:rsidRPr="00FC1A33" w:rsidRDefault="00CE43C0" w:rsidP="00C72A2F">
            <w:pPr>
              <w:rPr>
                <w:rFonts w:cstheme="minorHAnsi"/>
                <w:i/>
                <w:iCs/>
                <w:sz w:val="20"/>
                <w:szCs w:val="20"/>
              </w:rPr>
            </w:pPr>
            <w:r w:rsidRPr="00FC1A33">
              <w:rPr>
                <w:rFonts w:cstheme="minorHAnsi"/>
                <w:i/>
                <w:iCs/>
                <w:sz w:val="20"/>
                <w:szCs w:val="20"/>
              </w:rPr>
              <w:t>T</w:t>
            </w:r>
          </w:p>
        </w:tc>
        <w:tc>
          <w:tcPr>
            <w:tcW w:w="2209" w:type="dxa"/>
          </w:tcPr>
          <w:p w14:paraId="64280F7A" w14:textId="77777777" w:rsidR="00CE43C0" w:rsidRPr="00FC1A33" w:rsidRDefault="00CE43C0" w:rsidP="00C72A2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FC1A33">
              <w:rPr>
                <w:rFonts w:cstheme="minorHAnsi"/>
                <w:b/>
                <w:bCs/>
                <w:sz w:val="20"/>
                <w:szCs w:val="20"/>
              </w:rPr>
              <w:t>Type of Study</w:t>
            </w:r>
          </w:p>
        </w:tc>
        <w:tc>
          <w:tcPr>
            <w:tcW w:w="6474" w:type="dxa"/>
          </w:tcPr>
          <w:p w14:paraId="6FE6B347" w14:textId="77777777" w:rsidR="00CE43C0" w:rsidRPr="003C2611" w:rsidRDefault="00CE43C0" w:rsidP="00C72A2F">
            <w:pPr>
              <w:cnfStyle w:val="000000000000" w:firstRow="0" w:lastRow="0" w:firstColumn="0" w:lastColumn="0" w:oddVBand="0" w:evenVBand="0" w:oddHBand="0" w:evenHBand="0" w:firstRowFirstColumn="0" w:firstRowLastColumn="0" w:lastRowFirstColumn="0" w:lastRowLastColumn="0"/>
              <w:rPr>
                <w:rFonts w:eastAsiaTheme="minorHAnsi" w:cstheme="minorHAnsi"/>
                <w:kern w:val="2"/>
                <w:sz w:val="20"/>
                <w:szCs w:val="20"/>
                <w14:ligatures w14:val="standardContextual"/>
              </w:rPr>
            </w:pPr>
            <w:r w:rsidRPr="003C2611">
              <w:rPr>
                <w:rFonts w:eastAsiaTheme="minorHAnsi" w:cstheme="minorHAnsi"/>
                <w:kern w:val="2"/>
                <w:sz w:val="20"/>
                <w:szCs w:val="20"/>
                <w14:ligatures w14:val="standardContextual"/>
              </w:rPr>
              <w:t>Qualitative</w:t>
            </w:r>
            <w:r>
              <w:rPr>
                <w:rFonts w:eastAsiaTheme="minorHAnsi" w:cstheme="minorHAnsi"/>
                <w:kern w:val="2"/>
                <w:sz w:val="20"/>
                <w:szCs w:val="20"/>
                <w14:ligatures w14:val="standardContextual"/>
              </w:rPr>
              <w:t>;</w:t>
            </w:r>
            <w:r w:rsidRPr="003C2611">
              <w:rPr>
                <w:rFonts w:eastAsiaTheme="minorHAnsi" w:cstheme="minorHAnsi"/>
                <w:kern w:val="2"/>
                <w:sz w:val="20"/>
                <w:szCs w:val="20"/>
                <w14:ligatures w14:val="standardContextual"/>
              </w:rPr>
              <w:t xml:space="preserve"> quantitative</w:t>
            </w:r>
            <w:r>
              <w:rPr>
                <w:rFonts w:eastAsiaTheme="minorHAnsi" w:cstheme="minorHAnsi"/>
                <w:kern w:val="2"/>
                <w:sz w:val="20"/>
                <w:szCs w:val="20"/>
                <w14:ligatures w14:val="standardContextual"/>
              </w:rPr>
              <w:t xml:space="preserve">; </w:t>
            </w:r>
            <w:r w:rsidRPr="003C2611">
              <w:rPr>
                <w:rFonts w:eastAsiaTheme="minorHAnsi" w:cstheme="minorHAnsi"/>
                <w:kern w:val="2"/>
                <w:sz w:val="20"/>
                <w:szCs w:val="20"/>
                <w14:ligatures w14:val="standardContextual"/>
              </w:rPr>
              <w:t>mixed methods</w:t>
            </w:r>
          </w:p>
        </w:tc>
      </w:tr>
      <w:tr w:rsidR="00CE43C0" w:rsidRPr="00ED3576" w14:paraId="02A42599" w14:textId="77777777" w:rsidTr="00C72A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 w:type="dxa"/>
          </w:tcPr>
          <w:p w14:paraId="2F28371D" w14:textId="77777777" w:rsidR="00CE43C0" w:rsidRPr="00FC1A33" w:rsidRDefault="00CE43C0" w:rsidP="00C72A2F">
            <w:pPr>
              <w:rPr>
                <w:rFonts w:cstheme="minorHAnsi"/>
                <w:i/>
                <w:iCs/>
                <w:sz w:val="20"/>
                <w:szCs w:val="20"/>
              </w:rPr>
            </w:pPr>
            <w:r w:rsidRPr="00FC1A33">
              <w:rPr>
                <w:rFonts w:cstheme="minorHAnsi"/>
                <w:i/>
                <w:iCs/>
                <w:sz w:val="20"/>
                <w:szCs w:val="20"/>
              </w:rPr>
              <w:t>A</w:t>
            </w:r>
          </w:p>
        </w:tc>
        <w:tc>
          <w:tcPr>
            <w:tcW w:w="2209" w:type="dxa"/>
          </w:tcPr>
          <w:p w14:paraId="34D71EEA" w14:textId="77777777" w:rsidR="00CE43C0" w:rsidRPr="00FC1A33" w:rsidRDefault="00CE43C0" w:rsidP="00C72A2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C1A33">
              <w:rPr>
                <w:rFonts w:cstheme="minorHAnsi"/>
                <w:b/>
                <w:bCs/>
                <w:sz w:val="20"/>
                <w:szCs w:val="20"/>
              </w:rPr>
              <w:t xml:space="preserve">Approaches </w:t>
            </w:r>
          </w:p>
        </w:tc>
        <w:tc>
          <w:tcPr>
            <w:tcW w:w="6474" w:type="dxa"/>
          </w:tcPr>
          <w:p w14:paraId="3BC9D202" w14:textId="77777777" w:rsidR="00CE43C0" w:rsidRPr="003C2611" w:rsidRDefault="00CE43C0" w:rsidP="00C72A2F">
            <w:pPr>
              <w:pStyle w:val="ListParagraph"/>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HAnsi" w:cstheme="minorHAnsi"/>
                <w:kern w:val="2"/>
                <w:sz w:val="20"/>
                <w:szCs w:val="20"/>
                <w14:ligatures w14:val="standardContextual"/>
              </w:rPr>
            </w:pPr>
            <w:r w:rsidRPr="003C2611">
              <w:rPr>
                <w:rFonts w:eastAsiaTheme="minorHAnsi" w:cstheme="minorHAnsi"/>
                <w:kern w:val="2"/>
                <w:sz w:val="20"/>
                <w:szCs w:val="20"/>
                <w14:ligatures w14:val="standardContextual"/>
              </w:rPr>
              <w:t xml:space="preserve">Searching </w:t>
            </w:r>
            <w:r w:rsidRPr="001500D7">
              <w:rPr>
                <w:rFonts w:eastAsiaTheme="minorHAnsi" w:cstheme="minorHAnsi"/>
                <w:kern w:val="2"/>
                <w:sz w:val="20"/>
                <w:szCs w:val="20"/>
                <w14:ligatures w14:val="standardContextual"/>
              </w:rPr>
              <w:t xml:space="preserve">bibliographic citation databases </w:t>
            </w:r>
            <w:r w:rsidRPr="003C2611">
              <w:rPr>
                <w:rFonts w:eastAsiaTheme="minorHAnsi" w:cstheme="minorHAnsi"/>
                <w:kern w:val="2"/>
                <w:sz w:val="20"/>
                <w:szCs w:val="20"/>
                <w14:ligatures w14:val="standardContextual"/>
              </w:rPr>
              <w:t>(keyword searching)</w:t>
            </w:r>
            <w:r>
              <w:rPr>
                <w:rFonts w:eastAsiaTheme="minorHAnsi" w:cstheme="minorHAnsi"/>
                <w:kern w:val="2"/>
                <w:sz w:val="20"/>
                <w:szCs w:val="20"/>
                <w14:ligatures w14:val="standardContextual"/>
              </w:rPr>
              <w:t xml:space="preserve">. </w:t>
            </w:r>
          </w:p>
          <w:p w14:paraId="488A7480" w14:textId="31F9682C" w:rsidR="00CE43C0" w:rsidRPr="003C2611" w:rsidRDefault="00CE43C0" w:rsidP="00C72A2F">
            <w:pPr>
              <w:pStyle w:val="ListParagraph"/>
              <w:numPr>
                <w:ilvl w:val="0"/>
                <w:numId w:val="1"/>
              </w:numPr>
              <w:spacing w:after="0" w:line="240" w:lineRule="auto"/>
              <w:cnfStyle w:val="000000100000" w:firstRow="0" w:lastRow="0" w:firstColumn="0" w:lastColumn="0" w:oddVBand="0" w:evenVBand="0" w:oddHBand="1" w:evenHBand="0" w:firstRowFirstColumn="0" w:firstRowLastColumn="0" w:lastRowFirstColumn="0" w:lastRowLastColumn="0"/>
              <w:rPr>
                <w:rFonts w:eastAsiaTheme="minorHAnsi" w:cstheme="minorHAnsi"/>
                <w:kern w:val="2"/>
                <w:sz w:val="20"/>
                <w:szCs w:val="20"/>
                <w14:ligatures w14:val="standardContextual"/>
              </w:rPr>
            </w:pPr>
            <w:r w:rsidRPr="003C2611">
              <w:rPr>
                <w:rFonts w:eastAsiaTheme="minorHAnsi" w:cstheme="minorHAnsi"/>
                <w:kern w:val="2"/>
                <w:sz w:val="20"/>
                <w:szCs w:val="20"/>
                <w14:ligatures w14:val="standardContextual"/>
              </w:rPr>
              <w:t xml:space="preserve">Grey literature searching (advanced google online search), contact with experts (PhD </w:t>
            </w:r>
            <w:r w:rsidR="009F3724">
              <w:rPr>
                <w:rFonts w:eastAsiaTheme="minorHAnsi" w:cstheme="minorHAnsi"/>
                <w:kern w:val="2"/>
                <w:sz w:val="20"/>
                <w:szCs w:val="20"/>
                <w14:ligatures w14:val="standardContextual"/>
              </w:rPr>
              <w:t>expert a</w:t>
            </w:r>
            <w:r w:rsidRPr="003C2611">
              <w:rPr>
                <w:rFonts w:eastAsiaTheme="minorHAnsi" w:cstheme="minorHAnsi"/>
                <w:kern w:val="2"/>
                <w:sz w:val="20"/>
                <w:szCs w:val="20"/>
                <w14:ligatures w14:val="standardContextual"/>
              </w:rPr>
              <w:t xml:space="preserve">dvisory </w:t>
            </w:r>
            <w:r w:rsidR="009F3724">
              <w:rPr>
                <w:rFonts w:eastAsiaTheme="minorHAnsi" w:cstheme="minorHAnsi"/>
                <w:kern w:val="2"/>
                <w:sz w:val="20"/>
                <w:szCs w:val="20"/>
                <w14:ligatures w14:val="standardContextual"/>
              </w:rPr>
              <w:t>p</w:t>
            </w:r>
            <w:r w:rsidRPr="003C2611">
              <w:rPr>
                <w:rFonts w:eastAsiaTheme="minorHAnsi" w:cstheme="minorHAnsi"/>
                <w:kern w:val="2"/>
                <w:sz w:val="20"/>
                <w:szCs w:val="20"/>
                <w14:ligatures w14:val="standardContextual"/>
              </w:rPr>
              <w:t>anel)</w:t>
            </w:r>
            <w:r>
              <w:rPr>
                <w:rFonts w:eastAsiaTheme="minorHAnsi" w:cstheme="minorHAnsi"/>
                <w:kern w:val="2"/>
                <w:sz w:val="20"/>
                <w:szCs w:val="20"/>
                <w14:ligatures w14:val="standardContextual"/>
              </w:rPr>
              <w:t xml:space="preserve">. </w:t>
            </w:r>
          </w:p>
        </w:tc>
      </w:tr>
      <w:tr w:rsidR="00CE43C0" w:rsidRPr="00ED3576" w14:paraId="637A43D0" w14:textId="77777777" w:rsidTr="00C72A2F">
        <w:tc>
          <w:tcPr>
            <w:cnfStyle w:val="001000000000" w:firstRow="0" w:lastRow="0" w:firstColumn="1" w:lastColumn="0" w:oddVBand="0" w:evenVBand="0" w:oddHBand="0" w:evenHBand="0" w:firstRowFirstColumn="0" w:firstRowLastColumn="0" w:lastRowFirstColumn="0" w:lastRowLastColumn="0"/>
            <w:tcW w:w="343" w:type="dxa"/>
          </w:tcPr>
          <w:p w14:paraId="6E4322EA" w14:textId="77777777" w:rsidR="00CE43C0" w:rsidRPr="00FC1A33" w:rsidRDefault="00CE43C0" w:rsidP="00C72A2F">
            <w:pPr>
              <w:rPr>
                <w:rFonts w:cstheme="minorHAnsi"/>
                <w:i/>
                <w:iCs/>
                <w:sz w:val="20"/>
                <w:szCs w:val="20"/>
              </w:rPr>
            </w:pPr>
            <w:r w:rsidRPr="00FC1A33">
              <w:rPr>
                <w:rFonts w:cstheme="minorHAnsi"/>
                <w:i/>
                <w:iCs/>
                <w:sz w:val="20"/>
                <w:szCs w:val="20"/>
              </w:rPr>
              <w:t>R</w:t>
            </w:r>
          </w:p>
        </w:tc>
        <w:tc>
          <w:tcPr>
            <w:tcW w:w="2209" w:type="dxa"/>
          </w:tcPr>
          <w:p w14:paraId="209F5E07" w14:textId="77777777" w:rsidR="00CE43C0" w:rsidRPr="00FC1A33" w:rsidRDefault="00CE43C0" w:rsidP="00C72A2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FC1A33">
              <w:rPr>
                <w:rFonts w:cstheme="minorHAnsi"/>
                <w:b/>
                <w:bCs/>
                <w:sz w:val="20"/>
                <w:szCs w:val="20"/>
              </w:rPr>
              <w:t>Range of Years</w:t>
            </w:r>
          </w:p>
        </w:tc>
        <w:tc>
          <w:tcPr>
            <w:tcW w:w="6474" w:type="dxa"/>
          </w:tcPr>
          <w:p w14:paraId="1CE6F60E" w14:textId="77777777" w:rsidR="00CE43C0" w:rsidRPr="00CE2C57" w:rsidRDefault="00CE43C0" w:rsidP="00C72A2F">
            <w:pPr>
              <w:cnfStyle w:val="000000000000" w:firstRow="0" w:lastRow="0" w:firstColumn="0" w:lastColumn="0" w:oddVBand="0" w:evenVBand="0" w:oddHBand="0" w:evenHBand="0" w:firstRowFirstColumn="0" w:firstRowLastColumn="0" w:lastRowFirstColumn="0" w:lastRowLastColumn="0"/>
              <w:rPr>
                <w:rFonts w:eastAsiaTheme="minorHAnsi" w:cstheme="minorHAnsi"/>
                <w:kern w:val="2"/>
                <w:sz w:val="20"/>
                <w:szCs w:val="20"/>
                <w14:ligatures w14:val="standardContextual"/>
              </w:rPr>
            </w:pPr>
            <w:r w:rsidRPr="00CE2C57">
              <w:rPr>
                <w:rFonts w:eastAsiaTheme="minorHAnsi" w:cstheme="minorHAnsi"/>
                <w:kern w:val="2"/>
                <w:sz w:val="20"/>
                <w:szCs w:val="20"/>
                <w14:ligatures w14:val="standardContextual"/>
              </w:rPr>
              <w:t xml:space="preserve">From 01 January 2014 to search date (20 February 2024) </w:t>
            </w:r>
          </w:p>
        </w:tc>
      </w:tr>
      <w:tr w:rsidR="00CE43C0" w:rsidRPr="00ED3576" w14:paraId="51EC819C" w14:textId="77777777" w:rsidTr="00C72A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 w:type="dxa"/>
          </w:tcPr>
          <w:p w14:paraId="64885C66" w14:textId="77777777" w:rsidR="00CE43C0" w:rsidRPr="00FC1A33" w:rsidRDefault="00CE43C0" w:rsidP="00C72A2F">
            <w:pPr>
              <w:rPr>
                <w:rFonts w:cstheme="minorHAnsi"/>
                <w:i/>
                <w:iCs/>
                <w:sz w:val="20"/>
                <w:szCs w:val="20"/>
              </w:rPr>
            </w:pPr>
            <w:r w:rsidRPr="00FC1A33">
              <w:rPr>
                <w:rFonts w:cstheme="minorHAnsi"/>
                <w:i/>
                <w:iCs/>
                <w:sz w:val="20"/>
                <w:szCs w:val="20"/>
              </w:rPr>
              <w:t>L</w:t>
            </w:r>
          </w:p>
        </w:tc>
        <w:tc>
          <w:tcPr>
            <w:tcW w:w="2209" w:type="dxa"/>
          </w:tcPr>
          <w:p w14:paraId="5E4DAD17" w14:textId="77777777" w:rsidR="00CE43C0" w:rsidRPr="00FC1A33" w:rsidRDefault="00CE43C0" w:rsidP="00C72A2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C1A33">
              <w:rPr>
                <w:rFonts w:cstheme="minorHAnsi"/>
                <w:b/>
                <w:bCs/>
                <w:sz w:val="20"/>
                <w:szCs w:val="20"/>
              </w:rPr>
              <w:t xml:space="preserve">Limits </w:t>
            </w:r>
          </w:p>
        </w:tc>
        <w:tc>
          <w:tcPr>
            <w:tcW w:w="6474" w:type="dxa"/>
          </w:tcPr>
          <w:p w14:paraId="64F624BE" w14:textId="77777777" w:rsidR="00CE43C0" w:rsidRPr="00ED3576" w:rsidRDefault="00CE43C0" w:rsidP="00C72A2F">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ED3576">
              <w:rPr>
                <w:rFonts w:cstheme="minorHAnsi"/>
                <w:sz w:val="20"/>
                <w:szCs w:val="20"/>
              </w:rPr>
              <w:t>English language</w:t>
            </w:r>
            <w:r>
              <w:rPr>
                <w:rFonts w:cstheme="minorHAnsi"/>
                <w:sz w:val="20"/>
                <w:szCs w:val="20"/>
              </w:rPr>
              <w:t xml:space="preserve"> studies</w:t>
            </w:r>
          </w:p>
        </w:tc>
      </w:tr>
      <w:tr w:rsidR="00CE43C0" w:rsidRPr="00ED3576" w14:paraId="60238ADA" w14:textId="77777777" w:rsidTr="00C72A2F">
        <w:tc>
          <w:tcPr>
            <w:cnfStyle w:val="001000000000" w:firstRow="0" w:lastRow="0" w:firstColumn="1" w:lastColumn="0" w:oddVBand="0" w:evenVBand="0" w:oddHBand="0" w:evenHBand="0" w:firstRowFirstColumn="0" w:firstRowLastColumn="0" w:lastRowFirstColumn="0" w:lastRowLastColumn="0"/>
            <w:tcW w:w="343" w:type="dxa"/>
          </w:tcPr>
          <w:p w14:paraId="79352FC9" w14:textId="77777777" w:rsidR="00CE43C0" w:rsidRPr="00FC1A33" w:rsidRDefault="00CE43C0" w:rsidP="00C72A2F">
            <w:pPr>
              <w:rPr>
                <w:rFonts w:cstheme="minorHAnsi"/>
                <w:i/>
                <w:iCs/>
                <w:sz w:val="20"/>
                <w:szCs w:val="20"/>
              </w:rPr>
            </w:pPr>
            <w:r w:rsidRPr="00FC1A33">
              <w:rPr>
                <w:rFonts w:cstheme="minorHAnsi"/>
                <w:i/>
                <w:iCs/>
                <w:sz w:val="20"/>
                <w:szCs w:val="20"/>
              </w:rPr>
              <w:t>I</w:t>
            </w:r>
          </w:p>
        </w:tc>
        <w:tc>
          <w:tcPr>
            <w:tcW w:w="2209" w:type="dxa"/>
          </w:tcPr>
          <w:p w14:paraId="0877245D" w14:textId="77777777" w:rsidR="00CE43C0" w:rsidRPr="00FC1A33" w:rsidRDefault="00CE43C0" w:rsidP="00C72A2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FC1A33">
              <w:rPr>
                <w:rFonts w:cstheme="minorHAnsi"/>
                <w:b/>
                <w:bCs/>
                <w:sz w:val="20"/>
                <w:szCs w:val="20"/>
              </w:rPr>
              <w:t xml:space="preserve">Inclusion/Exclusion </w:t>
            </w:r>
          </w:p>
        </w:tc>
        <w:tc>
          <w:tcPr>
            <w:tcW w:w="6474" w:type="dxa"/>
          </w:tcPr>
          <w:p w14:paraId="5DBABE4D" w14:textId="07945CD6" w:rsidR="00CE43C0" w:rsidRPr="00047CDB" w:rsidRDefault="00CE43C0" w:rsidP="00C72A2F">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047CDB">
              <w:rPr>
                <w:rFonts w:cstheme="minorHAnsi"/>
                <w:sz w:val="20"/>
                <w:szCs w:val="20"/>
              </w:rPr>
              <w:t xml:space="preserve">See </w:t>
            </w:r>
            <w:r w:rsidRPr="00047CDB">
              <w:rPr>
                <w:rFonts w:cstheme="minorHAnsi"/>
                <w:b/>
                <w:bCs/>
                <w:i/>
                <w:iCs/>
                <w:sz w:val="20"/>
                <w:szCs w:val="20"/>
              </w:rPr>
              <w:t xml:space="preserve">Supplementary material </w:t>
            </w:r>
            <w:r w:rsidR="00713842" w:rsidRPr="00047CDB">
              <w:rPr>
                <w:rFonts w:cstheme="minorHAnsi"/>
                <w:b/>
                <w:bCs/>
                <w:i/>
                <w:iCs/>
                <w:sz w:val="20"/>
                <w:szCs w:val="20"/>
              </w:rPr>
              <w:t>1</w:t>
            </w:r>
            <w:r w:rsidRPr="00047CDB">
              <w:rPr>
                <w:rFonts w:cstheme="minorHAnsi"/>
                <w:sz w:val="20"/>
                <w:szCs w:val="20"/>
              </w:rPr>
              <w:t xml:space="preserve"> </w:t>
            </w:r>
          </w:p>
        </w:tc>
      </w:tr>
      <w:tr w:rsidR="00CE43C0" w:rsidRPr="00ED3576" w14:paraId="69E3634F" w14:textId="77777777" w:rsidTr="00C72A2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 w:type="dxa"/>
          </w:tcPr>
          <w:p w14:paraId="4E92C933" w14:textId="77777777" w:rsidR="00CE43C0" w:rsidRPr="00FC1A33" w:rsidRDefault="00CE43C0" w:rsidP="00C72A2F">
            <w:pPr>
              <w:rPr>
                <w:rFonts w:cstheme="minorHAnsi"/>
                <w:i/>
                <w:iCs/>
                <w:sz w:val="20"/>
                <w:szCs w:val="20"/>
              </w:rPr>
            </w:pPr>
            <w:r w:rsidRPr="00FC1A33">
              <w:rPr>
                <w:rFonts w:cstheme="minorHAnsi"/>
                <w:i/>
                <w:iCs/>
                <w:sz w:val="20"/>
                <w:szCs w:val="20"/>
              </w:rPr>
              <w:t>T</w:t>
            </w:r>
          </w:p>
        </w:tc>
        <w:tc>
          <w:tcPr>
            <w:tcW w:w="2209" w:type="dxa"/>
          </w:tcPr>
          <w:p w14:paraId="703D9AF7" w14:textId="77777777" w:rsidR="00CE43C0" w:rsidRPr="00FC1A33" w:rsidRDefault="00CE43C0" w:rsidP="00C72A2F">
            <w:pPr>
              <w:cnfStyle w:val="000000100000" w:firstRow="0" w:lastRow="0" w:firstColumn="0" w:lastColumn="0" w:oddVBand="0" w:evenVBand="0" w:oddHBand="1" w:evenHBand="0" w:firstRowFirstColumn="0" w:firstRowLastColumn="0" w:lastRowFirstColumn="0" w:lastRowLastColumn="0"/>
              <w:rPr>
                <w:rFonts w:cstheme="minorHAnsi"/>
                <w:b/>
                <w:bCs/>
                <w:sz w:val="20"/>
                <w:szCs w:val="20"/>
              </w:rPr>
            </w:pPr>
            <w:r w:rsidRPr="00FC1A33">
              <w:rPr>
                <w:rFonts w:cstheme="minorHAnsi"/>
                <w:b/>
                <w:bCs/>
                <w:sz w:val="20"/>
                <w:szCs w:val="20"/>
              </w:rPr>
              <w:t>Terms Used</w:t>
            </w:r>
          </w:p>
        </w:tc>
        <w:tc>
          <w:tcPr>
            <w:tcW w:w="6474" w:type="dxa"/>
          </w:tcPr>
          <w:p w14:paraId="066EF616" w14:textId="6C225D16" w:rsidR="00CE43C0" w:rsidRPr="00047CDB" w:rsidRDefault="00CE43C0" w:rsidP="00C72A2F">
            <w:pPr>
              <w:cnfStyle w:val="000000100000" w:firstRow="0" w:lastRow="0" w:firstColumn="0" w:lastColumn="0" w:oddVBand="0" w:evenVBand="0" w:oddHBand="1" w:evenHBand="0" w:firstRowFirstColumn="0" w:firstRowLastColumn="0" w:lastRowFirstColumn="0" w:lastRowLastColumn="0"/>
              <w:rPr>
                <w:rFonts w:cstheme="minorHAnsi"/>
                <w:sz w:val="20"/>
                <w:szCs w:val="20"/>
              </w:rPr>
            </w:pPr>
            <w:r w:rsidRPr="00047CDB">
              <w:rPr>
                <w:rFonts w:cstheme="minorHAnsi"/>
                <w:sz w:val="20"/>
                <w:szCs w:val="20"/>
              </w:rPr>
              <w:t xml:space="preserve">See </w:t>
            </w:r>
            <w:r w:rsidRPr="00047CDB">
              <w:rPr>
                <w:rFonts w:cstheme="minorHAnsi"/>
                <w:b/>
                <w:bCs/>
                <w:i/>
                <w:iCs/>
                <w:sz w:val="20"/>
                <w:szCs w:val="20"/>
              </w:rPr>
              <w:t xml:space="preserve">Supplementary material </w:t>
            </w:r>
            <w:r w:rsidR="00713842" w:rsidRPr="00047CDB">
              <w:rPr>
                <w:rFonts w:cstheme="minorHAnsi"/>
                <w:b/>
                <w:bCs/>
                <w:i/>
                <w:iCs/>
                <w:sz w:val="20"/>
                <w:szCs w:val="20"/>
              </w:rPr>
              <w:t>3</w:t>
            </w:r>
          </w:p>
        </w:tc>
      </w:tr>
      <w:tr w:rsidR="00CE43C0" w:rsidRPr="00ED3576" w14:paraId="3D908473" w14:textId="77777777" w:rsidTr="00C72A2F">
        <w:tc>
          <w:tcPr>
            <w:cnfStyle w:val="001000000000" w:firstRow="0" w:lastRow="0" w:firstColumn="1" w:lastColumn="0" w:oddVBand="0" w:evenVBand="0" w:oddHBand="0" w:evenHBand="0" w:firstRowFirstColumn="0" w:firstRowLastColumn="0" w:lastRowFirstColumn="0" w:lastRowLastColumn="0"/>
            <w:tcW w:w="343" w:type="dxa"/>
          </w:tcPr>
          <w:p w14:paraId="5365CC2D" w14:textId="77777777" w:rsidR="00CE43C0" w:rsidRPr="00FC1A33" w:rsidRDefault="00CE43C0" w:rsidP="00C72A2F">
            <w:pPr>
              <w:rPr>
                <w:rFonts w:cstheme="minorHAnsi"/>
                <w:i/>
                <w:iCs/>
                <w:sz w:val="20"/>
                <w:szCs w:val="20"/>
              </w:rPr>
            </w:pPr>
            <w:r w:rsidRPr="00FC1A33">
              <w:rPr>
                <w:rFonts w:cstheme="minorHAnsi"/>
                <w:i/>
                <w:iCs/>
                <w:sz w:val="20"/>
                <w:szCs w:val="20"/>
              </w:rPr>
              <w:t>E</w:t>
            </w:r>
          </w:p>
        </w:tc>
        <w:tc>
          <w:tcPr>
            <w:tcW w:w="2209" w:type="dxa"/>
          </w:tcPr>
          <w:p w14:paraId="0356CB91" w14:textId="77777777" w:rsidR="00CE43C0" w:rsidRPr="00FC1A33" w:rsidRDefault="00CE43C0" w:rsidP="00C72A2F">
            <w:pPr>
              <w:cnfStyle w:val="000000000000" w:firstRow="0" w:lastRow="0" w:firstColumn="0" w:lastColumn="0" w:oddVBand="0" w:evenVBand="0" w:oddHBand="0" w:evenHBand="0" w:firstRowFirstColumn="0" w:firstRowLastColumn="0" w:lastRowFirstColumn="0" w:lastRowLastColumn="0"/>
              <w:rPr>
                <w:rFonts w:cstheme="minorHAnsi"/>
                <w:b/>
                <w:bCs/>
                <w:sz w:val="20"/>
                <w:szCs w:val="20"/>
              </w:rPr>
            </w:pPr>
            <w:r w:rsidRPr="00FC1A33">
              <w:rPr>
                <w:rFonts w:cstheme="minorHAnsi"/>
                <w:b/>
                <w:bCs/>
                <w:sz w:val="20"/>
                <w:szCs w:val="20"/>
              </w:rPr>
              <w:t xml:space="preserve">Electronic Databases </w:t>
            </w:r>
          </w:p>
        </w:tc>
        <w:tc>
          <w:tcPr>
            <w:tcW w:w="6474" w:type="dxa"/>
          </w:tcPr>
          <w:p w14:paraId="33CC3EC3" w14:textId="77777777" w:rsidR="00CE43C0" w:rsidRPr="002342F1" w:rsidRDefault="00CE43C0" w:rsidP="00C72A2F">
            <w:pPr>
              <w:cnfStyle w:val="000000000000" w:firstRow="0" w:lastRow="0" w:firstColumn="0" w:lastColumn="0" w:oddVBand="0" w:evenVBand="0" w:oddHBand="0" w:evenHBand="0" w:firstRowFirstColumn="0" w:firstRowLastColumn="0" w:lastRowFirstColumn="0" w:lastRowLastColumn="0"/>
              <w:rPr>
                <w:rFonts w:cstheme="minorHAnsi"/>
                <w:sz w:val="20"/>
                <w:szCs w:val="20"/>
              </w:rPr>
            </w:pPr>
            <w:r w:rsidRPr="002342F1">
              <w:rPr>
                <w:rFonts w:cstheme="minorHAnsi"/>
                <w:sz w:val="20"/>
                <w:szCs w:val="20"/>
              </w:rPr>
              <w:t>Ovid MEDLINE</w:t>
            </w:r>
            <w:r>
              <w:rPr>
                <w:rFonts w:cstheme="minorHAnsi"/>
                <w:sz w:val="20"/>
                <w:szCs w:val="20"/>
              </w:rPr>
              <w:t xml:space="preserve">; </w:t>
            </w:r>
            <w:r w:rsidRPr="002342F1">
              <w:rPr>
                <w:rFonts w:cstheme="minorHAnsi"/>
                <w:sz w:val="20"/>
                <w:szCs w:val="20"/>
              </w:rPr>
              <w:t>Embase</w:t>
            </w:r>
            <w:r>
              <w:rPr>
                <w:rFonts w:cstheme="minorHAnsi"/>
                <w:sz w:val="20"/>
                <w:szCs w:val="20"/>
              </w:rPr>
              <w:t xml:space="preserve">; </w:t>
            </w:r>
            <w:r w:rsidRPr="002342F1">
              <w:rPr>
                <w:rFonts w:cstheme="minorHAnsi"/>
                <w:sz w:val="20"/>
                <w:szCs w:val="20"/>
              </w:rPr>
              <w:t>CINAHL</w:t>
            </w:r>
            <w:r>
              <w:rPr>
                <w:rFonts w:cstheme="minorHAnsi"/>
                <w:sz w:val="20"/>
                <w:szCs w:val="20"/>
              </w:rPr>
              <w:t xml:space="preserve">; </w:t>
            </w:r>
            <w:r w:rsidRPr="002342F1">
              <w:rPr>
                <w:rFonts w:cstheme="minorHAnsi"/>
                <w:sz w:val="20"/>
                <w:szCs w:val="20"/>
              </w:rPr>
              <w:t xml:space="preserve">Scopus </w:t>
            </w:r>
          </w:p>
        </w:tc>
      </w:tr>
    </w:tbl>
    <w:p w14:paraId="2E21BC44" w14:textId="77777777" w:rsidR="00FD0162" w:rsidRDefault="00FD0162" w:rsidP="00FD0162"/>
    <w:p w14:paraId="40595A48" w14:textId="77777777" w:rsidR="00FD0162" w:rsidRDefault="00FD0162" w:rsidP="00FD0162"/>
    <w:p w14:paraId="69968F42" w14:textId="77777777" w:rsidR="0001487F" w:rsidRDefault="0001487F" w:rsidP="00FD0162"/>
    <w:p w14:paraId="133788BD" w14:textId="77777777" w:rsidR="0001487F" w:rsidRDefault="0001487F" w:rsidP="00FD0162"/>
    <w:p w14:paraId="1DAB48B8" w14:textId="77777777" w:rsidR="0001487F" w:rsidRDefault="0001487F" w:rsidP="00FD0162"/>
    <w:p w14:paraId="6A4F16A2" w14:textId="77777777" w:rsidR="0001487F" w:rsidRDefault="0001487F" w:rsidP="00FD0162"/>
    <w:p w14:paraId="415DEB17" w14:textId="77777777" w:rsidR="0001487F" w:rsidRDefault="0001487F" w:rsidP="00FD0162"/>
    <w:p w14:paraId="5B44DAA9" w14:textId="77777777" w:rsidR="0001487F" w:rsidRDefault="0001487F" w:rsidP="00FD0162"/>
    <w:p w14:paraId="47F68335" w14:textId="77777777" w:rsidR="0001487F" w:rsidRDefault="0001487F" w:rsidP="00FD0162"/>
    <w:p w14:paraId="45CFEFB3" w14:textId="77777777" w:rsidR="0001487F" w:rsidRDefault="0001487F" w:rsidP="00FD0162"/>
    <w:p w14:paraId="7FB00682" w14:textId="77777777" w:rsidR="0001487F" w:rsidRDefault="0001487F" w:rsidP="00FD0162"/>
    <w:p w14:paraId="777E3653" w14:textId="77777777" w:rsidR="0001487F" w:rsidRDefault="0001487F" w:rsidP="00FD0162"/>
    <w:p w14:paraId="04F41EF7" w14:textId="77777777" w:rsidR="0001487F" w:rsidRDefault="0001487F" w:rsidP="00FD0162"/>
    <w:p w14:paraId="5E591DD4" w14:textId="77777777" w:rsidR="0001487F" w:rsidRDefault="0001487F" w:rsidP="00FD0162"/>
    <w:p w14:paraId="1CD2DBBD" w14:textId="77777777" w:rsidR="0001487F" w:rsidRDefault="0001487F" w:rsidP="00FD0162"/>
    <w:p w14:paraId="45B4E7E0" w14:textId="77777777" w:rsidR="0001487F" w:rsidRDefault="0001487F" w:rsidP="00FD0162"/>
    <w:p w14:paraId="7E910E5E" w14:textId="77777777" w:rsidR="0001487F" w:rsidRDefault="0001487F" w:rsidP="00FD0162"/>
    <w:p w14:paraId="63639F5F" w14:textId="77777777" w:rsidR="0001487F" w:rsidRDefault="0001487F" w:rsidP="00FD0162"/>
    <w:p w14:paraId="34BE0A98" w14:textId="77777777" w:rsidR="0001487F" w:rsidRDefault="0001487F" w:rsidP="00FD0162"/>
    <w:p w14:paraId="6C87333E" w14:textId="77777777" w:rsidR="0001487F" w:rsidRDefault="0001487F" w:rsidP="00FD0162"/>
    <w:p w14:paraId="50995188" w14:textId="77777777" w:rsidR="0001487F" w:rsidRDefault="0001487F" w:rsidP="00FD0162"/>
    <w:p w14:paraId="4B6BFDD4" w14:textId="77777777" w:rsidR="0001487F" w:rsidRDefault="0001487F" w:rsidP="00FD0162"/>
    <w:p w14:paraId="4E610E9E" w14:textId="77777777" w:rsidR="0001487F" w:rsidRDefault="0001487F" w:rsidP="00FD0162"/>
    <w:p w14:paraId="08B80A46" w14:textId="77777777" w:rsidR="0001487F" w:rsidRDefault="0001487F" w:rsidP="00FD0162"/>
    <w:p w14:paraId="1119A5E8" w14:textId="77777777" w:rsidR="0001487F" w:rsidRDefault="0001487F" w:rsidP="00FD0162"/>
    <w:p w14:paraId="7D9E30CD" w14:textId="77777777" w:rsidR="0001487F" w:rsidRDefault="0001487F" w:rsidP="00FD0162"/>
    <w:p w14:paraId="3127902A" w14:textId="77777777" w:rsidR="0001487F" w:rsidRDefault="0001487F" w:rsidP="00FD0162"/>
    <w:p w14:paraId="069269DE" w14:textId="77777777" w:rsidR="0001487F" w:rsidRDefault="0001487F" w:rsidP="00FD0162"/>
    <w:p w14:paraId="678F2975" w14:textId="77777777" w:rsidR="0001487F" w:rsidRDefault="0001487F" w:rsidP="00FD0162"/>
    <w:p w14:paraId="0F8CAA72" w14:textId="77777777" w:rsidR="0001487F" w:rsidRDefault="0001487F" w:rsidP="00FD0162"/>
    <w:p w14:paraId="469593A3" w14:textId="77777777" w:rsidR="0001487F" w:rsidRDefault="0001487F" w:rsidP="00FD0162"/>
    <w:p w14:paraId="05E76317" w14:textId="77777777" w:rsidR="0001487F" w:rsidRDefault="0001487F" w:rsidP="00FD0162"/>
    <w:p w14:paraId="28D8EE3A" w14:textId="77777777" w:rsidR="0001487F" w:rsidRDefault="0001487F" w:rsidP="00FD0162"/>
    <w:p w14:paraId="6C6BABA6" w14:textId="77777777" w:rsidR="0001487F" w:rsidRDefault="0001487F" w:rsidP="00FD0162"/>
    <w:p w14:paraId="45EB9E03" w14:textId="77777777" w:rsidR="0001487F" w:rsidRDefault="0001487F" w:rsidP="00FD0162"/>
    <w:p w14:paraId="1AA2F1A5" w14:textId="29D3FBA5" w:rsidR="00FD0162" w:rsidRDefault="00A33B3F" w:rsidP="005A4DC5">
      <w:pPr>
        <w:pStyle w:val="Heading2"/>
      </w:pPr>
      <w:r>
        <w:lastRenderedPageBreak/>
        <w:t>Additional file</w:t>
      </w:r>
      <w:r w:rsidRPr="005A4DC5">
        <w:t xml:space="preserve"> </w:t>
      </w:r>
      <w:r w:rsidR="00A76E8D">
        <w:t>4</w:t>
      </w:r>
      <w:r w:rsidR="00FD0162">
        <w:t xml:space="preserve">. Database searches </w:t>
      </w:r>
    </w:p>
    <w:p w14:paraId="290E6079" w14:textId="77777777" w:rsidR="00FD0162" w:rsidRPr="00FD0162" w:rsidRDefault="00FD0162" w:rsidP="00FD0162"/>
    <w:tbl>
      <w:tblPr>
        <w:tblStyle w:val="GridTable2"/>
        <w:tblW w:w="0" w:type="auto"/>
        <w:jc w:val="center"/>
        <w:tblLook w:val="04A0" w:firstRow="1" w:lastRow="0" w:firstColumn="1" w:lastColumn="0" w:noHBand="0" w:noVBand="1"/>
      </w:tblPr>
      <w:tblGrid>
        <w:gridCol w:w="430"/>
        <w:gridCol w:w="8732"/>
      </w:tblGrid>
      <w:tr w:rsidR="00FD0162" w:rsidRPr="00B45AA0" w14:paraId="49C48BCE" w14:textId="77777777" w:rsidTr="00FD01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Pr>
          <w:p w14:paraId="1D972073" w14:textId="77777777" w:rsidR="00FD0162" w:rsidRPr="00FE7470" w:rsidRDefault="00FD0162" w:rsidP="00EB2CD8">
            <w:pPr>
              <w:spacing w:beforeAutospacing="1" w:afterAutospacing="1"/>
              <w:rPr>
                <w:rFonts w:cs="Arial"/>
                <w:color w:val="000000" w:themeColor="text1"/>
                <w:sz w:val="20"/>
                <w:szCs w:val="20"/>
              </w:rPr>
            </w:pPr>
            <w:r w:rsidRPr="00FE7470">
              <w:rPr>
                <w:rFonts w:cs="Arial"/>
                <w:color w:val="000000" w:themeColor="text1"/>
                <w:sz w:val="20"/>
                <w:szCs w:val="20"/>
              </w:rPr>
              <w:t xml:space="preserve">Ovid MEDLINE </w:t>
            </w:r>
          </w:p>
        </w:tc>
      </w:tr>
      <w:tr w:rsidR="00FD0162" w:rsidRPr="00B45AA0" w14:paraId="5DCB668A"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1434483D"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1</w:t>
            </w:r>
          </w:p>
        </w:tc>
        <w:tc>
          <w:tcPr>
            <w:tcW w:w="8732" w:type="dxa"/>
          </w:tcPr>
          <w:p w14:paraId="34C3FCF1"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(breast* and (cancer* or </w:t>
            </w:r>
            <w:proofErr w:type="spellStart"/>
            <w:r w:rsidRPr="002242AA">
              <w:rPr>
                <w:rFonts w:cstheme="minorHAnsi"/>
                <w:color w:val="000000" w:themeColor="text1"/>
                <w:sz w:val="20"/>
                <w:szCs w:val="20"/>
              </w:rPr>
              <w:t>malignan</w:t>
            </w:r>
            <w:proofErr w:type="spellEnd"/>
            <w:r w:rsidRPr="002242AA">
              <w:rPr>
                <w:rFonts w:cstheme="minorHAnsi"/>
                <w:color w:val="000000" w:themeColor="text1"/>
                <w:sz w:val="20"/>
                <w:szCs w:val="20"/>
              </w:rPr>
              <w:t xml:space="preserve">* or neoplasm* or tumour* or </w:t>
            </w:r>
            <w:proofErr w:type="spellStart"/>
            <w:r w:rsidRPr="002242AA">
              <w:rPr>
                <w:rFonts w:cstheme="minorHAnsi"/>
                <w:color w:val="000000" w:themeColor="text1"/>
                <w:sz w:val="20"/>
                <w:szCs w:val="20"/>
              </w:rPr>
              <w:t>tumor</w:t>
            </w:r>
            <w:proofErr w:type="spellEnd"/>
            <w:r w:rsidRPr="002242AA">
              <w:rPr>
                <w:rFonts w:cstheme="minorHAnsi"/>
                <w:color w:val="000000" w:themeColor="text1"/>
                <w:sz w:val="20"/>
                <w:szCs w:val="20"/>
              </w:rPr>
              <w:t>* or carcinoma*)).</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2F744E7D"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5F29B6CA"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2</w:t>
            </w:r>
          </w:p>
        </w:tc>
        <w:tc>
          <w:tcPr>
            <w:tcW w:w="8732" w:type="dxa"/>
          </w:tcPr>
          <w:p w14:paraId="5E564A7C"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(("follow-up" or "follow up" or after or aftercare) adj3 treatment).</w:t>
            </w:r>
            <w:proofErr w:type="spellStart"/>
            <w:r w:rsidRPr="002242AA">
              <w:rPr>
                <w:rFonts w:cstheme="minorHAnsi"/>
                <w:color w:val="000000" w:themeColor="text1"/>
                <w:sz w:val="20"/>
                <w:szCs w:val="20"/>
              </w:rPr>
              <w:t>mp</w:t>
            </w:r>
            <w:proofErr w:type="spellEnd"/>
          </w:p>
        </w:tc>
      </w:tr>
      <w:tr w:rsidR="00FD0162" w:rsidRPr="00B45AA0" w14:paraId="0833218D"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1BF3EA47"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3</w:t>
            </w:r>
          </w:p>
        </w:tc>
        <w:tc>
          <w:tcPr>
            <w:tcW w:w="8732" w:type="dxa"/>
          </w:tcPr>
          <w:p w14:paraId="776F699A"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(transition* or "long-term" or "long term" or survivor* or </w:t>
            </w:r>
            <w:proofErr w:type="spellStart"/>
            <w:r w:rsidRPr="002242AA">
              <w:rPr>
                <w:rFonts w:cstheme="minorHAnsi"/>
                <w:color w:val="000000" w:themeColor="text1"/>
                <w:sz w:val="20"/>
                <w:szCs w:val="20"/>
              </w:rPr>
              <w:t>metavivor</w:t>
            </w:r>
            <w:proofErr w:type="spellEnd"/>
            <w:r w:rsidRPr="002242AA">
              <w:rPr>
                <w:rFonts w:cstheme="minorHAnsi"/>
                <w:color w:val="000000" w:themeColor="text1"/>
                <w:sz w:val="20"/>
                <w:szCs w:val="20"/>
              </w:rPr>
              <w:t>* or "post-treatment" or "post-diagnosis" or "since diagnosis").</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573E5978"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2C9AC137"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4</w:t>
            </w:r>
          </w:p>
        </w:tc>
        <w:tc>
          <w:tcPr>
            <w:tcW w:w="8732" w:type="dxa"/>
          </w:tcPr>
          <w:p w14:paraId="47F32E27"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2 or 3</w:t>
            </w:r>
          </w:p>
        </w:tc>
      </w:tr>
      <w:tr w:rsidR="00FD0162" w:rsidRPr="00B45AA0" w14:paraId="1D780C4E"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0DFB3F7E"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5</w:t>
            </w:r>
          </w:p>
        </w:tc>
        <w:tc>
          <w:tcPr>
            <w:tcW w:w="8732" w:type="dxa"/>
          </w:tcPr>
          <w:p w14:paraId="7ABF71A7"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("healthcare </w:t>
            </w:r>
            <w:proofErr w:type="spellStart"/>
            <w:r w:rsidRPr="002242AA">
              <w:rPr>
                <w:rFonts w:cstheme="minorHAnsi"/>
                <w:color w:val="000000" w:themeColor="text1"/>
                <w:sz w:val="20"/>
                <w:szCs w:val="20"/>
              </w:rPr>
              <w:t>utili</w:t>
            </w:r>
            <w:proofErr w:type="spellEnd"/>
            <w:r w:rsidRPr="002242AA">
              <w:rPr>
                <w:rFonts w:cstheme="minorHAnsi"/>
                <w:color w:val="000000" w:themeColor="text1"/>
                <w:sz w:val="20"/>
                <w:szCs w:val="20"/>
              </w:rPr>
              <w:t>*</w:t>
            </w:r>
            <w:proofErr w:type="spellStart"/>
            <w:r w:rsidRPr="002242AA">
              <w:rPr>
                <w:rFonts w:cstheme="minorHAnsi"/>
                <w:color w:val="000000" w:themeColor="text1"/>
                <w:sz w:val="20"/>
                <w:szCs w:val="20"/>
              </w:rPr>
              <w:t>ation</w:t>
            </w:r>
            <w:proofErr w:type="spellEnd"/>
            <w:r w:rsidRPr="002242AA">
              <w:rPr>
                <w:rFonts w:cstheme="minorHAnsi"/>
                <w:color w:val="000000" w:themeColor="text1"/>
                <w:sz w:val="20"/>
                <w:szCs w:val="20"/>
              </w:rPr>
              <w:t xml:space="preserve">" or "health care </w:t>
            </w:r>
            <w:proofErr w:type="spellStart"/>
            <w:r w:rsidRPr="002242AA">
              <w:rPr>
                <w:rFonts w:cstheme="minorHAnsi"/>
                <w:color w:val="000000" w:themeColor="text1"/>
                <w:sz w:val="20"/>
                <w:szCs w:val="20"/>
              </w:rPr>
              <w:t>utili</w:t>
            </w:r>
            <w:proofErr w:type="spellEnd"/>
            <w:r w:rsidRPr="002242AA">
              <w:rPr>
                <w:rFonts w:cstheme="minorHAnsi"/>
                <w:color w:val="000000" w:themeColor="text1"/>
                <w:sz w:val="20"/>
                <w:szCs w:val="20"/>
              </w:rPr>
              <w:t>*</w:t>
            </w:r>
            <w:proofErr w:type="spellStart"/>
            <w:r w:rsidRPr="002242AA">
              <w:rPr>
                <w:rFonts w:cstheme="minorHAnsi"/>
                <w:color w:val="000000" w:themeColor="text1"/>
                <w:sz w:val="20"/>
                <w:szCs w:val="20"/>
              </w:rPr>
              <w:t>ation</w:t>
            </w:r>
            <w:proofErr w:type="spellEnd"/>
            <w:r w:rsidRPr="002242AA">
              <w:rPr>
                <w:rFonts w:cstheme="minorHAnsi"/>
                <w:color w:val="000000" w:themeColor="text1"/>
                <w:sz w:val="20"/>
                <w:szCs w:val="20"/>
              </w:rPr>
              <w:t xml:space="preserve">" or </w:t>
            </w:r>
            <w:proofErr w:type="spellStart"/>
            <w:r w:rsidRPr="002242AA">
              <w:rPr>
                <w:rFonts w:cstheme="minorHAnsi"/>
                <w:color w:val="000000" w:themeColor="text1"/>
                <w:sz w:val="20"/>
                <w:szCs w:val="20"/>
              </w:rPr>
              <w:t>recurr</w:t>
            </w:r>
            <w:proofErr w:type="spellEnd"/>
            <w:r w:rsidRPr="002242AA">
              <w:rPr>
                <w:rFonts w:cstheme="minorHAnsi"/>
                <w:color w:val="000000" w:themeColor="text1"/>
                <w:sz w:val="20"/>
                <w:szCs w:val="20"/>
              </w:rPr>
              <w:t xml:space="preserve">* or </w:t>
            </w:r>
            <w:proofErr w:type="spellStart"/>
            <w:r w:rsidRPr="002242AA">
              <w:rPr>
                <w:rFonts w:cstheme="minorHAnsi"/>
                <w:color w:val="000000" w:themeColor="text1"/>
                <w:sz w:val="20"/>
                <w:szCs w:val="20"/>
              </w:rPr>
              <w:t>relaps</w:t>
            </w:r>
            <w:proofErr w:type="spellEnd"/>
            <w:r w:rsidRPr="002242AA">
              <w:rPr>
                <w:rFonts w:cstheme="minorHAnsi"/>
                <w:color w:val="000000" w:themeColor="text1"/>
                <w:sz w:val="20"/>
                <w:szCs w:val="20"/>
              </w:rPr>
              <w:t>* or surveillance or progression or "progressive disease" or metastatic or metastases or "advanced cancer" or "advanced disease" or "long-term care" or "long term care" or treatment or "disease event*" or "primary care").</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40BD327A"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217CD0BF"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6</w:t>
            </w:r>
          </w:p>
        </w:tc>
        <w:tc>
          <w:tcPr>
            <w:tcW w:w="8732" w:type="dxa"/>
          </w:tcPr>
          <w:p w14:paraId="4C610302"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((treatment* or illness* or </w:t>
            </w:r>
            <w:proofErr w:type="spellStart"/>
            <w:r w:rsidRPr="002242AA">
              <w:rPr>
                <w:rFonts w:cstheme="minorHAnsi"/>
                <w:color w:val="000000" w:themeColor="text1"/>
                <w:sz w:val="20"/>
                <w:szCs w:val="20"/>
              </w:rPr>
              <w:t>diagnos</w:t>
            </w:r>
            <w:proofErr w:type="spellEnd"/>
            <w:r w:rsidRPr="002242AA">
              <w:rPr>
                <w:rFonts w:cstheme="minorHAnsi"/>
                <w:color w:val="000000" w:themeColor="text1"/>
                <w:sz w:val="20"/>
                <w:szCs w:val="20"/>
              </w:rPr>
              <w:t xml:space="preserve">*) adj3 (phase* or pathway* or </w:t>
            </w:r>
            <w:proofErr w:type="spellStart"/>
            <w:r w:rsidRPr="002242AA">
              <w:rPr>
                <w:rFonts w:cstheme="minorHAnsi"/>
                <w:color w:val="000000" w:themeColor="text1"/>
                <w:sz w:val="20"/>
                <w:szCs w:val="20"/>
              </w:rPr>
              <w:t>trajector</w:t>
            </w:r>
            <w:proofErr w:type="spellEnd"/>
            <w:r w:rsidRPr="002242AA">
              <w:rPr>
                <w:rFonts w:cstheme="minorHAnsi"/>
                <w:color w:val="000000" w:themeColor="text1"/>
                <w:sz w:val="20"/>
                <w:szCs w:val="20"/>
              </w:rPr>
              <w:t>*)).</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145D596D"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3546487D"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7</w:t>
            </w:r>
          </w:p>
        </w:tc>
        <w:tc>
          <w:tcPr>
            <w:tcW w:w="8732" w:type="dxa"/>
          </w:tcPr>
          <w:p w14:paraId="6457B8E7"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("phase of disease" or "pathways of care" or "care pathway*" or "clinical pathway*" or "critical pathway*" or "care map" or "patient pathway" or "disease pathway" or journey or "care pattern*" or "pattern* of care" or "treatment pattern*" or "pattern* of treatment" or "clinical character*" or guideline* or "lived experience*" or "patient* experience*" or "</w:t>
            </w:r>
            <w:proofErr w:type="spellStart"/>
            <w:r w:rsidRPr="002242AA">
              <w:rPr>
                <w:rFonts w:cstheme="minorHAnsi"/>
                <w:color w:val="000000" w:themeColor="text1"/>
                <w:sz w:val="20"/>
                <w:szCs w:val="20"/>
              </w:rPr>
              <w:t>administra</w:t>
            </w:r>
            <w:proofErr w:type="spellEnd"/>
            <w:r w:rsidRPr="002242AA">
              <w:rPr>
                <w:rFonts w:cstheme="minorHAnsi"/>
                <w:color w:val="000000" w:themeColor="text1"/>
                <w:sz w:val="20"/>
                <w:szCs w:val="20"/>
              </w:rPr>
              <w:t>* data*").</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20A9C48C"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5C3C6677"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8</w:t>
            </w:r>
          </w:p>
        </w:tc>
        <w:tc>
          <w:tcPr>
            <w:tcW w:w="8732" w:type="dxa"/>
          </w:tcPr>
          <w:p w14:paraId="1433C218"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6 or 7</w:t>
            </w:r>
          </w:p>
        </w:tc>
      </w:tr>
      <w:tr w:rsidR="00FD0162" w:rsidRPr="00B45AA0" w14:paraId="06FC461F"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2BE600AF"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9</w:t>
            </w:r>
          </w:p>
        </w:tc>
        <w:tc>
          <w:tcPr>
            <w:tcW w:w="8732" w:type="dxa"/>
          </w:tcPr>
          <w:p w14:paraId="31B4FA8A"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1 and 4 and 5 and 8</w:t>
            </w:r>
          </w:p>
        </w:tc>
      </w:tr>
      <w:tr w:rsidR="00FD0162" w:rsidRPr="00B45AA0" w14:paraId="09A17FBC"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171AB967"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10</w:t>
            </w:r>
          </w:p>
        </w:tc>
        <w:tc>
          <w:tcPr>
            <w:tcW w:w="8732" w:type="dxa"/>
          </w:tcPr>
          <w:p w14:paraId="77476959"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limit 9 to (</w:t>
            </w:r>
            <w:proofErr w:type="spellStart"/>
            <w:r w:rsidRPr="002242AA">
              <w:rPr>
                <w:rFonts w:cstheme="minorHAnsi"/>
                <w:color w:val="000000" w:themeColor="text1"/>
                <w:sz w:val="20"/>
                <w:szCs w:val="20"/>
              </w:rPr>
              <w:t>english</w:t>
            </w:r>
            <w:proofErr w:type="spellEnd"/>
            <w:r w:rsidRPr="002242AA">
              <w:rPr>
                <w:rFonts w:cstheme="minorHAnsi"/>
                <w:color w:val="000000" w:themeColor="text1"/>
                <w:sz w:val="20"/>
                <w:szCs w:val="20"/>
              </w:rPr>
              <w:t xml:space="preserve"> language and yr="2014 -Current")</w:t>
            </w:r>
          </w:p>
        </w:tc>
      </w:tr>
    </w:tbl>
    <w:p w14:paraId="1D32F3B6" w14:textId="77777777" w:rsidR="00FD0162" w:rsidRPr="00284435" w:rsidRDefault="00FD0162" w:rsidP="00FD0162">
      <w:pPr>
        <w:spacing w:beforeAutospacing="1" w:afterAutospacing="1"/>
        <w:rPr>
          <w:rFonts w:cs="Arial"/>
          <w:color w:val="000000" w:themeColor="text1"/>
          <w:sz w:val="2"/>
          <w:szCs w:val="2"/>
        </w:rPr>
      </w:pPr>
    </w:p>
    <w:tbl>
      <w:tblPr>
        <w:tblStyle w:val="GridTable2"/>
        <w:tblW w:w="0" w:type="auto"/>
        <w:jc w:val="center"/>
        <w:tblLook w:val="04A0" w:firstRow="1" w:lastRow="0" w:firstColumn="1" w:lastColumn="0" w:noHBand="0" w:noVBand="1"/>
      </w:tblPr>
      <w:tblGrid>
        <w:gridCol w:w="430"/>
        <w:gridCol w:w="8732"/>
      </w:tblGrid>
      <w:tr w:rsidR="00FD0162" w:rsidRPr="00B45AA0" w14:paraId="41319FEE" w14:textId="77777777" w:rsidTr="00FD01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Pr>
          <w:p w14:paraId="46BC4F0E" w14:textId="77777777" w:rsidR="00FD0162" w:rsidRPr="00FE7470" w:rsidRDefault="00FD0162" w:rsidP="00EB2CD8">
            <w:pPr>
              <w:spacing w:beforeAutospacing="1" w:afterAutospacing="1"/>
              <w:rPr>
                <w:rFonts w:cs="Arial"/>
                <w:color w:val="000000" w:themeColor="text1"/>
                <w:sz w:val="20"/>
                <w:szCs w:val="20"/>
              </w:rPr>
            </w:pPr>
            <w:r>
              <w:rPr>
                <w:rFonts w:cs="Arial"/>
                <w:color w:val="000000" w:themeColor="text1"/>
                <w:sz w:val="20"/>
                <w:szCs w:val="20"/>
              </w:rPr>
              <w:t>Embase</w:t>
            </w:r>
            <w:r w:rsidRPr="00FE7470">
              <w:rPr>
                <w:rFonts w:cs="Arial"/>
                <w:color w:val="000000" w:themeColor="text1"/>
                <w:sz w:val="20"/>
                <w:szCs w:val="20"/>
              </w:rPr>
              <w:t xml:space="preserve"> </w:t>
            </w:r>
          </w:p>
        </w:tc>
      </w:tr>
      <w:tr w:rsidR="00FD0162" w:rsidRPr="00B45AA0" w14:paraId="3C449102"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27D1511E"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1</w:t>
            </w:r>
          </w:p>
        </w:tc>
        <w:tc>
          <w:tcPr>
            <w:tcW w:w="8732" w:type="dxa"/>
          </w:tcPr>
          <w:p w14:paraId="2421B5B4"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(breast* and (cancer* or </w:t>
            </w:r>
            <w:proofErr w:type="spellStart"/>
            <w:r w:rsidRPr="002242AA">
              <w:rPr>
                <w:rFonts w:cstheme="minorHAnsi"/>
                <w:color w:val="000000" w:themeColor="text1"/>
                <w:sz w:val="20"/>
                <w:szCs w:val="20"/>
              </w:rPr>
              <w:t>malignan</w:t>
            </w:r>
            <w:proofErr w:type="spellEnd"/>
            <w:r w:rsidRPr="002242AA">
              <w:rPr>
                <w:rFonts w:cstheme="minorHAnsi"/>
                <w:color w:val="000000" w:themeColor="text1"/>
                <w:sz w:val="20"/>
                <w:szCs w:val="20"/>
              </w:rPr>
              <w:t xml:space="preserve">* or neoplasm* or tumour* or </w:t>
            </w:r>
            <w:proofErr w:type="spellStart"/>
            <w:r w:rsidRPr="002242AA">
              <w:rPr>
                <w:rFonts w:cstheme="minorHAnsi"/>
                <w:color w:val="000000" w:themeColor="text1"/>
                <w:sz w:val="20"/>
                <w:szCs w:val="20"/>
              </w:rPr>
              <w:t>tumor</w:t>
            </w:r>
            <w:proofErr w:type="spellEnd"/>
            <w:r w:rsidRPr="002242AA">
              <w:rPr>
                <w:rFonts w:cstheme="minorHAnsi"/>
                <w:color w:val="000000" w:themeColor="text1"/>
                <w:sz w:val="20"/>
                <w:szCs w:val="20"/>
              </w:rPr>
              <w:t>* or carcinoma*)).</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7A21C008"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2D7BD2AB"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2</w:t>
            </w:r>
          </w:p>
        </w:tc>
        <w:tc>
          <w:tcPr>
            <w:tcW w:w="8732" w:type="dxa"/>
          </w:tcPr>
          <w:p w14:paraId="024DB4E7"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(("follow-up" or "follow up" or after or aftercare) adj3 treatment).</w:t>
            </w:r>
            <w:proofErr w:type="spellStart"/>
            <w:r w:rsidRPr="002242AA">
              <w:rPr>
                <w:rFonts w:cstheme="minorHAnsi"/>
                <w:color w:val="000000" w:themeColor="text1"/>
                <w:sz w:val="20"/>
                <w:szCs w:val="20"/>
              </w:rPr>
              <w:t>mp</w:t>
            </w:r>
            <w:proofErr w:type="spellEnd"/>
          </w:p>
        </w:tc>
      </w:tr>
      <w:tr w:rsidR="00FD0162" w:rsidRPr="00B45AA0" w14:paraId="248FC3DE"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7BD0E2FF"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3</w:t>
            </w:r>
          </w:p>
        </w:tc>
        <w:tc>
          <w:tcPr>
            <w:tcW w:w="8732" w:type="dxa"/>
          </w:tcPr>
          <w:p w14:paraId="17A15D94"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(transition* or "long-term" or "long term" or survivor* or </w:t>
            </w:r>
            <w:proofErr w:type="spellStart"/>
            <w:r w:rsidRPr="002242AA">
              <w:rPr>
                <w:rFonts w:cstheme="minorHAnsi"/>
                <w:color w:val="000000" w:themeColor="text1"/>
                <w:sz w:val="20"/>
                <w:szCs w:val="20"/>
              </w:rPr>
              <w:t>metavivor</w:t>
            </w:r>
            <w:proofErr w:type="spellEnd"/>
            <w:r w:rsidRPr="002242AA">
              <w:rPr>
                <w:rFonts w:cstheme="minorHAnsi"/>
                <w:color w:val="000000" w:themeColor="text1"/>
                <w:sz w:val="20"/>
                <w:szCs w:val="20"/>
              </w:rPr>
              <w:t>* or "post-treatment" or "post-diagnosis" or "since diagnosis").</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6B092428"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3A59F1F7"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4</w:t>
            </w:r>
          </w:p>
        </w:tc>
        <w:tc>
          <w:tcPr>
            <w:tcW w:w="8732" w:type="dxa"/>
          </w:tcPr>
          <w:p w14:paraId="27A4742A"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2 or 3</w:t>
            </w:r>
          </w:p>
        </w:tc>
      </w:tr>
      <w:tr w:rsidR="00FD0162" w:rsidRPr="00B45AA0" w14:paraId="401E9CFF"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58BCF583"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5</w:t>
            </w:r>
          </w:p>
        </w:tc>
        <w:tc>
          <w:tcPr>
            <w:tcW w:w="8732" w:type="dxa"/>
          </w:tcPr>
          <w:p w14:paraId="64237A7B"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("healthcare </w:t>
            </w:r>
            <w:proofErr w:type="spellStart"/>
            <w:r w:rsidRPr="002242AA">
              <w:rPr>
                <w:rFonts w:cstheme="minorHAnsi"/>
                <w:color w:val="000000" w:themeColor="text1"/>
                <w:sz w:val="20"/>
                <w:szCs w:val="20"/>
              </w:rPr>
              <w:t>utili</w:t>
            </w:r>
            <w:proofErr w:type="spellEnd"/>
            <w:r w:rsidRPr="002242AA">
              <w:rPr>
                <w:rFonts w:cstheme="minorHAnsi"/>
                <w:color w:val="000000" w:themeColor="text1"/>
                <w:sz w:val="20"/>
                <w:szCs w:val="20"/>
              </w:rPr>
              <w:t>*</w:t>
            </w:r>
            <w:proofErr w:type="spellStart"/>
            <w:r w:rsidRPr="002242AA">
              <w:rPr>
                <w:rFonts w:cstheme="minorHAnsi"/>
                <w:color w:val="000000" w:themeColor="text1"/>
                <w:sz w:val="20"/>
                <w:szCs w:val="20"/>
              </w:rPr>
              <w:t>ation</w:t>
            </w:r>
            <w:proofErr w:type="spellEnd"/>
            <w:r w:rsidRPr="002242AA">
              <w:rPr>
                <w:rFonts w:cstheme="minorHAnsi"/>
                <w:color w:val="000000" w:themeColor="text1"/>
                <w:sz w:val="20"/>
                <w:szCs w:val="20"/>
              </w:rPr>
              <w:t xml:space="preserve">" or "health care </w:t>
            </w:r>
            <w:proofErr w:type="spellStart"/>
            <w:r w:rsidRPr="002242AA">
              <w:rPr>
                <w:rFonts w:cstheme="minorHAnsi"/>
                <w:color w:val="000000" w:themeColor="text1"/>
                <w:sz w:val="20"/>
                <w:szCs w:val="20"/>
              </w:rPr>
              <w:t>utili</w:t>
            </w:r>
            <w:proofErr w:type="spellEnd"/>
            <w:r w:rsidRPr="002242AA">
              <w:rPr>
                <w:rFonts w:cstheme="minorHAnsi"/>
                <w:color w:val="000000" w:themeColor="text1"/>
                <w:sz w:val="20"/>
                <w:szCs w:val="20"/>
              </w:rPr>
              <w:t>*</w:t>
            </w:r>
            <w:proofErr w:type="spellStart"/>
            <w:r w:rsidRPr="002242AA">
              <w:rPr>
                <w:rFonts w:cstheme="minorHAnsi"/>
                <w:color w:val="000000" w:themeColor="text1"/>
                <w:sz w:val="20"/>
                <w:szCs w:val="20"/>
              </w:rPr>
              <w:t>ation</w:t>
            </w:r>
            <w:proofErr w:type="spellEnd"/>
            <w:r w:rsidRPr="002242AA">
              <w:rPr>
                <w:rFonts w:cstheme="minorHAnsi"/>
                <w:color w:val="000000" w:themeColor="text1"/>
                <w:sz w:val="20"/>
                <w:szCs w:val="20"/>
              </w:rPr>
              <w:t xml:space="preserve">" or </w:t>
            </w:r>
            <w:proofErr w:type="spellStart"/>
            <w:r w:rsidRPr="002242AA">
              <w:rPr>
                <w:rFonts w:cstheme="minorHAnsi"/>
                <w:color w:val="000000" w:themeColor="text1"/>
                <w:sz w:val="20"/>
                <w:szCs w:val="20"/>
              </w:rPr>
              <w:t>recurr</w:t>
            </w:r>
            <w:proofErr w:type="spellEnd"/>
            <w:r w:rsidRPr="002242AA">
              <w:rPr>
                <w:rFonts w:cstheme="minorHAnsi"/>
                <w:color w:val="000000" w:themeColor="text1"/>
                <w:sz w:val="20"/>
                <w:szCs w:val="20"/>
              </w:rPr>
              <w:t xml:space="preserve">* or </w:t>
            </w:r>
            <w:proofErr w:type="spellStart"/>
            <w:r w:rsidRPr="002242AA">
              <w:rPr>
                <w:rFonts w:cstheme="minorHAnsi"/>
                <w:color w:val="000000" w:themeColor="text1"/>
                <w:sz w:val="20"/>
                <w:szCs w:val="20"/>
              </w:rPr>
              <w:t>relaps</w:t>
            </w:r>
            <w:proofErr w:type="spellEnd"/>
            <w:r w:rsidRPr="002242AA">
              <w:rPr>
                <w:rFonts w:cstheme="minorHAnsi"/>
                <w:color w:val="000000" w:themeColor="text1"/>
                <w:sz w:val="20"/>
                <w:szCs w:val="20"/>
              </w:rPr>
              <w:t>* or surveillance or progression or "progressive disease" or metastatic or metastases or "advanced cancer" or "advanced disease" or "long-term care" or "long term care" or treatment or "disease event*" or "primary care").</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10C746E9"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7179B415"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6</w:t>
            </w:r>
          </w:p>
        </w:tc>
        <w:tc>
          <w:tcPr>
            <w:tcW w:w="8732" w:type="dxa"/>
          </w:tcPr>
          <w:p w14:paraId="64FE747A"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((treatment* or illness* or </w:t>
            </w:r>
            <w:proofErr w:type="spellStart"/>
            <w:r w:rsidRPr="002242AA">
              <w:rPr>
                <w:rFonts w:cstheme="minorHAnsi"/>
                <w:color w:val="000000" w:themeColor="text1"/>
                <w:sz w:val="20"/>
                <w:szCs w:val="20"/>
              </w:rPr>
              <w:t>diagnos</w:t>
            </w:r>
            <w:proofErr w:type="spellEnd"/>
            <w:r w:rsidRPr="002242AA">
              <w:rPr>
                <w:rFonts w:cstheme="minorHAnsi"/>
                <w:color w:val="000000" w:themeColor="text1"/>
                <w:sz w:val="20"/>
                <w:szCs w:val="20"/>
              </w:rPr>
              <w:t xml:space="preserve">*) adj3 (phase* or pathway* or </w:t>
            </w:r>
            <w:proofErr w:type="spellStart"/>
            <w:r w:rsidRPr="002242AA">
              <w:rPr>
                <w:rFonts w:cstheme="minorHAnsi"/>
                <w:color w:val="000000" w:themeColor="text1"/>
                <w:sz w:val="20"/>
                <w:szCs w:val="20"/>
              </w:rPr>
              <w:t>trajector</w:t>
            </w:r>
            <w:proofErr w:type="spellEnd"/>
            <w:r w:rsidRPr="002242AA">
              <w:rPr>
                <w:rFonts w:cstheme="minorHAnsi"/>
                <w:color w:val="000000" w:themeColor="text1"/>
                <w:sz w:val="20"/>
                <w:szCs w:val="20"/>
              </w:rPr>
              <w:t>*)).</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39A7C46E"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47F82346"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7</w:t>
            </w:r>
          </w:p>
        </w:tc>
        <w:tc>
          <w:tcPr>
            <w:tcW w:w="8732" w:type="dxa"/>
          </w:tcPr>
          <w:p w14:paraId="156E0AFA"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("phase of disease" or "pathways of care" or "care pathway*" or "clinical pathway*" or "critical pathway*" or "care map" or "patient pathway" or "disease pathway" or journey or "care pattern*" or "pattern* of care" or "treatment pattern*" or "pattern* of treatment" or "clinical character*" or guideline* or "lived experience*" or "patient* experience*" or "</w:t>
            </w:r>
            <w:proofErr w:type="spellStart"/>
            <w:r w:rsidRPr="002242AA">
              <w:rPr>
                <w:rFonts w:cstheme="minorHAnsi"/>
                <w:color w:val="000000" w:themeColor="text1"/>
                <w:sz w:val="20"/>
                <w:szCs w:val="20"/>
              </w:rPr>
              <w:t>administra</w:t>
            </w:r>
            <w:proofErr w:type="spellEnd"/>
            <w:r w:rsidRPr="002242AA">
              <w:rPr>
                <w:rFonts w:cstheme="minorHAnsi"/>
                <w:color w:val="000000" w:themeColor="text1"/>
                <w:sz w:val="20"/>
                <w:szCs w:val="20"/>
              </w:rPr>
              <w:t>* data*").</w:t>
            </w:r>
            <w:proofErr w:type="spellStart"/>
            <w:r w:rsidRPr="002242AA">
              <w:rPr>
                <w:rFonts w:cstheme="minorHAnsi"/>
                <w:color w:val="000000" w:themeColor="text1"/>
                <w:sz w:val="20"/>
                <w:szCs w:val="20"/>
              </w:rPr>
              <w:t>mp</w:t>
            </w:r>
            <w:proofErr w:type="spellEnd"/>
            <w:r w:rsidRPr="002242AA">
              <w:rPr>
                <w:rFonts w:cstheme="minorHAnsi"/>
                <w:color w:val="000000" w:themeColor="text1"/>
                <w:sz w:val="20"/>
                <w:szCs w:val="20"/>
              </w:rPr>
              <w:t>.</w:t>
            </w:r>
          </w:p>
        </w:tc>
      </w:tr>
      <w:tr w:rsidR="00FD0162" w:rsidRPr="00B45AA0" w14:paraId="2666B3CC"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74277EDC"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8</w:t>
            </w:r>
          </w:p>
        </w:tc>
        <w:tc>
          <w:tcPr>
            <w:tcW w:w="8732" w:type="dxa"/>
          </w:tcPr>
          <w:p w14:paraId="2A3AA207"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6 or 7</w:t>
            </w:r>
          </w:p>
        </w:tc>
      </w:tr>
      <w:tr w:rsidR="00FD0162" w:rsidRPr="00B45AA0" w14:paraId="5B2CEB73"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4D0C5700"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9</w:t>
            </w:r>
          </w:p>
        </w:tc>
        <w:tc>
          <w:tcPr>
            <w:tcW w:w="8732" w:type="dxa"/>
          </w:tcPr>
          <w:p w14:paraId="6D72762F"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1 and 4 and 5 and 8</w:t>
            </w:r>
          </w:p>
        </w:tc>
      </w:tr>
      <w:tr w:rsidR="00FD0162" w:rsidRPr="00B45AA0" w14:paraId="2D7757DE"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655176B6"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10</w:t>
            </w:r>
          </w:p>
        </w:tc>
        <w:tc>
          <w:tcPr>
            <w:tcW w:w="8732" w:type="dxa"/>
          </w:tcPr>
          <w:p w14:paraId="01441F74"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limit 9 to (</w:t>
            </w:r>
            <w:proofErr w:type="spellStart"/>
            <w:r w:rsidRPr="002242AA">
              <w:rPr>
                <w:rFonts w:cstheme="minorHAnsi"/>
                <w:color w:val="000000" w:themeColor="text1"/>
                <w:sz w:val="20"/>
                <w:szCs w:val="20"/>
              </w:rPr>
              <w:t>english</w:t>
            </w:r>
            <w:proofErr w:type="spellEnd"/>
            <w:r w:rsidRPr="002242AA">
              <w:rPr>
                <w:rFonts w:cstheme="minorHAnsi"/>
                <w:color w:val="000000" w:themeColor="text1"/>
                <w:sz w:val="20"/>
                <w:szCs w:val="20"/>
              </w:rPr>
              <w:t xml:space="preserve"> language and yr="2014 -Current")</w:t>
            </w:r>
          </w:p>
        </w:tc>
      </w:tr>
    </w:tbl>
    <w:p w14:paraId="5672B85D" w14:textId="77777777" w:rsidR="00FD0162" w:rsidRPr="00284435" w:rsidRDefault="00FD0162" w:rsidP="00FD0162">
      <w:pPr>
        <w:spacing w:beforeAutospacing="1" w:afterAutospacing="1"/>
        <w:rPr>
          <w:rFonts w:cs="Arial"/>
          <w:color w:val="000000" w:themeColor="text1"/>
          <w:sz w:val="8"/>
          <w:szCs w:val="8"/>
        </w:rPr>
      </w:pPr>
    </w:p>
    <w:tbl>
      <w:tblPr>
        <w:tblStyle w:val="GridTable2"/>
        <w:tblW w:w="0" w:type="auto"/>
        <w:jc w:val="center"/>
        <w:tblLook w:val="04A0" w:firstRow="1" w:lastRow="0" w:firstColumn="1" w:lastColumn="0" w:noHBand="0" w:noVBand="1"/>
      </w:tblPr>
      <w:tblGrid>
        <w:gridCol w:w="430"/>
        <w:gridCol w:w="8596"/>
      </w:tblGrid>
      <w:tr w:rsidR="00FD0162" w:rsidRPr="00B45AA0" w14:paraId="49B580D8" w14:textId="77777777" w:rsidTr="00FD01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26" w:type="dxa"/>
            <w:gridSpan w:val="2"/>
          </w:tcPr>
          <w:p w14:paraId="0A17AF87" w14:textId="77777777" w:rsidR="00FD0162" w:rsidRPr="00FE7470" w:rsidRDefault="00FD0162" w:rsidP="00EB2CD8">
            <w:pPr>
              <w:spacing w:beforeAutospacing="1" w:afterAutospacing="1"/>
              <w:rPr>
                <w:rFonts w:cs="Arial"/>
                <w:color w:val="000000" w:themeColor="text1"/>
                <w:sz w:val="20"/>
                <w:szCs w:val="20"/>
              </w:rPr>
            </w:pPr>
            <w:r>
              <w:rPr>
                <w:rFonts w:cs="Arial"/>
                <w:color w:val="000000" w:themeColor="text1"/>
                <w:sz w:val="20"/>
                <w:szCs w:val="20"/>
              </w:rPr>
              <w:t>Scopus</w:t>
            </w:r>
            <w:r w:rsidRPr="00FE7470">
              <w:rPr>
                <w:rFonts w:cs="Arial"/>
                <w:color w:val="000000" w:themeColor="text1"/>
                <w:sz w:val="20"/>
                <w:szCs w:val="20"/>
              </w:rPr>
              <w:t xml:space="preserve"> </w:t>
            </w:r>
          </w:p>
        </w:tc>
      </w:tr>
      <w:tr w:rsidR="00FD0162" w:rsidRPr="00B45AA0" w14:paraId="72D8D95F"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30" w:type="dxa"/>
          </w:tcPr>
          <w:p w14:paraId="531CBE27"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1</w:t>
            </w:r>
          </w:p>
        </w:tc>
        <w:tc>
          <w:tcPr>
            <w:tcW w:w="8596" w:type="dxa"/>
          </w:tcPr>
          <w:p w14:paraId="10B7B649"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5F469D">
              <w:rPr>
                <w:rFonts w:cstheme="minorHAnsi"/>
                <w:color w:val="000000" w:themeColor="text1"/>
                <w:sz w:val="20"/>
                <w:szCs w:val="20"/>
              </w:rPr>
              <w:t xml:space="preserve">( TITLE-ABS-KEY ( ( breast* AND ( cancer* OR </w:t>
            </w:r>
            <w:proofErr w:type="spellStart"/>
            <w:r w:rsidRPr="005F469D">
              <w:rPr>
                <w:rFonts w:cstheme="minorHAnsi"/>
                <w:color w:val="000000" w:themeColor="text1"/>
                <w:sz w:val="20"/>
                <w:szCs w:val="20"/>
              </w:rPr>
              <w:t>malignan</w:t>
            </w:r>
            <w:proofErr w:type="spellEnd"/>
            <w:r w:rsidRPr="005F469D">
              <w:rPr>
                <w:rFonts w:cstheme="minorHAnsi"/>
                <w:color w:val="000000" w:themeColor="text1"/>
                <w:sz w:val="20"/>
                <w:szCs w:val="20"/>
              </w:rPr>
              <w:t xml:space="preserve">* OR neoplasm* OR tumour* OR </w:t>
            </w:r>
            <w:proofErr w:type="spellStart"/>
            <w:r w:rsidRPr="005F469D">
              <w:rPr>
                <w:rFonts w:cstheme="minorHAnsi"/>
                <w:color w:val="000000" w:themeColor="text1"/>
                <w:sz w:val="20"/>
                <w:szCs w:val="20"/>
              </w:rPr>
              <w:t>tumor</w:t>
            </w:r>
            <w:proofErr w:type="spellEnd"/>
            <w:r w:rsidRPr="005F469D">
              <w:rPr>
                <w:rFonts w:cstheme="minorHAnsi"/>
                <w:color w:val="000000" w:themeColor="text1"/>
                <w:sz w:val="20"/>
                <w:szCs w:val="20"/>
              </w:rPr>
              <w:t xml:space="preserve">* OR carcinoma* ) ) ) ) AND ( ( TITLE-ABS-KEY ( ( ( "follow-up" OR "follow up" OR after OR aftercare ) W/3 treatment ) ) OR TITLE-ABS-KEY ( ( transition* OR "long-term" OR "long term" OR survivor* OR </w:t>
            </w:r>
            <w:proofErr w:type="spellStart"/>
            <w:r w:rsidRPr="005F469D">
              <w:rPr>
                <w:rFonts w:cstheme="minorHAnsi"/>
                <w:color w:val="000000" w:themeColor="text1"/>
                <w:sz w:val="20"/>
                <w:szCs w:val="20"/>
              </w:rPr>
              <w:t>metavivor</w:t>
            </w:r>
            <w:proofErr w:type="spellEnd"/>
            <w:r w:rsidRPr="005F469D">
              <w:rPr>
                <w:rFonts w:cstheme="minorHAnsi"/>
                <w:color w:val="000000" w:themeColor="text1"/>
                <w:sz w:val="20"/>
                <w:szCs w:val="20"/>
              </w:rPr>
              <w:t xml:space="preserve">* OR "post-treatment" OR "post-diagnosis" OR "since diagnosis" ) ) ) ) AND ( TITLE-ABS-KEY ( ( "healthcare </w:t>
            </w:r>
            <w:proofErr w:type="spellStart"/>
            <w:r w:rsidRPr="005F469D">
              <w:rPr>
                <w:rFonts w:cstheme="minorHAnsi"/>
                <w:color w:val="000000" w:themeColor="text1"/>
                <w:sz w:val="20"/>
                <w:szCs w:val="20"/>
              </w:rPr>
              <w:t>utili</w:t>
            </w:r>
            <w:proofErr w:type="spellEnd"/>
            <w:r w:rsidRPr="005F469D">
              <w:rPr>
                <w:rFonts w:cstheme="minorHAnsi"/>
                <w:color w:val="000000" w:themeColor="text1"/>
                <w:sz w:val="20"/>
                <w:szCs w:val="20"/>
              </w:rPr>
              <w:t>*</w:t>
            </w:r>
            <w:proofErr w:type="spellStart"/>
            <w:r w:rsidRPr="005F469D">
              <w:rPr>
                <w:rFonts w:cstheme="minorHAnsi"/>
                <w:color w:val="000000" w:themeColor="text1"/>
                <w:sz w:val="20"/>
                <w:szCs w:val="20"/>
              </w:rPr>
              <w:t>ation</w:t>
            </w:r>
            <w:proofErr w:type="spellEnd"/>
            <w:r w:rsidRPr="005F469D">
              <w:rPr>
                <w:rFonts w:cstheme="minorHAnsi"/>
                <w:color w:val="000000" w:themeColor="text1"/>
                <w:sz w:val="20"/>
                <w:szCs w:val="20"/>
              </w:rPr>
              <w:t xml:space="preserve">" OR "health care </w:t>
            </w:r>
            <w:proofErr w:type="spellStart"/>
            <w:r w:rsidRPr="005F469D">
              <w:rPr>
                <w:rFonts w:cstheme="minorHAnsi"/>
                <w:color w:val="000000" w:themeColor="text1"/>
                <w:sz w:val="20"/>
                <w:szCs w:val="20"/>
              </w:rPr>
              <w:t>utili</w:t>
            </w:r>
            <w:proofErr w:type="spellEnd"/>
            <w:r w:rsidRPr="005F469D">
              <w:rPr>
                <w:rFonts w:cstheme="minorHAnsi"/>
                <w:color w:val="000000" w:themeColor="text1"/>
                <w:sz w:val="20"/>
                <w:szCs w:val="20"/>
              </w:rPr>
              <w:t>*</w:t>
            </w:r>
            <w:proofErr w:type="spellStart"/>
            <w:r w:rsidRPr="005F469D">
              <w:rPr>
                <w:rFonts w:cstheme="minorHAnsi"/>
                <w:color w:val="000000" w:themeColor="text1"/>
                <w:sz w:val="20"/>
                <w:szCs w:val="20"/>
              </w:rPr>
              <w:t>ation</w:t>
            </w:r>
            <w:proofErr w:type="spellEnd"/>
            <w:r w:rsidRPr="005F469D">
              <w:rPr>
                <w:rFonts w:cstheme="minorHAnsi"/>
                <w:color w:val="000000" w:themeColor="text1"/>
                <w:sz w:val="20"/>
                <w:szCs w:val="20"/>
              </w:rPr>
              <w:t xml:space="preserve">" OR </w:t>
            </w:r>
            <w:proofErr w:type="spellStart"/>
            <w:r w:rsidRPr="005F469D">
              <w:rPr>
                <w:rFonts w:cstheme="minorHAnsi"/>
                <w:color w:val="000000" w:themeColor="text1"/>
                <w:sz w:val="20"/>
                <w:szCs w:val="20"/>
              </w:rPr>
              <w:t>recurr</w:t>
            </w:r>
            <w:proofErr w:type="spellEnd"/>
            <w:r w:rsidRPr="005F469D">
              <w:rPr>
                <w:rFonts w:cstheme="minorHAnsi"/>
                <w:color w:val="000000" w:themeColor="text1"/>
                <w:sz w:val="20"/>
                <w:szCs w:val="20"/>
              </w:rPr>
              <w:t xml:space="preserve">* OR </w:t>
            </w:r>
            <w:proofErr w:type="spellStart"/>
            <w:r w:rsidRPr="005F469D">
              <w:rPr>
                <w:rFonts w:cstheme="minorHAnsi"/>
                <w:color w:val="000000" w:themeColor="text1"/>
                <w:sz w:val="20"/>
                <w:szCs w:val="20"/>
              </w:rPr>
              <w:t>relaps</w:t>
            </w:r>
            <w:proofErr w:type="spellEnd"/>
            <w:r w:rsidRPr="005F469D">
              <w:rPr>
                <w:rFonts w:cstheme="minorHAnsi"/>
                <w:color w:val="000000" w:themeColor="text1"/>
                <w:sz w:val="20"/>
                <w:szCs w:val="20"/>
              </w:rPr>
              <w:t xml:space="preserve">* OR surveillance OR progression OR "progressive disease" OR metastatic OR metastases OR "advanced cancer" OR "advanced disease" OR "long-term care" OR "long term care" OR treatment OR "disease event*" OR "primary care" ) ) ) AND ( ( TITLE-ABS-KEY ( ( ( treatment* OR illness* OR </w:t>
            </w:r>
            <w:proofErr w:type="spellStart"/>
            <w:r w:rsidRPr="005F469D">
              <w:rPr>
                <w:rFonts w:cstheme="minorHAnsi"/>
                <w:color w:val="000000" w:themeColor="text1"/>
                <w:sz w:val="20"/>
                <w:szCs w:val="20"/>
              </w:rPr>
              <w:t>diagnos</w:t>
            </w:r>
            <w:proofErr w:type="spellEnd"/>
            <w:r w:rsidRPr="005F469D">
              <w:rPr>
                <w:rFonts w:cstheme="minorHAnsi"/>
                <w:color w:val="000000" w:themeColor="text1"/>
                <w:sz w:val="20"/>
                <w:szCs w:val="20"/>
              </w:rPr>
              <w:t xml:space="preserve">* ) W/3 ( phase* OR pathway* OR </w:t>
            </w:r>
            <w:proofErr w:type="spellStart"/>
            <w:r w:rsidRPr="005F469D">
              <w:rPr>
                <w:rFonts w:cstheme="minorHAnsi"/>
                <w:color w:val="000000" w:themeColor="text1"/>
                <w:sz w:val="20"/>
                <w:szCs w:val="20"/>
              </w:rPr>
              <w:t>trajector</w:t>
            </w:r>
            <w:proofErr w:type="spellEnd"/>
            <w:r w:rsidRPr="005F469D">
              <w:rPr>
                <w:rFonts w:cstheme="minorHAnsi"/>
                <w:color w:val="000000" w:themeColor="text1"/>
                <w:sz w:val="20"/>
                <w:szCs w:val="20"/>
              </w:rPr>
              <w:t>* ) ) ) OR TITLE-ABS-KEY ( ( "phase of disease" OR "pathways of care" OR "care pathway*" OR "clinical pathway*" OR "critical pathway*" OR "care map" OR "patient pathway" OR "disease pathway" OR journey OR "care pattern*" OR "pattern* of care" OR "treatment pattern*" OR "pattern* of treatment" OR "clinical character*" OR guideline* OR "lived experience*" OR "patient* experience*" OR "</w:t>
            </w:r>
            <w:proofErr w:type="spellStart"/>
            <w:r w:rsidRPr="005F469D">
              <w:rPr>
                <w:rFonts w:cstheme="minorHAnsi"/>
                <w:color w:val="000000" w:themeColor="text1"/>
                <w:sz w:val="20"/>
                <w:szCs w:val="20"/>
              </w:rPr>
              <w:t>administra</w:t>
            </w:r>
            <w:proofErr w:type="spellEnd"/>
            <w:r w:rsidRPr="005F469D">
              <w:rPr>
                <w:rFonts w:cstheme="minorHAnsi"/>
                <w:color w:val="000000" w:themeColor="text1"/>
                <w:sz w:val="20"/>
                <w:szCs w:val="20"/>
              </w:rPr>
              <w:t>* data*" ) ) ) ) AND PUBYEAR &gt; 2013 AND PUBYEAR &lt; 2025 AND ( LIMIT-TO ( LANGUAGE , "</w:t>
            </w:r>
            <w:proofErr w:type="spellStart"/>
            <w:r>
              <w:rPr>
                <w:rFonts w:cstheme="minorHAnsi"/>
                <w:color w:val="000000" w:themeColor="text1"/>
                <w:sz w:val="20"/>
                <w:szCs w:val="20"/>
              </w:rPr>
              <w:t>e</w:t>
            </w:r>
            <w:r w:rsidRPr="005F469D">
              <w:rPr>
                <w:rFonts w:cstheme="minorHAnsi"/>
                <w:color w:val="000000" w:themeColor="text1"/>
                <w:sz w:val="20"/>
                <w:szCs w:val="20"/>
              </w:rPr>
              <w:t>nglish</w:t>
            </w:r>
            <w:proofErr w:type="spellEnd"/>
            <w:r w:rsidRPr="005F469D">
              <w:rPr>
                <w:rFonts w:cstheme="minorHAnsi"/>
                <w:color w:val="000000" w:themeColor="text1"/>
                <w:sz w:val="20"/>
                <w:szCs w:val="20"/>
              </w:rPr>
              <w:t>" ) )</w:t>
            </w:r>
          </w:p>
        </w:tc>
      </w:tr>
    </w:tbl>
    <w:p w14:paraId="0417FCF6" w14:textId="77777777" w:rsidR="00FD0162" w:rsidRPr="00284435" w:rsidRDefault="00FD0162" w:rsidP="00FD0162">
      <w:pPr>
        <w:spacing w:beforeAutospacing="1" w:afterAutospacing="1"/>
        <w:rPr>
          <w:rFonts w:cs="Arial"/>
          <w:color w:val="000000" w:themeColor="text1"/>
          <w:sz w:val="2"/>
          <w:szCs w:val="2"/>
        </w:rPr>
      </w:pPr>
    </w:p>
    <w:tbl>
      <w:tblPr>
        <w:tblStyle w:val="GridTable2"/>
        <w:tblW w:w="0" w:type="auto"/>
        <w:jc w:val="center"/>
        <w:tblLook w:val="04A0" w:firstRow="1" w:lastRow="0" w:firstColumn="1" w:lastColumn="0" w:noHBand="0" w:noVBand="1"/>
      </w:tblPr>
      <w:tblGrid>
        <w:gridCol w:w="430"/>
        <w:gridCol w:w="8732"/>
      </w:tblGrid>
      <w:tr w:rsidR="00FD0162" w:rsidRPr="00B45AA0" w14:paraId="4A26FCD8" w14:textId="77777777" w:rsidTr="00FD01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016" w:type="dxa"/>
            <w:gridSpan w:val="2"/>
          </w:tcPr>
          <w:p w14:paraId="27502EFA" w14:textId="77777777" w:rsidR="00FD0162" w:rsidRPr="00FE7470" w:rsidRDefault="00FD0162" w:rsidP="00EB2CD8">
            <w:pPr>
              <w:spacing w:beforeAutospacing="1" w:afterAutospacing="1"/>
              <w:rPr>
                <w:rFonts w:cs="Arial"/>
                <w:color w:val="000000" w:themeColor="text1"/>
                <w:sz w:val="20"/>
                <w:szCs w:val="20"/>
              </w:rPr>
            </w:pPr>
            <w:r>
              <w:rPr>
                <w:rFonts w:cs="Arial"/>
                <w:color w:val="000000" w:themeColor="text1"/>
                <w:sz w:val="20"/>
                <w:szCs w:val="20"/>
              </w:rPr>
              <w:t>CINAHL</w:t>
            </w:r>
            <w:r w:rsidRPr="00FE7470">
              <w:rPr>
                <w:rFonts w:cs="Arial"/>
                <w:color w:val="000000" w:themeColor="text1"/>
                <w:sz w:val="20"/>
                <w:szCs w:val="20"/>
              </w:rPr>
              <w:t xml:space="preserve"> </w:t>
            </w:r>
          </w:p>
        </w:tc>
      </w:tr>
      <w:tr w:rsidR="00FD0162" w:rsidRPr="00B45AA0" w14:paraId="7F625A56"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54BEC402"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lastRenderedPageBreak/>
              <w:t>1</w:t>
            </w:r>
          </w:p>
        </w:tc>
        <w:tc>
          <w:tcPr>
            <w:tcW w:w="8732" w:type="dxa"/>
          </w:tcPr>
          <w:p w14:paraId="35725CE4"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(breast* and (cancer* or </w:t>
            </w:r>
            <w:proofErr w:type="spellStart"/>
            <w:r w:rsidRPr="002242AA">
              <w:rPr>
                <w:rFonts w:cstheme="minorHAnsi"/>
                <w:color w:val="000000" w:themeColor="text1"/>
                <w:sz w:val="20"/>
                <w:szCs w:val="20"/>
              </w:rPr>
              <w:t>malignan</w:t>
            </w:r>
            <w:proofErr w:type="spellEnd"/>
            <w:r w:rsidRPr="002242AA">
              <w:rPr>
                <w:rFonts w:cstheme="minorHAnsi"/>
                <w:color w:val="000000" w:themeColor="text1"/>
                <w:sz w:val="20"/>
                <w:szCs w:val="20"/>
              </w:rPr>
              <w:t xml:space="preserve">* or neoplasm* or tumour* or </w:t>
            </w:r>
            <w:proofErr w:type="spellStart"/>
            <w:r w:rsidRPr="002242AA">
              <w:rPr>
                <w:rFonts w:cstheme="minorHAnsi"/>
                <w:color w:val="000000" w:themeColor="text1"/>
                <w:sz w:val="20"/>
                <w:szCs w:val="20"/>
              </w:rPr>
              <w:t>tumor</w:t>
            </w:r>
            <w:proofErr w:type="spellEnd"/>
            <w:r w:rsidRPr="002242AA">
              <w:rPr>
                <w:rFonts w:cstheme="minorHAnsi"/>
                <w:color w:val="000000" w:themeColor="text1"/>
                <w:sz w:val="20"/>
                <w:szCs w:val="20"/>
              </w:rPr>
              <w:t>* or carcinoma*))</w:t>
            </w:r>
          </w:p>
        </w:tc>
      </w:tr>
      <w:tr w:rsidR="00FD0162" w:rsidRPr="00B45AA0" w14:paraId="453AAA97"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7B308854"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2</w:t>
            </w:r>
          </w:p>
        </w:tc>
        <w:tc>
          <w:tcPr>
            <w:tcW w:w="8732" w:type="dxa"/>
          </w:tcPr>
          <w:p w14:paraId="0FEAFEB9"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(("follow-up" or "follow up" or after or aftercare) </w:t>
            </w:r>
            <w:r>
              <w:rPr>
                <w:rFonts w:cstheme="minorHAnsi"/>
                <w:color w:val="000000" w:themeColor="text1"/>
                <w:sz w:val="20"/>
                <w:szCs w:val="20"/>
              </w:rPr>
              <w:t>N</w:t>
            </w:r>
            <w:r w:rsidRPr="002242AA">
              <w:rPr>
                <w:rFonts w:cstheme="minorHAnsi"/>
                <w:color w:val="000000" w:themeColor="text1"/>
                <w:sz w:val="20"/>
                <w:szCs w:val="20"/>
              </w:rPr>
              <w:t>3 treatment)</w:t>
            </w:r>
          </w:p>
        </w:tc>
      </w:tr>
      <w:tr w:rsidR="00FD0162" w:rsidRPr="00B45AA0" w14:paraId="21F69B32"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76AF4336"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3</w:t>
            </w:r>
          </w:p>
        </w:tc>
        <w:tc>
          <w:tcPr>
            <w:tcW w:w="8732" w:type="dxa"/>
          </w:tcPr>
          <w:p w14:paraId="3CB25F16"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(transition* or "long-term" or "long term" or survivor* or </w:t>
            </w:r>
            <w:proofErr w:type="spellStart"/>
            <w:r w:rsidRPr="002242AA">
              <w:rPr>
                <w:rFonts w:cstheme="minorHAnsi"/>
                <w:color w:val="000000" w:themeColor="text1"/>
                <w:sz w:val="20"/>
                <w:szCs w:val="20"/>
              </w:rPr>
              <w:t>metavivor</w:t>
            </w:r>
            <w:proofErr w:type="spellEnd"/>
            <w:r w:rsidRPr="002242AA">
              <w:rPr>
                <w:rFonts w:cstheme="minorHAnsi"/>
                <w:color w:val="000000" w:themeColor="text1"/>
                <w:sz w:val="20"/>
                <w:szCs w:val="20"/>
              </w:rPr>
              <w:t>* or "post-treatment" or "post-diagnosis" or "since diagnosis")</w:t>
            </w:r>
          </w:p>
        </w:tc>
      </w:tr>
      <w:tr w:rsidR="00FD0162" w:rsidRPr="00B45AA0" w14:paraId="7F32EADA"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0CAC9C97"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4</w:t>
            </w:r>
          </w:p>
        </w:tc>
        <w:tc>
          <w:tcPr>
            <w:tcW w:w="8732" w:type="dxa"/>
          </w:tcPr>
          <w:p w14:paraId="55001503"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S</w:t>
            </w:r>
            <w:r w:rsidRPr="002242AA">
              <w:rPr>
                <w:rFonts w:cstheme="minorHAnsi"/>
                <w:color w:val="000000" w:themeColor="text1"/>
                <w:sz w:val="20"/>
                <w:szCs w:val="20"/>
              </w:rPr>
              <w:t xml:space="preserve">2 or </w:t>
            </w:r>
            <w:r>
              <w:rPr>
                <w:rFonts w:cstheme="minorHAnsi"/>
                <w:color w:val="000000" w:themeColor="text1"/>
                <w:sz w:val="20"/>
                <w:szCs w:val="20"/>
              </w:rPr>
              <w:t>S</w:t>
            </w:r>
            <w:r w:rsidRPr="002242AA">
              <w:rPr>
                <w:rFonts w:cstheme="minorHAnsi"/>
                <w:color w:val="000000" w:themeColor="text1"/>
                <w:sz w:val="20"/>
                <w:szCs w:val="20"/>
              </w:rPr>
              <w:t>3</w:t>
            </w:r>
          </w:p>
        </w:tc>
      </w:tr>
      <w:tr w:rsidR="00FD0162" w:rsidRPr="00B45AA0" w14:paraId="5801D8CE"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5F68BA6F"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5</w:t>
            </w:r>
          </w:p>
        </w:tc>
        <w:tc>
          <w:tcPr>
            <w:tcW w:w="8732" w:type="dxa"/>
          </w:tcPr>
          <w:p w14:paraId="4FC51D4C"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("healthcare </w:t>
            </w:r>
            <w:proofErr w:type="spellStart"/>
            <w:r w:rsidRPr="002242AA">
              <w:rPr>
                <w:rFonts w:cstheme="minorHAnsi"/>
                <w:color w:val="000000" w:themeColor="text1"/>
                <w:sz w:val="20"/>
                <w:szCs w:val="20"/>
              </w:rPr>
              <w:t>utili</w:t>
            </w:r>
            <w:proofErr w:type="spellEnd"/>
            <w:r w:rsidRPr="002242AA">
              <w:rPr>
                <w:rFonts w:cstheme="minorHAnsi"/>
                <w:color w:val="000000" w:themeColor="text1"/>
                <w:sz w:val="20"/>
                <w:szCs w:val="20"/>
              </w:rPr>
              <w:t>*</w:t>
            </w:r>
            <w:proofErr w:type="spellStart"/>
            <w:r w:rsidRPr="002242AA">
              <w:rPr>
                <w:rFonts w:cstheme="minorHAnsi"/>
                <w:color w:val="000000" w:themeColor="text1"/>
                <w:sz w:val="20"/>
                <w:szCs w:val="20"/>
              </w:rPr>
              <w:t>ation</w:t>
            </w:r>
            <w:proofErr w:type="spellEnd"/>
            <w:r w:rsidRPr="002242AA">
              <w:rPr>
                <w:rFonts w:cstheme="minorHAnsi"/>
                <w:color w:val="000000" w:themeColor="text1"/>
                <w:sz w:val="20"/>
                <w:szCs w:val="20"/>
              </w:rPr>
              <w:t xml:space="preserve">" or "health care </w:t>
            </w:r>
            <w:proofErr w:type="spellStart"/>
            <w:r w:rsidRPr="002242AA">
              <w:rPr>
                <w:rFonts w:cstheme="minorHAnsi"/>
                <w:color w:val="000000" w:themeColor="text1"/>
                <w:sz w:val="20"/>
                <w:szCs w:val="20"/>
              </w:rPr>
              <w:t>utili</w:t>
            </w:r>
            <w:proofErr w:type="spellEnd"/>
            <w:r w:rsidRPr="002242AA">
              <w:rPr>
                <w:rFonts w:cstheme="minorHAnsi"/>
                <w:color w:val="000000" w:themeColor="text1"/>
                <w:sz w:val="20"/>
                <w:szCs w:val="20"/>
              </w:rPr>
              <w:t>*</w:t>
            </w:r>
            <w:proofErr w:type="spellStart"/>
            <w:r w:rsidRPr="002242AA">
              <w:rPr>
                <w:rFonts w:cstheme="minorHAnsi"/>
                <w:color w:val="000000" w:themeColor="text1"/>
                <w:sz w:val="20"/>
                <w:szCs w:val="20"/>
              </w:rPr>
              <w:t>ation</w:t>
            </w:r>
            <w:proofErr w:type="spellEnd"/>
            <w:r w:rsidRPr="002242AA">
              <w:rPr>
                <w:rFonts w:cstheme="minorHAnsi"/>
                <w:color w:val="000000" w:themeColor="text1"/>
                <w:sz w:val="20"/>
                <w:szCs w:val="20"/>
              </w:rPr>
              <w:t xml:space="preserve">" or </w:t>
            </w:r>
            <w:proofErr w:type="spellStart"/>
            <w:r w:rsidRPr="002242AA">
              <w:rPr>
                <w:rFonts w:cstheme="minorHAnsi"/>
                <w:color w:val="000000" w:themeColor="text1"/>
                <w:sz w:val="20"/>
                <w:szCs w:val="20"/>
              </w:rPr>
              <w:t>recurr</w:t>
            </w:r>
            <w:proofErr w:type="spellEnd"/>
            <w:r w:rsidRPr="002242AA">
              <w:rPr>
                <w:rFonts w:cstheme="minorHAnsi"/>
                <w:color w:val="000000" w:themeColor="text1"/>
                <w:sz w:val="20"/>
                <w:szCs w:val="20"/>
              </w:rPr>
              <w:t xml:space="preserve">* or </w:t>
            </w:r>
            <w:proofErr w:type="spellStart"/>
            <w:r w:rsidRPr="002242AA">
              <w:rPr>
                <w:rFonts w:cstheme="minorHAnsi"/>
                <w:color w:val="000000" w:themeColor="text1"/>
                <w:sz w:val="20"/>
                <w:szCs w:val="20"/>
              </w:rPr>
              <w:t>relaps</w:t>
            </w:r>
            <w:proofErr w:type="spellEnd"/>
            <w:r w:rsidRPr="002242AA">
              <w:rPr>
                <w:rFonts w:cstheme="minorHAnsi"/>
                <w:color w:val="000000" w:themeColor="text1"/>
                <w:sz w:val="20"/>
                <w:szCs w:val="20"/>
              </w:rPr>
              <w:t>* or surveillance or progression or "progressive disease" or metastatic or metastases or "advanced cancer" or "advanced disease" or "long-term care" or "long term care" or treatment or "disease event*" or "primary care")</w:t>
            </w:r>
          </w:p>
        </w:tc>
      </w:tr>
      <w:tr w:rsidR="00FD0162" w:rsidRPr="00B45AA0" w14:paraId="0E11B587"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59E73BC3"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6</w:t>
            </w:r>
          </w:p>
        </w:tc>
        <w:tc>
          <w:tcPr>
            <w:tcW w:w="8732" w:type="dxa"/>
          </w:tcPr>
          <w:p w14:paraId="16EC9B62"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((treatment* or illness* or </w:t>
            </w:r>
            <w:proofErr w:type="spellStart"/>
            <w:r w:rsidRPr="002242AA">
              <w:rPr>
                <w:rFonts w:cstheme="minorHAnsi"/>
                <w:color w:val="000000" w:themeColor="text1"/>
                <w:sz w:val="20"/>
                <w:szCs w:val="20"/>
              </w:rPr>
              <w:t>diagnos</w:t>
            </w:r>
            <w:proofErr w:type="spellEnd"/>
            <w:r w:rsidRPr="002242AA">
              <w:rPr>
                <w:rFonts w:cstheme="minorHAnsi"/>
                <w:color w:val="000000" w:themeColor="text1"/>
                <w:sz w:val="20"/>
                <w:szCs w:val="20"/>
              </w:rPr>
              <w:t xml:space="preserve">*) adj3 (phase* or pathway* or </w:t>
            </w:r>
            <w:proofErr w:type="spellStart"/>
            <w:r w:rsidRPr="002242AA">
              <w:rPr>
                <w:rFonts w:cstheme="minorHAnsi"/>
                <w:color w:val="000000" w:themeColor="text1"/>
                <w:sz w:val="20"/>
                <w:szCs w:val="20"/>
              </w:rPr>
              <w:t>trajector</w:t>
            </w:r>
            <w:proofErr w:type="spellEnd"/>
            <w:r w:rsidRPr="002242AA">
              <w:rPr>
                <w:rFonts w:cstheme="minorHAnsi"/>
                <w:color w:val="000000" w:themeColor="text1"/>
                <w:sz w:val="20"/>
                <w:szCs w:val="20"/>
              </w:rPr>
              <w:t>*))</w:t>
            </w:r>
          </w:p>
        </w:tc>
      </w:tr>
      <w:tr w:rsidR="00FD0162" w:rsidRPr="00B45AA0" w14:paraId="3DD7BF52"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586DB4FD"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7</w:t>
            </w:r>
          </w:p>
        </w:tc>
        <w:tc>
          <w:tcPr>
            <w:tcW w:w="8732" w:type="dxa"/>
          </w:tcPr>
          <w:p w14:paraId="03C5298D"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("phase of disease" or "pathways of care" or "care pathway*" or "clinical pathway*" or "critical pathway*" or "care map" or "patient pathway" or "disease pathway" or journey or "care pattern*" or "pattern* of care" or "treatment pattern*" or "pattern* of treatment" or "clinical character*" or guideline* or "lived experience*" or "patient* experience*" or "</w:t>
            </w:r>
            <w:proofErr w:type="spellStart"/>
            <w:r w:rsidRPr="002242AA">
              <w:rPr>
                <w:rFonts w:cstheme="minorHAnsi"/>
                <w:color w:val="000000" w:themeColor="text1"/>
                <w:sz w:val="20"/>
                <w:szCs w:val="20"/>
              </w:rPr>
              <w:t>administra</w:t>
            </w:r>
            <w:proofErr w:type="spellEnd"/>
            <w:r w:rsidRPr="002242AA">
              <w:rPr>
                <w:rFonts w:cstheme="minorHAnsi"/>
                <w:color w:val="000000" w:themeColor="text1"/>
                <w:sz w:val="20"/>
                <w:szCs w:val="20"/>
              </w:rPr>
              <w:t>* data*")</w:t>
            </w:r>
          </w:p>
        </w:tc>
      </w:tr>
      <w:tr w:rsidR="00FD0162" w:rsidRPr="00B45AA0" w14:paraId="7E5C334D"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18D37001"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8</w:t>
            </w:r>
          </w:p>
        </w:tc>
        <w:tc>
          <w:tcPr>
            <w:tcW w:w="8732" w:type="dxa"/>
          </w:tcPr>
          <w:p w14:paraId="027C8738"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S</w:t>
            </w:r>
            <w:r w:rsidRPr="002242AA">
              <w:rPr>
                <w:rFonts w:cstheme="minorHAnsi"/>
                <w:color w:val="000000" w:themeColor="text1"/>
                <w:sz w:val="20"/>
                <w:szCs w:val="20"/>
              </w:rPr>
              <w:t xml:space="preserve">6 or </w:t>
            </w:r>
            <w:r>
              <w:rPr>
                <w:rFonts w:cstheme="minorHAnsi"/>
                <w:color w:val="000000" w:themeColor="text1"/>
                <w:sz w:val="20"/>
                <w:szCs w:val="20"/>
              </w:rPr>
              <w:t>S</w:t>
            </w:r>
            <w:r w:rsidRPr="002242AA">
              <w:rPr>
                <w:rFonts w:cstheme="minorHAnsi"/>
                <w:color w:val="000000" w:themeColor="text1"/>
                <w:sz w:val="20"/>
                <w:szCs w:val="20"/>
              </w:rPr>
              <w:t>7</w:t>
            </w:r>
          </w:p>
        </w:tc>
      </w:tr>
      <w:tr w:rsidR="00FD0162" w:rsidRPr="00B45AA0" w14:paraId="2D487EBD"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4" w:type="dxa"/>
          </w:tcPr>
          <w:p w14:paraId="32290783"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9</w:t>
            </w:r>
          </w:p>
        </w:tc>
        <w:tc>
          <w:tcPr>
            <w:tcW w:w="8732" w:type="dxa"/>
          </w:tcPr>
          <w:p w14:paraId="6B1204A1" w14:textId="77777777" w:rsidR="00FD0162" w:rsidRPr="002242AA"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S</w:t>
            </w:r>
            <w:r w:rsidRPr="002242AA">
              <w:rPr>
                <w:rFonts w:cstheme="minorHAnsi"/>
                <w:color w:val="000000" w:themeColor="text1"/>
                <w:sz w:val="20"/>
                <w:szCs w:val="20"/>
              </w:rPr>
              <w:t xml:space="preserve">1 and </w:t>
            </w:r>
            <w:r>
              <w:rPr>
                <w:rFonts w:cstheme="minorHAnsi"/>
                <w:color w:val="000000" w:themeColor="text1"/>
                <w:sz w:val="20"/>
                <w:szCs w:val="20"/>
              </w:rPr>
              <w:t>S</w:t>
            </w:r>
            <w:r w:rsidRPr="002242AA">
              <w:rPr>
                <w:rFonts w:cstheme="minorHAnsi"/>
                <w:color w:val="000000" w:themeColor="text1"/>
                <w:sz w:val="20"/>
                <w:szCs w:val="20"/>
              </w:rPr>
              <w:t xml:space="preserve">4 and </w:t>
            </w:r>
            <w:r>
              <w:rPr>
                <w:rFonts w:cstheme="minorHAnsi"/>
                <w:color w:val="000000" w:themeColor="text1"/>
                <w:sz w:val="20"/>
                <w:szCs w:val="20"/>
              </w:rPr>
              <w:t>S</w:t>
            </w:r>
            <w:r w:rsidRPr="002242AA">
              <w:rPr>
                <w:rFonts w:cstheme="minorHAnsi"/>
                <w:color w:val="000000" w:themeColor="text1"/>
                <w:sz w:val="20"/>
                <w:szCs w:val="20"/>
              </w:rPr>
              <w:t xml:space="preserve">5 and </w:t>
            </w:r>
            <w:r>
              <w:rPr>
                <w:rFonts w:cstheme="minorHAnsi"/>
                <w:color w:val="000000" w:themeColor="text1"/>
                <w:sz w:val="20"/>
                <w:szCs w:val="20"/>
              </w:rPr>
              <w:t>S</w:t>
            </w:r>
            <w:r w:rsidRPr="002242AA">
              <w:rPr>
                <w:rFonts w:cstheme="minorHAnsi"/>
                <w:color w:val="000000" w:themeColor="text1"/>
                <w:sz w:val="20"/>
                <w:szCs w:val="20"/>
              </w:rPr>
              <w:t>8</w:t>
            </w:r>
          </w:p>
        </w:tc>
      </w:tr>
      <w:tr w:rsidR="00FD0162" w:rsidRPr="00B45AA0" w14:paraId="004D9FA7"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284" w:type="dxa"/>
          </w:tcPr>
          <w:p w14:paraId="5132E1DD" w14:textId="77777777" w:rsidR="00FD0162" w:rsidRPr="00B45AA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10</w:t>
            </w:r>
          </w:p>
        </w:tc>
        <w:tc>
          <w:tcPr>
            <w:tcW w:w="8732" w:type="dxa"/>
          </w:tcPr>
          <w:p w14:paraId="280FC6E2" w14:textId="77777777" w:rsidR="00FD0162" w:rsidRPr="002242AA"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2242AA">
              <w:rPr>
                <w:rFonts w:cstheme="minorHAnsi"/>
                <w:color w:val="000000" w:themeColor="text1"/>
                <w:sz w:val="20"/>
                <w:szCs w:val="20"/>
              </w:rPr>
              <w:t xml:space="preserve">limit </w:t>
            </w:r>
            <w:r>
              <w:rPr>
                <w:rFonts w:cstheme="minorHAnsi"/>
                <w:color w:val="000000" w:themeColor="text1"/>
                <w:sz w:val="20"/>
                <w:szCs w:val="20"/>
              </w:rPr>
              <w:t>S</w:t>
            </w:r>
            <w:r w:rsidRPr="002242AA">
              <w:rPr>
                <w:rFonts w:cstheme="minorHAnsi"/>
                <w:color w:val="000000" w:themeColor="text1"/>
                <w:sz w:val="20"/>
                <w:szCs w:val="20"/>
              </w:rPr>
              <w:t xml:space="preserve">9 to </w:t>
            </w:r>
            <w:r>
              <w:rPr>
                <w:rFonts w:cstheme="minorHAnsi"/>
                <w:color w:val="000000" w:themeColor="text1"/>
                <w:sz w:val="20"/>
                <w:szCs w:val="20"/>
              </w:rPr>
              <w:t>Publication Date: 20140101 -; English Language</w:t>
            </w:r>
          </w:p>
        </w:tc>
      </w:tr>
    </w:tbl>
    <w:p w14:paraId="3CF26B16" w14:textId="77777777" w:rsidR="00FD0162" w:rsidRPr="00284435" w:rsidRDefault="00FD0162" w:rsidP="00FD0162">
      <w:pPr>
        <w:spacing w:beforeAutospacing="1" w:afterAutospacing="1"/>
        <w:rPr>
          <w:rFonts w:cs="Arial"/>
          <w:color w:val="000000" w:themeColor="text1"/>
          <w:sz w:val="2"/>
          <w:szCs w:val="2"/>
        </w:rPr>
      </w:pPr>
    </w:p>
    <w:tbl>
      <w:tblPr>
        <w:tblStyle w:val="GridTable2"/>
        <w:tblW w:w="0" w:type="auto"/>
        <w:jc w:val="center"/>
        <w:tblLook w:val="04A0" w:firstRow="1" w:lastRow="0" w:firstColumn="1" w:lastColumn="0" w:noHBand="0" w:noVBand="1"/>
      </w:tblPr>
      <w:tblGrid>
        <w:gridCol w:w="1701"/>
        <w:gridCol w:w="2127"/>
      </w:tblGrid>
      <w:tr w:rsidR="00FD0162" w:rsidRPr="00B45AA0" w14:paraId="417DFBA0" w14:textId="77777777" w:rsidTr="00FD016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3B030548" w14:textId="77777777" w:rsidR="00FD0162" w:rsidRPr="00B45AA0" w:rsidRDefault="00FD0162" w:rsidP="00EB2CD8">
            <w:pPr>
              <w:spacing w:beforeAutospacing="1" w:afterAutospacing="1"/>
              <w:rPr>
                <w:rFonts w:cs="Arial"/>
                <w:color w:val="000000" w:themeColor="text1"/>
                <w:sz w:val="20"/>
                <w:szCs w:val="20"/>
              </w:rPr>
            </w:pPr>
            <w:r w:rsidRPr="00B45AA0">
              <w:rPr>
                <w:rFonts w:cstheme="minorHAnsi"/>
                <w:color w:val="000000" w:themeColor="text1"/>
                <w:sz w:val="20"/>
                <w:szCs w:val="20"/>
              </w:rPr>
              <w:t>Database</w:t>
            </w:r>
          </w:p>
        </w:tc>
        <w:tc>
          <w:tcPr>
            <w:tcW w:w="2127" w:type="dxa"/>
          </w:tcPr>
          <w:p w14:paraId="7DEE7EA8" w14:textId="77777777" w:rsidR="00FD0162" w:rsidRPr="00B45AA0" w:rsidRDefault="00FD0162" w:rsidP="00EB2CD8">
            <w:pPr>
              <w:spacing w:beforeAutospacing="1" w:afterAutospacing="1"/>
              <w:cnfStyle w:val="100000000000" w:firstRow="1" w:lastRow="0" w:firstColumn="0" w:lastColumn="0" w:oddVBand="0" w:evenVBand="0" w:oddHBand="0" w:evenHBand="0" w:firstRowFirstColumn="0" w:firstRowLastColumn="0" w:lastRowFirstColumn="0" w:lastRowLastColumn="0"/>
              <w:rPr>
                <w:rFonts w:cs="Arial"/>
                <w:color w:val="000000" w:themeColor="text1"/>
                <w:sz w:val="20"/>
                <w:szCs w:val="20"/>
              </w:rPr>
            </w:pPr>
            <w:r w:rsidRPr="00B45AA0">
              <w:rPr>
                <w:rFonts w:cstheme="minorHAnsi"/>
                <w:color w:val="000000" w:themeColor="text1"/>
                <w:sz w:val="20"/>
                <w:szCs w:val="20"/>
              </w:rPr>
              <w:t xml:space="preserve">Exported Results </w:t>
            </w:r>
          </w:p>
        </w:tc>
      </w:tr>
      <w:tr w:rsidR="00FD0162" w:rsidRPr="00B45AA0" w14:paraId="2DC75C60"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192B0810" w14:textId="77777777" w:rsidR="00FD0162" w:rsidRPr="00FE7470" w:rsidRDefault="00FD0162" w:rsidP="00EB2CD8">
            <w:pPr>
              <w:spacing w:beforeAutospacing="1" w:afterAutospacing="1"/>
              <w:rPr>
                <w:rFonts w:cstheme="minorHAnsi"/>
                <w:b w:val="0"/>
                <w:bCs w:val="0"/>
                <w:color w:val="000000" w:themeColor="text1"/>
                <w:sz w:val="20"/>
                <w:szCs w:val="20"/>
              </w:rPr>
            </w:pPr>
            <w:r>
              <w:rPr>
                <w:rFonts w:cstheme="minorHAnsi"/>
                <w:b w:val="0"/>
                <w:bCs w:val="0"/>
                <w:color w:val="000000" w:themeColor="text1"/>
                <w:sz w:val="20"/>
                <w:szCs w:val="20"/>
              </w:rPr>
              <w:t xml:space="preserve">Ovid </w:t>
            </w:r>
            <w:r w:rsidRPr="00FE7470">
              <w:rPr>
                <w:rFonts w:cstheme="minorHAnsi"/>
                <w:b w:val="0"/>
                <w:bCs w:val="0"/>
                <w:color w:val="000000" w:themeColor="text1"/>
                <w:sz w:val="20"/>
                <w:szCs w:val="20"/>
              </w:rPr>
              <w:t>MEDLINE</w:t>
            </w:r>
          </w:p>
        </w:tc>
        <w:tc>
          <w:tcPr>
            <w:tcW w:w="2127" w:type="dxa"/>
          </w:tcPr>
          <w:p w14:paraId="22E1069C" w14:textId="77777777" w:rsidR="00FD0162" w:rsidRPr="00B45AA0"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b/>
                <w:bCs/>
                <w:color w:val="000000" w:themeColor="text1"/>
                <w:sz w:val="20"/>
                <w:szCs w:val="20"/>
              </w:rPr>
            </w:pPr>
            <w:r w:rsidRPr="00B45AA0">
              <w:rPr>
                <w:rFonts w:cstheme="minorHAnsi"/>
                <w:color w:val="000000" w:themeColor="text1"/>
                <w:sz w:val="20"/>
                <w:szCs w:val="20"/>
              </w:rPr>
              <w:t xml:space="preserve">1,964 </w:t>
            </w:r>
          </w:p>
        </w:tc>
      </w:tr>
      <w:tr w:rsidR="00FD0162" w:rsidRPr="00B45AA0" w14:paraId="3666DD50"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542F9036" w14:textId="77777777" w:rsidR="00FD0162" w:rsidRPr="00FE7470" w:rsidRDefault="00FD0162" w:rsidP="00EB2CD8">
            <w:pPr>
              <w:spacing w:beforeAutospacing="1" w:afterAutospacing="1"/>
              <w:rPr>
                <w:rFonts w:cstheme="minorHAnsi"/>
                <w:b w:val="0"/>
                <w:bCs w:val="0"/>
                <w:color w:val="000000" w:themeColor="text1"/>
                <w:sz w:val="20"/>
                <w:szCs w:val="20"/>
              </w:rPr>
            </w:pPr>
            <w:r w:rsidRPr="00FE7470">
              <w:rPr>
                <w:rFonts w:cstheme="minorHAnsi"/>
                <w:b w:val="0"/>
                <w:bCs w:val="0"/>
                <w:color w:val="000000" w:themeColor="text1"/>
                <w:sz w:val="20"/>
                <w:szCs w:val="20"/>
              </w:rPr>
              <w:t>E</w:t>
            </w:r>
            <w:r>
              <w:rPr>
                <w:rFonts w:cstheme="minorHAnsi"/>
                <w:b w:val="0"/>
                <w:bCs w:val="0"/>
                <w:color w:val="000000" w:themeColor="text1"/>
                <w:sz w:val="20"/>
                <w:szCs w:val="20"/>
              </w:rPr>
              <w:t>mbase</w:t>
            </w:r>
          </w:p>
        </w:tc>
        <w:tc>
          <w:tcPr>
            <w:tcW w:w="2127" w:type="dxa"/>
          </w:tcPr>
          <w:p w14:paraId="3FBC5071" w14:textId="77777777" w:rsidR="00FD0162" w:rsidRPr="00B45AA0"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B45AA0">
              <w:rPr>
                <w:rFonts w:cstheme="minorHAnsi"/>
                <w:color w:val="000000" w:themeColor="text1"/>
                <w:sz w:val="20"/>
                <w:szCs w:val="20"/>
              </w:rPr>
              <w:t xml:space="preserve">5,054 </w:t>
            </w:r>
          </w:p>
        </w:tc>
      </w:tr>
      <w:tr w:rsidR="00FD0162" w:rsidRPr="00B45AA0" w14:paraId="76241403" w14:textId="77777777" w:rsidTr="00FD016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23450CDF" w14:textId="77777777" w:rsidR="00FD0162" w:rsidRPr="00FE7470" w:rsidRDefault="00FD0162" w:rsidP="00EB2CD8">
            <w:pPr>
              <w:spacing w:beforeAutospacing="1" w:afterAutospacing="1"/>
              <w:rPr>
                <w:rFonts w:cstheme="minorHAnsi"/>
                <w:b w:val="0"/>
                <w:bCs w:val="0"/>
                <w:color w:val="000000" w:themeColor="text1"/>
                <w:sz w:val="20"/>
                <w:szCs w:val="20"/>
              </w:rPr>
            </w:pPr>
            <w:r w:rsidRPr="00FE7470">
              <w:rPr>
                <w:rFonts w:cstheme="minorHAnsi"/>
                <w:b w:val="0"/>
                <w:bCs w:val="0"/>
                <w:color w:val="000000" w:themeColor="text1"/>
                <w:sz w:val="20"/>
                <w:szCs w:val="20"/>
              </w:rPr>
              <w:t>S</w:t>
            </w:r>
            <w:r>
              <w:rPr>
                <w:rFonts w:cstheme="minorHAnsi"/>
                <w:b w:val="0"/>
                <w:bCs w:val="0"/>
                <w:color w:val="000000" w:themeColor="text1"/>
                <w:sz w:val="20"/>
                <w:szCs w:val="20"/>
              </w:rPr>
              <w:t>copus</w:t>
            </w:r>
          </w:p>
        </w:tc>
        <w:tc>
          <w:tcPr>
            <w:tcW w:w="2127" w:type="dxa"/>
          </w:tcPr>
          <w:p w14:paraId="2B0B9371" w14:textId="77777777" w:rsidR="00FD0162" w:rsidRPr="00B45AA0" w:rsidRDefault="00FD0162" w:rsidP="00EB2CD8">
            <w:pPr>
              <w:spacing w:beforeAutospacing="1" w:afterAutospacing="1"/>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20"/>
                <w:szCs w:val="20"/>
              </w:rPr>
            </w:pPr>
            <w:r w:rsidRPr="00B45AA0">
              <w:rPr>
                <w:rFonts w:cstheme="minorHAnsi"/>
                <w:color w:val="000000" w:themeColor="text1"/>
                <w:sz w:val="20"/>
                <w:szCs w:val="20"/>
              </w:rPr>
              <w:t xml:space="preserve">3,259 </w:t>
            </w:r>
          </w:p>
        </w:tc>
      </w:tr>
      <w:tr w:rsidR="00FD0162" w:rsidRPr="00B45AA0" w14:paraId="4853BFA0" w14:textId="77777777" w:rsidTr="00FD0162">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6120BF9C" w14:textId="77777777" w:rsidR="00FD0162" w:rsidRPr="00FE7470" w:rsidRDefault="00FD0162" w:rsidP="00EB2CD8">
            <w:pPr>
              <w:spacing w:beforeAutospacing="1" w:afterAutospacing="1"/>
              <w:rPr>
                <w:rFonts w:cstheme="minorHAnsi"/>
                <w:b w:val="0"/>
                <w:bCs w:val="0"/>
                <w:color w:val="000000" w:themeColor="text1"/>
                <w:sz w:val="20"/>
                <w:szCs w:val="20"/>
              </w:rPr>
            </w:pPr>
            <w:r w:rsidRPr="00FE7470">
              <w:rPr>
                <w:rFonts w:cstheme="minorHAnsi"/>
                <w:b w:val="0"/>
                <w:bCs w:val="0"/>
                <w:color w:val="000000" w:themeColor="text1"/>
                <w:sz w:val="20"/>
                <w:szCs w:val="20"/>
              </w:rPr>
              <w:t>CINAHL</w:t>
            </w:r>
          </w:p>
        </w:tc>
        <w:tc>
          <w:tcPr>
            <w:tcW w:w="2127" w:type="dxa"/>
          </w:tcPr>
          <w:p w14:paraId="40639B90" w14:textId="77777777" w:rsidR="00FD0162" w:rsidRPr="00B45AA0" w:rsidRDefault="00FD0162" w:rsidP="00EB2CD8">
            <w:pPr>
              <w:spacing w:beforeAutospacing="1" w:afterAutospacing="1"/>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B45AA0">
              <w:rPr>
                <w:rFonts w:cstheme="minorHAnsi"/>
                <w:color w:val="000000" w:themeColor="text1"/>
                <w:sz w:val="20"/>
                <w:szCs w:val="20"/>
              </w:rPr>
              <w:t xml:space="preserve">952 </w:t>
            </w:r>
          </w:p>
        </w:tc>
      </w:tr>
    </w:tbl>
    <w:p w14:paraId="4FEB2E92" w14:textId="77777777" w:rsidR="00FD0162" w:rsidRDefault="00FD0162" w:rsidP="00FD0162">
      <w:pPr>
        <w:spacing w:beforeAutospacing="1" w:afterAutospacing="1"/>
        <w:rPr>
          <w:rFonts w:cs="Arial"/>
          <w:b/>
          <w:bCs/>
          <w:color w:val="000000" w:themeColor="text1"/>
        </w:rPr>
      </w:pPr>
    </w:p>
    <w:p w14:paraId="54EA1EFA" w14:textId="77777777" w:rsidR="00FD0162" w:rsidRDefault="00FD0162" w:rsidP="00FD0162">
      <w:pPr>
        <w:jc w:val="center"/>
      </w:pPr>
    </w:p>
    <w:p w14:paraId="702AF570" w14:textId="77777777" w:rsidR="00FD0162" w:rsidRDefault="00FD0162" w:rsidP="00FD0162">
      <w:pPr>
        <w:jc w:val="center"/>
      </w:pPr>
    </w:p>
    <w:p w14:paraId="7531F73A" w14:textId="77777777" w:rsidR="00FD0162" w:rsidRDefault="00FD0162" w:rsidP="00FD0162">
      <w:pPr>
        <w:jc w:val="center"/>
      </w:pPr>
    </w:p>
    <w:p w14:paraId="5864C72A" w14:textId="77777777" w:rsidR="00FD0162" w:rsidRDefault="00FD0162" w:rsidP="00FD0162">
      <w:pPr>
        <w:jc w:val="center"/>
      </w:pPr>
    </w:p>
    <w:p w14:paraId="11460CF8" w14:textId="77777777" w:rsidR="00FD0162" w:rsidRDefault="00FD0162" w:rsidP="00FD0162">
      <w:pPr>
        <w:jc w:val="center"/>
      </w:pPr>
    </w:p>
    <w:p w14:paraId="2116E31D" w14:textId="77777777" w:rsidR="00FD0162" w:rsidRDefault="00FD0162" w:rsidP="00FD0162">
      <w:pPr>
        <w:jc w:val="center"/>
      </w:pPr>
    </w:p>
    <w:p w14:paraId="38F714D6" w14:textId="77777777" w:rsidR="00FD0162" w:rsidRDefault="00FD0162" w:rsidP="00FD0162">
      <w:pPr>
        <w:jc w:val="center"/>
      </w:pPr>
    </w:p>
    <w:p w14:paraId="331C6FB1" w14:textId="77777777" w:rsidR="00FD0162" w:rsidRDefault="00FD0162" w:rsidP="00FD0162">
      <w:pPr>
        <w:jc w:val="center"/>
      </w:pPr>
    </w:p>
    <w:p w14:paraId="61CA89B4" w14:textId="77777777" w:rsidR="0001487F" w:rsidRDefault="0001487F" w:rsidP="00FD0162">
      <w:pPr>
        <w:jc w:val="center"/>
      </w:pPr>
    </w:p>
    <w:p w14:paraId="40EBFD7E" w14:textId="77777777" w:rsidR="00FD0162" w:rsidRDefault="00FD0162" w:rsidP="00FD0162">
      <w:pPr>
        <w:jc w:val="center"/>
      </w:pPr>
    </w:p>
    <w:p w14:paraId="26538AB8" w14:textId="77777777" w:rsidR="0001487F" w:rsidRDefault="0001487F" w:rsidP="00FD0162">
      <w:pPr>
        <w:jc w:val="center"/>
      </w:pPr>
    </w:p>
    <w:p w14:paraId="2ED4153D" w14:textId="77777777" w:rsidR="0001487F" w:rsidRDefault="0001487F" w:rsidP="00FD0162">
      <w:pPr>
        <w:jc w:val="center"/>
      </w:pPr>
    </w:p>
    <w:p w14:paraId="3400CB82" w14:textId="77777777" w:rsidR="0001487F" w:rsidRDefault="0001487F" w:rsidP="00FD0162">
      <w:pPr>
        <w:jc w:val="center"/>
      </w:pPr>
    </w:p>
    <w:p w14:paraId="1F3E80A1" w14:textId="77777777" w:rsidR="0001487F" w:rsidRDefault="0001487F" w:rsidP="00FD0162">
      <w:pPr>
        <w:jc w:val="center"/>
      </w:pPr>
    </w:p>
    <w:p w14:paraId="1EA757AD" w14:textId="77777777" w:rsidR="0001487F" w:rsidRDefault="0001487F" w:rsidP="00FD0162">
      <w:pPr>
        <w:jc w:val="center"/>
      </w:pPr>
    </w:p>
    <w:p w14:paraId="3C42D103" w14:textId="77777777" w:rsidR="0001487F" w:rsidRDefault="0001487F" w:rsidP="00FD0162">
      <w:pPr>
        <w:jc w:val="center"/>
      </w:pPr>
    </w:p>
    <w:p w14:paraId="798C4E19" w14:textId="77777777" w:rsidR="0001487F" w:rsidRDefault="0001487F" w:rsidP="00FD0162">
      <w:pPr>
        <w:jc w:val="center"/>
      </w:pPr>
    </w:p>
    <w:p w14:paraId="23911FE8" w14:textId="77777777" w:rsidR="0001487F" w:rsidRDefault="0001487F" w:rsidP="00FD0162">
      <w:pPr>
        <w:jc w:val="center"/>
      </w:pPr>
    </w:p>
    <w:p w14:paraId="3B113D30" w14:textId="77777777" w:rsidR="0001487F" w:rsidRDefault="0001487F" w:rsidP="00FD0162">
      <w:pPr>
        <w:jc w:val="center"/>
      </w:pPr>
    </w:p>
    <w:p w14:paraId="0A0BE887" w14:textId="77777777" w:rsidR="0001487F" w:rsidRDefault="0001487F" w:rsidP="00FD0162">
      <w:pPr>
        <w:jc w:val="center"/>
      </w:pPr>
    </w:p>
    <w:p w14:paraId="1E90C38D" w14:textId="77777777" w:rsidR="0001487F" w:rsidRDefault="0001487F" w:rsidP="00FD0162">
      <w:pPr>
        <w:jc w:val="center"/>
      </w:pPr>
    </w:p>
    <w:p w14:paraId="5C07BB7A" w14:textId="77777777" w:rsidR="0001487F" w:rsidRDefault="0001487F" w:rsidP="00FD0162">
      <w:pPr>
        <w:jc w:val="center"/>
      </w:pPr>
    </w:p>
    <w:p w14:paraId="13E4DD29" w14:textId="77777777" w:rsidR="0001487F" w:rsidRDefault="0001487F" w:rsidP="00FD0162">
      <w:pPr>
        <w:jc w:val="center"/>
      </w:pPr>
    </w:p>
    <w:p w14:paraId="3659A5A0" w14:textId="77777777" w:rsidR="0001487F" w:rsidRDefault="0001487F" w:rsidP="00FD0162">
      <w:pPr>
        <w:jc w:val="center"/>
      </w:pPr>
    </w:p>
    <w:p w14:paraId="6177932C" w14:textId="77777777" w:rsidR="0001487F" w:rsidRDefault="0001487F" w:rsidP="00FD0162">
      <w:pPr>
        <w:jc w:val="center"/>
      </w:pPr>
    </w:p>
    <w:p w14:paraId="535CDAEE" w14:textId="77777777" w:rsidR="0001487F" w:rsidRDefault="0001487F" w:rsidP="00FD0162">
      <w:pPr>
        <w:jc w:val="center"/>
      </w:pPr>
    </w:p>
    <w:p w14:paraId="57CA46E4" w14:textId="77777777" w:rsidR="0001487F" w:rsidRDefault="0001487F" w:rsidP="00FD0162">
      <w:pPr>
        <w:jc w:val="center"/>
      </w:pPr>
    </w:p>
    <w:p w14:paraId="1C87836B" w14:textId="687135F7" w:rsidR="00675429" w:rsidRDefault="00A33B3F" w:rsidP="005A4DC5">
      <w:pPr>
        <w:pStyle w:val="Heading2"/>
      </w:pPr>
      <w:r>
        <w:lastRenderedPageBreak/>
        <w:t>Additional file</w:t>
      </w:r>
      <w:r w:rsidRPr="005A4DC5">
        <w:t xml:space="preserve"> </w:t>
      </w:r>
      <w:r w:rsidR="00A76E8D">
        <w:t>5</w:t>
      </w:r>
      <w:r w:rsidR="00675429">
        <w:t xml:space="preserve">. Research screener title and abstract screen process </w:t>
      </w:r>
    </w:p>
    <w:p w14:paraId="15C95D51" w14:textId="77777777" w:rsidR="00675429" w:rsidRDefault="00675429" w:rsidP="00675429"/>
    <w:tbl>
      <w:tblPr>
        <w:tblStyle w:val="GridTable6Colourful"/>
        <w:tblW w:w="9351" w:type="dxa"/>
        <w:jc w:val="center"/>
        <w:tblLayout w:type="fixed"/>
        <w:tblLook w:val="04A0" w:firstRow="1" w:lastRow="0" w:firstColumn="1" w:lastColumn="0" w:noHBand="0" w:noVBand="1"/>
      </w:tblPr>
      <w:tblGrid>
        <w:gridCol w:w="562"/>
        <w:gridCol w:w="2268"/>
        <w:gridCol w:w="6521"/>
      </w:tblGrid>
      <w:tr w:rsidR="00675429" w:rsidRPr="007177CA" w14:paraId="213A0F4F" w14:textId="77777777" w:rsidTr="00C72A2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30" w:type="dxa"/>
            <w:gridSpan w:val="2"/>
          </w:tcPr>
          <w:p w14:paraId="690D9DCD" w14:textId="77777777" w:rsidR="00675429" w:rsidRPr="007177CA" w:rsidRDefault="00675429" w:rsidP="00C72A2F">
            <w:pPr>
              <w:spacing w:beforeAutospacing="1" w:afterAutospacing="1"/>
              <w:rPr>
                <w:rFonts w:cs="Arial"/>
                <w:sz w:val="16"/>
                <w:szCs w:val="16"/>
              </w:rPr>
            </w:pPr>
            <w:r w:rsidRPr="007177CA">
              <w:rPr>
                <w:rFonts w:cs="Arial"/>
                <w:sz w:val="16"/>
                <w:szCs w:val="16"/>
              </w:rPr>
              <w:t xml:space="preserve">Research Screener screening steps (modified) </w:t>
            </w:r>
            <w:r w:rsidRPr="007177CA">
              <w:rPr>
                <w:rFonts w:cs="Arial"/>
                <w:sz w:val="16"/>
                <w:szCs w:val="16"/>
              </w:rPr>
              <w:br/>
            </w:r>
          </w:p>
        </w:tc>
        <w:tc>
          <w:tcPr>
            <w:tcW w:w="6521" w:type="dxa"/>
          </w:tcPr>
          <w:p w14:paraId="4A6BB636" w14:textId="77777777" w:rsidR="00675429" w:rsidRPr="007177CA" w:rsidRDefault="00675429" w:rsidP="00C72A2F">
            <w:pPr>
              <w:spacing w:beforeAutospacing="1" w:afterAutospacing="1"/>
              <w:cnfStyle w:val="100000000000" w:firstRow="1" w:lastRow="0" w:firstColumn="0" w:lastColumn="0" w:oddVBand="0" w:evenVBand="0" w:oddHBand="0" w:evenHBand="0" w:firstRowFirstColumn="0" w:firstRowLastColumn="0" w:lastRowFirstColumn="0" w:lastRowLastColumn="0"/>
              <w:rPr>
                <w:rFonts w:cs="Arial"/>
                <w:sz w:val="16"/>
                <w:szCs w:val="16"/>
              </w:rPr>
            </w:pPr>
            <w:r w:rsidRPr="007177CA">
              <w:rPr>
                <w:rFonts w:cs="Arial"/>
                <w:sz w:val="16"/>
                <w:szCs w:val="16"/>
              </w:rPr>
              <w:t xml:space="preserve">Description </w:t>
            </w:r>
          </w:p>
        </w:tc>
      </w:tr>
      <w:tr w:rsidR="00675429" w:rsidRPr="007177CA" w14:paraId="30D1517B" w14:textId="77777777" w:rsidTr="00C72A2F">
        <w:trPr>
          <w:cnfStyle w:val="000000100000" w:firstRow="0" w:lastRow="0" w:firstColumn="0" w:lastColumn="0" w:oddVBand="0" w:evenVBand="0" w:oddHBand="1" w:evenHBand="0" w:firstRowFirstColumn="0" w:firstRowLastColumn="0" w:lastRowFirstColumn="0" w:lastRowLastColumn="0"/>
          <w:trHeight w:val="481"/>
          <w:jc w:val="center"/>
        </w:trPr>
        <w:tc>
          <w:tcPr>
            <w:cnfStyle w:val="001000000000" w:firstRow="0" w:lastRow="0" w:firstColumn="1" w:lastColumn="0" w:oddVBand="0" w:evenVBand="0" w:oddHBand="0" w:evenHBand="0" w:firstRowFirstColumn="0" w:firstRowLastColumn="0" w:lastRowFirstColumn="0" w:lastRowLastColumn="0"/>
            <w:tcW w:w="562" w:type="dxa"/>
          </w:tcPr>
          <w:p w14:paraId="4B6A0D6F" w14:textId="77777777" w:rsidR="00675429" w:rsidRPr="007177CA" w:rsidRDefault="00675429" w:rsidP="00C72A2F">
            <w:pPr>
              <w:pStyle w:val="ListParagraph"/>
              <w:spacing w:beforeAutospacing="1" w:afterAutospacing="1"/>
              <w:ind w:left="313"/>
              <w:rPr>
                <w:rFonts w:cs="Arial"/>
                <w:b w:val="0"/>
                <w:bCs w:val="0"/>
                <w:sz w:val="16"/>
                <w:szCs w:val="16"/>
              </w:rPr>
            </w:pPr>
            <w:r w:rsidRPr="007177CA">
              <w:rPr>
                <w:rFonts w:cs="Arial"/>
                <w:noProof/>
                <w:sz w:val="16"/>
                <w:szCs w:val="16"/>
              </w:rPr>
              <w:drawing>
                <wp:anchor distT="0" distB="0" distL="114300" distR="114300" simplePos="0" relativeHeight="251659264" behindDoc="0" locked="0" layoutInCell="1" allowOverlap="1" wp14:anchorId="51F3ECFE" wp14:editId="15D7AAC3">
                  <wp:simplePos x="0" y="0"/>
                  <wp:positionH relativeFrom="column">
                    <wp:posOffset>0</wp:posOffset>
                  </wp:positionH>
                  <wp:positionV relativeFrom="paragraph">
                    <wp:posOffset>39744</wp:posOffset>
                  </wp:positionV>
                  <wp:extent cx="233082" cy="233082"/>
                  <wp:effectExtent l="0" t="0" r="0" b="0"/>
                  <wp:wrapNone/>
                  <wp:docPr id="211147588" name="Graphic 3"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7588" name="Graphic 211147588" descr="Head with gears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33082" cy="233082"/>
                          </a:xfrm>
                          <a:prstGeom prst="rect">
                            <a:avLst/>
                          </a:prstGeom>
                        </pic:spPr>
                      </pic:pic>
                    </a:graphicData>
                  </a:graphic>
                  <wp14:sizeRelH relativeFrom="page">
                    <wp14:pctWidth>0</wp14:pctWidth>
                  </wp14:sizeRelH>
                  <wp14:sizeRelV relativeFrom="page">
                    <wp14:pctHeight>0</wp14:pctHeight>
                  </wp14:sizeRelV>
                </wp:anchor>
              </w:drawing>
            </w:r>
          </w:p>
        </w:tc>
        <w:tc>
          <w:tcPr>
            <w:tcW w:w="2268" w:type="dxa"/>
          </w:tcPr>
          <w:p w14:paraId="3E923CF5" w14:textId="77777777" w:rsidR="00675429" w:rsidRPr="007177CA" w:rsidRDefault="00675429" w:rsidP="00C72A2F">
            <w:pPr>
              <w:pStyle w:val="ListParagraph"/>
              <w:numPr>
                <w:ilvl w:val="0"/>
                <w:numId w:val="3"/>
              </w:numPr>
              <w:spacing w:beforeAutospacing="1" w:after="0" w:afterAutospacing="1" w:line="240" w:lineRule="auto"/>
              <w:ind w:left="176" w:hanging="176"/>
              <w:cnfStyle w:val="000000100000" w:firstRow="0" w:lastRow="0" w:firstColumn="0" w:lastColumn="0" w:oddVBand="0" w:evenVBand="0" w:oddHBand="1" w:evenHBand="0" w:firstRowFirstColumn="0" w:firstRowLastColumn="0" w:lastRowFirstColumn="0" w:lastRowLastColumn="0"/>
              <w:rPr>
                <w:rFonts w:cs="Arial"/>
                <w:i/>
                <w:iCs/>
                <w:sz w:val="16"/>
                <w:szCs w:val="16"/>
              </w:rPr>
            </w:pPr>
            <w:r w:rsidRPr="007177CA">
              <w:rPr>
                <w:rFonts w:cs="Arial"/>
                <w:i/>
                <w:iCs/>
                <w:sz w:val="16"/>
                <w:szCs w:val="16"/>
              </w:rPr>
              <w:t>Identify relevant articles</w:t>
            </w:r>
          </w:p>
        </w:tc>
        <w:tc>
          <w:tcPr>
            <w:tcW w:w="6521" w:type="dxa"/>
          </w:tcPr>
          <w:p w14:paraId="0B39507C" w14:textId="77777777" w:rsidR="00675429" w:rsidRPr="007177CA" w:rsidRDefault="00675429" w:rsidP="00C72A2F">
            <w:pPr>
              <w:spacing w:beforeAutospacing="1" w:afterAutospacing="1"/>
              <w:cnfStyle w:val="000000100000" w:firstRow="0" w:lastRow="0" w:firstColumn="0" w:lastColumn="0" w:oddVBand="0" w:evenVBand="0" w:oddHBand="1" w:evenHBand="0" w:firstRowFirstColumn="0" w:firstRowLastColumn="0" w:lastRowFirstColumn="0" w:lastRowLastColumn="0"/>
              <w:rPr>
                <w:rFonts w:cs="Arial"/>
                <w:sz w:val="16"/>
                <w:szCs w:val="16"/>
              </w:rPr>
            </w:pPr>
            <w:r w:rsidRPr="007177CA">
              <w:rPr>
                <w:rFonts w:cs="Arial"/>
                <w:sz w:val="16"/>
                <w:szCs w:val="16"/>
              </w:rPr>
              <w:t xml:space="preserve">The citation database search was uploaded into Research Screener. </w:t>
            </w:r>
          </w:p>
        </w:tc>
      </w:tr>
      <w:tr w:rsidR="00675429" w:rsidRPr="007177CA" w14:paraId="2A8C696A" w14:textId="77777777" w:rsidTr="00C72A2F">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692FAA82" w14:textId="77777777" w:rsidR="00675429" w:rsidRPr="007177CA" w:rsidRDefault="00675429" w:rsidP="00C72A2F">
            <w:pPr>
              <w:pStyle w:val="ListParagraph"/>
              <w:spacing w:beforeAutospacing="1" w:afterAutospacing="1"/>
              <w:ind w:left="313"/>
              <w:rPr>
                <w:rFonts w:cs="Arial"/>
                <w:b w:val="0"/>
                <w:bCs w:val="0"/>
                <w:sz w:val="16"/>
                <w:szCs w:val="16"/>
              </w:rPr>
            </w:pPr>
            <w:r w:rsidRPr="007177CA">
              <w:rPr>
                <w:rFonts w:cs="Arial"/>
                <w:noProof/>
                <w:sz w:val="16"/>
                <w:szCs w:val="16"/>
              </w:rPr>
              <w:drawing>
                <wp:anchor distT="0" distB="0" distL="114300" distR="114300" simplePos="0" relativeHeight="251660288" behindDoc="0" locked="0" layoutInCell="1" allowOverlap="1" wp14:anchorId="0DBEB031" wp14:editId="677A07DD">
                  <wp:simplePos x="0" y="0"/>
                  <wp:positionH relativeFrom="column">
                    <wp:posOffset>-635</wp:posOffset>
                  </wp:positionH>
                  <wp:positionV relativeFrom="paragraph">
                    <wp:posOffset>43441</wp:posOffset>
                  </wp:positionV>
                  <wp:extent cx="233082" cy="233082"/>
                  <wp:effectExtent l="0" t="0" r="0" b="0"/>
                  <wp:wrapNone/>
                  <wp:docPr id="965679642" name="Graphic 3"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7588" name="Graphic 211147588" descr="Head with gears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33082" cy="233082"/>
                          </a:xfrm>
                          <a:prstGeom prst="rect">
                            <a:avLst/>
                          </a:prstGeom>
                        </pic:spPr>
                      </pic:pic>
                    </a:graphicData>
                  </a:graphic>
                  <wp14:sizeRelH relativeFrom="page">
                    <wp14:pctWidth>0</wp14:pctWidth>
                  </wp14:sizeRelH>
                  <wp14:sizeRelV relativeFrom="page">
                    <wp14:pctHeight>0</wp14:pctHeight>
                  </wp14:sizeRelV>
                </wp:anchor>
              </w:drawing>
            </w:r>
          </w:p>
        </w:tc>
        <w:tc>
          <w:tcPr>
            <w:tcW w:w="2268" w:type="dxa"/>
          </w:tcPr>
          <w:p w14:paraId="64AD1A5C" w14:textId="77777777" w:rsidR="00675429" w:rsidRPr="007177CA" w:rsidRDefault="00675429" w:rsidP="00C72A2F">
            <w:pPr>
              <w:pStyle w:val="ListParagraph"/>
              <w:numPr>
                <w:ilvl w:val="0"/>
                <w:numId w:val="3"/>
              </w:numPr>
              <w:spacing w:beforeAutospacing="1" w:after="0" w:afterAutospacing="1" w:line="240" w:lineRule="auto"/>
              <w:ind w:left="176" w:hanging="176"/>
              <w:cnfStyle w:val="000000000000" w:firstRow="0" w:lastRow="0" w:firstColumn="0" w:lastColumn="0" w:oddVBand="0" w:evenVBand="0" w:oddHBand="0" w:evenHBand="0" w:firstRowFirstColumn="0" w:firstRowLastColumn="0" w:lastRowFirstColumn="0" w:lastRowLastColumn="0"/>
              <w:rPr>
                <w:rFonts w:cs="Arial"/>
                <w:i/>
                <w:iCs/>
                <w:sz w:val="16"/>
                <w:szCs w:val="16"/>
              </w:rPr>
            </w:pPr>
            <w:r w:rsidRPr="007177CA">
              <w:rPr>
                <w:rFonts w:cs="Arial"/>
                <w:i/>
                <w:iCs/>
                <w:sz w:val="16"/>
                <w:szCs w:val="16"/>
              </w:rPr>
              <w:t>Provide seed articles</w:t>
            </w:r>
          </w:p>
        </w:tc>
        <w:tc>
          <w:tcPr>
            <w:tcW w:w="6521" w:type="dxa"/>
          </w:tcPr>
          <w:p w14:paraId="5FD93328" w14:textId="2C961885" w:rsidR="00675429" w:rsidRPr="007177CA" w:rsidRDefault="00675429" w:rsidP="00C72A2F">
            <w:pPr>
              <w:spacing w:beforeAutospacing="1" w:afterAutospacing="1"/>
              <w:cnfStyle w:val="000000000000" w:firstRow="0" w:lastRow="0" w:firstColumn="0" w:lastColumn="0" w:oddVBand="0" w:evenVBand="0" w:oddHBand="0" w:evenHBand="0" w:firstRowFirstColumn="0" w:firstRowLastColumn="0" w:lastRowFirstColumn="0" w:lastRowLastColumn="0"/>
              <w:rPr>
                <w:rFonts w:cs="Arial"/>
                <w:sz w:val="16"/>
                <w:szCs w:val="16"/>
              </w:rPr>
            </w:pPr>
            <w:r w:rsidRPr="007177CA">
              <w:rPr>
                <w:rFonts w:cs="Arial"/>
                <w:sz w:val="16"/>
                <w:szCs w:val="16"/>
              </w:rPr>
              <w:t>Seed articles – highly relevant to the study – were provided. In our study, these seed articles were identified during the Ovid MEDLINE pilot search (N=13)</w:t>
            </w:r>
            <w:r w:rsidR="00806FBB">
              <w:rPr>
                <w:rFonts w:cs="Arial"/>
                <w:sz w:val="16"/>
                <w:szCs w:val="16"/>
              </w:rPr>
              <w:t>.</w:t>
            </w:r>
            <w:r w:rsidRPr="007177CA">
              <w:rPr>
                <w:rFonts w:cs="Arial"/>
                <w:sz w:val="16"/>
                <w:szCs w:val="16"/>
              </w:rPr>
              <w:br/>
            </w:r>
          </w:p>
        </w:tc>
      </w:tr>
      <w:tr w:rsidR="00675429" w:rsidRPr="007177CA" w14:paraId="52DE1FB3" w14:textId="77777777" w:rsidTr="00C72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67B4BFDA" w14:textId="77777777" w:rsidR="00675429" w:rsidRPr="007177CA" w:rsidRDefault="00675429" w:rsidP="00C72A2F">
            <w:pPr>
              <w:pStyle w:val="ListParagraph"/>
              <w:spacing w:beforeAutospacing="1" w:afterAutospacing="1"/>
              <w:ind w:left="313"/>
              <w:rPr>
                <w:rFonts w:cs="Arial"/>
                <w:b w:val="0"/>
                <w:bCs w:val="0"/>
                <w:sz w:val="16"/>
                <w:szCs w:val="16"/>
              </w:rPr>
            </w:pPr>
            <w:r w:rsidRPr="007177CA">
              <w:rPr>
                <w:rFonts w:cs="Arial"/>
                <w:noProof/>
                <w:sz w:val="16"/>
                <w:szCs w:val="16"/>
              </w:rPr>
              <mc:AlternateContent>
                <mc:Choice Requires="wpg">
                  <w:drawing>
                    <wp:anchor distT="0" distB="0" distL="114300" distR="114300" simplePos="0" relativeHeight="251661312" behindDoc="0" locked="0" layoutInCell="1" allowOverlap="1" wp14:anchorId="4F8C8EBD" wp14:editId="5E4CC040">
                      <wp:simplePos x="0" y="0"/>
                      <wp:positionH relativeFrom="column">
                        <wp:posOffset>-28836</wp:posOffset>
                      </wp:positionH>
                      <wp:positionV relativeFrom="paragraph">
                        <wp:posOffset>1905</wp:posOffset>
                      </wp:positionV>
                      <wp:extent cx="274917" cy="318583"/>
                      <wp:effectExtent l="0" t="0" r="5080" b="0"/>
                      <wp:wrapNone/>
                      <wp:docPr id="364271320" name="Group 8"/>
                      <wp:cNvGraphicFramePr/>
                      <a:graphic xmlns:a="http://schemas.openxmlformats.org/drawingml/2006/main">
                        <a:graphicData uri="http://schemas.microsoft.com/office/word/2010/wordprocessingGroup">
                          <wpg:wgp>
                            <wpg:cNvGrpSpPr/>
                            <wpg:grpSpPr>
                              <a:xfrm>
                                <a:off x="0" y="0"/>
                                <a:ext cx="274917" cy="318583"/>
                                <a:chOff x="0" y="0"/>
                                <a:chExt cx="788670" cy="788670"/>
                              </a:xfrm>
                            </wpg:grpSpPr>
                            <pic:pic xmlns:pic="http://schemas.openxmlformats.org/drawingml/2006/picture">
                              <pic:nvPicPr>
                                <pic:cNvPr id="1016393221" name="Graphic 7" descr="Single gear with solid fill"/>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209177" y="203200"/>
                                  <a:ext cx="208915" cy="208915"/>
                                </a:xfrm>
                                <a:prstGeom prst="rect">
                                  <a:avLst/>
                                </a:prstGeom>
                              </pic:spPr>
                            </pic:pic>
                            <pic:pic xmlns:pic="http://schemas.openxmlformats.org/drawingml/2006/picture">
                              <pic:nvPicPr>
                                <pic:cNvPr id="1977949945" name="Graphic 4" descr="Laptop with solid fill"/>
                                <pic:cNvPicPr>
                                  <a:picLocks noChangeAspect="1"/>
                                </pic:cNvPicPr>
                              </pic:nvPicPr>
                              <pic:blipFill>
                                <a:blip r:embed="rId13">
                                  <a:extLst>
                                    <a:ext uri="{96DAC541-7B7A-43D3-8B79-37D633B846F1}">
                                      <asvg:svgBlip xmlns:asvg="http://schemas.microsoft.com/office/drawing/2016/SVG/main" r:embed="rId14"/>
                                    </a:ext>
                                  </a:extLst>
                                </a:blip>
                                <a:stretch>
                                  <a:fillRect/>
                                </a:stretch>
                              </pic:blipFill>
                              <pic:spPr>
                                <a:xfrm flipH="1">
                                  <a:off x="0" y="0"/>
                                  <a:ext cx="788670" cy="788670"/>
                                </a:xfrm>
                                <a:prstGeom prst="rect">
                                  <a:avLst/>
                                </a:prstGeom>
                              </pic:spPr>
                            </pic:pic>
                            <pic:pic xmlns:pic="http://schemas.openxmlformats.org/drawingml/2006/picture">
                              <pic:nvPicPr>
                                <pic:cNvPr id="913082097" name="Graphic 7" descr="Single gear with solid fill"/>
                                <pic:cNvPicPr>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334683" y="262964"/>
                                  <a:ext cx="244475" cy="2444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B8D5488" id="Group 8" o:spid="_x0000_s1026" style="position:absolute;margin-left:-2.25pt;margin-top:.15pt;width:21.65pt;height:25.1pt;z-index:251661312;mso-width-relative:margin;mso-height-relative:margin" coordsize="7886,788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7" o:spid="_x0000_s1027" type="#_x0000_t75" alt="Single gear with solid fill" style="position:absolute;left:2091;top:2032;width:208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">
                        <v:imagedata r:id="rId25" o:title="Single gear with solid fill"/>
                      </v:shape>
                      <v:shape id="Graphic 4" o:spid="_x0000_s1028" type="#_x0000_t75" alt="Laptop with solid fill" style="position:absolute;width:7886;height:788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">
                        <v:imagedata r:id="rId26" o:title="Laptop with solid fill"/>
                      </v:shape>
                      <v:shape id="Graphic 7" o:spid="_x0000_s1029" type="#_x0000_t75" alt="Single gear with solid fill" style="position:absolute;left:3346;top:2629;width:2445;height:2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">
                        <v:imagedata r:id="rId25" o:title="Single gear with solid fill"/>
                      </v:shape>
                    </v:group>
                  </w:pict>
                </mc:Fallback>
              </mc:AlternateContent>
            </w:r>
          </w:p>
        </w:tc>
        <w:tc>
          <w:tcPr>
            <w:tcW w:w="2268" w:type="dxa"/>
            <w:tcBorders>
              <w:bottom w:val="single" w:sz="4" w:space="0" w:color="666666" w:themeColor="text1" w:themeTint="99"/>
            </w:tcBorders>
          </w:tcPr>
          <w:p w14:paraId="1C30FED1" w14:textId="77777777" w:rsidR="00675429" w:rsidRPr="007177CA" w:rsidRDefault="00675429" w:rsidP="00C72A2F">
            <w:pPr>
              <w:pStyle w:val="ListParagraph"/>
              <w:numPr>
                <w:ilvl w:val="0"/>
                <w:numId w:val="3"/>
              </w:numPr>
              <w:spacing w:beforeAutospacing="1" w:after="0" w:afterAutospacing="1" w:line="240" w:lineRule="auto"/>
              <w:ind w:left="176" w:hanging="176"/>
              <w:cnfStyle w:val="000000100000" w:firstRow="0" w:lastRow="0" w:firstColumn="0" w:lastColumn="0" w:oddVBand="0" w:evenVBand="0" w:oddHBand="1" w:evenHBand="0" w:firstRowFirstColumn="0" w:firstRowLastColumn="0" w:lastRowFirstColumn="0" w:lastRowLastColumn="0"/>
              <w:rPr>
                <w:rFonts w:cs="Arial"/>
                <w:i/>
                <w:iCs/>
                <w:sz w:val="16"/>
                <w:szCs w:val="16"/>
              </w:rPr>
            </w:pPr>
            <w:r w:rsidRPr="007177CA">
              <w:rPr>
                <w:rFonts w:cs="Arial"/>
                <w:i/>
                <w:iCs/>
                <w:sz w:val="16"/>
                <w:szCs w:val="16"/>
              </w:rPr>
              <w:t>Automated de-duplication</w:t>
            </w:r>
          </w:p>
        </w:tc>
        <w:tc>
          <w:tcPr>
            <w:tcW w:w="6521" w:type="dxa"/>
          </w:tcPr>
          <w:p w14:paraId="1EAC4BA1" w14:textId="77777777" w:rsidR="00675429" w:rsidRPr="007177CA" w:rsidRDefault="00675429" w:rsidP="00C72A2F">
            <w:pPr>
              <w:spacing w:beforeAutospacing="1" w:afterAutospacing="1"/>
              <w:cnfStyle w:val="000000100000" w:firstRow="0" w:lastRow="0" w:firstColumn="0" w:lastColumn="0" w:oddVBand="0" w:evenVBand="0" w:oddHBand="1" w:evenHBand="0" w:firstRowFirstColumn="0" w:firstRowLastColumn="0" w:lastRowFirstColumn="0" w:lastRowLastColumn="0"/>
              <w:rPr>
                <w:rFonts w:cs="Arial"/>
                <w:sz w:val="16"/>
                <w:szCs w:val="16"/>
              </w:rPr>
            </w:pPr>
            <w:r w:rsidRPr="007177CA">
              <w:rPr>
                <w:rFonts w:cs="Arial"/>
                <w:sz w:val="16"/>
                <w:szCs w:val="16"/>
              </w:rPr>
              <w:t xml:space="preserve">Research screener automatically identifies and removes duplicate titles and abstracts. Research screener also removed abstracts with missing titles, missing abstracts, and short abstracts (less than 100 characters).  </w:t>
            </w:r>
            <w:r>
              <w:rPr>
                <w:rFonts w:cs="Arial"/>
                <w:sz w:val="16"/>
                <w:szCs w:val="16"/>
              </w:rPr>
              <w:br/>
            </w:r>
            <w:r w:rsidRPr="007177CA">
              <w:rPr>
                <w:rFonts w:cs="Arial"/>
                <w:sz w:val="16"/>
                <w:szCs w:val="16"/>
              </w:rPr>
              <w:br/>
              <w:t xml:space="preserve">The missing abstracts were reviewed in EndNote to decide whether to upload them manually, but it showed that most belonged to clinical guidelines (ESMO, ASCO etc.), which were not included in this review. Additionally, the missing titles were from Anonymous authors and were irrelevant. </w:t>
            </w:r>
            <w:r w:rsidRPr="007177CA">
              <w:rPr>
                <w:rFonts w:cs="Arial"/>
                <w:sz w:val="16"/>
                <w:szCs w:val="16"/>
              </w:rPr>
              <w:br/>
            </w:r>
          </w:p>
        </w:tc>
      </w:tr>
      <w:tr w:rsidR="00675429" w:rsidRPr="007177CA" w14:paraId="4304FCC9" w14:textId="77777777" w:rsidTr="00003DC6">
        <w:trPr>
          <w:jc w:val="center"/>
        </w:trPr>
        <w:tc>
          <w:tcPr>
            <w:cnfStyle w:val="001000000000" w:firstRow="0" w:lastRow="0" w:firstColumn="1" w:lastColumn="0" w:oddVBand="0" w:evenVBand="0" w:oddHBand="0" w:evenHBand="0" w:firstRowFirstColumn="0" w:firstRowLastColumn="0" w:lastRowFirstColumn="0" w:lastRowLastColumn="0"/>
            <w:tcW w:w="0" w:type="dxa"/>
            <w:gridSpan w:val="2"/>
            <w:shd w:val="clear" w:color="auto" w:fill="38A6A5"/>
          </w:tcPr>
          <w:p w14:paraId="2E73096B" w14:textId="77777777" w:rsidR="00675429" w:rsidRPr="007177CA" w:rsidRDefault="00675429" w:rsidP="00C72A2F">
            <w:pPr>
              <w:spacing w:beforeAutospacing="1" w:afterAutospacing="1"/>
              <w:rPr>
                <w:rFonts w:cs="Arial"/>
                <w:i/>
                <w:iCs/>
                <w:color w:val="FFFFFF" w:themeColor="background1"/>
                <w:sz w:val="16"/>
                <w:szCs w:val="16"/>
              </w:rPr>
            </w:pPr>
            <w:r w:rsidRPr="00306467">
              <w:rPr>
                <w:rFonts w:cs="Arial"/>
                <w:noProof/>
                <w:sz w:val="16"/>
                <w:szCs w:val="16"/>
              </w:rPr>
              <mc:AlternateContent>
                <mc:Choice Requires="wpg">
                  <w:drawing>
                    <wp:anchor distT="0" distB="0" distL="114300" distR="114300" simplePos="0" relativeHeight="251665408" behindDoc="0" locked="0" layoutInCell="1" allowOverlap="1" wp14:anchorId="41783E0D" wp14:editId="3CF15AA8">
                      <wp:simplePos x="0" y="0"/>
                      <wp:positionH relativeFrom="column">
                        <wp:posOffset>190762</wp:posOffset>
                      </wp:positionH>
                      <wp:positionV relativeFrom="paragraph">
                        <wp:posOffset>354666</wp:posOffset>
                      </wp:positionV>
                      <wp:extent cx="274320" cy="318135"/>
                      <wp:effectExtent l="0" t="0" r="5080" b="0"/>
                      <wp:wrapNone/>
                      <wp:docPr id="1279060374" name="Group 8"/>
                      <wp:cNvGraphicFramePr/>
                      <a:graphic xmlns:a="http://schemas.openxmlformats.org/drawingml/2006/main">
                        <a:graphicData uri="http://schemas.microsoft.com/office/word/2010/wordprocessingGroup">
                          <wpg:wgp>
                            <wpg:cNvGrpSpPr/>
                            <wpg:grpSpPr>
                              <a:xfrm>
                                <a:off x="0" y="0"/>
                                <a:ext cx="274320" cy="318135"/>
                                <a:chOff x="0" y="0"/>
                                <a:chExt cx="788670" cy="788670"/>
                              </a:xfrm>
                            </wpg:grpSpPr>
                            <pic:pic xmlns:pic="http://schemas.openxmlformats.org/drawingml/2006/picture">
                              <pic:nvPicPr>
                                <pic:cNvPr id="2145856729" name="Graphic 7" descr="Single gear with solid fill"/>
                                <pic:cNvPicPr>
                                  <a:picLocks noChangeAspect="1"/>
                                </pic:cNvPicPr>
                              </pic:nvPicPr>
                              <pic:blipFill>
                                <a:blip r:embed="rId27">
                                  <a:extLst>
                                    <a:ext uri="{96DAC541-7B7A-43D3-8B79-37D633B846F1}">
                                      <asvg:svgBlip xmlns:asvg="http://schemas.microsoft.com/office/drawing/2016/SVG/main" r:embed="rId28"/>
                                    </a:ext>
                                  </a:extLst>
                                </a:blip>
                                <a:stretch>
                                  <a:fillRect/>
                                </a:stretch>
                              </pic:blipFill>
                              <pic:spPr>
                                <a:xfrm>
                                  <a:off x="209177" y="203200"/>
                                  <a:ext cx="208915" cy="208915"/>
                                </a:xfrm>
                                <a:prstGeom prst="rect">
                                  <a:avLst/>
                                </a:prstGeom>
                              </pic:spPr>
                            </pic:pic>
                            <pic:pic xmlns:pic="http://schemas.openxmlformats.org/drawingml/2006/picture">
                              <pic:nvPicPr>
                                <pic:cNvPr id="128205293" name="Graphic 4" descr="Laptop with solid fill"/>
                                <pic:cNvPicPr>
                                  <a:picLocks noChangeAspect="1"/>
                                </pic:cNvPicPr>
                              </pic:nvPicPr>
                              <pic:blipFill>
                                <a:blip r:embed="rId29">
                                  <a:extLst>
                                    <a:ext uri="{96DAC541-7B7A-43D3-8B79-37D633B846F1}">
                                      <asvg:svgBlip xmlns:asvg="http://schemas.microsoft.com/office/drawing/2016/SVG/main" r:embed="rId30"/>
                                    </a:ext>
                                  </a:extLst>
                                </a:blip>
                                <a:stretch>
                                  <a:fillRect/>
                                </a:stretch>
                              </pic:blipFill>
                              <pic:spPr>
                                <a:xfrm flipH="1">
                                  <a:off x="0" y="0"/>
                                  <a:ext cx="788670" cy="788670"/>
                                </a:xfrm>
                                <a:prstGeom prst="rect">
                                  <a:avLst/>
                                </a:prstGeom>
                              </pic:spPr>
                            </pic:pic>
                            <pic:pic xmlns:pic="http://schemas.openxmlformats.org/drawingml/2006/picture">
                              <pic:nvPicPr>
                                <pic:cNvPr id="1358901710" name="Graphic 7" descr="Single gear with solid fill"/>
                                <pic:cNvPicPr>
                                  <a:picLocks noChangeAspect="1"/>
                                </pic:cNvPicPr>
                              </pic:nvPicPr>
                              <pic:blipFill>
                                <a:blip r:embed="rId27">
                                  <a:extLst>
                                    <a:ext uri="{96DAC541-7B7A-43D3-8B79-37D633B846F1}">
                                      <asvg:svgBlip xmlns:asvg="http://schemas.microsoft.com/office/drawing/2016/SVG/main" r:embed="rId28"/>
                                    </a:ext>
                                  </a:extLst>
                                </a:blip>
                                <a:stretch>
                                  <a:fillRect/>
                                </a:stretch>
                              </pic:blipFill>
                              <pic:spPr>
                                <a:xfrm>
                                  <a:off x="334683" y="262964"/>
                                  <a:ext cx="244475" cy="2444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2CBE060" id="Group 8" o:spid="_x0000_s1026" style="position:absolute;margin-left:15pt;margin-top:27.95pt;width:21.6pt;height:25.05pt;z-index:251665408;mso-width-relative:margin;mso-height-relative:margin" coordsize="7886,788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">
                      <v:shape id="Graphic 7" o:spid="_x0000_s1027" type="#_x0000_t75" alt="Single gear with solid fill" style="position:absolute;left:2091;top:2032;width:2089;height:20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">
                        <v:imagedata r:id="rId31" o:title="Single gear with solid fill"/>
                      </v:shape>
                      <v:shape id="Graphic 4" o:spid="_x0000_s1028" type="#_x0000_t75" alt="Laptop with solid fill" style="position:absolute;width:7886;height:7886;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">
                        <v:imagedata r:id="rId32" o:title="Laptop with solid fill"/>
                      </v:shape>
                      <v:shape id="Graphic 7" o:spid="_x0000_s1029" type="#_x0000_t75" alt="Single gear with solid fill" style="position:absolute;left:3346;top:2629;width:2445;height:2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">
                        <v:imagedata r:id="rId31" o:title="Single gear with solid fill"/>
                      </v:shape>
                    </v:group>
                  </w:pict>
                </mc:Fallback>
              </mc:AlternateContent>
            </w:r>
            <w:r w:rsidRPr="00306467">
              <w:rPr>
                <w:rFonts w:cs="Arial"/>
                <w:noProof/>
                <w:sz w:val="16"/>
                <w:szCs w:val="16"/>
              </w:rPr>
              <w:drawing>
                <wp:anchor distT="0" distB="0" distL="114300" distR="114300" simplePos="0" relativeHeight="251667456" behindDoc="0" locked="0" layoutInCell="1" allowOverlap="1" wp14:anchorId="122FA205" wp14:editId="48675C21">
                  <wp:simplePos x="0" y="0"/>
                  <wp:positionH relativeFrom="column">
                    <wp:posOffset>1181735</wp:posOffset>
                  </wp:positionH>
                  <wp:positionV relativeFrom="paragraph">
                    <wp:posOffset>936065</wp:posOffset>
                  </wp:positionV>
                  <wp:extent cx="233045" cy="233045"/>
                  <wp:effectExtent l="0" t="0" r="0" b="0"/>
                  <wp:wrapNone/>
                  <wp:docPr id="407912195" name="Graphic 3"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7588" name="Graphic 211147588" descr="Head with gears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33045" cy="233045"/>
                          </a:xfrm>
                          <a:prstGeom prst="rect">
                            <a:avLst/>
                          </a:prstGeom>
                        </pic:spPr>
                      </pic:pic>
                    </a:graphicData>
                  </a:graphic>
                  <wp14:sizeRelH relativeFrom="page">
                    <wp14:pctWidth>0</wp14:pctWidth>
                  </wp14:sizeRelH>
                  <wp14:sizeRelV relativeFrom="page">
                    <wp14:pctHeight>0</wp14:pctHeight>
                  </wp14:sizeRelV>
                </wp:anchor>
              </w:drawing>
            </w:r>
            <w:r w:rsidRPr="00306467">
              <w:rPr>
                <w:rFonts w:cs="Arial"/>
                <w:i/>
                <w:color w:val="FFFFFF" w:themeColor="background1"/>
                <w:sz w:val="16"/>
                <w:szCs w:val="16"/>
              </w:rPr>
              <w:t>Machine learning:</w:t>
            </w:r>
            <w:r w:rsidRPr="007177CA">
              <w:rPr>
                <w:rFonts w:cs="Arial"/>
                <w:b w:val="0"/>
                <w:bCs w:val="0"/>
                <w:i/>
                <w:iCs/>
                <w:color w:val="FFFFFF" w:themeColor="background1"/>
                <w:sz w:val="16"/>
                <w:szCs w:val="16"/>
              </w:rPr>
              <w:br/>
            </w:r>
            <w:r w:rsidRPr="007177CA">
              <w:rPr>
                <w:rFonts w:cs="Arial"/>
                <w:i/>
                <w:iCs/>
                <w:color w:val="FFFFFF" w:themeColor="background1"/>
                <w:sz w:val="16"/>
                <w:szCs w:val="16"/>
              </w:rPr>
              <w:br/>
            </w:r>
            <w:r w:rsidRPr="007177CA">
              <w:rPr>
                <w:rFonts w:cs="Arial"/>
                <w:i/>
                <w:iCs/>
                <w:noProof/>
                <w:color w:val="FFFFFF" w:themeColor="background1"/>
                <w:sz w:val="16"/>
                <w:szCs w:val="16"/>
              </w:rPr>
              <w:drawing>
                <wp:inline distT="0" distB="0" distL="0" distR="0" wp14:anchorId="40462E50" wp14:editId="5F6B821C">
                  <wp:extent cx="1663065" cy="970280"/>
                  <wp:effectExtent l="0" t="0" r="0" b="0"/>
                  <wp:docPr id="111699497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r w:rsidRPr="007177CA">
              <w:rPr>
                <w:rFonts w:cs="Arial"/>
                <w:i/>
                <w:iCs/>
                <w:color w:val="FFFFFF" w:themeColor="background1"/>
                <w:sz w:val="16"/>
                <w:szCs w:val="16"/>
              </w:rPr>
              <w:br/>
            </w:r>
            <w:r w:rsidRPr="007177CA">
              <w:rPr>
                <w:rFonts w:cs="Arial"/>
                <w:i/>
                <w:iCs/>
                <w:color w:val="FFFFFF" w:themeColor="background1"/>
                <w:sz w:val="16"/>
                <w:szCs w:val="16"/>
              </w:rPr>
              <w:br/>
              <w:t>_________________________</w:t>
            </w:r>
            <w:r>
              <w:rPr>
                <w:rFonts w:cs="Arial"/>
                <w:i/>
                <w:iCs/>
                <w:color w:val="FFFFFF" w:themeColor="background1"/>
                <w:sz w:val="16"/>
                <w:szCs w:val="16"/>
              </w:rPr>
              <w:t>________</w:t>
            </w:r>
            <w:r w:rsidRPr="007177CA">
              <w:rPr>
                <w:rFonts w:cs="Arial"/>
                <w:i/>
                <w:iCs/>
                <w:color w:val="FFFFFF" w:themeColor="background1"/>
                <w:sz w:val="16"/>
                <w:szCs w:val="16"/>
              </w:rPr>
              <w:br/>
            </w:r>
            <w:r w:rsidRPr="00306467">
              <w:rPr>
                <w:rFonts w:cs="Arial"/>
                <w:color w:val="FFFFFF" w:themeColor="background1"/>
                <w:sz w:val="16"/>
                <w:szCs w:val="16"/>
              </w:rPr>
              <w:t xml:space="preserve">Pilot review rounds with </w:t>
            </w:r>
            <w:r w:rsidRPr="00306467">
              <w:rPr>
                <w:rFonts w:cs="Arial"/>
                <w:color w:val="FFFFFF" w:themeColor="background1"/>
                <w:sz w:val="16"/>
                <w:szCs w:val="16"/>
              </w:rPr>
              <w:br/>
              <w:t>conflict resolution</w:t>
            </w:r>
            <w:r w:rsidRPr="007177CA">
              <w:rPr>
                <w:rFonts w:cs="Arial"/>
                <w:i/>
                <w:iCs/>
                <w:color w:val="FFFFFF" w:themeColor="background1"/>
                <w:sz w:val="16"/>
                <w:szCs w:val="16"/>
              </w:rPr>
              <w:br/>
            </w:r>
            <w:r w:rsidRPr="007177CA">
              <w:rPr>
                <w:rFonts w:cs="Arial"/>
                <w:i/>
                <w:iCs/>
                <w:noProof/>
                <w:color w:val="FFFFFF" w:themeColor="background1"/>
                <w:sz w:val="16"/>
                <w:szCs w:val="16"/>
              </w:rPr>
              <w:drawing>
                <wp:inline distT="0" distB="0" distL="0" distR="0" wp14:anchorId="3A6B5E37" wp14:editId="440A28FD">
                  <wp:extent cx="239059" cy="239059"/>
                  <wp:effectExtent l="0" t="0" r="2540" b="0"/>
                  <wp:docPr id="992531697" name="Graphic 9" descr="Cha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31697" name="Graphic 992531697" descr="Chat with solid fill"/>
                          <pic:cNvPicPr/>
                        </pic:nvPicPr>
                        <pic:blipFill>
                          <a:blip r:embed="rId40">
                            <a:extLst>
                              <a:ext uri="{96DAC541-7B7A-43D3-8B79-37D633B846F1}">
                                <asvg:svgBlip xmlns:asvg="http://schemas.microsoft.com/office/drawing/2016/SVG/main" r:embed="rId41"/>
                              </a:ext>
                            </a:extLst>
                          </a:blip>
                          <a:stretch>
                            <a:fillRect/>
                          </a:stretch>
                        </pic:blipFill>
                        <pic:spPr>
                          <a:xfrm>
                            <a:off x="0" y="0"/>
                            <a:ext cx="256946" cy="256946"/>
                          </a:xfrm>
                          <a:prstGeom prst="rect">
                            <a:avLst/>
                          </a:prstGeom>
                        </pic:spPr>
                      </pic:pic>
                    </a:graphicData>
                  </a:graphic>
                </wp:inline>
              </w:drawing>
            </w:r>
          </w:p>
          <w:p w14:paraId="0E3D1D39" w14:textId="77777777" w:rsidR="00675429" w:rsidRPr="007177CA" w:rsidRDefault="00675429" w:rsidP="00C72A2F">
            <w:pPr>
              <w:spacing w:beforeAutospacing="1" w:afterAutospacing="1"/>
              <w:rPr>
                <w:rFonts w:cs="Arial"/>
                <w:b w:val="0"/>
                <w:bCs w:val="0"/>
                <w:i/>
                <w:iCs/>
                <w:color w:val="FFFFFF" w:themeColor="background1"/>
                <w:sz w:val="16"/>
                <w:szCs w:val="16"/>
              </w:rPr>
            </w:pPr>
          </w:p>
          <w:p w14:paraId="5996D4E5" w14:textId="77777777" w:rsidR="00675429" w:rsidRPr="007177CA" w:rsidRDefault="00675429" w:rsidP="00C72A2F">
            <w:pPr>
              <w:spacing w:beforeAutospacing="1" w:afterAutospacing="1"/>
              <w:rPr>
                <w:rFonts w:cs="Arial"/>
                <w:b w:val="0"/>
                <w:bCs w:val="0"/>
                <w:i/>
                <w:iCs/>
                <w:color w:val="FFFFFF" w:themeColor="background1"/>
                <w:sz w:val="16"/>
                <w:szCs w:val="16"/>
              </w:rPr>
            </w:pPr>
          </w:p>
          <w:p w14:paraId="0A723015" w14:textId="77777777" w:rsidR="00675429" w:rsidRPr="007177CA" w:rsidRDefault="00675429" w:rsidP="00C72A2F">
            <w:pPr>
              <w:spacing w:beforeAutospacing="1" w:afterAutospacing="1"/>
              <w:rPr>
                <w:rFonts w:cs="Arial"/>
                <w:b w:val="0"/>
                <w:bCs w:val="0"/>
                <w:i/>
                <w:iCs/>
                <w:color w:val="FFFFFF" w:themeColor="background1"/>
                <w:sz w:val="16"/>
                <w:szCs w:val="16"/>
              </w:rPr>
            </w:pPr>
          </w:p>
          <w:p w14:paraId="59AB55C4" w14:textId="77777777" w:rsidR="00675429" w:rsidRPr="007177CA" w:rsidRDefault="00675429" w:rsidP="00C72A2F">
            <w:pPr>
              <w:spacing w:beforeAutospacing="1" w:afterAutospacing="1"/>
              <w:rPr>
                <w:rFonts w:cs="Arial"/>
                <w:b w:val="0"/>
                <w:bCs w:val="0"/>
                <w:i/>
                <w:iCs/>
                <w:color w:val="FFFFFF" w:themeColor="background1"/>
                <w:sz w:val="16"/>
                <w:szCs w:val="16"/>
              </w:rPr>
            </w:pPr>
            <w:r>
              <w:rPr>
                <w:rFonts w:cs="Arial"/>
                <w:b w:val="0"/>
                <w:bCs w:val="0"/>
                <w:i/>
                <w:iCs/>
                <w:color w:val="FFFFFF" w:themeColor="background1"/>
                <w:sz w:val="16"/>
                <w:szCs w:val="16"/>
              </w:rPr>
              <w:br/>
            </w:r>
            <w:r>
              <w:rPr>
                <w:rFonts w:cs="Arial"/>
                <w:b w:val="0"/>
                <w:bCs w:val="0"/>
                <w:i/>
                <w:iCs/>
                <w:color w:val="FFFFFF" w:themeColor="background1"/>
                <w:sz w:val="16"/>
                <w:szCs w:val="16"/>
              </w:rPr>
              <w:br/>
            </w:r>
          </w:p>
          <w:p w14:paraId="1D062CA0" w14:textId="77777777" w:rsidR="00675429" w:rsidRPr="007177CA" w:rsidRDefault="00675429" w:rsidP="00C72A2F">
            <w:pPr>
              <w:spacing w:beforeAutospacing="1" w:afterAutospacing="1"/>
              <w:rPr>
                <w:rFonts w:cs="Arial"/>
                <w:i/>
                <w:iCs/>
                <w:color w:val="FFFFFF" w:themeColor="background1"/>
                <w:sz w:val="16"/>
                <w:szCs w:val="16"/>
              </w:rPr>
            </w:pPr>
            <w:r w:rsidRPr="007177CA">
              <w:rPr>
                <w:rFonts w:cs="Arial"/>
                <w:b w:val="0"/>
                <w:bCs w:val="0"/>
                <w:i/>
                <w:iCs/>
                <w:color w:val="FFFFFF" w:themeColor="background1"/>
                <w:sz w:val="16"/>
                <w:szCs w:val="16"/>
              </w:rPr>
              <w:t>_________________________</w:t>
            </w:r>
            <w:r>
              <w:rPr>
                <w:rFonts w:cs="Arial"/>
                <w:b w:val="0"/>
                <w:bCs w:val="0"/>
                <w:i/>
                <w:iCs/>
                <w:color w:val="FFFFFF" w:themeColor="background1"/>
                <w:sz w:val="16"/>
                <w:szCs w:val="16"/>
              </w:rPr>
              <w:t>________</w:t>
            </w:r>
            <w:r w:rsidRPr="007177CA">
              <w:rPr>
                <w:rFonts w:cs="Arial"/>
                <w:b w:val="0"/>
                <w:bCs w:val="0"/>
                <w:i/>
                <w:iCs/>
                <w:color w:val="FFFFFF" w:themeColor="background1"/>
                <w:sz w:val="16"/>
                <w:szCs w:val="16"/>
              </w:rPr>
              <w:br/>
            </w:r>
            <w:r w:rsidRPr="00306467">
              <w:rPr>
                <w:rFonts w:cs="Arial"/>
                <w:color w:val="FFFFFF" w:themeColor="background1"/>
                <w:sz w:val="16"/>
                <w:szCs w:val="16"/>
              </w:rPr>
              <w:t>Remaining rounds</w:t>
            </w:r>
            <w:r w:rsidRPr="007177CA">
              <w:rPr>
                <w:rFonts w:cs="Arial"/>
                <w:i/>
                <w:iCs/>
                <w:color w:val="FFFFFF" w:themeColor="background1"/>
                <w:sz w:val="16"/>
                <w:szCs w:val="16"/>
              </w:rPr>
              <w:t xml:space="preserve"> </w:t>
            </w:r>
            <w:r w:rsidRPr="007177CA">
              <w:rPr>
                <w:rFonts w:cs="Arial"/>
                <w:i/>
                <w:iCs/>
                <w:color w:val="FFFFFF" w:themeColor="background1"/>
                <w:sz w:val="16"/>
                <w:szCs w:val="16"/>
              </w:rPr>
              <w:br/>
            </w:r>
            <w:r w:rsidRPr="007177CA">
              <w:rPr>
                <w:rFonts w:cs="Arial"/>
                <w:noProof/>
                <w:sz w:val="16"/>
                <w:szCs w:val="16"/>
              </w:rPr>
              <w:drawing>
                <wp:anchor distT="0" distB="0" distL="114300" distR="114300" simplePos="0" relativeHeight="251666432" behindDoc="0" locked="0" layoutInCell="1" allowOverlap="1" wp14:anchorId="54D356EA" wp14:editId="4ABA2327">
                  <wp:simplePos x="0" y="0"/>
                  <wp:positionH relativeFrom="column">
                    <wp:posOffset>-1905</wp:posOffset>
                  </wp:positionH>
                  <wp:positionV relativeFrom="paragraph">
                    <wp:posOffset>281305</wp:posOffset>
                  </wp:positionV>
                  <wp:extent cx="233082" cy="233082"/>
                  <wp:effectExtent l="0" t="0" r="0" b="0"/>
                  <wp:wrapNone/>
                  <wp:docPr id="808821856" name="Graphic 3"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7588" name="Graphic 211147588" descr="Head with gears with solid fill"/>
                          <pic:cNvPicPr/>
                        </pic:nvPicPr>
                        <pic:blipFill>
                          <a:blip r:embed="rId33">
                            <a:extLst>
                              <a:ext uri="{96DAC541-7B7A-43D3-8B79-37D633B846F1}">
                                <asvg:svgBlip xmlns:asvg="http://schemas.microsoft.com/office/drawing/2016/SVG/main" r:embed="rId34"/>
                              </a:ext>
                            </a:extLst>
                          </a:blip>
                          <a:stretch>
                            <a:fillRect/>
                          </a:stretch>
                        </pic:blipFill>
                        <pic:spPr>
                          <a:xfrm>
                            <a:off x="0" y="0"/>
                            <a:ext cx="233082" cy="233082"/>
                          </a:xfrm>
                          <a:prstGeom prst="rect">
                            <a:avLst/>
                          </a:prstGeom>
                        </pic:spPr>
                      </pic:pic>
                    </a:graphicData>
                  </a:graphic>
                  <wp14:sizeRelH relativeFrom="page">
                    <wp14:pctWidth>0</wp14:pctWidth>
                  </wp14:sizeRelH>
                  <wp14:sizeRelV relativeFrom="page">
                    <wp14:pctHeight>0</wp14:pctHeight>
                  </wp14:sizeRelV>
                </wp:anchor>
              </w:drawing>
            </w:r>
          </w:p>
          <w:p w14:paraId="10EAC999" w14:textId="77777777" w:rsidR="00675429" w:rsidRPr="007177CA" w:rsidRDefault="00675429" w:rsidP="00C72A2F">
            <w:pPr>
              <w:spacing w:beforeAutospacing="1" w:afterAutospacing="1"/>
              <w:rPr>
                <w:rFonts w:cs="Arial"/>
                <w:b w:val="0"/>
                <w:bCs w:val="0"/>
                <w:i/>
                <w:iCs/>
                <w:color w:val="FFFFFF" w:themeColor="background1"/>
                <w:sz w:val="16"/>
                <w:szCs w:val="16"/>
              </w:rPr>
            </w:pPr>
          </w:p>
          <w:p w14:paraId="1A44B366" w14:textId="77777777" w:rsidR="00675429" w:rsidRPr="007177CA" w:rsidRDefault="00675429" w:rsidP="00C72A2F">
            <w:pPr>
              <w:spacing w:beforeAutospacing="1" w:afterAutospacing="1"/>
              <w:rPr>
                <w:rFonts w:cs="Arial"/>
                <w:b w:val="0"/>
                <w:bCs w:val="0"/>
                <w:i/>
                <w:iCs/>
                <w:color w:val="FFFFFF" w:themeColor="background1"/>
                <w:sz w:val="16"/>
                <w:szCs w:val="16"/>
              </w:rPr>
            </w:pPr>
          </w:p>
          <w:p w14:paraId="58A3081A" w14:textId="77777777" w:rsidR="00675429" w:rsidRPr="007177CA" w:rsidRDefault="00675429" w:rsidP="00C72A2F">
            <w:pPr>
              <w:spacing w:beforeAutospacing="1" w:afterAutospacing="1"/>
              <w:rPr>
                <w:rFonts w:cs="Arial"/>
                <w:b w:val="0"/>
                <w:bCs w:val="0"/>
                <w:i/>
                <w:iCs/>
                <w:color w:val="FFFFFF" w:themeColor="background1"/>
                <w:sz w:val="16"/>
                <w:szCs w:val="16"/>
              </w:rPr>
            </w:pPr>
          </w:p>
          <w:p w14:paraId="017AA231" w14:textId="77777777" w:rsidR="00675429" w:rsidRPr="007177CA" w:rsidRDefault="00675429" w:rsidP="00C72A2F">
            <w:pPr>
              <w:spacing w:beforeAutospacing="1" w:afterAutospacing="1"/>
              <w:rPr>
                <w:rFonts w:cs="Arial"/>
                <w:b w:val="0"/>
                <w:bCs w:val="0"/>
                <w:i/>
                <w:iCs/>
                <w:color w:val="FFFFFF" w:themeColor="background1"/>
                <w:sz w:val="16"/>
                <w:szCs w:val="16"/>
              </w:rPr>
            </w:pPr>
          </w:p>
          <w:p w14:paraId="58ACF5FC" w14:textId="77777777" w:rsidR="00675429" w:rsidRPr="007177CA" w:rsidRDefault="00675429" w:rsidP="00C72A2F">
            <w:pPr>
              <w:spacing w:beforeAutospacing="1" w:afterAutospacing="1"/>
              <w:rPr>
                <w:rFonts w:cs="Arial"/>
                <w:b w:val="0"/>
                <w:bCs w:val="0"/>
                <w:i/>
                <w:iCs/>
                <w:color w:val="FFFFFF" w:themeColor="background1"/>
                <w:sz w:val="16"/>
                <w:szCs w:val="16"/>
              </w:rPr>
            </w:pPr>
          </w:p>
          <w:p w14:paraId="7E65A99F" w14:textId="77777777" w:rsidR="00675429" w:rsidRPr="007177CA" w:rsidRDefault="00675429" w:rsidP="00C72A2F">
            <w:pPr>
              <w:spacing w:beforeAutospacing="1" w:afterAutospacing="1"/>
              <w:rPr>
                <w:rFonts w:cs="Arial"/>
                <w:i/>
                <w:iCs/>
                <w:color w:val="FFFFFF" w:themeColor="background1"/>
                <w:sz w:val="16"/>
                <w:szCs w:val="16"/>
              </w:rPr>
            </w:pPr>
          </w:p>
        </w:tc>
        <w:tc>
          <w:tcPr>
            <w:tcW w:w="0" w:type="dxa"/>
          </w:tcPr>
          <w:p w14:paraId="1D2945B4" w14:textId="650AF3C4" w:rsidR="00675429" w:rsidRPr="007177CA" w:rsidRDefault="00675429" w:rsidP="00C72A2F">
            <w:pPr>
              <w:spacing w:beforeAutospacing="1" w:afterAutospacing="1"/>
              <w:cnfStyle w:val="000000000000" w:firstRow="0" w:lastRow="0" w:firstColumn="0" w:lastColumn="0" w:oddVBand="0" w:evenVBand="0" w:oddHBand="0" w:evenHBand="0" w:firstRowFirstColumn="0" w:firstRowLastColumn="0" w:lastRowFirstColumn="0" w:lastRowLastColumn="0"/>
              <w:rPr>
                <w:rFonts w:cs="Arial"/>
                <w:sz w:val="16"/>
                <w:szCs w:val="16"/>
              </w:rPr>
            </w:pPr>
            <w:r w:rsidRPr="007177CA">
              <w:rPr>
                <w:rFonts w:cs="Arial"/>
                <w:sz w:val="16"/>
                <w:szCs w:val="16"/>
              </w:rPr>
              <w:t>Seed articles were used to automatically rank potential articles by relevance. Research Screener presented rounds of 50 abstracts to the primary reviewer (S</w:t>
            </w:r>
            <w:r w:rsidR="00B734D1">
              <w:rPr>
                <w:rFonts w:cs="Arial"/>
                <w:sz w:val="16"/>
                <w:szCs w:val="16"/>
              </w:rPr>
              <w:t>J</w:t>
            </w:r>
            <w:r w:rsidRPr="007177CA">
              <w:rPr>
                <w:rFonts w:cs="Arial"/>
                <w:sz w:val="16"/>
                <w:szCs w:val="16"/>
              </w:rPr>
              <w:t>S), who assessed them against the inclusion and exclusion criteria. The reviewer could flag relevant articles for full-text screening during each round. The screening results were fed back into the Research Screener to re-rank and identify the next set of 50 most relevant articles using a machine learning prioritisation algorithm.</w:t>
            </w:r>
            <w:r w:rsidRPr="007177CA">
              <w:rPr>
                <w:rFonts w:cs="Arial"/>
                <w:sz w:val="16"/>
                <w:szCs w:val="16"/>
              </w:rPr>
              <w:br/>
            </w:r>
            <w:r w:rsidRPr="007177CA">
              <w:rPr>
                <w:rFonts w:cs="Arial"/>
                <w:sz w:val="16"/>
                <w:szCs w:val="16"/>
              </w:rPr>
              <w:br/>
            </w:r>
            <w:r w:rsidRPr="007177CA">
              <w:rPr>
                <w:rFonts w:cs="Arial"/>
                <w:sz w:val="16"/>
                <w:szCs w:val="16"/>
              </w:rPr>
              <w:br/>
            </w:r>
            <w:r>
              <w:rPr>
                <w:rFonts w:cs="Arial"/>
                <w:sz w:val="16"/>
                <w:szCs w:val="16"/>
              </w:rPr>
              <w:br/>
            </w:r>
            <w:r>
              <w:rPr>
                <w:rFonts w:cs="Arial"/>
                <w:sz w:val="16"/>
                <w:szCs w:val="16"/>
              </w:rPr>
              <w:br/>
            </w:r>
          </w:p>
          <w:p w14:paraId="5363D77E" w14:textId="6E7A947F" w:rsidR="00675429" w:rsidRPr="007177CA" w:rsidRDefault="00675429" w:rsidP="00C72A2F">
            <w:pPr>
              <w:spacing w:beforeAutospacing="1" w:afterAutospacing="1"/>
              <w:cnfStyle w:val="000000000000" w:firstRow="0" w:lastRow="0" w:firstColumn="0" w:lastColumn="0" w:oddVBand="0" w:evenVBand="0" w:oddHBand="0" w:evenHBand="0" w:firstRowFirstColumn="0" w:firstRowLastColumn="0" w:lastRowFirstColumn="0" w:lastRowLastColumn="0"/>
              <w:rPr>
                <w:rFonts w:cs="Arial"/>
                <w:sz w:val="16"/>
                <w:szCs w:val="16"/>
              </w:rPr>
            </w:pPr>
            <w:r w:rsidRPr="007177CA">
              <w:rPr>
                <w:rFonts w:cs="Arial"/>
                <w:sz w:val="16"/>
                <w:szCs w:val="16"/>
              </w:rPr>
              <w:t>Before assessing the full dataset, three pilot review rounds (Rounds 1-3) were conducted with 50 articles each, reviewed by two independent reviewers (S</w:t>
            </w:r>
            <w:r w:rsidR="000A674E">
              <w:rPr>
                <w:rFonts w:cs="Arial"/>
                <w:sz w:val="16"/>
                <w:szCs w:val="16"/>
              </w:rPr>
              <w:t>J</w:t>
            </w:r>
            <w:r w:rsidRPr="007177CA">
              <w:rPr>
                <w:rFonts w:cs="Arial"/>
                <w:sz w:val="16"/>
                <w:szCs w:val="16"/>
              </w:rPr>
              <w:t>S and J</w:t>
            </w:r>
            <w:r w:rsidR="000A674E">
              <w:rPr>
                <w:rFonts w:cs="Arial"/>
                <w:sz w:val="16"/>
                <w:szCs w:val="16"/>
              </w:rPr>
              <w:t>C</w:t>
            </w:r>
            <w:r w:rsidRPr="007177CA">
              <w:rPr>
                <w:rFonts w:cs="Arial"/>
                <w:sz w:val="16"/>
                <w:szCs w:val="16"/>
              </w:rPr>
              <w:t xml:space="preserve">N). The pilot review rounds ensured alignment with the inclusion and exclusion criteria. After Round 1, concordance between reviewers was assessed, achieving an agreement of 64%. Discrepant articles were discussed, resulting in 100% agreement. Due to the machine learning prioritisation algorithm used by Research Screener, the number of </w:t>
            </w:r>
            <w:r w:rsidR="00A66A65">
              <w:rPr>
                <w:rFonts w:cs="Arial"/>
                <w:sz w:val="16"/>
                <w:szCs w:val="16"/>
              </w:rPr>
              <w:t xml:space="preserve">same </w:t>
            </w:r>
            <w:r w:rsidRPr="007177CA">
              <w:rPr>
                <w:rFonts w:cs="Arial"/>
                <w:sz w:val="16"/>
                <w:szCs w:val="16"/>
              </w:rPr>
              <w:t>articles in Round 2 was reduced to 40. Round 2 achieved a 75% agreement. According to the JBI manual, screening should only commence when 75% or greater agreement is achieved</w:t>
            </w:r>
            <w:r w:rsidR="000F7D49">
              <w:rPr>
                <w:rFonts w:cs="Arial"/>
                <w:sz w:val="16"/>
                <w:szCs w:val="16"/>
              </w:rPr>
              <w:t xml:space="preserve">. </w:t>
            </w:r>
            <w:r w:rsidRPr="007177CA">
              <w:rPr>
                <w:rFonts w:cs="Arial"/>
                <w:sz w:val="16"/>
                <w:szCs w:val="16"/>
              </w:rPr>
              <w:t>The reviewers discussed discrepant articles in Round 2, reaching 100% agreement, and decided to conduct one more round using a decision flowchart for the inclusion criteria</w:t>
            </w:r>
            <w:r w:rsidRPr="0087137D">
              <w:rPr>
                <w:rFonts w:cs="Arial"/>
                <w:sz w:val="16"/>
                <w:szCs w:val="16"/>
              </w:rPr>
              <w:t>.</w:t>
            </w:r>
            <w:r w:rsidRPr="007177CA">
              <w:rPr>
                <w:rFonts w:cs="Arial"/>
                <w:sz w:val="16"/>
                <w:szCs w:val="16"/>
              </w:rPr>
              <w:t xml:space="preserve"> The flowchart, developed by S</w:t>
            </w:r>
            <w:r w:rsidR="000A674E">
              <w:rPr>
                <w:rFonts w:cs="Arial"/>
                <w:sz w:val="16"/>
                <w:szCs w:val="16"/>
              </w:rPr>
              <w:t>J</w:t>
            </w:r>
            <w:r w:rsidRPr="007177CA">
              <w:rPr>
                <w:rFonts w:cs="Arial"/>
                <w:sz w:val="16"/>
                <w:szCs w:val="16"/>
              </w:rPr>
              <w:t>S and approved by J</w:t>
            </w:r>
            <w:r w:rsidR="000A674E">
              <w:rPr>
                <w:rFonts w:cs="Arial"/>
                <w:sz w:val="16"/>
                <w:szCs w:val="16"/>
              </w:rPr>
              <w:t>C</w:t>
            </w:r>
            <w:r w:rsidRPr="007177CA">
              <w:rPr>
                <w:rFonts w:cs="Arial"/>
                <w:sz w:val="16"/>
                <w:szCs w:val="16"/>
              </w:rPr>
              <w:t xml:space="preserve">N and CMS, was employed in Round 3. With 27 </w:t>
            </w:r>
            <w:r w:rsidR="00597A4C">
              <w:rPr>
                <w:rFonts w:cs="Arial"/>
                <w:sz w:val="16"/>
                <w:szCs w:val="16"/>
              </w:rPr>
              <w:t>same</w:t>
            </w:r>
            <w:r w:rsidRPr="007177CA">
              <w:rPr>
                <w:rFonts w:cs="Arial"/>
                <w:sz w:val="16"/>
                <w:szCs w:val="16"/>
              </w:rPr>
              <w:t xml:space="preserve"> articles, Round 3 achieved 85% agreement. Discrepant articles were reviewed, achieving 100% agreement once the study abstracts were discussed.</w:t>
            </w:r>
            <w:r>
              <w:rPr>
                <w:rFonts w:cs="Arial"/>
                <w:sz w:val="16"/>
                <w:szCs w:val="16"/>
              </w:rPr>
              <w:br/>
            </w:r>
            <w:r>
              <w:rPr>
                <w:rFonts w:cs="Arial"/>
                <w:sz w:val="16"/>
                <w:szCs w:val="16"/>
              </w:rPr>
              <w:br/>
            </w:r>
            <w:r w:rsidR="0044131C">
              <w:rPr>
                <w:rFonts w:cs="Arial"/>
                <w:sz w:val="16"/>
                <w:szCs w:val="16"/>
              </w:rPr>
              <w:br/>
            </w:r>
            <w:r>
              <w:rPr>
                <w:rFonts w:cs="Arial"/>
                <w:sz w:val="16"/>
                <w:szCs w:val="16"/>
              </w:rPr>
              <w:br/>
            </w:r>
            <w:r w:rsidRPr="007177CA">
              <w:rPr>
                <w:rFonts w:cs="Arial"/>
                <w:sz w:val="16"/>
                <w:szCs w:val="16"/>
              </w:rPr>
              <w:br/>
              <w:t>The remaining titles and abstracts were screened by S</w:t>
            </w:r>
            <w:r w:rsidR="000A674E">
              <w:rPr>
                <w:rFonts w:cs="Arial"/>
                <w:sz w:val="16"/>
                <w:szCs w:val="16"/>
              </w:rPr>
              <w:t>J</w:t>
            </w:r>
            <w:r w:rsidRPr="007177CA">
              <w:rPr>
                <w:rFonts w:cs="Arial"/>
                <w:sz w:val="16"/>
                <w:szCs w:val="16"/>
              </w:rPr>
              <w:t>S. The screening process concluded after at least 35% of articles were screened, and two consecutive rounds yielded no flagged results, as recommended by Research Screener and demonstrated in the literature</w:t>
            </w:r>
            <w:r w:rsidR="00806FBB">
              <w:rPr>
                <w:rFonts w:cs="Arial"/>
                <w:sz w:val="16"/>
                <w:szCs w:val="16"/>
              </w:rPr>
              <w:t>.</w:t>
            </w:r>
            <w:r w:rsidRPr="007177CA">
              <w:rPr>
                <w:rFonts w:cs="Arial"/>
                <w:sz w:val="16"/>
                <w:szCs w:val="16"/>
              </w:rPr>
              <w:t xml:space="preserve"> At this point, the primary reviewer noted a drop in relevance, leading to a total of 51 rounds, as illustrated in the </w:t>
            </w:r>
            <w:r w:rsidRPr="00504A8A">
              <w:rPr>
                <w:rFonts w:cs="Arial"/>
                <w:sz w:val="16"/>
                <w:szCs w:val="16"/>
              </w:rPr>
              <w:t>graph below.</w:t>
            </w:r>
          </w:p>
          <w:p w14:paraId="384ED317" w14:textId="77777777" w:rsidR="00675429" w:rsidRPr="007177CA" w:rsidRDefault="00675429" w:rsidP="00C72A2F">
            <w:pPr>
              <w:spacing w:beforeAutospacing="1" w:afterAutospacing="1"/>
              <w:jc w:val="center"/>
              <w:cnfStyle w:val="000000000000" w:firstRow="0" w:lastRow="0" w:firstColumn="0" w:lastColumn="0" w:oddVBand="0" w:evenVBand="0" w:oddHBand="0" w:evenHBand="0" w:firstRowFirstColumn="0" w:firstRowLastColumn="0" w:lastRowFirstColumn="0" w:lastRowLastColumn="0"/>
              <w:rPr>
                <w:rFonts w:cs="Arial"/>
                <w:sz w:val="16"/>
                <w:szCs w:val="16"/>
              </w:rPr>
            </w:pPr>
            <w:r w:rsidRPr="007177CA">
              <w:rPr>
                <w:rFonts w:cs="Arial"/>
                <w:noProof/>
                <w:sz w:val="16"/>
                <w:szCs w:val="16"/>
              </w:rPr>
              <w:drawing>
                <wp:inline distT="0" distB="0" distL="0" distR="0" wp14:anchorId="61E36855" wp14:editId="6C26648F">
                  <wp:extent cx="3742954" cy="1635520"/>
                  <wp:effectExtent l="0" t="0" r="3810" b="3175"/>
                  <wp:docPr id="247978352" name="Picture 1" descr="A graph of green and blu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960433" name="Picture 1" descr="A graph of green and blue bars&#10;&#10;Description automatically generated"/>
                          <pic:cNvPicPr/>
                        </pic:nvPicPr>
                        <pic:blipFill rotWithShape="1">
                          <a:blip r:embed="rId42" cstate="print">
                            <a:extLst>
                              <a:ext uri="{BEBA8EAE-BF5A-486C-A8C5-ECC9F3942E4B}">
                                <a14:imgProps xmlns:a14="http://schemas.microsoft.com/office/drawing/2010/main">
                                  <a14:imgLayer r:embed="rId43">
                                    <a14:imgEffect>
                                      <a14:saturation sat="0"/>
                                    </a14:imgEffect>
                                  </a14:imgLayer>
                                </a14:imgProps>
                              </a:ext>
                              <a:ext uri="{28A0092B-C50C-407E-A947-70E740481C1C}">
                                <a14:useLocalDpi xmlns:a14="http://schemas.microsoft.com/office/drawing/2010/main" val="0"/>
                              </a:ext>
                            </a:extLst>
                          </a:blip>
                          <a:srcRect l="2730" t="19234" r="4707"/>
                          <a:stretch/>
                        </pic:blipFill>
                        <pic:spPr bwMode="auto">
                          <a:xfrm>
                            <a:off x="0" y="0"/>
                            <a:ext cx="3775482" cy="1649733"/>
                          </a:xfrm>
                          <a:prstGeom prst="rect">
                            <a:avLst/>
                          </a:prstGeom>
                          <a:ln w="12700">
                            <a:noFill/>
                          </a:ln>
                          <a:extLst>
                            <a:ext uri="{53640926-AAD7-44D8-BBD7-CCE9431645EC}">
                              <a14:shadowObscured xmlns:a14="http://schemas.microsoft.com/office/drawing/2010/main"/>
                            </a:ext>
                          </a:extLst>
                        </pic:spPr>
                      </pic:pic>
                    </a:graphicData>
                  </a:graphic>
                </wp:inline>
              </w:drawing>
            </w:r>
            <w:r w:rsidRPr="007177CA">
              <w:rPr>
                <w:rFonts w:cs="Arial"/>
                <w:sz w:val="16"/>
                <w:szCs w:val="16"/>
              </w:rPr>
              <w:br/>
            </w:r>
            <w:r w:rsidRPr="007177CA">
              <w:rPr>
                <w:rFonts w:cs="Arial"/>
                <w:i/>
                <w:iCs/>
                <w:sz w:val="16"/>
                <w:szCs w:val="16"/>
              </w:rPr>
              <w:t>Number of flagged articles in each round of 50</w:t>
            </w:r>
            <w:r w:rsidRPr="007177CA">
              <w:rPr>
                <w:rFonts w:cs="Arial"/>
                <w:i/>
                <w:iCs/>
                <w:sz w:val="16"/>
                <w:szCs w:val="16"/>
              </w:rPr>
              <w:br/>
            </w:r>
          </w:p>
        </w:tc>
      </w:tr>
      <w:tr w:rsidR="00675429" w:rsidRPr="007177CA" w14:paraId="54E3A7C0" w14:textId="77777777" w:rsidTr="00C72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31628649" w14:textId="77777777" w:rsidR="00675429" w:rsidRPr="007177CA" w:rsidRDefault="00675429" w:rsidP="00C72A2F">
            <w:pPr>
              <w:pStyle w:val="ListParagraph"/>
              <w:spacing w:beforeAutospacing="1" w:afterAutospacing="1"/>
              <w:ind w:left="313"/>
              <w:rPr>
                <w:rFonts w:cs="Arial"/>
                <w:b w:val="0"/>
                <w:bCs w:val="0"/>
                <w:sz w:val="16"/>
                <w:szCs w:val="16"/>
              </w:rPr>
            </w:pPr>
            <w:r w:rsidRPr="007177CA">
              <w:rPr>
                <w:rFonts w:cs="Arial"/>
                <w:noProof/>
                <w:sz w:val="16"/>
                <w:szCs w:val="16"/>
              </w:rPr>
              <w:drawing>
                <wp:anchor distT="0" distB="0" distL="114300" distR="114300" simplePos="0" relativeHeight="251662336" behindDoc="0" locked="0" layoutInCell="1" allowOverlap="1" wp14:anchorId="17ECC06E" wp14:editId="709F06D0">
                  <wp:simplePos x="0" y="0"/>
                  <wp:positionH relativeFrom="column">
                    <wp:posOffset>-635</wp:posOffset>
                  </wp:positionH>
                  <wp:positionV relativeFrom="paragraph">
                    <wp:posOffset>47886</wp:posOffset>
                  </wp:positionV>
                  <wp:extent cx="233082" cy="233082"/>
                  <wp:effectExtent l="0" t="0" r="0" b="0"/>
                  <wp:wrapNone/>
                  <wp:docPr id="144650146" name="Graphic 3"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7588" name="Graphic 211147588" descr="Head with gears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33082" cy="233082"/>
                          </a:xfrm>
                          <a:prstGeom prst="rect">
                            <a:avLst/>
                          </a:prstGeom>
                        </pic:spPr>
                      </pic:pic>
                    </a:graphicData>
                  </a:graphic>
                  <wp14:sizeRelH relativeFrom="page">
                    <wp14:pctWidth>0</wp14:pctWidth>
                  </wp14:sizeRelH>
                  <wp14:sizeRelV relativeFrom="page">
                    <wp14:pctHeight>0</wp14:pctHeight>
                  </wp14:sizeRelV>
                </wp:anchor>
              </w:drawing>
            </w:r>
          </w:p>
        </w:tc>
        <w:tc>
          <w:tcPr>
            <w:tcW w:w="2268" w:type="dxa"/>
          </w:tcPr>
          <w:p w14:paraId="2BC65B23" w14:textId="77777777" w:rsidR="00675429" w:rsidRPr="007177CA" w:rsidRDefault="00675429" w:rsidP="00C72A2F">
            <w:pPr>
              <w:pStyle w:val="ListParagraph"/>
              <w:numPr>
                <w:ilvl w:val="0"/>
                <w:numId w:val="3"/>
              </w:numPr>
              <w:spacing w:beforeAutospacing="1" w:after="0" w:afterAutospacing="1" w:line="240" w:lineRule="auto"/>
              <w:ind w:left="176" w:hanging="176"/>
              <w:cnfStyle w:val="000000100000" w:firstRow="0" w:lastRow="0" w:firstColumn="0" w:lastColumn="0" w:oddVBand="0" w:evenVBand="0" w:oddHBand="1" w:evenHBand="0" w:firstRowFirstColumn="0" w:firstRowLastColumn="0" w:lastRowFirstColumn="0" w:lastRowLastColumn="0"/>
              <w:rPr>
                <w:rFonts w:cs="Arial"/>
                <w:i/>
                <w:iCs/>
                <w:sz w:val="16"/>
                <w:szCs w:val="16"/>
              </w:rPr>
            </w:pPr>
            <w:r>
              <w:rPr>
                <w:rFonts w:cs="Arial"/>
                <w:i/>
                <w:iCs/>
                <w:sz w:val="16"/>
                <w:szCs w:val="16"/>
              </w:rPr>
              <w:t>Final c</w:t>
            </w:r>
            <w:r w:rsidRPr="007177CA">
              <w:rPr>
                <w:rFonts w:cs="Arial"/>
                <w:i/>
                <w:iCs/>
                <w:sz w:val="16"/>
                <w:szCs w:val="16"/>
              </w:rPr>
              <w:t>onflict resolutio</w:t>
            </w:r>
            <w:r>
              <w:rPr>
                <w:rFonts w:cs="Arial"/>
                <w:i/>
                <w:iCs/>
                <w:sz w:val="16"/>
                <w:szCs w:val="16"/>
              </w:rPr>
              <w:t>n</w:t>
            </w:r>
            <w:r w:rsidRPr="007177CA">
              <w:rPr>
                <w:rFonts w:cs="Arial"/>
                <w:i/>
                <w:iCs/>
                <w:sz w:val="16"/>
                <w:szCs w:val="16"/>
              </w:rPr>
              <w:br/>
            </w:r>
            <w:r w:rsidRPr="007177CA">
              <w:rPr>
                <w:rFonts w:cs="Arial"/>
                <w:i/>
                <w:iCs/>
                <w:noProof/>
                <w:color w:val="FFFFFF" w:themeColor="background1"/>
                <w:sz w:val="16"/>
                <w:szCs w:val="16"/>
              </w:rPr>
              <w:drawing>
                <wp:inline distT="0" distB="0" distL="0" distR="0" wp14:anchorId="1FD54503" wp14:editId="53C549B3">
                  <wp:extent cx="239059" cy="239059"/>
                  <wp:effectExtent l="0" t="0" r="2540" b="0"/>
                  <wp:docPr id="554467082" name="Graphic 9" descr="Cha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531697" name="Graphic 992531697" descr="Chat with solid fill"/>
                          <pic:cNvPicPr/>
                        </pic:nvPicPr>
                        <pic:blipFill>
                          <a:blip r:embed="rId44">
                            <a:extLst>
                              <a:ext uri="{96DAC541-7B7A-43D3-8B79-37D633B846F1}">
                                <asvg:svgBlip xmlns:asvg="http://schemas.microsoft.com/office/drawing/2016/SVG/main" r:embed="rId45"/>
                              </a:ext>
                            </a:extLst>
                          </a:blip>
                          <a:stretch>
                            <a:fillRect/>
                          </a:stretch>
                        </pic:blipFill>
                        <pic:spPr>
                          <a:xfrm>
                            <a:off x="0" y="0"/>
                            <a:ext cx="256946" cy="256946"/>
                          </a:xfrm>
                          <a:prstGeom prst="rect">
                            <a:avLst/>
                          </a:prstGeom>
                        </pic:spPr>
                      </pic:pic>
                    </a:graphicData>
                  </a:graphic>
                </wp:inline>
              </w:drawing>
            </w:r>
          </w:p>
        </w:tc>
        <w:tc>
          <w:tcPr>
            <w:tcW w:w="6521" w:type="dxa"/>
          </w:tcPr>
          <w:p w14:paraId="73A32587" w14:textId="20A56082" w:rsidR="00675429" w:rsidRPr="007177CA" w:rsidRDefault="00675429" w:rsidP="00C72A2F">
            <w:pPr>
              <w:spacing w:beforeAutospacing="1" w:afterAutospacing="1"/>
              <w:cnfStyle w:val="000000100000" w:firstRow="0" w:lastRow="0" w:firstColumn="0" w:lastColumn="0" w:oddVBand="0" w:evenVBand="0" w:oddHBand="1" w:evenHBand="0" w:firstRowFirstColumn="0" w:firstRowLastColumn="0" w:lastRowFirstColumn="0" w:lastRowLastColumn="0"/>
              <w:rPr>
                <w:rFonts w:cs="Arial"/>
                <w:sz w:val="16"/>
                <w:szCs w:val="16"/>
              </w:rPr>
            </w:pPr>
            <w:r w:rsidRPr="007177CA">
              <w:rPr>
                <w:rFonts w:cs="Arial"/>
                <w:sz w:val="16"/>
                <w:szCs w:val="16"/>
              </w:rPr>
              <w:t>In addition to the three pilot rounds, any abstracts with uncertain inclusion status were discussed with J</w:t>
            </w:r>
            <w:r w:rsidR="0044131C">
              <w:rPr>
                <w:rFonts w:cs="Arial"/>
                <w:sz w:val="16"/>
                <w:szCs w:val="16"/>
              </w:rPr>
              <w:t>C</w:t>
            </w:r>
            <w:r w:rsidRPr="007177CA">
              <w:rPr>
                <w:rFonts w:cs="Arial"/>
                <w:sz w:val="16"/>
                <w:szCs w:val="16"/>
              </w:rPr>
              <w:t>N following the same process.</w:t>
            </w:r>
          </w:p>
        </w:tc>
      </w:tr>
      <w:tr w:rsidR="00675429" w:rsidRPr="007177CA" w14:paraId="0D7B1D46" w14:textId="77777777" w:rsidTr="00C72A2F">
        <w:trPr>
          <w:jc w:val="center"/>
        </w:trPr>
        <w:tc>
          <w:tcPr>
            <w:cnfStyle w:val="001000000000" w:firstRow="0" w:lastRow="0" w:firstColumn="1" w:lastColumn="0" w:oddVBand="0" w:evenVBand="0" w:oddHBand="0" w:evenHBand="0" w:firstRowFirstColumn="0" w:firstRowLastColumn="0" w:lastRowFirstColumn="0" w:lastRowLastColumn="0"/>
            <w:tcW w:w="562" w:type="dxa"/>
          </w:tcPr>
          <w:p w14:paraId="3CA74665" w14:textId="77777777" w:rsidR="00675429" w:rsidRPr="007177CA" w:rsidRDefault="00675429" w:rsidP="00C72A2F">
            <w:pPr>
              <w:pStyle w:val="ListParagraph"/>
              <w:spacing w:beforeAutospacing="1" w:afterAutospacing="1"/>
              <w:ind w:left="313"/>
              <w:rPr>
                <w:rFonts w:cs="Arial"/>
                <w:b w:val="0"/>
                <w:bCs w:val="0"/>
                <w:sz w:val="16"/>
                <w:szCs w:val="16"/>
              </w:rPr>
            </w:pPr>
            <w:r w:rsidRPr="007177CA">
              <w:rPr>
                <w:rFonts w:cs="Arial"/>
                <w:noProof/>
                <w:sz w:val="16"/>
                <w:szCs w:val="16"/>
              </w:rPr>
              <w:lastRenderedPageBreak/>
              <w:drawing>
                <wp:anchor distT="0" distB="0" distL="114300" distR="114300" simplePos="0" relativeHeight="251663360" behindDoc="0" locked="0" layoutInCell="1" allowOverlap="1" wp14:anchorId="52A9280D" wp14:editId="3E725443">
                  <wp:simplePos x="0" y="0"/>
                  <wp:positionH relativeFrom="column">
                    <wp:posOffset>-6985</wp:posOffset>
                  </wp:positionH>
                  <wp:positionV relativeFrom="paragraph">
                    <wp:posOffset>89274</wp:posOffset>
                  </wp:positionV>
                  <wp:extent cx="233082" cy="233082"/>
                  <wp:effectExtent l="0" t="0" r="0" b="0"/>
                  <wp:wrapNone/>
                  <wp:docPr id="1132414473" name="Graphic 3"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7588" name="Graphic 211147588" descr="Head with gears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33082" cy="233082"/>
                          </a:xfrm>
                          <a:prstGeom prst="rect">
                            <a:avLst/>
                          </a:prstGeom>
                        </pic:spPr>
                      </pic:pic>
                    </a:graphicData>
                  </a:graphic>
                  <wp14:sizeRelH relativeFrom="page">
                    <wp14:pctWidth>0</wp14:pctWidth>
                  </wp14:sizeRelH>
                  <wp14:sizeRelV relativeFrom="page">
                    <wp14:pctHeight>0</wp14:pctHeight>
                  </wp14:sizeRelV>
                </wp:anchor>
              </w:drawing>
            </w:r>
          </w:p>
        </w:tc>
        <w:tc>
          <w:tcPr>
            <w:tcW w:w="2268" w:type="dxa"/>
          </w:tcPr>
          <w:p w14:paraId="78445BC4" w14:textId="77777777" w:rsidR="00675429" w:rsidRPr="007177CA" w:rsidRDefault="00675429" w:rsidP="00C72A2F">
            <w:pPr>
              <w:pStyle w:val="ListParagraph"/>
              <w:numPr>
                <w:ilvl w:val="0"/>
                <w:numId w:val="3"/>
              </w:numPr>
              <w:spacing w:beforeAutospacing="1" w:after="0" w:afterAutospacing="1" w:line="240" w:lineRule="auto"/>
              <w:ind w:left="176" w:hanging="176"/>
              <w:cnfStyle w:val="000000000000" w:firstRow="0" w:lastRow="0" w:firstColumn="0" w:lastColumn="0" w:oddVBand="0" w:evenVBand="0" w:oddHBand="0" w:evenHBand="0" w:firstRowFirstColumn="0" w:firstRowLastColumn="0" w:lastRowFirstColumn="0" w:lastRowLastColumn="0"/>
              <w:rPr>
                <w:rFonts w:cs="Arial"/>
                <w:i/>
                <w:iCs/>
                <w:sz w:val="16"/>
                <w:szCs w:val="16"/>
              </w:rPr>
            </w:pPr>
            <w:r w:rsidRPr="007177CA">
              <w:rPr>
                <w:rFonts w:cs="Arial"/>
                <w:i/>
                <w:iCs/>
                <w:sz w:val="16"/>
                <w:szCs w:val="16"/>
              </w:rPr>
              <w:t>Export final sample of articles</w:t>
            </w:r>
          </w:p>
        </w:tc>
        <w:tc>
          <w:tcPr>
            <w:tcW w:w="6521" w:type="dxa"/>
          </w:tcPr>
          <w:p w14:paraId="71816E8D" w14:textId="77777777" w:rsidR="00675429" w:rsidRPr="007177CA" w:rsidRDefault="00675429" w:rsidP="00C72A2F">
            <w:pPr>
              <w:spacing w:beforeAutospacing="1" w:afterAutospacing="1"/>
              <w:cnfStyle w:val="000000000000" w:firstRow="0" w:lastRow="0" w:firstColumn="0" w:lastColumn="0" w:oddVBand="0" w:evenVBand="0" w:oddHBand="0" w:evenHBand="0" w:firstRowFirstColumn="0" w:firstRowLastColumn="0" w:lastRowFirstColumn="0" w:lastRowLastColumn="0"/>
              <w:rPr>
                <w:rFonts w:cs="Arial"/>
                <w:sz w:val="16"/>
                <w:szCs w:val="16"/>
              </w:rPr>
            </w:pPr>
            <w:r w:rsidRPr="007177CA">
              <w:rPr>
                <w:rFonts w:cs="Arial"/>
                <w:sz w:val="16"/>
                <w:szCs w:val="16"/>
              </w:rPr>
              <w:t>After resolving all conflicts, all flagged articles for acceptance were exported back into EndNote and subsequently uploaded into Covidence. Additionally, the grey literature search results were also uploaded.</w:t>
            </w:r>
            <w:r>
              <w:rPr>
                <w:rFonts w:cs="Arial"/>
                <w:sz w:val="16"/>
                <w:szCs w:val="16"/>
              </w:rPr>
              <w:br/>
            </w:r>
          </w:p>
        </w:tc>
      </w:tr>
      <w:tr w:rsidR="00675429" w:rsidRPr="007177CA" w14:paraId="0CAD38AD" w14:textId="77777777" w:rsidTr="00C72A2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2" w:type="dxa"/>
          </w:tcPr>
          <w:p w14:paraId="471EB842" w14:textId="77777777" w:rsidR="00675429" w:rsidRPr="007177CA" w:rsidRDefault="00675429" w:rsidP="00C72A2F">
            <w:pPr>
              <w:pStyle w:val="ListParagraph"/>
              <w:spacing w:beforeAutospacing="1" w:afterAutospacing="1"/>
              <w:ind w:left="313"/>
              <w:rPr>
                <w:rFonts w:cs="Arial"/>
                <w:b w:val="0"/>
                <w:bCs w:val="0"/>
                <w:sz w:val="16"/>
                <w:szCs w:val="16"/>
              </w:rPr>
            </w:pPr>
            <w:r w:rsidRPr="007177CA">
              <w:rPr>
                <w:rFonts w:cs="Arial"/>
                <w:noProof/>
                <w:sz w:val="16"/>
                <w:szCs w:val="16"/>
              </w:rPr>
              <w:drawing>
                <wp:anchor distT="0" distB="0" distL="114300" distR="114300" simplePos="0" relativeHeight="251664384" behindDoc="0" locked="0" layoutInCell="1" allowOverlap="1" wp14:anchorId="43176A80" wp14:editId="745D9A5F">
                  <wp:simplePos x="0" y="0"/>
                  <wp:positionH relativeFrom="column">
                    <wp:posOffset>-13335</wp:posOffset>
                  </wp:positionH>
                  <wp:positionV relativeFrom="paragraph">
                    <wp:posOffset>33281</wp:posOffset>
                  </wp:positionV>
                  <wp:extent cx="233082" cy="233082"/>
                  <wp:effectExtent l="0" t="0" r="0" b="0"/>
                  <wp:wrapNone/>
                  <wp:docPr id="1691538266" name="Graphic 3" descr="Head with gear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47588" name="Graphic 211147588" descr="Head with gears with solid fill"/>
                          <pic:cNvPicPr/>
                        </pic:nvPicPr>
                        <pic:blipFill>
                          <a:blip r:embed="rId9">
                            <a:extLst>
                              <a:ext uri="{96DAC541-7B7A-43D3-8B79-37D633B846F1}">
                                <asvg:svgBlip xmlns:asvg="http://schemas.microsoft.com/office/drawing/2016/SVG/main" r:embed="rId10"/>
                              </a:ext>
                            </a:extLst>
                          </a:blip>
                          <a:stretch>
                            <a:fillRect/>
                          </a:stretch>
                        </pic:blipFill>
                        <pic:spPr>
                          <a:xfrm>
                            <a:off x="0" y="0"/>
                            <a:ext cx="233082" cy="233082"/>
                          </a:xfrm>
                          <a:prstGeom prst="rect">
                            <a:avLst/>
                          </a:prstGeom>
                        </pic:spPr>
                      </pic:pic>
                    </a:graphicData>
                  </a:graphic>
                  <wp14:sizeRelH relativeFrom="page">
                    <wp14:pctWidth>0</wp14:pctWidth>
                  </wp14:sizeRelH>
                  <wp14:sizeRelV relativeFrom="page">
                    <wp14:pctHeight>0</wp14:pctHeight>
                  </wp14:sizeRelV>
                </wp:anchor>
              </w:drawing>
            </w:r>
          </w:p>
        </w:tc>
        <w:tc>
          <w:tcPr>
            <w:tcW w:w="2268" w:type="dxa"/>
          </w:tcPr>
          <w:p w14:paraId="008F8DCD" w14:textId="77777777" w:rsidR="00675429" w:rsidRPr="007177CA" w:rsidRDefault="00675429" w:rsidP="00C72A2F">
            <w:pPr>
              <w:pStyle w:val="ListParagraph"/>
              <w:numPr>
                <w:ilvl w:val="0"/>
                <w:numId w:val="3"/>
              </w:numPr>
              <w:spacing w:beforeAutospacing="1" w:after="0" w:afterAutospacing="1" w:line="240" w:lineRule="auto"/>
              <w:ind w:left="176" w:hanging="176"/>
              <w:cnfStyle w:val="000000100000" w:firstRow="0" w:lastRow="0" w:firstColumn="0" w:lastColumn="0" w:oddVBand="0" w:evenVBand="0" w:oddHBand="1" w:evenHBand="0" w:firstRowFirstColumn="0" w:firstRowLastColumn="0" w:lastRowFirstColumn="0" w:lastRowLastColumn="0"/>
              <w:rPr>
                <w:rFonts w:cs="Arial"/>
                <w:i/>
                <w:iCs/>
                <w:sz w:val="16"/>
                <w:szCs w:val="16"/>
              </w:rPr>
            </w:pPr>
            <w:r w:rsidRPr="007177CA">
              <w:rPr>
                <w:rFonts w:cs="Arial"/>
                <w:i/>
                <w:iCs/>
                <w:sz w:val="16"/>
                <w:szCs w:val="16"/>
              </w:rPr>
              <w:t>Undertake full-text review</w:t>
            </w:r>
          </w:p>
        </w:tc>
        <w:tc>
          <w:tcPr>
            <w:tcW w:w="6521" w:type="dxa"/>
          </w:tcPr>
          <w:p w14:paraId="1E3FB270" w14:textId="4AAF8642" w:rsidR="00675429" w:rsidRPr="007177CA" w:rsidRDefault="00675429" w:rsidP="00C72A2F">
            <w:pPr>
              <w:spacing w:beforeAutospacing="1" w:afterAutospacing="1"/>
              <w:cnfStyle w:val="000000100000" w:firstRow="0" w:lastRow="0" w:firstColumn="0" w:lastColumn="0" w:oddVBand="0" w:evenVBand="0" w:oddHBand="1" w:evenHBand="0" w:firstRowFirstColumn="0" w:firstRowLastColumn="0" w:lastRowFirstColumn="0" w:lastRowLastColumn="0"/>
              <w:rPr>
                <w:rFonts w:cs="Arial"/>
                <w:sz w:val="16"/>
                <w:szCs w:val="16"/>
              </w:rPr>
            </w:pPr>
            <w:r w:rsidRPr="007177CA">
              <w:rPr>
                <w:rFonts w:cs="Arial"/>
                <w:sz w:val="16"/>
                <w:szCs w:val="16"/>
              </w:rPr>
              <w:t>S</w:t>
            </w:r>
            <w:r w:rsidR="000A674E">
              <w:rPr>
                <w:rFonts w:cs="Arial"/>
                <w:sz w:val="16"/>
                <w:szCs w:val="16"/>
              </w:rPr>
              <w:t>J</w:t>
            </w:r>
            <w:r w:rsidRPr="007177CA">
              <w:rPr>
                <w:rFonts w:cs="Arial"/>
                <w:sz w:val="16"/>
                <w:szCs w:val="16"/>
              </w:rPr>
              <w:t>S then conducted full-text screening of these articles in Covidence against the inclusion and exclusion criteria. Covidence facilitates systematic reviews by providing features to include and exclude articles and allows for the listing of exclusion reasons for each excluded article</w:t>
            </w:r>
            <w:r w:rsidR="00B05D33">
              <w:rPr>
                <w:rFonts w:cs="Arial"/>
                <w:sz w:val="16"/>
                <w:szCs w:val="16"/>
              </w:rPr>
              <w:t>.</w:t>
            </w:r>
            <w:r w:rsidRPr="007177CA">
              <w:rPr>
                <w:rFonts w:cs="Arial"/>
                <w:sz w:val="16"/>
                <w:szCs w:val="16"/>
              </w:rPr>
              <w:t xml:space="preserve"> Any articles for which inclusion was uncertain were resolved through discussion with the second reviewer, J</w:t>
            </w:r>
            <w:r w:rsidR="000A674E">
              <w:rPr>
                <w:rFonts w:cs="Arial"/>
                <w:sz w:val="16"/>
                <w:szCs w:val="16"/>
              </w:rPr>
              <w:t>C</w:t>
            </w:r>
            <w:r w:rsidRPr="007177CA">
              <w:rPr>
                <w:rFonts w:cs="Arial"/>
                <w:sz w:val="16"/>
                <w:szCs w:val="16"/>
              </w:rPr>
              <w:t>N. This process included four articles, of which three were included after reaching a consensus. Ongoing fortnightly team meetings were also used to discuss inclusion/exclusion eligibility and article decisions at the full-text stage.</w:t>
            </w:r>
            <w:r>
              <w:rPr>
                <w:rFonts w:cs="Arial"/>
                <w:sz w:val="16"/>
                <w:szCs w:val="16"/>
              </w:rPr>
              <w:br/>
            </w:r>
          </w:p>
        </w:tc>
      </w:tr>
    </w:tbl>
    <w:p w14:paraId="67D2F1CA" w14:textId="1BAA7AD2" w:rsidR="00FD0162" w:rsidRPr="00BC7D3C" w:rsidRDefault="00675429" w:rsidP="00BC7D3C">
      <w:pPr>
        <w:spacing w:beforeAutospacing="1" w:afterAutospacing="1"/>
        <w:rPr>
          <w:rFonts w:cs="Arial"/>
          <w:i/>
          <w:iCs/>
          <w:color w:val="000000" w:themeColor="text1"/>
          <w:sz w:val="21"/>
          <w:szCs w:val="21"/>
        </w:rPr>
      </w:pPr>
      <w:r w:rsidRPr="00D4387C">
        <w:rPr>
          <w:rFonts w:cs="Arial"/>
          <w:i/>
          <w:iCs/>
          <w:color w:val="000000" w:themeColor="text1"/>
          <w:sz w:val="21"/>
          <w:szCs w:val="21"/>
        </w:rPr>
        <w:t xml:space="preserve">Table footnotes: Head icon = components needing human input; computer icon = components supported by Research Screener; conversation icon = conflict resolution between researchers. </w:t>
      </w:r>
    </w:p>
    <w:p w14:paraId="70AF0F53" w14:textId="77777777" w:rsidR="00FD0162" w:rsidRDefault="00FD0162" w:rsidP="00FD0162">
      <w:pPr>
        <w:jc w:val="center"/>
      </w:pPr>
    </w:p>
    <w:p w14:paraId="4B918435" w14:textId="77777777" w:rsidR="004643CF" w:rsidRDefault="004643CF" w:rsidP="00FD0162">
      <w:pPr>
        <w:jc w:val="center"/>
      </w:pPr>
    </w:p>
    <w:p w14:paraId="49017B8B" w14:textId="77777777" w:rsidR="004643CF" w:rsidRDefault="004643CF" w:rsidP="00FD0162">
      <w:pPr>
        <w:jc w:val="center"/>
      </w:pPr>
    </w:p>
    <w:p w14:paraId="2613F30D" w14:textId="77777777" w:rsidR="004643CF" w:rsidRDefault="004643CF" w:rsidP="00FD0162">
      <w:pPr>
        <w:jc w:val="center"/>
      </w:pPr>
    </w:p>
    <w:p w14:paraId="0EA78F51" w14:textId="77777777" w:rsidR="004643CF" w:rsidRDefault="004643CF" w:rsidP="00FD0162">
      <w:pPr>
        <w:jc w:val="center"/>
      </w:pPr>
    </w:p>
    <w:p w14:paraId="09A879C4" w14:textId="77777777" w:rsidR="004643CF" w:rsidRDefault="004643CF" w:rsidP="00FD0162">
      <w:pPr>
        <w:jc w:val="center"/>
      </w:pPr>
    </w:p>
    <w:p w14:paraId="775B1D00" w14:textId="77777777" w:rsidR="004643CF" w:rsidRDefault="004643CF" w:rsidP="00FD0162">
      <w:pPr>
        <w:jc w:val="center"/>
      </w:pPr>
    </w:p>
    <w:p w14:paraId="76C10FAD" w14:textId="77777777" w:rsidR="004643CF" w:rsidRDefault="004643CF" w:rsidP="00FD0162">
      <w:pPr>
        <w:jc w:val="center"/>
      </w:pPr>
    </w:p>
    <w:p w14:paraId="32AA4B45" w14:textId="77777777" w:rsidR="004643CF" w:rsidRDefault="004643CF" w:rsidP="00FD0162">
      <w:pPr>
        <w:jc w:val="center"/>
      </w:pPr>
    </w:p>
    <w:p w14:paraId="5657B0EA" w14:textId="77777777" w:rsidR="004643CF" w:rsidRDefault="004643CF" w:rsidP="00FD0162">
      <w:pPr>
        <w:jc w:val="center"/>
      </w:pPr>
    </w:p>
    <w:p w14:paraId="7125DC79" w14:textId="77777777" w:rsidR="004643CF" w:rsidRDefault="004643CF" w:rsidP="00FD0162">
      <w:pPr>
        <w:jc w:val="center"/>
      </w:pPr>
    </w:p>
    <w:p w14:paraId="02940CA5" w14:textId="77777777" w:rsidR="004643CF" w:rsidRDefault="004643CF" w:rsidP="00FD0162">
      <w:pPr>
        <w:jc w:val="center"/>
      </w:pPr>
    </w:p>
    <w:p w14:paraId="4DF6F44B" w14:textId="77777777" w:rsidR="004643CF" w:rsidRDefault="004643CF" w:rsidP="00FD0162">
      <w:pPr>
        <w:jc w:val="center"/>
      </w:pPr>
    </w:p>
    <w:p w14:paraId="1CA84EA0" w14:textId="77777777" w:rsidR="004643CF" w:rsidRDefault="004643CF" w:rsidP="00FD0162">
      <w:pPr>
        <w:jc w:val="center"/>
      </w:pPr>
    </w:p>
    <w:p w14:paraId="5DAEF34E" w14:textId="77777777" w:rsidR="004643CF" w:rsidRDefault="004643CF" w:rsidP="00FD0162">
      <w:pPr>
        <w:jc w:val="center"/>
      </w:pPr>
    </w:p>
    <w:p w14:paraId="1DB32C36" w14:textId="77777777" w:rsidR="004643CF" w:rsidRDefault="004643CF" w:rsidP="00FD0162">
      <w:pPr>
        <w:jc w:val="center"/>
      </w:pPr>
    </w:p>
    <w:p w14:paraId="750C33D6" w14:textId="77777777" w:rsidR="004643CF" w:rsidRDefault="004643CF" w:rsidP="00FD0162">
      <w:pPr>
        <w:jc w:val="center"/>
      </w:pPr>
    </w:p>
    <w:p w14:paraId="1E96A194" w14:textId="77777777" w:rsidR="004643CF" w:rsidRDefault="004643CF" w:rsidP="00FD0162">
      <w:pPr>
        <w:jc w:val="center"/>
      </w:pPr>
    </w:p>
    <w:p w14:paraId="006552DE" w14:textId="77777777" w:rsidR="004643CF" w:rsidRDefault="004643CF" w:rsidP="00FD0162">
      <w:pPr>
        <w:jc w:val="center"/>
      </w:pPr>
    </w:p>
    <w:p w14:paraId="16C92D07" w14:textId="77777777" w:rsidR="004643CF" w:rsidRDefault="004643CF" w:rsidP="00FD0162">
      <w:pPr>
        <w:jc w:val="center"/>
      </w:pPr>
    </w:p>
    <w:p w14:paraId="79154B54" w14:textId="77777777" w:rsidR="004643CF" w:rsidRDefault="004643CF" w:rsidP="00FD0162">
      <w:pPr>
        <w:jc w:val="center"/>
      </w:pPr>
    </w:p>
    <w:p w14:paraId="7B876B5A" w14:textId="77777777" w:rsidR="004643CF" w:rsidRDefault="004643CF" w:rsidP="00FD0162">
      <w:pPr>
        <w:jc w:val="center"/>
      </w:pPr>
    </w:p>
    <w:p w14:paraId="2BDF16E1" w14:textId="77777777" w:rsidR="004643CF" w:rsidRDefault="004643CF" w:rsidP="00FD0162">
      <w:pPr>
        <w:jc w:val="center"/>
      </w:pPr>
    </w:p>
    <w:p w14:paraId="70CC7709" w14:textId="77777777" w:rsidR="004643CF" w:rsidRDefault="004643CF" w:rsidP="00FD0162">
      <w:pPr>
        <w:jc w:val="center"/>
      </w:pPr>
    </w:p>
    <w:p w14:paraId="5A6C001B" w14:textId="77777777" w:rsidR="004643CF" w:rsidRDefault="004643CF" w:rsidP="00FD0162">
      <w:pPr>
        <w:jc w:val="center"/>
      </w:pPr>
    </w:p>
    <w:p w14:paraId="30997A5F" w14:textId="77777777" w:rsidR="004643CF" w:rsidRDefault="004643CF" w:rsidP="00FD0162">
      <w:pPr>
        <w:jc w:val="center"/>
      </w:pPr>
    </w:p>
    <w:p w14:paraId="7283C782" w14:textId="77777777" w:rsidR="004643CF" w:rsidRDefault="004643CF" w:rsidP="00FD0162">
      <w:pPr>
        <w:jc w:val="center"/>
      </w:pPr>
    </w:p>
    <w:p w14:paraId="73748861" w14:textId="77777777" w:rsidR="004643CF" w:rsidRDefault="004643CF" w:rsidP="00FD0162">
      <w:pPr>
        <w:jc w:val="center"/>
      </w:pPr>
    </w:p>
    <w:p w14:paraId="2F9DC1C5" w14:textId="77777777" w:rsidR="004643CF" w:rsidRDefault="004643CF" w:rsidP="00FD0162">
      <w:pPr>
        <w:jc w:val="center"/>
      </w:pPr>
    </w:p>
    <w:p w14:paraId="1AE0AB62" w14:textId="77777777" w:rsidR="004643CF" w:rsidRDefault="004643CF" w:rsidP="00FD0162">
      <w:pPr>
        <w:jc w:val="center"/>
      </w:pPr>
    </w:p>
    <w:p w14:paraId="118DF41F" w14:textId="77777777" w:rsidR="004643CF" w:rsidRDefault="004643CF" w:rsidP="00FD0162">
      <w:pPr>
        <w:jc w:val="center"/>
      </w:pPr>
    </w:p>
    <w:p w14:paraId="28A82799" w14:textId="77777777" w:rsidR="004643CF" w:rsidRDefault="004643CF" w:rsidP="00FD0162">
      <w:pPr>
        <w:jc w:val="center"/>
      </w:pPr>
    </w:p>
    <w:p w14:paraId="6B958329" w14:textId="77777777" w:rsidR="004643CF" w:rsidRDefault="004643CF" w:rsidP="00FD0162">
      <w:pPr>
        <w:jc w:val="center"/>
      </w:pPr>
    </w:p>
    <w:p w14:paraId="5DFD0F81" w14:textId="77777777" w:rsidR="004643CF" w:rsidRDefault="004643CF" w:rsidP="00FD0162">
      <w:pPr>
        <w:jc w:val="center"/>
      </w:pPr>
    </w:p>
    <w:p w14:paraId="10AF02B1" w14:textId="77777777" w:rsidR="004643CF" w:rsidRDefault="004643CF" w:rsidP="00FD0162">
      <w:pPr>
        <w:jc w:val="center"/>
      </w:pPr>
    </w:p>
    <w:p w14:paraId="166F8EB8" w14:textId="77777777" w:rsidR="004643CF" w:rsidRDefault="004643CF" w:rsidP="00FD0162">
      <w:pPr>
        <w:jc w:val="center"/>
      </w:pPr>
    </w:p>
    <w:p w14:paraId="5F23609B" w14:textId="77777777" w:rsidR="004643CF" w:rsidRDefault="004643CF" w:rsidP="00FD0162">
      <w:pPr>
        <w:jc w:val="center"/>
      </w:pPr>
    </w:p>
    <w:p w14:paraId="447E33F3" w14:textId="77777777" w:rsidR="004643CF" w:rsidRDefault="004643CF" w:rsidP="00FD0162">
      <w:pPr>
        <w:jc w:val="center"/>
      </w:pPr>
    </w:p>
    <w:p w14:paraId="1F700EFC" w14:textId="203A7B92" w:rsidR="00FD0162" w:rsidRDefault="00A33B3F" w:rsidP="005A4DC5">
      <w:pPr>
        <w:pStyle w:val="Heading2"/>
      </w:pPr>
      <w:r>
        <w:lastRenderedPageBreak/>
        <w:t>Additional file</w:t>
      </w:r>
      <w:r w:rsidRPr="005A4DC5">
        <w:t xml:space="preserve"> </w:t>
      </w:r>
      <w:r w:rsidR="00A76E8D">
        <w:t>6</w:t>
      </w:r>
      <w:r w:rsidR="00FD0162">
        <w:t xml:space="preserve">. </w:t>
      </w:r>
      <w:r w:rsidR="00590A11" w:rsidRPr="00590A11">
        <w:t>Complete list of unique healthcare event types and their event categories identified in the scoping review</w:t>
      </w:r>
    </w:p>
    <w:p w14:paraId="5F0FB5BD" w14:textId="77777777" w:rsidR="00FD0162" w:rsidRDefault="00FD0162" w:rsidP="00FD0162"/>
    <w:tbl>
      <w:tblPr>
        <w:tblW w:w="0" w:type="auto"/>
        <w:tblLook w:val="04A0" w:firstRow="1" w:lastRow="0" w:firstColumn="1" w:lastColumn="0" w:noHBand="0" w:noVBand="1"/>
      </w:tblPr>
      <w:tblGrid>
        <w:gridCol w:w="5972"/>
        <w:gridCol w:w="1593"/>
        <w:gridCol w:w="2891"/>
      </w:tblGrid>
      <w:tr w:rsidR="00DD0334" w:rsidRPr="00826888" w14:paraId="56BC5E60" w14:textId="77777777" w:rsidTr="00DD0334">
        <w:trPr>
          <w:trHeight w:val="320"/>
        </w:trPr>
        <w:tc>
          <w:tcPr>
            <w:tcW w:w="6232" w:type="dxa"/>
            <w:tcBorders>
              <w:top w:val="single" w:sz="4" w:space="0" w:color="auto"/>
              <w:left w:val="single" w:sz="4" w:space="0" w:color="auto"/>
              <w:bottom w:val="single" w:sz="4" w:space="0" w:color="auto"/>
              <w:right w:val="single" w:sz="4" w:space="0" w:color="auto"/>
            </w:tcBorders>
            <w:noWrap/>
            <w:vAlign w:val="center"/>
            <w:hideMark/>
          </w:tcPr>
          <w:p w14:paraId="038C398C" w14:textId="77777777" w:rsidR="00826888" w:rsidRPr="00826888" w:rsidRDefault="00826888" w:rsidP="00DD0334">
            <w:pPr>
              <w:rPr>
                <w:rFonts w:eastAsia="Times New Roman" w:cs="Times New Roman"/>
                <w:b/>
                <w:bCs/>
                <w:color w:val="000000"/>
                <w:kern w:val="0"/>
                <w:sz w:val="21"/>
                <w:szCs w:val="21"/>
                <w:lang w:eastAsia="en-GB"/>
                <w14:ligatures w14:val="none"/>
              </w:rPr>
            </w:pPr>
            <w:r w:rsidRPr="00826888">
              <w:rPr>
                <w:rFonts w:eastAsia="Times New Roman" w:cs="Times New Roman"/>
                <w:b/>
                <w:bCs/>
                <w:color w:val="000000"/>
                <w:kern w:val="0"/>
                <w:sz w:val="21"/>
                <w:szCs w:val="21"/>
                <w:lang w:eastAsia="en-GB"/>
                <w14:ligatures w14:val="none"/>
              </w:rPr>
              <w:t>Unique Event Types</w:t>
            </w:r>
          </w:p>
        </w:tc>
        <w:tc>
          <w:tcPr>
            <w:tcW w:w="1655" w:type="dxa"/>
            <w:tcBorders>
              <w:top w:val="single" w:sz="4" w:space="0" w:color="auto"/>
              <w:left w:val="nil"/>
              <w:bottom w:val="single" w:sz="4" w:space="0" w:color="auto"/>
              <w:right w:val="single" w:sz="4" w:space="0" w:color="auto"/>
            </w:tcBorders>
            <w:noWrap/>
            <w:vAlign w:val="center"/>
            <w:hideMark/>
          </w:tcPr>
          <w:p w14:paraId="35885912" w14:textId="77777777" w:rsidR="00826888" w:rsidRPr="00826888" w:rsidRDefault="00826888" w:rsidP="00DD0334">
            <w:pPr>
              <w:rPr>
                <w:rFonts w:eastAsia="Times New Roman" w:cs="Times New Roman"/>
                <w:b/>
                <w:bCs/>
                <w:color w:val="000000"/>
                <w:kern w:val="0"/>
                <w:sz w:val="21"/>
                <w:szCs w:val="21"/>
                <w:lang w:eastAsia="en-GB"/>
                <w14:ligatures w14:val="none"/>
              </w:rPr>
            </w:pPr>
            <w:r w:rsidRPr="00826888">
              <w:rPr>
                <w:rFonts w:eastAsia="Times New Roman" w:cs="Times New Roman"/>
                <w:b/>
                <w:bCs/>
                <w:color w:val="000000"/>
                <w:kern w:val="0"/>
                <w:sz w:val="21"/>
                <w:szCs w:val="21"/>
                <w:lang w:eastAsia="en-GB"/>
                <w14:ligatures w14:val="none"/>
              </w:rPr>
              <w:t>Study Count</w:t>
            </w:r>
          </w:p>
        </w:tc>
        <w:tc>
          <w:tcPr>
            <w:tcW w:w="0" w:type="auto"/>
            <w:tcBorders>
              <w:top w:val="single" w:sz="4" w:space="0" w:color="auto"/>
              <w:left w:val="nil"/>
              <w:bottom w:val="single" w:sz="4" w:space="0" w:color="auto"/>
              <w:right w:val="single" w:sz="4" w:space="0" w:color="auto"/>
            </w:tcBorders>
            <w:noWrap/>
            <w:vAlign w:val="center"/>
            <w:hideMark/>
          </w:tcPr>
          <w:p w14:paraId="4ACDDDA2" w14:textId="77777777" w:rsidR="00826888" w:rsidRPr="00826888" w:rsidRDefault="00826888" w:rsidP="00DD0334">
            <w:pPr>
              <w:rPr>
                <w:rFonts w:eastAsia="Times New Roman" w:cs="Times New Roman"/>
                <w:b/>
                <w:bCs/>
                <w:color w:val="000000"/>
                <w:kern w:val="0"/>
                <w:sz w:val="21"/>
                <w:szCs w:val="21"/>
                <w:lang w:eastAsia="en-GB"/>
                <w14:ligatures w14:val="none"/>
              </w:rPr>
            </w:pPr>
            <w:r w:rsidRPr="00826888">
              <w:rPr>
                <w:rFonts w:eastAsia="Times New Roman" w:cs="Times New Roman"/>
                <w:b/>
                <w:bCs/>
                <w:color w:val="000000"/>
                <w:kern w:val="0"/>
                <w:sz w:val="21"/>
                <w:szCs w:val="21"/>
                <w:lang w:eastAsia="en-GB"/>
                <w14:ligatures w14:val="none"/>
              </w:rPr>
              <w:t>Event Category</w:t>
            </w:r>
          </w:p>
        </w:tc>
      </w:tr>
      <w:tr w:rsidR="00826888" w:rsidRPr="00826888" w14:paraId="7C6DC67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37D708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MAMMOGRAM</w:t>
            </w:r>
          </w:p>
        </w:tc>
        <w:tc>
          <w:tcPr>
            <w:tcW w:w="1655" w:type="dxa"/>
            <w:tcBorders>
              <w:top w:val="nil"/>
              <w:left w:val="nil"/>
              <w:bottom w:val="single" w:sz="4" w:space="0" w:color="auto"/>
              <w:right w:val="single" w:sz="4" w:space="0" w:color="auto"/>
            </w:tcBorders>
            <w:noWrap/>
            <w:vAlign w:val="center"/>
            <w:hideMark/>
          </w:tcPr>
          <w:p w14:paraId="4E51C05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42</w:t>
            </w:r>
          </w:p>
        </w:tc>
        <w:tc>
          <w:tcPr>
            <w:tcW w:w="0" w:type="auto"/>
            <w:tcBorders>
              <w:top w:val="nil"/>
              <w:left w:val="nil"/>
              <w:bottom w:val="single" w:sz="4" w:space="0" w:color="auto"/>
              <w:right w:val="single" w:sz="4" w:space="0" w:color="auto"/>
            </w:tcBorders>
            <w:noWrap/>
            <w:vAlign w:val="center"/>
            <w:hideMark/>
          </w:tcPr>
          <w:p w14:paraId="314D457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30BA732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A6452F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COMPUTED TOMOGRAPHY SCAN</w:t>
            </w:r>
          </w:p>
        </w:tc>
        <w:tc>
          <w:tcPr>
            <w:tcW w:w="1655" w:type="dxa"/>
            <w:tcBorders>
              <w:top w:val="nil"/>
              <w:left w:val="nil"/>
              <w:bottom w:val="single" w:sz="4" w:space="0" w:color="auto"/>
              <w:right w:val="single" w:sz="4" w:space="0" w:color="auto"/>
            </w:tcBorders>
            <w:noWrap/>
            <w:vAlign w:val="center"/>
            <w:hideMark/>
          </w:tcPr>
          <w:p w14:paraId="15D0D34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32</w:t>
            </w:r>
          </w:p>
        </w:tc>
        <w:tc>
          <w:tcPr>
            <w:tcW w:w="0" w:type="auto"/>
            <w:tcBorders>
              <w:top w:val="nil"/>
              <w:left w:val="nil"/>
              <w:bottom w:val="single" w:sz="4" w:space="0" w:color="auto"/>
              <w:right w:val="single" w:sz="4" w:space="0" w:color="auto"/>
            </w:tcBorders>
            <w:noWrap/>
            <w:vAlign w:val="center"/>
            <w:hideMark/>
          </w:tcPr>
          <w:p w14:paraId="0746586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10584F4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BE0BC8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PHYSICAL EXAMINATION</w:t>
            </w:r>
          </w:p>
        </w:tc>
        <w:tc>
          <w:tcPr>
            <w:tcW w:w="1655" w:type="dxa"/>
            <w:tcBorders>
              <w:top w:val="nil"/>
              <w:left w:val="nil"/>
              <w:bottom w:val="single" w:sz="4" w:space="0" w:color="auto"/>
              <w:right w:val="single" w:sz="4" w:space="0" w:color="auto"/>
            </w:tcBorders>
            <w:noWrap/>
            <w:vAlign w:val="center"/>
            <w:hideMark/>
          </w:tcPr>
          <w:p w14:paraId="77ACFED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28</w:t>
            </w:r>
          </w:p>
        </w:tc>
        <w:tc>
          <w:tcPr>
            <w:tcW w:w="0" w:type="auto"/>
            <w:tcBorders>
              <w:top w:val="nil"/>
              <w:left w:val="nil"/>
              <w:bottom w:val="single" w:sz="4" w:space="0" w:color="auto"/>
              <w:right w:val="single" w:sz="4" w:space="0" w:color="auto"/>
            </w:tcBorders>
            <w:noWrap/>
            <w:vAlign w:val="center"/>
            <w:hideMark/>
          </w:tcPr>
          <w:p w14:paraId="42BAB90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18E46E9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6E6308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PET/FDG-PET/PET-CT</w:t>
            </w:r>
          </w:p>
        </w:tc>
        <w:tc>
          <w:tcPr>
            <w:tcW w:w="1655" w:type="dxa"/>
            <w:tcBorders>
              <w:top w:val="nil"/>
              <w:left w:val="nil"/>
              <w:bottom w:val="single" w:sz="4" w:space="0" w:color="auto"/>
              <w:right w:val="single" w:sz="4" w:space="0" w:color="auto"/>
            </w:tcBorders>
            <w:noWrap/>
            <w:vAlign w:val="center"/>
            <w:hideMark/>
          </w:tcPr>
          <w:p w14:paraId="67E1A8A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24</w:t>
            </w:r>
          </w:p>
        </w:tc>
        <w:tc>
          <w:tcPr>
            <w:tcW w:w="0" w:type="auto"/>
            <w:tcBorders>
              <w:top w:val="nil"/>
              <w:left w:val="nil"/>
              <w:bottom w:val="single" w:sz="4" w:space="0" w:color="auto"/>
              <w:right w:val="single" w:sz="4" w:space="0" w:color="auto"/>
            </w:tcBorders>
            <w:noWrap/>
            <w:vAlign w:val="center"/>
            <w:hideMark/>
          </w:tcPr>
          <w:p w14:paraId="570FEC2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0BC47BC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E72599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MRI</w:t>
            </w:r>
          </w:p>
        </w:tc>
        <w:tc>
          <w:tcPr>
            <w:tcW w:w="1655" w:type="dxa"/>
            <w:tcBorders>
              <w:top w:val="nil"/>
              <w:left w:val="nil"/>
              <w:bottom w:val="single" w:sz="4" w:space="0" w:color="auto"/>
              <w:right w:val="single" w:sz="4" w:space="0" w:color="auto"/>
            </w:tcBorders>
            <w:noWrap/>
            <w:vAlign w:val="center"/>
            <w:hideMark/>
          </w:tcPr>
          <w:p w14:paraId="53E3B01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21</w:t>
            </w:r>
          </w:p>
        </w:tc>
        <w:tc>
          <w:tcPr>
            <w:tcW w:w="0" w:type="auto"/>
            <w:tcBorders>
              <w:top w:val="nil"/>
              <w:left w:val="nil"/>
              <w:bottom w:val="single" w:sz="4" w:space="0" w:color="auto"/>
              <w:right w:val="single" w:sz="4" w:space="0" w:color="auto"/>
            </w:tcBorders>
            <w:noWrap/>
            <w:vAlign w:val="center"/>
            <w:hideMark/>
          </w:tcPr>
          <w:p w14:paraId="60E6A7E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51182F72"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BCD248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BONE SCAN</w:t>
            </w:r>
          </w:p>
        </w:tc>
        <w:tc>
          <w:tcPr>
            <w:tcW w:w="1655" w:type="dxa"/>
            <w:tcBorders>
              <w:top w:val="nil"/>
              <w:left w:val="nil"/>
              <w:bottom w:val="single" w:sz="4" w:space="0" w:color="auto"/>
              <w:right w:val="single" w:sz="4" w:space="0" w:color="auto"/>
            </w:tcBorders>
            <w:noWrap/>
            <w:vAlign w:val="center"/>
            <w:hideMark/>
          </w:tcPr>
          <w:p w14:paraId="57FE774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20</w:t>
            </w:r>
          </w:p>
        </w:tc>
        <w:tc>
          <w:tcPr>
            <w:tcW w:w="0" w:type="auto"/>
            <w:tcBorders>
              <w:top w:val="nil"/>
              <w:left w:val="nil"/>
              <w:bottom w:val="single" w:sz="4" w:space="0" w:color="auto"/>
              <w:right w:val="single" w:sz="4" w:space="0" w:color="auto"/>
            </w:tcBorders>
            <w:noWrap/>
            <w:vAlign w:val="center"/>
            <w:hideMark/>
          </w:tcPr>
          <w:p w14:paraId="5833AA4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7444B84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7E1177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TUMOUR BIOMARKERS</w:t>
            </w:r>
          </w:p>
        </w:tc>
        <w:tc>
          <w:tcPr>
            <w:tcW w:w="1655" w:type="dxa"/>
            <w:tcBorders>
              <w:top w:val="nil"/>
              <w:left w:val="nil"/>
              <w:bottom w:val="single" w:sz="4" w:space="0" w:color="auto"/>
              <w:right w:val="single" w:sz="4" w:space="0" w:color="auto"/>
            </w:tcBorders>
            <w:noWrap/>
            <w:vAlign w:val="center"/>
            <w:hideMark/>
          </w:tcPr>
          <w:p w14:paraId="014DC4B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18</w:t>
            </w:r>
          </w:p>
        </w:tc>
        <w:tc>
          <w:tcPr>
            <w:tcW w:w="0" w:type="auto"/>
            <w:tcBorders>
              <w:top w:val="nil"/>
              <w:left w:val="nil"/>
              <w:bottom w:val="single" w:sz="4" w:space="0" w:color="auto"/>
              <w:right w:val="single" w:sz="4" w:space="0" w:color="auto"/>
            </w:tcBorders>
            <w:noWrap/>
            <w:vAlign w:val="center"/>
            <w:hideMark/>
          </w:tcPr>
          <w:p w14:paraId="1F7F5DF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0450E10D"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B5D6DB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BREAST ULTRASOUND</w:t>
            </w:r>
          </w:p>
        </w:tc>
        <w:tc>
          <w:tcPr>
            <w:tcW w:w="1655" w:type="dxa"/>
            <w:tcBorders>
              <w:top w:val="nil"/>
              <w:left w:val="nil"/>
              <w:bottom w:val="single" w:sz="4" w:space="0" w:color="auto"/>
              <w:right w:val="single" w:sz="4" w:space="0" w:color="auto"/>
            </w:tcBorders>
            <w:noWrap/>
            <w:vAlign w:val="center"/>
            <w:hideMark/>
          </w:tcPr>
          <w:p w14:paraId="1A45F9E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15</w:t>
            </w:r>
          </w:p>
        </w:tc>
        <w:tc>
          <w:tcPr>
            <w:tcW w:w="0" w:type="auto"/>
            <w:tcBorders>
              <w:top w:val="nil"/>
              <w:left w:val="nil"/>
              <w:bottom w:val="single" w:sz="4" w:space="0" w:color="auto"/>
              <w:right w:val="single" w:sz="4" w:space="0" w:color="auto"/>
            </w:tcBorders>
            <w:noWrap/>
            <w:vAlign w:val="center"/>
            <w:hideMark/>
          </w:tcPr>
          <w:p w14:paraId="09906A7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05991E4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DD65B5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BIOPSY</w:t>
            </w:r>
          </w:p>
        </w:tc>
        <w:tc>
          <w:tcPr>
            <w:tcW w:w="1655" w:type="dxa"/>
            <w:tcBorders>
              <w:top w:val="nil"/>
              <w:left w:val="nil"/>
              <w:bottom w:val="single" w:sz="4" w:space="0" w:color="auto"/>
              <w:right w:val="single" w:sz="4" w:space="0" w:color="auto"/>
            </w:tcBorders>
            <w:noWrap/>
            <w:vAlign w:val="center"/>
            <w:hideMark/>
          </w:tcPr>
          <w:p w14:paraId="137A9AC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11</w:t>
            </w:r>
          </w:p>
        </w:tc>
        <w:tc>
          <w:tcPr>
            <w:tcW w:w="0" w:type="auto"/>
            <w:tcBorders>
              <w:top w:val="nil"/>
              <w:left w:val="nil"/>
              <w:bottom w:val="single" w:sz="4" w:space="0" w:color="auto"/>
              <w:right w:val="single" w:sz="4" w:space="0" w:color="auto"/>
            </w:tcBorders>
            <w:noWrap/>
            <w:vAlign w:val="center"/>
            <w:hideMark/>
          </w:tcPr>
          <w:p w14:paraId="6190A86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403520A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E2C7A9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CHEST X-RAY</w:t>
            </w:r>
          </w:p>
        </w:tc>
        <w:tc>
          <w:tcPr>
            <w:tcW w:w="1655" w:type="dxa"/>
            <w:tcBorders>
              <w:top w:val="nil"/>
              <w:left w:val="nil"/>
              <w:bottom w:val="single" w:sz="4" w:space="0" w:color="auto"/>
              <w:right w:val="single" w:sz="4" w:space="0" w:color="auto"/>
            </w:tcBorders>
            <w:noWrap/>
            <w:vAlign w:val="center"/>
            <w:hideMark/>
          </w:tcPr>
          <w:p w14:paraId="6B67CE0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11</w:t>
            </w:r>
          </w:p>
        </w:tc>
        <w:tc>
          <w:tcPr>
            <w:tcW w:w="0" w:type="auto"/>
            <w:tcBorders>
              <w:top w:val="nil"/>
              <w:left w:val="nil"/>
              <w:bottom w:val="single" w:sz="4" w:space="0" w:color="auto"/>
              <w:right w:val="single" w:sz="4" w:space="0" w:color="auto"/>
            </w:tcBorders>
            <w:noWrap/>
            <w:vAlign w:val="center"/>
            <w:hideMark/>
          </w:tcPr>
          <w:p w14:paraId="0858580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5736286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132EEB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IMAGING SCANS - NOT SPECIFIED</w:t>
            </w:r>
          </w:p>
        </w:tc>
        <w:tc>
          <w:tcPr>
            <w:tcW w:w="1655" w:type="dxa"/>
            <w:tcBorders>
              <w:top w:val="nil"/>
              <w:left w:val="nil"/>
              <w:bottom w:val="single" w:sz="4" w:space="0" w:color="auto"/>
              <w:right w:val="single" w:sz="4" w:space="0" w:color="auto"/>
            </w:tcBorders>
            <w:noWrap/>
            <w:vAlign w:val="center"/>
            <w:hideMark/>
          </w:tcPr>
          <w:p w14:paraId="29FD2EA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10</w:t>
            </w:r>
          </w:p>
        </w:tc>
        <w:tc>
          <w:tcPr>
            <w:tcW w:w="0" w:type="auto"/>
            <w:tcBorders>
              <w:top w:val="nil"/>
              <w:left w:val="nil"/>
              <w:bottom w:val="single" w:sz="4" w:space="0" w:color="auto"/>
              <w:right w:val="single" w:sz="4" w:space="0" w:color="auto"/>
            </w:tcBorders>
            <w:noWrap/>
            <w:vAlign w:val="center"/>
            <w:hideMark/>
          </w:tcPr>
          <w:p w14:paraId="70F3E21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7E1BC83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3B90EB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BREAST MRI</w:t>
            </w:r>
          </w:p>
        </w:tc>
        <w:tc>
          <w:tcPr>
            <w:tcW w:w="1655" w:type="dxa"/>
            <w:tcBorders>
              <w:top w:val="nil"/>
              <w:left w:val="nil"/>
              <w:bottom w:val="single" w:sz="4" w:space="0" w:color="auto"/>
              <w:right w:val="single" w:sz="4" w:space="0" w:color="auto"/>
            </w:tcBorders>
            <w:noWrap/>
            <w:vAlign w:val="center"/>
            <w:hideMark/>
          </w:tcPr>
          <w:p w14:paraId="7D75B89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9</w:t>
            </w:r>
          </w:p>
        </w:tc>
        <w:tc>
          <w:tcPr>
            <w:tcW w:w="0" w:type="auto"/>
            <w:tcBorders>
              <w:top w:val="nil"/>
              <w:left w:val="nil"/>
              <w:bottom w:val="single" w:sz="4" w:space="0" w:color="auto"/>
              <w:right w:val="single" w:sz="4" w:space="0" w:color="auto"/>
            </w:tcBorders>
            <w:noWrap/>
            <w:vAlign w:val="center"/>
            <w:hideMark/>
          </w:tcPr>
          <w:p w14:paraId="2837C20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68837222"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ADD6E0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CLINICAL EVALUATION</w:t>
            </w:r>
          </w:p>
        </w:tc>
        <w:tc>
          <w:tcPr>
            <w:tcW w:w="1655" w:type="dxa"/>
            <w:tcBorders>
              <w:top w:val="nil"/>
              <w:left w:val="nil"/>
              <w:bottom w:val="single" w:sz="4" w:space="0" w:color="auto"/>
              <w:right w:val="single" w:sz="4" w:space="0" w:color="auto"/>
            </w:tcBorders>
            <w:noWrap/>
            <w:vAlign w:val="center"/>
            <w:hideMark/>
          </w:tcPr>
          <w:p w14:paraId="6BD2E04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7</w:t>
            </w:r>
          </w:p>
        </w:tc>
        <w:tc>
          <w:tcPr>
            <w:tcW w:w="0" w:type="auto"/>
            <w:tcBorders>
              <w:top w:val="nil"/>
              <w:left w:val="nil"/>
              <w:bottom w:val="single" w:sz="4" w:space="0" w:color="auto"/>
              <w:right w:val="single" w:sz="4" w:space="0" w:color="auto"/>
            </w:tcBorders>
            <w:noWrap/>
            <w:vAlign w:val="center"/>
            <w:hideMark/>
          </w:tcPr>
          <w:p w14:paraId="13F2E68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1D9B35D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5BE641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ABDOMINAL ULTRASOUND</w:t>
            </w:r>
          </w:p>
        </w:tc>
        <w:tc>
          <w:tcPr>
            <w:tcW w:w="1655" w:type="dxa"/>
            <w:tcBorders>
              <w:top w:val="nil"/>
              <w:left w:val="nil"/>
              <w:bottom w:val="single" w:sz="4" w:space="0" w:color="auto"/>
              <w:right w:val="single" w:sz="4" w:space="0" w:color="auto"/>
            </w:tcBorders>
            <w:noWrap/>
            <w:vAlign w:val="center"/>
            <w:hideMark/>
          </w:tcPr>
          <w:p w14:paraId="441167E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6</w:t>
            </w:r>
          </w:p>
        </w:tc>
        <w:tc>
          <w:tcPr>
            <w:tcW w:w="0" w:type="auto"/>
            <w:tcBorders>
              <w:top w:val="nil"/>
              <w:left w:val="nil"/>
              <w:bottom w:val="single" w:sz="4" w:space="0" w:color="auto"/>
              <w:right w:val="single" w:sz="4" w:space="0" w:color="auto"/>
            </w:tcBorders>
            <w:noWrap/>
            <w:vAlign w:val="center"/>
            <w:hideMark/>
          </w:tcPr>
          <w:p w14:paraId="6ACB8AD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1F3B198E"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66D9F8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HISTORY TAKING</w:t>
            </w:r>
          </w:p>
        </w:tc>
        <w:tc>
          <w:tcPr>
            <w:tcW w:w="1655" w:type="dxa"/>
            <w:tcBorders>
              <w:top w:val="nil"/>
              <w:left w:val="nil"/>
              <w:bottom w:val="single" w:sz="4" w:space="0" w:color="auto"/>
              <w:right w:val="single" w:sz="4" w:space="0" w:color="auto"/>
            </w:tcBorders>
            <w:noWrap/>
            <w:vAlign w:val="center"/>
            <w:hideMark/>
          </w:tcPr>
          <w:p w14:paraId="168D9B6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6</w:t>
            </w:r>
          </w:p>
        </w:tc>
        <w:tc>
          <w:tcPr>
            <w:tcW w:w="0" w:type="auto"/>
            <w:tcBorders>
              <w:top w:val="nil"/>
              <w:left w:val="nil"/>
              <w:bottom w:val="single" w:sz="4" w:space="0" w:color="auto"/>
              <w:right w:val="single" w:sz="4" w:space="0" w:color="auto"/>
            </w:tcBorders>
            <w:noWrap/>
            <w:vAlign w:val="center"/>
            <w:hideMark/>
          </w:tcPr>
          <w:p w14:paraId="5190132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611500A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9502F6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HISTOLOGY</w:t>
            </w:r>
          </w:p>
        </w:tc>
        <w:tc>
          <w:tcPr>
            <w:tcW w:w="1655" w:type="dxa"/>
            <w:tcBorders>
              <w:top w:val="nil"/>
              <w:left w:val="nil"/>
              <w:bottom w:val="single" w:sz="4" w:space="0" w:color="auto"/>
              <w:right w:val="single" w:sz="4" w:space="0" w:color="auto"/>
            </w:tcBorders>
            <w:noWrap/>
            <w:vAlign w:val="center"/>
            <w:hideMark/>
          </w:tcPr>
          <w:p w14:paraId="5436916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5</w:t>
            </w:r>
          </w:p>
        </w:tc>
        <w:tc>
          <w:tcPr>
            <w:tcW w:w="0" w:type="auto"/>
            <w:tcBorders>
              <w:top w:val="nil"/>
              <w:left w:val="nil"/>
              <w:bottom w:val="single" w:sz="4" w:space="0" w:color="auto"/>
              <w:right w:val="single" w:sz="4" w:space="0" w:color="auto"/>
            </w:tcBorders>
            <w:noWrap/>
            <w:vAlign w:val="center"/>
            <w:hideMark/>
          </w:tcPr>
          <w:p w14:paraId="4C75DFB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6A0EC893"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DC783F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BRAIN MRI</w:t>
            </w:r>
          </w:p>
        </w:tc>
        <w:tc>
          <w:tcPr>
            <w:tcW w:w="1655" w:type="dxa"/>
            <w:tcBorders>
              <w:top w:val="nil"/>
              <w:left w:val="nil"/>
              <w:bottom w:val="single" w:sz="4" w:space="0" w:color="auto"/>
              <w:right w:val="single" w:sz="4" w:space="0" w:color="auto"/>
            </w:tcBorders>
            <w:noWrap/>
            <w:vAlign w:val="center"/>
            <w:hideMark/>
          </w:tcPr>
          <w:p w14:paraId="6A1FD2B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61E35A5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65249C4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43195F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BLOOD TESTS (INCLUDING COMPLETE BLOODS TESTS OR LIVER FUNCTION)</w:t>
            </w:r>
          </w:p>
        </w:tc>
        <w:tc>
          <w:tcPr>
            <w:tcW w:w="1655" w:type="dxa"/>
            <w:tcBorders>
              <w:top w:val="nil"/>
              <w:left w:val="nil"/>
              <w:bottom w:val="single" w:sz="4" w:space="0" w:color="auto"/>
              <w:right w:val="single" w:sz="4" w:space="0" w:color="auto"/>
            </w:tcBorders>
            <w:noWrap/>
            <w:vAlign w:val="center"/>
            <w:hideMark/>
          </w:tcPr>
          <w:p w14:paraId="0D538B3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591065F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70C3666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88C510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CHEST RADIOLOGY</w:t>
            </w:r>
          </w:p>
        </w:tc>
        <w:tc>
          <w:tcPr>
            <w:tcW w:w="1655" w:type="dxa"/>
            <w:tcBorders>
              <w:top w:val="nil"/>
              <w:left w:val="nil"/>
              <w:bottom w:val="single" w:sz="4" w:space="0" w:color="auto"/>
              <w:right w:val="single" w:sz="4" w:space="0" w:color="auto"/>
            </w:tcBorders>
            <w:noWrap/>
            <w:vAlign w:val="center"/>
            <w:hideMark/>
          </w:tcPr>
          <w:p w14:paraId="4A0DF97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1529699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79C44D22"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33CFE0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ABDOMINAL COMPUTED TOMOGRAPHY SCAN</w:t>
            </w:r>
          </w:p>
        </w:tc>
        <w:tc>
          <w:tcPr>
            <w:tcW w:w="1655" w:type="dxa"/>
            <w:tcBorders>
              <w:top w:val="nil"/>
              <w:left w:val="nil"/>
              <w:bottom w:val="single" w:sz="4" w:space="0" w:color="auto"/>
              <w:right w:val="single" w:sz="4" w:space="0" w:color="auto"/>
            </w:tcBorders>
            <w:noWrap/>
            <w:vAlign w:val="center"/>
            <w:hideMark/>
          </w:tcPr>
          <w:p w14:paraId="25EAF0D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41266A2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6935F2A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AD01D2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BIOPSY OF METASTATIC LESION</w:t>
            </w:r>
          </w:p>
        </w:tc>
        <w:tc>
          <w:tcPr>
            <w:tcW w:w="1655" w:type="dxa"/>
            <w:tcBorders>
              <w:top w:val="nil"/>
              <w:left w:val="nil"/>
              <w:bottom w:val="single" w:sz="4" w:space="0" w:color="auto"/>
              <w:right w:val="single" w:sz="4" w:space="0" w:color="auto"/>
            </w:tcBorders>
            <w:noWrap/>
            <w:vAlign w:val="center"/>
            <w:hideMark/>
          </w:tcPr>
          <w:p w14:paraId="1CFBD23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03BC487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6250660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5AB95B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CYTOLOGY</w:t>
            </w:r>
          </w:p>
        </w:tc>
        <w:tc>
          <w:tcPr>
            <w:tcW w:w="1655" w:type="dxa"/>
            <w:tcBorders>
              <w:top w:val="nil"/>
              <w:left w:val="nil"/>
              <w:bottom w:val="single" w:sz="4" w:space="0" w:color="auto"/>
              <w:right w:val="single" w:sz="4" w:space="0" w:color="auto"/>
            </w:tcBorders>
            <w:noWrap/>
            <w:vAlign w:val="center"/>
            <w:hideMark/>
          </w:tcPr>
          <w:p w14:paraId="329B502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0B5F4E6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5680CF8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167818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LIVER ULTRASOUND</w:t>
            </w:r>
          </w:p>
        </w:tc>
        <w:tc>
          <w:tcPr>
            <w:tcW w:w="1655" w:type="dxa"/>
            <w:tcBorders>
              <w:top w:val="nil"/>
              <w:left w:val="nil"/>
              <w:bottom w:val="single" w:sz="4" w:space="0" w:color="auto"/>
              <w:right w:val="single" w:sz="4" w:space="0" w:color="auto"/>
            </w:tcBorders>
            <w:noWrap/>
            <w:vAlign w:val="center"/>
            <w:hideMark/>
          </w:tcPr>
          <w:p w14:paraId="3AE1B1A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7F6811D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47291292"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6A63BE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BIOPSY OF BREAST</w:t>
            </w:r>
          </w:p>
        </w:tc>
        <w:tc>
          <w:tcPr>
            <w:tcW w:w="1655" w:type="dxa"/>
            <w:tcBorders>
              <w:top w:val="nil"/>
              <w:left w:val="nil"/>
              <w:bottom w:val="single" w:sz="4" w:space="0" w:color="auto"/>
              <w:right w:val="single" w:sz="4" w:space="0" w:color="auto"/>
            </w:tcBorders>
            <w:noWrap/>
            <w:vAlign w:val="center"/>
            <w:hideMark/>
          </w:tcPr>
          <w:p w14:paraId="52548F7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110A8D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0EF6BD4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DBA512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BRAIN COMPUTED TOMOGRAPHY SCAN</w:t>
            </w:r>
          </w:p>
        </w:tc>
        <w:tc>
          <w:tcPr>
            <w:tcW w:w="1655" w:type="dxa"/>
            <w:tcBorders>
              <w:top w:val="nil"/>
              <w:left w:val="nil"/>
              <w:bottom w:val="single" w:sz="4" w:space="0" w:color="auto"/>
              <w:right w:val="single" w:sz="4" w:space="0" w:color="auto"/>
            </w:tcBorders>
            <w:noWrap/>
            <w:vAlign w:val="center"/>
            <w:hideMark/>
          </w:tcPr>
          <w:p w14:paraId="3FC8A83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0FE9949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05040A4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AC709E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BREAST IMAGING - NOT SPECIFIED</w:t>
            </w:r>
          </w:p>
        </w:tc>
        <w:tc>
          <w:tcPr>
            <w:tcW w:w="1655" w:type="dxa"/>
            <w:tcBorders>
              <w:top w:val="nil"/>
              <w:left w:val="nil"/>
              <w:bottom w:val="single" w:sz="4" w:space="0" w:color="auto"/>
              <w:right w:val="single" w:sz="4" w:space="0" w:color="auto"/>
            </w:tcBorders>
            <w:noWrap/>
            <w:vAlign w:val="center"/>
            <w:hideMark/>
          </w:tcPr>
          <w:p w14:paraId="30D3D1F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92AAB8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329882E7"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70A24C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CARDIAC MONITORING/TESTS</w:t>
            </w:r>
          </w:p>
        </w:tc>
        <w:tc>
          <w:tcPr>
            <w:tcW w:w="1655" w:type="dxa"/>
            <w:tcBorders>
              <w:top w:val="nil"/>
              <w:left w:val="nil"/>
              <w:bottom w:val="single" w:sz="4" w:space="0" w:color="auto"/>
              <w:right w:val="single" w:sz="4" w:space="0" w:color="auto"/>
            </w:tcBorders>
            <w:noWrap/>
            <w:vAlign w:val="center"/>
            <w:hideMark/>
          </w:tcPr>
          <w:p w14:paraId="2B318C8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6E8232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769B412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FE2B08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CHEST COMPUTED TOMOGRAPHY SCAN</w:t>
            </w:r>
          </w:p>
        </w:tc>
        <w:tc>
          <w:tcPr>
            <w:tcW w:w="1655" w:type="dxa"/>
            <w:tcBorders>
              <w:top w:val="nil"/>
              <w:left w:val="nil"/>
              <w:bottom w:val="single" w:sz="4" w:space="0" w:color="auto"/>
              <w:right w:val="single" w:sz="4" w:space="0" w:color="auto"/>
            </w:tcBorders>
            <w:noWrap/>
            <w:vAlign w:val="center"/>
            <w:hideMark/>
          </w:tcPr>
          <w:p w14:paraId="569C333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165B9F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1CAF3B72"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D1F062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CLINICAL CHEMISTRY WORKUPS</w:t>
            </w:r>
          </w:p>
        </w:tc>
        <w:tc>
          <w:tcPr>
            <w:tcW w:w="1655" w:type="dxa"/>
            <w:tcBorders>
              <w:top w:val="nil"/>
              <w:left w:val="nil"/>
              <w:bottom w:val="single" w:sz="4" w:space="0" w:color="auto"/>
              <w:right w:val="single" w:sz="4" w:space="0" w:color="auto"/>
            </w:tcBorders>
            <w:noWrap/>
            <w:vAlign w:val="center"/>
            <w:hideMark/>
          </w:tcPr>
          <w:p w14:paraId="6A3CCF2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39E4E19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5573757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98832E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CTDNA PROFILE TEST</w:t>
            </w:r>
          </w:p>
        </w:tc>
        <w:tc>
          <w:tcPr>
            <w:tcW w:w="1655" w:type="dxa"/>
            <w:tcBorders>
              <w:top w:val="nil"/>
              <w:left w:val="nil"/>
              <w:bottom w:val="single" w:sz="4" w:space="0" w:color="auto"/>
              <w:right w:val="single" w:sz="4" w:space="0" w:color="auto"/>
            </w:tcBorders>
            <w:noWrap/>
            <w:vAlign w:val="center"/>
            <w:hideMark/>
          </w:tcPr>
          <w:p w14:paraId="4914602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DBA0C3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7C41DD42"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96E4E1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GBRCA TESTING</w:t>
            </w:r>
          </w:p>
        </w:tc>
        <w:tc>
          <w:tcPr>
            <w:tcW w:w="1655" w:type="dxa"/>
            <w:tcBorders>
              <w:top w:val="nil"/>
              <w:left w:val="nil"/>
              <w:bottom w:val="single" w:sz="4" w:space="0" w:color="auto"/>
              <w:right w:val="single" w:sz="4" w:space="0" w:color="auto"/>
            </w:tcBorders>
            <w:noWrap/>
            <w:vAlign w:val="center"/>
            <w:hideMark/>
          </w:tcPr>
          <w:p w14:paraId="27B7A05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A8F732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5F5D8B0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5D2265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GENETIC TESTING</w:t>
            </w:r>
          </w:p>
        </w:tc>
        <w:tc>
          <w:tcPr>
            <w:tcW w:w="1655" w:type="dxa"/>
            <w:tcBorders>
              <w:top w:val="nil"/>
              <w:left w:val="nil"/>
              <w:bottom w:val="single" w:sz="4" w:space="0" w:color="auto"/>
              <w:right w:val="single" w:sz="4" w:space="0" w:color="auto"/>
            </w:tcBorders>
            <w:noWrap/>
            <w:vAlign w:val="center"/>
            <w:hideMark/>
          </w:tcPr>
          <w:p w14:paraId="6A167B2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B7F57F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79D8EC6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2AC24C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LABORATORY VISIT</w:t>
            </w:r>
          </w:p>
        </w:tc>
        <w:tc>
          <w:tcPr>
            <w:tcW w:w="1655" w:type="dxa"/>
            <w:tcBorders>
              <w:top w:val="nil"/>
              <w:left w:val="nil"/>
              <w:bottom w:val="single" w:sz="4" w:space="0" w:color="auto"/>
              <w:right w:val="single" w:sz="4" w:space="0" w:color="auto"/>
            </w:tcBorders>
            <w:noWrap/>
            <w:vAlign w:val="center"/>
            <w:hideMark/>
          </w:tcPr>
          <w:p w14:paraId="410AA7F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0DAED9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41F253F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1F1262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LIVER FUNCTION TESTS</w:t>
            </w:r>
          </w:p>
        </w:tc>
        <w:tc>
          <w:tcPr>
            <w:tcW w:w="1655" w:type="dxa"/>
            <w:tcBorders>
              <w:top w:val="nil"/>
              <w:left w:val="nil"/>
              <w:bottom w:val="single" w:sz="4" w:space="0" w:color="auto"/>
              <w:right w:val="single" w:sz="4" w:space="0" w:color="auto"/>
            </w:tcBorders>
            <w:noWrap/>
            <w:vAlign w:val="center"/>
            <w:hideMark/>
          </w:tcPr>
          <w:p w14:paraId="6B5047D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01E1792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4296216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88B1EE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NEXT GENERATION SEQUENCING</w:t>
            </w:r>
          </w:p>
        </w:tc>
        <w:tc>
          <w:tcPr>
            <w:tcW w:w="1655" w:type="dxa"/>
            <w:tcBorders>
              <w:top w:val="nil"/>
              <w:left w:val="nil"/>
              <w:bottom w:val="single" w:sz="4" w:space="0" w:color="auto"/>
              <w:right w:val="single" w:sz="4" w:space="0" w:color="auto"/>
            </w:tcBorders>
            <w:noWrap/>
            <w:vAlign w:val="center"/>
            <w:hideMark/>
          </w:tcPr>
          <w:p w14:paraId="5C2DEA1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87A9AE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590AB17D"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48C6C2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PELVIC ULTRASOUND</w:t>
            </w:r>
          </w:p>
        </w:tc>
        <w:tc>
          <w:tcPr>
            <w:tcW w:w="1655" w:type="dxa"/>
            <w:tcBorders>
              <w:top w:val="nil"/>
              <w:left w:val="nil"/>
              <w:bottom w:val="single" w:sz="4" w:space="0" w:color="auto"/>
              <w:right w:val="single" w:sz="4" w:space="0" w:color="auto"/>
            </w:tcBorders>
            <w:noWrap/>
            <w:vAlign w:val="center"/>
            <w:hideMark/>
          </w:tcPr>
          <w:p w14:paraId="6A1EA23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3441BD5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631C19E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A47E94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VITALS VISIT</w:t>
            </w:r>
          </w:p>
        </w:tc>
        <w:tc>
          <w:tcPr>
            <w:tcW w:w="1655" w:type="dxa"/>
            <w:tcBorders>
              <w:top w:val="nil"/>
              <w:left w:val="nil"/>
              <w:bottom w:val="single" w:sz="4" w:space="0" w:color="auto"/>
              <w:right w:val="single" w:sz="4" w:space="0" w:color="auto"/>
            </w:tcBorders>
            <w:noWrap/>
            <w:vAlign w:val="center"/>
            <w:hideMark/>
          </w:tcPr>
          <w:p w14:paraId="03CDB6C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05E952D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Diagnostics</w:t>
            </w:r>
          </w:p>
        </w:tc>
      </w:tr>
      <w:tr w:rsidR="00826888" w:rsidRPr="00826888" w14:paraId="5068FB6D"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81AD9A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SUBSEQUENT LINES OF SYSTEMIC ANTICANCER THERAPY</w:t>
            </w:r>
          </w:p>
        </w:tc>
        <w:tc>
          <w:tcPr>
            <w:tcW w:w="1655" w:type="dxa"/>
            <w:tcBorders>
              <w:top w:val="nil"/>
              <w:left w:val="nil"/>
              <w:bottom w:val="single" w:sz="4" w:space="0" w:color="auto"/>
              <w:right w:val="single" w:sz="4" w:space="0" w:color="auto"/>
            </w:tcBorders>
            <w:noWrap/>
            <w:vAlign w:val="center"/>
            <w:hideMark/>
          </w:tcPr>
          <w:p w14:paraId="491BFB7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52</w:t>
            </w:r>
          </w:p>
        </w:tc>
        <w:tc>
          <w:tcPr>
            <w:tcW w:w="0" w:type="auto"/>
            <w:tcBorders>
              <w:top w:val="nil"/>
              <w:left w:val="nil"/>
              <w:bottom w:val="single" w:sz="4" w:space="0" w:color="auto"/>
              <w:right w:val="single" w:sz="4" w:space="0" w:color="auto"/>
            </w:tcBorders>
            <w:noWrap/>
            <w:vAlign w:val="center"/>
            <w:hideMark/>
          </w:tcPr>
          <w:p w14:paraId="518AAF0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3D60A26D"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6826FA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ENDOCRINE THERAPY</w:t>
            </w:r>
          </w:p>
        </w:tc>
        <w:tc>
          <w:tcPr>
            <w:tcW w:w="1655" w:type="dxa"/>
            <w:tcBorders>
              <w:top w:val="nil"/>
              <w:left w:val="nil"/>
              <w:bottom w:val="single" w:sz="4" w:space="0" w:color="auto"/>
              <w:right w:val="single" w:sz="4" w:space="0" w:color="auto"/>
            </w:tcBorders>
            <w:noWrap/>
            <w:vAlign w:val="center"/>
            <w:hideMark/>
          </w:tcPr>
          <w:p w14:paraId="3502E29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48</w:t>
            </w:r>
          </w:p>
        </w:tc>
        <w:tc>
          <w:tcPr>
            <w:tcW w:w="0" w:type="auto"/>
            <w:tcBorders>
              <w:top w:val="nil"/>
              <w:left w:val="nil"/>
              <w:bottom w:val="single" w:sz="4" w:space="0" w:color="auto"/>
              <w:right w:val="single" w:sz="4" w:space="0" w:color="auto"/>
            </w:tcBorders>
            <w:noWrap/>
            <w:vAlign w:val="center"/>
            <w:hideMark/>
          </w:tcPr>
          <w:p w14:paraId="4ABC85A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5DBD8E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F43F70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CHEMOTHERAPY</w:t>
            </w:r>
          </w:p>
        </w:tc>
        <w:tc>
          <w:tcPr>
            <w:tcW w:w="1655" w:type="dxa"/>
            <w:tcBorders>
              <w:top w:val="nil"/>
              <w:left w:val="nil"/>
              <w:bottom w:val="single" w:sz="4" w:space="0" w:color="auto"/>
              <w:right w:val="single" w:sz="4" w:space="0" w:color="auto"/>
            </w:tcBorders>
            <w:noWrap/>
            <w:vAlign w:val="center"/>
            <w:hideMark/>
          </w:tcPr>
          <w:p w14:paraId="2D67BF2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47</w:t>
            </w:r>
          </w:p>
        </w:tc>
        <w:tc>
          <w:tcPr>
            <w:tcW w:w="0" w:type="auto"/>
            <w:tcBorders>
              <w:top w:val="nil"/>
              <w:left w:val="nil"/>
              <w:bottom w:val="single" w:sz="4" w:space="0" w:color="auto"/>
              <w:right w:val="single" w:sz="4" w:space="0" w:color="auto"/>
            </w:tcBorders>
            <w:noWrap/>
            <w:vAlign w:val="center"/>
            <w:hideMark/>
          </w:tcPr>
          <w:p w14:paraId="001DE4B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299CE10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E1D1E5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TARGETED THERAPY</w:t>
            </w:r>
          </w:p>
        </w:tc>
        <w:tc>
          <w:tcPr>
            <w:tcW w:w="1655" w:type="dxa"/>
            <w:tcBorders>
              <w:top w:val="nil"/>
              <w:left w:val="nil"/>
              <w:bottom w:val="single" w:sz="4" w:space="0" w:color="auto"/>
              <w:right w:val="single" w:sz="4" w:space="0" w:color="auto"/>
            </w:tcBorders>
            <w:noWrap/>
            <w:vAlign w:val="center"/>
            <w:hideMark/>
          </w:tcPr>
          <w:p w14:paraId="2E22B51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40</w:t>
            </w:r>
          </w:p>
        </w:tc>
        <w:tc>
          <w:tcPr>
            <w:tcW w:w="0" w:type="auto"/>
            <w:tcBorders>
              <w:top w:val="nil"/>
              <w:left w:val="nil"/>
              <w:bottom w:val="single" w:sz="4" w:space="0" w:color="auto"/>
              <w:right w:val="single" w:sz="4" w:space="0" w:color="auto"/>
            </w:tcBorders>
            <w:noWrap/>
            <w:vAlign w:val="center"/>
            <w:hideMark/>
          </w:tcPr>
          <w:p w14:paraId="04897D6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664771D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2710EF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EXTENDED ENDOCRINE THERAPY</w:t>
            </w:r>
          </w:p>
        </w:tc>
        <w:tc>
          <w:tcPr>
            <w:tcW w:w="1655" w:type="dxa"/>
            <w:tcBorders>
              <w:top w:val="nil"/>
              <w:left w:val="nil"/>
              <w:bottom w:val="single" w:sz="4" w:space="0" w:color="auto"/>
              <w:right w:val="single" w:sz="4" w:space="0" w:color="auto"/>
            </w:tcBorders>
            <w:noWrap/>
            <w:vAlign w:val="center"/>
            <w:hideMark/>
          </w:tcPr>
          <w:p w14:paraId="4657587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30</w:t>
            </w:r>
          </w:p>
        </w:tc>
        <w:tc>
          <w:tcPr>
            <w:tcW w:w="0" w:type="auto"/>
            <w:tcBorders>
              <w:top w:val="nil"/>
              <w:left w:val="nil"/>
              <w:bottom w:val="single" w:sz="4" w:space="0" w:color="auto"/>
              <w:right w:val="single" w:sz="4" w:space="0" w:color="auto"/>
            </w:tcBorders>
            <w:noWrap/>
            <w:vAlign w:val="center"/>
            <w:hideMark/>
          </w:tcPr>
          <w:p w14:paraId="1FE9C56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C42F81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DE7020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lastRenderedPageBreak/>
              <w:t>RADIOTHERAPY</w:t>
            </w:r>
          </w:p>
        </w:tc>
        <w:tc>
          <w:tcPr>
            <w:tcW w:w="1655" w:type="dxa"/>
            <w:tcBorders>
              <w:top w:val="nil"/>
              <w:left w:val="nil"/>
              <w:bottom w:val="single" w:sz="4" w:space="0" w:color="auto"/>
              <w:right w:val="single" w:sz="4" w:space="0" w:color="auto"/>
            </w:tcBorders>
            <w:noWrap/>
            <w:vAlign w:val="center"/>
            <w:hideMark/>
          </w:tcPr>
          <w:p w14:paraId="02456D8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13</w:t>
            </w:r>
          </w:p>
        </w:tc>
        <w:tc>
          <w:tcPr>
            <w:tcW w:w="0" w:type="auto"/>
            <w:tcBorders>
              <w:top w:val="nil"/>
              <w:left w:val="nil"/>
              <w:bottom w:val="single" w:sz="4" w:space="0" w:color="auto"/>
              <w:right w:val="single" w:sz="4" w:space="0" w:color="auto"/>
            </w:tcBorders>
            <w:noWrap/>
            <w:vAlign w:val="center"/>
            <w:hideMark/>
          </w:tcPr>
          <w:p w14:paraId="3C86D91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6253D73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0334AD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MASTECTOMY</w:t>
            </w:r>
          </w:p>
        </w:tc>
        <w:tc>
          <w:tcPr>
            <w:tcW w:w="1655" w:type="dxa"/>
            <w:tcBorders>
              <w:top w:val="nil"/>
              <w:left w:val="nil"/>
              <w:bottom w:val="single" w:sz="4" w:space="0" w:color="auto"/>
              <w:right w:val="single" w:sz="4" w:space="0" w:color="auto"/>
            </w:tcBorders>
            <w:noWrap/>
            <w:vAlign w:val="center"/>
            <w:hideMark/>
          </w:tcPr>
          <w:p w14:paraId="5ACAE97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9</w:t>
            </w:r>
          </w:p>
        </w:tc>
        <w:tc>
          <w:tcPr>
            <w:tcW w:w="0" w:type="auto"/>
            <w:tcBorders>
              <w:top w:val="nil"/>
              <w:left w:val="nil"/>
              <w:bottom w:val="single" w:sz="4" w:space="0" w:color="auto"/>
              <w:right w:val="single" w:sz="4" w:space="0" w:color="auto"/>
            </w:tcBorders>
            <w:noWrap/>
            <w:vAlign w:val="center"/>
            <w:hideMark/>
          </w:tcPr>
          <w:p w14:paraId="356AEEB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353A654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57332F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BREAST RECONSTRUCTION SURGERY</w:t>
            </w:r>
          </w:p>
        </w:tc>
        <w:tc>
          <w:tcPr>
            <w:tcW w:w="1655" w:type="dxa"/>
            <w:tcBorders>
              <w:top w:val="nil"/>
              <w:left w:val="nil"/>
              <w:bottom w:val="single" w:sz="4" w:space="0" w:color="auto"/>
              <w:right w:val="single" w:sz="4" w:space="0" w:color="auto"/>
            </w:tcBorders>
            <w:noWrap/>
            <w:vAlign w:val="center"/>
            <w:hideMark/>
          </w:tcPr>
          <w:p w14:paraId="6F760D9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7</w:t>
            </w:r>
          </w:p>
        </w:tc>
        <w:tc>
          <w:tcPr>
            <w:tcW w:w="0" w:type="auto"/>
            <w:tcBorders>
              <w:top w:val="nil"/>
              <w:left w:val="nil"/>
              <w:bottom w:val="single" w:sz="4" w:space="0" w:color="auto"/>
              <w:right w:val="single" w:sz="4" w:space="0" w:color="auto"/>
            </w:tcBorders>
            <w:noWrap/>
            <w:vAlign w:val="center"/>
            <w:hideMark/>
          </w:tcPr>
          <w:p w14:paraId="1EF4ED2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250B623D"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C4B4D0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RESECTION</w:t>
            </w:r>
          </w:p>
        </w:tc>
        <w:tc>
          <w:tcPr>
            <w:tcW w:w="1655" w:type="dxa"/>
            <w:tcBorders>
              <w:top w:val="nil"/>
              <w:left w:val="nil"/>
              <w:bottom w:val="single" w:sz="4" w:space="0" w:color="auto"/>
              <w:right w:val="single" w:sz="4" w:space="0" w:color="auto"/>
            </w:tcBorders>
            <w:noWrap/>
            <w:vAlign w:val="center"/>
            <w:hideMark/>
          </w:tcPr>
          <w:p w14:paraId="0FD6B3E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7</w:t>
            </w:r>
          </w:p>
        </w:tc>
        <w:tc>
          <w:tcPr>
            <w:tcW w:w="0" w:type="auto"/>
            <w:tcBorders>
              <w:top w:val="nil"/>
              <w:left w:val="nil"/>
              <w:bottom w:val="single" w:sz="4" w:space="0" w:color="auto"/>
              <w:right w:val="single" w:sz="4" w:space="0" w:color="auto"/>
            </w:tcBorders>
            <w:noWrap/>
            <w:vAlign w:val="center"/>
            <w:hideMark/>
          </w:tcPr>
          <w:p w14:paraId="3AC14F4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8351F3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0C472E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AXILLARY LYMPH NODE DISSECTION</w:t>
            </w:r>
          </w:p>
        </w:tc>
        <w:tc>
          <w:tcPr>
            <w:tcW w:w="1655" w:type="dxa"/>
            <w:tcBorders>
              <w:top w:val="nil"/>
              <w:left w:val="nil"/>
              <w:bottom w:val="single" w:sz="4" w:space="0" w:color="auto"/>
              <w:right w:val="single" w:sz="4" w:space="0" w:color="auto"/>
            </w:tcBorders>
            <w:noWrap/>
            <w:vAlign w:val="center"/>
            <w:hideMark/>
          </w:tcPr>
          <w:p w14:paraId="4B7929B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6</w:t>
            </w:r>
          </w:p>
        </w:tc>
        <w:tc>
          <w:tcPr>
            <w:tcW w:w="0" w:type="auto"/>
            <w:tcBorders>
              <w:top w:val="nil"/>
              <w:left w:val="nil"/>
              <w:bottom w:val="single" w:sz="4" w:space="0" w:color="auto"/>
              <w:right w:val="single" w:sz="4" w:space="0" w:color="auto"/>
            </w:tcBorders>
            <w:noWrap/>
            <w:vAlign w:val="center"/>
            <w:hideMark/>
          </w:tcPr>
          <w:p w14:paraId="0241250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701A44E7"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8FBF70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BREAST-CONSERVING SURGERY (BCT)</w:t>
            </w:r>
          </w:p>
        </w:tc>
        <w:tc>
          <w:tcPr>
            <w:tcW w:w="1655" w:type="dxa"/>
            <w:tcBorders>
              <w:top w:val="nil"/>
              <w:left w:val="nil"/>
              <w:bottom w:val="single" w:sz="4" w:space="0" w:color="auto"/>
              <w:right w:val="single" w:sz="4" w:space="0" w:color="auto"/>
            </w:tcBorders>
            <w:noWrap/>
            <w:vAlign w:val="center"/>
            <w:hideMark/>
          </w:tcPr>
          <w:p w14:paraId="0541655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6</w:t>
            </w:r>
          </w:p>
        </w:tc>
        <w:tc>
          <w:tcPr>
            <w:tcW w:w="0" w:type="auto"/>
            <w:tcBorders>
              <w:top w:val="nil"/>
              <w:left w:val="nil"/>
              <w:bottom w:val="single" w:sz="4" w:space="0" w:color="auto"/>
              <w:right w:val="single" w:sz="4" w:space="0" w:color="auto"/>
            </w:tcBorders>
            <w:noWrap/>
            <w:vAlign w:val="center"/>
            <w:hideMark/>
          </w:tcPr>
          <w:p w14:paraId="38D8CC1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5169A89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AD234C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BRAIN SURGERY</w:t>
            </w:r>
          </w:p>
        </w:tc>
        <w:tc>
          <w:tcPr>
            <w:tcW w:w="1655" w:type="dxa"/>
            <w:tcBorders>
              <w:top w:val="nil"/>
              <w:left w:val="nil"/>
              <w:bottom w:val="single" w:sz="4" w:space="0" w:color="auto"/>
              <w:right w:val="single" w:sz="4" w:space="0" w:color="auto"/>
            </w:tcBorders>
            <w:noWrap/>
            <w:vAlign w:val="center"/>
            <w:hideMark/>
          </w:tcPr>
          <w:p w14:paraId="2D3E73B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5</w:t>
            </w:r>
          </w:p>
        </w:tc>
        <w:tc>
          <w:tcPr>
            <w:tcW w:w="0" w:type="auto"/>
            <w:tcBorders>
              <w:top w:val="nil"/>
              <w:left w:val="nil"/>
              <w:bottom w:val="single" w:sz="4" w:space="0" w:color="auto"/>
              <w:right w:val="single" w:sz="4" w:space="0" w:color="auto"/>
            </w:tcBorders>
            <w:noWrap/>
            <w:vAlign w:val="center"/>
            <w:hideMark/>
          </w:tcPr>
          <w:p w14:paraId="4FE9A4F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261C714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D765A9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BEST SUPPORTIVE CARE ONLY</w:t>
            </w:r>
          </w:p>
        </w:tc>
        <w:tc>
          <w:tcPr>
            <w:tcW w:w="1655" w:type="dxa"/>
            <w:tcBorders>
              <w:top w:val="nil"/>
              <w:left w:val="nil"/>
              <w:bottom w:val="single" w:sz="4" w:space="0" w:color="auto"/>
              <w:right w:val="single" w:sz="4" w:space="0" w:color="auto"/>
            </w:tcBorders>
            <w:noWrap/>
            <w:vAlign w:val="center"/>
            <w:hideMark/>
          </w:tcPr>
          <w:p w14:paraId="207D23C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7BD143A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619E33BE"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C315E2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DISTANT METASTASES RESECTION</w:t>
            </w:r>
          </w:p>
        </w:tc>
        <w:tc>
          <w:tcPr>
            <w:tcW w:w="1655" w:type="dxa"/>
            <w:tcBorders>
              <w:top w:val="nil"/>
              <w:left w:val="nil"/>
              <w:bottom w:val="single" w:sz="4" w:space="0" w:color="auto"/>
              <w:right w:val="single" w:sz="4" w:space="0" w:color="auto"/>
            </w:tcBorders>
            <w:noWrap/>
            <w:vAlign w:val="center"/>
            <w:hideMark/>
          </w:tcPr>
          <w:p w14:paraId="7CF6811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17C4528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8F3B46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D33FD2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STEREOTACTIC RADIOTHERAPY/RADIOSURGERY (SRS)</w:t>
            </w:r>
          </w:p>
        </w:tc>
        <w:tc>
          <w:tcPr>
            <w:tcW w:w="1655" w:type="dxa"/>
            <w:tcBorders>
              <w:top w:val="nil"/>
              <w:left w:val="nil"/>
              <w:bottom w:val="single" w:sz="4" w:space="0" w:color="auto"/>
              <w:right w:val="single" w:sz="4" w:space="0" w:color="auto"/>
            </w:tcBorders>
            <w:noWrap/>
            <w:vAlign w:val="center"/>
            <w:hideMark/>
          </w:tcPr>
          <w:p w14:paraId="1E83A80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3BD296E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5CC3665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85D55E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WHOLE BRAIN RADIATION THERAPY (WBRT)</w:t>
            </w:r>
          </w:p>
        </w:tc>
        <w:tc>
          <w:tcPr>
            <w:tcW w:w="1655" w:type="dxa"/>
            <w:tcBorders>
              <w:top w:val="nil"/>
              <w:left w:val="nil"/>
              <w:bottom w:val="single" w:sz="4" w:space="0" w:color="auto"/>
              <w:right w:val="single" w:sz="4" w:space="0" w:color="auto"/>
            </w:tcBorders>
            <w:noWrap/>
            <w:vAlign w:val="center"/>
            <w:hideMark/>
          </w:tcPr>
          <w:p w14:paraId="0FB60B8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55E5679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68D743B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F390B3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EXCISION</w:t>
            </w:r>
          </w:p>
        </w:tc>
        <w:tc>
          <w:tcPr>
            <w:tcW w:w="1655" w:type="dxa"/>
            <w:tcBorders>
              <w:top w:val="nil"/>
              <w:left w:val="nil"/>
              <w:bottom w:val="single" w:sz="4" w:space="0" w:color="auto"/>
              <w:right w:val="single" w:sz="4" w:space="0" w:color="auto"/>
            </w:tcBorders>
            <w:noWrap/>
            <w:vAlign w:val="center"/>
            <w:hideMark/>
          </w:tcPr>
          <w:p w14:paraId="5A6F218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74652F5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3254B94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54E05E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LOCAL RESECTION</w:t>
            </w:r>
          </w:p>
        </w:tc>
        <w:tc>
          <w:tcPr>
            <w:tcW w:w="1655" w:type="dxa"/>
            <w:tcBorders>
              <w:top w:val="nil"/>
              <w:left w:val="nil"/>
              <w:bottom w:val="single" w:sz="4" w:space="0" w:color="auto"/>
              <w:right w:val="single" w:sz="4" w:space="0" w:color="auto"/>
            </w:tcBorders>
            <w:noWrap/>
            <w:vAlign w:val="center"/>
            <w:hideMark/>
          </w:tcPr>
          <w:p w14:paraId="3D45EFE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3F120B9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79555BD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7542BC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SYSTEMIC THERAPY</w:t>
            </w:r>
          </w:p>
        </w:tc>
        <w:tc>
          <w:tcPr>
            <w:tcW w:w="1655" w:type="dxa"/>
            <w:tcBorders>
              <w:top w:val="nil"/>
              <w:left w:val="nil"/>
              <w:bottom w:val="single" w:sz="4" w:space="0" w:color="auto"/>
              <w:right w:val="single" w:sz="4" w:space="0" w:color="auto"/>
            </w:tcBorders>
            <w:noWrap/>
            <w:vAlign w:val="center"/>
            <w:hideMark/>
          </w:tcPr>
          <w:p w14:paraId="731FAB4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20FBDCE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4A6BCC7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AB1E2A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BRAIN RADIOTHERAPY</w:t>
            </w:r>
          </w:p>
        </w:tc>
        <w:tc>
          <w:tcPr>
            <w:tcW w:w="1655" w:type="dxa"/>
            <w:tcBorders>
              <w:top w:val="nil"/>
              <w:left w:val="nil"/>
              <w:bottom w:val="single" w:sz="4" w:space="0" w:color="auto"/>
              <w:right w:val="single" w:sz="4" w:space="0" w:color="auto"/>
            </w:tcBorders>
            <w:noWrap/>
            <w:vAlign w:val="center"/>
            <w:hideMark/>
          </w:tcPr>
          <w:p w14:paraId="7550474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23CB543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FEBAD7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4904B2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EXTENDED TARGETED THERAPY</w:t>
            </w:r>
          </w:p>
        </w:tc>
        <w:tc>
          <w:tcPr>
            <w:tcW w:w="1655" w:type="dxa"/>
            <w:tcBorders>
              <w:top w:val="nil"/>
              <w:left w:val="nil"/>
              <w:bottom w:val="single" w:sz="4" w:space="0" w:color="auto"/>
              <w:right w:val="single" w:sz="4" w:space="0" w:color="auto"/>
            </w:tcBorders>
            <w:noWrap/>
            <w:vAlign w:val="center"/>
            <w:hideMark/>
          </w:tcPr>
          <w:p w14:paraId="4E9EC63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3C262F2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3C0BC977"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F6B180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IMMUNOTHERAPY</w:t>
            </w:r>
          </w:p>
        </w:tc>
        <w:tc>
          <w:tcPr>
            <w:tcW w:w="1655" w:type="dxa"/>
            <w:tcBorders>
              <w:top w:val="nil"/>
              <w:left w:val="nil"/>
              <w:bottom w:val="single" w:sz="4" w:space="0" w:color="auto"/>
              <w:right w:val="single" w:sz="4" w:space="0" w:color="auto"/>
            </w:tcBorders>
            <w:noWrap/>
            <w:vAlign w:val="center"/>
            <w:hideMark/>
          </w:tcPr>
          <w:p w14:paraId="3A84D3C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14BD44F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494B7E2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B3CBF3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INTENSITY-MODULATED RADIATION THERAPY (IMRT)</w:t>
            </w:r>
          </w:p>
        </w:tc>
        <w:tc>
          <w:tcPr>
            <w:tcW w:w="1655" w:type="dxa"/>
            <w:tcBorders>
              <w:top w:val="nil"/>
              <w:left w:val="nil"/>
              <w:bottom w:val="single" w:sz="4" w:space="0" w:color="auto"/>
              <w:right w:val="single" w:sz="4" w:space="0" w:color="auto"/>
            </w:tcBorders>
            <w:noWrap/>
            <w:vAlign w:val="center"/>
            <w:hideMark/>
          </w:tcPr>
          <w:p w14:paraId="548134F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7BD8DAB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3FE876A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033E97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INTRAOPERATIVE RADIATION THERAPY (IORT)</w:t>
            </w:r>
          </w:p>
        </w:tc>
        <w:tc>
          <w:tcPr>
            <w:tcW w:w="1655" w:type="dxa"/>
            <w:tcBorders>
              <w:top w:val="nil"/>
              <w:left w:val="nil"/>
              <w:bottom w:val="single" w:sz="4" w:space="0" w:color="auto"/>
              <w:right w:val="single" w:sz="4" w:space="0" w:color="auto"/>
            </w:tcBorders>
            <w:noWrap/>
            <w:vAlign w:val="center"/>
            <w:hideMark/>
          </w:tcPr>
          <w:p w14:paraId="128FB29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2DC37EE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2DE6512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41BCAF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LUMPECTOMY</w:t>
            </w:r>
          </w:p>
        </w:tc>
        <w:tc>
          <w:tcPr>
            <w:tcW w:w="1655" w:type="dxa"/>
            <w:tcBorders>
              <w:top w:val="nil"/>
              <w:left w:val="nil"/>
              <w:bottom w:val="single" w:sz="4" w:space="0" w:color="auto"/>
              <w:right w:val="single" w:sz="4" w:space="0" w:color="auto"/>
            </w:tcBorders>
            <w:noWrap/>
            <w:vAlign w:val="center"/>
            <w:hideMark/>
          </w:tcPr>
          <w:p w14:paraId="4947373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4C1DCA4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45149BF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7C3F79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NODAL DISSECTION</w:t>
            </w:r>
          </w:p>
        </w:tc>
        <w:tc>
          <w:tcPr>
            <w:tcW w:w="1655" w:type="dxa"/>
            <w:tcBorders>
              <w:top w:val="nil"/>
              <w:left w:val="nil"/>
              <w:bottom w:val="single" w:sz="4" w:space="0" w:color="auto"/>
              <w:right w:val="single" w:sz="4" w:space="0" w:color="auto"/>
            </w:tcBorders>
            <w:noWrap/>
            <w:vAlign w:val="center"/>
            <w:hideMark/>
          </w:tcPr>
          <w:p w14:paraId="33FE656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4185CCF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4B63090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2B0E93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RADIOFREQUENCY ABLATION TO METASTATIC SITE</w:t>
            </w:r>
          </w:p>
        </w:tc>
        <w:tc>
          <w:tcPr>
            <w:tcW w:w="1655" w:type="dxa"/>
            <w:tcBorders>
              <w:top w:val="nil"/>
              <w:left w:val="nil"/>
              <w:bottom w:val="single" w:sz="4" w:space="0" w:color="auto"/>
              <w:right w:val="single" w:sz="4" w:space="0" w:color="auto"/>
            </w:tcBorders>
            <w:noWrap/>
            <w:vAlign w:val="center"/>
            <w:hideMark/>
          </w:tcPr>
          <w:p w14:paraId="17F0A91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0692DE3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2753BFD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15DCB0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SENTINEL LYMPH NODE DISSECTION</w:t>
            </w:r>
          </w:p>
        </w:tc>
        <w:tc>
          <w:tcPr>
            <w:tcW w:w="1655" w:type="dxa"/>
            <w:tcBorders>
              <w:top w:val="nil"/>
              <w:left w:val="nil"/>
              <w:bottom w:val="single" w:sz="4" w:space="0" w:color="auto"/>
              <w:right w:val="single" w:sz="4" w:space="0" w:color="auto"/>
            </w:tcBorders>
            <w:noWrap/>
            <w:vAlign w:val="center"/>
            <w:hideMark/>
          </w:tcPr>
          <w:p w14:paraId="7642869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7132076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523B76E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2F3231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STEREOTACTIC BODY RADIOTHERAPY (SBRT) TO LIVER METASTASES</w:t>
            </w:r>
          </w:p>
        </w:tc>
        <w:tc>
          <w:tcPr>
            <w:tcW w:w="1655" w:type="dxa"/>
            <w:tcBorders>
              <w:top w:val="nil"/>
              <w:left w:val="nil"/>
              <w:bottom w:val="single" w:sz="4" w:space="0" w:color="auto"/>
              <w:right w:val="single" w:sz="4" w:space="0" w:color="auto"/>
            </w:tcBorders>
            <w:noWrap/>
            <w:vAlign w:val="center"/>
            <w:hideMark/>
          </w:tcPr>
          <w:p w14:paraId="549746C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4A84584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5521D33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E4D775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TOTAL MASTECTOMY</w:t>
            </w:r>
          </w:p>
        </w:tc>
        <w:tc>
          <w:tcPr>
            <w:tcW w:w="1655" w:type="dxa"/>
            <w:tcBorders>
              <w:top w:val="nil"/>
              <w:left w:val="nil"/>
              <w:bottom w:val="single" w:sz="4" w:space="0" w:color="auto"/>
              <w:right w:val="single" w:sz="4" w:space="0" w:color="auto"/>
            </w:tcBorders>
            <w:noWrap/>
            <w:vAlign w:val="center"/>
            <w:hideMark/>
          </w:tcPr>
          <w:p w14:paraId="0CE78B3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29D46B3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722DB1DE"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DB1456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WHOLE BREAST IRRADIATION</w:t>
            </w:r>
          </w:p>
        </w:tc>
        <w:tc>
          <w:tcPr>
            <w:tcW w:w="1655" w:type="dxa"/>
            <w:tcBorders>
              <w:top w:val="nil"/>
              <w:left w:val="nil"/>
              <w:bottom w:val="single" w:sz="4" w:space="0" w:color="auto"/>
              <w:right w:val="single" w:sz="4" w:space="0" w:color="auto"/>
            </w:tcBorders>
            <w:noWrap/>
            <w:vAlign w:val="center"/>
            <w:hideMark/>
          </w:tcPr>
          <w:p w14:paraId="64BFE7B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31284D6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792366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E0D88D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3D CONFORMAL RADIATION THERAPY (3DCRT)</w:t>
            </w:r>
          </w:p>
        </w:tc>
        <w:tc>
          <w:tcPr>
            <w:tcW w:w="1655" w:type="dxa"/>
            <w:tcBorders>
              <w:top w:val="nil"/>
              <w:left w:val="nil"/>
              <w:bottom w:val="single" w:sz="4" w:space="0" w:color="auto"/>
              <w:right w:val="single" w:sz="4" w:space="0" w:color="auto"/>
            </w:tcBorders>
            <w:noWrap/>
            <w:vAlign w:val="center"/>
            <w:hideMark/>
          </w:tcPr>
          <w:p w14:paraId="4848397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5D1400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63CB1BA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F3E739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CLINICAL TRIAL</w:t>
            </w:r>
          </w:p>
        </w:tc>
        <w:tc>
          <w:tcPr>
            <w:tcW w:w="1655" w:type="dxa"/>
            <w:tcBorders>
              <w:top w:val="nil"/>
              <w:left w:val="nil"/>
              <w:bottom w:val="single" w:sz="4" w:space="0" w:color="auto"/>
              <w:right w:val="single" w:sz="4" w:space="0" w:color="auto"/>
            </w:tcBorders>
            <w:noWrap/>
            <w:vAlign w:val="center"/>
            <w:hideMark/>
          </w:tcPr>
          <w:p w14:paraId="79E58E6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69596E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285E180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1F163C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CONTRALATERAL AXILLARY RADIOTHERAPY</w:t>
            </w:r>
          </w:p>
        </w:tc>
        <w:tc>
          <w:tcPr>
            <w:tcW w:w="1655" w:type="dxa"/>
            <w:tcBorders>
              <w:top w:val="nil"/>
              <w:left w:val="nil"/>
              <w:bottom w:val="single" w:sz="4" w:space="0" w:color="auto"/>
              <w:right w:val="single" w:sz="4" w:space="0" w:color="auto"/>
            </w:tcBorders>
            <w:noWrap/>
            <w:vAlign w:val="center"/>
            <w:hideMark/>
          </w:tcPr>
          <w:p w14:paraId="248DE8B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32688E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47597C8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CCB800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EXTERNAL-BEAM RADIATION THERAPY</w:t>
            </w:r>
          </w:p>
        </w:tc>
        <w:tc>
          <w:tcPr>
            <w:tcW w:w="1655" w:type="dxa"/>
            <w:tcBorders>
              <w:top w:val="nil"/>
              <w:left w:val="nil"/>
              <w:bottom w:val="single" w:sz="4" w:space="0" w:color="auto"/>
              <w:right w:val="single" w:sz="4" w:space="0" w:color="auto"/>
            </w:tcBorders>
            <w:noWrap/>
            <w:vAlign w:val="center"/>
            <w:hideMark/>
          </w:tcPr>
          <w:p w14:paraId="65FA958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94857B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3A91B95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F0BA66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LIVER SURGERY</w:t>
            </w:r>
          </w:p>
        </w:tc>
        <w:tc>
          <w:tcPr>
            <w:tcW w:w="1655" w:type="dxa"/>
            <w:tcBorders>
              <w:top w:val="nil"/>
              <w:left w:val="nil"/>
              <w:bottom w:val="single" w:sz="4" w:space="0" w:color="auto"/>
              <w:right w:val="single" w:sz="4" w:space="0" w:color="auto"/>
            </w:tcBorders>
            <w:noWrap/>
            <w:vAlign w:val="center"/>
            <w:hideMark/>
          </w:tcPr>
          <w:p w14:paraId="0CFBA95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D9B517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671D52E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38040C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LYMPH NODE DISSECTION</w:t>
            </w:r>
          </w:p>
        </w:tc>
        <w:tc>
          <w:tcPr>
            <w:tcW w:w="1655" w:type="dxa"/>
            <w:tcBorders>
              <w:top w:val="nil"/>
              <w:left w:val="nil"/>
              <w:bottom w:val="single" w:sz="4" w:space="0" w:color="auto"/>
              <w:right w:val="single" w:sz="4" w:space="0" w:color="auto"/>
            </w:tcBorders>
            <w:noWrap/>
            <w:vAlign w:val="center"/>
            <w:hideMark/>
          </w:tcPr>
          <w:p w14:paraId="6A41198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E7C718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64EEC563"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B02BE4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MARKING AXILLARY LYMPH NODES WITH RADIOACTIVE IODINE SEEDS</w:t>
            </w:r>
          </w:p>
        </w:tc>
        <w:tc>
          <w:tcPr>
            <w:tcW w:w="1655" w:type="dxa"/>
            <w:tcBorders>
              <w:top w:val="nil"/>
              <w:left w:val="nil"/>
              <w:bottom w:val="single" w:sz="4" w:space="0" w:color="auto"/>
              <w:right w:val="single" w:sz="4" w:space="0" w:color="auto"/>
            </w:tcBorders>
            <w:noWrap/>
            <w:vAlign w:val="center"/>
            <w:hideMark/>
          </w:tcPr>
          <w:p w14:paraId="634AEA3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C07DE7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62F168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717435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MICROWAVE ABLATION TO METASTATIC SITE</w:t>
            </w:r>
          </w:p>
        </w:tc>
        <w:tc>
          <w:tcPr>
            <w:tcW w:w="1655" w:type="dxa"/>
            <w:tcBorders>
              <w:top w:val="nil"/>
              <w:left w:val="nil"/>
              <w:bottom w:val="single" w:sz="4" w:space="0" w:color="auto"/>
              <w:right w:val="single" w:sz="4" w:space="0" w:color="auto"/>
            </w:tcBorders>
            <w:noWrap/>
            <w:vAlign w:val="center"/>
            <w:hideMark/>
          </w:tcPr>
          <w:p w14:paraId="127FAC1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6FA94E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68ED07B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77FB36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NIPPLE-SPARING MASTECTOMY</w:t>
            </w:r>
          </w:p>
        </w:tc>
        <w:tc>
          <w:tcPr>
            <w:tcW w:w="1655" w:type="dxa"/>
            <w:tcBorders>
              <w:top w:val="nil"/>
              <w:left w:val="nil"/>
              <w:bottom w:val="single" w:sz="4" w:space="0" w:color="auto"/>
              <w:right w:val="single" w:sz="4" w:space="0" w:color="auto"/>
            </w:tcBorders>
            <w:noWrap/>
            <w:vAlign w:val="center"/>
            <w:hideMark/>
          </w:tcPr>
          <w:p w14:paraId="69131E8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D87419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3442E7E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84CDB1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PALLIATIVE HYPERTHERMIA TREATMENT</w:t>
            </w:r>
          </w:p>
        </w:tc>
        <w:tc>
          <w:tcPr>
            <w:tcW w:w="1655" w:type="dxa"/>
            <w:tcBorders>
              <w:top w:val="nil"/>
              <w:left w:val="nil"/>
              <w:bottom w:val="single" w:sz="4" w:space="0" w:color="auto"/>
              <w:right w:val="single" w:sz="4" w:space="0" w:color="auto"/>
            </w:tcBorders>
            <w:noWrap/>
            <w:vAlign w:val="center"/>
            <w:hideMark/>
          </w:tcPr>
          <w:p w14:paraId="677E716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8D23B8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3BB505D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5C7BA2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QUADRANTECTOMY</w:t>
            </w:r>
          </w:p>
        </w:tc>
        <w:tc>
          <w:tcPr>
            <w:tcW w:w="1655" w:type="dxa"/>
            <w:tcBorders>
              <w:top w:val="nil"/>
              <w:left w:val="nil"/>
              <w:bottom w:val="single" w:sz="4" w:space="0" w:color="auto"/>
              <w:right w:val="single" w:sz="4" w:space="0" w:color="auto"/>
            </w:tcBorders>
            <w:noWrap/>
            <w:vAlign w:val="center"/>
            <w:hideMark/>
          </w:tcPr>
          <w:p w14:paraId="5A3C275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0BE9DB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2F2AC1A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AACED5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RADIOFREQUENCY ABLATION TO LOCAL SITE</w:t>
            </w:r>
          </w:p>
        </w:tc>
        <w:tc>
          <w:tcPr>
            <w:tcW w:w="1655" w:type="dxa"/>
            <w:tcBorders>
              <w:top w:val="nil"/>
              <w:left w:val="nil"/>
              <w:bottom w:val="single" w:sz="4" w:space="0" w:color="auto"/>
              <w:right w:val="single" w:sz="4" w:space="0" w:color="auto"/>
            </w:tcBorders>
            <w:noWrap/>
            <w:vAlign w:val="center"/>
            <w:hideMark/>
          </w:tcPr>
          <w:p w14:paraId="4719978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3BD6814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B843F5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65438B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RADIOTHERAPY (CONVENTIONAL PHOTONS)</w:t>
            </w:r>
          </w:p>
        </w:tc>
        <w:tc>
          <w:tcPr>
            <w:tcW w:w="1655" w:type="dxa"/>
            <w:tcBorders>
              <w:top w:val="nil"/>
              <w:left w:val="nil"/>
              <w:bottom w:val="single" w:sz="4" w:space="0" w:color="auto"/>
              <w:right w:val="single" w:sz="4" w:space="0" w:color="auto"/>
            </w:tcBorders>
            <w:noWrap/>
            <w:vAlign w:val="center"/>
            <w:hideMark/>
          </w:tcPr>
          <w:p w14:paraId="38100FB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B38579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4F6EB86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B7E315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RADIOTHERAPY (ELECTRON THERAPY)</w:t>
            </w:r>
          </w:p>
        </w:tc>
        <w:tc>
          <w:tcPr>
            <w:tcW w:w="1655" w:type="dxa"/>
            <w:tcBorders>
              <w:top w:val="nil"/>
              <w:left w:val="nil"/>
              <w:bottom w:val="single" w:sz="4" w:space="0" w:color="auto"/>
              <w:right w:val="single" w:sz="4" w:space="0" w:color="auto"/>
            </w:tcBorders>
            <w:noWrap/>
            <w:vAlign w:val="center"/>
            <w:hideMark/>
          </w:tcPr>
          <w:p w14:paraId="7337967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369363F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605A4527"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5A4E75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RE-IRRADIATION WITH HYPERTHEMIA</w:t>
            </w:r>
          </w:p>
        </w:tc>
        <w:tc>
          <w:tcPr>
            <w:tcW w:w="1655" w:type="dxa"/>
            <w:tcBorders>
              <w:top w:val="nil"/>
              <w:left w:val="nil"/>
              <w:bottom w:val="single" w:sz="4" w:space="0" w:color="auto"/>
              <w:right w:val="single" w:sz="4" w:space="0" w:color="auto"/>
            </w:tcBorders>
            <w:noWrap/>
            <w:vAlign w:val="center"/>
            <w:hideMark/>
          </w:tcPr>
          <w:p w14:paraId="024BB69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DA9A63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26EE658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21BCA5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RE-IRRADIATION WITHOUT HYPERTHEMIA</w:t>
            </w:r>
          </w:p>
        </w:tc>
        <w:tc>
          <w:tcPr>
            <w:tcW w:w="1655" w:type="dxa"/>
            <w:tcBorders>
              <w:top w:val="nil"/>
              <w:left w:val="nil"/>
              <w:bottom w:val="single" w:sz="4" w:space="0" w:color="auto"/>
              <w:right w:val="single" w:sz="4" w:space="0" w:color="auto"/>
            </w:tcBorders>
            <w:noWrap/>
            <w:vAlign w:val="center"/>
            <w:hideMark/>
          </w:tcPr>
          <w:p w14:paraId="7F2EA8B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3C0BACB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9474352"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2B93BC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SCAR REVISION</w:t>
            </w:r>
          </w:p>
        </w:tc>
        <w:tc>
          <w:tcPr>
            <w:tcW w:w="1655" w:type="dxa"/>
            <w:tcBorders>
              <w:top w:val="nil"/>
              <w:left w:val="nil"/>
              <w:bottom w:val="single" w:sz="4" w:space="0" w:color="auto"/>
              <w:right w:val="single" w:sz="4" w:space="0" w:color="auto"/>
            </w:tcBorders>
            <w:noWrap/>
            <w:vAlign w:val="center"/>
            <w:hideMark/>
          </w:tcPr>
          <w:p w14:paraId="37378F1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97A70D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48643DA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DEE4D2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SURGICAL DEBULKING OTHERWISE</w:t>
            </w:r>
          </w:p>
        </w:tc>
        <w:tc>
          <w:tcPr>
            <w:tcW w:w="1655" w:type="dxa"/>
            <w:tcBorders>
              <w:top w:val="nil"/>
              <w:left w:val="nil"/>
              <w:bottom w:val="single" w:sz="4" w:space="0" w:color="auto"/>
              <w:right w:val="single" w:sz="4" w:space="0" w:color="auto"/>
            </w:tcBorders>
            <w:noWrap/>
            <w:vAlign w:val="center"/>
            <w:hideMark/>
          </w:tcPr>
          <w:p w14:paraId="1A1272A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0C59EA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45ACE74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89E8A2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WIDE EXCISION</w:t>
            </w:r>
          </w:p>
        </w:tc>
        <w:tc>
          <w:tcPr>
            <w:tcW w:w="1655" w:type="dxa"/>
            <w:tcBorders>
              <w:top w:val="nil"/>
              <w:left w:val="nil"/>
              <w:bottom w:val="single" w:sz="4" w:space="0" w:color="auto"/>
              <w:right w:val="single" w:sz="4" w:space="0" w:color="auto"/>
            </w:tcBorders>
            <w:noWrap/>
            <w:vAlign w:val="center"/>
            <w:hideMark/>
          </w:tcPr>
          <w:p w14:paraId="052713D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731343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Treatments</w:t>
            </w:r>
          </w:p>
        </w:tc>
      </w:tr>
      <w:tr w:rsidR="00826888" w:rsidRPr="00826888" w14:paraId="16F8E00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531DC6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lastRenderedPageBreak/>
              <w:t>FOLLOW-UP WITH MEDICAL ONCOLOGY</w:t>
            </w:r>
          </w:p>
        </w:tc>
        <w:tc>
          <w:tcPr>
            <w:tcW w:w="1655" w:type="dxa"/>
            <w:tcBorders>
              <w:top w:val="nil"/>
              <w:left w:val="nil"/>
              <w:bottom w:val="single" w:sz="4" w:space="0" w:color="auto"/>
              <w:right w:val="single" w:sz="4" w:space="0" w:color="auto"/>
            </w:tcBorders>
            <w:noWrap/>
            <w:vAlign w:val="center"/>
            <w:hideMark/>
          </w:tcPr>
          <w:p w14:paraId="34E0F8B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36</w:t>
            </w:r>
          </w:p>
        </w:tc>
        <w:tc>
          <w:tcPr>
            <w:tcW w:w="0" w:type="auto"/>
            <w:tcBorders>
              <w:top w:val="nil"/>
              <w:left w:val="nil"/>
              <w:bottom w:val="single" w:sz="4" w:space="0" w:color="auto"/>
              <w:right w:val="single" w:sz="4" w:space="0" w:color="auto"/>
            </w:tcBorders>
            <w:noWrap/>
            <w:vAlign w:val="center"/>
            <w:hideMark/>
          </w:tcPr>
          <w:p w14:paraId="35B25F2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1AE25EE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4B7B20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PRIMARY CARE PHYSICIAN</w:t>
            </w:r>
          </w:p>
        </w:tc>
        <w:tc>
          <w:tcPr>
            <w:tcW w:w="1655" w:type="dxa"/>
            <w:tcBorders>
              <w:top w:val="nil"/>
              <w:left w:val="nil"/>
              <w:bottom w:val="single" w:sz="4" w:space="0" w:color="auto"/>
              <w:right w:val="single" w:sz="4" w:space="0" w:color="auto"/>
            </w:tcBorders>
            <w:noWrap/>
            <w:vAlign w:val="center"/>
            <w:hideMark/>
          </w:tcPr>
          <w:p w14:paraId="7636956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30</w:t>
            </w:r>
          </w:p>
        </w:tc>
        <w:tc>
          <w:tcPr>
            <w:tcW w:w="0" w:type="auto"/>
            <w:tcBorders>
              <w:top w:val="nil"/>
              <w:left w:val="nil"/>
              <w:bottom w:val="single" w:sz="4" w:space="0" w:color="auto"/>
              <w:right w:val="single" w:sz="4" w:space="0" w:color="auto"/>
            </w:tcBorders>
            <w:noWrap/>
            <w:vAlign w:val="center"/>
            <w:hideMark/>
          </w:tcPr>
          <w:p w14:paraId="270F8EB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65B1BBD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95F1FF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BREAST SURGEON</w:t>
            </w:r>
          </w:p>
        </w:tc>
        <w:tc>
          <w:tcPr>
            <w:tcW w:w="1655" w:type="dxa"/>
            <w:tcBorders>
              <w:top w:val="nil"/>
              <w:left w:val="nil"/>
              <w:bottom w:val="single" w:sz="4" w:space="0" w:color="auto"/>
              <w:right w:val="single" w:sz="4" w:space="0" w:color="auto"/>
            </w:tcBorders>
            <w:noWrap/>
            <w:vAlign w:val="center"/>
            <w:hideMark/>
          </w:tcPr>
          <w:p w14:paraId="5159A64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21</w:t>
            </w:r>
          </w:p>
        </w:tc>
        <w:tc>
          <w:tcPr>
            <w:tcW w:w="0" w:type="auto"/>
            <w:tcBorders>
              <w:top w:val="nil"/>
              <w:left w:val="nil"/>
              <w:bottom w:val="single" w:sz="4" w:space="0" w:color="auto"/>
              <w:right w:val="single" w:sz="4" w:space="0" w:color="auto"/>
            </w:tcBorders>
            <w:noWrap/>
            <w:vAlign w:val="center"/>
            <w:hideMark/>
          </w:tcPr>
          <w:p w14:paraId="774D25D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400E1D5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E7F0D6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RADIATION ONCOLOGY</w:t>
            </w:r>
          </w:p>
        </w:tc>
        <w:tc>
          <w:tcPr>
            <w:tcW w:w="1655" w:type="dxa"/>
            <w:tcBorders>
              <w:top w:val="nil"/>
              <w:left w:val="nil"/>
              <w:bottom w:val="single" w:sz="4" w:space="0" w:color="auto"/>
              <w:right w:val="single" w:sz="4" w:space="0" w:color="auto"/>
            </w:tcBorders>
            <w:noWrap/>
            <w:vAlign w:val="center"/>
            <w:hideMark/>
          </w:tcPr>
          <w:p w14:paraId="1B32F9E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19</w:t>
            </w:r>
          </w:p>
        </w:tc>
        <w:tc>
          <w:tcPr>
            <w:tcW w:w="0" w:type="auto"/>
            <w:tcBorders>
              <w:top w:val="nil"/>
              <w:left w:val="nil"/>
              <w:bottom w:val="single" w:sz="4" w:space="0" w:color="auto"/>
              <w:right w:val="single" w:sz="4" w:space="0" w:color="auto"/>
            </w:tcBorders>
            <w:noWrap/>
            <w:vAlign w:val="center"/>
            <w:hideMark/>
          </w:tcPr>
          <w:p w14:paraId="0DA9A43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38B99F2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888450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VISITS</w:t>
            </w:r>
          </w:p>
        </w:tc>
        <w:tc>
          <w:tcPr>
            <w:tcW w:w="1655" w:type="dxa"/>
            <w:tcBorders>
              <w:top w:val="nil"/>
              <w:left w:val="nil"/>
              <w:bottom w:val="single" w:sz="4" w:space="0" w:color="auto"/>
              <w:right w:val="single" w:sz="4" w:space="0" w:color="auto"/>
            </w:tcBorders>
            <w:noWrap/>
            <w:vAlign w:val="center"/>
            <w:hideMark/>
          </w:tcPr>
          <w:p w14:paraId="1ECD271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15</w:t>
            </w:r>
          </w:p>
        </w:tc>
        <w:tc>
          <w:tcPr>
            <w:tcW w:w="0" w:type="auto"/>
            <w:tcBorders>
              <w:top w:val="nil"/>
              <w:left w:val="nil"/>
              <w:bottom w:val="single" w:sz="4" w:space="0" w:color="auto"/>
              <w:right w:val="single" w:sz="4" w:space="0" w:color="auto"/>
            </w:tcBorders>
            <w:noWrap/>
            <w:vAlign w:val="center"/>
            <w:hideMark/>
          </w:tcPr>
          <w:p w14:paraId="3F6249E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1762F33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41C31A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OTHER PRACTITIONER</w:t>
            </w:r>
          </w:p>
        </w:tc>
        <w:tc>
          <w:tcPr>
            <w:tcW w:w="1655" w:type="dxa"/>
            <w:tcBorders>
              <w:top w:val="nil"/>
              <w:left w:val="nil"/>
              <w:bottom w:val="single" w:sz="4" w:space="0" w:color="auto"/>
              <w:right w:val="single" w:sz="4" w:space="0" w:color="auto"/>
            </w:tcBorders>
            <w:noWrap/>
            <w:vAlign w:val="center"/>
            <w:hideMark/>
          </w:tcPr>
          <w:p w14:paraId="08AA99C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7</w:t>
            </w:r>
          </w:p>
        </w:tc>
        <w:tc>
          <w:tcPr>
            <w:tcW w:w="0" w:type="auto"/>
            <w:tcBorders>
              <w:top w:val="nil"/>
              <w:left w:val="nil"/>
              <w:bottom w:val="single" w:sz="4" w:space="0" w:color="auto"/>
              <w:right w:val="single" w:sz="4" w:space="0" w:color="auto"/>
            </w:tcBorders>
            <w:noWrap/>
            <w:vAlign w:val="center"/>
            <w:hideMark/>
          </w:tcPr>
          <w:p w14:paraId="13D96E2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087B40F3"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A18FE7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BREAST CANCER NURSE</w:t>
            </w:r>
          </w:p>
        </w:tc>
        <w:tc>
          <w:tcPr>
            <w:tcW w:w="1655" w:type="dxa"/>
            <w:tcBorders>
              <w:top w:val="nil"/>
              <w:left w:val="nil"/>
              <w:bottom w:val="single" w:sz="4" w:space="0" w:color="auto"/>
              <w:right w:val="single" w:sz="4" w:space="0" w:color="auto"/>
            </w:tcBorders>
            <w:noWrap/>
            <w:vAlign w:val="center"/>
            <w:hideMark/>
          </w:tcPr>
          <w:p w14:paraId="3BE6D64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6</w:t>
            </w:r>
          </w:p>
        </w:tc>
        <w:tc>
          <w:tcPr>
            <w:tcW w:w="0" w:type="auto"/>
            <w:tcBorders>
              <w:top w:val="nil"/>
              <w:left w:val="nil"/>
              <w:bottom w:val="single" w:sz="4" w:space="0" w:color="auto"/>
              <w:right w:val="single" w:sz="4" w:space="0" w:color="auto"/>
            </w:tcBorders>
            <w:noWrap/>
            <w:vAlign w:val="center"/>
            <w:hideMark/>
          </w:tcPr>
          <w:p w14:paraId="21B71A5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3C89178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B77519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GYNECOLOGY</w:t>
            </w:r>
          </w:p>
        </w:tc>
        <w:tc>
          <w:tcPr>
            <w:tcW w:w="1655" w:type="dxa"/>
            <w:tcBorders>
              <w:top w:val="nil"/>
              <w:left w:val="nil"/>
              <w:bottom w:val="single" w:sz="4" w:space="0" w:color="auto"/>
              <w:right w:val="single" w:sz="4" w:space="0" w:color="auto"/>
            </w:tcBorders>
            <w:noWrap/>
            <w:vAlign w:val="center"/>
            <w:hideMark/>
          </w:tcPr>
          <w:p w14:paraId="2B82DBB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6</w:t>
            </w:r>
          </w:p>
        </w:tc>
        <w:tc>
          <w:tcPr>
            <w:tcW w:w="0" w:type="auto"/>
            <w:tcBorders>
              <w:top w:val="nil"/>
              <w:left w:val="nil"/>
              <w:bottom w:val="single" w:sz="4" w:space="0" w:color="auto"/>
              <w:right w:val="single" w:sz="4" w:space="0" w:color="auto"/>
            </w:tcBorders>
            <w:noWrap/>
            <w:vAlign w:val="center"/>
            <w:hideMark/>
          </w:tcPr>
          <w:p w14:paraId="5634A41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1A3DFFB3"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258367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CANCER CLINIC VISIT</w:t>
            </w:r>
          </w:p>
        </w:tc>
        <w:tc>
          <w:tcPr>
            <w:tcW w:w="1655" w:type="dxa"/>
            <w:tcBorders>
              <w:top w:val="nil"/>
              <w:left w:val="nil"/>
              <w:bottom w:val="single" w:sz="4" w:space="0" w:color="auto"/>
              <w:right w:val="single" w:sz="4" w:space="0" w:color="auto"/>
            </w:tcBorders>
            <w:noWrap/>
            <w:vAlign w:val="center"/>
            <w:hideMark/>
          </w:tcPr>
          <w:p w14:paraId="3D2F25D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5</w:t>
            </w:r>
          </w:p>
        </w:tc>
        <w:tc>
          <w:tcPr>
            <w:tcW w:w="0" w:type="auto"/>
            <w:tcBorders>
              <w:top w:val="nil"/>
              <w:left w:val="nil"/>
              <w:bottom w:val="single" w:sz="4" w:space="0" w:color="auto"/>
              <w:right w:val="single" w:sz="4" w:space="0" w:color="auto"/>
            </w:tcBorders>
            <w:noWrap/>
            <w:vAlign w:val="center"/>
            <w:hideMark/>
          </w:tcPr>
          <w:p w14:paraId="54CB671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0FD0ADED"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787278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PLASTIC SURGEON</w:t>
            </w:r>
          </w:p>
        </w:tc>
        <w:tc>
          <w:tcPr>
            <w:tcW w:w="1655" w:type="dxa"/>
            <w:tcBorders>
              <w:top w:val="nil"/>
              <w:left w:val="nil"/>
              <w:bottom w:val="single" w:sz="4" w:space="0" w:color="auto"/>
              <w:right w:val="single" w:sz="4" w:space="0" w:color="auto"/>
            </w:tcBorders>
            <w:noWrap/>
            <w:vAlign w:val="center"/>
            <w:hideMark/>
          </w:tcPr>
          <w:p w14:paraId="77054EE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5</w:t>
            </w:r>
          </w:p>
        </w:tc>
        <w:tc>
          <w:tcPr>
            <w:tcW w:w="0" w:type="auto"/>
            <w:tcBorders>
              <w:top w:val="nil"/>
              <w:left w:val="nil"/>
              <w:bottom w:val="single" w:sz="4" w:space="0" w:color="auto"/>
              <w:right w:val="single" w:sz="4" w:space="0" w:color="auto"/>
            </w:tcBorders>
            <w:noWrap/>
            <w:vAlign w:val="center"/>
            <w:hideMark/>
          </w:tcPr>
          <w:p w14:paraId="21B09F0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0E5EAB5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3AD184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GENERAL SURGEON</w:t>
            </w:r>
          </w:p>
        </w:tc>
        <w:tc>
          <w:tcPr>
            <w:tcW w:w="1655" w:type="dxa"/>
            <w:tcBorders>
              <w:top w:val="nil"/>
              <w:left w:val="nil"/>
              <w:bottom w:val="single" w:sz="4" w:space="0" w:color="auto"/>
              <w:right w:val="single" w:sz="4" w:space="0" w:color="auto"/>
            </w:tcBorders>
            <w:noWrap/>
            <w:vAlign w:val="center"/>
            <w:hideMark/>
          </w:tcPr>
          <w:p w14:paraId="3289BBC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68F4B20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270E798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0E0A2B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NURSE PRACTITIONER</w:t>
            </w:r>
          </w:p>
        </w:tc>
        <w:tc>
          <w:tcPr>
            <w:tcW w:w="1655" w:type="dxa"/>
            <w:tcBorders>
              <w:top w:val="nil"/>
              <w:left w:val="nil"/>
              <w:bottom w:val="single" w:sz="4" w:space="0" w:color="auto"/>
              <w:right w:val="single" w:sz="4" w:space="0" w:color="auto"/>
            </w:tcBorders>
            <w:noWrap/>
            <w:vAlign w:val="center"/>
            <w:hideMark/>
          </w:tcPr>
          <w:p w14:paraId="24CF2C7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3AE9668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140E492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159AE0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CARDIOLOGY</w:t>
            </w:r>
          </w:p>
        </w:tc>
        <w:tc>
          <w:tcPr>
            <w:tcW w:w="1655" w:type="dxa"/>
            <w:tcBorders>
              <w:top w:val="nil"/>
              <w:left w:val="nil"/>
              <w:bottom w:val="single" w:sz="4" w:space="0" w:color="auto"/>
              <w:right w:val="single" w:sz="4" w:space="0" w:color="auto"/>
            </w:tcBorders>
            <w:noWrap/>
            <w:vAlign w:val="center"/>
            <w:hideMark/>
          </w:tcPr>
          <w:p w14:paraId="1876F96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274B6FD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76DA0F5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318F99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SPECIALISTS</w:t>
            </w:r>
          </w:p>
        </w:tc>
        <w:tc>
          <w:tcPr>
            <w:tcW w:w="1655" w:type="dxa"/>
            <w:tcBorders>
              <w:top w:val="nil"/>
              <w:left w:val="nil"/>
              <w:bottom w:val="single" w:sz="4" w:space="0" w:color="auto"/>
              <w:right w:val="single" w:sz="4" w:space="0" w:color="auto"/>
            </w:tcBorders>
            <w:noWrap/>
            <w:vAlign w:val="center"/>
            <w:hideMark/>
          </w:tcPr>
          <w:p w14:paraId="702B037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3D30091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3AA7AFE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68CA30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ADVANCED PRACTICE PRACTITIONER</w:t>
            </w:r>
          </w:p>
        </w:tc>
        <w:tc>
          <w:tcPr>
            <w:tcW w:w="1655" w:type="dxa"/>
            <w:tcBorders>
              <w:top w:val="nil"/>
              <w:left w:val="nil"/>
              <w:bottom w:val="single" w:sz="4" w:space="0" w:color="auto"/>
              <w:right w:val="single" w:sz="4" w:space="0" w:color="auto"/>
            </w:tcBorders>
            <w:noWrap/>
            <w:vAlign w:val="center"/>
            <w:hideMark/>
          </w:tcPr>
          <w:p w14:paraId="7C58070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811B70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0ADAE86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E1436B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BREAST SPECIALIST</w:t>
            </w:r>
          </w:p>
        </w:tc>
        <w:tc>
          <w:tcPr>
            <w:tcW w:w="1655" w:type="dxa"/>
            <w:tcBorders>
              <w:top w:val="nil"/>
              <w:left w:val="nil"/>
              <w:bottom w:val="single" w:sz="4" w:space="0" w:color="auto"/>
              <w:right w:val="single" w:sz="4" w:space="0" w:color="auto"/>
            </w:tcBorders>
            <w:noWrap/>
            <w:vAlign w:val="center"/>
            <w:hideMark/>
          </w:tcPr>
          <w:p w14:paraId="7884DA3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BB5070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00D86F3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B12FAA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CANCER PREVENTION CENTRE</w:t>
            </w:r>
          </w:p>
        </w:tc>
        <w:tc>
          <w:tcPr>
            <w:tcW w:w="1655" w:type="dxa"/>
            <w:tcBorders>
              <w:top w:val="nil"/>
              <w:left w:val="nil"/>
              <w:bottom w:val="single" w:sz="4" w:space="0" w:color="auto"/>
              <w:right w:val="single" w:sz="4" w:space="0" w:color="auto"/>
            </w:tcBorders>
            <w:noWrap/>
            <w:vAlign w:val="center"/>
            <w:hideMark/>
          </w:tcPr>
          <w:p w14:paraId="7227CCA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BE44FD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407668F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A2E23D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CANCER SURGEON</w:t>
            </w:r>
          </w:p>
        </w:tc>
        <w:tc>
          <w:tcPr>
            <w:tcW w:w="1655" w:type="dxa"/>
            <w:tcBorders>
              <w:top w:val="nil"/>
              <w:left w:val="nil"/>
              <w:bottom w:val="single" w:sz="4" w:space="0" w:color="auto"/>
              <w:right w:val="single" w:sz="4" w:space="0" w:color="auto"/>
            </w:tcBorders>
            <w:noWrap/>
            <w:vAlign w:val="center"/>
            <w:hideMark/>
          </w:tcPr>
          <w:p w14:paraId="2721805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B45666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788A3872"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9A6221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EMERGENCY PHYSICIAN</w:t>
            </w:r>
          </w:p>
        </w:tc>
        <w:tc>
          <w:tcPr>
            <w:tcW w:w="1655" w:type="dxa"/>
            <w:tcBorders>
              <w:top w:val="nil"/>
              <w:left w:val="nil"/>
              <w:bottom w:val="single" w:sz="4" w:space="0" w:color="auto"/>
              <w:right w:val="single" w:sz="4" w:space="0" w:color="auto"/>
            </w:tcBorders>
            <w:noWrap/>
            <w:vAlign w:val="center"/>
            <w:hideMark/>
          </w:tcPr>
          <w:p w14:paraId="15770CC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331CCC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7BA9E07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9A4702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RADIOLOGIST</w:t>
            </w:r>
          </w:p>
        </w:tc>
        <w:tc>
          <w:tcPr>
            <w:tcW w:w="1655" w:type="dxa"/>
            <w:tcBorders>
              <w:top w:val="nil"/>
              <w:left w:val="nil"/>
              <w:bottom w:val="single" w:sz="4" w:space="0" w:color="auto"/>
              <w:right w:val="single" w:sz="4" w:space="0" w:color="auto"/>
            </w:tcBorders>
            <w:noWrap/>
            <w:vAlign w:val="center"/>
            <w:hideMark/>
          </w:tcPr>
          <w:p w14:paraId="646FD3B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311B341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526AA4E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F15497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 WITH SURGICAL ONCOLOGY</w:t>
            </w:r>
          </w:p>
        </w:tc>
        <w:tc>
          <w:tcPr>
            <w:tcW w:w="1655" w:type="dxa"/>
            <w:tcBorders>
              <w:top w:val="nil"/>
              <w:left w:val="nil"/>
              <w:bottom w:val="single" w:sz="4" w:space="0" w:color="auto"/>
              <w:right w:val="single" w:sz="4" w:space="0" w:color="auto"/>
            </w:tcBorders>
            <w:noWrap/>
            <w:vAlign w:val="center"/>
            <w:hideMark/>
          </w:tcPr>
          <w:p w14:paraId="2EAF327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22FE4D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Follow-ups</w:t>
            </w:r>
          </w:p>
        </w:tc>
      </w:tr>
      <w:tr w:rsidR="00826888" w:rsidRPr="00826888" w14:paraId="5A042AF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04536D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SURVIVORSHIP CARE PLAN</w:t>
            </w:r>
          </w:p>
        </w:tc>
        <w:tc>
          <w:tcPr>
            <w:tcW w:w="1655" w:type="dxa"/>
            <w:tcBorders>
              <w:top w:val="nil"/>
              <w:left w:val="nil"/>
              <w:bottom w:val="single" w:sz="4" w:space="0" w:color="auto"/>
              <w:right w:val="single" w:sz="4" w:space="0" w:color="auto"/>
            </w:tcBorders>
            <w:noWrap/>
            <w:vAlign w:val="center"/>
            <w:hideMark/>
          </w:tcPr>
          <w:p w14:paraId="5A55B8C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9</w:t>
            </w:r>
          </w:p>
        </w:tc>
        <w:tc>
          <w:tcPr>
            <w:tcW w:w="0" w:type="auto"/>
            <w:tcBorders>
              <w:top w:val="nil"/>
              <w:left w:val="nil"/>
              <w:bottom w:val="single" w:sz="4" w:space="0" w:color="auto"/>
              <w:right w:val="single" w:sz="4" w:space="0" w:color="auto"/>
            </w:tcBorders>
            <w:noWrap/>
            <w:vAlign w:val="center"/>
            <w:hideMark/>
          </w:tcPr>
          <w:p w14:paraId="259ED95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197348F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CF1B34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ALLIED HEALTH - PHYSIOTHERAPIST</w:t>
            </w:r>
          </w:p>
        </w:tc>
        <w:tc>
          <w:tcPr>
            <w:tcW w:w="1655" w:type="dxa"/>
            <w:tcBorders>
              <w:top w:val="nil"/>
              <w:left w:val="nil"/>
              <w:bottom w:val="single" w:sz="4" w:space="0" w:color="auto"/>
              <w:right w:val="single" w:sz="4" w:space="0" w:color="auto"/>
            </w:tcBorders>
            <w:noWrap/>
            <w:vAlign w:val="center"/>
            <w:hideMark/>
          </w:tcPr>
          <w:p w14:paraId="0F7696D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6</w:t>
            </w:r>
          </w:p>
        </w:tc>
        <w:tc>
          <w:tcPr>
            <w:tcW w:w="0" w:type="auto"/>
            <w:tcBorders>
              <w:top w:val="nil"/>
              <w:left w:val="nil"/>
              <w:bottom w:val="single" w:sz="4" w:space="0" w:color="auto"/>
              <w:right w:val="single" w:sz="4" w:space="0" w:color="auto"/>
            </w:tcBorders>
            <w:noWrap/>
            <w:vAlign w:val="center"/>
            <w:hideMark/>
          </w:tcPr>
          <w:p w14:paraId="5384671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0F8C74B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6C3691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SERVICE - CANCER SUPPORT GROUP</w:t>
            </w:r>
          </w:p>
        </w:tc>
        <w:tc>
          <w:tcPr>
            <w:tcW w:w="1655" w:type="dxa"/>
            <w:tcBorders>
              <w:top w:val="nil"/>
              <w:left w:val="nil"/>
              <w:bottom w:val="single" w:sz="4" w:space="0" w:color="auto"/>
              <w:right w:val="single" w:sz="4" w:space="0" w:color="auto"/>
            </w:tcBorders>
            <w:noWrap/>
            <w:vAlign w:val="center"/>
            <w:hideMark/>
          </w:tcPr>
          <w:p w14:paraId="41A2D7F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5</w:t>
            </w:r>
          </w:p>
        </w:tc>
        <w:tc>
          <w:tcPr>
            <w:tcW w:w="0" w:type="auto"/>
            <w:tcBorders>
              <w:top w:val="nil"/>
              <w:left w:val="nil"/>
              <w:bottom w:val="single" w:sz="4" w:space="0" w:color="auto"/>
              <w:right w:val="single" w:sz="4" w:space="0" w:color="auto"/>
            </w:tcBorders>
            <w:noWrap/>
            <w:vAlign w:val="center"/>
            <w:hideMark/>
          </w:tcPr>
          <w:p w14:paraId="1F44054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52F8BA5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A66D2E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PSYCHOSOCIAL - PSYCHIATRIST</w:t>
            </w:r>
          </w:p>
        </w:tc>
        <w:tc>
          <w:tcPr>
            <w:tcW w:w="1655" w:type="dxa"/>
            <w:tcBorders>
              <w:top w:val="nil"/>
              <w:left w:val="nil"/>
              <w:bottom w:val="single" w:sz="4" w:space="0" w:color="auto"/>
              <w:right w:val="single" w:sz="4" w:space="0" w:color="auto"/>
            </w:tcBorders>
            <w:noWrap/>
            <w:vAlign w:val="center"/>
            <w:hideMark/>
          </w:tcPr>
          <w:p w14:paraId="75B668E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71E4009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458E545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B1168B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PSYCHOSOCIAL - PSYCHOLOGIST/PSYCHOTHERAPIST</w:t>
            </w:r>
          </w:p>
        </w:tc>
        <w:tc>
          <w:tcPr>
            <w:tcW w:w="1655" w:type="dxa"/>
            <w:tcBorders>
              <w:top w:val="nil"/>
              <w:left w:val="nil"/>
              <w:bottom w:val="single" w:sz="4" w:space="0" w:color="auto"/>
              <w:right w:val="single" w:sz="4" w:space="0" w:color="auto"/>
            </w:tcBorders>
            <w:noWrap/>
            <w:vAlign w:val="center"/>
            <w:hideMark/>
          </w:tcPr>
          <w:p w14:paraId="55EABE1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298A9BF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68343737"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0470A0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PSYCHOSOCIAL SCREENING</w:t>
            </w:r>
          </w:p>
        </w:tc>
        <w:tc>
          <w:tcPr>
            <w:tcW w:w="1655" w:type="dxa"/>
            <w:tcBorders>
              <w:top w:val="nil"/>
              <w:left w:val="nil"/>
              <w:bottom w:val="single" w:sz="4" w:space="0" w:color="auto"/>
              <w:right w:val="single" w:sz="4" w:space="0" w:color="auto"/>
            </w:tcBorders>
            <w:noWrap/>
            <w:vAlign w:val="center"/>
            <w:hideMark/>
          </w:tcPr>
          <w:p w14:paraId="4058F97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3066862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502429D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6371EA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ALLIED HEALTH - OCCUPATIONAL THERAPIST</w:t>
            </w:r>
          </w:p>
        </w:tc>
        <w:tc>
          <w:tcPr>
            <w:tcW w:w="1655" w:type="dxa"/>
            <w:tcBorders>
              <w:top w:val="nil"/>
              <w:left w:val="nil"/>
              <w:bottom w:val="single" w:sz="4" w:space="0" w:color="auto"/>
              <w:right w:val="single" w:sz="4" w:space="0" w:color="auto"/>
            </w:tcBorders>
            <w:noWrap/>
            <w:vAlign w:val="center"/>
            <w:hideMark/>
          </w:tcPr>
          <w:p w14:paraId="7B9FFF8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441AB87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309117D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664F65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PALLIATIVE CARE</w:t>
            </w:r>
          </w:p>
        </w:tc>
        <w:tc>
          <w:tcPr>
            <w:tcW w:w="1655" w:type="dxa"/>
            <w:tcBorders>
              <w:top w:val="nil"/>
              <w:left w:val="nil"/>
              <w:bottom w:val="single" w:sz="4" w:space="0" w:color="auto"/>
              <w:right w:val="single" w:sz="4" w:space="0" w:color="auto"/>
            </w:tcBorders>
            <w:noWrap/>
            <w:vAlign w:val="center"/>
            <w:hideMark/>
          </w:tcPr>
          <w:p w14:paraId="3A4A4E8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4FB3675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25C997A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94CE17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PSYCHOSOCIAL - SOCIAL WORKER</w:t>
            </w:r>
          </w:p>
        </w:tc>
        <w:tc>
          <w:tcPr>
            <w:tcW w:w="1655" w:type="dxa"/>
            <w:tcBorders>
              <w:top w:val="nil"/>
              <w:left w:val="nil"/>
              <w:bottom w:val="single" w:sz="4" w:space="0" w:color="auto"/>
              <w:right w:val="single" w:sz="4" w:space="0" w:color="auto"/>
            </w:tcBorders>
            <w:noWrap/>
            <w:vAlign w:val="center"/>
            <w:hideMark/>
          </w:tcPr>
          <w:p w14:paraId="2572287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2787F4D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1E0B2AA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1CAD10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ALLIED HEALTH - DIETICIAN</w:t>
            </w:r>
          </w:p>
        </w:tc>
        <w:tc>
          <w:tcPr>
            <w:tcW w:w="1655" w:type="dxa"/>
            <w:tcBorders>
              <w:top w:val="nil"/>
              <w:left w:val="nil"/>
              <w:bottom w:val="single" w:sz="4" w:space="0" w:color="auto"/>
              <w:right w:val="single" w:sz="4" w:space="0" w:color="auto"/>
            </w:tcBorders>
            <w:noWrap/>
            <w:vAlign w:val="center"/>
            <w:hideMark/>
          </w:tcPr>
          <w:p w14:paraId="1CC2F09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7D937C0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423768F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D71505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ALLIED HEALTH - SEXOLOGIST</w:t>
            </w:r>
          </w:p>
        </w:tc>
        <w:tc>
          <w:tcPr>
            <w:tcW w:w="1655" w:type="dxa"/>
            <w:tcBorders>
              <w:top w:val="nil"/>
              <w:left w:val="nil"/>
              <w:bottom w:val="single" w:sz="4" w:space="0" w:color="auto"/>
              <w:right w:val="single" w:sz="4" w:space="0" w:color="auto"/>
            </w:tcBorders>
            <w:noWrap/>
            <w:vAlign w:val="center"/>
            <w:hideMark/>
          </w:tcPr>
          <w:p w14:paraId="6F231DF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3141BE8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530ECDB3"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2C25B0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COMPLEMENTARY THERAPY - ACUPUNCTURE</w:t>
            </w:r>
          </w:p>
        </w:tc>
        <w:tc>
          <w:tcPr>
            <w:tcW w:w="1655" w:type="dxa"/>
            <w:tcBorders>
              <w:top w:val="nil"/>
              <w:left w:val="nil"/>
              <w:bottom w:val="single" w:sz="4" w:space="0" w:color="auto"/>
              <w:right w:val="single" w:sz="4" w:space="0" w:color="auto"/>
            </w:tcBorders>
            <w:noWrap/>
            <w:vAlign w:val="center"/>
            <w:hideMark/>
          </w:tcPr>
          <w:p w14:paraId="552A846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5B25C54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721595D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9F624B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REFERRAL FOR FERTILITY</w:t>
            </w:r>
          </w:p>
        </w:tc>
        <w:tc>
          <w:tcPr>
            <w:tcW w:w="1655" w:type="dxa"/>
            <w:tcBorders>
              <w:top w:val="nil"/>
              <w:left w:val="nil"/>
              <w:bottom w:val="single" w:sz="4" w:space="0" w:color="auto"/>
              <w:right w:val="single" w:sz="4" w:space="0" w:color="auto"/>
            </w:tcBorders>
            <w:noWrap/>
            <w:vAlign w:val="center"/>
            <w:hideMark/>
          </w:tcPr>
          <w:p w14:paraId="72EC694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728EF9E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287F7D2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122363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c>
          <w:tcPr>
            <w:tcW w:w="1655" w:type="dxa"/>
            <w:tcBorders>
              <w:top w:val="nil"/>
              <w:left w:val="nil"/>
              <w:bottom w:val="single" w:sz="4" w:space="0" w:color="auto"/>
              <w:right w:val="single" w:sz="4" w:space="0" w:color="auto"/>
            </w:tcBorders>
            <w:noWrap/>
            <w:vAlign w:val="center"/>
            <w:hideMark/>
          </w:tcPr>
          <w:p w14:paraId="5887B9F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69F649F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5C3D8207"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DF098B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 CANCER NURSE SUPPORT SERVICE</w:t>
            </w:r>
          </w:p>
        </w:tc>
        <w:tc>
          <w:tcPr>
            <w:tcW w:w="1655" w:type="dxa"/>
            <w:tcBorders>
              <w:top w:val="nil"/>
              <w:left w:val="nil"/>
              <w:bottom w:val="single" w:sz="4" w:space="0" w:color="auto"/>
              <w:right w:val="single" w:sz="4" w:space="0" w:color="auto"/>
            </w:tcBorders>
            <w:noWrap/>
            <w:vAlign w:val="center"/>
            <w:hideMark/>
          </w:tcPr>
          <w:p w14:paraId="521F2E4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113FEB9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4591594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EB22AA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SERVICE - DOMESTIC HELP</w:t>
            </w:r>
          </w:p>
        </w:tc>
        <w:tc>
          <w:tcPr>
            <w:tcW w:w="1655" w:type="dxa"/>
            <w:tcBorders>
              <w:top w:val="nil"/>
              <w:left w:val="nil"/>
              <w:bottom w:val="single" w:sz="4" w:space="0" w:color="auto"/>
              <w:right w:val="single" w:sz="4" w:space="0" w:color="auto"/>
            </w:tcBorders>
            <w:noWrap/>
            <w:vAlign w:val="center"/>
            <w:hideMark/>
          </w:tcPr>
          <w:p w14:paraId="541AEF8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2864FED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04F17DC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41B6E4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SERVICE - HOME NURSING</w:t>
            </w:r>
          </w:p>
        </w:tc>
        <w:tc>
          <w:tcPr>
            <w:tcW w:w="1655" w:type="dxa"/>
            <w:tcBorders>
              <w:top w:val="nil"/>
              <w:left w:val="nil"/>
              <w:bottom w:val="single" w:sz="4" w:space="0" w:color="auto"/>
              <w:right w:val="single" w:sz="4" w:space="0" w:color="auto"/>
            </w:tcBorders>
            <w:noWrap/>
            <w:vAlign w:val="center"/>
            <w:hideMark/>
          </w:tcPr>
          <w:p w14:paraId="5B61B5E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4E8CA70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30B7AEE3"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F73364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SERVICE - REHABILITATION SERVICE</w:t>
            </w:r>
          </w:p>
        </w:tc>
        <w:tc>
          <w:tcPr>
            <w:tcW w:w="1655" w:type="dxa"/>
            <w:tcBorders>
              <w:top w:val="nil"/>
              <w:left w:val="nil"/>
              <w:bottom w:val="single" w:sz="4" w:space="0" w:color="auto"/>
              <w:right w:val="single" w:sz="4" w:space="0" w:color="auto"/>
            </w:tcBorders>
            <w:noWrap/>
            <w:vAlign w:val="center"/>
            <w:hideMark/>
          </w:tcPr>
          <w:p w14:paraId="41F511D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71BB123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2DF6F73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1BD168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ALLIED HEALTH - LYMPHEDEMA THERAPIST</w:t>
            </w:r>
          </w:p>
        </w:tc>
        <w:tc>
          <w:tcPr>
            <w:tcW w:w="1655" w:type="dxa"/>
            <w:tcBorders>
              <w:top w:val="nil"/>
              <w:left w:val="nil"/>
              <w:bottom w:val="single" w:sz="4" w:space="0" w:color="auto"/>
              <w:right w:val="single" w:sz="4" w:space="0" w:color="auto"/>
            </w:tcBorders>
            <w:noWrap/>
            <w:vAlign w:val="center"/>
            <w:hideMark/>
          </w:tcPr>
          <w:p w14:paraId="1E17022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3B97CD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188D2D8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676817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ALLIED HEALTH PROFESSIONALS</w:t>
            </w:r>
          </w:p>
        </w:tc>
        <w:tc>
          <w:tcPr>
            <w:tcW w:w="1655" w:type="dxa"/>
            <w:tcBorders>
              <w:top w:val="nil"/>
              <w:left w:val="nil"/>
              <w:bottom w:val="single" w:sz="4" w:space="0" w:color="auto"/>
              <w:right w:val="single" w:sz="4" w:space="0" w:color="auto"/>
            </w:tcBorders>
            <w:noWrap/>
            <w:vAlign w:val="center"/>
            <w:hideMark/>
          </w:tcPr>
          <w:p w14:paraId="3B50E06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8BDE88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5B3EB42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B17476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COMPLEMENTARY THERAPY - EXERCISE</w:t>
            </w:r>
          </w:p>
        </w:tc>
        <w:tc>
          <w:tcPr>
            <w:tcW w:w="1655" w:type="dxa"/>
            <w:tcBorders>
              <w:top w:val="nil"/>
              <w:left w:val="nil"/>
              <w:bottom w:val="single" w:sz="4" w:space="0" w:color="auto"/>
              <w:right w:val="single" w:sz="4" w:space="0" w:color="auto"/>
            </w:tcBorders>
            <w:noWrap/>
            <w:vAlign w:val="center"/>
            <w:hideMark/>
          </w:tcPr>
          <w:p w14:paraId="471B850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05CB170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51354B2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F91B20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COMPLEMENTARY THERAPY - MEDITATION</w:t>
            </w:r>
          </w:p>
        </w:tc>
        <w:tc>
          <w:tcPr>
            <w:tcW w:w="1655" w:type="dxa"/>
            <w:tcBorders>
              <w:top w:val="nil"/>
              <w:left w:val="nil"/>
              <w:bottom w:val="single" w:sz="4" w:space="0" w:color="auto"/>
              <w:right w:val="single" w:sz="4" w:space="0" w:color="auto"/>
            </w:tcBorders>
            <w:noWrap/>
            <w:vAlign w:val="center"/>
            <w:hideMark/>
          </w:tcPr>
          <w:p w14:paraId="636888E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3C59844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6507822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490CE1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COMPLEMENTARY THERAPY - NATUROPATH</w:t>
            </w:r>
          </w:p>
        </w:tc>
        <w:tc>
          <w:tcPr>
            <w:tcW w:w="1655" w:type="dxa"/>
            <w:tcBorders>
              <w:top w:val="nil"/>
              <w:left w:val="nil"/>
              <w:bottom w:val="single" w:sz="4" w:space="0" w:color="auto"/>
              <w:right w:val="single" w:sz="4" w:space="0" w:color="auto"/>
            </w:tcBorders>
            <w:noWrap/>
            <w:vAlign w:val="center"/>
            <w:hideMark/>
          </w:tcPr>
          <w:p w14:paraId="423F27A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0BE1806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24AACA6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C18D56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COMPLEMENTARY THERAPY - YOGA</w:t>
            </w:r>
          </w:p>
        </w:tc>
        <w:tc>
          <w:tcPr>
            <w:tcW w:w="1655" w:type="dxa"/>
            <w:tcBorders>
              <w:top w:val="nil"/>
              <w:left w:val="nil"/>
              <w:bottom w:val="single" w:sz="4" w:space="0" w:color="auto"/>
              <w:right w:val="single" w:sz="4" w:space="0" w:color="auto"/>
            </w:tcBorders>
            <w:noWrap/>
            <w:vAlign w:val="center"/>
            <w:hideMark/>
          </w:tcPr>
          <w:p w14:paraId="0FBEC17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410697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2F5228C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723B8E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PALLIATIVE PROGRAM</w:t>
            </w:r>
          </w:p>
        </w:tc>
        <w:tc>
          <w:tcPr>
            <w:tcW w:w="1655" w:type="dxa"/>
            <w:tcBorders>
              <w:top w:val="nil"/>
              <w:left w:val="nil"/>
              <w:bottom w:val="single" w:sz="4" w:space="0" w:color="auto"/>
              <w:right w:val="single" w:sz="4" w:space="0" w:color="auto"/>
            </w:tcBorders>
            <w:noWrap/>
            <w:vAlign w:val="center"/>
            <w:hideMark/>
          </w:tcPr>
          <w:p w14:paraId="4078FD1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C9305C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41DB87D3"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DF3CAB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lastRenderedPageBreak/>
              <w:t>PSYCHOSOCIAL - SPIRITUAL CARE PROVIDER</w:t>
            </w:r>
          </w:p>
        </w:tc>
        <w:tc>
          <w:tcPr>
            <w:tcW w:w="1655" w:type="dxa"/>
            <w:tcBorders>
              <w:top w:val="nil"/>
              <w:left w:val="nil"/>
              <w:bottom w:val="single" w:sz="4" w:space="0" w:color="auto"/>
              <w:right w:val="single" w:sz="4" w:space="0" w:color="auto"/>
            </w:tcBorders>
            <w:noWrap/>
            <w:vAlign w:val="center"/>
            <w:hideMark/>
          </w:tcPr>
          <w:p w14:paraId="0CB58A1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B7EFDC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180DA9A3"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DF6882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PSYCHOSOCIAL SUPPORT</w:t>
            </w:r>
          </w:p>
        </w:tc>
        <w:tc>
          <w:tcPr>
            <w:tcW w:w="1655" w:type="dxa"/>
            <w:tcBorders>
              <w:top w:val="nil"/>
              <w:left w:val="nil"/>
              <w:bottom w:val="single" w:sz="4" w:space="0" w:color="auto"/>
              <w:right w:val="single" w:sz="4" w:space="0" w:color="auto"/>
            </w:tcBorders>
            <w:noWrap/>
            <w:vAlign w:val="center"/>
            <w:hideMark/>
          </w:tcPr>
          <w:p w14:paraId="15D1826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185760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7C88B9F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F31837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REFERRAL FOR BONE HEALTH</w:t>
            </w:r>
          </w:p>
        </w:tc>
        <w:tc>
          <w:tcPr>
            <w:tcW w:w="1655" w:type="dxa"/>
            <w:tcBorders>
              <w:top w:val="nil"/>
              <w:left w:val="nil"/>
              <w:bottom w:val="single" w:sz="4" w:space="0" w:color="auto"/>
              <w:right w:val="single" w:sz="4" w:space="0" w:color="auto"/>
            </w:tcBorders>
            <w:noWrap/>
            <w:vAlign w:val="center"/>
            <w:hideMark/>
          </w:tcPr>
          <w:p w14:paraId="098C6CD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B38C92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4531EA1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4536E22"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REFERRAL FOR LIFESTYLE SERVICES</w:t>
            </w:r>
          </w:p>
        </w:tc>
        <w:tc>
          <w:tcPr>
            <w:tcW w:w="1655" w:type="dxa"/>
            <w:tcBorders>
              <w:top w:val="nil"/>
              <w:left w:val="nil"/>
              <w:bottom w:val="single" w:sz="4" w:space="0" w:color="auto"/>
              <w:right w:val="single" w:sz="4" w:space="0" w:color="auto"/>
            </w:tcBorders>
            <w:noWrap/>
            <w:vAlign w:val="center"/>
            <w:hideMark/>
          </w:tcPr>
          <w:p w14:paraId="2FB4DEC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8D241C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6A63F19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6EF930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REFERRAL FOR MENOPAUSAL/HORMONAL THERAPY SERVICES</w:t>
            </w:r>
          </w:p>
        </w:tc>
        <w:tc>
          <w:tcPr>
            <w:tcW w:w="1655" w:type="dxa"/>
            <w:tcBorders>
              <w:top w:val="nil"/>
              <w:left w:val="nil"/>
              <w:bottom w:val="single" w:sz="4" w:space="0" w:color="auto"/>
              <w:right w:val="single" w:sz="4" w:space="0" w:color="auto"/>
            </w:tcBorders>
            <w:noWrap/>
            <w:vAlign w:val="center"/>
            <w:hideMark/>
          </w:tcPr>
          <w:p w14:paraId="4FE7953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0253F82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7D803797"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7373C1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REFERRAL FOR PSYCHOSOCIAL/MENTAL HEALTH SERVICES</w:t>
            </w:r>
          </w:p>
        </w:tc>
        <w:tc>
          <w:tcPr>
            <w:tcW w:w="1655" w:type="dxa"/>
            <w:tcBorders>
              <w:top w:val="nil"/>
              <w:left w:val="nil"/>
              <w:bottom w:val="single" w:sz="4" w:space="0" w:color="auto"/>
              <w:right w:val="single" w:sz="4" w:space="0" w:color="auto"/>
            </w:tcBorders>
            <w:noWrap/>
            <w:vAlign w:val="center"/>
            <w:hideMark/>
          </w:tcPr>
          <w:p w14:paraId="3D0A1FB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86FA0F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49B34E3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AE19DB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REFERRAL FOR SEXUALITY</w:t>
            </w:r>
          </w:p>
        </w:tc>
        <w:tc>
          <w:tcPr>
            <w:tcW w:w="1655" w:type="dxa"/>
            <w:tcBorders>
              <w:top w:val="nil"/>
              <w:left w:val="nil"/>
              <w:bottom w:val="single" w:sz="4" w:space="0" w:color="auto"/>
              <w:right w:val="single" w:sz="4" w:space="0" w:color="auto"/>
            </w:tcBorders>
            <w:noWrap/>
            <w:vAlign w:val="center"/>
            <w:hideMark/>
          </w:tcPr>
          <w:p w14:paraId="7C6BFA5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570211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2A8B17F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ECD924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REFERRAL TO SUPPORTIVE CARE SERVICES</w:t>
            </w:r>
          </w:p>
        </w:tc>
        <w:tc>
          <w:tcPr>
            <w:tcW w:w="1655" w:type="dxa"/>
            <w:tcBorders>
              <w:top w:val="nil"/>
              <w:left w:val="nil"/>
              <w:bottom w:val="single" w:sz="4" w:space="0" w:color="auto"/>
              <w:right w:val="single" w:sz="4" w:space="0" w:color="auto"/>
            </w:tcBorders>
            <w:noWrap/>
            <w:vAlign w:val="center"/>
            <w:hideMark/>
          </w:tcPr>
          <w:p w14:paraId="2F710A3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EA13C1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0DFCA76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523683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SMOKING CESSATION COUNSELLING</w:t>
            </w:r>
          </w:p>
        </w:tc>
        <w:tc>
          <w:tcPr>
            <w:tcW w:w="1655" w:type="dxa"/>
            <w:tcBorders>
              <w:top w:val="nil"/>
              <w:left w:val="nil"/>
              <w:bottom w:val="single" w:sz="4" w:space="0" w:color="auto"/>
              <w:right w:val="single" w:sz="4" w:space="0" w:color="auto"/>
            </w:tcBorders>
            <w:noWrap/>
            <w:vAlign w:val="center"/>
            <w:hideMark/>
          </w:tcPr>
          <w:p w14:paraId="2A62387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51CD3F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3A3A7A7A"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0AF4A9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SPECIALIST FERTILITY CARE</w:t>
            </w:r>
          </w:p>
        </w:tc>
        <w:tc>
          <w:tcPr>
            <w:tcW w:w="1655" w:type="dxa"/>
            <w:tcBorders>
              <w:top w:val="nil"/>
              <w:left w:val="nil"/>
              <w:bottom w:val="single" w:sz="4" w:space="0" w:color="auto"/>
              <w:right w:val="single" w:sz="4" w:space="0" w:color="auto"/>
            </w:tcBorders>
            <w:noWrap/>
            <w:vAlign w:val="center"/>
            <w:hideMark/>
          </w:tcPr>
          <w:p w14:paraId="4FCCC4A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DA190B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4F34BC4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0796FA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 NON-PHARMACOLOGIC TREATMENT</w:t>
            </w:r>
          </w:p>
        </w:tc>
        <w:tc>
          <w:tcPr>
            <w:tcW w:w="1655" w:type="dxa"/>
            <w:tcBorders>
              <w:top w:val="nil"/>
              <w:left w:val="nil"/>
              <w:bottom w:val="single" w:sz="4" w:space="0" w:color="auto"/>
              <w:right w:val="single" w:sz="4" w:space="0" w:color="auto"/>
            </w:tcBorders>
            <w:noWrap/>
            <w:vAlign w:val="center"/>
            <w:hideMark/>
          </w:tcPr>
          <w:p w14:paraId="7DBDA25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F09349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267FFBF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52908F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 PHARMACOLOGIC TREATMENT</w:t>
            </w:r>
          </w:p>
        </w:tc>
        <w:tc>
          <w:tcPr>
            <w:tcW w:w="1655" w:type="dxa"/>
            <w:tcBorders>
              <w:top w:val="nil"/>
              <w:left w:val="nil"/>
              <w:bottom w:val="single" w:sz="4" w:space="0" w:color="auto"/>
              <w:right w:val="single" w:sz="4" w:space="0" w:color="auto"/>
            </w:tcBorders>
            <w:noWrap/>
            <w:vAlign w:val="center"/>
            <w:hideMark/>
          </w:tcPr>
          <w:p w14:paraId="024A365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413611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589D7A02"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6F1BF8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SERVICE - CANCER TELEPHONE HELPLINE</w:t>
            </w:r>
          </w:p>
        </w:tc>
        <w:tc>
          <w:tcPr>
            <w:tcW w:w="1655" w:type="dxa"/>
            <w:tcBorders>
              <w:top w:val="nil"/>
              <w:left w:val="nil"/>
              <w:bottom w:val="single" w:sz="4" w:space="0" w:color="auto"/>
              <w:right w:val="single" w:sz="4" w:space="0" w:color="auto"/>
            </w:tcBorders>
            <w:noWrap/>
            <w:vAlign w:val="center"/>
            <w:hideMark/>
          </w:tcPr>
          <w:p w14:paraId="534E13A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554FDE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2DB9DE6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C5E789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SERVICE - CHILD CARE</w:t>
            </w:r>
          </w:p>
        </w:tc>
        <w:tc>
          <w:tcPr>
            <w:tcW w:w="1655" w:type="dxa"/>
            <w:tcBorders>
              <w:top w:val="nil"/>
              <w:left w:val="nil"/>
              <w:bottom w:val="single" w:sz="4" w:space="0" w:color="auto"/>
              <w:right w:val="single" w:sz="4" w:space="0" w:color="auto"/>
            </w:tcBorders>
            <w:noWrap/>
            <w:vAlign w:val="center"/>
            <w:hideMark/>
          </w:tcPr>
          <w:p w14:paraId="3F44245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343343B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2664D04D"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E97141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SERVICE - FLOWER THERAPY</w:t>
            </w:r>
          </w:p>
        </w:tc>
        <w:tc>
          <w:tcPr>
            <w:tcW w:w="1655" w:type="dxa"/>
            <w:tcBorders>
              <w:top w:val="nil"/>
              <w:left w:val="nil"/>
              <w:bottom w:val="single" w:sz="4" w:space="0" w:color="auto"/>
              <w:right w:val="single" w:sz="4" w:space="0" w:color="auto"/>
            </w:tcBorders>
            <w:noWrap/>
            <w:vAlign w:val="center"/>
            <w:hideMark/>
          </w:tcPr>
          <w:p w14:paraId="14EA0F3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2579E6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1F5DF34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497EF9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SERVICE - MAKE-UP SESSION</w:t>
            </w:r>
          </w:p>
        </w:tc>
        <w:tc>
          <w:tcPr>
            <w:tcW w:w="1655" w:type="dxa"/>
            <w:tcBorders>
              <w:top w:val="nil"/>
              <w:left w:val="nil"/>
              <w:bottom w:val="single" w:sz="4" w:space="0" w:color="auto"/>
              <w:right w:val="single" w:sz="4" w:space="0" w:color="auto"/>
            </w:tcBorders>
            <w:noWrap/>
            <w:vAlign w:val="center"/>
            <w:hideMark/>
          </w:tcPr>
          <w:p w14:paraId="53D04B7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8EC614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6B3689C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24BEED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 SERVICE - PROSTHESIS/BRA FITTER</w:t>
            </w:r>
          </w:p>
        </w:tc>
        <w:tc>
          <w:tcPr>
            <w:tcW w:w="1655" w:type="dxa"/>
            <w:tcBorders>
              <w:top w:val="nil"/>
              <w:left w:val="nil"/>
              <w:bottom w:val="single" w:sz="4" w:space="0" w:color="auto"/>
              <w:right w:val="single" w:sz="4" w:space="0" w:color="auto"/>
            </w:tcBorders>
            <w:noWrap/>
            <w:vAlign w:val="center"/>
            <w:hideMark/>
          </w:tcPr>
          <w:p w14:paraId="6616C9C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348CEE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75BB208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650558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MEDICATIONS</w:t>
            </w:r>
          </w:p>
        </w:tc>
        <w:tc>
          <w:tcPr>
            <w:tcW w:w="1655" w:type="dxa"/>
            <w:tcBorders>
              <w:top w:val="nil"/>
              <w:left w:val="nil"/>
              <w:bottom w:val="single" w:sz="4" w:space="0" w:color="auto"/>
              <w:right w:val="single" w:sz="4" w:space="0" w:color="auto"/>
            </w:tcBorders>
            <w:noWrap/>
            <w:vAlign w:val="center"/>
            <w:hideMark/>
          </w:tcPr>
          <w:p w14:paraId="72EF26B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BAC22A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68FF1FA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6DC11D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SURVIVORSHIP CARE CLINIC</w:t>
            </w:r>
          </w:p>
        </w:tc>
        <w:tc>
          <w:tcPr>
            <w:tcW w:w="1655" w:type="dxa"/>
            <w:tcBorders>
              <w:top w:val="nil"/>
              <w:left w:val="nil"/>
              <w:bottom w:val="single" w:sz="4" w:space="0" w:color="auto"/>
              <w:right w:val="single" w:sz="4" w:space="0" w:color="auto"/>
            </w:tcBorders>
            <w:noWrap/>
            <w:vAlign w:val="center"/>
            <w:hideMark/>
          </w:tcPr>
          <w:p w14:paraId="63A6534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ED5BEA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5C1157C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E6DF23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SURVIVORSHIP CARE VISIT</w:t>
            </w:r>
          </w:p>
        </w:tc>
        <w:tc>
          <w:tcPr>
            <w:tcW w:w="1655" w:type="dxa"/>
            <w:tcBorders>
              <w:top w:val="nil"/>
              <w:left w:val="nil"/>
              <w:bottom w:val="single" w:sz="4" w:space="0" w:color="auto"/>
              <w:right w:val="single" w:sz="4" w:space="0" w:color="auto"/>
            </w:tcBorders>
            <w:noWrap/>
            <w:vAlign w:val="center"/>
            <w:hideMark/>
          </w:tcPr>
          <w:p w14:paraId="7AF198F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1873BE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Supportive Care</w:t>
            </w:r>
          </w:p>
        </w:tc>
      </w:tr>
      <w:tr w:rsidR="00826888" w:rsidRPr="00826888" w14:paraId="0144950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061E8E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BONE DENSITOMETRY (DEXA)</w:t>
            </w:r>
          </w:p>
        </w:tc>
        <w:tc>
          <w:tcPr>
            <w:tcW w:w="1655" w:type="dxa"/>
            <w:tcBorders>
              <w:top w:val="nil"/>
              <w:left w:val="nil"/>
              <w:bottom w:val="single" w:sz="4" w:space="0" w:color="auto"/>
              <w:right w:val="single" w:sz="4" w:space="0" w:color="auto"/>
            </w:tcBorders>
            <w:noWrap/>
            <w:vAlign w:val="center"/>
            <w:hideMark/>
          </w:tcPr>
          <w:p w14:paraId="6730BDC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8</w:t>
            </w:r>
          </w:p>
        </w:tc>
        <w:tc>
          <w:tcPr>
            <w:tcW w:w="0" w:type="auto"/>
            <w:tcBorders>
              <w:top w:val="nil"/>
              <w:left w:val="nil"/>
              <w:bottom w:val="single" w:sz="4" w:space="0" w:color="auto"/>
              <w:right w:val="single" w:sz="4" w:space="0" w:color="auto"/>
            </w:tcBorders>
            <w:noWrap/>
            <w:vAlign w:val="center"/>
            <w:hideMark/>
          </w:tcPr>
          <w:p w14:paraId="53EE8A8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14C9AA64"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F16651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HOSPITALISATION</w:t>
            </w:r>
          </w:p>
        </w:tc>
        <w:tc>
          <w:tcPr>
            <w:tcW w:w="1655" w:type="dxa"/>
            <w:tcBorders>
              <w:top w:val="nil"/>
              <w:left w:val="nil"/>
              <w:bottom w:val="single" w:sz="4" w:space="0" w:color="auto"/>
              <w:right w:val="single" w:sz="4" w:space="0" w:color="auto"/>
            </w:tcBorders>
            <w:noWrap/>
            <w:vAlign w:val="center"/>
            <w:hideMark/>
          </w:tcPr>
          <w:p w14:paraId="59320A7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8</w:t>
            </w:r>
          </w:p>
        </w:tc>
        <w:tc>
          <w:tcPr>
            <w:tcW w:w="0" w:type="auto"/>
            <w:tcBorders>
              <w:top w:val="nil"/>
              <w:left w:val="nil"/>
              <w:bottom w:val="single" w:sz="4" w:space="0" w:color="auto"/>
              <w:right w:val="single" w:sz="4" w:space="0" w:color="auto"/>
            </w:tcBorders>
            <w:noWrap/>
            <w:vAlign w:val="center"/>
            <w:hideMark/>
          </w:tcPr>
          <w:p w14:paraId="6FC9338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48BE09E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79A7F9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EMERGENCY DEPARTMENT VISIT</w:t>
            </w:r>
          </w:p>
        </w:tc>
        <w:tc>
          <w:tcPr>
            <w:tcW w:w="1655" w:type="dxa"/>
            <w:tcBorders>
              <w:top w:val="nil"/>
              <w:left w:val="nil"/>
              <w:bottom w:val="single" w:sz="4" w:space="0" w:color="auto"/>
              <w:right w:val="single" w:sz="4" w:space="0" w:color="auto"/>
            </w:tcBorders>
            <w:noWrap/>
            <w:vAlign w:val="center"/>
            <w:hideMark/>
          </w:tcPr>
          <w:p w14:paraId="1D1DA5B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5</w:t>
            </w:r>
          </w:p>
        </w:tc>
        <w:tc>
          <w:tcPr>
            <w:tcW w:w="0" w:type="auto"/>
            <w:tcBorders>
              <w:top w:val="nil"/>
              <w:left w:val="nil"/>
              <w:bottom w:val="single" w:sz="4" w:space="0" w:color="auto"/>
              <w:right w:val="single" w:sz="4" w:space="0" w:color="auto"/>
            </w:tcBorders>
            <w:noWrap/>
            <w:vAlign w:val="center"/>
            <w:hideMark/>
          </w:tcPr>
          <w:p w14:paraId="156B198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4AFE5F2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D8FE5C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CANCER SCREENING</w:t>
            </w:r>
          </w:p>
        </w:tc>
        <w:tc>
          <w:tcPr>
            <w:tcW w:w="1655" w:type="dxa"/>
            <w:tcBorders>
              <w:top w:val="nil"/>
              <w:left w:val="nil"/>
              <w:bottom w:val="single" w:sz="4" w:space="0" w:color="auto"/>
              <w:right w:val="single" w:sz="4" w:space="0" w:color="auto"/>
            </w:tcBorders>
            <w:noWrap/>
            <w:vAlign w:val="center"/>
            <w:hideMark/>
          </w:tcPr>
          <w:p w14:paraId="546EAF8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354FA1C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2C9F228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B9551C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GYNECOLOGIC EXAMINATION</w:t>
            </w:r>
          </w:p>
        </w:tc>
        <w:tc>
          <w:tcPr>
            <w:tcW w:w="1655" w:type="dxa"/>
            <w:tcBorders>
              <w:top w:val="nil"/>
              <w:left w:val="nil"/>
              <w:bottom w:val="single" w:sz="4" w:space="0" w:color="auto"/>
              <w:right w:val="single" w:sz="4" w:space="0" w:color="auto"/>
            </w:tcBorders>
            <w:noWrap/>
            <w:vAlign w:val="center"/>
            <w:hideMark/>
          </w:tcPr>
          <w:p w14:paraId="4A6F2DB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4</w:t>
            </w:r>
          </w:p>
        </w:tc>
        <w:tc>
          <w:tcPr>
            <w:tcW w:w="0" w:type="auto"/>
            <w:tcBorders>
              <w:top w:val="nil"/>
              <w:left w:val="nil"/>
              <w:bottom w:val="single" w:sz="4" w:space="0" w:color="auto"/>
              <w:right w:val="single" w:sz="4" w:space="0" w:color="auto"/>
            </w:tcBorders>
            <w:noWrap/>
            <w:vAlign w:val="center"/>
            <w:hideMark/>
          </w:tcPr>
          <w:p w14:paraId="263A7B7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130C870B"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FFB710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ANTI-RESORPTIVE AGENTS</w:t>
            </w:r>
          </w:p>
        </w:tc>
        <w:tc>
          <w:tcPr>
            <w:tcW w:w="1655" w:type="dxa"/>
            <w:tcBorders>
              <w:top w:val="nil"/>
              <w:left w:val="nil"/>
              <w:bottom w:val="single" w:sz="4" w:space="0" w:color="auto"/>
              <w:right w:val="single" w:sz="4" w:space="0" w:color="auto"/>
            </w:tcBorders>
            <w:noWrap/>
            <w:vAlign w:val="center"/>
            <w:hideMark/>
          </w:tcPr>
          <w:p w14:paraId="1C2BDBE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59A110C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2F687C7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2A57D0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OUTPATIENT VISIT</w:t>
            </w:r>
          </w:p>
        </w:tc>
        <w:tc>
          <w:tcPr>
            <w:tcW w:w="1655" w:type="dxa"/>
            <w:tcBorders>
              <w:top w:val="nil"/>
              <w:left w:val="nil"/>
              <w:bottom w:val="single" w:sz="4" w:space="0" w:color="auto"/>
              <w:right w:val="single" w:sz="4" w:space="0" w:color="auto"/>
            </w:tcBorders>
            <w:noWrap/>
            <w:vAlign w:val="center"/>
            <w:hideMark/>
          </w:tcPr>
          <w:p w14:paraId="01BB1D3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3</w:t>
            </w:r>
          </w:p>
        </w:tc>
        <w:tc>
          <w:tcPr>
            <w:tcW w:w="0" w:type="auto"/>
            <w:tcBorders>
              <w:top w:val="nil"/>
              <w:left w:val="nil"/>
              <w:bottom w:val="single" w:sz="4" w:space="0" w:color="auto"/>
              <w:right w:val="single" w:sz="4" w:space="0" w:color="auto"/>
            </w:tcBorders>
            <w:noWrap/>
            <w:vAlign w:val="center"/>
            <w:hideMark/>
          </w:tcPr>
          <w:p w14:paraId="025C710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3CBA867E"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67C0C8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HOSPICE CARE</w:t>
            </w:r>
          </w:p>
        </w:tc>
        <w:tc>
          <w:tcPr>
            <w:tcW w:w="1655" w:type="dxa"/>
            <w:tcBorders>
              <w:top w:val="nil"/>
              <w:left w:val="nil"/>
              <w:bottom w:val="single" w:sz="4" w:space="0" w:color="auto"/>
              <w:right w:val="single" w:sz="4" w:space="0" w:color="auto"/>
            </w:tcBorders>
            <w:noWrap/>
            <w:vAlign w:val="center"/>
            <w:hideMark/>
          </w:tcPr>
          <w:p w14:paraId="6FF8D8A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389B669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0F9B7476"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AC663F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PRESCRIPTION DRUGS - ORAL MEDICATIONS</w:t>
            </w:r>
          </w:p>
        </w:tc>
        <w:tc>
          <w:tcPr>
            <w:tcW w:w="1655" w:type="dxa"/>
            <w:tcBorders>
              <w:top w:val="nil"/>
              <w:left w:val="nil"/>
              <w:bottom w:val="single" w:sz="4" w:space="0" w:color="auto"/>
              <w:right w:val="single" w:sz="4" w:space="0" w:color="auto"/>
            </w:tcBorders>
            <w:noWrap/>
            <w:vAlign w:val="center"/>
            <w:hideMark/>
          </w:tcPr>
          <w:p w14:paraId="07F6E76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26185C5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7CB6A10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9CF9A3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PRESCRIPTION DRUGS - PAIN MEDICATIONS</w:t>
            </w:r>
          </w:p>
        </w:tc>
        <w:tc>
          <w:tcPr>
            <w:tcW w:w="1655" w:type="dxa"/>
            <w:tcBorders>
              <w:top w:val="nil"/>
              <w:left w:val="nil"/>
              <w:bottom w:val="single" w:sz="4" w:space="0" w:color="auto"/>
              <w:right w:val="single" w:sz="4" w:space="0" w:color="auto"/>
            </w:tcBorders>
            <w:noWrap/>
            <w:vAlign w:val="center"/>
            <w:hideMark/>
          </w:tcPr>
          <w:p w14:paraId="0C5B6D5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2</w:t>
            </w:r>
          </w:p>
        </w:tc>
        <w:tc>
          <w:tcPr>
            <w:tcW w:w="0" w:type="auto"/>
            <w:tcBorders>
              <w:top w:val="nil"/>
              <w:left w:val="nil"/>
              <w:bottom w:val="single" w:sz="4" w:space="0" w:color="auto"/>
              <w:right w:val="single" w:sz="4" w:space="0" w:color="auto"/>
            </w:tcBorders>
            <w:noWrap/>
            <w:vAlign w:val="center"/>
            <w:hideMark/>
          </w:tcPr>
          <w:p w14:paraId="2A7F9CF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39A55B4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54D555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BREAST AND CERVICAL CANCER CONTROL PROGRAM (BCCCP)</w:t>
            </w:r>
          </w:p>
        </w:tc>
        <w:tc>
          <w:tcPr>
            <w:tcW w:w="1655" w:type="dxa"/>
            <w:tcBorders>
              <w:top w:val="nil"/>
              <w:left w:val="nil"/>
              <w:bottom w:val="single" w:sz="4" w:space="0" w:color="auto"/>
              <w:right w:val="single" w:sz="4" w:space="0" w:color="auto"/>
            </w:tcBorders>
            <w:noWrap/>
            <w:vAlign w:val="center"/>
            <w:hideMark/>
          </w:tcPr>
          <w:p w14:paraId="02CF36A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2718FC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781BE16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7AA793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GENETIC COUNSELLING</w:t>
            </w:r>
          </w:p>
        </w:tc>
        <w:tc>
          <w:tcPr>
            <w:tcW w:w="1655" w:type="dxa"/>
            <w:tcBorders>
              <w:top w:val="nil"/>
              <w:left w:val="nil"/>
              <w:bottom w:val="single" w:sz="4" w:space="0" w:color="auto"/>
              <w:right w:val="single" w:sz="4" w:space="0" w:color="auto"/>
            </w:tcBorders>
            <w:noWrap/>
            <w:vAlign w:val="center"/>
            <w:hideMark/>
          </w:tcPr>
          <w:p w14:paraId="01F84FE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E1F0BF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1DD5D19E"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0A2D38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ICU ADMISSION</w:t>
            </w:r>
          </w:p>
        </w:tc>
        <w:tc>
          <w:tcPr>
            <w:tcW w:w="1655" w:type="dxa"/>
            <w:tcBorders>
              <w:top w:val="nil"/>
              <w:left w:val="nil"/>
              <w:bottom w:val="single" w:sz="4" w:space="0" w:color="auto"/>
              <w:right w:val="single" w:sz="4" w:space="0" w:color="auto"/>
            </w:tcBorders>
            <w:noWrap/>
            <w:vAlign w:val="center"/>
            <w:hideMark/>
          </w:tcPr>
          <w:p w14:paraId="6199DB3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67B28B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48C9C1E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ED76BC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MEDICAL SPECIALIST - CLINICAL GENETECIST</w:t>
            </w:r>
          </w:p>
        </w:tc>
        <w:tc>
          <w:tcPr>
            <w:tcW w:w="1655" w:type="dxa"/>
            <w:tcBorders>
              <w:top w:val="nil"/>
              <w:left w:val="nil"/>
              <w:bottom w:val="single" w:sz="4" w:space="0" w:color="auto"/>
              <w:right w:val="single" w:sz="4" w:space="0" w:color="auto"/>
            </w:tcBorders>
            <w:noWrap/>
            <w:vAlign w:val="center"/>
            <w:hideMark/>
          </w:tcPr>
          <w:p w14:paraId="194E487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B3E1C1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735C8560"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7F1FAEE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NURSING HOME</w:t>
            </w:r>
          </w:p>
        </w:tc>
        <w:tc>
          <w:tcPr>
            <w:tcW w:w="1655" w:type="dxa"/>
            <w:tcBorders>
              <w:top w:val="nil"/>
              <w:left w:val="nil"/>
              <w:bottom w:val="single" w:sz="4" w:space="0" w:color="auto"/>
              <w:right w:val="single" w:sz="4" w:space="0" w:color="auto"/>
            </w:tcBorders>
            <w:noWrap/>
            <w:vAlign w:val="center"/>
            <w:hideMark/>
          </w:tcPr>
          <w:p w14:paraId="7D84B4E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71D8AA3"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3F48B69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F759EDF"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OOPHORECTOMY</w:t>
            </w:r>
          </w:p>
        </w:tc>
        <w:tc>
          <w:tcPr>
            <w:tcW w:w="1655" w:type="dxa"/>
            <w:tcBorders>
              <w:top w:val="nil"/>
              <w:left w:val="nil"/>
              <w:bottom w:val="single" w:sz="4" w:space="0" w:color="auto"/>
              <w:right w:val="single" w:sz="4" w:space="0" w:color="auto"/>
            </w:tcBorders>
            <w:noWrap/>
            <w:vAlign w:val="center"/>
            <w:hideMark/>
          </w:tcPr>
          <w:p w14:paraId="1E5CB98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646A58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24D5F5CF"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392499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lastRenderedPageBreak/>
              <w:t>OTHER DRUGS - DEXAMETHASONE</w:t>
            </w:r>
          </w:p>
        </w:tc>
        <w:tc>
          <w:tcPr>
            <w:tcW w:w="1655" w:type="dxa"/>
            <w:tcBorders>
              <w:top w:val="nil"/>
              <w:left w:val="nil"/>
              <w:bottom w:val="single" w:sz="4" w:space="0" w:color="auto"/>
              <w:right w:val="single" w:sz="4" w:space="0" w:color="auto"/>
            </w:tcBorders>
            <w:noWrap/>
            <w:vAlign w:val="center"/>
            <w:hideMark/>
          </w:tcPr>
          <w:p w14:paraId="7E1E64F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F15727C"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14DEC1A9"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3F43DC4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OUTPATIENT VISIT WITH ENDOCRINOLOGIST</w:t>
            </w:r>
          </w:p>
        </w:tc>
        <w:tc>
          <w:tcPr>
            <w:tcW w:w="1655" w:type="dxa"/>
            <w:tcBorders>
              <w:top w:val="nil"/>
              <w:left w:val="nil"/>
              <w:bottom w:val="single" w:sz="4" w:space="0" w:color="auto"/>
              <w:right w:val="single" w:sz="4" w:space="0" w:color="auto"/>
            </w:tcBorders>
            <w:noWrap/>
            <w:vAlign w:val="center"/>
            <w:hideMark/>
          </w:tcPr>
          <w:p w14:paraId="2966F7C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E3C283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7294DE25"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40B82C6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OUTPATIENT VISIT WITH GERIATRICIANS</w:t>
            </w:r>
          </w:p>
        </w:tc>
        <w:tc>
          <w:tcPr>
            <w:tcW w:w="1655" w:type="dxa"/>
            <w:tcBorders>
              <w:top w:val="nil"/>
              <w:left w:val="nil"/>
              <w:bottom w:val="single" w:sz="4" w:space="0" w:color="auto"/>
              <w:right w:val="single" w:sz="4" w:space="0" w:color="auto"/>
            </w:tcBorders>
            <w:noWrap/>
            <w:vAlign w:val="center"/>
            <w:hideMark/>
          </w:tcPr>
          <w:p w14:paraId="748CA4F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52A0818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1638C84E"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41B18B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OUTPATIENT VISIT WITH ORTHOPEDISTS</w:t>
            </w:r>
          </w:p>
        </w:tc>
        <w:tc>
          <w:tcPr>
            <w:tcW w:w="1655" w:type="dxa"/>
            <w:tcBorders>
              <w:top w:val="nil"/>
              <w:left w:val="nil"/>
              <w:bottom w:val="single" w:sz="4" w:space="0" w:color="auto"/>
              <w:right w:val="single" w:sz="4" w:space="0" w:color="auto"/>
            </w:tcBorders>
            <w:noWrap/>
            <w:vAlign w:val="center"/>
            <w:hideMark/>
          </w:tcPr>
          <w:p w14:paraId="2E8F23A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4589AD5"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40993B8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1B69138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OUTPATIENT VISIT WITH PHYSIATRISTS</w:t>
            </w:r>
          </w:p>
        </w:tc>
        <w:tc>
          <w:tcPr>
            <w:tcW w:w="1655" w:type="dxa"/>
            <w:tcBorders>
              <w:top w:val="nil"/>
              <w:left w:val="nil"/>
              <w:bottom w:val="single" w:sz="4" w:space="0" w:color="auto"/>
              <w:right w:val="single" w:sz="4" w:space="0" w:color="auto"/>
            </w:tcBorders>
            <w:noWrap/>
            <w:vAlign w:val="center"/>
            <w:hideMark/>
          </w:tcPr>
          <w:p w14:paraId="291F0EE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78BFDED"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6F81E88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18E4A84"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OUTPATIENT VISIT WITH RHEUMATOLOGISTS</w:t>
            </w:r>
          </w:p>
        </w:tc>
        <w:tc>
          <w:tcPr>
            <w:tcW w:w="1655" w:type="dxa"/>
            <w:tcBorders>
              <w:top w:val="nil"/>
              <w:left w:val="nil"/>
              <w:bottom w:val="single" w:sz="4" w:space="0" w:color="auto"/>
              <w:right w:val="single" w:sz="4" w:space="0" w:color="auto"/>
            </w:tcBorders>
            <w:noWrap/>
            <w:vAlign w:val="center"/>
            <w:hideMark/>
          </w:tcPr>
          <w:p w14:paraId="5ACD8FE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1B177F7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2492701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65C32769"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PRESCRIPTION DRUGS - ANTIDEPRESSANTS</w:t>
            </w:r>
          </w:p>
        </w:tc>
        <w:tc>
          <w:tcPr>
            <w:tcW w:w="1655" w:type="dxa"/>
            <w:tcBorders>
              <w:top w:val="nil"/>
              <w:left w:val="nil"/>
              <w:bottom w:val="single" w:sz="4" w:space="0" w:color="auto"/>
              <w:right w:val="single" w:sz="4" w:space="0" w:color="auto"/>
            </w:tcBorders>
            <w:noWrap/>
            <w:vAlign w:val="center"/>
            <w:hideMark/>
          </w:tcPr>
          <w:p w14:paraId="0ACBDE3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A1862C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5B0E5D18"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20E30F9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PRESCRIPTION DRUGS - BENZODIASZEPINES</w:t>
            </w:r>
          </w:p>
        </w:tc>
        <w:tc>
          <w:tcPr>
            <w:tcW w:w="1655" w:type="dxa"/>
            <w:tcBorders>
              <w:top w:val="nil"/>
              <w:left w:val="nil"/>
              <w:bottom w:val="single" w:sz="4" w:space="0" w:color="auto"/>
              <w:right w:val="single" w:sz="4" w:space="0" w:color="auto"/>
            </w:tcBorders>
            <w:noWrap/>
            <w:vAlign w:val="center"/>
            <w:hideMark/>
          </w:tcPr>
          <w:p w14:paraId="41DA5A5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70C89BD0"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278A8EC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116362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PRESCRIPTION DRUGS - NOT SPECIFIED</w:t>
            </w:r>
          </w:p>
        </w:tc>
        <w:tc>
          <w:tcPr>
            <w:tcW w:w="1655" w:type="dxa"/>
            <w:tcBorders>
              <w:top w:val="nil"/>
              <w:left w:val="nil"/>
              <w:bottom w:val="single" w:sz="4" w:space="0" w:color="auto"/>
              <w:right w:val="single" w:sz="4" w:space="0" w:color="auto"/>
            </w:tcBorders>
            <w:noWrap/>
            <w:vAlign w:val="center"/>
            <w:hideMark/>
          </w:tcPr>
          <w:p w14:paraId="5C28B7EE"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21251B07"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826888" w:rsidRPr="00826888" w14:paraId="6F3B8EAC"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0994E4E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PRESCRIPTION DRUGS - OPIODS</w:t>
            </w:r>
          </w:p>
        </w:tc>
        <w:tc>
          <w:tcPr>
            <w:tcW w:w="1655" w:type="dxa"/>
            <w:tcBorders>
              <w:top w:val="nil"/>
              <w:left w:val="nil"/>
              <w:bottom w:val="single" w:sz="4" w:space="0" w:color="auto"/>
              <w:right w:val="single" w:sz="4" w:space="0" w:color="auto"/>
            </w:tcBorders>
            <w:noWrap/>
            <w:vAlign w:val="center"/>
            <w:hideMark/>
          </w:tcPr>
          <w:p w14:paraId="301D4B21"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6ED7FE16"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r w:rsidR="00DD0334" w:rsidRPr="00826888" w14:paraId="2DC7A711" w14:textId="77777777" w:rsidTr="00DD0334">
        <w:trPr>
          <w:trHeight w:val="320"/>
        </w:trPr>
        <w:tc>
          <w:tcPr>
            <w:tcW w:w="6232" w:type="dxa"/>
            <w:tcBorders>
              <w:top w:val="nil"/>
              <w:left w:val="single" w:sz="4" w:space="0" w:color="auto"/>
              <w:bottom w:val="single" w:sz="4" w:space="0" w:color="auto"/>
              <w:right w:val="single" w:sz="4" w:space="0" w:color="auto"/>
            </w:tcBorders>
            <w:noWrap/>
            <w:vAlign w:val="center"/>
            <w:hideMark/>
          </w:tcPr>
          <w:p w14:paraId="5ADD3FEA"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TRANSTHORACIC ECHOCARDIOGRAPHY</w:t>
            </w:r>
          </w:p>
        </w:tc>
        <w:tc>
          <w:tcPr>
            <w:tcW w:w="1655" w:type="dxa"/>
            <w:tcBorders>
              <w:top w:val="nil"/>
              <w:left w:val="nil"/>
              <w:bottom w:val="single" w:sz="4" w:space="0" w:color="auto"/>
              <w:right w:val="single" w:sz="4" w:space="0" w:color="auto"/>
            </w:tcBorders>
            <w:noWrap/>
            <w:vAlign w:val="center"/>
            <w:hideMark/>
          </w:tcPr>
          <w:p w14:paraId="74E9CF58"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1</w:t>
            </w:r>
          </w:p>
        </w:tc>
        <w:tc>
          <w:tcPr>
            <w:tcW w:w="0" w:type="auto"/>
            <w:tcBorders>
              <w:top w:val="nil"/>
              <w:left w:val="nil"/>
              <w:bottom w:val="single" w:sz="4" w:space="0" w:color="auto"/>
              <w:right w:val="single" w:sz="4" w:space="0" w:color="auto"/>
            </w:tcBorders>
            <w:noWrap/>
            <w:vAlign w:val="center"/>
            <w:hideMark/>
          </w:tcPr>
          <w:p w14:paraId="48C44CEB" w14:textId="77777777" w:rsidR="00826888" w:rsidRPr="00826888" w:rsidRDefault="00826888" w:rsidP="00DD0334">
            <w:pPr>
              <w:rPr>
                <w:rFonts w:eastAsia="Times New Roman" w:cs="Times New Roman"/>
                <w:color w:val="000000"/>
                <w:kern w:val="0"/>
                <w:sz w:val="21"/>
                <w:szCs w:val="21"/>
                <w:lang w:eastAsia="en-GB"/>
                <w14:ligatures w14:val="none"/>
              </w:rPr>
            </w:pPr>
            <w:r w:rsidRPr="00826888">
              <w:rPr>
                <w:rFonts w:eastAsia="Times New Roman" w:cs="Times New Roman"/>
                <w:color w:val="000000"/>
                <w:kern w:val="0"/>
                <w:sz w:val="21"/>
                <w:szCs w:val="21"/>
                <w:lang w:eastAsia="en-GB"/>
                <w14:ligatures w14:val="none"/>
              </w:rPr>
              <w:t>Other Treatments and Services</w:t>
            </w:r>
          </w:p>
        </w:tc>
      </w:tr>
    </w:tbl>
    <w:p w14:paraId="781B2A84" w14:textId="77777777" w:rsidR="00826888" w:rsidRDefault="00826888" w:rsidP="00FD0162"/>
    <w:p w14:paraId="60674D12" w14:textId="7650D727" w:rsidR="00FD0162" w:rsidRPr="00FD0162" w:rsidRDefault="00FD0162" w:rsidP="0018251B">
      <w:pPr>
        <w:jc w:val="center"/>
      </w:pPr>
    </w:p>
    <w:sectPr w:rsidR="00FD0162" w:rsidRPr="00FD0162" w:rsidSect="00FC3DE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A6EFB"/>
    <w:multiLevelType w:val="hybridMultilevel"/>
    <w:tmpl w:val="9C2E0B5C"/>
    <w:lvl w:ilvl="0" w:tplc="FA460516">
      <w:start w:val="1"/>
      <w:numFmt w:val="upperLetter"/>
      <w:lvlText w:val="%1)"/>
      <w:lvlJc w:val="left"/>
      <w:pPr>
        <w:ind w:left="1340" w:hanging="360"/>
      </w:pPr>
      <w:rPr>
        <w:rFonts w:hint="default"/>
      </w:rPr>
    </w:lvl>
    <w:lvl w:ilvl="1" w:tplc="08090019" w:tentative="1">
      <w:start w:val="1"/>
      <w:numFmt w:val="lowerLetter"/>
      <w:lvlText w:val="%2."/>
      <w:lvlJc w:val="left"/>
      <w:pPr>
        <w:ind w:left="2060" w:hanging="360"/>
      </w:pPr>
    </w:lvl>
    <w:lvl w:ilvl="2" w:tplc="0809001B" w:tentative="1">
      <w:start w:val="1"/>
      <w:numFmt w:val="lowerRoman"/>
      <w:lvlText w:val="%3."/>
      <w:lvlJc w:val="right"/>
      <w:pPr>
        <w:ind w:left="2780" w:hanging="180"/>
      </w:pPr>
    </w:lvl>
    <w:lvl w:ilvl="3" w:tplc="0809000F" w:tentative="1">
      <w:start w:val="1"/>
      <w:numFmt w:val="decimal"/>
      <w:lvlText w:val="%4."/>
      <w:lvlJc w:val="left"/>
      <w:pPr>
        <w:ind w:left="3500" w:hanging="360"/>
      </w:pPr>
    </w:lvl>
    <w:lvl w:ilvl="4" w:tplc="08090019" w:tentative="1">
      <w:start w:val="1"/>
      <w:numFmt w:val="lowerLetter"/>
      <w:lvlText w:val="%5."/>
      <w:lvlJc w:val="left"/>
      <w:pPr>
        <w:ind w:left="4220" w:hanging="360"/>
      </w:pPr>
    </w:lvl>
    <w:lvl w:ilvl="5" w:tplc="0809001B" w:tentative="1">
      <w:start w:val="1"/>
      <w:numFmt w:val="lowerRoman"/>
      <w:lvlText w:val="%6."/>
      <w:lvlJc w:val="right"/>
      <w:pPr>
        <w:ind w:left="4940" w:hanging="180"/>
      </w:pPr>
    </w:lvl>
    <w:lvl w:ilvl="6" w:tplc="0809000F" w:tentative="1">
      <w:start w:val="1"/>
      <w:numFmt w:val="decimal"/>
      <w:lvlText w:val="%7."/>
      <w:lvlJc w:val="left"/>
      <w:pPr>
        <w:ind w:left="5660" w:hanging="360"/>
      </w:pPr>
    </w:lvl>
    <w:lvl w:ilvl="7" w:tplc="08090019" w:tentative="1">
      <w:start w:val="1"/>
      <w:numFmt w:val="lowerLetter"/>
      <w:lvlText w:val="%8."/>
      <w:lvlJc w:val="left"/>
      <w:pPr>
        <w:ind w:left="6380" w:hanging="360"/>
      </w:pPr>
    </w:lvl>
    <w:lvl w:ilvl="8" w:tplc="0809001B" w:tentative="1">
      <w:start w:val="1"/>
      <w:numFmt w:val="lowerRoman"/>
      <w:lvlText w:val="%9."/>
      <w:lvlJc w:val="right"/>
      <w:pPr>
        <w:ind w:left="7100" w:hanging="180"/>
      </w:pPr>
    </w:lvl>
  </w:abstractNum>
  <w:abstractNum w:abstractNumId="1" w15:restartNumberingAfterBreak="0">
    <w:nsid w:val="17D57110"/>
    <w:multiLevelType w:val="hybridMultilevel"/>
    <w:tmpl w:val="8408B9B0"/>
    <w:lvl w:ilvl="0" w:tplc="909669DC">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9B6D7D"/>
    <w:multiLevelType w:val="hybridMultilevel"/>
    <w:tmpl w:val="548A8F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FB24A2"/>
    <w:multiLevelType w:val="hybridMultilevel"/>
    <w:tmpl w:val="740EDF5E"/>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0713EF"/>
    <w:multiLevelType w:val="hybridMultilevel"/>
    <w:tmpl w:val="8056EA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7CE60ED"/>
    <w:multiLevelType w:val="hybridMultilevel"/>
    <w:tmpl w:val="53126C6E"/>
    <w:lvl w:ilvl="0" w:tplc="08090003">
      <w:start w:val="1"/>
      <w:numFmt w:val="bullet"/>
      <w:lvlText w:val="o"/>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C5631CB"/>
    <w:multiLevelType w:val="hybridMultilevel"/>
    <w:tmpl w:val="CBD8D0D8"/>
    <w:lvl w:ilvl="0" w:tplc="61F6A62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3C32A9"/>
    <w:multiLevelType w:val="hybridMultilevel"/>
    <w:tmpl w:val="AF4A2168"/>
    <w:lvl w:ilvl="0" w:tplc="D53CDFB4">
      <w:start w:val="1"/>
      <w:numFmt w:val="upp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3E6230"/>
    <w:multiLevelType w:val="hybridMultilevel"/>
    <w:tmpl w:val="8280DEC4"/>
    <w:lvl w:ilvl="0" w:tplc="8B06DC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478093">
    <w:abstractNumId w:val="3"/>
  </w:num>
  <w:num w:numId="2" w16cid:durableId="1837066529">
    <w:abstractNumId w:val="5"/>
  </w:num>
  <w:num w:numId="3" w16cid:durableId="985745983">
    <w:abstractNumId w:val="2"/>
  </w:num>
  <w:num w:numId="4" w16cid:durableId="413861751">
    <w:abstractNumId w:val="1"/>
  </w:num>
  <w:num w:numId="5" w16cid:durableId="144248225">
    <w:abstractNumId w:val="0"/>
  </w:num>
  <w:num w:numId="6" w16cid:durableId="842549253">
    <w:abstractNumId w:val="7"/>
  </w:num>
  <w:num w:numId="7" w16cid:durableId="2072314207">
    <w:abstractNumId w:val="8"/>
  </w:num>
  <w:num w:numId="8" w16cid:durableId="1791316958">
    <w:abstractNumId w:val="4"/>
  </w:num>
  <w:num w:numId="9" w16cid:durableId="6446245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09C"/>
    <w:rsid w:val="00003DC6"/>
    <w:rsid w:val="00004D76"/>
    <w:rsid w:val="00006F71"/>
    <w:rsid w:val="0001487F"/>
    <w:rsid w:val="000209E5"/>
    <w:rsid w:val="00035112"/>
    <w:rsid w:val="0003661D"/>
    <w:rsid w:val="00037284"/>
    <w:rsid w:val="0004087E"/>
    <w:rsid w:val="00045E39"/>
    <w:rsid w:val="00047C09"/>
    <w:rsid w:val="00047CDB"/>
    <w:rsid w:val="00050DB4"/>
    <w:rsid w:val="00063ABE"/>
    <w:rsid w:val="00065481"/>
    <w:rsid w:val="000803E3"/>
    <w:rsid w:val="00084A8B"/>
    <w:rsid w:val="000A0C90"/>
    <w:rsid w:val="000A2DB0"/>
    <w:rsid w:val="000A3E24"/>
    <w:rsid w:val="000A674E"/>
    <w:rsid w:val="000C1E58"/>
    <w:rsid w:val="000D4D31"/>
    <w:rsid w:val="000D5F45"/>
    <w:rsid w:val="000F32D7"/>
    <w:rsid w:val="000F74C7"/>
    <w:rsid w:val="000F7D49"/>
    <w:rsid w:val="00100032"/>
    <w:rsid w:val="00117DD0"/>
    <w:rsid w:val="00151F09"/>
    <w:rsid w:val="00161177"/>
    <w:rsid w:val="0016576D"/>
    <w:rsid w:val="00170786"/>
    <w:rsid w:val="0018251B"/>
    <w:rsid w:val="00185C05"/>
    <w:rsid w:val="001A0FDF"/>
    <w:rsid w:val="001B2E3B"/>
    <w:rsid w:val="001B57E0"/>
    <w:rsid w:val="001B5883"/>
    <w:rsid w:val="001B7E73"/>
    <w:rsid w:val="001C2049"/>
    <w:rsid w:val="001D64D1"/>
    <w:rsid w:val="001E25E6"/>
    <w:rsid w:val="001E2BDE"/>
    <w:rsid w:val="001E5F10"/>
    <w:rsid w:val="001F7272"/>
    <w:rsid w:val="00207F0A"/>
    <w:rsid w:val="0021570E"/>
    <w:rsid w:val="0026458A"/>
    <w:rsid w:val="00266F26"/>
    <w:rsid w:val="0027658B"/>
    <w:rsid w:val="0028301B"/>
    <w:rsid w:val="002835CB"/>
    <w:rsid w:val="002847A6"/>
    <w:rsid w:val="00284B71"/>
    <w:rsid w:val="002859AB"/>
    <w:rsid w:val="00287C57"/>
    <w:rsid w:val="002B22B3"/>
    <w:rsid w:val="002C276E"/>
    <w:rsid w:val="002C71D3"/>
    <w:rsid w:val="002D10D3"/>
    <w:rsid w:val="002D75D6"/>
    <w:rsid w:val="00306467"/>
    <w:rsid w:val="00311BA2"/>
    <w:rsid w:val="003135C1"/>
    <w:rsid w:val="0032188A"/>
    <w:rsid w:val="00331A91"/>
    <w:rsid w:val="00332363"/>
    <w:rsid w:val="0035516A"/>
    <w:rsid w:val="00355E24"/>
    <w:rsid w:val="0036199B"/>
    <w:rsid w:val="003651E5"/>
    <w:rsid w:val="003760C3"/>
    <w:rsid w:val="003821F5"/>
    <w:rsid w:val="003957EB"/>
    <w:rsid w:val="003A1791"/>
    <w:rsid w:val="003B5AC1"/>
    <w:rsid w:val="003C1DDE"/>
    <w:rsid w:val="003C3763"/>
    <w:rsid w:val="003C3C73"/>
    <w:rsid w:val="003C4052"/>
    <w:rsid w:val="003C733E"/>
    <w:rsid w:val="003D1EDB"/>
    <w:rsid w:val="003D74EC"/>
    <w:rsid w:val="003E7E7C"/>
    <w:rsid w:val="003F0A1E"/>
    <w:rsid w:val="003F3EC3"/>
    <w:rsid w:val="003F4E78"/>
    <w:rsid w:val="00412A90"/>
    <w:rsid w:val="00414D5B"/>
    <w:rsid w:val="00415234"/>
    <w:rsid w:val="00433E32"/>
    <w:rsid w:val="00440BEC"/>
    <w:rsid w:val="0044131C"/>
    <w:rsid w:val="00450BC6"/>
    <w:rsid w:val="00455D0C"/>
    <w:rsid w:val="00460790"/>
    <w:rsid w:val="00461194"/>
    <w:rsid w:val="004643CF"/>
    <w:rsid w:val="004649CC"/>
    <w:rsid w:val="00475A76"/>
    <w:rsid w:val="0048239B"/>
    <w:rsid w:val="0048653E"/>
    <w:rsid w:val="004A5F26"/>
    <w:rsid w:val="004A7324"/>
    <w:rsid w:val="004B0920"/>
    <w:rsid w:val="004B5A8E"/>
    <w:rsid w:val="004C1773"/>
    <w:rsid w:val="004C1DC5"/>
    <w:rsid w:val="004D2E4F"/>
    <w:rsid w:val="004D6E96"/>
    <w:rsid w:val="004E7E43"/>
    <w:rsid w:val="005008AE"/>
    <w:rsid w:val="00504A8A"/>
    <w:rsid w:val="00516139"/>
    <w:rsid w:val="00526DE0"/>
    <w:rsid w:val="00530D4C"/>
    <w:rsid w:val="00531EC4"/>
    <w:rsid w:val="00532541"/>
    <w:rsid w:val="00533665"/>
    <w:rsid w:val="00537E09"/>
    <w:rsid w:val="0054220E"/>
    <w:rsid w:val="00545FDC"/>
    <w:rsid w:val="00550A95"/>
    <w:rsid w:val="00551491"/>
    <w:rsid w:val="00556C9D"/>
    <w:rsid w:val="0057257F"/>
    <w:rsid w:val="00590A11"/>
    <w:rsid w:val="00594B5C"/>
    <w:rsid w:val="00597A4C"/>
    <w:rsid w:val="005A4DC5"/>
    <w:rsid w:val="005A6065"/>
    <w:rsid w:val="005B0CF1"/>
    <w:rsid w:val="005C190F"/>
    <w:rsid w:val="005C638D"/>
    <w:rsid w:val="00604C31"/>
    <w:rsid w:val="006071E3"/>
    <w:rsid w:val="006163E1"/>
    <w:rsid w:val="00622447"/>
    <w:rsid w:val="006234EA"/>
    <w:rsid w:val="00633905"/>
    <w:rsid w:val="00635FD3"/>
    <w:rsid w:val="00652039"/>
    <w:rsid w:val="00671536"/>
    <w:rsid w:val="006743E2"/>
    <w:rsid w:val="00675429"/>
    <w:rsid w:val="00680446"/>
    <w:rsid w:val="006914A3"/>
    <w:rsid w:val="006A1626"/>
    <w:rsid w:val="006A6628"/>
    <w:rsid w:val="006B491D"/>
    <w:rsid w:val="006B737D"/>
    <w:rsid w:val="006C4B5C"/>
    <w:rsid w:val="006C753C"/>
    <w:rsid w:val="006D2A94"/>
    <w:rsid w:val="006F075C"/>
    <w:rsid w:val="0070445A"/>
    <w:rsid w:val="00704B3F"/>
    <w:rsid w:val="00707C6B"/>
    <w:rsid w:val="00711700"/>
    <w:rsid w:val="00713842"/>
    <w:rsid w:val="007217F7"/>
    <w:rsid w:val="00723608"/>
    <w:rsid w:val="0073087A"/>
    <w:rsid w:val="00732464"/>
    <w:rsid w:val="00733E2E"/>
    <w:rsid w:val="0074416F"/>
    <w:rsid w:val="00745673"/>
    <w:rsid w:val="007463FA"/>
    <w:rsid w:val="00751117"/>
    <w:rsid w:val="00752BAC"/>
    <w:rsid w:val="00761658"/>
    <w:rsid w:val="007621B6"/>
    <w:rsid w:val="00771CA6"/>
    <w:rsid w:val="0077408A"/>
    <w:rsid w:val="00776CA6"/>
    <w:rsid w:val="007812F8"/>
    <w:rsid w:val="007900F1"/>
    <w:rsid w:val="00793494"/>
    <w:rsid w:val="007941AC"/>
    <w:rsid w:val="00795BCE"/>
    <w:rsid w:val="007B1262"/>
    <w:rsid w:val="007B3E42"/>
    <w:rsid w:val="007D6BEB"/>
    <w:rsid w:val="007E1DDE"/>
    <w:rsid w:val="007F64B7"/>
    <w:rsid w:val="00803EFF"/>
    <w:rsid w:val="00806FBB"/>
    <w:rsid w:val="00824AB7"/>
    <w:rsid w:val="00826888"/>
    <w:rsid w:val="00827212"/>
    <w:rsid w:val="008419D0"/>
    <w:rsid w:val="00843B0C"/>
    <w:rsid w:val="00852769"/>
    <w:rsid w:val="00860AE4"/>
    <w:rsid w:val="00861A0D"/>
    <w:rsid w:val="00863A45"/>
    <w:rsid w:val="0087137D"/>
    <w:rsid w:val="00877043"/>
    <w:rsid w:val="0087756D"/>
    <w:rsid w:val="00883AED"/>
    <w:rsid w:val="00891762"/>
    <w:rsid w:val="008A15AC"/>
    <w:rsid w:val="008A6C98"/>
    <w:rsid w:val="008B6D79"/>
    <w:rsid w:val="008C46C6"/>
    <w:rsid w:val="008D4871"/>
    <w:rsid w:val="008D5946"/>
    <w:rsid w:val="008E160C"/>
    <w:rsid w:val="008E5F34"/>
    <w:rsid w:val="008E74F9"/>
    <w:rsid w:val="009039DB"/>
    <w:rsid w:val="00906A85"/>
    <w:rsid w:val="00910C9E"/>
    <w:rsid w:val="009151EF"/>
    <w:rsid w:val="009241B5"/>
    <w:rsid w:val="00924211"/>
    <w:rsid w:val="00936223"/>
    <w:rsid w:val="0093754D"/>
    <w:rsid w:val="009378E2"/>
    <w:rsid w:val="009441A9"/>
    <w:rsid w:val="00954F04"/>
    <w:rsid w:val="00955BB8"/>
    <w:rsid w:val="009613B9"/>
    <w:rsid w:val="00982394"/>
    <w:rsid w:val="00992B12"/>
    <w:rsid w:val="00995C38"/>
    <w:rsid w:val="009A3F94"/>
    <w:rsid w:val="009B27D9"/>
    <w:rsid w:val="009B5BC2"/>
    <w:rsid w:val="009B5DE3"/>
    <w:rsid w:val="009B6A5F"/>
    <w:rsid w:val="009C0674"/>
    <w:rsid w:val="009C17ED"/>
    <w:rsid w:val="009C2A0A"/>
    <w:rsid w:val="009C435C"/>
    <w:rsid w:val="009D6327"/>
    <w:rsid w:val="009D6576"/>
    <w:rsid w:val="009F0ADA"/>
    <w:rsid w:val="009F3724"/>
    <w:rsid w:val="009F6BBF"/>
    <w:rsid w:val="009F7F3A"/>
    <w:rsid w:val="00A00A58"/>
    <w:rsid w:val="00A00F77"/>
    <w:rsid w:val="00A012AC"/>
    <w:rsid w:val="00A05283"/>
    <w:rsid w:val="00A10B65"/>
    <w:rsid w:val="00A26837"/>
    <w:rsid w:val="00A3081E"/>
    <w:rsid w:val="00A33A11"/>
    <w:rsid w:val="00A33B3F"/>
    <w:rsid w:val="00A45784"/>
    <w:rsid w:val="00A57602"/>
    <w:rsid w:val="00A63CC7"/>
    <w:rsid w:val="00A66A65"/>
    <w:rsid w:val="00A71309"/>
    <w:rsid w:val="00A76E8D"/>
    <w:rsid w:val="00A910FF"/>
    <w:rsid w:val="00A951AC"/>
    <w:rsid w:val="00AA54A9"/>
    <w:rsid w:val="00AB5B68"/>
    <w:rsid w:val="00AC0223"/>
    <w:rsid w:val="00AC602A"/>
    <w:rsid w:val="00AD2709"/>
    <w:rsid w:val="00AD7771"/>
    <w:rsid w:val="00AE02B4"/>
    <w:rsid w:val="00AE1EF3"/>
    <w:rsid w:val="00AE77D9"/>
    <w:rsid w:val="00B05D33"/>
    <w:rsid w:val="00B20278"/>
    <w:rsid w:val="00B236A7"/>
    <w:rsid w:val="00B24C74"/>
    <w:rsid w:val="00B26A7D"/>
    <w:rsid w:val="00B31567"/>
    <w:rsid w:val="00B45192"/>
    <w:rsid w:val="00B50E0B"/>
    <w:rsid w:val="00B5501D"/>
    <w:rsid w:val="00B603CC"/>
    <w:rsid w:val="00B734D1"/>
    <w:rsid w:val="00B800DF"/>
    <w:rsid w:val="00B861E2"/>
    <w:rsid w:val="00BA49F8"/>
    <w:rsid w:val="00BA7D8F"/>
    <w:rsid w:val="00BB3AEB"/>
    <w:rsid w:val="00BB549C"/>
    <w:rsid w:val="00BC6185"/>
    <w:rsid w:val="00BC7D3C"/>
    <w:rsid w:val="00BD1860"/>
    <w:rsid w:val="00BD4BCA"/>
    <w:rsid w:val="00BE7886"/>
    <w:rsid w:val="00C01BE4"/>
    <w:rsid w:val="00C042FB"/>
    <w:rsid w:val="00C13816"/>
    <w:rsid w:val="00C305AB"/>
    <w:rsid w:val="00C65A4E"/>
    <w:rsid w:val="00C7522A"/>
    <w:rsid w:val="00C868C2"/>
    <w:rsid w:val="00CA2627"/>
    <w:rsid w:val="00CA5F75"/>
    <w:rsid w:val="00CA709C"/>
    <w:rsid w:val="00CB1D6D"/>
    <w:rsid w:val="00CB5D3E"/>
    <w:rsid w:val="00CC0884"/>
    <w:rsid w:val="00CC0D17"/>
    <w:rsid w:val="00CC176B"/>
    <w:rsid w:val="00CC3441"/>
    <w:rsid w:val="00CD048E"/>
    <w:rsid w:val="00CD0703"/>
    <w:rsid w:val="00CE43C0"/>
    <w:rsid w:val="00CE74A8"/>
    <w:rsid w:val="00D0475F"/>
    <w:rsid w:val="00D07CBE"/>
    <w:rsid w:val="00D257B5"/>
    <w:rsid w:val="00D27C24"/>
    <w:rsid w:val="00D31378"/>
    <w:rsid w:val="00D564A5"/>
    <w:rsid w:val="00D618DF"/>
    <w:rsid w:val="00D65D01"/>
    <w:rsid w:val="00D71A0C"/>
    <w:rsid w:val="00D92659"/>
    <w:rsid w:val="00D94E73"/>
    <w:rsid w:val="00D95152"/>
    <w:rsid w:val="00DA437E"/>
    <w:rsid w:val="00DA4505"/>
    <w:rsid w:val="00DC1F53"/>
    <w:rsid w:val="00DC30B7"/>
    <w:rsid w:val="00DC79DB"/>
    <w:rsid w:val="00DD0334"/>
    <w:rsid w:val="00DD3AF6"/>
    <w:rsid w:val="00DE53E1"/>
    <w:rsid w:val="00DF6A96"/>
    <w:rsid w:val="00E05724"/>
    <w:rsid w:val="00E07C5B"/>
    <w:rsid w:val="00E1236A"/>
    <w:rsid w:val="00E24EC0"/>
    <w:rsid w:val="00E368B3"/>
    <w:rsid w:val="00E47149"/>
    <w:rsid w:val="00E50453"/>
    <w:rsid w:val="00E51025"/>
    <w:rsid w:val="00E53270"/>
    <w:rsid w:val="00E837C2"/>
    <w:rsid w:val="00E8524E"/>
    <w:rsid w:val="00E8568A"/>
    <w:rsid w:val="00E9058F"/>
    <w:rsid w:val="00E91A79"/>
    <w:rsid w:val="00E93217"/>
    <w:rsid w:val="00E94024"/>
    <w:rsid w:val="00EA584B"/>
    <w:rsid w:val="00EA7CB1"/>
    <w:rsid w:val="00EC4F2A"/>
    <w:rsid w:val="00ED0B47"/>
    <w:rsid w:val="00EE2959"/>
    <w:rsid w:val="00EF7E24"/>
    <w:rsid w:val="00F01C80"/>
    <w:rsid w:val="00F169B2"/>
    <w:rsid w:val="00F17693"/>
    <w:rsid w:val="00F319BC"/>
    <w:rsid w:val="00F469F2"/>
    <w:rsid w:val="00F750D4"/>
    <w:rsid w:val="00F76A39"/>
    <w:rsid w:val="00F85D4F"/>
    <w:rsid w:val="00F867C6"/>
    <w:rsid w:val="00FA199A"/>
    <w:rsid w:val="00FA7F9D"/>
    <w:rsid w:val="00FB69EE"/>
    <w:rsid w:val="00FC3DE1"/>
    <w:rsid w:val="00FD0162"/>
    <w:rsid w:val="00FD3648"/>
    <w:rsid w:val="00FE408A"/>
    <w:rsid w:val="00FF477B"/>
    <w:rsid w:val="00FF7C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CF885"/>
  <w15:chartTrackingRefBased/>
  <w15:docId w15:val="{286DB9EC-1026-A442-8EC4-90B6C8586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709C"/>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5A4DC5"/>
    <w:pPr>
      <w:keepNext/>
      <w:keepLines/>
      <w:spacing w:before="40"/>
      <w:outlineLvl w:val="1"/>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709C"/>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5A4DC5"/>
    <w:rPr>
      <w:rFonts w:eastAsiaTheme="majorEastAsia" w:cstheme="majorBidi"/>
      <w:b/>
      <w:bCs/>
    </w:rPr>
  </w:style>
  <w:style w:type="paragraph" w:styleId="ListParagraph">
    <w:name w:val="List Paragraph"/>
    <w:basedOn w:val="Normal"/>
    <w:uiPriority w:val="34"/>
    <w:qFormat/>
    <w:rsid w:val="00CA709C"/>
    <w:pPr>
      <w:spacing w:after="160" w:line="259" w:lineRule="auto"/>
      <w:ind w:left="720"/>
      <w:contextualSpacing/>
    </w:pPr>
    <w:rPr>
      <w:rFonts w:eastAsiaTheme="minorEastAsia"/>
      <w:kern w:val="0"/>
      <w:sz w:val="22"/>
      <w:szCs w:val="22"/>
      <w14:ligatures w14:val="none"/>
    </w:rPr>
  </w:style>
  <w:style w:type="table" w:styleId="GridTable2">
    <w:name w:val="Grid Table 2"/>
    <w:basedOn w:val="TableNormal"/>
    <w:uiPriority w:val="47"/>
    <w:rsid w:val="00CA709C"/>
    <w:rPr>
      <w:rFonts w:eastAsiaTheme="minorEastAsia"/>
      <w:kern w:val="0"/>
      <w:sz w:val="22"/>
      <w:szCs w:val="22"/>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CA709C"/>
    <w:rPr>
      <w:sz w:val="16"/>
      <w:szCs w:val="16"/>
    </w:rPr>
  </w:style>
  <w:style w:type="table" w:styleId="GridTable6Colourful">
    <w:name w:val="Grid Table 6 Colorful"/>
    <w:basedOn w:val="TableNormal"/>
    <w:uiPriority w:val="51"/>
    <w:rsid w:val="00CA709C"/>
    <w:rPr>
      <w:rFonts w:eastAsiaTheme="minorEastAsia"/>
      <w:color w:val="000000" w:themeColor="text1"/>
      <w:kern w:val="0"/>
      <w:sz w:val="22"/>
      <w:szCs w:val="22"/>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CA709C"/>
  </w:style>
  <w:style w:type="paragraph" w:styleId="CommentText">
    <w:name w:val="annotation text"/>
    <w:basedOn w:val="Normal"/>
    <w:link w:val="CommentTextChar"/>
    <w:uiPriority w:val="99"/>
    <w:unhideWhenUsed/>
    <w:rsid w:val="00FC3DE1"/>
    <w:rPr>
      <w:sz w:val="20"/>
      <w:szCs w:val="20"/>
    </w:rPr>
  </w:style>
  <w:style w:type="character" w:customStyle="1" w:styleId="CommentTextChar">
    <w:name w:val="Comment Text Char"/>
    <w:basedOn w:val="DefaultParagraphFont"/>
    <w:link w:val="CommentText"/>
    <w:uiPriority w:val="99"/>
    <w:rsid w:val="00FC3DE1"/>
    <w:rPr>
      <w:sz w:val="20"/>
      <w:szCs w:val="20"/>
    </w:rPr>
  </w:style>
  <w:style w:type="paragraph" w:styleId="CommentSubject">
    <w:name w:val="annotation subject"/>
    <w:basedOn w:val="CommentText"/>
    <w:next w:val="CommentText"/>
    <w:link w:val="CommentSubjectChar"/>
    <w:uiPriority w:val="99"/>
    <w:semiHidden/>
    <w:unhideWhenUsed/>
    <w:rsid w:val="00FC3DE1"/>
    <w:rPr>
      <w:b/>
      <w:bCs/>
    </w:rPr>
  </w:style>
  <w:style w:type="character" w:customStyle="1" w:styleId="CommentSubjectChar">
    <w:name w:val="Comment Subject Char"/>
    <w:basedOn w:val="CommentTextChar"/>
    <w:link w:val="CommentSubject"/>
    <w:uiPriority w:val="99"/>
    <w:semiHidden/>
    <w:rsid w:val="00FC3DE1"/>
    <w:rPr>
      <w:b/>
      <w:bCs/>
      <w:sz w:val="20"/>
      <w:szCs w:val="20"/>
    </w:rPr>
  </w:style>
  <w:style w:type="paragraph" w:styleId="Caption">
    <w:name w:val="caption"/>
    <w:basedOn w:val="Normal"/>
    <w:next w:val="Normal"/>
    <w:uiPriority w:val="35"/>
    <w:unhideWhenUsed/>
    <w:qFormat/>
    <w:rsid w:val="00FC3DE1"/>
    <w:pPr>
      <w:spacing w:after="200"/>
    </w:pPr>
    <w:rPr>
      <w:rFonts w:eastAsiaTheme="minorEastAsia"/>
      <w:i/>
      <w:iCs/>
      <w:color w:val="0E2841" w:themeColor="text2"/>
      <w:kern w:val="0"/>
      <w:sz w:val="18"/>
      <w:szCs w:val="18"/>
      <w14:ligatures w14:val="none"/>
    </w:rPr>
  </w:style>
  <w:style w:type="character" w:styleId="Hyperlink">
    <w:name w:val="Hyperlink"/>
    <w:basedOn w:val="DefaultParagraphFont"/>
    <w:uiPriority w:val="99"/>
    <w:unhideWhenUsed/>
    <w:rsid w:val="00FC3DE1"/>
    <w:rPr>
      <w:color w:val="0000FF"/>
      <w:u w:val="single"/>
    </w:rPr>
  </w:style>
  <w:style w:type="character" w:styleId="FollowedHyperlink">
    <w:name w:val="FollowedHyperlink"/>
    <w:basedOn w:val="DefaultParagraphFont"/>
    <w:uiPriority w:val="99"/>
    <w:semiHidden/>
    <w:unhideWhenUsed/>
    <w:rsid w:val="001A0FDF"/>
    <w:rPr>
      <w:color w:val="96607D" w:themeColor="followedHyperlink"/>
      <w:u w:val="single"/>
    </w:rPr>
  </w:style>
  <w:style w:type="character" w:styleId="UnresolvedMention">
    <w:name w:val="Unresolved Mention"/>
    <w:basedOn w:val="DefaultParagraphFont"/>
    <w:uiPriority w:val="99"/>
    <w:semiHidden/>
    <w:unhideWhenUsed/>
    <w:rsid w:val="001A0FDF"/>
    <w:rPr>
      <w:color w:val="605E5C"/>
      <w:shd w:val="clear" w:color="auto" w:fill="E1DFDD"/>
    </w:rPr>
  </w:style>
  <w:style w:type="paragraph" w:customStyle="1" w:styleId="msonormal0">
    <w:name w:val="msonormal"/>
    <w:basedOn w:val="Normal"/>
    <w:rsid w:val="00F469F2"/>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l63">
    <w:name w:val="xl63"/>
    <w:basedOn w:val="Normal"/>
    <w:rsid w:val="00F469F2"/>
    <w:pPr>
      <w:pBdr>
        <w:top w:val="single" w:sz="4" w:space="0" w:color="ADADAD"/>
        <w:left w:val="single" w:sz="4" w:space="0" w:color="ADADAD"/>
        <w:bottom w:val="single" w:sz="4" w:space="0" w:color="ADADAD"/>
        <w:right w:val="single" w:sz="4" w:space="0" w:color="ADADAD"/>
      </w:pBdr>
      <w:spacing w:before="100" w:beforeAutospacing="1" w:after="100" w:afterAutospacing="1"/>
    </w:pPr>
    <w:rPr>
      <w:rFonts w:ascii="Aptos Narrow" w:eastAsia="Times New Roman" w:hAnsi="Aptos Narrow" w:cs="Times New Roman"/>
      <w:b/>
      <w:bCs/>
      <w:kern w:val="0"/>
      <w:lang w:eastAsia="en-GB"/>
      <w14:ligatures w14:val="none"/>
    </w:rPr>
  </w:style>
  <w:style w:type="paragraph" w:customStyle="1" w:styleId="xl64">
    <w:name w:val="xl64"/>
    <w:basedOn w:val="Normal"/>
    <w:rsid w:val="00F469F2"/>
    <w:pPr>
      <w:pBdr>
        <w:top w:val="single" w:sz="4" w:space="0" w:color="ADADAD"/>
        <w:left w:val="single" w:sz="4" w:space="0" w:color="ADADAD"/>
        <w:bottom w:val="single" w:sz="4" w:space="0" w:color="ADADAD"/>
        <w:right w:val="single" w:sz="4" w:space="0" w:color="ADADAD"/>
      </w:pBdr>
      <w:spacing w:before="100" w:beforeAutospacing="1" w:after="100" w:afterAutospacing="1"/>
      <w:textAlignment w:val="top"/>
    </w:pPr>
    <w:rPr>
      <w:rFonts w:ascii="Aptos Narrow" w:eastAsia="Times New Roman" w:hAnsi="Aptos Narrow" w:cs="Times New Roman"/>
      <w:b/>
      <w:bCs/>
      <w:kern w:val="0"/>
      <w:lang w:eastAsia="en-GB"/>
      <w14:ligatures w14:val="none"/>
    </w:rPr>
  </w:style>
  <w:style w:type="paragraph" w:customStyle="1" w:styleId="xl65">
    <w:name w:val="xl65"/>
    <w:basedOn w:val="Normal"/>
    <w:rsid w:val="00F469F2"/>
    <w:pPr>
      <w:pBdr>
        <w:top w:val="single" w:sz="4" w:space="0" w:color="ADADAD"/>
        <w:left w:val="single" w:sz="4" w:space="0" w:color="ADADAD"/>
        <w:bottom w:val="single" w:sz="4" w:space="0" w:color="ADADAD"/>
        <w:right w:val="single" w:sz="4" w:space="0" w:color="ADADAD"/>
      </w:pBdr>
      <w:spacing w:before="100" w:beforeAutospacing="1" w:after="100" w:afterAutospacing="1"/>
      <w:textAlignment w:val="top"/>
    </w:pPr>
    <w:rPr>
      <w:rFonts w:ascii="Aptos Narrow" w:eastAsia="Times New Roman" w:hAnsi="Aptos Narrow" w:cs="Times New Roman"/>
      <w:i/>
      <w:iCs/>
      <w:kern w:val="0"/>
      <w:lang w:eastAsia="en-GB"/>
      <w14:ligatures w14:val="none"/>
    </w:rPr>
  </w:style>
  <w:style w:type="paragraph" w:customStyle="1" w:styleId="xl66">
    <w:name w:val="xl66"/>
    <w:basedOn w:val="Normal"/>
    <w:rsid w:val="00F469F2"/>
    <w:pPr>
      <w:pBdr>
        <w:top w:val="single" w:sz="4" w:space="0" w:color="ADADAD"/>
        <w:left w:val="single" w:sz="4" w:space="0" w:color="ADADAD"/>
        <w:bottom w:val="single" w:sz="4" w:space="0" w:color="ADADAD"/>
        <w:right w:val="single" w:sz="4" w:space="0" w:color="ADADAD"/>
      </w:pBdr>
      <w:shd w:val="clear" w:color="000000" w:fill="1D6996"/>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l67">
    <w:name w:val="xl67"/>
    <w:basedOn w:val="Normal"/>
    <w:rsid w:val="00F469F2"/>
    <w:pPr>
      <w:pBdr>
        <w:top w:val="single" w:sz="4" w:space="0" w:color="ADADAD"/>
        <w:left w:val="single" w:sz="4" w:space="0" w:color="ADADAD"/>
        <w:bottom w:val="single" w:sz="4" w:space="0" w:color="ADADAD"/>
        <w:right w:val="single" w:sz="4" w:space="0" w:color="ADADAD"/>
      </w:pBd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l68">
    <w:name w:val="xl68"/>
    <w:basedOn w:val="Normal"/>
    <w:rsid w:val="00F469F2"/>
    <w:pPr>
      <w:pBdr>
        <w:top w:val="single" w:sz="4" w:space="0" w:color="ADADAD"/>
        <w:left w:val="single" w:sz="4" w:space="0" w:color="ADADAD"/>
        <w:bottom w:val="single" w:sz="4" w:space="0" w:color="ADADAD"/>
        <w:right w:val="single" w:sz="4" w:space="0" w:color="ADADAD"/>
      </w:pBdr>
      <w:spacing w:before="100" w:beforeAutospacing="1" w:after="100" w:afterAutospacing="1"/>
      <w:textAlignment w:val="top"/>
    </w:pPr>
    <w:rPr>
      <w:rFonts w:ascii="Times New Roman" w:eastAsia="Times New Roman" w:hAnsi="Times New Roman" w:cs="Times New Roman"/>
      <w:kern w:val="0"/>
      <w:lang w:eastAsia="en-GB"/>
      <w14:ligatures w14:val="none"/>
    </w:rPr>
  </w:style>
  <w:style w:type="paragraph" w:customStyle="1" w:styleId="xl69">
    <w:name w:val="xl69"/>
    <w:basedOn w:val="Normal"/>
    <w:rsid w:val="00F469F2"/>
    <w:pPr>
      <w:pBdr>
        <w:top w:val="single" w:sz="4" w:space="0" w:color="ADADAD"/>
        <w:left w:val="single" w:sz="4" w:space="0" w:color="ADADAD"/>
        <w:bottom w:val="single" w:sz="4" w:space="0" w:color="ADADAD"/>
        <w:right w:val="single" w:sz="4" w:space="0" w:color="ADADAD"/>
      </w:pBdr>
      <w:shd w:val="clear" w:color="000000" w:fill="38A6A5"/>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l70">
    <w:name w:val="xl70"/>
    <w:basedOn w:val="Normal"/>
    <w:rsid w:val="00F469F2"/>
    <w:pPr>
      <w:pBdr>
        <w:top w:val="single" w:sz="4" w:space="0" w:color="ADADAD"/>
        <w:left w:val="single" w:sz="4" w:space="0" w:color="ADADAD"/>
        <w:bottom w:val="single" w:sz="4" w:space="0" w:color="ADADAD"/>
        <w:right w:val="single" w:sz="4" w:space="0" w:color="ADADAD"/>
      </w:pBdr>
      <w:shd w:val="clear" w:color="000000" w:fill="EDAD08"/>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l71">
    <w:name w:val="xl71"/>
    <w:basedOn w:val="Normal"/>
    <w:rsid w:val="00F469F2"/>
    <w:pPr>
      <w:pBdr>
        <w:top w:val="single" w:sz="4" w:space="0" w:color="ADADAD"/>
        <w:left w:val="single" w:sz="4" w:space="0" w:color="ADADAD"/>
        <w:bottom w:val="single" w:sz="4" w:space="0" w:color="ADADAD"/>
        <w:right w:val="single" w:sz="4" w:space="0" w:color="ADADAD"/>
      </w:pBdr>
      <w:shd w:val="clear" w:color="000000" w:fill="73AF48"/>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l72">
    <w:name w:val="xl72"/>
    <w:basedOn w:val="Normal"/>
    <w:rsid w:val="00F469F2"/>
    <w:pPr>
      <w:pBdr>
        <w:top w:val="single" w:sz="4" w:space="0" w:color="ADADAD"/>
        <w:left w:val="single" w:sz="4" w:space="0" w:color="ADADAD"/>
        <w:bottom w:val="single" w:sz="4" w:space="0" w:color="ADADAD"/>
        <w:right w:val="single" w:sz="4" w:space="0" w:color="ADADAD"/>
      </w:pBdr>
      <w:shd w:val="clear" w:color="000000" w:fill="E97132"/>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l73">
    <w:name w:val="xl73"/>
    <w:basedOn w:val="Normal"/>
    <w:rsid w:val="00F469F2"/>
    <w:pPr>
      <w:pBdr>
        <w:top w:val="single" w:sz="4" w:space="0" w:color="ADADAD"/>
        <w:left w:val="single" w:sz="4" w:space="0" w:color="ADADAD"/>
        <w:bottom w:val="single" w:sz="4" w:space="0" w:color="ADADAD"/>
        <w:right w:val="single" w:sz="4" w:space="0" w:color="ADADAD"/>
      </w:pBdr>
      <w:shd w:val="clear" w:color="000000" w:fill="A02B93"/>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xl74">
    <w:name w:val="xl74"/>
    <w:basedOn w:val="Normal"/>
    <w:rsid w:val="00F469F2"/>
    <w:pPr>
      <w:pBdr>
        <w:top w:val="single" w:sz="4" w:space="0" w:color="ADADAD"/>
        <w:left w:val="single" w:sz="4" w:space="0" w:color="ADADAD"/>
        <w:bottom w:val="single" w:sz="4" w:space="0" w:color="ADADAD"/>
        <w:right w:val="single" w:sz="4" w:space="0" w:color="ADADAD"/>
      </w:pBdr>
      <w:shd w:val="clear" w:color="000000" w:fill="94346E"/>
      <w:spacing w:before="100" w:beforeAutospacing="1" w:after="100" w:afterAutospacing="1"/>
      <w:textAlignment w:val="top"/>
    </w:pPr>
    <w:rPr>
      <w:rFonts w:ascii="Times New Roman" w:eastAsia="Times New Roman" w:hAnsi="Times New Roman" w:cs="Times New Roman"/>
      <w:kern w:val="0"/>
      <w:lang w:eastAsia="en-GB"/>
      <w14:ligatures w14:val="none"/>
    </w:rPr>
  </w:style>
  <w:style w:type="paragraph" w:customStyle="1" w:styleId="xl75">
    <w:name w:val="xl75"/>
    <w:basedOn w:val="Normal"/>
    <w:rsid w:val="00BA49F8"/>
    <w:pPr>
      <w:spacing w:before="100" w:beforeAutospacing="1" w:after="100" w:afterAutospacing="1"/>
      <w:jc w:val="center"/>
    </w:pPr>
    <w:rPr>
      <w:rFonts w:ascii="Times New Roman" w:eastAsia="Times New Roman" w:hAnsi="Times New Roman" w:cs="Times New Roman"/>
      <w:kern w:val="0"/>
      <w:lang w:eastAsia="en-GB"/>
      <w14:ligatures w14:val="none"/>
    </w:rPr>
  </w:style>
  <w:style w:type="paragraph" w:customStyle="1" w:styleId="xl76">
    <w:name w:val="xl76"/>
    <w:basedOn w:val="Normal"/>
    <w:rsid w:val="00BA49F8"/>
    <w:pPr>
      <w:pBdr>
        <w:top w:val="single" w:sz="4" w:space="0" w:color="ADADAD"/>
        <w:left w:val="single" w:sz="4" w:space="0" w:color="ADADAD"/>
        <w:bottom w:val="single" w:sz="4" w:space="0" w:color="ADADAD"/>
        <w:right w:val="single" w:sz="4" w:space="0" w:color="ADADAD"/>
      </w:pBdr>
      <w:spacing w:before="100" w:beforeAutospacing="1" w:after="100" w:afterAutospacing="1"/>
      <w:jc w:val="center"/>
      <w:textAlignment w:val="top"/>
    </w:pPr>
    <w:rPr>
      <w:rFonts w:ascii="Aptos Narrow" w:eastAsia="Times New Roman" w:hAnsi="Aptos Narrow" w:cs="Times New Roman"/>
      <w:i/>
      <w:iCs/>
      <w:kern w:val="0"/>
      <w:lang w:eastAsia="en-GB"/>
      <w14:ligatures w14:val="none"/>
    </w:rPr>
  </w:style>
  <w:style w:type="paragraph" w:styleId="NoSpacing">
    <w:name w:val="No Spacing"/>
    <w:uiPriority w:val="1"/>
    <w:qFormat/>
    <w:rsid w:val="00E368B3"/>
  </w:style>
  <w:style w:type="table" w:styleId="TableGrid">
    <w:name w:val="Table Grid"/>
    <w:basedOn w:val="TableNormal"/>
    <w:uiPriority w:val="39"/>
    <w:rsid w:val="005514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3915">
      <w:bodyDiv w:val="1"/>
      <w:marLeft w:val="0"/>
      <w:marRight w:val="0"/>
      <w:marTop w:val="0"/>
      <w:marBottom w:val="0"/>
      <w:divBdr>
        <w:top w:val="none" w:sz="0" w:space="0" w:color="auto"/>
        <w:left w:val="none" w:sz="0" w:space="0" w:color="auto"/>
        <w:bottom w:val="none" w:sz="0" w:space="0" w:color="auto"/>
        <w:right w:val="none" w:sz="0" w:space="0" w:color="auto"/>
      </w:divBdr>
    </w:div>
    <w:div w:id="328216852">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26" Type="http://schemas.openxmlformats.org/officeDocument/2006/relationships/image" Target="media/image12.png"/><Relationship Id="rId39" Type="http://schemas.microsoft.com/office/2007/relationships/diagramDrawing" Target="diagrams/drawing1.xml"/><Relationship Id="rId34" Type="http://schemas.openxmlformats.org/officeDocument/2006/relationships/image" Target="media/image14.svg"/><Relationship Id="rId42" Type="http://schemas.openxmlformats.org/officeDocument/2006/relationships/image" Target="media/image19.png"/><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4.svg"/><Relationship Id="rId25" Type="http://schemas.openxmlformats.org/officeDocument/2006/relationships/image" Target="media/image11.png"/><Relationship Id="rId33" Type="http://schemas.openxmlformats.org/officeDocument/2006/relationships/image" Target="media/image13.png"/><Relationship Id="rId38" Type="http://schemas.openxmlformats.org/officeDocument/2006/relationships/diagramColors" Target="diagrams/colors1.xml"/><Relationship Id="rId46"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9.png"/><Relationship Id="rId41" Type="http://schemas.openxmlformats.org/officeDocument/2006/relationships/image" Target="media/image16.sv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32" Type="http://schemas.openxmlformats.org/officeDocument/2006/relationships/image" Target="media/image18.png"/><Relationship Id="rId37" Type="http://schemas.openxmlformats.org/officeDocument/2006/relationships/diagramQuickStyle" Target="diagrams/quickStyle1.xml"/><Relationship Id="rId40" Type="http://schemas.openxmlformats.org/officeDocument/2006/relationships/image" Target="media/image15.png"/><Relationship Id="rId45" Type="http://schemas.openxmlformats.org/officeDocument/2006/relationships/image" Target="media/image21.svg"/><Relationship Id="rId5" Type="http://schemas.openxmlformats.org/officeDocument/2006/relationships/numbering" Target="numbering.xml"/><Relationship Id="rId28" Type="http://schemas.openxmlformats.org/officeDocument/2006/relationships/image" Target="media/image8.svg"/><Relationship Id="rId36" Type="http://schemas.openxmlformats.org/officeDocument/2006/relationships/diagramLayout" Target="diagrams/layout1.xml"/><Relationship Id="rId10" Type="http://schemas.openxmlformats.org/officeDocument/2006/relationships/image" Target="media/image2.svg"/><Relationship Id="rId31" Type="http://schemas.openxmlformats.org/officeDocument/2006/relationships/image" Target="media/image17.png"/><Relationship Id="rId44"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svg"/><Relationship Id="rId27" Type="http://schemas.openxmlformats.org/officeDocument/2006/relationships/image" Target="media/image7.png"/><Relationship Id="rId30" Type="http://schemas.openxmlformats.org/officeDocument/2006/relationships/image" Target="media/image10.svg"/><Relationship Id="rId35" Type="http://schemas.openxmlformats.org/officeDocument/2006/relationships/diagramData" Target="diagrams/data1.xml"/><Relationship Id="rId43" Type="http://schemas.microsoft.com/office/2007/relationships/hdphoto" Target="media/hdphoto1.wdp"/><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1C2CB-E19A-6045-8118-E51E0D10EBD7}" type="doc">
      <dgm:prSet loTypeId="urn:microsoft.com/office/officeart/2005/8/layout/cycle1" loCatId="" qsTypeId="urn:microsoft.com/office/officeart/2005/8/quickstyle/simple1" qsCatId="simple" csTypeId="urn:microsoft.com/office/officeart/2005/8/colors/accent0_2" csCatId="mainScheme" phldr="1"/>
      <dgm:spPr/>
      <dgm:t>
        <a:bodyPr/>
        <a:lstStyle/>
        <a:p>
          <a:endParaRPr lang="en-GB"/>
        </a:p>
      </dgm:t>
    </dgm:pt>
    <dgm:pt modelId="{5F64128F-8C4A-C149-BF02-E16E071ECD10}">
      <dgm:prSet phldrT="[Text]" custT="1"/>
      <dgm:spPr/>
      <dgm:t>
        <a:bodyPr/>
        <a:lstStyle/>
        <a:p>
          <a:r>
            <a:rPr lang="en-GB" sz="700">
              <a:solidFill>
                <a:schemeClr val="bg1"/>
              </a:solidFill>
            </a:rPr>
            <a:t>Ranking of articles</a:t>
          </a:r>
        </a:p>
      </dgm:t>
    </dgm:pt>
    <dgm:pt modelId="{7717D1E2-1AB5-6C47-86BA-A1DDC5925BAF}" type="parTrans" cxnId="{877F3696-2A30-B042-B526-B31C978C18CB}">
      <dgm:prSet/>
      <dgm:spPr/>
      <dgm:t>
        <a:bodyPr/>
        <a:lstStyle/>
        <a:p>
          <a:endParaRPr lang="en-GB"/>
        </a:p>
      </dgm:t>
    </dgm:pt>
    <dgm:pt modelId="{394C84F8-C25F-434F-95BC-0132A7831FBB}" type="sibTrans" cxnId="{877F3696-2A30-B042-B526-B31C978C18CB}">
      <dgm:prSet/>
      <dgm:spPr>
        <a:ln>
          <a:noFill/>
        </a:ln>
      </dgm:spPr>
      <dgm:t>
        <a:bodyPr/>
        <a:lstStyle/>
        <a:p>
          <a:endParaRPr lang="en-GB"/>
        </a:p>
      </dgm:t>
    </dgm:pt>
    <dgm:pt modelId="{7224496E-748A-2F46-91E1-923CD91F406D}">
      <dgm:prSet phldrT="[Text]" custT="1"/>
      <dgm:spPr/>
      <dgm:t>
        <a:bodyPr/>
        <a:lstStyle/>
        <a:p>
          <a:r>
            <a:rPr lang="en-GB" sz="700">
              <a:solidFill>
                <a:schemeClr val="bg1"/>
              </a:solidFill>
            </a:rPr>
            <a:t>Flagging potential articles</a:t>
          </a:r>
        </a:p>
      </dgm:t>
    </dgm:pt>
    <dgm:pt modelId="{45907676-956C-8D4C-AD0F-9DCE6AA86041}" type="parTrans" cxnId="{1F3B5290-EC19-144C-A621-DD91987DF2AF}">
      <dgm:prSet/>
      <dgm:spPr/>
      <dgm:t>
        <a:bodyPr/>
        <a:lstStyle/>
        <a:p>
          <a:endParaRPr lang="en-GB"/>
        </a:p>
      </dgm:t>
    </dgm:pt>
    <dgm:pt modelId="{52FFF007-43EB-514B-B03E-0C89ACA2D66F}" type="sibTrans" cxnId="{1F3B5290-EC19-144C-A621-DD91987DF2AF}">
      <dgm:prSet/>
      <dgm:spPr>
        <a:ln>
          <a:noFill/>
        </a:ln>
      </dgm:spPr>
      <dgm:t>
        <a:bodyPr/>
        <a:lstStyle/>
        <a:p>
          <a:endParaRPr lang="en-GB"/>
        </a:p>
      </dgm:t>
    </dgm:pt>
    <dgm:pt modelId="{EBBD8FC2-5053-0441-AED6-8633A95634D6}" type="pres">
      <dgm:prSet presAssocID="{8E21C2CB-E19A-6045-8118-E51E0D10EBD7}" presName="cycle" presStyleCnt="0">
        <dgm:presLayoutVars>
          <dgm:dir/>
          <dgm:resizeHandles val="exact"/>
        </dgm:presLayoutVars>
      </dgm:prSet>
      <dgm:spPr/>
    </dgm:pt>
    <dgm:pt modelId="{33C478D1-A030-3C49-88ED-54EFE442719C}" type="pres">
      <dgm:prSet presAssocID="{7224496E-748A-2F46-91E1-923CD91F406D}" presName="dummy" presStyleCnt="0"/>
      <dgm:spPr/>
    </dgm:pt>
    <dgm:pt modelId="{FBD02F6F-1622-CD47-9E62-5691C36FAC2C}" type="pres">
      <dgm:prSet presAssocID="{7224496E-748A-2F46-91E1-923CD91F406D}" presName="node" presStyleLbl="revTx" presStyleIdx="0" presStyleCnt="2">
        <dgm:presLayoutVars>
          <dgm:bulletEnabled val="1"/>
        </dgm:presLayoutVars>
      </dgm:prSet>
      <dgm:spPr/>
    </dgm:pt>
    <dgm:pt modelId="{F60A9D37-8F0D-974E-9519-903DC81EB93B}" type="pres">
      <dgm:prSet presAssocID="{52FFF007-43EB-514B-B03E-0C89ACA2D66F}" presName="sibTrans" presStyleLbl="node1" presStyleIdx="0" presStyleCnt="2"/>
      <dgm:spPr/>
    </dgm:pt>
    <dgm:pt modelId="{FE4C2E3A-CFA2-4849-8751-1ADE4C3A0658}" type="pres">
      <dgm:prSet presAssocID="{5F64128F-8C4A-C149-BF02-E16E071ECD10}" presName="dummy" presStyleCnt="0"/>
      <dgm:spPr/>
    </dgm:pt>
    <dgm:pt modelId="{5C5D4B32-EC68-5B42-BFD9-0A10BB618FB4}" type="pres">
      <dgm:prSet presAssocID="{5F64128F-8C4A-C149-BF02-E16E071ECD10}" presName="node" presStyleLbl="revTx" presStyleIdx="1" presStyleCnt="2">
        <dgm:presLayoutVars>
          <dgm:bulletEnabled val="1"/>
        </dgm:presLayoutVars>
      </dgm:prSet>
      <dgm:spPr/>
    </dgm:pt>
    <dgm:pt modelId="{F6441984-341C-B54E-B641-3CD8B64B8BF2}" type="pres">
      <dgm:prSet presAssocID="{394C84F8-C25F-434F-95BC-0132A7831FBB}" presName="sibTrans" presStyleLbl="node1" presStyleIdx="1" presStyleCnt="2"/>
      <dgm:spPr/>
    </dgm:pt>
  </dgm:ptLst>
  <dgm:cxnLst>
    <dgm:cxn modelId="{95424740-568A-4C49-A4F8-422ABA587B19}" type="presOf" srcId="{8E21C2CB-E19A-6045-8118-E51E0D10EBD7}" destId="{EBBD8FC2-5053-0441-AED6-8633A95634D6}" srcOrd="0" destOrd="0" presId="urn:microsoft.com/office/officeart/2005/8/layout/cycle1"/>
    <dgm:cxn modelId="{1F3B5290-EC19-144C-A621-DD91987DF2AF}" srcId="{8E21C2CB-E19A-6045-8118-E51E0D10EBD7}" destId="{7224496E-748A-2F46-91E1-923CD91F406D}" srcOrd="0" destOrd="0" parTransId="{45907676-956C-8D4C-AD0F-9DCE6AA86041}" sibTransId="{52FFF007-43EB-514B-B03E-0C89ACA2D66F}"/>
    <dgm:cxn modelId="{877F3696-2A30-B042-B526-B31C978C18CB}" srcId="{8E21C2CB-E19A-6045-8118-E51E0D10EBD7}" destId="{5F64128F-8C4A-C149-BF02-E16E071ECD10}" srcOrd="1" destOrd="0" parTransId="{7717D1E2-1AB5-6C47-86BA-A1DDC5925BAF}" sibTransId="{394C84F8-C25F-434F-95BC-0132A7831FBB}"/>
    <dgm:cxn modelId="{851F7BAE-4F47-2847-BDA7-3D932F960A55}" type="presOf" srcId="{394C84F8-C25F-434F-95BC-0132A7831FBB}" destId="{F6441984-341C-B54E-B641-3CD8B64B8BF2}" srcOrd="0" destOrd="0" presId="urn:microsoft.com/office/officeart/2005/8/layout/cycle1"/>
    <dgm:cxn modelId="{3CAF67CC-D1AC-8448-903C-D08BFD789794}" type="presOf" srcId="{52FFF007-43EB-514B-B03E-0C89ACA2D66F}" destId="{F60A9D37-8F0D-974E-9519-903DC81EB93B}" srcOrd="0" destOrd="0" presId="urn:microsoft.com/office/officeart/2005/8/layout/cycle1"/>
    <dgm:cxn modelId="{7E52DCD8-D520-9645-8C32-B753792BCDF1}" type="presOf" srcId="{5F64128F-8C4A-C149-BF02-E16E071ECD10}" destId="{5C5D4B32-EC68-5B42-BFD9-0A10BB618FB4}" srcOrd="0" destOrd="0" presId="urn:microsoft.com/office/officeart/2005/8/layout/cycle1"/>
    <dgm:cxn modelId="{64860BFA-7FA7-9641-9249-DABBB5822441}" type="presOf" srcId="{7224496E-748A-2F46-91E1-923CD91F406D}" destId="{FBD02F6F-1622-CD47-9E62-5691C36FAC2C}" srcOrd="0" destOrd="0" presId="urn:microsoft.com/office/officeart/2005/8/layout/cycle1"/>
    <dgm:cxn modelId="{A24AAACB-CE18-F346-BBD8-D21C9729171D}" type="presParOf" srcId="{EBBD8FC2-5053-0441-AED6-8633A95634D6}" destId="{33C478D1-A030-3C49-88ED-54EFE442719C}" srcOrd="0" destOrd="0" presId="urn:microsoft.com/office/officeart/2005/8/layout/cycle1"/>
    <dgm:cxn modelId="{33A5359F-61A5-8D4D-A9A7-3BB538E6E9DC}" type="presParOf" srcId="{EBBD8FC2-5053-0441-AED6-8633A95634D6}" destId="{FBD02F6F-1622-CD47-9E62-5691C36FAC2C}" srcOrd="1" destOrd="0" presId="urn:microsoft.com/office/officeart/2005/8/layout/cycle1"/>
    <dgm:cxn modelId="{9E8CC709-DA2F-F647-A4DA-8F246AA037C2}" type="presParOf" srcId="{EBBD8FC2-5053-0441-AED6-8633A95634D6}" destId="{F60A9D37-8F0D-974E-9519-903DC81EB93B}" srcOrd="2" destOrd="0" presId="urn:microsoft.com/office/officeart/2005/8/layout/cycle1"/>
    <dgm:cxn modelId="{D0F24460-86EE-F04B-A030-E6BBE3A0B8CF}" type="presParOf" srcId="{EBBD8FC2-5053-0441-AED6-8633A95634D6}" destId="{FE4C2E3A-CFA2-4849-8751-1ADE4C3A0658}" srcOrd="3" destOrd="0" presId="urn:microsoft.com/office/officeart/2005/8/layout/cycle1"/>
    <dgm:cxn modelId="{38CBA3D0-D2B3-E840-A3D7-E57BB009D79E}" type="presParOf" srcId="{EBBD8FC2-5053-0441-AED6-8633A95634D6}" destId="{5C5D4B32-EC68-5B42-BFD9-0A10BB618FB4}" srcOrd="4" destOrd="0" presId="urn:microsoft.com/office/officeart/2005/8/layout/cycle1"/>
    <dgm:cxn modelId="{C3545B43-DE77-3644-9F00-DEE468C86780}" type="presParOf" srcId="{EBBD8FC2-5053-0441-AED6-8633A95634D6}" destId="{F6441984-341C-B54E-B641-3CD8B64B8BF2}" srcOrd="5" destOrd="0" presId="urn:microsoft.com/office/officeart/2005/8/layout/cycle1"/>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D02F6F-1622-CD47-9E62-5691C36FAC2C}">
      <dsp:nvSpPr>
        <dsp:cNvPr id="0" name=""/>
        <dsp:cNvSpPr/>
      </dsp:nvSpPr>
      <dsp:spPr>
        <a:xfrm>
          <a:off x="981125" y="249241"/>
          <a:ext cx="471797" cy="4717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solidFill>
                <a:schemeClr val="bg1"/>
              </a:solidFill>
            </a:rPr>
            <a:t>Flagging potential articles</a:t>
          </a:r>
        </a:p>
      </dsp:txBody>
      <dsp:txXfrm>
        <a:off x="981125" y="249241"/>
        <a:ext cx="471797" cy="471797"/>
      </dsp:txXfrm>
    </dsp:sp>
    <dsp:sp modelId="{F60A9D37-8F0D-974E-9519-903DC81EB93B}">
      <dsp:nvSpPr>
        <dsp:cNvPr id="0" name=""/>
        <dsp:cNvSpPr/>
      </dsp:nvSpPr>
      <dsp:spPr>
        <a:xfrm>
          <a:off x="346373" y="-18"/>
          <a:ext cx="970317" cy="970317"/>
        </a:xfrm>
        <a:prstGeom prst="circularArrow">
          <a:avLst>
            <a:gd name="adj1" fmla="val 9481"/>
            <a:gd name="adj2" fmla="val 684835"/>
            <a:gd name="adj3" fmla="val 7851361"/>
            <a:gd name="adj4" fmla="val 2263804"/>
            <a:gd name="adj5" fmla="val 11062"/>
          </a:avLst>
        </a:prstGeom>
        <a:solidFill>
          <a:schemeClr val="lt1">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 modelId="{5C5D4B32-EC68-5B42-BFD9-0A10BB618FB4}">
      <dsp:nvSpPr>
        <dsp:cNvPr id="0" name=""/>
        <dsp:cNvSpPr/>
      </dsp:nvSpPr>
      <dsp:spPr>
        <a:xfrm>
          <a:off x="210142" y="249241"/>
          <a:ext cx="471797" cy="47179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GB" sz="700" kern="1200">
              <a:solidFill>
                <a:schemeClr val="bg1"/>
              </a:solidFill>
            </a:rPr>
            <a:t>Ranking of articles</a:t>
          </a:r>
        </a:p>
      </dsp:txBody>
      <dsp:txXfrm>
        <a:off x="210142" y="249241"/>
        <a:ext cx="471797" cy="471797"/>
      </dsp:txXfrm>
    </dsp:sp>
    <dsp:sp modelId="{F6441984-341C-B54E-B641-3CD8B64B8BF2}">
      <dsp:nvSpPr>
        <dsp:cNvPr id="0" name=""/>
        <dsp:cNvSpPr/>
      </dsp:nvSpPr>
      <dsp:spPr>
        <a:xfrm>
          <a:off x="346373" y="-18"/>
          <a:ext cx="970317" cy="970317"/>
        </a:xfrm>
        <a:prstGeom prst="circularArrow">
          <a:avLst>
            <a:gd name="adj1" fmla="val 9481"/>
            <a:gd name="adj2" fmla="val 684835"/>
            <a:gd name="adj3" fmla="val 18651361"/>
            <a:gd name="adj4" fmla="val 13063804"/>
            <a:gd name="adj5" fmla="val 11062"/>
          </a:avLst>
        </a:prstGeom>
        <a:solidFill>
          <a:schemeClr val="lt1">
            <a:hueOff val="0"/>
            <a:satOff val="0"/>
            <a:lumOff val="0"/>
            <a:alphaOff val="0"/>
          </a:schemeClr>
        </a:solidFill>
        <a:ln w="12700" cap="flat" cmpd="sng" algn="ctr">
          <a:no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74d278-75ea-4fd3-beb6-562a5cd3e0aa">
      <Terms xmlns="http://schemas.microsoft.com/office/infopath/2007/PartnerControls"/>
    </lcf76f155ced4ddcb4097134ff3c332f>
    <TaxCatchAll xmlns="6fab03ac-8568-4b36-8e88-fcfb5f326e9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B029D0218885D45853865AF0B6D480B" ma:contentTypeVersion="14" ma:contentTypeDescription="Create a new document." ma:contentTypeScope="" ma:versionID="6827aaf34511629ec13d660ac39776d9">
  <xsd:schema xmlns:xsd="http://www.w3.org/2001/XMLSchema" xmlns:xs="http://www.w3.org/2001/XMLSchema" xmlns:p="http://schemas.microsoft.com/office/2006/metadata/properties" xmlns:ns2="ec74d278-75ea-4fd3-beb6-562a5cd3e0aa" xmlns:ns3="6fab03ac-8568-4b36-8e88-fcfb5f326e96" targetNamespace="http://schemas.microsoft.com/office/2006/metadata/properties" ma:root="true" ma:fieldsID="9f6a2b471d3db1738baa80066a0de5cb" ns2:_="" ns3:_="">
    <xsd:import namespace="ec74d278-75ea-4fd3-beb6-562a5cd3e0aa"/>
    <xsd:import namespace="6fab03ac-8568-4b36-8e88-fcfb5f326e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74d278-75ea-4fd3-beb6-562a5cd3e0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58b0421-3d9b-4d43-8840-b275eef407c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fab03ac-8568-4b36-8e88-fcfb5f326e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f4a970c-b758-4401-ac84-c6fd530269a7}" ma:internalName="TaxCatchAll" ma:showField="CatchAllData" ma:web="6fab03ac-8568-4b36-8e88-fcfb5f326e9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1F39B4-D095-BC4D-950A-96D938BEEC7F}">
  <ds:schemaRefs>
    <ds:schemaRef ds:uri="http://schemas.openxmlformats.org/officeDocument/2006/bibliography"/>
  </ds:schemaRefs>
</ds:datastoreItem>
</file>

<file path=customXml/itemProps2.xml><?xml version="1.0" encoding="utf-8"?>
<ds:datastoreItem xmlns:ds="http://schemas.openxmlformats.org/officeDocument/2006/customXml" ds:itemID="{B3EDF00D-2119-4D0C-AE1D-BF530ECED910}">
  <ds:schemaRefs>
    <ds:schemaRef ds:uri="http://schemas.microsoft.com/sharepoint/v3/contenttype/forms"/>
  </ds:schemaRefs>
</ds:datastoreItem>
</file>

<file path=customXml/itemProps3.xml><?xml version="1.0" encoding="utf-8"?>
<ds:datastoreItem xmlns:ds="http://schemas.openxmlformats.org/officeDocument/2006/customXml" ds:itemID="{7AD03BF3-D2D0-4387-B195-8C3AC4A79518}">
  <ds:schemaRefs>
    <ds:schemaRef ds:uri="http://schemas.microsoft.com/office/2006/metadata/properties"/>
    <ds:schemaRef ds:uri="http://schemas.microsoft.com/office/infopath/2007/PartnerControls"/>
    <ds:schemaRef ds:uri="ec74d278-75ea-4fd3-beb6-562a5cd3e0aa"/>
    <ds:schemaRef ds:uri="6fab03ac-8568-4b36-8e88-fcfb5f326e96"/>
  </ds:schemaRefs>
</ds:datastoreItem>
</file>

<file path=customXml/itemProps4.xml><?xml version="1.0" encoding="utf-8"?>
<ds:datastoreItem xmlns:ds="http://schemas.openxmlformats.org/officeDocument/2006/customXml" ds:itemID="{60C53EB8-55ED-4C0A-931F-20289488A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74d278-75ea-4fd3-beb6-562a5cd3e0aa"/>
    <ds:schemaRef ds:uri="6fab03ac-8568-4b36-8e88-fcfb5f326e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11</Pages>
  <Words>3124</Words>
  <Characters>17841</Characters>
  <Application>Microsoft Office Word</Application>
  <DocSecurity>0</DocSecurity>
  <Lines>775</Lines>
  <Paragraphs>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20638</CharactersWithSpaces>
  <SharedDoc>false</SharedDoc>
  <HLinks>
    <vt:vector size="12" baseType="variant">
      <vt:variant>
        <vt:i4>5505106</vt:i4>
      </vt:variant>
      <vt:variant>
        <vt:i4>43</vt:i4>
      </vt:variant>
      <vt:variant>
        <vt:i4>0</vt:i4>
      </vt:variant>
      <vt:variant>
        <vt:i4>5</vt:i4>
      </vt:variant>
      <vt:variant>
        <vt:lpwstr>https://public.flourish.studio/story/2524774/</vt:lpwstr>
      </vt:variant>
      <vt:variant>
        <vt:lpwstr/>
      </vt:variant>
      <vt:variant>
        <vt:i4>5374032</vt:i4>
      </vt:variant>
      <vt:variant>
        <vt:i4>40</vt:i4>
      </vt:variant>
      <vt:variant>
        <vt:i4>0</vt:i4>
      </vt:variant>
      <vt:variant>
        <vt:i4>5</vt:i4>
      </vt:variant>
      <vt:variant>
        <vt:lpwstr>https://public.flourish.studio/story/2524752/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Shantelle Smith</dc:creator>
  <cp:keywords/>
  <dc:description/>
  <cp:lastModifiedBy>shantelle smith</cp:lastModifiedBy>
  <cp:revision>100</cp:revision>
  <dcterms:created xsi:type="dcterms:W3CDTF">2024-10-02T06:10:00Z</dcterms:created>
  <dcterms:modified xsi:type="dcterms:W3CDTF">2026-04-29T12:29:00Z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0x0101006B029D0218885D45853865AF0B6D480B</vt:lpwstr>
  </property>
  <property fmtid="{D5CDD505-2E9C-101B-9397-08002B2CF9AE}" pid="3" name="MediaServiceImageTags">
    <vt:lpwstr/>
  </property>
  <property fmtid="{D5CDD505-2E9C-101B-9397-08002B2CF9AE}" pid="4" name="docLang">
    <vt:lpwstr>en</vt:lpwstr>
  </property>
</Properties>
</file>