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Y="-10348"/>
        <w:tblW w:w="13183" w:type="dxa"/>
        <w:tblLayout w:type="fixed"/>
        <w:tblLook w:val="04A0" w:firstRow="1" w:lastRow="0" w:firstColumn="1" w:lastColumn="0" w:noHBand="0" w:noVBand="1"/>
      </w:tblPr>
      <w:tblGrid>
        <w:gridCol w:w="3119"/>
        <w:gridCol w:w="1134"/>
        <w:gridCol w:w="1134"/>
        <w:gridCol w:w="1134"/>
        <w:gridCol w:w="709"/>
        <w:gridCol w:w="1134"/>
        <w:gridCol w:w="1134"/>
        <w:gridCol w:w="708"/>
        <w:gridCol w:w="1134"/>
        <w:gridCol w:w="1134"/>
        <w:gridCol w:w="709"/>
        <w:tblGridChange w:id="0">
          <w:tblGrid>
            <w:gridCol w:w="3119"/>
            <w:gridCol w:w="1134"/>
            <w:gridCol w:w="1134"/>
            <w:gridCol w:w="1134"/>
            <w:gridCol w:w="709"/>
            <w:gridCol w:w="1134"/>
            <w:gridCol w:w="1134"/>
            <w:gridCol w:w="708"/>
            <w:gridCol w:w="1134"/>
            <w:gridCol w:w="1134"/>
            <w:gridCol w:w="709"/>
          </w:tblGrid>
        </w:tblGridChange>
      </w:tblGrid>
      <w:tr w:rsidR="003F25DE" w:rsidRPr="00484025" w:rsidTr="003F25DE">
        <w:trPr>
          <w:trHeight w:val="296"/>
        </w:trPr>
        <w:tc>
          <w:tcPr>
            <w:tcW w:w="113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Supplementary </w:t>
            </w:r>
            <w:r w:rsidRPr="0048402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Table 1a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Responses from OCOs</w:t>
            </w: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based on work experience, location of practice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and type of work setting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F25DE" w:rsidRPr="00484025" w:rsidTr="003F25DE">
        <w:trPr>
          <w:trHeight w:val="296"/>
        </w:trPr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Years of experience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Location of practice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Type of work setting</w:t>
            </w:r>
          </w:p>
        </w:tc>
      </w:tr>
      <w:tr w:rsidR="003F25DE" w:rsidRPr="00484025" w:rsidTr="003F25DE">
        <w:trPr>
          <w:trHeight w:val="807"/>
        </w:trPr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Question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&lt;5 years           (%, 95% CI)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5-10 years      (%, 95% CI)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&gt;10 years       (%, 95% CI)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p</w:t>
            </w: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  value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Nairobi           (%, 95% CI)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outside Nairobi                     (%, 95% CI)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p</w:t>
            </w: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-value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optical shop       (%, 95% CI)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hospital          (%, 95% CI)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p</w:t>
            </w: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-value</w:t>
            </w:r>
          </w:p>
        </w:tc>
      </w:tr>
      <w:tr w:rsidR="003F25DE" w:rsidRPr="00484025" w:rsidTr="003F25DE">
        <w:trPr>
          <w:trHeight w:val="296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Patients seen with </w:t>
            </w:r>
            <w:proofErr w:type="spellStart"/>
            <w:r w:rsidRPr="0048402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keratoconus</w:t>
            </w:r>
            <w:proofErr w:type="spellEnd"/>
            <w:r w:rsidRPr="0048402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F25DE" w:rsidRPr="00484025" w:rsidTr="003F25DE">
        <w:trPr>
          <w:trHeight w:val="541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≤10/ month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95.5 [72.5,99.4]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90.0 [66.5,97.6]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5DE" w:rsidRPr="00484025" w:rsidRDefault="003F25DE" w:rsidP="003F2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0.52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92.3 [59.3,99.0]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94.9 [80.9,98.8]</w:t>
            </w:r>
          </w:p>
        </w:tc>
        <w:tc>
          <w:tcPr>
            <w:tcW w:w="70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5DE" w:rsidRPr="00484025" w:rsidRDefault="003F25DE" w:rsidP="003F2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0.74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94.1 [82.7,98.2]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5DE" w:rsidRPr="00484025" w:rsidRDefault="003F25DE" w:rsidP="003F2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0.80</w:t>
            </w:r>
          </w:p>
        </w:tc>
      </w:tr>
      <w:tr w:rsidR="003F25DE" w:rsidRPr="00484025" w:rsidTr="003F25DE">
        <w:trPr>
          <w:trHeight w:val="541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&gt;10/ month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4.5 [0.6,27.5]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10.0 [2.4,33.5]</w:t>
            </w:r>
          </w:p>
        </w:tc>
        <w:tc>
          <w:tcPr>
            <w:tcW w:w="70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7.7 [1.0,40.7]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5.1 [1.2,19.1]</w:t>
            </w:r>
          </w:p>
        </w:tc>
        <w:tc>
          <w:tcPr>
            <w:tcW w:w="70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5.9 [1.8,17.3]</w:t>
            </w:r>
          </w:p>
        </w:tc>
        <w:tc>
          <w:tcPr>
            <w:tcW w:w="70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3F25DE" w:rsidRPr="00484025" w:rsidTr="003F25DE">
        <w:trPr>
          <w:trHeight w:val="388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Assessments performed regularly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F25DE" w:rsidRPr="00484025" w:rsidTr="003F25DE">
        <w:trPr>
          <w:trHeight w:val="541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Retinoscopy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86.4 [64.3,95.7]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60.0 [28.8,84.7]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85.0 [61.4,95.3]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84.6 [53.7,96.3]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79.5 [63.4,89.6]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0.69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80.4 [66.7,89.3]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0.62</w:t>
            </w:r>
          </w:p>
        </w:tc>
      </w:tr>
      <w:tr w:rsidR="003F25DE" w:rsidRPr="00484025" w:rsidTr="003F25DE">
        <w:trPr>
          <w:trHeight w:val="541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Slit lamp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72.7 [50.3,87.6]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90.0 [51.5,98.7]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95.0 [70.4,99.3]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76.9 [46.7,92.7]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87.2 [72.0,94.7]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0.38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84.3 [71.1,92.1]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0.67</w:t>
            </w:r>
          </w:p>
        </w:tc>
      </w:tr>
      <w:tr w:rsidR="003F25DE" w:rsidRPr="00484025" w:rsidTr="003F25DE">
        <w:trPr>
          <w:trHeight w:val="541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Keratometry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22.7 [9.5,45.2]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50.0 [21.7,78.3]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30.0 [13.7,53.5]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0.31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38.5 [16.4,66.5]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28.2 [16.0,44.7]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31.4 [19.9,45.7]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0.50</w:t>
            </w:r>
          </w:p>
        </w:tc>
      </w:tr>
      <w:tr w:rsidR="003F25DE" w:rsidRPr="00484025" w:rsidTr="003F25DE">
        <w:trPr>
          <w:trHeight w:val="541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Pachymetry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4.5 [0.6,27.5]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15.0 [4.7,38.6]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0.27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15.4 [3.7,46.3]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5.1 [1.2,19.1]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0.24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7.8 [2.9,19.7]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0.77</w:t>
            </w:r>
          </w:p>
        </w:tc>
      </w:tr>
      <w:tr w:rsidR="003F25DE" w:rsidRPr="00484025" w:rsidTr="003F25DE">
        <w:trPr>
          <w:trHeight w:val="541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Corneal topography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13.6 [4.3,35.7]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10.0 [1.3,48.5]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15.0 [4.7,38.6]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0.93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23.1 [7.3,53.3]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10.3 [3.8,25.0]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13.7 [6.5,26.6]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0.69</w:t>
            </w:r>
          </w:p>
        </w:tc>
      </w:tr>
      <w:tr w:rsidR="003F25DE" w:rsidRPr="00484025" w:rsidTr="003F25DE">
        <w:trPr>
          <w:trHeight w:val="541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Corneal tomography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13.6 [4.3,35.7]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5.0 [0.7,29.6]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0.35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15.4 [3.7,46.3]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5.1 [1.2,19.1]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0.24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7.8 [2.9,19.7]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0.77</w:t>
            </w:r>
          </w:p>
        </w:tc>
      </w:tr>
      <w:tr w:rsidR="003F25DE" w:rsidRPr="00484025" w:rsidTr="003F25DE">
        <w:trPr>
          <w:trHeight w:val="296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CL management strategy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F25DE" w:rsidRPr="00484025" w:rsidTr="003F25DE">
        <w:trPr>
          <w:trHeight w:val="541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Fit the CLs yourself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22.7 [9.5,45.2]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30.0 [9.6,63.5]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5DE" w:rsidRPr="00484025" w:rsidRDefault="003F25DE" w:rsidP="003F2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23.1 [7.3,53.3]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12.8 [5.3,28.0]</w:t>
            </w:r>
          </w:p>
        </w:tc>
        <w:tc>
          <w:tcPr>
            <w:tcW w:w="70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5DE" w:rsidRPr="00484025" w:rsidRDefault="003F25DE" w:rsidP="003F2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15.7 [7.9,28.9]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5DE" w:rsidRPr="00484025" w:rsidRDefault="003F25DE" w:rsidP="003F2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0.90</w:t>
            </w:r>
          </w:p>
        </w:tc>
      </w:tr>
      <w:tr w:rsidR="003F25DE" w:rsidRPr="00484025" w:rsidTr="003F25DE">
        <w:trPr>
          <w:trHeight w:val="541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Refer to an optometrist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77.3 [54.8,90.5]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70.0 [36.5,90.4]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95.0 [70.4,99.3]</w:t>
            </w:r>
          </w:p>
        </w:tc>
        <w:tc>
          <w:tcPr>
            <w:tcW w:w="70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69.2 [40.0,88.4]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87.2 [72.0,94.7]</w:t>
            </w:r>
          </w:p>
        </w:tc>
        <w:tc>
          <w:tcPr>
            <w:tcW w:w="70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82.4 [68.9,90.8]</w:t>
            </w:r>
          </w:p>
        </w:tc>
        <w:tc>
          <w:tcPr>
            <w:tcW w:w="70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3F25DE" w:rsidRPr="00484025" w:rsidTr="003F25DE">
        <w:trPr>
          <w:trHeight w:val="541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Don't refer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5.0 [0.7,29.6]</w:t>
            </w:r>
          </w:p>
        </w:tc>
        <w:tc>
          <w:tcPr>
            <w:tcW w:w="70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7.7 [1.0,40.7]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2.0 [0.3,13.4]</w:t>
            </w:r>
          </w:p>
        </w:tc>
        <w:tc>
          <w:tcPr>
            <w:tcW w:w="70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3F25DE" w:rsidRPr="00484025" w:rsidTr="003F25DE">
        <w:trPr>
          <w:trHeight w:val="296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Co-management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F25DE" w:rsidRPr="00484025" w:rsidTr="003F25DE">
        <w:trPr>
          <w:trHeight w:val="541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Regularly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27.3 [12.4,49.7]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20.0 [4.8,55.4]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45.0 [24.8,67.1]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F25DE" w:rsidRPr="00484025" w:rsidRDefault="003F25DE" w:rsidP="003F2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61.5 [33.5,83.6]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23.1 [12.2,39.3]</w:t>
            </w:r>
          </w:p>
        </w:tc>
        <w:tc>
          <w:tcPr>
            <w:tcW w:w="70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F25DE" w:rsidRPr="00484025" w:rsidRDefault="003F25DE" w:rsidP="003F2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31.4 [19.9,45.7]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F25DE" w:rsidRPr="00484025" w:rsidRDefault="003F25DE" w:rsidP="003F2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0.36</w:t>
            </w:r>
          </w:p>
        </w:tc>
      </w:tr>
      <w:tr w:rsidR="003F25DE" w:rsidRPr="00484025" w:rsidTr="003F25DE">
        <w:trPr>
          <w:trHeight w:val="541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Occasionally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22.7 [9.5,45.2]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30.0 [9.6,63.5]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7.7 [1.0,40.7]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17.9 [8.6,33.8]</w:t>
            </w:r>
          </w:p>
        </w:tc>
        <w:tc>
          <w:tcPr>
            <w:tcW w:w="70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15.7 [7.9,28.9]</w:t>
            </w:r>
          </w:p>
        </w:tc>
        <w:tc>
          <w:tcPr>
            <w:tcW w:w="7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3F25DE" w:rsidRPr="00484025" w:rsidTr="003F25DE">
        <w:trPr>
          <w:trHeight w:val="541"/>
        </w:trPr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never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50.0 [29.6,70.4]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50.0 [21.7,78.3]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55.0 [32.9,75.2]</w:t>
            </w:r>
          </w:p>
        </w:tc>
        <w:tc>
          <w:tcPr>
            <w:tcW w:w="7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30.8 [11.6,60.0]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59.0 [42.6,73.6]</w:t>
            </w:r>
          </w:p>
        </w:tc>
        <w:tc>
          <w:tcPr>
            <w:tcW w:w="70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8402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52.9 [38.9,66.5]</w:t>
            </w:r>
          </w:p>
        </w:tc>
        <w:tc>
          <w:tcPr>
            <w:tcW w:w="7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3F25DE" w:rsidRPr="00484025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</w:p>
        </w:tc>
      </w:tr>
    </w:tbl>
    <w:p w:rsidR="0063341E" w:rsidRDefault="0063341E" w:rsidP="0063341E">
      <w:pPr>
        <w:rPr>
          <w:rFonts w:cstheme="minorHAnsi"/>
        </w:rPr>
      </w:pPr>
    </w:p>
    <w:tbl>
      <w:tblPr>
        <w:tblpPr w:leftFromText="180" w:rightFromText="180" w:vertAnchor="page" w:horzAnchor="margin" w:tblpY="91"/>
        <w:tblW w:w="13325" w:type="dxa"/>
        <w:tblLayout w:type="fixed"/>
        <w:tblLook w:val="04A0" w:firstRow="1" w:lastRow="0" w:firstColumn="1" w:lastColumn="0" w:noHBand="0" w:noVBand="1"/>
      </w:tblPr>
      <w:tblGrid>
        <w:gridCol w:w="3119"/>
        <w:gridCol w:w="1276"/>
        <w:gridCol w:w="1134"/>
        <w:gridCol w:w="1134"/>
        <w:gridCol w:w="708"/>
        <w:gridCol w:w="1134"/>
        <w:gridCol w:w="1134"/>
        <w:gridCol w:w="709"/>
        <w:gridCol w:w="1134"/>
        <w:gridCol w:w="1134"/>
        <w:gridCol w:w="709"/>
        <w:tblGridChange w:id="1">
          <w:tblGrid>
            <w:gridCol w:w="3119"/>
            <w:gridCol w:w="1276"/>
            <w:gridCol w:w="1134"/>
            <w:gridCol w:w="1134"/>
            <w:gridCol w:w="708"/>
            <w:gridCol w:w="1134"/>
            <w:gridCol w:w="1134"/>
            <w:gridCol w:w="709"/>
            <w:gridCol w:w="1134"/>
            <w:gridCol w:w="1134"/>
            <w:gridCol w:w="709"/>
          </w:tblGrid>
        </w:tblGridChange>
      </w:tblGrid>
      <w:tr w:rsidR="003F25DE" w:rsidRPr="00C430BA" w:rsidTr="003F25DE">
        <w:trPr>
          <w:trHeight w:val="296"/>
        </w:trPr>
        <w:tc>
          <w:tcPr>
            <w:tcW w:w="1261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lastRenderedPageBreak/>
              <w:t>Supplementary Table 1b</w:t>
            </w: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Responses from optometrists based on work experience, location of practice and type of work setting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3F25DE" w:rsidRPr="00C430BA" w:rsidTr="003F25DE">
        <w:trPr>
          <w:trHeight w:val="116"/>
        </w:trPr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Years of experience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Location of practice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Type of work setting</w:t>
            </w:r>
          </w:p>
        </w:tc>
      </w:tr>
      <w:tr w:rsidR="003F25DE" w:rsidRPr="00C430BA" w:rsidTr="003F25DE">
        <w:trPr>
          <w:trHeight w:val="672"/>
        </w:trPr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Question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&lt;5 years           (%, 95% CI)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5-10 years      (%, 95% CI)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&gt;10 years       (%, 95% CI)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p</w:t>
            </w: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  value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Nairobi           (%, 95% CI)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outside Nairobi                     (%, 95% CI)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p</w:t>
            </w: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-value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optical shop       (%, 95% CI)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hospital          (%, 95% CI)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p</w:t>
            </w: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-value</w:t>
            </w:r>
          </w:p>
        </w:tc>
      </w:tr>
      <w:tr w:rsidR="003F25DE" w:rsidRPr="00C430BA" w:rsidTr="003F25DE">
        <w:trPr>
          <w:trHeight w:val="213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Patients seen with </w:t>
            </w:r>
            <w:proofErr w:type="spellStart"/>
            <w:r w:rsidRPr="00C430B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keratoconus</w:t>
            </w:r>
            <w:proofErr w:type="spellEnd"/>
            <w:r w:rsidRPr="00C430B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F25DE" w:rsidRPr="00C430BA" w:rsidTr="003F25DE">
        <w:trPr>
          <w:trHeight w:val="383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≤10/ month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430BA">
              <w:rPr>
                <w:rFonts w:ascii="Calibri" w:eastAsia="Times New Roman" w:hAnsi="Calibri" w:cs="Calibri"/>
                <w:color w:val="000000"/>
              </w:rPr>
              <w:t>95.3 [86.3,98.5]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78.9 [66.3,87.7]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83.3 [65.4,93.0]</w:t>
            </w:r>
          </w:p>
        </w:tc>
        <w:tc>
          <w:tcPr>
            <w:tcW w:w="70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5DE" w:rsidRPr="00C430BA" w:rsidRDefault="003F25DE" w:rsidP="003F2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82.1 [72.3,89.0]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92.5 [83.1,96.9]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91.2 [80.4,96.3]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84.0 [75.1,90.2]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5DE" w:rsidRPr="00C430BA" w:rsidRDefault="003F25DE" w:rsidP="003F2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0.21</w:t>
            </w:r>
          </w:p>
        </w:tc>
      </w:tr>
      <w:tr w:rsidR="003F25DE" w:rsidRPr="00C430BA" w:rsidTr="003F25DE">
        <w:trPr>
          <w:trHeight w:val="40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&gt;10/ month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4.7 [1.5,13.7]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21.1 [12.3,33.7]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16.7 [7.0,34.6]</w:t>
            </w:r>
          </w:p>
        </w:tc>
        <w:tc>
          <w:tcPr>
            <w:tcW w:w="70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17.9  [11.0,27.7]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7.5 [3.1,16.9]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8.8 [3.7,19.6]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16.0 [9.8,24.9]</w:t>
            </w:r>
          </w:p>
        </w:tc>
        <w:tc>
          <w:tcPr>
            <w:tcW w:w="70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3F25DE" w:rsidRPr="00C430BA" w:rsidTr="003F25DE">
        <w:trPr>
          <w:trHeight w:val="299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Assessments performed regularly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F25DE" w:rsidRPr="00C430BA" w:rsidTr="003F25DE">
        <w:trPr>
          <w:trHeight w:val="487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Retinoscopy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89.1 [78.6,94.7]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96.5 [86.8,99.1]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83.3 [65.4,93.0]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91.7 [83.4,96.0]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89.6 [79.5,95.0]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0.66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87.7 [76.2,94.1]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92.6 [85.1,96.4]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0.32</w:t>
            </w:r>
          </w:p>
        </w:tc>
      </w:tr>
      <w:tr w:rsidR="003F25DE" w:rsidRPr="00C430BA" w:rsidTr="003F25DE">
        <w:trPr>
          <w:trHeight w:val="423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Slit lamp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67.2 [54.7,77.6]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75.4 [62.5,85.0]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93.3 [76.6,98.4]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71.4 [60.8,80.1]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80.6 [69.2,88.5]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77.2 [64.4,86.4]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74.5 [64.6,82.3]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0.71</w:t>
            </w:r>
          </w:p>
        </w:tc>
      </w:tr>
      <w:tr w:rsidR="003F25DE" w:rsidRPr="00C430BA" w:rsidTr="003F25DE">
        <w:trPr>
          <w:trHeight w:val="359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Keratometry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39.1 [27.8,51.6]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63.2 [49.9,74.7]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66.7 [48.1,81.2]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63.1 [52.2,72.8]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41.8 [30.5,54.0]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57.9 [44.7,70.1]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51.1 [40.9,61.1]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0.42</w:t>
            </w:r>
          </w:p>
        </w:tc>
      </w:tr>
      <w:tr w:rsidR="003F25DE" w:rsidRPr="00C430BA" w:rsidTr="003F25DE">
        <w:trPr>
          <w:trHeight w:val="423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Pachymetry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14.1 [7.4,25.0]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22.8 [13.6,35.6]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16.7 [7.0,34.6]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0.45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22.6 [14.8,32.9]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11.9 [6.0,22.2]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12.3 [5.9,23.8]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21.3 [14.1,30.8]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0.17</w:t>
            </w:r>
          </w:p>
        </w:tc>
      </w:tr>
      <w:tr w:rsidR="003F25DE" w:rsidRPr="00C430BA" w:rsidTr="003F25DE">
        <w:trPr>
          <w:trHeight w:val="359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Corneal topography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26.6 [17.1,38.8]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31.6 [20.8,44.8]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23.3 [11.5,41.7]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0.69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29.8 [20.9,40.5]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25.4 [16.3,37.2]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0.55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21.1 [12.3,33.7]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31.9 [23.2,42.1]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0.15</w:t>
            </w:r>
          </w:p>
        </w:tc>
      </w:tr>
      <w:tr w:rsidR="003F25DE" w:rsidRPr="00C430BA" w:rsidTr="003F25DE">
        <w:trPr>
          <w:trHeight w:val="45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Corneal tomography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18.8 [10.9,30.3]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17.5 [9.6,29.8]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6.7 [1.6,23.4]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0.30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21.4 [13.9,31.6]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9.0 [4.0,18.7]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10.5 [4.8,21.7]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19.1 [12.3,28.5]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0.16</w:t>
            </w:r>
          </w:p>
        </w:tc>
      </w:tr>
      <w:tr w:rsidR="003F25DE" w:rsidRPr="00C430BA" w:rsidTr="003F25DE">
        <w:trPr>
          <w:trHeight w:val="293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CL management strategy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F25DE" w:rsidRPr="00C430BA" w:rsidTr="003F25DE">
        <w:trPr>
          <w:trHeight w:val="377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Fit the CLs yourself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50.0 [37.9,62.1]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42.1 [29.9,55.3]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70.0 [51.4,83.7]</w:t>
            </w:r>
          </w:p>
        </w:tc>
        <w:tc>
          <w:tcPr>
            <w:tcW w:w="70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5DE" w:rsidRPr="00C430BA" w:rsidRDefault="003F25DE" w:rsidP="003F2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51.2 [40.5,61.8]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50.7 [38.8,62.6]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5DE" w:rsidRPr="00C430BA" w:rsidRDefault="003F25DE" w:rsidP="003F2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0.95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56.1 [43.0,68.5]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47.9 [37.9,58.0]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5DE" w:rsidRPr="00C430BA" w:rsidRDefault="003F25DE" w:rsidP="003F2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0.60</w:t>
            </w:r>
          </w:p>
        </w:tc>
      </w:tr>
      <w:tr w:rsidR="003F25DE" w:rsidRPr="00C430BA" w:rsidTr="003F25DE">
        <w:trPr>
          <w:trHeight w:val="45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Refer to an optometrist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40.6 [29.2,53.1]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54.4 [41.3,66.9]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30.0 [16.3,48.6]</w:t>
            </w:r>
          </w:p>
        </w:tc>
        <w:tc>
          <w:tcPr>
            <w:tcW w:w="70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44.0 [33.7,54.9]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43.3 [31.9,55.4]</w:t>
            </w:r>
          </w:p>
        </w:tc>
        <w:tc>
          <w:tcPr>
            <w:tcW w:w="70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38.6 [26.8,51.9]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46.8 [36.9,57.0]</w:t>
            </w:r>
          </w:p>
        </w:tc>
        <w:tc>
          <w:tcPr>
            <w:tcW w:w="70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3F25DE" w:rsidRPr="00C430BA" w:rsidTr="003F25DE">
        <w:trPr>
          <w:trHeight w:val="393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Don't refer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9.4 [4.2,19.5]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3.5 [0.9,13.2]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0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4.8 [1.8,12.1]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6.0 [2.2,15.0]</w:t>
            </w:r>
          </w:p>
        </w:tc>
        <w:tc>
          <w:tcPr>
            <w:tcW w:w="70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5.3 [1.7,15.3]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5.3 [2.2,12.3]</w:t>
            </w:r>
          </w:p>
        </w:tc>
        <w:tc>
          <w:tcPr>
            <w:tcW w:w="70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3F25DE" w:rsidRPr="00C430BA" w:rsidTr="003F25DE">
        <w:trPr>
          <w:trHeight w:val="207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Co-management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F25DE" w:rsidRPr="00C430BA" w:rsidTr="003F25DE">
        <w:trPr>
          <w:trHeight w:val="375"/>
        </w:trPr>
        <w:tc>
          <w:tcPr>
            <w:tcW w:w="3119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Regularly 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31.3 [21.0,43.7]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42.1 [29.9,55.3]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40.0 [24.2,58.3]</w:t>
            </w:r>
          </w:p>
        </w:tc>
        <w:tc>
          <w:tcPr>
            <w:tcW w:w="708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5DE" w:rsidRPr="00C430BA" w:rsidRDefault="003F25DE" w:rsidP="003F2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0.60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40.5 [30.4,51.4]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32.8 [22.6,45.0]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5DE" w:rsidRPr="00C430BA" w:rsidRDefault="003F25DE" w:rsidP="003F2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0.61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31.4 [19.9,45.7]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5DE" w:rsidRPr="00C430BA" w:rsidRDefault="003F25DE" w:rsidP="003F25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0.36</w:t>
            </w:r>
          </w:p>
        </w:tc>
      </w:tr>
      <w:tr w:rsidR="003F25DE" w:rsidRPr="00C430BA" w:rsidTr="003F25DE">
        <w:trPr>
          <w:trHeight w:val="453"/>
        </w:trPr>
        <w:tc>
          <w:tcPr>
            <w:tcW w:w="3119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Occasionally </w:t>
            </w: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28.1 [18.4,40.4]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26.3 [16.4,39.3]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33.3 [18.8,51.9]</w:t>
            </w:r>
          </w:p>
        </w:tc>
        <w:tc>
          <w:tcPr>
            <w:tcW w:w="708" w:type="dxa"/>
            <w:vMerge/>
            <w:tcBorders>
              <w:left w:val="nil"/>
              <w:right w:val="nil"/>
            </w:tcBorders>
            <w:vAlign w:val="center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26.2 [17.8,36.7]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31.3 [21.3,43.5]</w:t>
            </w:r>
          </w:p>
        </w:tc>
        <w:tc>
          <w:tcPr>
            <w:tcW w:w="709" w:type="dxa"/>
            <w:vMerge/>
            <w:tcBorders>
              <w:left w:val="nil"/>
              <w:right w:val="nil"/>
            </w:tcBorders>
            <w:vAlign w:val="center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15.7 [7.9,28.9]</w:t>
            </w:r>
          </w:p>
        </w:tc>
        <w:tc>
          <w:tcPr>
            <w:tcW w:w="709" w:type="dxa"/>
            <w:vMerge/>
            <w:tcBorders>
              <w:left w:val="nil"/>
              <w:right w:val="nil"/>
            </w:tcBorders>
            <w:vAlign w:val="center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3F25DE" w:rsidRPr="00C430BA" w:rsidTr="003F25DE">
        <w:trPr>
          <w:trHeight w:val="542"/>
        </w:trPr>
        <w:tc>
          <w:tcPr>
            <w:tcW w:w="311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never </w:t>
            </w:r>
            <w:bookmarkStart w:id="2" w:name="_GoBack"/>
            <w:bookmarkEnd w:id="2"/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40.6 [29.2,53.1]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31.6 [20.8,44.8]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26.7 [13.8,45.2]</w:t>
            </w:r>
          </w:p>
        </w:tc>
        <w:tc>
          <w:tcPr>
            <w:tcW w:w="708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33.3 [24.0,44.2]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35.8 [25.2,48.1]</w:t>
            </w: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430B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52.9 [38.9,66.5]</w:t>
            </w: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F25DE" w:rsidRPr="00C430BA" w:rsidRDefault="003F25DE" w:rsidP="003F25D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</w:p>
        </w:tc>
      </w:tr>
    </w:tbl>
    <w:p w:rsidR="00D25834" w:rsidRDefault="00D25834"/>
    <w:sectPr w:rsidR="00D25834" w:rsidSect="0063341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41E"/>
    <w:rsid w:val="003F25DE"/>
    <w:rsid w:val="0063341E"/>
    <w:rsid w:val="00B15F2A"/>
    <w:rsid w:val="00D25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A95A9A0-390B-4D54-9494-D9DCA88E3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34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718</Words>
  <Characters>4093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2022-12-18T20:07:00Z</dcterms:created>
  <dcterms:modified xsi:type="dcterms:W3CDTF">2022-12-18T20:11:00Z</dcterms:modified>
</cp:coreProperties>
</file>