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FD34B" w14:textId="56DB62FE" w:rsidR="0045263D" w:rsidRDefault="003C3A29" w:rsidP="001A193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Supplementary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5263D" w:rsidRPr="00BC4B70">
        <w:rPr>
          <w:rFonts w:ascii="Times New Roman" w:hAnsi="Times New Roman" w:cs="Times New Roman"/>
          <w:b/>
          <w:bCs/>
          <w:sz w:val="20"/>
          <w:szCs w:val="20"/>
        </w:rPr>
        <w:t>Table 1</w:t>
      </w:r>
      <w:r w:rsidR="0052143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45263D" w:rsidRPr="00BC4B70">
        <w:rPr>
          <w:rFonts w:ascii="Times New Roman" w:hAnsi="Times New Roman" w:cs="Times New Roman"/>
          <w:sz w:val="20"/>
          <w:szCs w:val="20"/>
        </w:rPr>
        <w:t xml:space="preserve"> </w:t>
      </w:r>
      <w:r w:rsidR="001A1934">
        <w:rPr>
          <w:rFonts w:ascii="Times New Roman" w:hAnsi="Times New Roman" w:cs="Times New Roman"/>
          <w:sz w:val="20"/>
          <w:szCs w:val="20"/>
        </w:rPr>
        <w:t>Detailed information of WES</w:t>
      </w:r>
      <w:r w:rsidR="001A1934" w:rsidRPr="001A1934">
        <w:rPr>
          <w:rFonts w:ascii="Times New Roman" w:hAnsi="Times New Roman" w:cs="Times New Roman"/>
          <w:sz w:val="20"/>
          <w:szCs w:val="20"/>
        </w:rPr>
        <w:t xml:space="preserve"> coverage and sequencing depth</w:t>
      </w:r>
      <w:r w:rsidR="001A1934" w:rsidRPr="001A193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4D0E6F" w14:textId="77777777" w:rsidR="001A1934" w:rsidRPr="00BC4B70" w:rsidRDefault="001A1934" w:rsidP="001A1934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179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16"/>
        <w:gridCol w:w="2363"/>
      </w:tblGrid>
      <w:tr w:rsidR="003C3A29" w:rsidRPr="003C3A29" w14:paraId="0EAC2408" w14:textId="77777777" w:rsidTr="001A1934">
        <w:trPr>
          <w:trHeight w:val="569"/>
          <w:jc w:val="center"/>
        </w:trPr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56CFEF4D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Sample 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021C31B8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Proband</w:t>
            </w:r>
            <w:proofErr w:type="spellEnd"/>
          </w:p>
        </w:tc>
      </w:tr>
      <w:tr w:rsidR="003C3A29" w:rsidRPr="003C3A29" w14:paraId="362401CB" w14:textId="77777777" w:rsidTr="001A1934">
        <w:trPr>
          <w:trHeight w:val="353"/>
          <w:jc w:val="center"/>
        </w:trPr>
        <w:tc>
          <w:tcPr>
            <w:tcW w:w="2816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 w14:paraId="7CEF059F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Coverage ratio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 w14:paraId="78B796E0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.13% (64M/3GB)</w:t>
            </w:r>
          </w:p>
        </w:tc>
      </w:tr>
      <w:tr w:rsidR="003C3A29" w:rsidRPr="003C3A29" w14:paraId="6775EE12" w14:textId="77777777" w:rsidTr="001A1934">
        <w:trPr>
          <w:trHeight w:val="335"/>
          <w:jc w:val="center"/>
        </w:trPr>
        <w:tc>
          <w:tcPr>
            <w:tcW w:w="2816" w:type="dxa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 w14:paraId="1E658A50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Total reads </w:t>
            </w:r>
          </w:p>
        </w:tc>
        <w:tc>
          <w:tcPr>
            <w:tcW w:w="2363" w:type="dxa"/>
            <w:tcBorders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</w:tcPr>
          <w:p w14:paraId="3877D011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51,232,952</w:t>
            </w:r>
          </w:p>
        </w:tc>
      </w:tr>
      <w:tr w:rsidR="003C3A29" w:rsidRPr="003C3A29" w14:paraId="1B60F430" w14:textId="77777777" w:rsidTr="001A1934">
        <w:trPr>
          <w:trHeight w:val="325"/>
          <w:jc w:val="center"/>
        </w:trPr>
        <w:tc>
          <w:tcPr>
            <w:tcW w:w="2816" w:type="dxa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323B16D6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Mapped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reads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3" w:type="dxa"/>
            <w:tcBorders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1FE7D19B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51,217,130</w:t>
            </w:r>
          </w:p>
        </w:tc>
      </w:tr>
      <w:tr w:rsidR="003C3A29" w:rsidRPr="003C3A29" w14:paraId="27B7BE44" w14:textId="77777777" w:rsidTr="001A1934">
        <w:trPr>
          <w:trHeight w:val="325"/>
          <w:jc w:val="center"/>
        </w:trPr>
        <w:tc>
          <w:tcPr>
            <w:tcW w:w="2816" w:type="dxa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718496D9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Mapping rate (%)</w:t>
            </w:r>
          </w:p>
        </w:tc>
        <w:tc>
          <w:tcPr>
            <w:tcW w:w="2363" w:type="dxa"/>
            <w:tcBorders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069BF2A1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99.97</w:t>
            </w:r>
          </w:p>
        </w:tc>
      </w:tr>
      <w:tr w:rsidR="003C3A29" w:rsidRPr="003C3A29" w14:paraId="5CF32A3C" w14:textId="77777777" w:rsidTr="001A1934">
        <w:trPr>
          <w:trHeight w:val="325"/>
          <w:jc w:val="center"/>
        </w:trPr>
        <w:tc>
          <w:tcPr>
            <w:tcW w:w="2816" w:type="dxa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4F0AFDE2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Mean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depth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63" w:type="dxa"/>
            <w:tcBorders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73BAB65E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93.12</w:t>
            </w:r>
          </w:p>
        </w:tc>
      </w:tr>
      <w:tr w:rsidR="003C3A29" w:rsidRPr="003C3A29" w14:paraId="48C345FC" w14:textId="77777777" w:rsidTr="001A1934">
        <w:trPr>
          <w:trHeight w:val="325"/>
          <w:jc w:val="center"/>
        </w:trPr>
        <w:tc>
          <w:tcPr>
            <w:tcW w:w="2816" w:type="dxa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77A823D3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Coverage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at least 4X (%)</w:t>
            </w:r>
          </w:p>
        </w:tc>
        <w:tc>
          <w:tcPr>
            <w:tcW w:w="2363" w:type="dxa"/>
            <w:tcBorders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0873424D" w14:textId="77777777" w:rsidR="003C3A29" w:rsidRPr="003C3A29" w:rsidRDefault="003C3A29" w:rsidP="001A1934">
            <w:pPr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99.8</w:t>
            </w:r>
          </w:p>
        </w:tc>
      </w:tr>
      <w:tr w:rsidR="003C3A29" w:rsidRPr="003C3A29" w14:paraId="5CECF02E" w14:textId="77777777" w:rsidTr="001A1934">
        <w:trPr>
          <w:trHeight w:val="335"/>
          <w:jc w:val="center"/>
        </w:trPr>
        <w:tc>
          <w:tcPr>
            <w:tcW w:w="2816" w:type="dxa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0660AF5D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Coverage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at least 10X (%)</w:t>
            </w:r>
          </w:p>
        </w:tc>
        <w:tc>
          <w:tcPr>
            <w:tcW w:w="2363" w:type="dxa"/>
            <w:tcBorders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46343BF5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99.7</w:t>
            </w:r>
          </w:p>
        </w:tc>
      </w:tr>
      <w:tr w:rsidR="003C3A29" w:rsidRPr="003C3A29" w14:paraId="1C698071" w14:textId="77777777" w:rsidTr="001A1934">
        <w:trPr>
          <w:trHeight w:val="325"/>
          <w:jc w:val="center"/>
        </w:trPr>
        <w:tc>
          <w:tcPr>
            <w:tcW w:w="2816" w:type="dxa"/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08C70E2C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Coverage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at least 20X (%)</w:t>
            </w:r>
          </w:p>
        </w:tc>
        <w:tc>
          <w:tcPr>
            <w:tcW w:w="2363" w:type="dxa"/>
            <w:tcBorders>
              <w:lef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57777251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99.3</w:t>
            </w:r>
          </w:p>
        </w:tc>
      </w:tr>
      <w:tr w:rsidR="003C3A29" w:rsidRPr="003C3A29" w14:paraId="5E1EA40E" w14:textId="77777777" w:rsidTr="001A1934">
        <w:trPr>
          <w:trHeight w:val="325"/>
          <w:jc w:val="center"/>
        </w:trPr>
        <w:tc>
          <w:tcPr>
            <w:tcW w:w="2816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167141ED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Coverage</w:t>
            </w:r>
            <w:proofErr w:type="spellEnd"/>
            <w:r w:rsidRPr="003C3A29">
              <w:rPr>
                <w:rFonts w:ascii="Times New Roman" w:hAnsi="Times New Roman" w:cs="Times New Roman"/>
                <w:sz w:val="20"/>
                <w:szCs w:val="20"/>
              </w:rPr>
              <w:t xml:space="preserve"> at least 50X (%)</w:t>
            </w:r>
          </w:p>
        </w:tc>
        <w:tc>
          <w:tcPr>
            <w:tcW w:w="236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hideMark/>
          </w:tcPr>
          <w:p w14:paraId="11FAD088" w14:textId="77777777" w:rsidR="003C3A29" w:rsidRPr="003C3A29" w:rsidRDefault="003C3A29" w:rsidP="001A19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A29">
              <w:rPr>
                <w:rFonts w:ascii="Times New Roman" w:hAnsi="Times New Roman" w:cs="Times New Roman"/>
                <w:sz w:val="20"/>
                <w:szCs w:val="20"/>
              </w:rPr>
              <w:t>87.6</w:t>
            </w:r>
          </w:p>
        </w:tc>
      </w:tr>
    </w:tbl>
    <w:p w14:paraId="1CABCDD7" w14:textId="4A474C43" w:rsidR="00000000" w:rsidRPr="0045263D" w:rsidRDefault="00000000">
      <w:pPr>
        <w:rPr>
          <w:rFonts w:hint="eastAsia"/>
        </w:rPr>
      </w:pPr>
    </w:p>
    <w:sectPr w:rsidR="00F559AC" w:rsidRPr="0045263D" w:rsidSect="00754B18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3D"/>
    <w:rsid w:val="00037CE7"/>
    <w:rsid w:val="00160BD6"/>
    <w:rsid w:val="00161682"/>
    <w:rsid w:val="001A1934"/>
    <w:rsid w:val="002218E0"/>
    <w:rsid w:val="00251A6F"/>
    <w:rsid w:val="00347C5E"/>
    <w:rsid w:val="003C3A29"/>
    <w:rsid w:val="0045263D"/>
    <w:rsid w:val="00460939"/>
    <w:rsid w:val="00521437"/>
    <w:rsid w:val="005A0D07"/>
    <w:rsid w:val="005E7213"/>
    <w:rsid w:val="0065344A"/>
    <w:rsid w:val="00660592"/>
    <w:rsid w:val="006B52BB"/>
    <w:rsid w:val="00754B18"/>
    <w:rsid w:val="00824BF0"/>
    <w:rsid w:val="00AC6AC4"/>
    <w:rsid w:val="00BB2D64"/>
    <w:rsid w:val="00BF7427"/>
    <w:rsid w:val="00D037D2"/>
    <w:rsid w:val="00D45240"/>
    <w:rsid w:val="00D55E71"/>
    <w:rsid w:val="00DA1381"/>
    <w:rsid w:val="00DC534C"/>
    <w:rsid w:val="00E054B5"/>
    <w:rsid w:val="00EA31F6"/>
    <w:rsid w:val="00ED00A6"/>
    <w:rsid w:val="00F5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6FB68"/>
  <w14:defaultImageDpi w14:val="32767"/>
  <w15:chartTrackingRefBased/>
  <w15:docId w15:val="{60AAE6A7-73F5-2241-B004-90B36EDF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45263D"/>
    <w:rPr>
      <w:rFonts w:ascii="宋体" w:eastAsia="宋体" w:hAnsi="宋体" w:cs="宋体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cherry_li61@sjtu.edu.cn</dc:creator>
  <cp:keywords/>
  <dc:description/>
  <cp:lastModifiedBy>mindan044</cp:lastModifiedBy>
  <cp:revision>4</cp:revision>
  <dcterms:created xsi:type="dcterms:W3CDTF">2023-09-13T06:07:00Z</dcterms:created>
  <dcterms:modified xsi:type="dcterms:W3CDTF">2023-09-13T06:44:00Z</dcterms:modified>
</cp:coreProperties>
</file>