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pPr w:leftFromText="180" w:rightFromText="180" w:horzAnchor="page" w:tblpXSpec="center" w:tblpY="1087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1985"/>
        <w:gridCol w:w="1984"/>
        <w:gridCol w:w="1418"/>
        <w:gridCol w:w="1134"/>
      </w:tblGrid>
      <w:tr w:rsidR="0057183A" w:rsidRPr="00760CDA" w14:paraId="1B4FF9D6" w14:textId="77777777" w:rsidTr="00760CDA">
        <w:trPr>
          <w:trHeight w:val="278"/>
        </w:trPr>
        <w:tc>
          <w:tcPr>
            <w:tcW w:w="3402" w:type="dxa"/>
            <w:tcBorders>
              <w:top w:val="single" w:sz="4" w:space="0" w:color="auto"/>
            </w:tcBorders>
            <w:noWrap/>
          </w:tcPr>
          <w:p w14:paraId="0F4CDB21" w14:textId="77777777" w:rsidR="0057183A" w:rsidRPr="00760CDA" w:rsidRDefault="0057183A" w:rsidP="00760CDA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60CDA">
              <w:rPr>
                <w:rFonts w:ascii="Times New Roman" w:hAnsi="Times New Roman" w:cs="Times New Roman"/>
                <w:b/>
                <w:bCs/>
                <w:lang w:eastAsia="en-US"/>
              </w:rPr>
              <w:t>Clinical factor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27F45ED" w14:textId="70D1C105" w:rsidR="0057183A" w:rsidRPr="00760CDA" w:rsidRDefault="0057183A" w:rsidP="00760CD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60CDA">
              <w:rPr>
                <w:rFonts w:ascii="Times New Roman" w:hAnsi="Times New Roman" w:cs="Times New Roman"/>
                <w:b/>
                <w:bCs/>
              </w:rPr>
              <w:t>Follow-up ≥24</w:t>
            </w:r>
            <w:r w:rsidR="00760CDA"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r w:rsidRPr="00760CDA">
              <w:rPr>
                <w:rFonts w:ascii="Times New Roman" w:hAnsi="Times New Roman" w:cs="Times New Roman"/>
                <w:b/>
                <w:bCs/>
              </w:rPr>
              <w:t>w</w:t>
            </w:r>
            <w:r w:rsidR="00760CDA">
              <w:rPr>
                <w:rFonts w:ascii="Times New Roman" w:hAnsi="Times New Roman" w:cs="Times New Roman" w:hint="eastAsia"/>
                <w:b/>
                <w:bCs/>
              </w:rPr>
              <w:t>eeks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0347A391" w14:textId="5E907EE0" w:rsidR="0057183A" w:rsidRPr="00760CDA" w:rsidRDefault="0057183A" w:rsidP="00760CD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60CDA">
              <w:rPr>
                <w:rFonts w:ascii="Times New Roman" w:hAnsi="Times New Roman" w:cs="Times New Roman"/>
                <w:b/>
                <w:bCs/>
              </w:rPr>
              <w:t>U value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7AA4CC5" w14:textId="4CCA2DB0" w:rsidR="0057183A" w:rsidRPr="00760CDA" w:rsidRDefault="0057183A" w:rsidP="00760CDA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60CDA">
              <w:rPr>
                <w:rFonts w:ascii="Times New Roman" w:hAnsi="Times New Roman" w:cs="Times New Roman"/>
                <w:b/>
                <w:bCs/>
                <w:lang w:eastAsia="en-US"/>
              </w:rPr>
              <w:t>P value</w:t>
            </w:r>
          </w:p>
        </w:tc>
      </w:tr>
      <w:tr w:rsidR="0057183A" w:rsidRPr="00760CDA" w14:paraId="3B549740" w14:textId="77777777" w:rsidTr="00760CDA">
        <w:trPr>
          <w:trHeight w:val="278"/>
        </w:trPr>
        <w:tc>
          <w:tcPr>
            <w:tcW w:w="3402" w:type="dxa"/>
            <w:tcBorders>
              <w:bottom w:val="single" w:sz="4" w:space="0" w:color="auto"/>
            </w:tcBorders>
            <w:noWrap/>
          </w:tcPr>
          <w:p w14:paraId="6630392B" w14:textId="77777777" w:rsidR="0057183A" w:rsidRPr="00760CDA" w:rsidRDefault="0057183A" w:rsidP="00760CDA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30E09D3" w14:textId="49F42D04" w:rsidR="0057183A" w:rsidRPr="00760CDA" w:rsidRDefault="0057183A" w:rsidP="00760CDA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60CDA">
              <w:rPr>
                <w:rFonts w:ascii="Times New Roman" w:hAnsi="Times New Roman" w:cs="Times New Roman"/>
                <w:b/>
                <w:bCs/>
                <w:lang w:eastAsia="en-US"/>
              </w:rPr>
              <w:t>Yes (n =</w:t>
            </w:r>
            <w:r w:rsidRPr="00760CDA">
              <w:rPr>
                <w:rFonts w:ascii="Times New Roman" w:hAnsi="Times New Roman" w:cs="Times New Roman"/>
                <w:b/>
                <w:bCs/>
              </w:rPr>
              <w:t>25</w:t>
            </w:r>
            <w:r w:rsidRPr="00760CDA">
              <w:rPr>
                <w:rFonts w:ascii="Times New Roman" w:hAnsi="Times New Roman" w:cs="Times New Roman"/>
                <w:b/>
                <w:bCs/>
                <w:lang w:eastAsia="en-US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C9BD060" w14:textId="5086CC29" w:rsidR="0057183A" w:rsidRPr="00760CDA" w:rsidRDefault="0057183A" w:rsidP="00760CDA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60CDA">
              <w:rPr>
                <w:rFonts w:ascii="Times New Roman" w:hAnsi="Times New Roman" w:cs="Times New Roman"/>
                <w:b/>
                <w:bCs/>
                <w:lang w:eastAsia="en-US"/>
              </w:rPr>
              <w:t>No (n =</w:t>
            </w:r>
            <w:r w:rsidRPr="00760CDA">
              <w:rPr>
                <w:rFonts w:ascii="Times New Roman" w:hAnsi="Times New Roman" w:cs="Times New Roman"/>
                <w:b/>
                <w:bCs/>
              </w:rPr>
              <w:t>26</w:t>
            </w:r>
            <w:r w:rsidRPr="00760CDA">
              <w:rPr>
                <w:rFonts w:ascii="Times New Roman" w:hAnsi="Times New Roman" w:cs="Times New Roman"/>
                <w:b/>
                <w:bCs/>
                <w:lang w:eastAsia="en-US"/>
              </w:rPr>
              <w:t>)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3795DA2" w14:textId="77777777" w:rsidR="0057183A" w:rsidRPr="00760CDA" w:rsidRDefault="0057183A" w:rsidP="00760CD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095BBDA" w14:textId="6E5A90FE" w:rsidR="0057183A" w:rsidRPr="00760CDA" w:rsidRDefault="0057183A" w:rsidP="00760CD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</w:tr>
      <w:tr w:rsidR="0057183A" w:rsidRPr="00760CDA" w14:paraId="279911A2" w14:textId="77777777" w:rsidTr="00760CDA">
        <w:trPr>
          <w:trHeight w:val="278"/>
        </w:trPr>
        <w:tc>
          <w:tcPr>
            <w:tcW w:w="3402" w:type="dxa"/>
            <w:noWrap/>
            <w:vAlign w:val="center"/>
          </w:tcPr>
          <w:p w14:paraId="2E8F88C9" w14:textId="04BCA04B" w:rsidR="0057183A" w:rsidRPr="00760CDA" w:rsidRDefault="0057183A" w:rsidP="00760CDA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lang w:eastAsia="en-US"/>
              </w:rPr>
            </w:pPr>
            <w:r w:rsidRPr="00760CDA">
              <w:rPr>
                <w:rFonts w:ascii="Times New Roman" w:hAnsi="Times New Roman" w:cs="Times New Roman"/>
              </w:rPr>
              <w:t>V</w:t>
            </w:r>
            <w:r w:rsidR="002E4002" w:rsidRPr="00760CDA">
              <w:rPr>
                <w:rFonts w:ascii="Times New Roman" w:hAnsi="Times New Roman" w:cs="Times New Roman"/>
              </w:rPr>
              <w:t>ertical</w:t>
            </w:r>
            <w:r w:rsidRPr="00760CDA">
              <w:rPr>
                <w:rFonts w:ascii="Times New Roman" w:hAnsi="Times New Roman" w:cs="Times New Roman"/>
              </w:rPr>
              <w:t xml:space="preserve"> tilt </w:t>
            </w:r>
            <w:r w:rsidR="00330508" w:rsidRPr="00760CDA">
              <w:rPr>
                <w:rFonts w:ascii="Times New Roman" w:hAnsi="Times New Roman" w:cs="Times New Roman"/>
              </w:rPr>
              <w:t>(</w:t>
            </w:r>
            <w:r w:rsidR="002E4002" w:rsidRPr="00760CDA">
              <w:rPr>
                <w:rFonts w:ascii="Times New Roman" w:hAnsi="Times New Roman" w:cs="Times New Roman"/>
              </w:rPr>
              <w:t>degree</w:t>
            </w:r>
            <w:r w:rsidR="00330508" w:rsidRPr="00760CD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5" w:type="dxa"/>
            <w:noWrap/>
            <w:vAlign w:val="center"/>
          </w:tcPr>
          <w:p w14:paraId="537F43EF" w14:textId="7EF664D9" w:rsidR="0057183A" w:rsidRPr="00760CDA" w:rsidRDefault="0057183A" w:rsidP="00760CDA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lang w:eastAsia="en-US"/>
              </w:rPr>
            </w:pPr>
            <w:r w:rsidRPr="00760CDA">
              <w:rPr>
                <w:rFonts w:ascii="Times New Roman" w:hAnsi="Times New Roman" w:cs="Times New Roman"/>
                <w:color w:val="404040"/>
                <w:sz w:val="23"/>
                <w:szCs w:val="23"/>
              </w:rPr>
              <w:t>3.70 ± 2.98</w:t>
            </w:r>
          </w:p>
        </w:tc>
        <w:tc>
          <w:tcPr>
            <w:tcW w:w="1984" w:type="dxa"/>
            <w:noWrap/>
            <w:vAlign w:val="center"/>
          </w:tcPr>
          <w:p w14:paraId="545E1B83" w14:textId="6E39900D" w:rsidR="0057183A" w:rsidRPr="00760CDA" w:rsidRDefault="0057183A" w:rsidP="00760CDA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lang w:eastAsia="en-US"/>
              </w:rPr>
            </w:pPr>
            <w:r w:rsidRPr="00760CDA">
              <w:rPr>
                <w:rFonts w:ascii="Times New Roman" w:hAnsi="Times New Roman" w:cs="Times New Roman"/>
                <w:color w:val="404040"/>
                <w:sz w:val="23"/>
                <w:szCs w:val="23"/>
              </w:rPr>
              <w:t>2.58 ± 2.3</w:t>
            </w:r>
          </w:p>
        </w:tc>
        <w:tc>
          <w:tcPr>
            <w:tcW w:w="1418" w:type="dxa"/>
          </w:tcPr>
          <w:p w14:paraId="4E601F1D" w14:textId="4DEE1C40" w:rsidR="0057183A" w:rsidRPr="00760CDA" w:rsidRDefault="0057183A" w:rsidP="00760CDA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lang w:eastAsia="en-US"/>
              </w:rPr>
            </w:pPr>
            <w:r w:rsidRPr="00760CDA">
              <w:rPr>
                <w:rFonts w:ascii="Times New Roman" w:hAnsi="Times New Roman" w:cs="Times New Roman"/>
                <w:lang w:eastAsia="en-US"/>
              </w:rPr>
              <w:t>244.000</w:t>
            </w:r>
          </w:p>
        </w:tc>
        <w:tc>
          <w:tcPr>
            <w:tcW w:w="1134" w:type="dxa"/>
          </w:tcPr>
          <w:p w14:paraId="39525BD0" w14:textId="09D3A0C7" w:rsidR="0057183A" w:rsidRPr="00760CDA" w:rsidRDefault="00760CDA" w:rsidP="00760CDA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lang w:eastAsia="en-US"/>
              </w:rPr>
            </w:pPr>
            <w:r w:rsidRPr="00760CDA">
              <w:rPr>
                <w:rFonts w:ascii="Times New Roman" w:hAnsi="Times New Roman" w:cs="Times New Roman"/>
              </w:rPr>
              <w:t>0</w:t>
            </w:r>
            <w:r w:rsidR="0057183A" w:rsidRPr="00760CDA">
              <w:rPr>
                <w:rFonts w:ascii="Times New Roman" w:hAnsi="Times New Roman" w:cs="Times New Roman"/>
                <w:lang w:eastAsia="en-US"/>
              </w:rPr>
              <w:t>.184</w:t>
            </w:r>
          </w:p>
        </w:tc>
      </w:tr>
      <w:tr w:rsidR="0057183A" w:rsidRPr="00760CDA" w14:paraId="19803492" w14:textId="77777777" w:rsidTr="00760CDA">
        <w:trPr>
          <w:trHeight w:val="278"/>
        </w:trPr>
        <w:tc>
          <w:tcPr>
            <w:tcW w:w="3402" w:type="dxa"/>
            <w:noWrap/>
            <w:vAlign w:val="center"/>
          </w:tcPr>
          <w:p w14:paraId="38BD646E" w14:textId="6F1CD687" w:rsidR="0057183A" w:rsidRPr="00760CDA" w:rsidRDefault="0057183A" w:rsidP="00760CDA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760CDA">
              <w:rPr>
                <w:rFonts w:ascii="Times New Roman" w:hAnsi="Times New Roman" w:cs="Times New Roman"/>
              </w:rPr>
              <w:t>H</w:t>
            </w:r>
            <w:r w:rsidR="002E4002" w:rsidRPr="00760CDA">
              <w:rPr>
                <w:rFonts w:ascii="Times New Roman" w:hAnsi="Times New Roman" w:cs="Times New Roman"/>
              </w:rPr>
              <w:t>orizontal</w:t>
            </w:r>
            <w:r w:rsidRPr="00760CDA">
              <w:rPr>
                <w:rFonts w:ascii="Times New Roman" w:hAnsi="Times New Roman" w:cs="Times New Roman"/>
              </w:rPr>
              <w:t xml:space="preserve"> tilt </w:t>
            </w:r>
            <w:r w:rsidR="002E4002" w:rsidRPr="00760CDA">
              <w:rPr>
                <w:rFonts w:ascii="Times New Roman" w:hAnsi="Times New Roman" w:cs="Times New Roman"/>
              </w:rPr>
              <w:t>(degree)</w:t>
            </w:r>
          </w:p>
        </w:tc>
        <w:tc>
          <w:tcPr>
            <w:tcW w:w="1985" w:type="dxa"/>
            <w:noWrap/>
            <w:vAlign w:val="center"/>
          </w:tcPr>
          <w:p w14:paraId="54C29DF6" w14:textId="16B6769F" w:rsidR="0057183A" w:rsidRPr="00760CDA" w:rsidRDefault="0057183A" w:rsidP="00760CDA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lang w:eastAsia="en-US"/>
              </w:rPr>
            </w:pPr>
            <w:r w:rsidRPr="00760CDA">
              <w:rPr>
                <w:rFonts w:ascii="Times New Roman" w:hAnsi="Times New Roman" w:cs="Times New Roman"/>
                <w:color w:val="404040"/>
                <w:sz w:val="23"/>
                <w:szCs w:val="23"/>
              </w:rPr>
              <w:t>2.61 ± 2.44</w:t>
            </w:r>
          </w:p>
        </w:tc>
        <w:tc>
          <w:tcPr>
            <w:tcW w:w="1984" w:type="dxa"/>
            <w:noWrap/>
            <w:vAlign w:val="center"/>
          </w:tcPr>
          <w:p w14:paraId="4932C394" w14:textId="70F180F5" w:rsidR="0057183A" w:rsidRPr="00760CDA" w:rsidRDefault="0057183A" w:rsidP="00760CDA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lang w:eastAsia="en-US"/>
              </w:rPr>
            </w:pPr>
            <w:r w:rsidRPr="00760CDA">
              <w:rPr>
                <w:rFonts w:ascii="Times New Roman" w:hAnsi="Times New Roman" w:cs="Times New Roman"/>
                <w:color w:val="404040"/>
                <w:sz w:val="23"/>
                <w:szCs w:val="23"/>
              </w:rPr>
              <w:t>2.16 ± 2.07</w:t>
            </w:r>
          </w:p>
        </w:tc>
        <w:tc>
          <w:tcPr>
            <w:tcW w:w="1418" w:type="dxa"/>
          </w:tcPr>
          <w:p w14:paraId="21217588" w14:textId="00589C62" w:rsidR="0057183A" w:rsidRPr="00760CDA" w:rsidRDefault="0057183A" w:rsidP="00760CDA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lang w:eastAsia="en-US"/>
              </w:rPr>
            </w:pPr>
            <w:r w:rsidRPr="00760CDA">
              <w:rPr>
                <w:rFonts w:ascii="Times New Roman" w:hAnsi="Times New Roman" w:cs="Times New Roman"/>
                <w:lang w:eastAsia="en-US"/>
              </w:rPr>
              <w:t>279.500</w:t>
            </w:r>
          </w:p>
        </w:tc>
        <w:tc>
          <w:tcPr>
            <w:tcW w:w="1134" w:type="dxa"/>
          </w:tcPr>
          <w:p w14:paraId="3B85DD1B" w14:textId="16CBA28D" w:rsidR="0057183A" w:rsidRPr="00760CDA" w:rsidRDefault="00760CDA" w:rsidP="00760CDA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lang w:eastAsia="en-US"/>
              </w:rPr>
            </w:pPr>
            <w:r w:rsidRPr="00760CDA">
              <w:rPr>
                <w:rFonts w:ascii="Times New Roman" w:hAnsi="Times New Roman" w:cs="Times New Roman"/>
              </w:rPr>
              <w:t>0</w:t>
            </w:r>
            <w:r w:rsidR="0057183A" w:rsidRPr="00760CDA">
              <w:rPr>
                <w:rFonts w:ascii="Times New Roman" w:hAnsi="Times New Roman" w:cs="Times New Roman"/>
                <w:lang w:eastAsia="en-US"/>
              </w:rPr>
              <w:t>.522</w:t>
            </w:r>
          </w:p>
        </w:tc>
      </w:tr>
      <w:tr w:rsidR="0057183A" w:rsidRPr="00760CDA" w14:paraId="4DDCF0AA" w14:textId="77777777" w:rsidTr="00760CDA">
        <w:trPr>
          <w:trHeight w:val="278"/>
        </w:trPr>
        <w:tc>
          <w:tcPr>
            <w:tcW w:w="3402" w:type="dxa"/>
            <w:noWrap/>
            <w:vAlign w:val="center"/>
          </w:tcPr>
          <w:p w14:paraId="3CC14ECA" w14:textId="3A36B086" w:rsidR="0057183A" w:rsidRPr="00760CDA" w:rsidRDefault="002E4002" w:rsidP="00760CDA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lang w:eastAsia="en-US"/>
              </w:rPr>
            </w:pPr>
            <w:r w:rsidRPr="00760CDA">
              <w:rPr>
                <w:rFonts w:ascii="Times New Roman" w:hAnsi="Times New Roman" w:cs="Times New Roman"/>
              </w:rPr>
              <w:t>Vertica</w:t>
            </w:r>
            <w:r w:rsidR="001C4C1A">
              <w:rPr>
                <w:rFonts w:ascii="Times New Roman" w:hAnsi="Times New Roman" w:cs="Times New Roman" w:hint="eastAsia"/>
              </w:rPr>
              <w:t>l</w:t>
            </w:r>
            <w:r w:rsidR="0057183A" w:rsidRPr="00760CDA">
              <w:rPr>
                <w:rFonts w:ascii="Times New Roman" w:hAnsi="Times New Roman" w:cs="Times New Roman"/>
              </w:rPr>
              <w:t xml:space="preserve"> decentration</w:t>
            </w:r>
            <w:r w:rsidRPr="00760CDA">
              <w:rPr>
                <w:rFonts w:ascii="Times New Roman" w:hAnsi="Times New Roman" w:cs="Times New Roman"/>
              </w:rPr>
              <w:t>(mm)</w:t>
            </w:r>
            <w:r w:rsidR="0057183A" w:rsidRPr="00760CD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5" w:type="dxa"/>
            <w:noWrap/>
            <w:vAlign w:val="center"/>
          </w:tcPr>
          <w:p w14:paraId="5EF8821C" w14:textId="06B1225B" w:rsidR="0057183A" w:rsidRPr="00760CDA" w:rsidRDefault="0057183A" w:rsidP="00760CDA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lang w:eastAsia="en-US"/>
              </w:rPr>
            </w:pPr>
            <w:r w:rsidRPr="00760CDA">
              <w:rPr>
                <w:rFonts w:ascii="Times New Roman" w:hAnsi="Times New Roman" w:cs="Times New Roman"/>
                <w:color w:val="404040"/>
                <w:sz w:val="23"/>
                <w:szCs w:val="23"/>
              </w:rPr>
              <w:t>0.27 ± 0.22</w:t>
            </w:r>
          </w:p>
        </w:tc>
        <w:tc>
          <w:tcPr>
            <w:tcW w:w="1984" w:type="dxa"/>
            <w:noWrap/>
            <w:vAlign w:val="center"/>
          </w:tcPr>
          <w:p w14:paraId="7EA44722" w14:textId="417C0B41" w:rsidR="0057183A" w:rsidRPr="00760CDA" w:rsidRDefault="0057183A" w:rsidP="00760CDA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lang w:eastAsia="en-US"/>
              </w:rPr>
            </w:pPr>
            <w:r w:rsidRPr="00760CDA">
              <w:rPr>
                <w:rFonts w:ascii="Times New Roman" w:hAnsi="Times New Roman" w:cs="Times New Roman"/>
                <w:color w:val="404040"/>
                <w:sz w:val="23"/>
                <w:szCs w:val="23"/>
              </w:rPr>
              <w:t>0.20 ± 0.18</w:t>
            </w:r>
          </w:p>
        </w:tc>
        <w:tc>
          <w:tcPr>
            <w:tcW w:w="1418" w:type="dxa"/>
          </w:tcPr>
          <w:p w14:paraId="64714700" w14:textId="05807C35" w:rsidR="0057183A" w:rsidRPr="00760CDA" w:rsidRDefault="0057183A" w:rsidP="00760CDA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lang w:eastAsia="en-US"/>
              </w:rPr>
            </w:pPr>
            <w:r w:rsidRPr="00760CDA">
              <w:rPr>
                <w:rFonts w:ascii="Times New Roman" w:hAnsi="Times New Roman" w:cs="Times New Roman"/>
                <w:lang w:eastAsia="en-US"/>
              </w:rPr>
              <w:t>255.000</w:t>
            </w:r>
          </w:p>
        </w:tc>
        <w:tc>
          <w:tcPr>
            <w:tcW w:w="1134" w:type="dxa"/>
          </w:tcPr>
          <w:p w14:paraId="7F49D0D1" w14:textId="1D27ADCD" w:rsidR="0057183A" w:rsidRPr="00760CDA" w:rsidRDefault="00760CDA" w:rsidP="00760CDA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lang w:eastAsia="en-US"/>
              </w:rPr>
            </w:pPr>
            <w:r w:rsidRPr="00760CDA">
              <w:rPr>
                <w:rFonts w:ascii="Times New Roman" w:hAnsi="Times New Roman" w:cs="Times New Roman"/>
              </w:rPr>
              <w:t>0</w:t>
            </w:r>
            <w:r w:rsidR="0057183A" w:rsidRPr="00760CDA">
              <w:rPr>
                <w:rFonts w:ascii="Times New Roman" w:hAnsi="Times New Roman" w:cs="Times New Roman"/>
                <w:lang w:eastAsia="en-US"/>
              </w:rPr>
              <w:t>.265</w:t>
            </w:r>
          </w:p>
        </w:tc>
      </w:tr>
      <w:tr w:rsidR="0057183A" w:rsidRPr="00760CDA" w14:paraId="2079F4A6" w14:textId="77777777" w:rsidTr="00760CDA">
        <w:trPr>
          <w:trHeight w:val="278"/>
        </w:trPr>
        <w:tc>
          <w:tcPr>
            <w:tcW w:w="3402" w:type="dxa"/>
            <w:tcBorders>
              <w:bottom w:val="single" w:sz="4" w:space="0" w:color="auto"/>
            </w:tcBorders>
            <w:noWrap/>
            <w:vAlign w:val="center"/>
          </w:tcPr>
          <w:p w14:paraId="300984A6" w14:textId="0947398D" w:rsidR="0057183A" w:rsidRPr="00760CDA" w:rsidRDefault="002E4002" w:rsidP="00760CDA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lang w:eastAsia="en-US"/>
              </w:rPr>
            </w:pPr>
            <w:r w:rsidRPr="00760CDA">
              <w:rPr>
                <w:rFonts w:ascii="Times New Roman" w:hAnsi="Times New Roman" w:cs="Times New Roman"/>
              </w:rPr>
              <w:t>Horizontal</w:t>
            </w:r>
            <w:r w:rsidR="0057183A" w:rsidRPr="00760CDA">
              <w:rPr>
                <w:rFonts w:ascii="Times New Roman" w:hAnsi="Times New Roman" w:cs="Times New Roman"/>
              </w:rPr>
              <w:t xml:space="preserve"> decentration </w:t>
            </w:r>
            <w:r w:rsidRPr="00760CDA">
              <w:rPr>
                <w:rFonts w:ascii="Times New Roman" w:hAnsi="Times New Roman" w:cs="Times New Roman"/>
              </w:rPr>
              <w:t>(mm)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noWrap/>
            <w:vAlign w:val="center"/>
          </w:tcPr>
          <w:p w14:paraId="78329471" w14:textId="20BBC1D2" w:rsidR="0057183A" w:rsidRPr="00760CDA" w:rsidRDefault="0057183A" w:rsidP="00760CDA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lang w:eastAsia="en-US"/>
              </w:rPr>
            </w:pPr>
            <w:r w:rsidRPr="00760CDA">
              <w:rPr>
                <w:rFonts w:ascii="Times New Roman" w:hAnsi="Times New Roman" w:cs="Times New Roman"/>
                <w:color w:val="404040"/>
                <w:sz w:val="23"/>
                <w:szCs w:val="23"/>
              </w:rPr>
              <w:t>0.31 ± 0.31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noWrap/>
            <w:vAlign w:val="center"/>
          </w:tcPr>
          <w:p w14:paraId="47759F79" w14:textId="5A372516" w:rsidR="0057183A" w:rsidRPr="00760CDA" w:rsidRDefault="0057183A" w:rsidP="00760CDA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lang w:eastAsia="en-US"/>
              </w:rPr>
            </w:pPr>
            <w:r w:rsidRPr="00760CDA">
              <w:rPr>
                <w:rFonts w:ascii="Times New Roman" w:hAnsi="Times New Roman" w:cs="Times New Roman"/>
                <w:color w:val="404040"/>
                <w:sz w:val="23"/>
                <w:szCs w:val="23"/>
              </w:rPr>
              <w:t>0.36 ± 0.29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015EA82" w14:textId="06309196" w:rsidR="0057183A" w:rsidRPr="00760CDA" w:rsidRDefault="0057183A" w:rsidP="00760CDA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lang w:eastAsia="en-US"/>
              </w:rPr>
            </w:pPr>
            <w:r w:rsidRPr="00760CDA">
              <w:rPr>
                <w:rFonts w:ascii="Times New Roman" w:hAnsi="Times New Roman" w:cs="Times New Roman"/>
                <w:lang w:eastAsia="en-US"/>
              </w:rPr>
              <w:t>262.000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673B882" w14:textId="16435C41" w:rsidR="0057183A" w:rsidRPr="00760CDA" w:rsidRDefault="00760CDA" w:rsidP="00760CDA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lang w:eastAsia="en-US"/>
              </w:rPr>
            </w:pPr>
            <w:r w:rsidRPr="00760CDA">
              <w:rPr>
                <w:rFonts w:ascii="Times New Roman" w:hAnsi="Times New Roman" w:cs="Times New Roman"/>
              </w:rPr>
              <w:t>0</w:t>
            </w:r>
            <w:r w:rsidR="0057183A" w:rsidRPr="00760CDA">
              <w:rPr>
                <w:rFonts w:ascii="Times New Roman" w:hAnsi="Times New Roman" w:cs="Times New Roman"/>
                <w:lang w:eastAsia="en-US"/>
              </w:rPr>
              <w:t>.327</w:t>
            </w:r>
          </w:p>
        </w:tc>
      </w:tr>
    </w:tbl>
    <w:p w14:paraId="0D59DB69" w14:textId="4CB8E6C7" w:rsidR="00760CDA" w:rsidRPr="00760CDA" w:rsidRDefault="00760CDA" w:rsidP="00760CDA">
      <w:pPr>
        <w:ind w:firstLine="400"/>
        <w:rPr>
          <w:rFonts w:ascii="Times New Roman" w:hAnsi="Times New Roman" w:cs="Times New Roman"/>
          <w:b/>
          <w:bCs/>
          <w:sz w:val="24"/>
        </w:rPr>
      </w:pPr>
      <w:r w:rsidRPr="00760CDA">
        <w:rPr>
          <w:rFonts w:ascii="Times New Roman" w:hAnsi="Times New Roman" w:cs="Times New Roman"/>
          <w:b/>
          <w:bCs/>
          <w:sz w:val="24"/>
        </w:rPr>
        <w:t>Supplementa</w:t>
      </w:r>
      <w:r w:rsidR="007F3664">
        <w:rPr>
          <w:rFonts w:ascii="Times New Roman" w:hAnsi="Times New Roman" w:cs="Times New Roman" w:hint="eastAsia"/>
          <w:b/>
          <w:bCs/>
          <w:sz w:val="24"/>
        </w:rPr>
        <w:t>l</w:t>
      </w:r>
      <w:r w:rsidRPr="00760CDA">
        <w:rPr>
          <w:rFonts w:ascii="Times New Roman" w:hAnsi="Times New Roman" w:cs="Times New Roman"/>
          <w:b/>
          <w:bCs/>
          <w:sz w:val="24"/>
        </w:rPr>
        <w:t xml:space="preserve"> Table</w:t>
      </w:r>
      <w:r w:rsidR="00000B4E"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 w:rsidRPr="00760CDA">
        <w:rPr>
          <w:rFonts w:ascii="Times New Roman" w:hAnsi="Times New Roman" w:cs="Times New Roman"/>
          <w:b/>
          <w:bCs/>
          <w:sz w:val="24"/>
        </w:rPr>
        <w:t xml:space="preserve">5  Postoperative IOL </w:t>
      </w:r>
      <w:r w:rsidR="00000B4E" w:rsidRPr="00760CDA">
        <w:rPr>
          <w:rFonts w:ascii="Times New Roman" w:hAnsi="Times New Roman" w:cs="Times New Roman"/>
          <w:b/>
          <w:bCs/>
          <w:sz w:val="24"/>
        </w:rPr>
        <w:t>tilt and decentration in patients with follow-up du</w:t>
      </w:r>
      <w:r w:rsidRPr="00760CDA">
        <w:rPr>
          <w:rFonts w:ascii="Times New Roman" w:hAnsi="Times New Roman" w:cs="Times New Roman"/>
          <w:b/>
          <w:bCs/>
          <w:sz w:val="24"/>
        </w:rPr>
        <w:t>ration ≥24 weeks vs &lt;24 weeks</w:t>
      </w:r>
      <w:r w:rsidRPr="00760CDA">
        <w:rPr>
          <w:rFonts w:ascii="Times New Roman" w:eastAsia="宋体" w:hAnsi="Times New Roman" w:cs="Times New Roman"/>
          <w:b/>
          <w:bCs/>
          <w:sz w:val="24"/>
        </w:rPr>
        <w:t xml:space="preserve"> (</w:t>
      </w:r>
      <w:r w:rsidRPr="00760CDA">
        <w:rPr>
          <w:rFonts w:ascii="Times New Roman" w:hAnsi="Times New Roman" w:cs="Times New Roman"/>
          <w:b/>
          <w:bCs/>
          <w:sz w:val="24"/>
        </w:rPr>
        <w:t>N=</w:t>
      </w:r>
      <w:r w:rsidRPr="00760CDA">
        <w:rPr>
          <w:rFonts w:ascii="Times New Roman" w:eastAsia="宋体" w:hAnsi="Times New Roman" w:cs="Times New Roman"/>
          <w:b/>
          <w:bCs/>
          <w:sz w:val="24"/>
        </w:rPr>
        <w:t>51</w:t>
      </w:r>
      <w:r w:rsidRPr="00760CDA">
        <w:rPr>
          <w:rFonts w:ascii="Times New Roman" w:hAnsi="Times New Roman" w:cs="Times New Roman"/>
          <w:b/>
          <w:bCs/>
          <w:sz w:val="24"/>
        </w:rPr>
        <w:t>)</w:t>
      </w:r>
    </w:p>
    <w:sectPr w:rsidR="00760CDA" w:rsidRPr="00760C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81F5E" w14:textId="77777777" w:rsidR="00115D61" w:rsidRDefault="00115D61" w:rsidP="002E4002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1084218" w14:textId="77777777" w:rsidR="00115D61" w:rsidRDefault="00115D61" w:rsidP="002E4002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E2CDE" w14:textId="77777777" w:rsidR="00115D61" w:rsidRDefault="00115D61" w:rsidP="002E4002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1CA67B2" w14:textId="77777777" w:rsidR="00115D61" w:rsidRDefault="00115D61" w:rsidP="002E4002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C55"/>
    <w:rsid w:val="00000B4E"/>
    <w:rsid w:val="00115D61"/>
    <w:rsid w:val="001C4C1A"/>
    <w:rsid w:val="002512D5"/>
    <w:rsid w:val="002E4002"/>
    <w:rsid w:val="00330508"/>
    <w:rsid w:val="004D59FF"/>
    <w:rsid w:val="0057183A"/>
    <w:rsid w:val="00760CDA"/>
    <w:rsid w:val="00765B34"/>
    <w:rsid w:val="007F3664"/>
    <w:rsid w:val="00844389"/>
    <w:rsid w:val="00F93C55"/>
    <w:rsid w:val="00FC2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5AF6D4"/>
  <w15:chartTrackingRefBased/>
  <w15:docId w15:val="{95031216-2A6F-478D-8537-B70D1B497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93C5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3C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3C5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3C55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3C55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3C55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3C55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3C55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3C55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93C5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93C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93C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93C55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93C55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93C55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93C5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93C5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93C5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93C5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93C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3C5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93C5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93C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93C5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93C5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93C5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93C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93C5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93C55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qFormat/>
    <w:rsid w:val="0057183A"/>
    <w:pPr>
      <w:spacing w:after="0" w:line="240" w:lineRule="auto"/>
    </w:pPr>
    <w:rPr>
      <w:kern w:val="0"/>
      <w:sz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2E400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2E4002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2E4002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2E400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红梅 赵</dc:creator>
  <cp:keywords/>
  <dc:description/>
  <cp:lastModifiedBy>红梅 赵</cp:lastModifiedBy>
  <cp:revision>8</cp:revision>
  <dcterms:created xsi:type="dcterms:W3CDTF">2025-08-02T02:12:00Z</dcterms:created>
  <dcterms:modified xsi:type="dcterms:W3CDTF">2025-10-31T02:36:00Z</dcterms:modified>
</cp:coreProperties>
</file>