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8B2" w:rsidRPr="00637029" w:rsidRDefault="007B48B2" w:rsidP="007B48B2">
      <w:pPr>
        <w:rPr>
          <w:rFonts w:ascii="Times New Roman" w:hAnsi="Times New Roman" w:cs="Times New Roman"/>
          <w:b/>
        </w:rPr>
      </w:pPr>
      <w:r w:rsidRPr="00637029">
        <w:rPr>
          <w:rFonts w:ascii="Times New Roman" w:hAnsi="Times New Roman" w:cs="Times New Roman"/>
          <w:b/>
        </w:rPr>
        <w:t>APPENDIX 1:  QUESTIONNAIRE</w:t>
      </w:r>
    </w:p>
    <w:p w:rsidR="007B48B2" w:rsidRPr="00A01232" w:rsidRDefault="00AB2782" w:rsidP="007B48B2">
      <w:pP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</w:pPr>
      <w:r w:rsidRPr="00A01232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  <w:t>Knowledge, At</w:t>
      </w:r>
      <w:r w:rsidR="00AB57A7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  <w:t>titudes, and Self-Care Practice</w:t>
      </w:r>
      <w:r w:rsidR="004547D9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  <w:t xml:space="preserve"> r</w:t>
      </w:r>
      <w:r w:rsidRPr="00A01232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  <w:t>egarding Gl</w:t>
      </w:r>
      <w:r w:rsidR="004547D9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  <w:t>aucoma a</w:t>
      </w:r>
      <w:bookmarkStart w:id="0" w:name="_GoBack"/>
      <w:bookmarkEnd w:id="0"/>
      <w:r w:rsidR="004D3984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  <w:t>mong Hospital Workers at</w:t>
      </w:r>
      <w:r w:rsidRPr="00A01232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</w:rPr>
        <w:t xml:space="preserve"> a Tertiary Center in South-South Nigeria.</w:t>
      </w:r>
    </w:p>
    <w:p w:rsidR="00340851" w:rsidRDefault="007B48B2" w:rsidP="007B48B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353535"/>
          <w:u w:val="single"/>
        </w:rPr>
      </w:pPr>
      <w:r w:rsidRPr="004B1CD1">
        <w:rPr>
          <w:rFonts w:ascii="Times New Roman" w:eastAsia="Times New Roman" w:hAnsi="Times New Roman" w:cs="Times New Roman"/>
          <w:b/>
          <w:bCs/>
          <w:color w:val="353535"/>
          <w:u w:val="single"/>
        </w:rPr>
        <w:t>Section A</w:t>
      </w:r>
      <w:r w:rsidR="008B7029" w:rsidRPr="004B1CD1">
        <w:rPr>
          <w:rFonts w:ascii="Times New Roman" w:eastAsia="Times New Roman" w:hAnsi="Times New Roman" w:cs="Times New Roman"/>
          <w:b/>
          <w:bCs/>
          <w:color w:val="353535"/>
          <w:u w:val="single"/>
        </w:rPr>
        <w:t>:</w:t>
      </w:r>
      <w:r w:rsidRPr="004B1CD1">
        <w:rPr>
          <w:rFonts w:ascii="Times New Roman" w:eastAsia="Times New Roman" w:hAnsi="Times New Roman" w:cs="Times New Roman"/>
          <w:b/>
          <w:bCs/>
          <w:color w:val="353535"/>
          <w:u w:val="single"/>
        </w:rPr>
        <w:t xml:space="preserve"> Socio-demographic characteristics.</w:t>
      </w:r>
    </w:p>
    <w:p w:rsidR="007B48B2" w:rsidRPr="00220075" w:rsidRDefault="00340851" w:rsidP="00220075">
      <w:pPr>
        <w:rPr>
          <w:rFonts w:ascii="Times New Roman" w:hAnsi="Times New Roman" w:cs="Times New Roman"/>
        </w:rPr>
      </w:pPr>
      <w:r w:rsidRPr="00220075">
        <w:rPr>
          <w:rFonts w:ascii="Times New Roman" w:eastAsiaTheme="minorEastAsia" w:hAnsi="Times New Roman" w:cs="Times New Roman"/>
          <w:bCs/>
          <w:color w:val="000000" w:themeColor="text1"/>
          <w:kern w:val="24"/>
        </w:rPr>
        <w:t>Kindly, tick/fill the appropriate answer to the following questions.</w:t>
      </w:r>
      <w:r w:rsidR="007B48B2" w:rsidRPr="00220075">
        <w:rPr>
          <w:rFonts w:ascii="Times New Roman" w:eastAsia="Times New Roman" w:hAnsi="Times New Roman" w:cs="Times New Roman"/>
          <w:bCs/>
          <w:color w:val="353535"/>
          <w:u w:val="single"/>
        </w:rPr>
        <w:t xml:space="preserve">                                                                                      </w:t>
      </w:r>
    </w:p>
    <w:p w:rsidR="004D3984" w:rsidRDefault="00AB2782" w:rsidP="005D4FC4">
      <w:pPr>
        <w:pStyle w:val="ListParagraph"/>
        <w:numPr>
          <w:ilvl w:val="0"/>
          <w:numId w:val="10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Cs/>
          <w:color w:val="353535"/>
        </w:rPr>
      </w:pPr>
      <w:r w:rsidRPr="00E90409">
        <w:rPr>
          <w:rFonts w:ascii="Times New Roman" w:eastAsia="Times New Roman" w:hAnsi="Times New Roman" w:cs="Times New Roman"/>
          <w:bCs/>
          <w:color w:val="353535"/>
        </w:rPr>
        <w:t>Age-------2.</w:t>
      </w:r>
      <w:r w:rsidR="00DF5059">
        <w:rPr>
          <w:rFonts w:ascii="Times New Roman" w:eastAsia="Times New Roman" w:hAnsi="Times New Roman" w:cs="Times New Roman"/>
          <w:bCs/>
          <w:color w:val="353535"/>
        </w:rPr>
        <w:t xml:space="preserve"> </w:t>
      </w:r>
      <w:r w:rsidRPr="00E90409">
        <w:rPr>
          <w:rFonts w:ascii="Times New Roman" w:eastAsia="Times New Roman" w:hAnsi="Times New Roman" w:cs="Times New Roman"/>
          <w:bCs/>
          <w:color w:val="353535"/>
        </w:rPr>
        <w:t>Sex:</w:t>
      </w:r>
      <w:r w:rsidR="00DF5059">
        <w:rPr>
          <w:rFonts w:ascii="Times New Roman" w:eastAsia="Times New Roman" w:hAnsi="Times New Roman" w:cs="Times New Roman"/>
          <w:bCs/>
          <w:color w:val="353535"/>
        </w:rPr>
        <w:t xml:space="preserve"> </w:t>
      </w:r>
      <w:r w:rsidRPr="00E90409">
        <w:rPr>
          <w:rFonts w:ascii="Times New Roman" w:eastAsia="Times New Roman" w:hAnsi="Times New Roman" w:cs="Times New Roman"/>
          <w:bCs/>
          <w:color w:val="353535"/>
        </w:rPr>
        <w:t>Male…</w:t>
      </w:r>
      <w:r w:rsidR="008F6E32" w:rsidRPr="00E90409">
        <w:rPr>
          <w:rFonts w:ascii="Times New Roman" w:eastAsia="Times New Roman" w:hAnsi="Times New Roman" w:cs="Times New Roman"/>
          <w:bCs/>
          <w:color w:val="353535"/>
        </w:rPr>
        <w:t>..</w:t>
      </w:r>
      <w:r w:rsidRPr="00E90409">
        <w:rPr>
          <w:rFonts w:ascii="Times New Roman" w:eastAsia="Times New Roman" w:hAnsi="Times New Roman" w:cs="Times New Roman"/>
          <w:bCs/>
          <w:color w:val="353535"/>
        </w:rPr>
        <w:t>Female…</w:t>
      </w:r>
      <w:r w:rsidR="007B48B2" w:rsidRPr="00E90409">
        <w:rPr>
          <w:rFonts w:ascii="Times New Roman" w:eastAsia="Times New Roman" w:hAnsi="Times New Roman" w:cs="Times New Roman"/>
          <w:bCs/>
          <w:color w:val="353535"/>
        </w:rPr>
        <w:t>3.Marital Status: Married</w:t>
      </w:r>
      <w:r w:rsidR="008F6E32" w:rsidRPr="00E90409">
        <w:rPr>
          <w:rFonts w:ascii="Times New Roman" w:eastAsia="Times New Roman" w:hAnsi="Times New Roman" w:cs="Times New Roman"/>
          <w:bCs/>
          <w:color w:val="353535"/>
        </w:rPr>
        <w:t>-------Single------Widowed---</w:t>
      </w:r>
      <w:r w:rsidR="007B48B2" w:rsidRPr="00E90409">
        <w:rPr>
          <w:rFonts w:ascii="Times New Roman" w:eastAsia="Times New Roman" w:hAnsi="Times New Roman" w:cs="Times New Roman"/>
          <w:bCs/>
          <w:color w:val="353535"/>
        </w:rPr>
        <w:t>4.Educational Level:</w:t>
      </w:r>
      <w:r w:rsidR="008B7029" w:rsidRPr="00E90409">
        <w:rPr>
          <w:rFonts w:ascii="Times New Roman" w:eastAsia="Times New Roman" w:hAnsi="Times New Roman" w:cs="Times New Roman"/>
          <w:bCs/>
          <w:color w:val="353535"/>
        </w:rPr>
        <w:t xml:space="preserve"> None………….</w:t>
      </w:r>
      <w:r w:rsidR="007B48B2" w:rsidRPr="00E90409">
        <w:rPr>
          <w:rFonts w:ascii="Times New Roman" w:eastAsia="Times New Roman" w:hAnsi="Times New Roman" w:cs="Times New Roman"/>
          <w:bCs/>
          <w:color w:val="353535"/>
        </w:rPr>
        <w:t xml:space="preserve"> Primary----------Secondary----------Tertiar</w:t>
      </w:r>
      <w:r w:rsidRPr="00E90409">
        <w:rPr>
          <w:rFonts w:ascii="Times New Roman" w:eastAsia="Times New Roman" w:hAnsi="Times New Roman" w:cs="Times New Roman"/>
          <w:bCs/>
          <w:color w:val="353535"/>
        </w:rPr>
        <w:t xml:space="preserve">y-------        </w:t>
      </w:r>
      <w:r w:rsidR="006153D2" w:rsidRPr="00E90409">
        <w:rPr>
          <w:rFonts w:ascii="Times New Roman" w:eastAsia="Times New Roman" w:hAnsi="Times New Roman" w:cs="Times New Roman"/>
          <w:bCs/>
          <w:color w:val="353535"/>
        </w:rPr>
        <w:t xml:space="preserve">                          </w:t>
      </w:r>
      <w:r w:rsidR="007B48B2" w:rsidRPr="00E90409">
        <w:rPr>
          <w:rFonts w:ascii="Times New Roman" w:eastAsia="Times New Roman" w:hAnsi="Times New Roman" w:cs="Times New Roman"/>
          <w:bCs/>
          <w:color w:val="353535"/>
        </w:rPr>
        <w:t xml:space="preserve">5. Department / Cadre------------ </w:t>
      </w:r>
    </w:p>
    <w:p w:rsidR="004D3984" w:rsidRDefault="004D3984" w:rsidP="005D4FC4">
      <w:pPr>
        <w:pStyle w:val="ListParagraph"/>
        <w:numPr>
          <w:ilvl w:val="0"/>
          <w:numId w:val="10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Cs/>
          <w:color w:val="353535"/>
        </w:rPr>
      </w:pPr>
      <w:r>
        <w:rPr>
          <w:rFonts w:ascii="Times New Roman" w:eastAsia="Times New Roman" w:hAnsi="Times New Roman" w:cs="Times New Roman"/>
          <w:bCs/>
          <w:color w:val="353535"/>
        </w:rPr>
        <w:t>Do you have a relative with glaucoma?  Yes…….No……..Can’t Say……..</w:t>
      </w:r>
    </w:p>
    <w:p w:rsidR="005D4FC4" w:rsidRPr="00E90409" w:rsidRDefault="004D3984" w:rsidP="005D4FC4">
      <w:pPr>
        <w:pStyle w:val="ListParagraph"/>
        <w:numPr>
          <w:ilvl w:val="0"/>
          <w:numId w:val="10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Cs/>
          <w:color w:val="353535"/>
        </w:rPr>
      </w:pPr>
      <w:r>
        <w:rPr>
          <w:rFonts w:ascii="Times New Roman" w:eastAsia="Times New Roman" w:hAnsi="Times New Roman" w:cs="Times New Roman"/>
          <w:bCs/>
          <w:color w:val="353535"/>
        </w:rPr>
        <w:t xml:space="preserve">Do you have glaucoma?  Yes…….No……..Can’t Say…….. </w:t>
      </w:r>
      <w:r w:rsidR="007B48B2" w:rsidRPr="00E90409">
        <w:rPr>
          <w:rFonts w:ascii="Times New Roman" w:eastAsia="Times New Roman" w:hAnsi="Times New Roman" w:cs="Times New Roman"/>
          <w:bCs/>
          <w:color w:val="353535"/>
        </w:rPr>
        <w:t xml:space="preserve">   </w:t>
      </w:r>
    </w:p>
    <w:p w:rsidR="004B1CD1" w:rsidRDefault="005D4FC4" w:rsidP="00C44E06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333333"/>
          <w:u w:val="single"/>
        </w:rPr>
      </w:pPr>
      <w:r w:rsidRPr="004B1CD1">
        <w:rPr>
          <w:rFonts w:ascii="Times New Roman" w:eastAsia="Times New Roman" w:hAnsi="Times New Roman" w:cs="Times New Roman"/>
          <w:b/>
          <w:color w:val="333333"/>
          <w:u w:val="single"/>
        </w:rPr>
        <w:t xml:space="preserve">Section B: Knowledge about glaucoma </w:t>
      </w:r>
    </w:p>
    <w:p w:rsidR="004B1CD1" w:rsidRPr="00340851" w:rsidRDefault="004D3984" w:rsidP="00340851">
      <w:pPr>
        <w:widowControl w:val="0"/>
        <w:spacing w:after="0"/>
        <w:ind w:left="360"/>
        <w:jc w:val="both"/>
        <w:rPr>
          <w:rFonts w:cstheme="minorHAnsi"/>
        </w:rPr>
      </w:pPr>
      <w:r>
        <w:rPr>
          <w:rFonts w:ascii="Times New Roman" w:eastAsia="Times New Roman" w:hAnsi="Times New Roman" w:cs="Times New Roman"/>
          <w:b/>
          <w:bCs/>
          <w:color w:val="353535"/>
        </w:rPr>
        <w:t>4</w:t>
      </w:r>
      <w:r w:rsidR="00340851">
        <w:rPr>
          <w:rFonts w:ascii="Times New Roman" w:eastAsia="Times New Roman" w:hAnsi="Times New Roman" w:cs="Times New Roman"/>
          <w:b/>
          <w:bCs/>
          <w:color w:val="353535"/>
        </w:rPr>
        <w:t>.</w:t>
      </w:r>
      <w:r w:rsidR="005D4FC4" w:rsidRPr="00340851">
        <w:rPr>
          <w:rFonts w:ascii="Times New Roman" w:eastAsia="Times New Roman" w:hAnsi="Times New Roman" w:cs="Times New Roman"/>
          <w:b/>
          <w:bCs/>
          <w:color w:val="353535"/>
        </w:rPr>
        <w:t xml:space="preserve">    </w:t>
      </w:r>
      <w:r w:rsidR="004B1CD1" w:rsidRPr="00340851">
        <w:rPr>
          <w:rFonts w:cstheme="minorHAnsi"/>
        </w:rPr>
        <w:t xml:space="preserve">Please indicate by ticking the appropriate box </w:t>
      </w:r>
      <w:r w:rsidR="00340851">
        <w:rPr>
          <w:rFonts w:cstheme="minorHAnsi"/>
        </w:rPr>
        <w:t>(</w:t>
      </w:r>
      <w:r w:rsidR="00340851">
        <w:rPr>
          <w:rFonts w:cstheme="minorHAnsi"/>
          <w:b/>
          <w:bCs/>
        </w:rPr>
        <w:t xml:space="preserve">Yes, </w:t>
      </w:r>
      <w:r w:rsidR="004B1CD1" w:rsidRPr="00340851">
        <w:rPr>
          <w:rFonts w:cstheme="minorHAnsi"/>
          <w:b/>
          <w:bCs/>
        </w:rPr>
        <w:t>No, Can’t Say</w:t>
      </w:r>
      <w:r w:rsidR="004B1CD1" w:rsidRPr="00340851">
        <w:rPr>
          <w:rFonts w:cstheme="minorHAnsi"/>
        </w:rPr>
        <w:t xml:space="preserve">) about glaucoma  </w:t>
      </w:r>
    </w:p>
    <w:tbl>
      <w:tblPr>
        <w:tblpPr w:leftFromText="180" w:rightFromText="180" w:vertAnchor="text" w:horzAnchor="margin" w:tblpY="587"/>
        <w:tblOverlap w:val="never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709"/>
        <w:gridCol w:w="524"/>
        <w:gridCol w:w="1177"/>
      </w:tblGrid>
      <w:tr w:rsidR="004B1CD1" w:rsidRPr="00A01232" w:rsidTr="004B1CD1">
        <w:trPr>
          <w:trHeight w:val="558"/>
        </w:trPr>
        <w:tc>
          <w:tcPr>
            <w:tcW w:w="7196" w:type="dxa"/>
            <w:shd w:val="clear" w:color="auto" w:fill="auto"/>
          </w:tcPr>
          <w:p w:rsidR="004B1CD1" w:rsidRPr="00E90409" w:rsidRDefault="004B1CD1" w:rsidP="004B1CD1">
            <w:pPr>
              <w:rPr>
                <w:rFonts w:ascii="Times New Roman" w:hAnsi="Times New Roman" w:cs="Times New Roman"/>
                <w:b/>
              </w:rPr>
            </w:pPr>
            <w:r w:rsidRPr="00E90409">
              <w:rPr>
                <w:rFonts w:ascii="Times New Roman" w:hAnsi="Times New Roman" w:cs="Times New Roman"/>
                <w:b/>
              </w:rPr>
              <w:t>Knowledge</w:t>
            </w:r>
          </w:p>
        </w:tc>
        <w:tc>
          <w:tcPr>
            <w:tcW w:w="709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  <w:r w:rsidRPr="00A0123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524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  <w:r w:rsidRPr="00A0123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177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  <w:r w:rsidRPr="00A01232">
              <w:rPr>
                <w:rFonts w:ascii="Times New Roman" w:hAnsi="Times New Roman" w:cs="Times New Roman"/>
              </w:rPr>
              <w:t>Can’t Say</w:t>
            </w:r>
          </w:p>
        </w:tc>
      </w:tr>
      <w:tr w:rsidR="004B1CD1" w:rsidRPr="00A01232" w:rsidTr="004B1CD1">
        <w:tc>
          <w:tcPr>
            <w:tcW w:w="7196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Is glaucoma associated with high pressure in the eye?</w:t>
            </w:r>
          </w:p>
        </w:tc>
        <w:tc>
          <w:tcPr>
            <w:tcW w:w="709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</w:tr>
      <w:tr w:rsidR="004B1CD1" w:rsidRPr="00A01232" w:rsidTr="004B1CD1">
        <w:tc>
          <w:tcPr>
            <w:tcW w:w="7196" w:type="dxa"/>
            <w:shd w:val="clear" w:color="auto" w:fill="auto"/>
          </w:tcPr>
          <w:p w:rsidR="004B1CD1" w:rsidRPr="00A01232" w:rsidRDefault="00F01884" w:rsidP="004B1CD1">
            <w:pPr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Glaucoma can cause o</w:t>
            </w:r>
            <w:r w:rsidR="004B1CD1">
              <w:rPr>
                <w:rFonts w:ascii="Times New Roman" w:eastAsia="Times New Roman" w:hAnsi="Times New Roman" w:cs="Times New Roman"/>
                <w:color w:val="333333"/>
              </w:rPr>
              <w:t>ptic nerve damage?</w:t>
            </w:r>
          </w:p>
        </w:tc>
        <w:tc>
          <w:tcPr>
            <w:tcW w:w="709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</w:tr>
      <w:tr w:rsidR="004B1CD1" w:rsidRPr="00A01232" w:rsidTr="004B1CD1">
        <w:tc>
          <w:tcPr>
            <w:tcW w:w="7196" w:type="dxa"/>
            <w:shd w:val="clear" w:color="auto" w:fill="auto"/>
          </w:tcPr>
          <w:p w:rsidR="004B1CD1" w:rsidRPr="00A01232" w:rsidRDefault="00F01884" w:rsidP="004B1CD1">
            <w:pPr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Can glaucoma</w:t>
            </w:r>
            <w:r w:rsidR="004B1CD1">
              <w:rPr>
                <w:rFonts w:ascii="Times New Roman" w:eastAsia="Times New Roman" w:hAnsi="Times New Roman" w:cs="Times New Roman"/>
                <w:color w:val="333333"/>
              </w:rPr>
              <w:t xml:space="preserve"> lead to blindness?</w:t>
            </w:r>
            <w:r w:rsidR="004B1CD1" w:rsidRPr="00A0123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</w:tr>
      <w:tr w:rsidR="004B1CD1" w:rsidRPr="00A01232" w:rsidTr="004B1CD1">
        <w:tc>
          <w:tcPr>
            <w:tcW w:w="7196" w:type="dxa"/>
            <w:shd w:val="clear" w:color="auto" w:fill="auto"/>
          </w:tcPr>
          <w:p w:rsidR="004B1CD1" w:rsidRDefault="004B1CD1" w:rsidP="004B1CD1">
            <w:pPr>
              <w:rPr>
                <w:rFonts w:ascii="Times New Roman" w:eastAsia="Times New Roman" w:hAnsi="Times New Roman" w:cs="Times New Roman"/>
                <w:color w:val="333333"/>
              </w:rPr>
            </w:pPr>
            <w:r w:rsidRPr="00A01232">
              <w:rPr>
                <w:rFonts w:ascii="Times New Roman" w:hAnsi="Times New Roman" w:cs="Times New Roman"/>
              </w:rPr>
              <w:t>Visual loss f</w:t>
            </w:r>
            <w:r>
              <w:rPr>
                <w:rFonts w:ascii="Times New Roman" w:hAnsi="Times New Roman" w:cs="Times New Roman"/>
              </w:rPr>
              <w:t>rom glaucoma can-not be restored</w:t>
            </w:r>
            <w:r w:rsidRPr="00A0123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</w:tr>
      <w:tr w:rsidR="004B1CD1" w:rsidRPr="00A01232" w:rsidTr="004B1CD1">
        <w:tc>
          <w:tcPr>
            <w:tcW w:w="7196" w:type="dxa"/>
            <w:shd w:val="clear" w:color="auto" w:fill="auto"/>
          </w:tcPr>
          <w:p w:rsidR="004B1CD1" w:rsidRPr="00A01232" w:rsidRDefault="00F01884" w:rsidP="004B1CD1">
            <w:pPr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eastAsia="Times New Roman" w:hAnsi="Times New Roman" w:cs="Times New Roman"/>
                <w:color w:val="333333"/>
              </w:rPr>
              <w:t>G</w:t>
            </w:r>
            <w:r w:rsidR="004B1CD1" w:rsidRPr="00A01232">
              <w:rPr>
                <w:rFonts w:ascii="Times New Roman" w:eastAsia="Times New Roman" w:hAnsi="Times New Roman" w:cs="Times New Roman"/>
                <w:color w:val="333333"/>
              </w:rPr>
              <w:t>laucoma</w:t>
            </w:r>
            <w:r>
              <w:rPr>
                <w:rFonts w:ascii="Times New Roman" w:eastAsia="Times New Roman" w:hAnsi="Times New Roman" w:cs="Times New Roman"/>
                <w:color w:val="333333"/>
              </w:rPr>
              <w:t xml:space="preserve"> among Africans</w:t>
            </w:r>
            <w:r w:rsidR="004B1CD1" w:rsidRPr="00A01232">
              <w:rPr>
                <w:rFonts w:ascii="Times New Roman" w:eastAsia="Times New Roman" w:hAnsi="Times New Roman" w:cs="Times New Roman"/>
                <w:color w:val="333333"/>
              </w:rPr>
              <w:t xml:space="preserve"> is painless?</w:t>
            </w:r>
          </w:p>
        </w:tc>
        <w:tc>
          <w:tcPr>
            <w:tcW w:w="709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</w:tr>
      <w:tr w:rsidR="004B1CD1" w:rsidRPr="00A01232" w:rsidTr="004B1CD1">
        <w:tc>
          <w:tcPr>
            <w:tcW w:w="7196" w:type="dxa"/>
            <w:shd w:val="clear" w:color="auto" w:fill="auto"/>
          </w:tcPr>
          <w:p w:rsidR="004B1CD1" w:rsidRPr="00A01232" w:rsidRDefault="00F01884" w:rsidP="004B1CD1">
            <w:pPr>
              <w:rPr>
                <w:rFonts w:ascii="Times New Roman" w:eastAsia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Early g</w:t>
            </w:r>
            <w:r w:rsidR="004B1CD1" w:rsidRPr="00A01232">
              <w:rPr>
                <w:rFonts w:ascii="Times New Roman" w:hAnsi="Times New Roman" w:cs="Times New Roman"/>
                <w:color w:val="000000" w:themeColor="text1"/>
              </w:rPr>
              <w:t>laucoma is asymptomatic?</w:t>
            </w:r>
          </w:p>
        </w:tc>
        <w:tc>
          <w:tcPr>
            <w:tcW w:w="709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</w:tr>
      <w:tr w:rsidR="004B1CD1" w:rsidRPr="00A01232" w:rsidTr="004B1CD1">
        <w:tc>
          <w:tcPr>
            <w:tcW w:w="7196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eastAsia="Times New Roman" w:hAnsi="Times New Roman" w:cs="Times New Roman"/>
                <w:color w:val="333333"/>
              </w:rPr>
            </w:pPr>
            <w:r w:rsidRPr="00A01232">
              <w:rPr>
                <w:rFonts w:ascii="Times New Roman" w:hAnsi="Times New Roman" w:cs="Times New Roman"/>
                <w:color w:val="000000" w:themeColor="text1"/>
              </w:rPr>
              <w:t>Glaucoma affects side vision before central vision</w:t>
            </w:r>
            <w:r w:rsidRPr="00A01232">
              <w:rPr>
                <w:rFonts w:ascii="Times New Roman" w:eastAsia="Times New Roman" w:hAnsi="Times New Roman" w:cs="Times New Roman"/>
                <w:color w:val="333333"/>
              </w:rPr>
              <w:t>?</w:t>
            </w:r>
          </w:p>
        </w:tc>
        <w:tc>
          <w:tcPr>
            <w:tcW w:w="709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</w:tr>
      <w:tr w:rsidR="004B1CD1" w:rsidRPr="00A01232" w:rsidTr="004B1CD1">
        <w:tc>
          <w:tcPr>
            <w:tcW w:w="7196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eastAsia="Times New Roman" w:hAnsi="Times New Roman" w:cs="Times New Roman"/>
                <w:color w:val="333333"/>
              </w:rPr>
            </w:pPr>
            <w:r w:rsidRPr="00A01232">
              <w:rPr>
                <w:rFonts w:ascii="Times New Roman" w:hAnsi="Times New Roman" w:cs="Times New Roman"/>
                <w:color w:val="000000" w:themeColor="text1"/>
              </w:rPr>
              <w:t>Treatment of Glaucoma is possible</w:t>
            </w:r>
            <w:r w:rsidR="00DF5059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</w:tr>
      <w:tr w:rsidR="004B1CD1" w:rsidRPr="00A01232" w:rsidTr="004B1CD1">
        <w:tc>
          <w:tcPr>
            <w:tcW w:w="7196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Blindness from g</w:t>
            </w:r>
            <w:r w:rsidRPr="00A01232">
              <w:rPr>
                <w:rFonts w:ascii="Times New Roman" w:hAnsi="Times New Roman" w:cs="Times New Roman"/>
                <w:color w:val="000000" w:themeColor="text1"/>
              </w:rPr>
              <w:t>laucoma can be prevented by early diagnosis and treatment</w:t>
            </w:r>
            <w:r w:rsidRPr="00A01232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709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</w:tr>
      <w:tr w:rsidR="004B1CD1" w:rsidRPr="00A01232" w:rsidTr="004B1CD1">
        <w:tc>
          <w:tcPr>
            <w:tcW w:w="7196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Medications /Eye drops can be used for glaucoma treatment</w:t>
            </w:r>
          </w:p>
        </w:tc>
        <w:tc>
          <w:tcPr>
            <w:tcW w:w="709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</w:tr>
      <w:tr w:rsidR="004B1CD1" w:rsidRPr="00A01232" w:rsidTr="004B1CD1">
        <w:tc>
          <w:tcPr>
            <w:tcW w:w="7196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Surgery can be used to treat glaucoma</w:t>
            </w:r>
            <w:r w:rsidR="00DF50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</w:tr>
      <w:tr w:rsidR="004B1CD1" w:rsidRPr="00A01232" w:rsidTr="004B1CD1">
        <w:tc>
          <w:tcPr>
            <w:tcW w:w="7196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01232">
              <w:rPr>
                <w:rFonts w:ascii="Times New Roman" w:hAnsi="Times New Roman" w:cs="Times New Roman"/>
              </w:rPr>
              <w:t>Laser</w:t>
            </w:r>
            <w:r>
              <w:rPr>
                <w:rFonts w:ascii="Times New Roman" w:hAnsi="Times New Roman" w:cs="Times New Roman"/>
              </w:rPr>
              <w:t>s are used in treating glaucoma</w:t>
            </w:r>
            <w:r w:rsidR="00DF50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</w:tr>
      <w:tr w:rsidR="004B1CD1" w:rsidRPr="00A01232" w:rsidTr="004B1CD1">
        <w:tc>
          <w:tcPr>
            <w:tcW w:w="7196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eastAsia="Times New Roman" w:hAnsi="Times New Roman" w:cs="Times New Roman"/>
                <w:color w:val="333333"/>
              </w:rPr>
            </w:pPr>
            <w:r w:rsidRPr="00A01232">
              <w:rPr>
                <w:rFonts w:ascii="Times New Roman" w:eastAsia="Times New Roman" w:hAnsi="Times New Roman" w:cs="Times New Roman"/>
                <w:color w:val="333333"/>
              </w:rPr>
              <w:t>Does glaucoma run in families?</w:t>
            </w:r>
          </w:p>
        </w:tc>
        <w:tc>
          <w:tcPr>
            <w:tcW w:w="709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</w:tr>
      <w:tr w:rsidR="004B1CD1" w:rsidRPr="00A01232" w:rsidTr="004B1CD1">
        <w:tc>
          <w:tcPr>
            <w:tcW w:w="7196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  <w:r w:rsidRPr="00A01232">
              <w:rPr>
                <w:rFonts w:ascii="Times New Roman" w:hAnsi="Times New Roman" w:cs="Times New Roman"/>
              </w:rPr>
              <w:t>Does the risk of glaucoma increase with age?</w:t>
            </w:r>
          </w:p>
        </w:tc>
        <w:tc>
          <w:tcPr>
            <w:tcW w:w="709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</w:tr>
      <w:tr w:rsidR="004B1CD1" w:rsidRPr="00A01232" w:rsidTr="004B1CD1">
        <w:tc>
          <w:tcPr>
            <w:tcW w:w="7196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  <w:proofErr w:type="gramStart"/>
            <w:r w:rsidRPr="00A01232">
              <w:rPr>
                <w:rFonts w:ascii="Times New Roman" w:hAnsi="Times New Roman" w:cs="Times New Roman"/>
              </w:rPr>
              <w:lastRenderedPageBreak/>
              <w:t>Does</w:t>
            </w:r>
            <w:proofErr w:type="gramEnd"/>
            <w:r w:rsidRPr="00A01232">
              <w:rPr>
                <w:rFonts w:ascii="Times New Roman" w:hAnsi="Times New Roman" w:cs="Times New Roman"/>
              </w:rPr>
              <w:t xml:space="preserve"> smoking, alcoh</w:t>
            </w:r>
            <w:r w:rsidR="00F01884">
              <w:rPr>
                <w:rFonts w:ascii="Times New Roman" w:hAnsi="Times New Roman" w:cs="Times New Roman"/>
              </w:rPr>
              <w:t>ol consumption and obesity lead to</w:t>
            </w:r>
            <w:r w:rsidRPr="00A01232">
              <w:rPr>
                <w:rFonts w:ascii="Times New Roman" w:hAnsi="Times New Roman" w:cs="Times New Roman"/>
              </w:rPr>
              <w:t xml:space="preserve"> glaucoma?</w:t>
            </w:r>
          </w:p>
        </w:tc>
        <w:tc>
          <w:tcPr>
            <w:tcW w:w="709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</w:tr>
      <w:tr w:rsidR="004B1CD1" w:rsidRPr="00A01232" w:rsidTr="004B1CD1">
        <w:tc>
          <w:tcPr>
            <w:tcW w:w="7196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  <w:r w:rsidRPr="00A01232">
              <w:rPr>
                <w:rFonts w:ascii="Times New Roman" w:hAnsi="Times New Roman" w:cs="Times New Roman"/>
              </w:rPr>
              <w:t>Can the use of steroids increase the risk of glaucoma?</w:t>
            </w:r>
          </w:p>
        </w:tc>
        <w:tc>
          <w:tcPr>
            <w:tcW w:w="709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</w:tr>
      <w:tr w:rsidR="004B1CD1" w:rsidRPr="00A01232" w:rsidTr="004B1CD1">
        <w:tc>
          <w:tcPr>
            <w:tcW w:w="7196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  <w:r w:rsidRPr="00A01232">
              <w:rPr>
                <w:rFonts w:ascii="Times New Roman" w:hAnsi="Times New Roman" w:cs="Times New Roman"/>
              </w:rPr>
              <w:t>Can eye trauma</w:t>
            </w:r>
            <w:r w:rsidR="00097C80">
              <w:rPr>
                <w:rFonts w:ascii="Times New Roman" w:hAnsi="Times New Roman" w:cs="Times New Roman"/>
              </w:rPr>
              <w:t xml:space="preserve"> and</w:t>
            </w:r>
            <w:r w:rsidRPr="00A01232">
              <w:rPr>
                <w:rFonts w:ascii="Times New Roman" w:hAnsi="Times New Roman" w:cs="Times New Roman"/>
              </w:rPr>
              <w:t xml:space="preserve"> </w:t>
            </w:r>
            <w:r w:rsidR="00097C80" w:rsidRPr="00A01232">
              <w:rPr>
                <w:rFonts w:ascii="Times New Roman" w:hAnsi="Times New Roman" w:cs="Times New Roman"/>
              </w:rPr>
              <w:t>short sightedness</w:t>
            </w:r>
            <w:r w:rsidR="00097C80">
              <w:rPr>
                <w:rFonts w:ascii="Times New Roman" w:hAnsi="Times New Roman" w:cs="Times New Roman"/>
              </w:rPr>
              <w:t>/myopia</w:t>
            </w:r>
            <w:r w:rsidR="00097C80" w:rsidRPr="00A01232">
              <w:rPr>
                <w:rFonts w:ascii="Times New Roman" w:hAnsi="Times New Roman" w:cs="Times New Roman"/>
              </w:rPr>
              <w:t xml:space="preserve"> </w:t>
            </w:r>
            <w:r w:rsidRPr="00A01232">
              <w:rPr>
                <w:rFonts w:ascii="Times New Roman" w:hAnsi="Times New Roman" w:cs="Times New Roman"/>
              </w:rPr>
              <w:t>increase the risk of glaucoma?</w:t>
            </w:r>
          </w:p>
        </w:tc>
        <w:tc>
          <w:tcPr>
            <w:tcW w:w="709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</w:tr>
      <w:tr w:rsidR="004B1CD1" w:rsidRPr="00A01232" w:rsidTr="004B1CD1">
        <w:tc>
          <w:tcPr>
            <w:tcW w:w="7196" w:type="dxa"/>
            <w:shd w:val="clear" w:color="auto" w:fill="auto"/>
          </w:tcPr>
          <w:p w:rsidR="004B1CD1" w:rsidRPr="00A01232" w:rsidRDefault="00097C80" w:rsidP="00097C80">
            <w:pPr>
              <w:rPr>
                <w:rFonts w:ascii="Times New Roman" w:hAnsi="Times New Roman" w:cs="Times New Roman"/>
              </w:rPr>
            </w:pPr>
            <w:r w:rsidRPr="00A01232">
              <w:rPr>
                <w:rFonts w:ascii="Times New Roman" w:hAnsi="Times New Roman" w:cs="Times New Roman"/>
              </w:rPr>
              <w:t xml:space="preserve"> Are people with hypertension at higher risk</w:t>
            </w:r>
            <w:r>
              <w:rPr>
                <w:rFonts w:ascii="Times New Roman" w:hAnsi="Times New Roman" w:cs="Times New Roman"/>
              </w:rPr>
              <w:t xml:space="preserve"> of glaucoma</w:t>
            </w:r>
            <w:r w:rsidRPr="00A01232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709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</w:tr>
      <w:tr w:rsidR="004B1CD1" w:rsidRPr="00A01232" w:rsidTr="004B1CD1">
        <w:tc>
          <w:tcPr>
            <w:tcW w:w="7196" w:type="dxa"/>
            <w:shd w:val="clear" w:color="auto" w:fill="auto"/>
          </w:tcPr>
          <w:p w:rsidR="004B1CD1" w:rsidRPr="00A01232" w:rsidRDefault="00097C80" w:rsidP="004B1C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Are people with</w:t>
            </w:r>
            <w:r w:rsidR="00F01884">
              <w:rPr>
                <w:rFonts w:ascii="Times New Roman" w:hAnsi="Times New Roman" w:cs="Times New Roman"/>
              </w:rPr>
              <w:t xml:space="preserve"> diabetes </w:t>
            </w:r>
            <w:r w:rsidR="004B1CD1" w:rsidRPr="00A01232">
              <w:rPr>
                <w:rFonts w:ascii="Times New Roman" w:hAnsi="Times New Roman" w:cs="Times New Roman"/>
              </w:rPr>
              <w:t>at higher risk</w:t>
            </w:r>
            <w:r>
              <w:rPr>
                <w:rFonts w:ascii="Times New Roman" w:hAnsi="Times New Roman" w:cs="Times New Roman"/>
              </w:rPr>
              <w:t xml:space="preserve"> of glaucoma</w:t>
            </w:r>
            <w:r w:rsidR="004B1CD1" w:rsidRPr="00A01232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709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</w:tr>
      <w:tr w:rsidR="004B1CD1" w:rsidRPr="00A01232" w:rsidTr="004B1CD1">
        <w:tc>
          <w:tcPr>
            <w:tcW w:w="7196" w:type="dxa"/>
            <w:shd w:val="clear" w:color="auto" w:fill="auto"/>
          </w:tcPr>
          <w:p w:rsidR="004B1CD1" w:rsidRPr="00A01232" w:rsidRDefault="00F01884" w:rsidP="004B1C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Does high eye pressure increase the </w:t>
            </w:r>
            <w:r w:rsidR="004B1CD1" w:rsidRPr="00A01232">
              <w:rPr>
                <w:rFonts w:ascii="Times New Roman" w:hAnsi="Times New Roman" w:cs="Times New Roman"/>
              </w:rPr>
              <w:t>risk</w:t>
            </w:r>
            <w:r>
              <w:rPr>
                <w:rFonts w:ascii="Times New Roman" w:hAnsi="Times New Roman" w:cs="Times New Roman"/>
              </w:rPr>
              <w:t xml:space="preserve"> of glaucoma</w:t>
            </w:r>
            <w:r w:rsidR="00DF5059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709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7" w:type="dxa"/>
            <w:shd w:val="clear" w:color="auto" w:fill="auto"/>
          </w:tcPr>
          <w:p w:rsidR="004B1CD1" w:rsidRPr="00A01232" w:rsidRDefault="004B1CD1" w:rsidP="004B1CD1">
            <w:pPr>
              <w:rPr>
                <w:rFonts w:ascii="Times New Roman" w:hAnsi="Times New Roman" w:cs="Times New Roman"/>
              </w:rPr>
            </w:pPr>
          </w:p>
        </w:tc>
      </w:tr>
    </w:tbl>
    <w:p w:rsidR="0041585C" w:rsidRPr="00572083" w:rsidRDefault="005D4FC4" w:rsidP="006C617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333333"/>
          <w:u w:val="single"/>
        </w:rPr>
      </w:pPr>
      <w:r w:rsidRPr="004B1CD1">
        <w:rPr>
          <w:rFonts w:ascii="Times New Roman" w:eastAsia="Times New Roman" w:hAnsi="Times New Roman" w:cs="Times New Roman"/>
          <w:b/>
          <w:bCs/>
          <w:color w:val="353535"/>
        </w:rPr>
        <w:t xml:space="preserve">                      </w:t>
      </w:r>
      <w:r w:rsidR="004B1CD1">
        <w:rPr>
          <w:rFonts w:ascii="Times New Roman" w:eastAsia="Times New Roman" w:hAnsi="Times New Roman" w:cs="Times New Roman"/>
          <w:b/>
          <w:bCs/>
          <w:color w:val="353535"/>
        </w:rPr>
        <w:t xml:space="preserve">                          </w:t>
      </w:r>
      <w:r w:rsidRPr="004B1CD1">
        <w:rPr>
          <w:rFonts w:ascii="Times New Roman" w:eastAsia="Times New Roman" w:hAnsi="Times New Roman" w:cs="Times New Roman"/>
          <w:b/>
          <w:bCs/>
          <w:color w:val="353535"/>
        </w:rPr>
        <w:t xml:space="preserve">                        </w:t>
      </w:r>
    </w:p>
    <w:p w:rsidR="00DF5059" w:rsidRPr="00DF5059" w:rsidRDefault="00C44E06" w:rsidP="00DF5059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u w:val="single"/>
        </w:rPr>
      </w:pPr>
      <w:r w:rsidRPr="00A01232">
        <w:rPr>
          <w:rFonts w:ascii="Times New Roman" w:eastAsia="Times New Roman" w:hAnsi="Times New Roman" w:cs="Times New Roman"/>
          <w:b/>
          <w:bCs/>
          <w:color w:val="333333"/>
          <w:u w:val="single"/>
        </w:rPr>
        <w:t xml:space="preserve">Section C </w:t>
      </w:r>
      <w:proofErr w:type="gramStart"/>
      <w:r w:rsidRPr="00A01232">
        <w:rPr>
          <w:rFonts w:ascii="Times New Roman" w:eastAsia="Times New Roman" w:hAnsi="Times New Roman" w:cs="Times New Roman"/>
          <w:b/>
          <w:bCs/>
          <w:color w:val="333333"/>
          <w:u w:val="single"/>
        </w:rPr>
        <w:t>/  Attitude</w:t>
      </w:r>
      <w:proofErr w:type="gramEnd"/>
      <w:r w:rsidRPr="00A01232">
        <w:rPr>
          <w:rFonts w:ascii="Times New Roman" w:eastAsia="Times New Roman" w:hAnsi="Times New Roman" w:cs="Times New Roman"/>
          <w:b/>
          <w:bCs/>
          <w:color w:val="333333"/>
          <w:u w:val="single"/>
        </w:rPr>
        <w:t xml:space="preserve"> and Self-care Practices about glaucoma </w:t>
      </w:r>
    </w:p>
    <w:p w:rsidR="00DF5059" w:rsidRPr="004D3984" w:rsidRDefault="00DF5059" w:rsidP="004D3984">
      <w:pPr>
        <w:pStyle w:val="ListParagraph"/>
        <w:numPr>
          <w:ilvl w:val="0"/>
          <w:numId w:val="14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u w:val="single"/>
        </w:rPr>
      </w:pPr>
      <w:r w:rsidRPr="004D3984">
        <w:rPr>
          <w:rFonts w:ascii="Times New Roman" w:eastAsia="Times New Roman" w:hAnsi="Times New Roman" w:cs="Times New Roman"/>
          <w:b/>
          <w:bCs/>
          <w:color w:val="353535"/>
        </w:rPr>
        <w:t xml:space="preserve"> When did you last visit an ophthalmologist or an optometrist</w:t>
      </w:r>
      <w:r w:rsidR="00340851" w:rsidRPr="004D3984">
        <w:rPr>
          <w:rFonts w:ascii="Times New Roman" w:eastAsia="Times New Roman" w:hAnsi="Times New Roman" w:cs="Times New Roman"/>
          <w:b/>
          <w:bCs/>
          <w:color w:val="353535"/>
        </w:rPr>
        <w:t>?</w:t>
      </w:r>
      <w:r w:rsidRPr="004D3984">
        <w:rPr>
          <w:rFonts w:ascii="Times New Roman" w:eastAsia="Times New Roman" w:hAnsi="Times New Roman" w:cs="Times New Roman"/>
          <w:b/>
          <w:bCs/>
          <w:color w:val="353535"/>
        </w:rPr>
        <w:t xml:space="preserve">                                                                a) </w:t>
      </w:r>
      <w:r w:rsidR="00340851" w:rsidRPr="004D3984">
        <w:rPr>
          <w:rFonts w:ascii="Times New Roman" w:eastAsia="Times New Roman" w:hAnsi="Times New Roman" w:cs="Times New Roman"/>
          <w:b/>
          <w:bCs/>
          <w:color w:val="353535"/>
        </w:rPr>
        <w:t xml:space="preserve">&lt; 1 year……. </w:t>
      </w:r>
      <w:r w:rsidRPr="004D3984">
        <w:rPr>
          <w:rFonts w:ascii="Times New Roman" w:eastAsia="Times New Roman" w:hAnsi="Times New Roman" w:cs="Times New Roman"/>
          <w:b/>
          <w:bCs/>
          <w:color w:val="353535"/>
        </w:rPr>
        <w:t xml:space="preserve">b) </w:t>
      </w:r>
      <w:r w:rsidR="00340851" w:rsidRPr="004D3984">
        <w:rPr>
          <w:rFonts w:ascii="Times New Roman" w:eastAsia="Times New Roman" w:hAnsi="Times New Roman" w:cs="Times New Roman"/>
          <w:b/>
          <w:bCs/>
          <w:color w:val="353535"/>
        </w:rPr>
        <w:t xml:space="preserve">1-2 years </w:t>
      </w:r>
      <w:r w:rsidRPr="004D3984">
        <w:rPr>
          <w:rFonts w:ascii="Times New Roman" w:eastAsia="Times New Roman" w:hAnsi="Times New Roman" w:cs="Times New Roman"/>
          <w:b/>
          <w:bCs/>
          <w:color w:val="353535"/>
        </w:rPr>
        <w:t xml:space="preserve">……. c) ≥3 years…… d) </w:t>
      </w:r>
      <w:r w:rsidR="00340851" w:rsidRPr="004D3984">
        <w:rPr>
          <w:rFonts w:ascii="Times New Roman" w:eastAsia="Times New Roman" w:hAnsi="Times New Roman" w:cs="Times New Roman"/>
          <w:b/>
          <w:bCs/>
          <w:color w:val="353535"/>
        </w:rPr>
        <w:t xml:space="preserve">Can’t Remember </w:t>
      </w:r>
      <w:r w:rsidRPr="004D3984">
        <w:rPr>
          <w:rFonts w:ascii="Times New Roman" w:eastAsia="Times New Roman" w:hAnsi="Times New Roman" w:cs="Times New Roman"/>
          <w:b/>
          <w:bCs/>
          <w:color w:val="353535"/>
        </w:rPr>
        <w:t xml:space="preserve">… e) </w:t>
      </w:r>
      <w:r w:rsidR="00340851" w:rsidRPr="004D3984">
        <w:rPr>
          <w:rFonts w:ascii="Times New Roman" w:eastAsia="Times New Roman" w:hAnsi="Times New Roman" w:cs="Times New Roman"/>
          <w:b/>
          <w:bCs/>
          <w:color w:val="353535"/>
        </w:rPr>
        <w:t>Never……</w:t>
      </w:r>
    </w:p>
    <w:p w:rsidR="00BE425F" w:rsidRPr="00340851" w:rsidRDefault="00BE425F" w:rsidP="004D3984">
      <w:pPr>
        <w:pStyle w:val="ListParagraph"/>
        <w:widowControl w:val="0"/>
        <w:numPr>
          <w:ilvl w:val="0"/>
          <w:numId w:val="14"/>
        </w:numPr>
        <w:spacing w:after="0"/>
        <w:jc w:val="both"/>
        <w:rPr>
          <w:rFonts w:cstheme="minorHAnsi"/>
        </w:rPr>
      </w:pPr>
      <w:r w:rsidRPr="00340851">
        <w:rPr>
          <w:rFonts w:cstheme="minorHAnsi"/>
        </w:rPr>
        <w:t>Please indicate (by ticking the appropriate box) if any of these statements best express your response to the questions (</w:t>
      </w:r>
      <w:r w:rsidRPr="00340851">
        <w:rPr>
          <w:rFonts w:cstheme="minorHAnsi"/>
          <w:b/>
        </w:rPr>
        <w:t>where strongly disagree means a strong No and</w:t>
      </w:r>
      <w:r w:rsidRPr="00340851">
        <w:rPr>
          <w:rFonts w:cstheme="minorHAnsi"/>
        </w:rPr>
        <w:t xml:space="preserve"> </w:t>
      </w:r>
      <w:r w:rsidRPr="00340851">
        <w:rPr>
          <w:rFonts w:cstheme="minorHAnsi"/>
          <w:b/>
          <w:bCs/>
        </w:rPr>
        <w:t>strongly agree is a strong Yes to the question</w:t>
      </w:r>
      <w:r w:rsidRPr="00340851">
        <w:rPr>
          <w:rFonts w:cstheme="minorHAnsi"/>
        </w:rPr>
        <w:t xml:space="preserve">). </w:t>
      </w:r>
    </w:p>
    <w:p w:rsidR="00C44E06" w:rsidRPr="00BE425F" w:rsidRDefault="00C44E06" w:rsidP="00BE425F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32323"/>
        </w:rPr>
      </w:pPr>
    </w:p>
    <w:tbl>
      <w:tblPr>
        <w:tblpPr w:leftFromText="180" w:rightFromText="180" w:vertAnchor="text" w:tblpY="1"/>
        <w:tblOverlap w:val="never"/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1134"/>
        <w:gridCol w:w="992"/>
        <w:gridCol w:w="851"/>
        <w:gridCol w:w="1104"/>
      </w:tblGrid>
      <w:tr w:rsidR="00B10362" w:rsidRPr="00A01232" w:rsidTr="00B10362">
        <w:trPr>
          <w:trHeight w:val="737"/>
        </w:trPr>
        <w:tc>
          <w:tcPr>
            <w:tcW w:w="4361" w:type="dxa"/>
            <w:shd w:val="clear" w:color="auto" w:fill="auto"/>
          </w:tcPr>
          <w:p w:rsidR="006C1C51" w:rsidRDefault="006C1C51" w:rsidP="003D155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Attitude and Practice</w:t>
            </w:r>
            <w:r w:rsidR="00340851">
              <w:rPr>
                <w:rFonts w:ascii="Times New Roman" w:hAnsi="Times New Roman" w:cs="Times New Roman"/>
                <w:b/>
              </w:rPr>
              <w:t>s</w:t>
            </w:r>
          </w:p>
        </w:tc>
        <w:tc>
          <w:tcPr>
            <w:tcW w:w="1134" w:type="dxa"/>
            <w:shd w:val="clear" w:color="auto" w:fill="auto"/>
          </w:tcPr>
          <w:p w:rsidR="006C1C51" w:rsidRDefault="006C1C51" w:rsidP="006C1C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Strongly</w:t>
            </w:r>
          </w:p>
          <w:p w:rsidR="006C1C51" w:rsidRDefault="006C1C51" w:rsidP="006C1C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1134" w:type="dxa"/>
            <w:shd w:val="clear" w:color="auto" w:fill="auto"/>
          </w:tcPr>
          <w:p w:rsidR="006C1C51" w:rsidRDefault="006C1C51" w:rsidP="003D15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992" w:type="dxa"/>
            <w:shd w:val="clear" w:color="auto" w:fill="auto"/>
          </w:tcPr>
          <w:p w:rsidR="006C1C51" w:rsidRDefault="006C1C51" w:rsidP="003D15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Neutral</w:t>
            </w:r>
          </w:p>
        </w:tc>
        <w:tc>
          <w:tcPr>
            <w:tcW w:w="851" w:type="dxa"/>
          </w:tcPr>
          <w:p w:rsidR="006C1C51" w:rsidRDefault="006C1C51" w:rsidP="003D15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1104" w:type="dxa"/>
          </w:tcPr>
          <w:p w:rsidR="006C1C51" w:rsidRDefault="006C1C51" w:rsidP="006C1C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Strongly</w:t>
            </w:r>
          </w:p>
          <w:p w:rsidR="006C1C51" w:rsidRDefault="006C1C51" w:rsidP="006C1C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Agree</w:t>
            </w:r>
          </w:p>
        </w:tc>
      </w:tr>
      <w:tr w:rsidR="00E90409" w:rsidRPr="00A01232" w:rsidTr="00B10362">
        <w:tc>
          <w:tcPr>
            <w:tcW w:w="9576" w:type="dxa"/>
            <w:gridSpan w:val="6"/>
            <w:shd w:val="clear" w:color="auto" w:fill="auto"/>
          </w:tcPr>
          <w:p w:rsidR="00E90409" w:rsidRPr="00A01232" w:rsidRDefault="00E90409" w:rsidP="003D155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If you were diagnosed with glaucoma, what would be your preferred course of treatment?</w:t>
            </w:r>
          </w:p>
        </w:tc>
      </w:tr>
      <w:tr w:rsidR="00B10362" w:rsidRPr="00A01232" w:rsidTr="00B10362">
        <w:tc>
          <w:tcPr>
            <w:tcW w:w="4361" w:type="dxa"/>
            <w:shd w:val="clear" w:color="auto" w:fill="auto"/>
          </w:tcPr>
          <w:p w:rsidR="00E90409" w:rsidRPr="007B22D5" w:rsidRDefault="00E90409" w:rsidP="003D155F">
            <w:pPr>
              <w:rPr>
                <w:rFonts w:ascii="Times New Roman" w:eastAsia="Times New Roman" w:hAnsi="Times New Roman" w:cs="Times New Roman"/>
                <w:color w:val="333333"/>
              </w:rPr>
            </w:pPr>
            <w:r w:rsidRPr="007B22D5">
              <w:rPr>
                <w:rFonts w:ascii="Times New Roman" w:eastAsia="Times New Roman" w:hAnsi="Times New Roman" w:cs="Times New Roman"/>
              </w:rPr>
              <w:t>Visit your ophthalmologist regularly and take suggested treatment consistently</w:t>
            </w:r>
          </w:p>
        </w:tc>
        <w:tc>
          <w:tcPr>
            <w:tcW w:w="1134" w:type="dxa"/>
            <w:shd w:val="clear" w:color="auto" w:fill="auto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</w:tr>
      <w:tr w:rsidR="00B10362" w:rsidRPr="00A01232" w:rsidTr="00B10362">
        <w:tc>
          <w:tcPr>
            <w:tcW w:w="4361" w:type="dxa"/>
            <w:shd w:val="clear" w:color="auto" w:fill="auto"/>
          </w:tcPr>
          <w:p w:rsidR="00E90409" w:rsidRPr="007B22D5" w:rsidRDefault="007B22D5" w:rsidP="007B22D5">
            <w:pPr>
              <w:rPr>
                <w:rFonts w:ascii="Times New Roman" w:eastAsia="Times New Roman" w:hAnsi="Times New Roman" w:cs="Times New Roman"/>
                <w:color w:val="333333"/>
              </w:rPr>
            </w:pPr>
            <w:r w:rsidRPr="007B22D5">
              <w:rPr>
                <w:rFonts w:ascii="Times New Roman" w:hAnsi="Times New Roman" w:cs="Times New Roman"/>
                <w:color w:val="000000" w:themeColor="text1"/>
              </w:rPr>
              <w:t>It i</w:t>
            </w:r>
            <w:r>
              <w:rPr>
                <w:rFonts w:ascii="Times New Roman" w:hAnsi="Times New Roman" w:cs="Times New Roman"/>
                <w:color w:val="000000" w:themeColor="text1"/>
              </w:rPr>
              <w:t>s</w:t>
            </w:r>
            <w:r w:rsidRPr="007B22D5">
              <w:rPr>
                <w:rFonts w:ascii="Times New Roman" w:hAnsi="Times New Roman" w:cs="Times New Roman"/>
                <w:color w:val="000000" w:themeColor="text1"/>
              </w:rPr>
              <w:t xml:space="preserve"> not an issue to miss a visit to the ophthalmologist or frequent use of eye drops</w:t>
            </w:r>
            <w:r w:rsidRPr="007B22D5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</w:tr>
      <w:tr w:rsidR="00B10362" w:rsidRPr="00A01232" w:rsidTr="00B10362">
        <w:tc>
          <w:tcPr>
            <w:tcW w:w="4361" w:type="dxa"/>
            <w:shd w:val="clear" w:color="auto" w:fill="auto"/>
          </w:tcPr>
          <w:p w:rsidR="00E90409" w:rsidRPr="00A01232" w:rsidRDefault="00E90409" w:rsidP="003D155F">
            <w:pPr>
              <w:rPr>
                <w:rFonts w:ascii="Times New Roman" w:eastAsia="Times New Roman" w:hAnsi="Times New Roman" w:cs="Times New Roman"/>
              </w:rPr>
            </w:pPr>
            <w:r w:rsidRPr="00A01232">
              <w:rPr>
                <w:rFonts w:ascii="Times New Roman" w:eastAsia="Times New Roman" w:hAnsi="Times New Roman" w:cs="Times New Roman"/>
              </w:rPr>
              <w:t>Will prefer getting glaucoma surgery done to avoid the hassle of putting life-long eye drops?</w:t>
            </w:r>
          </w:p>
        </w:tc>
        <w:tc>
          <w:tcPr>
            <w:tcW w:w="1134" w:type="dxa"/>
            <w:shd w:val="clear" w:color="auto" w:fill="auto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</w:tr>
      <w:tr w:rsidR="00E90409" w:rsidRPr="00A01232" w:rsidTr="00B10362">
        <w:tc>
          <w:tcPr>
            <w:tcW w:w="9576" w:type="dxa"/>
            <w:gridSpan w:val="6"/>
            <w:shd w:val="clear" w:color="auto" w:fill="auto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  <w:r w:rsidRPr="00A01232">
              <w:rPr>
                <w:rFonts w:ascii="Times New Roman" w:eastAsia="Times New Roman" w:hAnsi="Times New Roman" w:cs="Times New Roman"/>
              </w:rPr>
              <w:t>If surgery was the only treatment option available, what would you do?</w:t>
            </w:r>
          </w:p>
        </w:tc>
      </w:tr>
      <w:tr w:rsidR="00B10362" w:rsidRPr="00A01232" w:rsidTr="00B10362">
        <w:tc>
          <w:tcPr>
            <w:tcW w:w="4361" w:type="dxa"/>
            <w:shd w:val="clear" w:color="auto" w:fill="auto"/>
          </w:tcPr>
          <w:p w:rsidR="00E90409" w:rsidRPr="00A01232" w:rsidRDefault="006C1C51" w:rsidP="003D155F">
            <w:pPr>
              <w:rPr>
                <w:rFonts w:ascii="Times New Roman" w:eastAsia="Times New Roman" w:hAnsi="Times New Roman" w:cs="Times New Roman"/>
              </w:rPr>
            </w:pPr>
            <w:r w:rsidRPr="00A01232">
              <w:rPr>
                <w:rFonts w:ascii="Times New Roman" w:eastAsia="Times New Roman" w:hAnsi="Times New Roman" w:cs="Times New Roman"/>
              </w:rPr>
              <w:t>Will you promptly go ahead with surgery?</w:t>
            </w:r>
          </w:p>
        </w:tc>
        <w:tc>
          <w:tcPr>
            <w:tcW w:w="1134" w:type="dxa"/>
            <w:shd w:val="clear" w:color="auto" w:fill="auto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</w:tr>
      <w:tr w:rsidR="00B10362" w:rsidRPr="00A01232" w:rsidTr="00B10362">
        <w:tc>
          <w:tcPr>
            <w:tcW w:w="4361" w:type="dxa"/>
            <w:shd w:val="clear" w:color="auto" w:fill="auto"/>
          </w:tcPr>
          <w:p w:rsidR="00E90409" w:rsidRDefault="00E90409" w:rsidP="003D155F">
            <w:pPr>
              <w:rPr>
                <w:rFonts w:ascii="Times New Roman" w:eastAsia="Times New Roman" w:hAnsi="Times New Roman" w:cs="Times New Roman"/>
              </w:rPr>
            </w:pPr>
            <w:r w:rsidRPr="00A01232">
              <w:rPr>
                <w:rFonts w:ascii="Times New Roman" w:eastAsia="Times New Roman" w:hAnsi="Times New Roman" w:cs="Times New Roman"/>
              </w:rPr>
              <w:t>Try to defer surgery and continue on eye drops</w:t>
            </w:r>
            <w:r w:rsidR="006873CF"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1134" w:type="dxa"/>
            <w:shd w:val="clear" w:color="auto" w:fill="auto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</w:tr>
      <w:tr w:rsidR="00B10362" w:rsidRPr="00A01232" w:rsidTr="00B10362">
        <w:tc>
          <w:tcPr>
            <w:tcW w:w="4361" w:type="dxa"/>
            <w:shd w:val="clear" w:color="auto" w:fill="auto"/>
          </w:tcPr>
          <w:p w:rsidR="00E90409" w:rsidRDefault="00E90409" w:rsidP="003D155F">
            <w:pPr>
              <w:rPr>
                <w:rFonts w:ascii="Times New Roman" w:eastAsia="Times New Roman" w:hAnsi="Times New Roman" w:cs="Times New Roman"/>
              </w:rPr>
            </w:pPr>
            <w:r w:rsidRPr="00A01232">
              <w:rPr>
                <w:rFonts w:ascii="Times New Roman" w:eastAsia="Times New Roman" w:hAnsi="Times New Roman" w:cs="Times New Roman"/>
              </w:rPr>
              <w:t>Take eye drops and start alternative medicine, such as traditional medication and prayers</w:t>
            </w:r>
          </w:p>
        </w:tc>
        <w:tc>
          <w:tcPr>
            <w:tcW w:w="1134" w:type="dxa"/>
            <w:shd w:val="clear" w:color="auto" w:fill="auto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4" w:type="dxa"/>
          </w:tcPr>
          <w:p w:rsidR="00E90409" w:rsidRPr="00A01232" w:rsidRDefault="00E90409" w:rsidP="003D155F">
            <w:pPr>
              <w:rPr>
                <w:rFonts w:ascii="Times New Roman" w:hAnsi="Times New Roman" w:cs="Times New Roman"/>
              </w:rPr>
            </w:pPr>
          </w:p>
        </w:tc>
      </w:tr>
    </w:tbl>
    <w:p w:rsidR="00C44E06" w:rsidRDefault="00C44E06" w:rsidP="0063702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color w:val="333333"/>
        </w:rPr>
      </w:pPr>
    </w:p>
    <w:sectPr w:rsidR="00C44E06" w:rsidSect="001028E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FA8" w:rsidRDefault="00255FA8" w:rsidP="00637029">
      <w:pPr>
        <w:spacing w:after="0" w:line="240" w:lineRule="auto"/>
      </w:pPr>
      <w:r>
        <w:separator/>
      </w:r>
    </w:p>
  </w:endnote>
  <w:endnote w:type="continuationSeparator" w:id="0">
    <w:p w:rsidR="00255FA8" w:rsidRDefault="00255FA8" w:rsidP="00637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FA8" w:rsidRDefault="00255FA8" w:rsidP="00637029">
      <w:pPr>
        <w:spacing w:after="0" w:line="240" w:lineRule="auto"/>
      </w:pPr>
      <w:r>
        <w:separator/>
      </w:r>
    </w:p>
  </w:footnote>
  <w:footnote w:type="continuationSeparator" w:id="0">
    <w:p w:rsidR="00255FA8" w:rsidRDefault="00255FA8" w:rsidP="006370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7828806"/>
      <w:docPartObj>
        <w:docPartGallery w:val="Page Numbers (Top of Page)"/>
        <w:docPartUnique/>
      </w:docPartObj>
    </w:sdtPr>
    <w:sdtEndPr>
      <w:rPr>
        <w:noProof/>
      </w:rPr>
    </w:sdtEndPr>
    <w:sdtContent>
      <w:p w:rsidR="00637029" w:rsidRDefault="0063702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47D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37029" w:rsidRDefault="0063702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90D3F"/>
    <w:multiLevelType w:val="hybridMultilevel"/>
    <w:tmpl w:val="78F488FC"/>
    <w:lvl w:ilvl="0" w:tplc="6130DC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93B61"/>
    <w:multiLevelType w:val="multilevel"/>
    <w:tmpl w:val="4B185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E0733D"/>
    <w:multiLevelType w:val="hybridMultilevel"/>
    <w:tmpl w:val="DB26FD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1719F3"/>
    <w:multiLevelType w:val="hybridMultilevel"/>
    <w:tmpl w:val="BC4AEFA4"/>
    <w:lvl w:ilvl="0" w:tplc="C268ADE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D82C1A"/>
    <w:multiLevelType w:val="hybridMultilevel"/>
    <w:tmpl w:val="92F8B94E"/>
    <w:lvl w:ilvl="0" w:tplc="1610A662">
      <w:start w:val="5"/>
      <w:numFmt w:val="decimal"/>
      <w:lvlText w:val="%1."/>
      <w:lvlJc w:val="left"/>
      <w:pPr>
        <w:ind w:left="720" w:hanging="360"/>
      </w:pPr>
      <w:rPr>
        <w:rFonts w:hint="default"/>
        <w:color w:val="353535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864F2C"/>
    <w:multiLevelType w:val="multilevel"/>
    <w:tmpl w:val="1518B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9B79EF"/>
    <w:multiLevelType w:val="hybridMultilevel"/>
    <w:tmpl w:val="E48C4A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6912E1"/>
    <w:multiLevelType w:val="hybridMultilevel"/>
    <w:tmpl w:val="34E0DBB4"/>
    <w:lvl w:ilvl="0" w:tplc="8A880286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/>
        <w:color w:val="35353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9324DD"/>
    <w:multiLevelType w:val="hybridMultilevel"/>
    <w:tmpl w:val="4EEAC7A6"/>
    <w:lvl w:ilvl="0" w:tplc="0488578E">
      <w:start w:val="3"/>
      <w:numFmt w:val="decimal"/>
      <w:lvlText w:val="%1."/>
      <w:lvlJc w:val="left"/>
      <w:pPr>
        <w:ind w:left="720" w:hanging="360"/>
      </w:pPr>
      <w:rPr>
        <w:rFonts w:hint="default"/>
        <w:color w:val="353535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DC63A7"/>
    <w:multiLevelType w:val="hybridMultilevel"/>
    <w:tmpl w:val="2A3C8D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4D7699"/>
    <w:multiLevelType w:val="multilevel"/>
    <w:tmpl w:val="4BC2A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641124"/>
    <w:multiLevelType w:val="multilevel"/>
    <w:tmpl w:val="876A8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3019DE"/>
    <w:multiLevelType w:val="hybridMultilevel"/>
    <w:tmpl w:val="649C2EB2"/>
    <w:lvl w:ilvl="0" w:tplc="B592579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b w:val="0"/>
        <w:bCs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ED297D"/>
    <w:multiLevelType w:val="hybridMultilevel"/>
    <w:tmpl w:val="4A2CCC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11"/>
  </w:num>
  <w:num w:numId="4">
    <w:abstractNumId w:val="1"/>
  </w:num>
  <w:num w:numId="5">
    <w:abstractNumId w:val="0"/>
  </w:num>
  <w:num w:numId="6">
    <w:abstractNumId w:val="9"/>
  </w:num>
  <w:num w:numId="7">
    <w:abstractNumId w:val="2"/>
  </w:num>
  <w:num w:numId="8">
    <w:abstractNumId w:val="13"/>
  </w:num>
  <w:num w:numId="9">
    <w:abstractNumId w:val="3"/>
  </w:num>
  <w:num w:numId="10">
    <w:abstractNumId w:val="6"/>
  </w:num>
  <w:num w:numId="11">
    <w:abstractNumId w:val="12"/>
  </w:num>
  <w:num w:numId="12">
    <w:abstractNumId w:val="7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072"/>
    <w:rsid w:val="00012520"/>
    <w:rsid w:val="00012CE8"/>
    <w:rsid w:val="00016FFE"/>
    <w:rsid w:val="000342C0"/>
    <w:rsid w:val="00046AE4"/>
    <w:rsid w:val="0005274F"/>
    <w:rsid w:val="00097C80"/>
    <w:rsid w:val="000D57DB"/>
    <w:rsid w:val="000D7847"/>
    <w:rsid w:val="001028E8"/>
    <w:rsid w:val="00107B48"/>
    <w:rsid w:val="00133E82"/>
    <w:rsid w:val="0018048B"/>
    <w:rsid w:val="00184CDE"/>
    <w:rsid w:val="001B3706"/>
    <w:rsid w:val="00220075"/>
    <w:rsid w:val="00255FA8"/>
    <w:rsid w:val="00283757"/>
    <w:rsid w:val="002D2495"/>
    <w:rsid w:val="00311431"/>
    <w:rsid w:val="00340851"/>
    <w:rsid w:val="003628E5"/>
    <w:rsid w:val="00365274"/>
    <w:rsid w:val="00386E34"/>
    <w:rsid w:val="003946C3"/>
    <w:rsid w:val="003C2A46"/>
    <w:rsid w:val="003E64A7"/>
    <w:rsid w:val="0040637B"/>
    <w:rsid w:val="0041585C"/>
    <w:rsid w:val="00420BFE"/>
    <w:rsid w:val="004547D9"/>
    <w:rsid w:val="004814B1"/>
    <w:rsid w:val="004B1CD1"/>
    <w:rsid w:val="004D3984"/>
    <w:rsid w:val="005014A4"/>
    <w:rsid w:val="00522072"/>
    <w:rsid w:val="005347E4"/>
    <w:rsid w:val="00541276"/>
    <w:rsid w:val="00566B33"/>
    <w:rsid w:val="00572083"/>
    <w:rsid w:val="005B4371"/>
    <w:rsid w:val="005D4FC4"/>
    <w:rsid w:val="006153D2"/>
    <w:rsid w:val="00637029"/>
    <w:rsid w:val="00681FD3"/>
    <w:rsid w:val="006873CF"/>
    <w:rsid w:val="00696904"/>
    <w:rsid w:val="006C1C51"/>
    <w:rsid w:val="006C617C"/>
    <w:rsid w:val="006F405F"/>
    <w:rsid w:val="00757998"/>
    <w:rsid w:val="0076727A"/>
    <w:rsid w:val="007B22D5"/>
    <w:rsid w:val="007B48B2"/>
    <w:rsid w:val="007C78D7"/>
    <w:rsid w:val="007E485E"/>
    <w:rsid w:val="007E6D39"/>
    <w:rsid w:val="007F2DE9"/>
    <w:rsid w:val="007F7091"/>
    <w:rsid w:val="00800DF8"/>
    <w:rsid w:val="00835C34"/>
    <w:rsid w:val="00884674"/>
    <w:rsid w:val="008B7029"/>
    <w:rsid w:val="008F6E32"/>
    <w:rsid w:val="00960605"/>
    <w:rsid w:val="00996077"/>
    <w:rsid w:val="00A01232"/>
    <w:rsid w:val="00AA07FF"/>
    <w:rsid w:val="00AB2782"/>
    <w:rsid w:val="00AB57A7"/>
    <w:rsid w:val="00B10362"/>
    <w:rsid w:val="00B1503D"/>
    <w:rsid w:val="00B41E55"/>
    <w:rsid w:val="00B442D9"/>
    <w:rsid w:val="00B570A5"/>
    <w:rsid w:val="00B80F88"/>
    <w:rsid w:val="00B865BF"/>
    <w:rsid w:val="00B8735E"/>
    <w:rsid w:val="00BE425F"/>
    <w:rsid w:val="00C44E06"/>
    <w:rsid w:val="00C53B27"/>
    <w:rsid w:val="00C71E75"/>
    <w:rsid w:val="00CB7E93"/>
    <w:rsid w:val="00CF7313"/>
    <w:rsid w:val="00D025F6"/>
    <w:rsid w:val="00D46CEC"/>
    <w:rsid w:val="00DA61BB"/>
    <w:rsid w:val="00DB0CC7"/>
    <w:rsid w:val="00DC1E52"/>
    <w:rsid w:val="00DD0630"/>
    <w:rsid w:val="00DE47C5"/>
    <w:rsid w:val="00DF5059"/>
    <w:rsid w:val="00DF73DE"/>
    <w:rsid w:val="00E051E0"/>
    <w:rsid w:val="00E60C21"/>
    <w:rsid w:val="00E74FB4"/>
    <w:rsid w:val="00E90409"/>
    <w:rsid w:val="00EB2B81"/>
    <w:rsid w:val="00ED0AB4"/>
    <w:rsid w:val="00ED78A3"/>
    <w:rsid w:val="00F01884"/>
    <w:rsid w:val="00F616CE"/>
    <w:rsid w:val="00F801AB"/>
    <w:rsid w:val="00F81C71"/>
    <w:rsid w:val="00FD69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2DE9"/>
    <w:pPr>
      <w:ind w:left="720"/>
      <w:contextualSpacing/>
    </w:pPr>
  </w:style>
  <w:style w:type="table" w:styleId="TableGrid">
    <w:name w:val="Table Grid"/>
    <w:basedOn w:val="TableNormal"/>
    <w:uiPriority w:val="59"/>
    <w:rsid w:val="002D24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37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7029"/>
  </w:style>
  <w:style w:type="paragraph" w:styleId="Footer">
    <w:name w:val="footer"/>
    <w:basedOn w:val="Normal"/>
    <w:link w:val="FooterChar"/>
    <w:uiPriority w:val="99"/>
    <w:unhideWhenUsed/>
    <w:rsid w:val="00637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70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2DE9"/>
    <w:pPr>
      <w:ind w:left="720"/>
      <w:contextualSpacing/>
    </w:pPr>
  </w:style>
  <w:style w:type="table" w:styleId="TableGrid">
    <w:name w:val="Table Grid"/>
    <w:basedOn w:val="TableNormal"/>
    <w:uiPriority w:val="59"/>
    <w:rsid w:val="002D24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37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7029"/>
  </w:style>
  <w:style w:type="paragraph" w:styleId="Footer">
    <w:name w:val="footer"/>
    <w:basedOn w:val="Normal"/>
    <w:link w:val="FooterChar"/>
    <w:uiPriority w:val="99"/>
    <w:unhideWhenUsed/>
    <w:rsid w:val="006370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7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1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1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49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9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47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09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61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13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39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85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13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78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09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87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53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9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58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thelmandife@gmail.com</dc:creator>
  <cp:lastModifiedBy>thelmandife@gmail.com</cp:lastModifiedBy>
  <cp:revision>33</cp:revision>
  <cp:lastPrinted>2025-03-06T13:44:00Z</cp:lastPrinted>
  <dcterms:created xsi:type="dcterms:W3CDTF">2026-03-26T16:00:00Z</dcterms:created>
  <dcterms:modified xsi:type="dcterms:W3CDTF">2026-04-08T22:05:00Z</dcterms:modified>
</cp:coreProperties>
</file>