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84" w:rsidRPr="00B565B7" w:rsidRDefault="00F35C84" w:rsidP="00B565B7">
      <w:pPr>
        <w:spacing w:after="0"/>
        <w:rPr>
          <w:rFonts w:ascii="Times New Roman" w:hAnsi="Times New Roman" w:cs="Times New Roman"/>
          <w:b/>
        </w:rPr>
      </w:pPr>
      <w:r w:rsidRPr="00B565B7">
        <w:rPr>
          <w:rFonts w:ascii="Times New Roman" w:hAnsi="Times New Roman" w:cs="Times New Roman"/>
          <w:b/>
        </w:rPr>
        <w:t>Appendix</w:t>
      </w:r>
      <w:r w:rsidR="0079084D">
        <w:rPr>
          <w:rFonts w:ascii="Times New Roman" w:hAnsi="Times New Roman" w:cs="Times New Roman"/>
          <w:b/>
        </w:rPr>
        <w:t xml:space="preserve"> 7</w:t>
      </w:r>
      <w:r w:rsidRPr="00B565B7">
        <w:rPr>
          <w:rFonts w:ascii="Times New Roman" w:hAnsi="Times New Roman" w:cs="Times New Roman"/>
          <w:b/>
        </w:rPr>
        <w:t>: List of excluded full-text articles and the primary reason for exclusion</w:t>
      </w:r>
    </w:p>
    <w:tbl>
      <w:tblPr>
        <w:tblStyle w:val="TableGrid"/>
        <w:tblW w:w="14850" w:type="dxa"/>
        <w:tblLook w:val="04A0" w:firstRow="1" w:lastRow="0" w:firstColumn="1" w:lastColumn="0" w:noHBand="0" w:noVBand="1"/>
      </w:tblPr>
      <w:tblGrid>
        <w:gridCol w:w="416"/>
        <w:gridCol w:w="2527"/>
        <w:gridCol w:w="11907"/>
      </w:tblGrid>
      <w:tr w:rsidR="00A745A6" w:rsidRPr="00F35C84" w:rsidTr="00A745A6">
        <w:tc>
          <w:tcPr>
            <w:tcW w:w="416" w:type="dxa"/>
          </w:tcPr>
          <w:p w:rsidR="00A745A6" w:rsidRPr="00F35C84" w:rsidRDefault="00A745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#</w:t>
            </w:r>
          </w:p>
        </w:tc>
        <w:tc>
          <w:tcPr>
            <w:tcW w:w="2527" w:type="dxa"/>
          </w:tcPr>
          <w:p w:rsidR="00A745A6" w:rsidRPr="00F35C84" w:rsidRDefault="00A745A6">
            <w:pPr>
              <w:rPr>
                <w:rFonts w:ascii="Times New Roman" w:hAnsi="Times New Roman" w:cs="Times New Roman"/>
                <w:b/>
              </w:rPr>
            </w:pPr>
            <w:r w:rsidRPr="00F35C84">
              <w:rPr>
                <w:rFonts w:ascii="Times New Roman" w:hAnsi="Times New Roman" w:cs="Times New Roman"/>
                <w:b/>
              </w:rPr>
              <w:t xml:space="preserve">Study </w:t>
            </w:r>
          </w:p>
        </w:tc>
        <w:tc>
          <w:tcPr>
            <w:tcW w:w="11907" w:type="dxa"/>
          </w:tcPr>
          <w:p w:rsidR="00A745A6" w:rsidRPr="00F35C84" w:rsidRDefault="00A745A6">
            <w:pPr>
              <w:rPr>
                <w:rFonts w:ascii="Times New Roman" w:hAnsi="Times New Roman" w:cs="Times New Roman"/>
                <w:b/>
              </w:rPr>
            </w:pPr>
            <w:r w:rsidRPr="00F35C84">
              <w:rPr>
                <w:rFonts w:ascii="Times New Roman" w:hAnsi="Times New Roman" w:cs="Times New Roman"/>
                <w:b/>
              </w:rPr>
              <w:t xml:space="preserve">Title </w:t>
            </w:r>
          </w:p>
        </w:tc>
      </w:tr>
      <w:tr w:rsidR="00A745A6" w:rsidRPr="00C81E6D" w:rsidTr="00A745A6">
        <w:tc>
          <w:tcPr>
            <w:tcW w:w="14850" w:type="dxa"/>
            <w:gridSpan w:val="3"/>
          </w:tcPr>
          <w:p w:rsidR="00A745A6" w:rsidRPr="00C81E6D" w:rsidRDefault="00A745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Participants </w:t>
            </w:r>
            <w:r w:rsidR="00476C03">
              <w:rPr>
                <w:rFonts w:ascii="Times New Roman" w:hAnsi="Times New Roman" w:cs="Times New Roman"/>
                <w:b/>
                <w:sz w:val="20"/>
                <w:szCs w:val="20"/>
              </w:rPr>
              <w:t>not classified using GMFCS (n=32</w:t>
            </w:r>
            <w:r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745A6" w:rsidRPr="00C81E6D" w:rsidTr="00A745A6">
        <w:tc>
          <w:tcPr>
            <w:tcW w:w="416" w:type="dxa"/>
          </w:tcPr>
          <w:p w:rsidR="00A745A6" w:rsidRPr="00F20B0D" w:rsidRDefault="00A7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A745A6" w:rsidRPr="00F20B0D" w:rsidRDefault="00A7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AAF">
              <w:rPr>
                <w:rFonts w:ascii="Times New Roman" w:hAnsi="Times New Roman" w:cs="Times New Roman"/>
                <w:sz w:val="20"/>
                <w:szCs w:val="20"/>
              </w:rPr>
              <w:t>Akhtina T et al 2003</w:t>
            </w:r>
          </w:p>
        </w:tc>
        <w:tc>
          <w:tcPr>
            <w:tcW w:w="11907" w:type="dxa"/>
          </w:tcPr>
          <w:p w:rsidR="00A745A6" w:rsidRPr="00F20B0D" w:rsidRDefault="00A745A6" w:rsidP="003F1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Improving spatial functioning in children with CP using computerised and traditional games tasks.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114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114652" w:rsidRPr="00A745A6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Al-Oraibi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2006</w:t>
            </w:r>
          </w:p>
        </w:tc>
        <w:tc>
          <w:tcPr>
            <w:tcW w:w="11907" w:type="dxa"/>
          </w:tcPr>
          <w:p w:rsidR="00114652" w:rsidRPr="00A745A6" w:rsidRDefault="00114652" w:rsidP="00114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 xml:space="preserve">Implementation of constraint-induced movement therapy for young children with unilateral cerebral palsy in Jordan: a home-based model.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114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7" w:type="dxa"/>
          </w:tcPr>
          <w:p w:rsidR="00114652" w:rsidRPr="00D16CC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Bower E et al 1996</w:t>
            </w:r>
          </w:p>
        </w:tc>
        <w:tc>
          <w:tcPr>
            <w:tcW w:w="11907" w:type="dxa"/>
          </w:tcPr>
          <w:p w:rsidR="00114652" w:rsidRPr="00D16CC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 xml:space="preserve">A randomised controlled trial of different intensities of physiotherapy and different goal-setting procedures in 44 children with cerebral palsy.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114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7" w:type="dxa"/>
          </w:tcPr>
          <w:p w:rsidR="00114652" w:rsidRPr="00F20B0D" w:rsidRDefault="00114652" w:rsidP="00787CC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Bumin G et al 2001 </w:t>
            </w:r>
          </w:p>
        </w:tc>
        <w:tc>
          <w:tcPr>
            <w:tcW w:w="11907" w:type="dxa"/>
          </w:tcPr>
          <w:p w:rsidR="00114652" w:rsidRPr="00F20B0D" w:rsidRDefault="0005632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Effectiveness </w:t>
            </w:r>
            <w:r w:rsidR="00114652" w:rsidRPr="00F20B0D">
              <w:rPr>
                <w:rFonts w:ascii="Times New Roman" w:hAnsi="Times New Roman" w:cs="Times New Roman"/>
                <w:sz w:val="20"/>
                <w:szCs w:val="20"/>
              </w:rPr>
              <w:t>of two different sensory-integration  program</w:t>
            </w:r>
            <w:r w:rsidR="00114652">
              <w:rPr>
                <w:rFonts w:ascii="Times New Roman" w:hAnsi="Times New Roman" w:cs="Times New Roman"/>
                <w:sz w:val="20"/>
                <w:szCs w:val="20"/>
              </w:rPr>
              <w:t xml:space="preserve">mes  for children with spastic </w:t>
            </w:r>
            <w:r w:rsidR="00114652"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diplegic cerebral  palsy.  </w:t>
            </w:r>
          </w:p>
        </w:tc>
      </w:tr>
      <w:tr w:rsidR="00A745A6" w:rsidRPr="00C81E6D" w:rsidTr="00A745A6">
        <w:tc>
          <w:tcPr>
            <w:tcW w:w="416" w:type="dxa"/>
          </w:tcPr>
          <w:p w:rsidR="00A745A6" w:rsidRPr="00F20B0D" w:rsidRDefault="00114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7" w:type="dxa"/>
          </w:tcPr>
          <w:p w:rsidR="00A745A6" w:rsidRPr="00F20B0D" w:rsidRDefault="00A7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AAF">
              <w:rPr>
                <w:rFonts w:ascii="Times New Roman" w:hAnsi="Times New Roman" w:cs="Times New Roman"/>
                <w:sz w:val="20"/>
                <w:szCs w:val="20"/>
              </w:rPr>
              <w:t>Carlsen P 1975</w:t>
            </w:r>
          </w:p>
        </w:tc>
        <w:tc>
          <w:tcPr>
            <w:tcW w:w="11907" w:type="dxa"/>
          </w:tcPr>
          <w:p w:rsidR="00A745A6" w:rsidRPr="00F20B0D" w:rsidRDefault="00A745A6" w:rsidP="004D5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Comparison of two occupational therapy approaches for treating the young cerebral palsied child.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114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7" w:type="dxa"/>
          </w:tcPr>
          <w:p w:rsidR="00114652" w:rsidRPr="00D16CC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>Case-Smith J</w:t>
            </w:r>
          </w:p>
        </w:tc>
        <w:tc>
          <w:tcPr>
            <w:tcW w:w="11907" w:type="dxa"/>
          </w:tcPr>
          <w:p w:rsidR="00114652" w:rsidRPr="00D16CC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>Multicenter randomized controlled trial of pediatric constraint-induced moveme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nt therapy: 6-month follow-up.</w:t>
            </w:r>
          </w:p>
        </w:tc>
      </w:tr>
      <w:tr w:rsidR="00A745A6" w:rsidRPr="00C81E6D" w:rsidTr="00A745A6">
        <w:tc>
          <w:tcPr>
            <w:tcW w:w="416" w:type="dxa"/>
          </w:tcPr>
          <w:p w:rsidR="00A745A6" w:rsidRPr="00827AAF" w:rsidRDefault="00114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7" w:type="dxa"/>
          </w:tcPr>
          <w:p w:rsidR="00A745A6" w:rsidRPr="00827AAF" w:rsidRDefault="00A7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AAF">
              <w:rPr>
                <w:rFonts w:ascii="Times New Roman" w:hAnsi="Times New Roman" w:cs="Times New Roman"/>
                <w:sz w:val="20"/>
                <w:szCs w:val="20"/>
              </w:rPr>
              <w:t xml:space="preserve">Chan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NN</w:t>
            </w:r>
            <w:r w:rsidRPr="00827AAF">
              <w:rPr>
                <w:rFonts w:ascii="Times New Roman" w:hAnsi="Times New Roman" w:cs="Times New Roman"/>
                <w:sz w:val="20"/>
                <w:szCs w:val="20"/>
              </w:rPr>
              <w:t xml:space="preserve"> et al 2004</w:t>
            </w:r>
          </w:p>
        </w:tc>
        <w:tc>
          <w:tcPr>
            <w:tcW w:w="11907" w:type="dxa"/>
          </w:tcPr>
          <w:p w:rsidR="00A745A6" w:rsidRPr="00F20B0D" w:rsidRDefault="00A745A6" w:rsidP="004D5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Efficacy of neuromuscular electrical stimulation on improving ankle kinetics in walking on children with cerebral palsy. </w:t>
            </w:r>
          </w:p>
        </w:tc>
      </w:tr>
      <w:tr w:rsidR="000829DE" w:rsidRPr="00C81E6D" w:rsidTr="00A745A6">
        <w:tc>
          <w:tcPr>
            <w:tcW w:w="416" w:type="dxa"/>
          </w:tcPr>
          <w:p w:rsidR="000829DE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27" w:type="dxa"/>
          </w:tcPr>
          <w:p w:rsidR="000829DE" w:rsidRPr="00827AAF" w:rsidRDefault="00082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Cherng</w:t>
            </w: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2004</w:t>
            </w:r>
          </w:p>
        </w:tc>
        <w:tc>
          <w:tcPr>
            <w:tcW w:w="11907" w:type="dxa"/>
          </w:tcPr>
          <w:p w:rsidR="000829DE" w:rsidRPr="00F20B0D" w:rsidRDefault="000829DE" w:rsidP="00082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The effectiveness of therapeutic horseback riding in children with spastic cerebral palsy.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827AAF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27" w:type="dxa"/>
          </w:tcPr>
          <w:p w:rsidR="00114652" w:rsidRPr="00490E3F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>Choi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2011</w:t>
            </w:r>
          </w:p>
        </w:tc>
        <w:tc>
          <w:tcPr>
            <w:tcW w:w="11907" w:type="dxa"/>
          </w:tcPr>
          <w:p w:rsidR="00114652" w:rsidRPr="00490E3F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>Effect of task-oriented training and neurodevelopmental treatment on the sitting posture in children with cerebral palsy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827AAF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27" w:type="dxa"/>
          </w:tcPr>
          <w:p w:rsidR="00114652" w:rsidRPr="00490E3F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>Choudhary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2013</w:t>
            </w:r>
          </w:p>
        </w:tc>
        <w:tc>
          <w:tcPr>
            <w:tcW w:w="11907" w:type="dxa"/>
          </w:tcPr>
          <w:p w:rsidR="00114652" w:rsidRPr="00490E3F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 xml:space="preserve">Efficacy of modified constraint induced movement therapy in improving upper limb function in children with hemiplegic cerebral palsy: A randomized controlled trial.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827AAF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27" w:type="dxa"/>
          </w:tcPr>
          <w:p w:rsidR="00114652" w:rsidRPr="00F20B0D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Dali C 2002</w:t>
            </w:r>
          </w:p>
        </w:tc>
        <w:tc>
          <w:tcPr>
            <w:tcW w:w="11907" w:type="dxa"/>
          </w:tcPr>
          <w:p w:rsidR="00114652" w:rsidRPr="00F20B0D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reshold electrical stimulation (TES) in ambulant children with CP: a randomized, double blind placebo controlled trial.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827AAF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27" w:type="dxa"/>
          </w:tcPr>
          <w:p w:rsidR="00114652" w:rsidRPr="00F20B0D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Dresen MH et al 1985</w:t>
            </w:r>
          </w:p>
        </w:tc>
        <w:tc>
          <w:tcPr>
            <w:tcW w:w="11907" w:type="dxa"/>
          </w:tcPr>
          <w:p w:rsidR="00114652" w:rsidRPr="00F20B0D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Aerobic energy expenditure of handicapped children after training.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351A9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27" w:type="dxa"/>
          </w:tcPr>
          <w:p w:rsidR="00114652" w:rsidRPr="00F351A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 xml:space="preserve">Emara HA et al 2015 </w:t>
            </w:r>
          </w:p>
        </w:tc>
        <w:tc>
          <w:tcPr>
            <w:tcW w:w="11907" w:type="dxa"/>
          </w:tcPr>
          <w:p w:rsidR="00114652" w:rsidRPr="00F351A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Effect of a new physical therapy concept on dynamic balance in children with spastic cerebral palsy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27" w:type="dxa"/>
          </w:tcPr>
          <w:p w:rsidR="00114652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Facchin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2011</w:t>
            </w:r>
          </w:p>
        </w:tc>
        <w:tc>
          <w:tcPr>
            <w:tcW w:w="11907" w:type="dxa"/>
          </w:tcPr>
          <w:p w:rsidR="00114652" w:rsidRPr="00490E3F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Multisite trial comparing the efficacy of constraint-induced movement therapy with that of bimanual intensive training in children with hemiplegic cerebral palsy: post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intervention results.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27" w:type="dxa"/>
          </w:tcPr>
          <w:p w:rsidR="00114652" w:rsidRPr="0077656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Fedrizzi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2013</w:t>
            </w:r>
          </w:p>
        </w:tc>
        <w:tc>
          <w:tcPr>
            <w:tcW w:w="11907" w:type="dxa"/>
          </w:tcPr>
          <w:p w:rsidR="00114652" w:rsidRPr="0077656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Unimanual and bimanual intensive training in children with hemiplegic cerebral palsy and persistence in time of hand function improvement: 6-month follow-up results of a multisite clinical trial. </w:t>
            </w:r>
          </w:p>
        </w:tc>
      </w:tr>
      <w:tr w:rsidR="00774C2F" w:rsidRPr="00C81E6D" w:rsidTr="00A745A6">
        <w:tc>
          <w:tcPr>
            <w:tcW w:w="416" w:type="dxa"/>
          </w:tcPr>
          <w:p w:rsidR="00774C2F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27" w:type="dxa"/>
          </w:tcPr>
          <w:p w:rsidR="00774C2F" w:rsidRPr="00776569" w:rsidRDefault="00774C2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C2F">
              <w:rPr>
                <w:rFonts w:ascii="Times New Roman" w:hAnsi="Times New Roman" w:cs="Times New Roman"/>
                <w:sz w:val="20"/>
                <w:szCs w:val="20"/>
              </w:rPr>
              <w:t>Hamed 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2011</w:t>
            </w:r>
          </w:p>
        </w:tc>
        <w:tc>
          <w:tcPr>
            <w:tcW w:w="11907" w:type="dxa"/>
          </w:tcPr>
          <w:p w:rsidR="00774C2F" w:rsidRPr="00776569" w:rsidRDefault="00774C2F" w:rsidP="0077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C2F">
              <w:rPr>
                <w:rFonts w:ascii="Times New Roman" w:hAnsi="Times New Roman" w:cs="Times New Roman"/>
                <w:sz w:val="20"/>
                <w:szCs w:val="20"/>
              </w:rPr>
              <w:t>Pedometer-based gait training in children with spastic hemiparetic cerebral palsy: a randomized controlled study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45A6" w:rsidRPr="00C81E6D" w:rsidTr="00A745A6">
        <w:tc>
          <w:tcPr>
            <w:tcW w:w="416" w:type="dxa"/>
          </w:tcPr>
          <w:p w:rsidR="00A745A6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27" w:type="dxa"/>
          </w:tcPr>
          <w:p w:rsidR="00A745A6" w:rsidRPr="00F20B0D" w:rsidRDefault="00A7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Hernandez-Reif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 M 2005</w:t>
            </w:r>
          </w:p>
        </w:tc>
        <w:tc>
          <w:tcPr>
            <w:tcW w:w="11907" w:type="dxa"/>
          </w:tcPr>
          <w:p w:rsidR="00A745A6" w:rsidRPr="00F20B0D" w:rsidRDefault="00A745A6" w:rsidP="00B56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Cerebral palsy symptoms in children decreased following massage therapy.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27" w:type="dxa"/>
          </w:tcPr>
          <w:p w:rsidR="00114652" w:rsidRPr="0077656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Hsin YJ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2012</w:t>
            </w:r>
          </w:p>
        </w:tc>
        <w:tc>
          <w:tcPr>
            <w:tcW w:w="11907" w:type="dxa"/>
          </w:tcPr>
          <w:p w:rsidR="00114652" w:rsidRPr="0077656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Efficacy of constraint-induced therapy on functional performance and health-related quality of life for children with cerebral palsy: a randomized controlled trial.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27" w:type="dxa"/>
          </w:tcPr>
          <w:p w:rsidR="00114652" w:rsidRPr="0077656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Ibrahim 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2014</w:t>
            </w:r>
          </w:p>
        </w:tc>
        <w:tc>
          <w:tcPr>
            <w:tcW w:w="11907" w:type="dxa"/>
          </w:tcPr>
          <w:p w:rsidR="00114652" w:rsidRPr="0077656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Effect of whole-body vibration on muscle strength, spasticity, and motor performance in spastic diplegic cerebral palsy children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27" w:type="dxa"/>
          </w:tcPr>
          <w:p w:rsidR="00114652" w:rsidRPr="00A418E2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11A">
              <w:rPr>
                <w:rFonts w:ascii="Times New Roman" w:hAnsi="Times New Roman" w:cs="Times New Roman"/>
                <w:sz w:val="20"/>
                <w:szCs w:val="20"/>
              </w:rPr>
              <w:t>Kang 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2012</w:t>
            </w:r>
          </w:p>
        </w:tc>
        <w:tc>
          <w:tcPr>
            <w:tcW w:w="11907" w:type="dxa"/>
          </w:tcPr>
          <w:p w:rsidR="00114652" w:rsidRPr="00C81E6D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11A">
              <w:rPr>
                <w:rFonts w:ascii="Times New Roman" w:hAnsi="Times New Roman" w:cs="Times New Roman"/>
                <w:sz w:val="20"/>
                <w:szCs w:val="20"/>
              </w:rPr>
              <w:t xml:space="preserve">Effects of hippotherapy on the sitting balance of children with cerebral palsy: A randomized control trial.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27" w:type="dxa"/>
          </w:tcPr>
          <w:p w:rsidR="00114652" w:rsidRPr="00F20B0D" w:rsidRDefault="00114652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F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Lee BK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2013</w:t>
            </w:r>
          </w:p>
        </w:tc>
        <w:tc>
          <w:tcPr>
            <w:tcW w:w="11907" w:type="dxa"/>
          </w:tcPr>
          <w:p w:rsidR="00114652" w:rsidRPr="00F20B0D" w:rsidRDefault="00114652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F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 of whole body vibration training on mobility in children with cerebral palsy: a randomized controlled experimenter-blinded study.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27" w:type="dxa"/>
          </w:tcPr>
          <w:p w:rsidR="00114652" w:rsidRPr="00F20B0D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Lee CW et al 2014</w:t>
            </w:r>
          </w:p>
        </w:tc>
        <w:tc>
          <w:tcPr>
            <w:tcW w:w="11907" w:type="dxa"/>
          </w:tcPr>
          <w:p w:rsidR="00114652" w:rsidRPr="00F20B0D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effects of hippotherapy and a horse riding simulator on the balance of children with cerebral palsy. </w:t>
            </w:r>
          </w:p>
        </w:tc>
      </w:tr>
      <w:tr w:rsidR="00000B9F" w:rsidRPr="00C81E6D" w:rsidTr="00A745A6">
        <w:tc>
          <w:tcPr>
            <w:tcW w:w="416" w:type="dxa"/>
          </w:tcPr>
          <w:p w:rsidR="00000B9F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27" w:type="dxa"/>
          </w:tcPr>
          <w:p w:rsidR="00000B9F" w:rsidRPr="00F20B0D" w:rsidRDefault="00000B9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Ketelaar et al 2001</w:t>
            </w:r>
          </w:p>
        </w:tc>
        <w:tc>
          <w:tcPr>
            <w:tcW w:w="11907" w:type="dxa"/>
          </w:tcPr>
          <w:p w:rsidR="00000B9F" w:rsidRPr="00F20B0D" w:rsidRDefault="00000B9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Effects of a functional therapy program on motor abilities of children with cerebral palsy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27" w:type="dxa"/>
          </w:tcPr>
          <w:p w:rsidR="00114652" w:rsidRPr="003F6BBA" w:rsidRDefault="00114652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F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MacKinnon JR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1995</w:t>
            </w:r>
          </w:p>
        </w:tc>
        <w:tc>
          <w:tcPr>
            <w:tcW w:w="11907" w:type="dxa"/>
          </w:tcPr>
          <w:p w:rsidR="00114652" w:rsidRPr="003F6BBA" w:rsidRDefault="00114652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F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 study of therapeutic effects of horseback riding for children with cerebral palsy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27" w:type="dxa"/>
          </w:tcPr>
          <w:p w:rsidR="00114652" w:rsidRPr="0077656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McGee MC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2009</w:t>
            </w:r>
          </w:p>
        </w:tc>
        <w:tc>
          <w:tcPr>
            <w:tcW w:w="11907" w:type="dxa"/>
          </w:tcPr>
          <w:p w:rsidR="00114652" w:rsidRPr="0077656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Immediate effects of a hippotherapy session on gait parameters in children with spastic cerebral palsy.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27" w:type="dxa"/>
          </w:tcPr>
          <w:p w:rsidR="00114652" w:rsidRPr="00F0611A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0A1">
              <w:rPr>
                <w:rFonts w:ascii="Times New Roman" w:hAnsi="Times New Roman" w:cs="Times New Roman"/>
                <w:sz w:val="20"/>
                <w:szCs w:val="20"/>
              </w:rPr>
              <w:t>Pandey DP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2011</w:t>
            </w:r>
          </w:p>
        </w:tc>
        <w:tc>
          <w:tcPr>
            <w:tcW w:w="11907" w:type="dxa"/>
          </w:tcPr>
          <w:p w:rsidR="00114652" w:rsidRPr="00F0611A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0A1">
              <w:rPr>
                <w:rFonts w:ascii="Times New Roman" w:hAnsi="Times New Roman" w:cs="Times New Roman"/>
                <w:sz w:val="20"/>
                <w:szCs w:val="20"/>
              </w:rPr>
              <w:t xml:space="preserve">Effect of functional strength training on functional motor performance in young children with cerebral palsy. </w:t>
            </w:r>
          </w:p>
        </w:tc>
      </w:tr>
      <w:tr w:rsidR="00A745A6" w:rsidRPr="00C81E6D" w:rsidTr="00A745A6">
        <w:tc>
          <w:tcPr>
            <w:tcW w:w="416" w:type="dxa"/>
          </w:tcPr>
          <w:p w:rsidR="00A745A6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27" w:type="dxa"/>
          </w:tcPr>
          <w:p w:rsidR="00A745A6" w:rsidRPr="00F20B0D" w:rsidRDefault="00A7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Park ES 2001</w:t>
            </w:r>
          </w:p>
        </w:tc>
        <w:tc>
          <w:tcPr>
            <w:tcW w:w="11907" w:type="dxa"/>
          </w:tcPr>
          <w:p w:rsidR="00A745A6" w:rsidRPr="00F20B0D" w:rsidRDefault="00A745A6" w:rsidP="00B56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The effect of electrical stimulation on the trunk control in young children with spastic cerebral palsy. </w:t>
            </w:r>
          </w:p>
        </w:tc>
      </w:tr>
      <w:tr w:rsidR="00A96F13" w:rsidRPr="00C81E6D" w:rsidTr="00A745A6">
        <w:tc>
          <w:tcPr>
            <w:tcW w:w="416" w:type="dxa"/>
          </w:tcPr>
          <w:p w:rsidR="00A96F13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27" w:type="dxa"/>
          </w:tcPr>
          <w:p w:rsidR="00A96F13" w:rsidRPr="00F20B0D" w:rsidRDefault="00A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F13">
              <w:rPr>
                <w:rFonts w:ascii="Times New Roman" w:hAnsi="Times New Roman" w:cs="Times New Roman"/>
                <w:sz w:val="20"/>
                <w:szCs w:val="20"/>
              </w:rPr>
              <w:t>Reid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2010</w:t>
            </w:r>
          </w:p>
        </w:tc>
        <w:tc>
          <w:tcPr>
            <w:tcW w:w="11907" w:type="dxa"/>
          </w:tcPr>
          <w:p w:rsidR="00A96F13" w:rsidRPr="00F20B0D" w:rsidRDefault="00A96F13" w:rsidP="00A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F13">
              <w:rPr>
                <w:rFonts w:ascii="Times New Roman" w:hAnsi="Times New Roman" w:cs="Times New Roman"/>
                <w:sz w:val="20"/>
                <w:szCs w:val="20"/>
              </w:rPr>
              <w:t xml:space="preserve">Neuromuscular adaptations to eccentric strength training in children and adolescents with cerebral palsy.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27" w:type="dxa"/>
          </w:tcPr>
          <w:p w:rsidR="00114652" w:rsidRPr="003F6BBA" w:rsidRDefault="00114652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Stiller </w:t>
            </w:r>
            <w:r w:rsidRPr="00DA78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2003</w:t>
            </w:r>
          </w:p>
        </w:tc>
        <w:tc>
          <w:tcPr>
            <w:tcW w:w="11907" w:type="dxa"/>
          </w:tcPr>
          <w:p w:rsidR="00114652" w:rsidRPr="003F6BBA" w:rsidRDefault="00114652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A78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effect of conductive education, intensive therapy, and special education services on motor skills in children with cerebral palsy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27" w:type="dxa"/>
          </w:tcPr>
          <w:p w:rsidR="00114652" w:rsidRPr="0077656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Taub E et al 2004</w:t>
            </w:r>
          </w:p>
        </w:tc>
        <w:tc>
          <w:tcPr>
            <w:tcW w:w="11907" w:type="dxa"/>
          </w:tcPr>
          <w:p w:rsidR="00114652" w:rsidRPr="00776569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Efficacy of constraint-induced movement therapy for children with cerebral palsy with asymmetric motor impairment. </w:t>
            </w:r>
          </w:p>
        </w:tc>
      </w:tr>
      <w:tr w:rsidR="00114652" w:rsidRPr="00C81E6D" w:rsidTr="00A745A6">
        <w:tc>
          <w:tcPr>
            <w:tcW w:w="416" w:type="dxa"/>
          </w:tcPr>
          <w:p w:rsidR="00114652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527" w:type="dxa"/>
          </w:tcPr>
          <w:p w:rsidR="00114652" w:rsidRPr="00C81E6D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8E2">
              <w:rPr>
                <w:rFonts w:ascii="Times New Roman" w:hAnsi="Times New Roman" w:cs="Times New Roman"/>
                <w:sz w:val="20"/>
                <w:szCs w:val="20"/>
              </w:rPr>
              <w:t>van den Berg-Emons RJ 1998</w:t>
            </w:r>
          </w:p>
        </w:tc>
        <w:tc>
          <w:tcPr>
            <w:tcW w:w="11907" w:type="dxa"/>
          </w:tcPr>
          <w:p w:rsidR="00114652" w:rsidRPr="00C81E6D" w:rsidRDefault="0011465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Physical training of school children with spastic cerebral palsy:</w:t>
            </w:r>
            <w:r w:rsidR="00AC7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effects on daily activity, fat mass and fitness. </w:t>
            </w:r>
          </w:p>
        </w:tc>
      </w:tr>
      <w:tr w:rsidR="00A745A6" w:rsidRPr="00C81E6D" w:rsidTr="00A745A6">
        <w:tc>
          <w:tcPr>
            <w:tcW w:w="416" w:type="dxa"/>
          </w:tcPr>
          <w:p w:rsidR="00A745A6" w:rsidRPr="00F20B0D" w:rsidRDefault="0047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27" w:type="dxa"/>
          </w:tcPr>
          <w:p w:rsidR="00A745A6" w:rsidRPr="00F20B0D" w:rsidRDefault="00A7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van der Linden ML 2003</w:t>
            </w:r>
          </w:p>
        </w:tc>
        <w:tc>
          <w:tcPr>
            <w:tcW w:w="11907" w:type="dxa"/>
          </w:tcPr>
          <w:p w:rsidR="00A745A6" w:rsidRPr="00F20B0D" w:rsidRDefault="00A745A6" w:rsidP="00B56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Electrical stimulation of gluteus maximus in children with cerebral palsy: effects on gait characteristics and muscle strength.</w:t>
            </w:r>
          </w:p>
        </w:tc>
      </w:tr>
      <w:tr w:rsidR="00A745A6" w:rsidRPr="00C81E6D" w:rsidTr="00A745A6">
        <w:tc>
          <w:tcPr>
            <w:tcW w:w="14850" w:type="dxa"/>
            <w:gridSpan w:val="3"/>
          </w:tcPr>
          <w:p w:rsidR="00A745A6" w:rsidRPr="00F351A9" w:rsidRDefault="00A745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Results not stratified to GMFCS 1 </w:t>
            </w:r>
            <w:r w:rsidR="00834429" w:rsidRPr="00F351A9">
              <w:rPr>
                <w:rFonts w:ascii="Times New Roman" w:hAnsi="Times New Roman" w:cs="Times New Roman"/>
                <w:b/>
                <w:sz w:val="20"/>
                <w:szCs w:val="20"/>
              </w:rPr>
              <w:t>(n=41</w:t>
            </w:r>
            <w:r w:rsidRPr="00F351A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F351A9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F3590F" w:rsidRPr="00F351A9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Bohm H et al 2015</w:t>
            </w:r>
          </w:p>
        </w:tc>
        <w:tc>
          <w:tcPr>
            <w:tcW w:w="11907" w:type="dxa"/>
          </w:tcPr>
          <w:p w:rsidR="00F3590F" w:rsidRPr="00F351A9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Effects of climbing therapy on gait function in children and adolescents with cerebral palsy – a randomised, controlled cross-over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F351A9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F3590F" w:rsidRPr="00F351A9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35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Borges MBS et al 2011</w:t>
            </w:r>
          </w:p>
        </w:tc>
        <w:tc>
          <w:tcPr>
            <w:tcW w:w="11907" w:type="dxa"/>
          </w:tcPr>
          <w:p w:rsidR="00F3590F" w:rsidRPr="00F351A9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35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Therapeutic effects of a horse riding simulator in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F351A9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7" w:type="dxa"/>
          </w:tcPr>
          <w:p w:rsidR="00F3590F" w:rsidRPr="00F351A9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35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Chen CL et al 2012</w:t>
            </w:r>
          </w:p>
        </w:tc>
        <w:tc>
          <w:tcPr>
            <w:tcW w:w="11907" w:type="dxa"/>
          </w:tcPr>
          <w:p w:rsidR="00F3590F" w:rsidRPr="00F351A9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35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Muscle strength enhancement following home-based virtual cycling training in ambulatory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F351A9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7" w:type="dxa"/>
          </w:tcPr>
          <w:p w:rsidR="00F3590F" w:rsidRPr="00F351A9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Cherng R-J et al 2007</w:t>
            </w:r>
          </w:p>
        </w:tc>
        <w:tc>
          <w:tcPr>
            <w:tcW w:w="11907" w:type="dxa"/>
          </w:tcPr>
          <w:p w:rsidR="00F3590F" w:rsidRPr="00F351A9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 xml:space="preserve">Effect of treadmill training with body weight support on gait and gross motor function in children with spastic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F351A9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7" w:type="dxa"/>
          </w:tcPr>
          <w:p w:rsidR="00F3590F" w:rsidRPr="00F351A9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Christiansen AS et al 2008</w:t>
            </w:r>
          </w:p>
        </w:tc>
        <w:tc>
          <w:tcPr>
            <w:tcW w:w="11907" w:type="dxa"/>
          </w:tcPr>
          <w:p w:rsidR="00F3590F" w:rsidRPr="00F351A9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 xml:space="preserve">Intermittent versus continuous physiotherapy in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Crompton J et al 2007</w:t>
            </w:r>
          </w:p>
        </w:tc>
        <w:tc>
          <w:tcPr>
            <w:tcW w:w="1190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Group-based task-related training for children with cerebral palsy: a pilot study.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Davis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2009</w:t>
            </w:r>
          </w:p>
        </w:tc>
        <w:tc>
          <w:tcPr>
            <w:tcW w:w="1190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 randomized controlled trial of the impact of therapeutic horse riding on the quality of life, health, and fun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ction of children with cerebral </w:t>
            </w: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27" w:type="dxa"/>
          </w:tcPr>
          <w:p w:rsidR="00F3590F" w:rsidRPr="00490E3F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>de Brito Brandao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2010</w:t>
            </w:r>
          </w:p>
        </w:tc>
        <w:tc>
          <w:tcPr>
            <w:tcW w:w="11907" w:type="dxa"/>
          </w:tcPr>
          <w:p w:rsidR="00F3590F" w:rsidRPr="00490E3F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>Adapted version of constraint-induced movement therapy promotes functioning in children with cerebral palsy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a randomized controlled trial.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27" w:type="dxa"/>
          </w:tcPr>
          <w:p w:rsidR="00F3590F" w:rsidRPr="00490E3F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>Dimitrijevic 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2012</w:t>
            </w:r>
          </w:p>
        </w:tc>
        <w:tc>
          <w:tcPr>
            <w:tcW w:w="11907" w:type="dxa"/>
          </w:tcPr>
          <w:p w:rsidR="00F3590F" w:rsidRPr="00490E3F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 xml:space="preserve">The effect of aquatic intervention on the gross motor function and aquatic skills in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2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9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Druzbicki 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2013</w:t>
            </w:r>
          </w:p>
        </w:tc>
        <w:tc>
          <w:tcPr>
            <w:tcW w:w="1190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9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Functional effects of robotic-assisted locomotor treadmill therapy in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27" w:type="dxa"/>
          </w:tcPr>
          <w:p w:rsidR="00F3590F" w:rsidRPr="00D90EC2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9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Duncan 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2012</w:t>
            </w:r>
          </w:p>
        </w:tc>
        <w:tc>
          <w:tcPr>
            <w:tcW w:w="11907" w:type="dxa"/>
          </w:tcPr>
          <w:p w:rsidR="00F3590F" w:rsidRPr="00D90EC2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9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Evaluating intense rehabilitative therapies with and without acupuncture for children with cerebral palsy: a randomized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27" w:type="dxa"/>
          </w:tcPr>
          <w:p w:rsidR="00F3590F" w:rsidRPr="00F351A9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el-Basatiny HMY et al 2014</w:t>
            </w:r>
          </w:p>
        </w:tc>
        <w:tc>
          <w:tcPr>
            <w:tcW w:w="11907" w:type="dxa"/>
          </w:tcPr>
          <w:p w:rsidR="00F3590F" w:rsidRPr="00F351A9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 of backward walking training on postural balance in children with hemiparetic cerebral palsy: a randomized controlled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2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el-Basatiny HMY et al 2014</w:t>
            </w:r>
          </w:p>
        </w:tc>
        <w:tc>
          <w:tcPr>
            <w:tcW w:w="1190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Effect of postural balance training on gait parameters in children with cerebral palsy.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2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el-Shamy SM et al 2014</w:t>
            </w:r>
          </w:p>
        </w:tc>
        <w:tc>
          <w:tcPr>
            <w:tcW w:w="1190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 of balance training on postural balance control and risk of fall in children with diplegic cerebral palsy [with consumer summary].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27" w:type="dxa"/>
          </w:tcPr>
          <w:p w:rsidR="00F3590F" w:rsidRPr="00D90EC2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El-Shamy S 2014</w:t>
            </w:r>
          </w:p>
        </w:tc>
        <w:tc>
          <w:tcPr>
            <w:tcW w:w="11907" w:type="dxa"/>
          </w:tcPr>
          <w:p w:rsidR="00F3590F" w:rsidRPr="00D90EC2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9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El-Shamy SM. Effect of whole-body vibration on muscle strength and balance in diplegic cerebral palsy: a randomized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2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Engsberg JR et al 2006</w:t>
            </w:r>
          </w:p>
        </w:tc>
        <w:tc>
          <w:tcPr>
            <w:tcW w:w="1190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Increasing ankle strength to improve gait and function in children with cerebral palsy: a pilot study.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27" w:type="dxa"/>
          </w:tcPr>
          <w:p w:rsidR="00F3590F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54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Fowler EG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2010</w:t>
            </w:r>
          </w:p>
        </w:tc>
        <w:tc>
          <w:tcPr>
            <w:tcW w:w="11907" w:type="dxa"/>
          </w:tcPr>
          <w:p w:rsidR="00F3590F" w:rsidRPr="00D90EC2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54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Pediatric endurance and limb strengthening (PEDALS) for children with cerebral palsy using stationary cycling: a randomized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27" w:type="dxa"/>
          </w:tcPr>
          <w:p w:rsidR="00F3590F" w:rsidRPr="00654EFA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54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Grecco 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2013</w:t>
            </w:r>
          </w:p>
        </w:tc>
        <w:tc>
          <w:tcPr>
            <w:tcW w:w="11907" w:type="dxa"/>
          </w:tcPr>
          <w:p w:rsidR="00F3590F" w:rsidRPr="00654EFA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54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 comparison of treadmill training and overground walking in ambulant children with cerebral palsy: randomized controlled clinical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27" w:type="dxa"/>
          </w:tcPr>
          <w:p w:rsidR="00F3590F" w:rsidRPr="00654EFA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Grecco LA et al 2013</w:t>
            </w:r>
          </w:p>
        </w:tc>
        <w:tc>
          <w:tcPr>
            <w:tcW w:w="11907" w:type="dxa"/>
          </w:tcPr>
          <w:p w:rsidR="00F3590F" w:rsidRPr="00654EFA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54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 of treadmill gait training on static and functional balance in children with cerebral palsy: a randomized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27" w:type="dxa"/>
          </w:tcPr>
          <w:p w:rsidR="00F3590F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Herrero P et al 2012</w:t>
            </w:r>
          </w:p>
        </w:tc>
        <w:tc>
          <w:tcPr>
            <w:tcW w:w="11907" w:type="dxa"/>
          </w:tcPr>
          <w:p w:rsidR="00F3590F" w:rsidRPr="00654EFA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54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Herrero P, Gomez-Trullen EM, Asensio A, Garcia E, Casas R, Monserrat E, et al. Study of the therapeutic effects of a hippotherapy simulator in children with cerebral palsy: a stratified single-blind randomized controlled trial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2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Kang BS et al  2007</w:t>
            </w:r>
          </w:p>
        </w:tc>
        <w:tc>
          <w:tcPr>
            <w:tcW w:w="1190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Effects of botulinum toxin A therapy with electrical stimulation on spastic calf muscles in children withcerebral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27" w:type="dxa"/>
          </w:tcPr>
          <w:p w:rsidR="00F3590F" w:rsidRPr="00F351A9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Kara OK et al 2015</w:t>
            </w:r>
          </w:p>
        </w:tc>
        <w:tc>
          <w:tcPr>
            <w:tcW w:w="11907" w:type="dxa"/>
          </w:tcPr>
          <w:p w:rsidR="00F3590F" w:rsidRPr="00F351A9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The effects pf Kinesio Taping on body functions and activity in unilateral spastic cerebral palsy: a single blind randomised controlled trial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27" w:type="dxa"/>
          </w:tcPr>
          <w:p w:rsidR="00F3590F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33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Katz-L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eurer M  et al 2009</w:t>
            </w:r>
          </w:p>
        </w:tc>
        <w:tc>
          <w:tcPr>
            <w:tcW w:w="11907" w:type="dxa"/>
          </w:tcPr>
          <w:p w:rsidR="00F3590F" w:rsidRPr="00654EFA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33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effects of a 'home-based' task-oriented exercise programme on motor and balance performance in children with spastic cerebral palsy and severe traumatic brain injury.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2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Kerr C et al 2006</w:t>
            </w:r>
          </w:p>
        </w:tc>
        <w:tc>
          <w:tcPr>
            <w:tcW w:w="1190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Electrical stimulation in cerebral palsy:a randomized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27" w:type="dxa"/>
          </w:tcPr>
          <w:p w:rsidR="00F3590F" w:rsidRPr="009333BC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Liao H et al 2007</w:t>
            </w:r>
          </w:p>
        </w:tc>
        <w:tc>
          <w:tcPr>
            <w:tcW w:w="11907" w:type="dxa"/>
          </w:tcPr>
          <w:p w:rsidR="00F3590F" w:rsidRPr="009333BC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F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Effectiveness of loaded sit-to-stand resistance exercise for children with mild spastic diplegia: a randomized clinical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27" w:type="dxa"/>
          </w:tcPr>
          <w:p w:rsidR="00F3590F" w:rsidRPr="009333BC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33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Law MC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2011</w:t>
            </w:r>
          </w:p>
        </w:tc>
        <w:tc>
          <w:tcPr>
            <w:tcW w:w="11907" w:type="dxa"/>
          </w:tcPr>
          <w:p w:rsidR="00F3590F" w:rsidRPr="009333BC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33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Focus on function: A cluster, randomized co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ntrolled trial comparing child-</w:t>
            </w:r>
            <w:r w:rsidRPr="00933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versus context-focused intervention for young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27" w:type="dxa"/>
          </w:tcPr>
          <w:p w:rsidR="00F3590F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2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Mattern-Baxter 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2013</w:t>
            </w:r>
          </w:p>
        </w:tc>
        <w:tc>
          <w:tcPr>
            <w:tcW w:w="11907" w:type="dxa"/>
          </w:tcPr>
          <w:p w:rsidR="00F3590F" w:rsidRPr="003F6BBA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2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Effects of home-based locomotor treadmill training on gross motor function in young children with cerebral palsy: a quasi-randomized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2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Morton J et al 2005</w:t>
            </w:r>
          </w:p>
        </w:tc>
        <w:tc>
          <w:tcPr>
            <w:tcW w:w="1190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The effects of progressive resistance training for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27" w:type="dxa"/>
          </w:tcPr>
          <w:p w:rsidR="00F3590F" w:rsidRPr="002E4837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11A">
              <w:rPr>
                <w:rFonts w:ascii="Times New Roman" w:hAnsi="Times New Roman" w:cs="Times New Roman"/>
                <w:sz w:val="20"/>
                <w:szCs w:val="20"/>
              </w:rPr>
              <w:t>Olama 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2012</w:t>
            </w:r>
          </w:p>
        </w:tc>
        <w:tc>
          <w:tcPr>
            <w:tcW w:w="11907" w:type="dxa"/>
          </w:tcPr>
          <w:p w:rsidR="00F3590F" w:rsidRPr="002E4837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11A">
              <w:rPr>
                <w:rFonts w:ascii="Times New Roman" w:hAnsi="Times New Roman" w:cs="Times New Roman"/>
                <w:sz w:val="20"/>
                <w:szCs w:val="20"/>
              </w:rPr>
              <w:t xml:space="preserve">Effect of vibration versus suspension therapy on balance in children with hemiparetic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527" w:type="dxa"/>
          </w:tcPr>
          <w:p w:rsidR="00F3590F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2ED">
              <w:rPr>
                <w:rFonts w:ascii="Times New Roman" w:hAnsi="Times New Roman" w:cs="Times New Roman"/>
                <w:sz w:val="20"/>
                <w:szCs w:val="20"/>
              </w:rPr>
              <w:t>Park 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2001</w:t>
            </w:r>
          </w:p>
        </w:tc>
        <w:tc>
          <w:tcPr>
            <w:tcW w:w="11907" w:type="dxa"/>
          </w:tcPr>
          <w:p w:rsidR="00F3590F" w:rsidRPr="00A345AB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2ED">
              <w:rPr>
                <w:rFonts w:ascii="Times New Roman" w:hAnsi="Times New Roman" w:cs="Times New Roman"/>
                <w:sz w:val="20"/>
                <w:szCs w:val="20"/>
              </w:rPr>
              <w:t>The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ffect of electrical stimulation </w:t>
            </w:r>
            <w:r w:rsidRPr="00C612ED">
              <w:rPr>
                <w:rFonts w:ascii="Times New Roman" w:hAnsi="Times New Roman" w:cs="Times New Roman"/>
                <w:sz w:val="20"/>
                <w:szCs w:val="20"/>
              </w:rPr>
              <w:t>on the trunk control in young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children with spastic cerebral </w:t>
            </w:r>
            <w:r w:rsidRPr="00C612ED">
              <w:rPr>
                <w:rFonts w:ascii="Times New Roman" w:hAnsi="Times New Roman" w:cs="Times New Roman"/>
                <w:sz w:val="20"/>
                <w:szCs w:val="20"/>
              </w:rPr>
              <w:t xml:space="preserve">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2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Park ES et al 2014 </w:t>
            </w:r>
          </w:p>
        </w:tc>
        <w:tc>
          <w:tcPr>
            <w:tcW w:w="11907" w:type="dxa"/>
          </w:tcPr>
          <w:p w:rsidR="00F3590F" w:rsidRPr="00F20B0D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Effects of hippotherapy on gross motor function and functional performance of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2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Patikas,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2006a</w:t>
            </w:r>
          </w:p>
        </w:tc>
        <w:tc>
          <w:tcPr>
            <w:tcW w:w="1190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Effects of a post-operative resistive exercise program on the knee extension and flexion torque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 childern with cerebral palsy</w:t>
            </w: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27" w:type="dxa"/>
          </w:tcPr>
          <w:p w:rsidR="00F3590F" w:rsidRPr="001E3044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Salem et al 2012</w:t>
            </w:r>
          </w:p>
        </w:tc>
        <w:tc>
          <w:tcPr>
            <w:tcW w:w="11907" w:type="dxa"/>
          </w:tcPr>
          <w:p w:rsidR="00F3590F" w:rsidRPr="001E3044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44">
              <w:rPr>
                <w:rFonts w:ascii="Times New Roman" w:hAnsi="Times New Roman" w:cs="Times New Roman"/>
                <w:sz w:val="20"/>
                <w:szCs w:val="20"/>
              </w:rPr>
              <w:t>Effectiveness of a low-cost virtual reality system for children with developmental delay: a preliminary randomised single-blind controlled trial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27" w:type="dxa"/>
          </w:tcPr>
          <w:p w:rsidR="00F3590F" w:rsidRPr="00A02BAC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E3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Scholtes VA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2012</w:t>
            </w:r>
          </w:p>
        </w:tc>
        <w:tc>
          <w:tcPr>
            <w:tcW w:w="11907" w:type="dxa"/>
          </w:tcPr>
          <w:p w:rsidR="00F3590F" w:rsidRPr="00A02BAC" w:rsidRDefault="00F3590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E3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Effectiveness of functional progressive resistance exercise training on walking ability in children with cerebral palsy: a randomized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Shurtleff  TL et al 2009</w:t>
            </w:r>
          </w:p>
        </w:tc>
        <w:tc>
          <w:tcPr>
            <w:tcW w:w="11907" w:type="dxa"/>
          </w:tcPr>
          <w:p w:rsidR="00F3590F" w:rsidRPr="00C81E6D" w:rsidRDefault="00F3590F" w:rsidP="00CE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Changes in dynamic trunk/ head stability and functional reach after hippotherapy.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Shurtleff  TL et al 2010</w:t>
            </w:r>
          </w:p>
        </w:tc>
        <w:tc>
          <w:tcPr>
            <w:tcW w:w="11907" w:type="dxa"/>
          </w:tcPr>
          <w:p w:rsidR="00F3590F" w:rsidRPr="00C81E6D" w:rsidRDefault="00F3590F" w:rsidP="00CE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Changes in trunk and head stability in children with cerebral palsy after hippotherapy: a pilot study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27" w:type="dxa"/>
          </w:tcPr>
          <w:p w:rsidR="00F3590F" w:rsidRPr="00C81E6D" w:rsidRDefault="00A96F1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Sterba JA et al 2007</w:t>
            </w:r>
          </w:p>
        </w:tc>
        <w:tc>
          <w:tcPr>
            <w:tcW w:w="11907" w:type="dxa"/>
          </w:tcPr>
          <w:p w:rsidR="00F3590F" w:rsidRPr="00C81E6D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Horseback riding in children with cerebral palsy: effect on gross motor function.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27" w:type="dxa"/>
          </w:tcPr>
          <w:p w:rsidR="00F3590F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8DE">
              <w:rPr>
                <w:rFonts w:ascii="Times New Roman" w:hAnsi="Times New Roman" w:cs="Times New Roman"/>
                <w:sz w:val="20"/>
                <w:szCs w:val="20"/>
              </w:rPr>
              <w:t>Tsorlakis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2004</w:t>
            </w:r>
          </w:p>
        </w:tc>
        <w:tc>
          <w:tcPr>
            <w:tcW w:w="11907" w:type="dxa"/>
          </w:tcPr>
          <w:p w:rsidR="00F3590F" w:rsidRPr="001E3044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8DE">
              <w:rPr>
                <w:rFonts w:ascii="Times New Roman" w:hAnsi="Times New Roman" w:cs="Times New Roman"/>
                <w:sz w:val="20"/>
                <w:szCs w:val="20"/>
              </w:rPr>
              <w:t xml:space="preserve">Effect of intensive neurodevelopmental treatment in gross motor function of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27" w:type="dxa"/>
          </w:tcPr>
          <w:p w:rsidR="00F3590F" w:rsidRPr="00C81E6D" w:rsidRDefault="00F3590F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Wallen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2011</w:t>
            </w:r>
          </w:p>
        </w:tc>
        <w:tc>
          <w:tcPr>
            <w:tcW w:w="11907" w:type="dxa"/>
          </w:tcPr>
          <w:p w:rsidR="00F3590F" w:rsidRPr="00C81E6D" w:rsidRDefault="00F3590F" w:rsidP="00C8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Modified constraint-induced therapy for children with hemiplegic cerebral palsy: a randomized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27" w:type="dxa"/>
          </w:tcPr>
          <w:p w:rsidR="00F3590F" w:rsidRPr="00F0611A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0A1">
              <w:rPr>
                <w:rFonts w:ascii="Times New Roman" w:hAnsi="Times New Roman" w:cs="Times New Roman"/>
                <w:sz w:val="20"/>
                <w:szCs w:val="20"/>
              </w:rPr>
              <w:t>Verschuren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2007</w:t>
            </w:r>
          </w:p>
        </w:tc>
        <w:tc>
          <w:tcPr>
            <w:tcW w:w="11907" w:type="dxa"/>
          </w:tcPr>
          <w:p w:rsidR="00F3590F" w:rsidRPr="00F0611A" w:rsidRDefault="00F3590F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0A1">
              <w:rPr>
                <w:rFonts w:ascii="Times New Roman" w:hAnsi="Times New Roman" w:cs="Times New Roman"/>
                <w:sz w:val="20"/>
                <w:szCs w:val="20"/>
              </w:rPr>
              <w:t xml:space="preserve">Exercise training program in children and adolescents with cerebral palsy: a randomized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27" w:type="dxa"/>
          </w:tcPr>
          <w:p w:rsidR="00F3590F" w:rsidRPr="00DA78DE" w:rsidRDefault="00F3590F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Wang TH et al 2013</w:t>
            </w:r>
          </w:p>
        </w:tc>
        <w:tc>
          <w:tcPr>
            <w:tcW w:w="11907" w:type="dxa"/>
          </w:tcPr>
          <w:p w:rsidR="00F3590F" w:rsidRPr="00DA78DE" w:rsidRDefault="00F3590F" w:rsidP="000C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2DA">
              <w:rPr>
                <w:rFonts w:ascii="Times New Roman" w:hAnsi="Times New Roman" w:cs="Times New Roman"/>
                <w:sz w:val="20"/>
                <w:szCs w:val="20"/>
              </w:rPr>
              <w:t xml:space="preserve">A home-based program using patterned sensory enhancement improves resistance exercise effects for children with cerebral palsy: a randomized controlled trial. </w:t>
            </w:r>
          </w:p>
        </w:tc>
      </w:tr>
      <w:tr w:rsidR="00F3590F" w:rsidRPr="00C81E6D" w:rsidTr="00A745A6">
        <w:tc>
          <w:tcPr>
            <w:tcW w:w="14850" w:type="dxa"/>
            <w:gridSpan w:val="3"/>
          </w:tcPr>
          <w:p w:rsidR="00F3590F" w:rsidRPr="00486484" w:rsidRDefault="000D46CF" w:rsidP="00C81E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484">
              <w:rPr>
                <w:rFonts w:ascii="Times New Roman" w:hAnsi="Times New Roman" w:cs="Times New Roman"/>
                <w:b/>
                <w:sz w:val="20"/>
                <w:szCs w:val="20"/>
              </w:rPr>
              <w:t>Participants</w:t>
            </w:r>
            <w:r w:rsidR="00F3590F" w:rsidRPr="00486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don’t meet inclusion criteria </w:t>
            </w:r>
            <w:r w:rsidR="00A57BB7">
              <w:rPr>
                <w:rFonts w:ascii="Times New Roman" w:hAnsi="Times New Roman" w:cs="Times New Roman"/>
                <w:b/>
                <w:sz w:val="20"/>
                <w:szCs w:val="20"/>
              </w:rPr>
              <w:t>(n=12)</w:t>
            </w:r>
          </w:p>
        </w:tc>
      </w:tr>
      <w:tr w:rsidR="008D0CF3" w:rsidRPr="00C81E6D" w:rsidTr="00A745A6">
        <w:tc>
          <w:tcPr>
            <w:tcW w:w="416" w:type="dxa"/>
          </w:tcPr>
          <w:p w:rsidR="008D0CF3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8D0CF3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Bailes AF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2011</w:t>
            </w:r>
          </w:p>
        </w:tc>
        <w:tc>
          <w:tcPr>
            <w:tcW w:w="11907" w:type="dxa"/>
          </w:tcPr>
          <w:p w:rsidR="008D0CF3" w:rsidRPr="0071539D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56328" w:rsidRPr="00D16CC9">
              <w:rPr>
                <w:rFonts w:ascii="Times New Roman" w:hAnsi="Times New Roman" w:cs="Times New Roman"/>
                <w:sz w:val="20"/>
                <w:szCs w:val="20"/>
              </w:rPr>
              <w:t>effect of suit wears</w:t>
            </w: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 xml:space="preserve"> during an intensive therapy program in children with cerebral palsy. </w:t>
            </w:r>
          </w:p>
        </w:tc>
      </w:tr>
      <w:tr w:rsidR="008D0CF3" w:rsidRPr="00C81E6D" w:rsidTr="00A745A6">
        <w:tc>
          <w:tcPr>
            <w:tcW w:w="416" w:type="dxa"/>
          </w:tcPr>
          <w:p w:rsidR="008D0CF3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8D0CF3" w:rsidRPr="00D16CC9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Bar-Haim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2008</w:t>
            </w:r>
          </w:p>
        </w:tc>
        <w:tc>
          <w:tcPr>
            <w:tcW w:w="11907" w:type="dxa"/>
          </w:tcPr>
          <w:p w:rsidR="008D0CF3" w:rsidRPr="00D16CC9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Bar-Haim S, Harries N, Belokopytov M, Lahat E, Kaplanski J. Random perturbation: A potential aid in treatment of children with cerebral palsy. Disability and rehabilitation 2008</w:t>
            </w:r>
            <w:r w:rsidR="00056328" w:rsidRPr="00D16CC9">
              <w:rPr>
                <w:rFonts w:ascii="Times New Roman" w:hAnsi="Times New Roman" w:cs="Times New Roman"/>
                <w:sz w:val="20"/>
                <w:szCs w:val="20"/>
              </w:rPr>
              <w:t>; 30</w:t>
            </w: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(19):1420-28.</w:t>
            </w:r>
          </w:p>
        </w:tc>
      </w:tr>
      <w:tr w:rsidR="008D0CF3" w:rsidRPr="00C81E6D" w:rsidTr="00A745A6">
        <w:tc>
          <w:tcPr>
            <w:tcW w:w="416" w:type="dxa"/>
          </w:tcPr>
          <w:p w:rsidR="008D0CF3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7" w:type="dxa"/>
          </w:tcPr>
          <w:p w:rsidR="008D0CF3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>Braga LW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2005</w:t>
            </w:r>
          </w:p>
        </w:tc>
        <w:tc>
          <w:tcPr>
            <w:tcW w:w="11907" w:type="dxa"/>
          </w:tcPr>
          <w:p w:rsidR="008D0CF3" w:rsidRPr="001B421A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 xml:space="preserve">Direct clinician-delivered versus indirect family-supported rehabilitation of children with traumatic brain injury: a randomized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7" w:type="dxa"/>
          </w:tcPr>
          <w:p w:rsidR="00F3590F" w:rsidRPr="00C81E6D" w:rsidRDefault="00F3590F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Brunner AL et al 2014</w:t>
            </w:r>
          </w:p>
        </w:tc>
        <w:tc>
          <w:tcPr>
            <w:tcW w:w="11907" w:type="dxa"/>
          </w:tcPr>
          <w:p w:rsidR="00F3590F" w:rsidRPr="00C81E6D" w:rsidRDefault="00F3590F" w:rsidP="001B4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21A">
              <w:rPr>
                <w:rFonts w:ascii="Times New Roman" w:hAnsi="Times New Roman" w:cs="Times New Roman"/>
                <w:sz w:val="20"/>
                <w:szCs w:val="20"/>
              </w:rPr>
              <w:t xml:space="preserve">Continuous vs. blocks of physiotherapy for motor development in children with cerebral palsy and similar syndromes: A prospective randomized study. </w:t>
            </w:r>
          </w:p>
        </w:tc>
      </w:tr>
      <w:tr w:rsidR="008D0CF3" w:rsidRPr="00C81E6D" w:rsidTr="00A745A6">
        <w:tc>
          <w:tcPr>
            <w:tcW w:w="416" w:type="dxa"/>
          </w:tcPr>
          <w:p w:rsidR="008D0CF3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7" w:type="dxa"/>
          </w:tcPr>
          <w:p w:rsidR="008D0CF3" w:rsidRPr="00D16CC9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>Cicerone KD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2008</w:t>
            </w:r>
          </w:p>
        </w:tc>
        <w:tc>
          <w:tcPr>
            <w:tcW w:w="11907" w:type="dxa"/>
          </w:tcPr>
          <w:p w:rsidR="008D0CF3" w:rsidRPr="00D16CC9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 xml:space="preserve">A randomized controlled trial of holistic neuropsychologic rehabilitation after traumatic brain injury.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7" w:type="dxa"/>
          </w:tcPr>
          <w:p w:rsidR="00F3590F" w:rsidRPr="00D80DFC" w:rsidRDefault="00F3590F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Dodd 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2003</w:t>
            </w:r>
          </w:p>
        </w:tc>
        <w:tc>
          <w:tcPr>
            <w:tcW w:w="11907" w:type="dxa"/>
          </w:tcPr>
          <w:p w:rsidR="00F3590F" w:rsidRPr="00D80DFC" w:rsidRDefault="00F3590F" w:rsidP="00F2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A randomized clinical trial of strength training in young people with cerebral palsy. </w:t>
            </w:r>
          </w:p>
        </w:tc>
      </w:tr>
      <w:tr w:rsidR="008D0CF3" w:rsidRPr="00C81E6D" w:rsidTr="00A745A6">
        <w:tc>
          <w:tcPr>
            <w:tcW w:w="416" w:type="dxa"/>
          </w:tcPr>
          <w:p w:rsidR="008D0CF3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7" w:type="dxa"/>
          </w:tcPr>
          <w:p w:rsidR="008D0CF3" w:rsidRPr="00490E3F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Druzbicki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2010</w:t>
            </w:r>
          </w:p>
        </w:tc>
        <w:tc>
          <w:tcPr>
            <w:tcW w:w="11907" w:type="dxa"/>
          </w:tcPr>
          <w:p w:rsidR="008D0CF3" w:rsidRPr="00490E3F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Assessment of the impact of orthotic gait training on balance in children with cerebral palsy. </w:t>
            </w:r>
          </w:p>
        </w:tc>
      </w:tr>
      <w:tr w:rsidR="008D0CF3" w:rsidRPr="00C81E6D" w:rsidTr="00A745A6">
        <w:tc>
          <w:tcPr>
            <w:tcW w:w="416" w:type="dxa"/>
          </w:tcPr>
          <w:p w:rsidR="008D0CF3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27" w:type="dxa"/>
          </w:tcPr>
          <w:p w:rsidR="008D0CF3" w:rsidRPr="00490E3F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>Druzbicki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2013</w:t>
            </w:r>
          </w:p>
        </w:tc>
        <w:tc>
          <w:tcPr>
            <w:tcW w:w="11907" w:type="dxa"/>
          </w:tcPr>
          <w:p w:rsidR="008D0CF3" w:rsidRPr="00490E3F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3F">
              <w:rPr>
                <w:rFonts w:ascii="Times New Roman" w:hAnsi="Times New Roman" w:cs="Times New Roman"/>
                <w:sz w:val="20"/>
                <w:szCs w:val="20"/>
              </w:rPr>
              <w:t xml:space="preserve">Functional effects of robotic-assisted locomotor treadmill therapy in children with cerebral palsy. </w:t>
            </w:r>
          </w:p>
        </w:tc>
      </w:tr>
      <w:tr w:rsidR="008D0CF3" w:rsidRPr="00C81E6D" w:rsidTr="00A745A6">
        <w:tc>
          <w:tcPr>
            <w:tcW w:w="416" w:type="dxa"/>
          </w:tcPr>
          <w:p w:rsidR="008D0CF3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27" w:type="dxa"/>
          </w:tcPr>
          <w:p w:rsidR="008D0CF3" w:rsidRPr="009630A1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Kaplan BJ 1993</w:t>
            </w:r>
          </w:p>
        </w:tc>
        <w:tc>
          <w:tcPr>
            <w:tcW w:w="11907" w:type="dxa"/>
          </w:tcPr>
          <w:p w:rsidR="008D0CF3" w:rsidRPr="009630A1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39D">
              <w:rPr>
                <w:rFonts w:ascii="Times New Roman" w:hAnsi="Times New Roman" w:cs="Times New Roman"/>
                <w:sz w:val="20"/>
                <w:szCs w:val="20"/>
              </w:rPr>
              <w:t xml:space="preserve">Reexamination of sensory integration treatment: A combination of 2 efficacy studies. </w:t>
            </w:r>
          </w:p>
        </w:tc>
      </w:tr>
      <w:tr w:rsidR="008D0CF3" w:rsidRPr="00C81E6D" w:rsidTr="00A745A6">
        <w:tc>
          <w:tcPr>
            <w:tcW w:w="416" w:type="dxa"/>
          </w:tcPr>
          <w:p w:rsidR="008D0CF3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27" w:type="dxa"/>
          </w:tcPr>
          <w:p w:rsidR="008D0CF3" w:rsidRPr="00776569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C25">
              <w:rPr>
                <w:rFonts w:ascii="Times New Roman" w:hAnsi="Times New Roman" w:cs="Times New Roman"/>
                <w:sz w:val="20"/>
                <w:szCs w:val="20"/>
              </w:rPr>
              <w:t>Salzberg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2014</w:t>
            </w:r>
          </w:p>
        </w:tc>
        <w:tc>
          <w:tcPr>
            <w:tcW w:w="11907" w:type="dxa"/>
          </w:tcPr>
          <w:p w:rsidR="008D0CF3" w:rsidRPr="00776569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C25">
              <w:rPr>
                <w:rFonts w:ascii="Times New Roman" w:hAnsi="Times New Roman" w:cs="Times New Roman"/>
                <w:sz w:val="20"/>
                <w:szCs w:val="20"/>
              </w:rPr>
              <w:t xml:space="preserve">Plyometric training: effectiveness and optimal duration for children with unilateral cerebral palsy. </w:t>
            </w:r>
          </w:p>
        </w:tc>
      </w:tr>
      <w:tr w:rsidR="008D0CF3" w:rsidRPr="00C81E6D" w:rsidTr="00A745A6">
        <w:tc>
          <w:tcPr>
            <w:tcW w:w="416" w:type="dxa"/>
          </w:tcPr>
          <w:p w:rsidR="008D0CF3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27" w:type="dxa"/>
          </w:tcPr>
          <w:p w:rsidR="008D0CF3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0A1">
              <w:rPr>
                <w:rFonts w:ascii="Times New Roman" w:hAnsi="Times New Roman" w:cs="Times New Roman"/>
                <w:sz w:val="20"/>
                <w:szCs w:val="20"/>
              </w:rPr>
              <w:t>Su IYW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2013</w:t>
            </w:r>
          </w:p>
        </w:tc>
        <w:tc>
          <w:tcPr>
            <w:tcW w:w="11907" w:type="dxa"/>
          </w:tcPr>
          <w:p w:rsidR="008D0CF3" w:rsidRPr="000C42DA" w:rsidRDefault="008D0CF3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0A1">
              <w:rPr>
                <w:rFonts w:ascii="Times New Roman" w:hAnsi="Times New Roman" w:cs="Times New Roman"/>
                <w:sz w:val="20"/>
                <w:szCs w:val="20"/>
              </w:rPr>
              <w:t xml:space="preserve">Treadmill training with partial body weight support compared with conventional gait training for low-functioning children and adolescents with nonspastic cerebral palsy: a two-period crossover study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\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27" w:type="dxa"/>
          </w:tcPr>
          <w:p w:rsidR="00F3590F" w:rsidRPr="00F20B0D" w:rsidRDefault="00F3590F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Wyatt, </w:t>
            </w:r>
            <w:r w:rsidRPr="000C42DA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2011</w:t>
            </w:r>
          </w:p>
        </w:tc>
        <w:tc>
          <w:tcPr>
            <w:tcW w:w="11907" w:type="dxa"/>
          </w:tcPr>
          <w:p w:rsidR="00F3590F" w:rsidRPr="00F20B0D" w:rsidRDefault="00F3590F" w:rsidP="000C4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2DA">
              <w:rPr>
                <w:rFonts w:ascii="Times New Roman" w:hAnsi="Times New Roman" w:cs="Times New Roman"/>
                <w:sz w:val="20"/>
                <w:szCs w:val="20"/>
              </w:rPr>
              <w:t xml:space="preserve">Cranial osteopathy for children with cerebral palsy: a randomised controlled trial. </w:t>
            </w:r>
          </w:p>
        </w:tc>
      </w:tr>
      <w:tr w:rsidR="00F3590F" w:rsidRPr="00C81E6D" w:rsidTr="00A745A6">
        <w:tc>
          <w:tcPr>
            <w:tcW w:w="14850" w:type="dxa"/>
            <w:gridSpan w:val="3"/>
          </w:tcPr>
          <w:p w:rsidR="00F3590F" w:rsidRPr="00654EFA" w:rsidRDefault="00F3590F" w:rsidP="00F2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Intervention </w:t>
            </w:r>
            <w:r w:rsidR="00787C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 control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does not meet inclusion criteria</w:t>
            </w:r>
            <w:r w:rsidR="00476C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(n=3</w:t>
            </w:r>
            <w:r w:rsidR="0083442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01084A" w:rsidRPr="00654EFA" w:rsidRDefault="0001084A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Casey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1987</w:t>
            </w:r>
          </w:p>
        </w:tc>
        <w:tc>
          <w:tcPr>
            <w:tcW w:w="11907" w:type="dxa"/>
          </w:tcPr>
          <w:p w:rsidR="0001084A" w:rsidRPr="00654EFA" w:rsidRDefault="0001084A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 xml:space="preserve">Minor head trauma in children: an intervention to decrease functional morbidity.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Default="00834429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F3590F" w:rsidRPr="00F20B0D" w:rsidRDefault="00F3590F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EFA">
              <w:rPr>
                <w:rFonts w:ascii="Times New Roman" w:hAnsi="Times New Roman" w:cs="Times New Roman"/>
                <w:sz w:val="20"/>
                <w:szCs w:val="20"/>
              </w:rPr>
              <w:t>Hung WWY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2010</w:t>
            </w:r>
          </w:p>
        </w:tc>
        <w:tc>
          <w:tcPr>
            <w:tcW w:w="11907" w:type="dxa"/>
          </w:tcPr>
          <w:p w:rsidR="00F3590F" w:rsidRPr="00F20B0D" w:rsidRDefault="00F3590F" w:rsidP="00654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EFA">
              <w:rPr>
                <w:rFonts w:ascii="Times New Roman" w:hAnsi="Times New Roman" w:cs="Times New Roman"/>
                <w:sz w:val="20"/>
                <w:szCs w:val="20"/>
              </w:rPr>
              <w:t xml:space="preserve">Effects of group-based versus individual-based exercise training on motor performance in children with developmental coordination disorder: a randomized controlled study. </w:t>
            </w:r>
          </w:p>
        </w:tc>
      </w:tr>
      <w:tr w:rsidR="00787CC7" w:rsidRPr="00C81E6D" w:rsidTr="00A745A6">
        <w:tc>
          <w:tcPr>
            <w:tcW w:w="416" w:type="dxa"/>
          </w:tcPr>
          <w:p w:rsidR="00787CC7" w:rsidRDefault="00787CC7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7" w:type="dxa"/>
          </w:tcPr>
          <w:p w:rsidR="00787CC7" w:rsidRDefault="00787CC7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Kwon JY et al 2015 </w:t>
            </w:r>
          </w:p>
        </w:tc>
        <w:tc>
          <w:tcPr>
            <w:tcW w:w="11907" w:type="dxa"/>
          </w:tcPr>
          <w:p w:rsidR="00787CC7" w:rsidRPr="000C42DA" w:rsidRDefault="00787CC7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Effect of Hippotherapy on Gross Motor Function in Children with Cerebral Palsy: a randomised controlled trial.</w:t>
            </w:r>
          </w:p>
        </w:tc>
      </w:tr>
      <w:tr w:rsidR="00F3590F" w:rsidRPr="00C81E6D" w:rsidTr="00A745A6">
        <w:tc>
          <w:tcPr>
            <w:tcW w:w="14850" w:type="dxa"/>
            <w:gridSpan w:val="3"/>
          </w:tcPr>
          <w:p w:rsidR="00F3590F" w:rsidRPr="00C81E6D" w:rsidRDefault="008344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Not RCT (n=47</w:t>
            </w:r>
            <w:r w:rsidR="00F3590F"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37938" w:rsidRPr="00C81E6D" w:rsidTr="00A745A6">
        <w:tc>
          <w:tcPr>
            <w:tcW w:w="416" w:type="dxa"/>
          </w:tcPr>
          <w:p w:rsidR="00A3793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A37938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Apache RRG 2005</w:t>
            </w:r>
          </w:p>
        </w:tc>
        <w:tc>
          <w:tcPr>
            <w:tcW w:w="11907" w:type="dxa"/>
          </w:tcPr>
          <w:p w:rsidR="00A37938" w:rsidRPr="00A745A6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 xml:space="preserve">Activity-based intervention in motor skill development. Perceptual and Motor Skills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01084A" w:rsidRPr="005D71D2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Baker J 1981</w:t>
            </w:r>
          </w:p>
        </w:tc>
        <w:tc>
          <w:tcPr>
            <w:tcW w:w="11907" w:type="dxa"/>
          </w:tcPr>
          <w:p w:rsidR="0001084A" w:rsidRPr="005D71D2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 psycho-motor approach to the assessment and treatment of clumsy children. </w:t>
            </w:r>
          </w:p>
        </w:tc>
      </w:tr>
      <w:tr w:rsidR="00A37938" w:rsidRPr="00C81E6D" w:rsidTr="00A745A6">
        <w:tc>
          <w:tcPr>
            <w:tcW w:w="416" w:type="dxa"/>
          </w:tcPr>
          <w:p w:rsidR="00A3793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527" w:type="dxa"/>
          </w:tcPr>
          <w:p w:rsidR="00A37938" w:rsidRPr="00D16CC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Ballaz 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2011</w:t>
            </w:r>
          </w:p>
        </w:tc>
        <w:tc>
          <w:tcPr>
            <w:tcW w:w="11907" w:type="dxa"/>
          </w:tcPr>
          <w:p w:rsidR="00A37938" w:rsidRPr="00D16CC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Group aquatic training improves gait efficiency in adolescents with cerebral palsy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938" w:rsidRPr="00C81E6D" w:rsidTr="00A745A6">
        <w:tc>
          <w:tcPr>
            <w:tcW w:w="416" w:type="dxa"/>
          </w:tcPr>
          <w:p w:rsidR="00A3793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7" w:type="dxa"/>
          </w:tcPr>
          <w:p w:rsidR="00A37938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Ballaz 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2012</w:t>
            </w:r>
          </w:p>
        </w:tc>
        <w:tc>
          <w:tcPr>
            <w:tcW w:w="11907" w:type="dxa"/>
          </w:tcPr>
          <w:p w:rsidR="00A37938" w:rsidRPr="00D16CC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Effect of forced use therapy on posture in children with hemiplegic cerebral palsy: a pilot study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7" w:type="dxa"/>
          </w:tcPr>
          <w:p w:rsidR="0001084A" w:rsidRPr="00F20B0D" w:rsidRDefault="0001084A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Beckung E 2014</w:t>
            </w:r>
          </w:p>
        </w:tc>
        <w:tc>
          <w:tcPr>
            <w:tcW w:w="11907" w:type="dxa"/>
          </w:tcPr>
          <w:p w:rsidR="0001084A" w:rsidRPr="00F20B0D" w:rsidRDefault="0001084A" w:rsidP="00787C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Making it possible - interventions for children with cerebral palsy.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7" w:type="dxa"/>
          </w:tcPr>
          <w:p w:rsidR="0001084A" w:rsidRPr="009630A1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Bertoti DB 1988</w:t>
            </w:r>
          </w:p>
        </w:tc>
        <w:tc>
          <w:tcPr>
            <w:tcW w:w="11907" w:type="dxa"/>
          </w:tcPr>
          <w:p w:rsidR="0001084A" w:rsidRPr="009630A1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F25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Effect of therapeutic ho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rseback riding on  </w:t>
            </w:r>
            <w:r w:rsidRPr="00DF25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posture in children with cerebral palsy.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7" w:type="dxa"/>
          </w:tcPr>
          <w:p w:rsidR="0001084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Bower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1996</w:t>
            </w:r>
          </w:p>
        </w:tc>
        <w:tc>
          <w:tcPr>
            <w:tcW w:w="11907" w:type="dxa"/>
          </w:tcPr>
          <w:p w:rsidR="0001084A" w:rsidRPr="002E4837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 randomised controlled trial of different intensities of physiotherapy and different goal-setting procedures in 44 children with cerebral palsy. </w:t>
            </w:r>
          </w:p>
        </w:tc>
      </w:tr>
      <w:tr w:rsidR="00E7385E" w:rsidRPr="00C81E6D" w:rsidTr="00A745A6">
        <w:tc>
          <w:tcPr>
            <w:tcW w:w="416" w:type="dxa"/>
          </w:tcPr>
          <w:p w:rsidR="00E7385E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27" w:type="dxa"/>
          </w:tcPr>
          <w:p w:rsidR="00E7385E" w:rsidRPr="002E4837" w:rsidRDefault="00E7385E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47498A">
              <w:rPr>
                <w:rFonts w:ascii="Times New Roman" w:hAnsi="Times New Roman" w:cs="Times New Roman"/>
                <w:sz w:val="20"/>
                <w:szCs w:val="20"/>
              </w:rPr>
              <w:t>Buckon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204</w:t>
            </w:r>
          </w:p>
        </w:tc>
        <w:tc>
          <w:tcPr>
            <w:tcW w:w="11907" w:type="dxa"/>
          </w:tcPr>
          <w:p w:rsidR="00E7385E" w:rsidRPr="002E4837" w:rsidRDefault="00E7385E" w:rsidP="00E738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47498A">
              <w:rPr>
                <w:rFonts w:ascii="Times New Roman" w:hAnsi="Times New Roman" w:cs="Times New Roman"/>
                <w:sz w:val="20"/>
                <w:szCs w:val="20"/>
              </w:rPr>
              <w:t xml:space="preserve">Comparison of three ankle-foot orthosis configurations for children with spastic diplegia.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Casady RL et al 2004</w:t>
            </w:r>
          </w:p>
        </w:tc>
        <w:tc>
          <w:tcPr>
            <w:tcW w:w="11907" w:type="dxa"/>
          </w:tcPr>
          <w:p w:rsidR="00F3590F" w:rsidRPr="00C81E6D" w:rsidRDefault="00F3590F" w:rsidP="00240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The effect of  hippotherapy on ten children with cerebral palsy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27" w:type="dxa"/>
          </w:tcPr>
          <w:p w:rsidR="0001084A" w:rsidRPr="00D80DFC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80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Cole KN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et al </w:t>
            </w:r>
            <w:r w:rsidRPr="00D80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1989</w:t>
            </w:r>
          </w:p>
        </w:tc>
        <w:tc>
          <w:tcPr>
            <w:tcW w:w="11907" w:type="dxa"/>
          </w:tcPr>
          <w:p w:rsidR="0001084A" w:rsidRPr="00D80DFC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80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Comparison of two service delivery models: in-class and out-of-class therapy approaches</w:t>
            </w:r>
          </w:p>
        </w:tc>
      </w:tr>
      <w:tr w:rsidR="00A37938" w:rsidRPr="00C81E6D" w:rsidTr="00A745A6">
        <w:tc>
          <w:tcPr>
            <w:tcW w:w="416" w:type="dxa"/>
          </w:tcPr>
          <w:p w:rsidR="00A3793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27" w:type="dxa"/>
          </w:tcPr>
          <w:p w:rsidR="00A37938" w:rsidRPr="0077656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Green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2008</w:t>
            </w:r>
          </w:p>
        </w:tc>
        <w:tc>
          <w:tcPr>
            <w:tcW w:w="11907" w:type="dxa"/>
          </w:tcPr>
          <w:p w:rsidR="00A37938" w:rsidRPr="0077656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Does subtype of developmental coordination disorder count: is there a differential effect on outcome following intervention? </w:t>
            </w:r>
          </w:p>
        </w:tc>
      </w:tr>
      <w:tr w:rsidR="00A37938" w:rsidRPr="00C81E6D" w:rsidTr="00A745A6">
        <w:tc>
          <w:tcPr>
            <w:tcW w:w="416" w:type="dxa"/>
          </w:tcPr>
          <w:p w:rsidR="00A3793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27" w:type="dxa"/>
          </w:tcPr>
          <w:p w:rsidR="00A37938" w:rsidRPr="00D16CC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Ferguson GD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2013</w:t>
            </w:r>
          </w:p>
        </w:tc>
        <w:tc>
          <w:tcPr>
            <w:tcW w:w="11907" w:type="dxa"/>
          </w:tcPr>
          <w:p w:rsidR="00A37938" w:rsidRPr="00D16CC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The efficacy of two task-orientated interventions for children with Developmental Coordination Disorder: Neuromotor Task Training and Nintendo Wii Fit Training.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27" w:type="dxa"/>
          </w:tcPr>
          <w:p w:rsidR="0001084A" w:rsidRPr="00DF25B4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Hamilton M</w:t>
            </w:r>
            <w:r w:rsidRPr="00710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1999</w:t>
            </w:r>
          </w:p>
        </w:tc>
        <w:tc>
          <w:tcPr>
            <w:tcW w:w="11907" w:type="dxa"/>
          </w:tcPr>
          <w:p w:rsidR="0001084A" w:rsidRPr="00DF25B4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10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Parent-Assisted Instruction in a Motor Skill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Program for At-Risk Preschool children.</w:t>
            </w:r>
          </w:p>
        </w:tc>
      </w:tr>
      <w:tr w:rsidR="00000B9F" w:rsidRPr="00C81E6D" w:rsidTr="00A745A6">
        <w:tc>
          <w:tcPr>
            <w:tcW w:w="416" w:type="dxa"/>
          </w:tcPr>
          <w:p w:rsidR="00000B9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27" w:type="dxa"/>
          </w:tcPr>
          <w:p w:rsidR="00000B9F" w:rsidRDefault="00000B9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Humphries TW et 1992</w:t>
            </w:r>
          </w:p>
        </w:tc>
        <w:tc>
          <w:tcPr>
            <w:tcW w:w="11907" w:type="dxa"/>
          </w:tcPr>
          <w:p w:rsidR="00000B9F" w:rsidRPr="00710914" w:rsidRDefault="00000B9F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 comparison of the effectiveness of sensory integrative4 therapy and perceptual motor training in treating children with learning disabilities. 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27" w:type="dxa"/>
          </w:tcPr>
          <w:p w:rsidR="0001084A" w:rsidRPr="002E4837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Jarus T  et al 1995</w:t>
            </w:r>
          </w:p>
        </w:tc>
        <w:tc>
          <w:tcPr>
            <w:tcW w:w="11907" w:type="dxa"/>
          </w:tcPr>
          <w:p w:rsidR="0001084A" w:rsidRPr="002E4837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06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effect of kinesthetic stimulation on the acquisition and retention of a gross motor skill by children with and without sensory integration disorders.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27" w:type="dxa"/>
          </w:tcPr>
          <w:p w:rsidR="0001084A" w:rsidRPr="00D80DFC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33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Jelsma 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2014</w:t>
            </w:r>
          </w:p>
        </w:tc>
        <w:tc>
          <w:tcPr>
            <w:tcW w:w="11907" w:type="dxa"/>
          </w:tcPr>
          <w:p w:rsidR="0001084A" w:rsidRPr="00D80DFC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33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impact of Wii Fit intervention on dynamic balance control in children with probable Developmental Coordination Disorder and balance problems.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27" w:type="dxa"/>
          </w:tcPr>
          <w:p w:rsidR="0001084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06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Jenkins JR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1982</w:t>
            </w:r>
          </w:p>
        </w:tc>
        <w:tc>
          <w:tcPr>
            <w:tcW w:w="11907" w:type="dxa"/>
          </w:tcPr>
          <w:p w:rsidR="0001084A" w:rsidRPr="00F0611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06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Effects of developmental therapy on motor-impaired children.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27" w:type="dxa"/>
          </w:tcPr>
          <w:p w:rsidR="0001084A" w:rsidRPr="00F20B0D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Jonsson-Funk M not RCT</w:t>
            </w:r>
          </w:p>
        </w:tc>
        <w:tc>
          <w:tcPr>
            <w:tcW w:w="11907" w:type="dxa"/>
          </w:tcPr>
          <w:p w:rsidR="0001084A" w:rsidRPr="00F20B0D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Preschool motor skills following physical and occupational therapy services among non-disabled very low birth weight children. </w:t>
            </w:r>
          </w:p>
        </w:tc>
      </w:tr>
      <w:tr w:rsidR="00A37938" w:rsidRPr="00C81E6D" w:rsidTr="00A745A6">
        <w:tc>
          <w:tcPr>
            <w:tcW w:w="416" w:type="dxa"/>
          </w:tcPr>
          <w:p w:rsidR="00A3793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27" w:type="dxa"/>
          </w:tcPr>
          <w:p w:rsidR="00A37938" w:rsidRPr="00C612ED" w:rsidRDefault="00A3793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Kaplan BJ et al 1993</w:t>
            </w:r>
          </w:p>
        </w:tc>
        <w:tc>
          <w:tcPr>
            <w:tcW w:w="11907" w:type="dxa"/>
          </w:tcPr>
          <w:p w:rsidR="00A37938" w:rsidRPr="009630A1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5A6">
              <w:rPr>
                <w:rFonts w:ascii="Times New Roman" w:hAnsi="Times New Roman" w:cs="Times New Roman"/>
                <w:sz w:val="20"/>
                <w:szCs w:val="20"/>
              </w:rPr>
              <w:t xml:space="preserve">Reexamination of sensory integration treatment: A combination of 2 efficacy studies. </w:t>
            </w:r>
          </w:p>
        </w:tc>
      </w:tr>
      <w:tr w:rsidR="00A37938" w:rsidRPr="00C81E6D" w:rsidTr="00A745A6">
        <w:tc>
          <w:tcPr>
            <w:tcW w:w="416" w:type="dxa"/>
          </w:tcPr>
          <w:p w:rsidR="00A3793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27" w:type="dxa"/>
          </w:tcPr>
          <w:p w:rsidR="00A37938" w:rsidRPr="0077656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Kwon J-Y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2011</w:t>
            </w:r>
          </w:p>
        </w:tc>
        <w:tc>
          <w:tcPr>
            <w:tcW w:w="11907" w:type="dxa"/>
          </w:tcPr>
          <w:p w:rsidR="00A37938" w:rsidRPr="0077656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Effects of hippotherapy on gait parameters in children with bilateral spastic cerebral palsy.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27" w:type="dxa"/>
          </w:tcPr>
          <w:p w:rsidR="0001084A" w:rsidRPr="00F20B0D" w:rsidRDefault="0001084A" w:rsidP="00787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Luna-Oliva L et al  2013</w:t>
            </w:r>
          </w:p>
        </w:tc>
        <w:tc>
          <w:tcPr>
            <w:tcW w:w="11907" w:type="dxa"/>
          </w:tcPr>
          <w:p w:rsidR="0001084A" w:rsidRPr="00F20B0D" w:rsidRDefault="0001084A" w:rsidP="00787C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Kinect Xbox 360 as a therapeutic modality for children with cerebral palsy in a school environment: A preliminary study.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27" w:type="dxa"/>
          </w:tcPr>
          <w:p w:rsidR="0001084A" w:rsidRPr="00F20B0D" w:rsidRDefault="00082042" w:rsidP="00787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" w:history="1">
              <w:r w:rsidR="0001084A" w:rsidRPr="00F20B0D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Meyer-Heim A</w:t>
              </w:r>
            </w:hyperlink>
            <w:r w:rsidR="0001084A" w:rsidRPr="00F20B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et al 2014</w:t>
            </w:r>
          </w:p>
        </w:tc>
        <w:tc>
          <w:tcPr>
            <w:tcW w:w="11907" w:type="dxa"/>
          </w:tcPr>
          <w:p w:rsidR="0001084A" w:rsidRPr="00F20B0D" w:rsidRDefault="0001084A" w:rsidP="00787C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AU"/>
              </w:rPr>
              <w:t>Robot-assisted and computer-based neurorehabilitation for children: the story behind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27" w:type="dxa"/>
          </w:tcPr>
          <w:p w:rsidR="0001084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MacPhail AH et al 1998</w:t>
            </w:r>
          </w:p>
        </w:tc>
        <w:tc>
          <w:tcPr>
            <w:tcW w:w="11907" w:type="dxa"/>
          </w:tcPr>
          <w:p w:rsidR="0001084A" w:rsidRPr="00710914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10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Trunk postural reactio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ns in children with and without </w:t>
            </w:r>
            <w:r w:rsidRPr="00710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cerebral palsy during therapeutic horseback riding. 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27" w:type="dxa"/>
          </w:tcPr>
          <w:p w:rsidR="00AC7B68" w:rsidRPr="0047498A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8A">
              <w:rPr>
                <w:rFonts w:ascii="Times New Roman" w:hAnsi="Times New Roman" w:cs="Times New Roman"/>
                <w:sz w:val="20"/>
                <w:szCs w:val="20"/>
              </w:rPr>
              <w:t>McCoy SW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2014</w:t>
            </w:r>
          </w:p>
        </w:tc>
        <w:tc>
          <w:tcPr>
            <w:tcW w:w="11907" w:type="dxa"/>
          </w:tcPr>
          <w:p w:rsidR="00AC7B68" w:rsidRPr="0047498A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8A">
              <w:rPr>
                <w:rFonts w:ascii="Times New Roman" w:hAnsi="Times New Roman" w:cs="Times New Roman"/>
                <w:sz w:val="20"/>
                <w:szCs w:val="20"/>
              </w:rPr>
              <w:t xml:space="preserve">Development and validity of the early clinical assessment of balance for young children with cerebral palsy.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27" w:type="dxa"/>
          </w:tcPr>
          <w:p w:rsidR="0001084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10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McGibbon NH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1998</w:t>
            </w:r>
          </w:p>
        </w:tc>
        <w:tc>
          <w:tcPr>
            <w:tcW w:w="11907" w:type="dxa"/>
          </w:tcPr>
          <w:p w:rsidR="0001084A" w:rsidRPr="00710914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10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Effect of an equine-movement program on gait, energy expenditure,and motor function in children with spastic cerebral palsy: a pilot study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27" w:type="dxa"/>
          </w:tcPr>
          <w:p w:rsidR="0001084A" w:rsidRPr="00710914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Morton J  et al 2005</w:t>
            </w:r>
          </w:p>
        </w:tc>
        <w:tc>
          <w:tcPr>
            <w:tcW w:w="11907" w:type="dxa"/>
          </w:tcPr>
          <w:p w:rsidR="0001084A" w:rsidRPr="00710914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3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effects of progressive resistancetraining for children with cerebral palsy.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27" w:type="dxa"/>
          </w:tcPr>
          <w:p w:rsidR="0001084A" w:rsidRPr="00A345AB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Niemeijer AS et al 2003</w:t>
            </w:r>
          </w:p>
        </w:tc>
        <w:tc>
          <w:tcPr>
            <w:tcW w:w="11907" w:type="dxa"/>
          </w:tcPr>
          <w:p w:rsidR="0001084A" w:rsidRPr="00A345AB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3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Verbal actions of physiotherapists to enhance motor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learning in children with DCD.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27" w:type="dxa"/>
          </w:tcPr>
          <w:p w:rsidR="0001084A" w:rsidRPr="00C81E6D" w:rsidRDefault="0001084A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AAF">
              <w:rPr>
                <w:rFonts w:ascii="Times New Roman" w:hAnsi="Times New Roman" w:cs="Times New Roman"/>
                <w:sz w:val="20"/>
                <w:szCs w:val="20"/>
              </w:rPr>
              <w:t>Neijmeijer AS et al 2006</w:t>
            </w:r>
          </w:p>
        </w:tc>
        <w:tc>
          <w:tcPr>
            <w:tcW w:w="11907" w:type="dxa"/>
          </w:tcPr>
          <w:p w:rsidR="0001084A" w:rsidRPr="00C81E6D" w:rsidRDefault="0001084A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Are teaching principals associated with improved motor performance in children with developmental co-ordination disorder?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Niemeijer AS et al 2007</w:t>
            </w:r>
          </w:p>
        </w:tc>
        <w:tc>
          <w:tcPr>
            <w:tcW w:w="11907" w:type="dxa"/>
          </w:tcPr>
          <w:p w:rsidR="00F3590F" w:rsidRPr="00C81E6D" w:rsidRDefault="00F3590F" w:rsidP="00CE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Neuromotor task training for children with developmental coordination disorder: a controlled trial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27" w:type="dxa"/>
          </w:tcPr>
          <w:p w:rsidR="0001084A" w:rsidRPr="00F0611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Olama KA  et al 2011</w:t>
            </w:r>
          </w:p>
        </w:tc>
        <w:tc>
          <w:tcPr>
            <w:tcW w:w="11907" w:type="dxa"/>
          </w:tcPr>
          <w:p w:rsidR="0001084A" w:rsidRPr="00F0611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06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Endurance exercises versus treadmill training in improving muscle strength and functional activities in hemiparetic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Pless M et al 2000</w:t>
            </w:r>
          </w:p>
        </w:tc>
        <w:tc>
          <w:tcPr>
            <w:tcW w:w="11907" w:type="dxa"/>
          </w:tcPr>
          <w:p w:rsidR="00F3590F" w:rsidRPr="00C81E6D" w:rsidRDefault="00F3590F" w:rsidP="00CE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  <w:bookmarkStart w:id="0" w:name="_GoBack"/>
            <w:bookmarkEnd w:id="0"/>
            <w:r w:rsidR="00056328" w:rsidRPr="00C81E6D">
              <w:rPr>
                <w:rFonts w:ascii="Times New Roman" w:hAnsi="Times New Roman" w:cs="Times New Roman"/>
                <w:sz w:val="20"/>
                <w:szCs w:val="20"/>
              </w:rPr>
              <w:t>of group</w:t>
            </w: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 motor skill intervention on 5- to 6-year-old children with developmental coordination disorder.</w:t>
            </w:r>
          </w:p>
        </w:tc>
      </w:tr>
      <w:tr w:rsidR="00A37938" w:rsidRPr="00C81E6D" w:rsidTr="00A745A6">
        <w:tc>
          <w:tcPr>
            <w:tcW w:w="416" w:type="dxa"/>
          </w:tcPr>
          <w:p w:rsidR="00A3793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27" w:type="dxa"/>
          </w:tcPr>
          <w:p w:rsidR="00A37938" w:rsidRPr="0077656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Provost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2007</w:t>
            </w:r>
          </w:p>
        </w:tc>
        <w:tc>
          <w:tcPr>
            <w:tcW w:w="11907" w:type="dxa"/>
          </w:tcPr>
          <w:p w:rsidR="00A37938" w:rsidRPr="0077656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Endurance and gait in children with cerebral palsy after intensive body weight-supported treadmill training. </w:t>
            </w:r>
          </w:p>
        </w:tc>
      </w:tr>
      <w:tr w:rsidR="00A37938" w:rsidRPr="00C81E6D" w:rsidTr="00A745A6">
        <w:tc>
          <w:tcPr>
            <w:tcW w:w="416" w:type="dxa"/>
          </w:tcPr>
          <w:p w:rsidR="00A3793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27" w:type="dxa"/>
          </w:tcPr>
          <w:p w:rsidR="00A37938" w:rsidRPr="0077656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Schoemaker 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1994</w:t>
            </w:r>
          </w:p>
        </w:tc>
        <w:tc>
          <w:tcPr>
            <w:tcW w:w="11907" w:type="dxa"/>
          </w:tcPr>
          <w:p w:rsidR="00A37938" w:rsidRPr="00776569" w:rsidRDefault="00A3793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Physiotherapy for clumsy children - An evaluation study.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27" w:type="dxa"/>
          </w:tcPr>
          <w:p w:rsidR="0001084A" w:rsidRPr="009333BC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Schoemaker M et al 2003</w:t>
            </w:r>
          </w:p>
        </w:tc>
        <w:tc>
          <w:tcPr>
            <w:tcW w:w="11907" w:type="dxa"/>
          </w:tcPr>
          <w:p w:rsidR="0001084A" w:rsidRPr="009333BC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E3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Effectiveness of neuromotor task training for children with developmental coordination disorder: A pilot study.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27" w:type="dxa"/>
          </w:tcPr>
          <w:p w:rsidR="0001084A" w:rsidRPr="00827AAF" w:rsidRDefault="0001084A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AAF">
              <w:rPr>
                <w:rFonts w:ascii="Times New Roman" w:hAnsi="Times New Roman" w:cs="Times New Roman"/>
                <w:sz w:val="20"/>
                <w:szCs w:val="20"/>
              </w:rPr>
              <w:t>Sellick KJ et al 1980</w:t>
            </w:r>
          </w:p>
        </w:tc>
        <w:tc>
          <w:tcPr>
            <w:tcW w:w="11907" w:type="dxa"/>
          </w:tcPr>
          <w:p w:rsidR="0001084A" w:rsidRPr="00C81E6D" w:rsidRDefault="0001084A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Effects of vestibular stimulation on motor development of cerebral palsied children.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Sims K et al 1996</w:t>
            </w:r>
          </w:p>
        </w:tc>
        <w:tc>
          <w:tcPr>
            <w:tcW w:w="11907" w:type="dxa"/>
          </w:tcPr>
          <w:p w:rsidR="00F3590F" w:rsidRPr="00C81E6D" w:rsidRDefault="00F3590F" w:rsidP="00CE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The remediation of clumsiness I: an evaluation of Laszlo’s kinaesthetic approach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827AAF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2527" w:type="dxa"/>
          </w:tcPr>
          <w:p w:rsidR="0001084A" w:rsidRPr="00F20B0D" w:rsidRDefault="0001084A" w:rsidP="00787CC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>Steinbok P et al 1997</w:t>
            </w:r>
          </w:p>
        </w:tc>
        <w:tc>
          <w:tcPr>
            <w:tcW w:w="11907" w:type="dxa"/>
          </w:tcPr>
          <w:p w:rsidR="0001084A" w:rsidRPr="00F20B0D" w:rsidRDefault="0001084A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A randomised clinical trial to compare selective posterior rhizotomy plus physiotherapy with physiotherapy alone in children with spastic diplegia cerebral palsy.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827AAF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27" w:type="dxa"/>
          </w:tcPr>
          <w:p w:rsidR="0001084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630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Sugden 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2007</w:t>
            </w:r>
          </w:p>
        </w:tc>
        <w:tc>
          <w:tcPr>
            <w:tcW w:w="11907" w:type="dxa"/>
          </w:tcPr>
          <w:p w:rsidR="0001084A" w:rsidRPr="00F0611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630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Stability and change in children with developmental coordination disorder.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827AAF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27" w:type="dxa"/>
          </w:tcPr>
          <w:p w:rsidR="0001084A" w:rsidRPr="00F20B0D" w:rsidRDefault="00082042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01084A" w:rsidRPr="00F20B0D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Sukal-Moulton T</w:t>
              </w:r>
            </w:hyperlink>
            <w:r w:rsidR="0001084A" w:rsidRPr="00F20B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et al 2014</w:t>
            </w:r>
          </w:p>
        </w:tc>
        <w:tc>
          <w:tcPr>
            <w:tcW w:w="11907" w:type="dxa"/>
          </w:tcPr>
          <w:p w:rsidR="0001084A" w:rsidRPr="00F20B0D" w:rsidRDefault="0001084A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Clinical application of a robotic ankle training program for cerebral palsy compared to the research laboratory application: does it translate to practice?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DF5">
              <w:rPr>
                <w:rFonts w:ascii="Times New Roman" w:hAnsi="Times New Roman" w:cs="Times New Roman"/>
                <w:sz w:val="20"/>
                <w:szCs w:val="20"/>
              </w:rPr>
              <w:t>Thorpe DE et al 2005</w:t>
            </w:r>
          </w:p>
        </w:tc>
        <w:tc>
          <w:tcPr>
            <w:tcW w:w="11907" w:type="dxa"/>
          </w:tcPr>
          <w:p w:rsidR="00F3590F" w:rsidRPr="00526D11" w:rsidRDefault="00F3590F" w:rsidP="00672DF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effects of an </w:t>
            </w: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aquatic resistive exercise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program on ambulatory children with cerebral palsy.  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27" w:type="dxa"/>
          </w:tcPr>
          <w:p w:rsidR="0001084A" w:rsidRPr="000C42D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D7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Unger 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2013</w:t>
            </w:r>
          </w:p>
        </w:tc>
        <w:tc>
          <w:tcPr>
            <w:tcW w:w="11907" w:type="dxa"/>
          </w:tcPr>
          <w:p w:rsidR="0001084A" w:rsidRPr="000C42DA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D7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 of a trunk-targeted intervention using vibration on posture and gait in children with spastic type cerebral palsy: a randomized control trial. </w:t>
            </w:r>
          </w:p>
        </w:tc>
      </w:tr>
      <w:tr w:rsidR="00170824" w:rsidRPr="00C81E6D" w:rsidTr="00A745A6">
        <w:tc>
          <w:tcPr>
            <w:tcW w:w="416" w:type="dxa"/>
          </w:tcPr>
          <w:p w:rsidR="00170824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27" w:type="dxa"/>
          </w:tcPr>
          <w:p w:rsidR="00170824" w:rsidRPr="005D71D2" w:rsidRDefault="00170824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Wang X et al 2008</w:t>
            </w:r>
          </w:p>
        </w:tc>
        <w:tc>
          <w:tcPr>
            <w:tcW w:w="11907" w:type="dxa"/>
          </w:tcPr>
          <w:p w:rsidR="0016784C" w:rsidRPr="005D71D2" w:rsidRDefault="0016784C" w:rsidP="001678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47498A">
              <w:rPr>
                <w:rFonts w:ascii="Times New Roman" w:hAnsi="Times New Roman" w:cs="Times New Roman"/>
                <w:sz w:val="20"/>
                <w:szCs w:val="20"/>
              </w:rPr>
              <w:t>Therapeutic effects on spastic cerebral palsy in children: acupuncture and massage at the Shu and He acupoints versus routine acupoints</w:t>
            </w:r>
          </w:p>
        </w:tc>
      </w:tr>
      <w:tr w:rsidR="0001084A" w:rsidRPr="00C81E6D" w:rsidTr="00A745A6">
        <w:tc>
          <w:tcPr>
            <w:tcW w:w="416" w:type="dxa"/>
          </w:tcPr>
          <w:p w:rsidR="0001084A" w:rsidRPr="009A2D37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527" w:type="dxa"/>
          </w:tcPr>
          <w:p w:rsidR="0001084A" w:rsidRPr="00827AAF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7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Watemberg N et al  2007</w:t>
            </w:r>
          </w:p>
        </w:tc>
        <w:tc>
          <w:tcPr>
            <w:tcW w:w="11907" w:type="dxa"/>
          </w:tcPr>
          <w:p w:rsidR="0001084A" w:rsidRPr="001E3044" w:rsidRDefault="0001084A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C42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Developmental coordination disorder in children with attention-deficit-hyperactivity disorder and physical therapy intervention. </w:t>
            </w:r>
          </w:p>
        </w:tc>
      </w:tr>
      <w:tr w:rsidR="00AC7B68" w:rsidRPr="00C81E6D" w:rsidTr="0001084A">
        <w:trPr>
          <w:trHeight w:val="70"/>
        </w:trPr>
        <w:tc>
          <w:tcPr>
            <w:tcW w:w="416" w:type="dxa"/>
          </w:tcPr>
          <w:p w:rsidR="00AC7B68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27" w:type="dxa"/>
          </w:tcPr>
          <w:p w:rsidR="00AC7B68" w:rsidRPr="0047498A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C25">
              <w:rPr>
                <w:rFonts w:ascii="Times New Roman" w:hAnsi="Times New Roman" w:cs="Times New Roman"/>
                <w:sz w:val="20"/>
                <w:szCs w:val="20"/>
              </w:rPr>
              <w:t>Watkins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2014</w:t>
            </w:r>
          </w:p>
        </w:tc>
        <w:tc>
          <w:tcPr>
            <w:tcW w:w="11907" w:type="dxa"/>
          </w:tcPr>
          <w:p w:rsidR="00AC7B68" w:rsidRPr="0047498A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C25">
              <w:rPr>
                <w:rFonts w:ascii="Times New Roman" w:hAnsi="Times New Roman" w:cs="Times New Roman"/>
                <w:sz w:val="20"/>
                <w:szCs w:val="20"/>
              </w:rPr>
              <w:t xml:space="preserve">Preschool motor skills following physical and occupational therapy services among non-disabled very low birth weight children. </w:t>
            </w:r>
          </w:p>
        </w:tc>
      </w:tr>
      <w:tr w:rsidR="00AC7B68" w:rsidRPr="00C81E6D" w:rsidTr="0001084A">
        <w:trPr>
          <w:trHeight w:val="70"/>
        </w:trPr>
        <w:tc>
          <w:tcPr>
            <w:tcW w:w="416" w:type="dxa"/>
          </w:tcPr>
          <w:p w:rsidR="00AC7B68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27" w:type="dxa"/>
          </w:tcPr>
          <w:p w:rsidR="00AC7B68" w:rsidRPr="00F03C25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C25">
              <w:rPr>
                <w:rFonts w:ascii="Times New Roman" w:hAnsi="Times New Roman" w:cs="Times New Roman"/>
                <w:sz w:val="20"/>
                <w:szCs w:val="20"/>
              </w:rPr>
              <w:t>Westendorp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2014</w:t>
            </w:r>
          </w:p>
        </w:tc>
        <w:tc>
          <w:tcPr>
            <w:tcW w:w="11907" w:type="dxa"/>
          </w:tcPr>
          <w:p w:rsidR="00AC7B68" w:rsidRPr="00F03C25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C25">
              <w:rPr>
                <w:rFonts w:ascii="Times New Roman" w:hAnsi="Times New Roman" w:cs="Times New Roman"/>
                <w:sz w:val="20"/>
                <w:szCs w:val="20"/>
              </w:rPr>
              <w:t xml:space="preserve">Effect of a ball skill intervention on children's ball skills and cognitive functions. </w:t>
            </w:r>
          </w:p>
        </w:tc>
      </w:tr>
      <w:tr w:rsidR="00A37938" w:rsidRPr="00C81E6D" w:rsidTr="00A745A6">
        <w:tc>
          <w:tcPr>
            <w:tcW w:w="416" w:type="dxa"/>
          </w:tcPr>
          <w:p w:rsidR="00A37938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27" w:type="dxa"/>
          </w:tcPr>
          <w:p w:rsidR="00A37938" w:rsidRDefault="00A3793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1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Wright 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1973</w:t>
            </w:r>
          </w:p>
        </w:tc>
        <w:tc>
          <w:tcPr>
            <w:tcW w:w="11907" w:type="dxa"/>
          </w:tcPr>
          <w:p w:rsidR="00A37938" w:rsidRDefault="00A3793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1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Physiotherapy forthe spastic child: an evaluation. 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527" w:type="dxa"/>
          </w:tcPr>
          <w:p w:rsidR="00AC7B68" w:rsidRPr="00F03C25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C25">
              <w:rPr>
                <w:rFonts w:ascii="Times New Roman" w:hAnsi="Times New Roman" w:cs="Times New Roman"/>
                <w:sz w:val="20"/>
                <w:szCs w:val="20"/>
              </w:rPr>
              <w:t>Wright FV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2014</w:t>
            </w:r>
          </w:p>
        </w:tc>
        <w:tc>
          <w:tcPr>
            <w:tcW w:w="11907" w:type="dxa"/>
          </w:tcPr>
          <w:p w:rsidR="00AC7B68" w:rsidRPr="00F03C25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C25">
              <w:rPr>
                <w:rFonts w:ascii="Times New Roman" w:hAnsi="Times New Roman" w:cs="Times New Roman"/>
                <w:sz w:val="20"/>
                <w:szCs w:val="20"/>
              </w:rPr>
              <w:t xml:space="preserve">Measuring advanced motor skills in children with cerebral palsy: further development of the Challenge module. </w:t>
            </w:r>
          </w:p>
        </w:tc>
      </w:tr>
      <w:tr w:rsidR="00787CC7" w:rsidRPr="00C81E6D" w:rsidTr="00787CC7">
        <w:tc>
          <w:tcPr>
            <w:tcW w:w="14850" w:type="dxa"/>
            <w:gridSpan w:val="3"/>
          </w:tcPr>
          <w:p w:rsidR="00787CC7" w:rsidRPr="00787CC7" w:rsidRDefault="00787CC7" w:rsidP="00787C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7CC7">
              <w:rPr>
                <w:rFonts w:ascii="Times New Roman" w:hAnsi="Times New Roman" w:cs="Times New Roman"/>
                <w:b/>
                <w:sz w:val="20"/>
                <w:szCs w:val="20"/>
              </w:rPr>
              <w:t>Data not provided at first cross over point in cross-over randomised controlled trial</w:t>
            </w:r>
            <w:r w:rsidR="00476C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(n=2)</w:t>
            </w:r>
          </w:p>
        </w:tc>
      </w:tr>
      <w:tr w:rsidR="00787CC7" w:rsidRPr="00C81E6D" w:rsidTr="00A745A6">
        <w:tc>
          <w:tcPr>
            <w:tcW w:w="416" w:type="dxa"/>
          </w:tcPr>
          <w:p w:rsidR="00787CC7" w:rsidRDefault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787CC7" w:rsidRPr="00F03C25" w:rsidRDefault="00787CC7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CC7">
              <w:rPr>
                <w:rFonts w:ascii="Times New Roman" w:hAnsi="Times New Roman" w:cs="Times New Roman"/>
                <w:sz w:val="20"/>
                <w:szCs w:val="20"/>
              </w:rPr>
              <w:t>Ho C-L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2006</w:t>
            </w:r>
          </w:p>
        </w:tc>
        <w:tc>
          <w:tcPr>
            <w:tcW w:w="11907" w:type="dxa"/>
          </w:tcPr>
          <w:p w:rsidR="00787CC7" w:rsidRPr="00F03C25" w:rsidRDefault="00787CC7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CC7">
              <w:rPr>
                <w:rFonts w:ascii="Times New Roman" w:hAnsi="Times New Roman" w:cs="Times New Roman"/>
                <w:sz w:val="20"/>
                <w:szCs w:val="20"/>
              </w:rPr>
              <w:t xml:space="preserve">Functional electrical stimulation changes dynamic resources in children with spastic cerebral palsy. </w:t>
            </w:r>
          </w:p>
        </w:tc>
      </w:tr>
      <w:tr w:rsidR="00787CC7" w:rsidRPr="00C81E6D" w:rsidTr="00A745A6">
        <w:tc>
          <w:tcPr>
            <w:tcW w:w="416" w:type="dxa"/>
          </w:tcPr>
          <w:p w:rsidR="00787CC7" w:rsidRDefault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787CC7" w:rsidRPr="00787CC7" w:rsidRDefault="00787CC7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Straker L et al 2015</w:t>
            </w:r>
          </w:p>
        </w:tc>
        <w:tc>
          <w:tcPr>
            <w:tcW w:w="11907" w:type="dxa"/>
          </w:tcPr>
          <w:p w:rsidR="00787CC7" w:rsidRPr="00787CC7" w:rsidRDefault="00787CC7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cross-over randomised and controlled trial on the impact of active video games on motor coordination and perceptions of physical ability in children at risk of Developmental Coordination Disorder</w:t>
            </w:r>
          </w:p>
        </w:tc>
      </w:tr>
      <w:tr w:rsidR="00F3590F" w:rsidRPr="00C81E6D" w:rsidTr="00A745A6">
        <w:tc>
          <w:tcPr>
            <w:tcW w:w="14850" w:type="dxa"/>
            <w:gridSpan w:val="3"/>
          </w:tcPr>
          <w:p w:rsidR="00F3590F" w:rsidRPr="00C81E6D" w:rsidRDefault="00F35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Participants have</w:t>
            </w:r>
            <w:r w:rsidR="00834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poorly defined conditions (n=8</w:t>
            </w:r>
            <w:r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D80DFC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AC7B68" w:rsidRPr="00DA78DE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E74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Chia CLC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2002</w:t>
            </w:r>
          </w:p>
        </w:tc>
        <w:tc>
          <w:tcPr>
            <w:tcW w:w="11907" w:type="dxa"/>
          </w:tcPr>
          <w:p w:rsidR="00AC7B68" w:rsidRPr="00DA78DE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E74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Effects of physiotherapy on school-aged children with developmental coordination disorder and learning difficulties: A pilot study. 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D80DFC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AC7B68" w:rsidRPr="00D80DFC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9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 Gangi GA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1993</w:t>
            </w:r>
          </w:p>
        </w:tc>
        <w:tc>
          <w:tcPr>
            <w:tcW w:w="11907" w:type="dxa"/>
          </w:tcPr>
          <w:p w:rsidR="00AC7B68" w:rsidRPr="00D80DFC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9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 comparison of structured sensorimotor therapy and child-centered activity in the treatment of preschool children with sensorimotor problems.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D80DFC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7" w:type="dxa"/>
          </w:tcPr>
          <w:p w:rsidR="00F3590F" w:rsidRPr="00D80DFC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>Hamilton M et al 1999</w:t>
            </w:r>
          </w:p>
        </w:tc>
        <w:tc>
          <w:tcPr>
            <w:tcW w:w="11907" w:type="dxa"/>
          </w:tcPr>
          <w:p w:rsidR="00F3590F" w:rsidRPr="00D80DFC" w:rsidRDefault="00F3590F" w:rsidP="00240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>Parent-Assisted Instruction in a Motor Skill Program for At-Risk Preschool.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D80DFC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7" w:type="dxa"/>
          </w:tcPr>
          <w:p w:rsidR="00AC7B68" w:rsidRPr="00D80DFC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 xml:space="preserve">Humphries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 xml:space="preserve"> et al 1993</w:t>
            </w:r>
          </w:p>
        </w:tc>
        <w:tc>
          <w:tcPr>
            <w:tcW w:w="11907" w:type="dxa"/>
          </w:tcPr>
          <w:p w:rsidR="00AC7B68" w:rsidRPr="00D80DFC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>Clinical Evaluation of the Effectiveness of Sensory Integrative and Perceptual Motor Therapy in Improving Sensory Integrative Function in Children With Learning Disabilities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D80DFC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7" w:type="dxa"/>
          </w:tcPr>
          <w:p w:rsidR="00F3590F" w:rsidRPr="00D80DFC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>Polatajko HJ 1991</w:t>
            </w:r>
          </w:p>
        </w:tc>
        <w:tc>
          <w:tcPr>
            <w:tcW w:w="11907" w:type="dxa"/>
          </w:tcPr>
          <w:p w:rsidR="00F3590F" w:rsidRPr="00D80DFC" w:rsidRDefault="00F3590F" w:rsidP="00CE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 xml:space="preserve">The effect of a sensory integration program on academic achievement, motor performance, and self-esteem in children identified as learning disabled: results of a clinical trial. 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D80DFC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7" w:type="dxa"/>
          </w:tcPr>
          <w:p w:rsidR="00AC7B68" w:rsidRPr="00D90EC2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A78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Salem 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2012</w:t>
            </w:r>
          </w:p>
        </w:tc>
        <w:tc>
          <w:tcPr>
            <w:tcW w:w="11907" w:type="dxa"/>
          </w:tcPr>
          <w:p w:rsidR="00AC7B68" w:rsidRPr="00D90EC2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DA78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Effectiveness of a low-cost virtual reality system for children with developmental delay: a preliminary randomised single-blind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D80DFC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7" w:type="dxa"/>
          </w:tcPr>
          <w:p w:rsidR="00F3590F" w:rsidRPr="00D80DFC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>Watter P et al 1987</w:t>
            </w:r>
          </w:p>
        </w:tc>
        <w:tc>
          <w:tcPr>
            <w:tcW w:w="11907" w:type="dxa"/>
          </w:tcPr>
          <w:p w:rsidR="00F3590F" w:rsidRPr="00D80DFC" w:rsidRDefault="00F3590F" w:rsidP="004D5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 xml:space="preserve">Patterns of Improvement in Neurological Functioning of Children with Minimal Cerebral Dysfunction with Physiotherapy Intervention.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D80DFC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27" w:type="dxa"/>
          </w:tcPr>
          <w:p w:rsidR="00F3590F" w:rsidRPr="00D80DFC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>Winchester P et al 2002</w:t>
            </w:r>
          </w:p>
        </w:tc>
        <w:tc>
          <w:tcPr>
            <w:tcW w:w="11907" w:type="dxa"/>
          </w:tcPr>
          <w:p w:rsidR="00F3590F" w:rsidRPr="00D80DFC" w:rsidRDefault="00F3590F" w:rsidP="004D5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DFC">
              <w:rPr>
                <w:rFonts w:ascii="Times New Roman" w:hAnsi="Times New Roman" w:cs="Times New Roman"/>
                <w:sz w:val="20"/>
                <w:szCs w:val="20"/>
              </w:rPr>
              <w:t>The effect of therapeutic horseback riding on gross motor function and gait speed in children who are developmentally delayed.</w:t>
            </w:r>
          </w:p>
        </w:tc>
      </w:tr>
      <w:tr w:rsidR="00F3590F" w:rsidRPr="00C81E6D" w:rsidTr="00A745A6">
        <w:tc>
          <w:tcPr>
            <w:tcW w:w="14850" w:type="dxa"/>
            <w:gridSpan w:val="3"/>
          </w:tcPr>
          <w:p w:rsidR="00F3590F" w:rsidRPr="00C81E6D" w:rsidRDefault="008344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Not published in English (n=8</w:t>
            </w:r>
            <w:r w:rsidR="00F3590F"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AC7B68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5B4">
              <w:rPr>
                <w:rFonts w:ascii="Times New Roman" w:hAnsi="Times New Roman" w:cs="Times New Roman"/>
                <w:sz w:val="20"/>
                <w:szCs w:val="20"/>
              </w:rPr>
              <w:t>Dimitrijev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 L  et al 2012</w:t>
            </w:r>
          </w:p>
        </w:tc>
        <w:tc>
          <w:tcPr>
            <w:tcW w:w="11907" w:type="dxa"/>
          </w:tcPr>
          <w:p w:rsidR="00AC7B68" w:rsidRPr="00DF25B4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5B4">
              <w:rPr>
                <w:rFonts w:ascii="Times New Roman" w:hAnsi="Times New Roman" w:cs="Times New Roman"/>
                <w:sz w:val="20"/>
                <w:szCs w:val="20"/>
              </w:rPr>
              <w:t xml:space="preserve">Dimitrijevic L, Bjelakovic B, Lazovic M, Stankovic I, Colovic H, Kocic M, et al. [Aquatic exercise in the treatment of children with cerebral palsy].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[Serbian].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3BC">
              <w:rPr>
                <w:rFonts w:ascii="Times New Roman" w:hAnsi="Times New Roman" w:cs="Times New Roman"/>
                <w:sz w:val="20"/>
                <w:szCs w:val="20"/>
              </w:rPr>
              <w:t>Kandrali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2006</w:t>
            </w:r>
          </w:p>
        </w:tc>
        <w:tc>
          <w:tcPr>
            <w:tcW w:w="11907" w:type="dxa"/>
          </w:tcPr>
          <w:p w:rsidR="00F3590F" w:rsidRPr="00C81E6D" w:rsidRDefault="00F3590F" w:rsidP="009333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3BC">
              <w:rPr>
                <w:rFonts w:ascii="Times New Roman" w:hAnsi="Times New Roman" w:cs="Times New Roman"/>
                <w:sz w:val="20"/>
                <w:szCs w:val="20"/>
              </w:rPr>
              <w:t>The influence of an adapted exercise program on the development of the gross motor function and performance in adole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scents with spastic hemiplegia </w:t>
            </w:r>
            <w:r w:rsidRPr="009333BC">
              <w:rPr>
                <w:rFonts w:ascii="Times New Roman" w:hAnsi="Times New Roman" w:cs="Times New Roman"/>
                <w:sz w:val="20"/>
                <w:szCs w:val="20"/>
              </w:rPr>
              <w:t>[Greek].</w:t>
            </w:r>
          </w:p>
        </w:tc>
      </w:tr>
      <w:tr w:rsidR="0016784C" w:rsidRPr="00C81E6D" w:rsidTr="00A745A6">
        <w:tc>
          <w:tcPr>
            <w:tcW w:w="416" w:type="dxa"/>
          </w:tcPr>
          <w:p w:rsidR="0016784C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7" w:type="dxa"/>
          </w:tcPr>
          <w:p w:rsidR="0016784C" w:rsidRPr="00C81E6D" w:rsidRDefault="0016784C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Leemrijse</w:t>
            </w:r>
            <w:r w:rsidRPr="003F6BBA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2001</w:t>
            </w:r>
          </w:p>
        </w:tc>
        <w:tc>
          <w:tcPr>
            <w:tcW w:w="11907" w:type="dxa"/>
          </w:tcPr>
          <w:p w:rsidR="0016784C" w:rsidRPr="00C81E6D" w:rsidRDefault="0016784C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BBA">
              <w:rPr>
                <w:rFonts w:ascii="Times New Roman" w:hAnsi="Times New Roman" w:cs="Times New Roman"/>
                <w:sz w:val="20"/>
                <w:szCs w:val="20"/>
              </w:rPr>
              <w:t xml:space="preserve">De effectiviteit van Le Bon Depart en Sensorische Integratie voor kinderen met Developmental Coordination Disorder.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[Dutch]</w:t>
            </w:r>
          </w:p>
        </w:tc>
      </w:tr>
      <w:tr w:rsidR="00C17392" w:rsidRPr="00C81E6D" w:rsidTr="00A745A6">
        <w:tc>
          <w:tcPr>
            <w:tcW w:w="416" w:type="dxa"/>
          </w:tcPr>
          <w:p w:rsidR="00C17392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7" w:type="dxa"/>
          </w:tcPr>
          <w:p w:rsidR="00C17392" w:rsidRPr="003F6BBA" w:rsidRDefault="00C17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Jiang Q et al 2006</w:t>
            </w:r>
          </w:p>
        </w:tc>
        <w:tc>
          <w:tcPr>
            <w:tcW w:w="11907" w:type="dxa"/>
          </w:tcPr>
          <w:p w:rsidR="00C17392" w:rsidRPr="003F6BBA" w:rsidRDefault="00C17392" w:rsidP="003F6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effect of functional strength training in spastic cerebral plasy</w:t>
            </w:r>
            <w:r w:rsidR="00170824">
              <w:rPr>
                <w:rFonts w:ascii="Times New Roman" w:hAnsi="Times New Roman" w:cs="Times New Roman"/>
                <w:sz w:val="20"/>
                <w:szCs w:val="20"/>
              </w:rPr>
              <w:t xml:space="preserve"> [Chinese]</w:t>
            </w:r>
          </w:p>
        </w:tc>
      </w:tr>
      <w:tr w:rsidR="00A96F13" w:rsidRPr="00C81E6D" w:rsidTr="00A745A6">
        <w:tc>
          <w:tcPr>
            <w:tcW w:w="416" w:type="dxa"/>
          </w:tcPr>
          <w:p w:rsidR="00A96F13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7" w:type="dxa"/>
          </w:tcPr>
          <w:p w:rsidR="00A96F13" w:rsidRDefault="00A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F13">
              <w:rPr>
                <w:rFonts w:ascii="Times New Roman" w:hAnsi="Times New Roman" w:cs="Times New Roman"/>
                <w:sz w:val="20"/>
                <w:szCs w:val="20"/>
              </w:rPr>
              <w:t xml:space="preserve">Stark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 et al 2013</w:t>
            </w:r>
          </w:p>
        </w:tc>
        <w:tc>
          <w:tcPr>
            <w:tcW w:w="11907" w:type="dxa"/>
          </w:tcPr>
          <w:p w:rsidR="00A96F13" w:rsidRDefault="00A96F13" w:rsidP="003F6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F13">
              <w:rPr>
                <w:rFonts w:ascii="Times New Roman" w:hAnsi="Times New Roman" w:cs="Times New Roman"/>
                <w:sz w:val="20"/>
                <w:szCs w:val="20"/>
              </w:rPr>
              <w:t>Interval-rehabilitation and home-based training for children with cerebral palsy. [German]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7" w:type="dxa"/>
          </w:tcPr>
          <w:p w:rsidR="00F3590F" w:rsidRPr="003F6BBA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EE323B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2009</w:t>
            </w:r>
          </w:p>
        </w:tc>
        <w:tc>
          <w:tcPr>
            <w:tcW w:w="11907" w:type="dxa"/>
          </w:tcPr>
          <w:p w:rsidR="00F3590F" w:rsidRPr="003F6BBA" w:rsidRDefault="00F3590F" w:rsidP="00EE3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23B">
              <w:rPr>
                <w:rFonts w:ascii="Times New Roman" w:hAnsi="Times New Roman" w:cs="Times New Roman"/>
                <w:sz w:val="20"/>
                <w:szCs w:val="20"/>
              </w:rPr>
              <w:t xml:space="preserve">Effect of conductive education combined with Frenkel training on balance disability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 children with cerebral palsy</w:t>
            </w:r>
            <w:r w:rsidRPr="00EE323B">
              <w:rPr>
                <w:rFonts w:ascii="Times New Roman" w:hAnsi="Times New Roman" w:cs="Times New Roman"/>
                <w:sz w:val="20"/>
                <w:szCs w:val="20"/>
              </w:rPr>
              <w:t xml:space="preserve"> [Chinese].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7" w:type="dxa"/>
          </w:tcPr>
          <w:p w:rsidR="00F3590F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Yildirim SB et al 2012</w:t>
            </w:r>
          </w:p>
        </w:tc>
        <w:tc>
          <w:tcPr>
            <w:tcW w:w="11907" w:type="dxa"/>
          </w:tcPr>
          <w:p w:rsidR="00F3590F" w:rsidRPr="00EE323B" w:rsidRDefault="00F3590F" w:rsidP="00DF2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5B4">
              <w:rPr>
                <w:rFonts w:ascii="Times New Roman" w:hAnsi="Times New Roman" w:cs="Times New Roman"/>
                <w:sz w:val="20"/>
                <w:szCs w:val="20"/>
              </w:rPr>
              <w:t xml:space="preserve">Yildirim Sik B, Cekmece C, Dursun N, Dursun E, Balikci E, Altunkanat Z, et al. Is hyppotherapy beneficial for rehabilitation of children with </w:t>
            </w:r>
            <w:r w:rsidRPr="00DF25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cerebral palsy?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[Turkey]</w:t>
            </w:r>
          </w:p>
        </w:tc>
      </w:tr>
      <w:tr w:rsidR="00834429" w:rsidRPr="00C81E6D" w:rsidTr="00A745A6">
        <w:tc>
          <w:tcPr>
            <w:tcW w:w="416" w:type="dxa"/>
          </w:tcPr>
          <w:p w:rsidR="00834429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527" w:type="dxa"/>
          </w:tcPr>
          <w:p w:rsidR="00834429" w:rsidRDefault="00834429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Zhao L 2001</w:t>
            </w:r>
          </w:p>
        </w:tc>
        <w:tc>
          <w:tcPr>
            <w:tcW w:w="11907" w:type="dxa"/>
          </w:tcPr>
          <w:p w:rsidR="00834429" w:rsidRPr="00DF25B4" w:rsidRDefault="00834429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Clinical controlled study of acupuncture treating children with cerebral palsy [Chinese].</w:t>
            </w:r>
          </w:p>
        </w:tc>
      </w:tr>
      <w:tr w:rsidR="00F3590F" w:rsidRPr="00C81E6D" w:rsidTr="00A745A6">
        <w:tc>
          <w:tcPr>
            <w:tcW w:w="14850" w:type="dxa"/>
            <w:gridSpan w:val="3"/>
          </w:tcPr>
          <w:p w:rsidR="00F3590F" w:rsidRPr="00C81E6D" w:rsidRDefault="00F35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No G</w:t>
            </w:r>
            <w:r w:rsidR="00834429">
              <w:rPr>
                <w:rFonts w:ascii="Times New Roman" w:hAnsi="Times New Roman" w:cs="Times New Roman"/>
                <w:b/>
                <w:sz w:val="20"/>
                <w:szCs w:val="20"/>
              </w:rPr>
              <w:t>ross Motor Outcome measure (n=15</w:t>
            </w:r>
            <w:r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AC7B68" w:rsidRPr="00A02BAC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2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Bertrand J 2009</w:t>
            </w:r>
          </w:p>
        </w:tc>
        <w:tc>
          <w:tcPr>
            <w:tcW w:w="11907" w:type="dxa"/>
          </w:tcPr>
          <w:p w:rsidR="00AC7B68" w:rsidRPr="00A02BAC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2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Interventions for children with fetal alcohol spectrum disorders (FASDs): Overview of findings for five innovative research projects. 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AC7B68" w:rsidRPr="00A02BAC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Brandao MB et al 2013</w:t>
            </w:r>
          </w:p>
        </w:tc>
        <w:tc>
          <w:tcPr>
            <w:tcW w:w="11907" w:type="dxa"/>
          </w:tcPr>
          <w:p w:rsidR="00AC7B68" w:rsidRPr="00A02BAC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2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Comparison of structured skill and unstructured practice during intensive bimanual training in children with unilateral spastic cerebral palsy. 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7" w:type="dxa"/>
          </w:tcPr>
          <w:p w:rsidR="00AC7B68" w:rsidRPr="00A02BAC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2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Casey R et al 1987</w:t>
            </w:r>
          </w:p>
        </w:tc>
        <w:tc>
          <w:tcPr>
            <w:tcW w:w="11907" w:type="dxa"/>
          </w:tcPr>
          <w:p w:rsidR="00AC7B68" w:rsidRPr="00A02BAC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2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Minor head trauma in children: an intervention to decrease functional morbidity. 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7" w:type="dxa"/>
          </w:tcPr>
          <w:p w:rsidR="00AC7B68" w:rsidRPr="0071539D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490E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Demuth SK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et al 2012</w:t>
            </w:r>
          </w:p>
        </w:tc>
        <w:tc>
          <w:tcPr>
            <w:tcW w:w="11907" w:type="dxa"/>
          </w:tcPr>
          <w:p w:rsidR="00AC7B68" w:rsidRPr="0071539D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490E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PEDALS stationary cycling intervention and health-related quality of life in children with cerebral palsy: a randomized controlled trial.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F2E">
              <w:rPr>
                <w:rFonts w:ascii="Times New Roman" w:hAnsi="Times New Roman" w:cs="Times New Roman"/>
                <w:sz w:val="20"/>
                <w:szCs w:val="20"/>
              </w:rPr>
              <w:t>Dodd KJ et al 2004</w:t>
            </w:r>
          </w:p>
        </w:tc>
        <w:tc>
          <w:tcPr>
            <w:tcW w:w="11907" w:type="dxa"/>
          </w:tcPr>
          <w:p w:rsidR="00F3590F" w:rsidRPr="00C81E6D" w:rsidRDefault="00F3590F" w:rsidP="00240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Strength training can have unexpected effects on the self-concept of children with cerebral palsy. 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7" w:type="dxa"/>
          </w:tcPr>
          <w:p w:rsidR="00AC7B68" w:rsidRPr="00C81E6D" w:rsidRDefault="00AC7B68" w:rsidP="00787CC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0F2E">
              <w:rPr>
                <w:rFonts w:ascii="Times New Roman" w:hAnsi="Times New Roman" w:cs="Times New Roman"/>
                <w:sz w:val="20"/>
                <w:szCs w:val="20"/>
              </w:rPr>
              <w:t>Dorval G et al 1996</w:t>
            </w:r>
          </w:p>
        </w:tc>
        <w:tc>
          <w:tcPr>
            <w:tcW w:w="11907" w:type="dxa"/>
          </w:tcPr>
          <w:p w:rsidR="00AC7B68" w:rsidRPr="00C81E6D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Impact of aquatic programmes on adolescents with cerebral palsy.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E20F2E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7" w:type="dxa"/>
          </w:tcPr>
          <w:p w:rsidR="00F3590F" w:rsidRPr="00E20F2E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F2E">
              <w:rPr>
                <w:rFonts w:ascii="Times New Roman" w:hAnsi="Times New Roman" w:cs="Times New Roman"/>
                <w:sz w:val="20"/>
                <w:szCs w:val="20"/>
              </w:rPr>
              <w:t>Dunford C 2011</w:t>
            </w:r>
          </w:p>
        </w:tc>
        <w:tc>
          <w:tcPr>
            <w:tcW w:w="11907" w:type="dxa"/>
          </w:tcPr>
          <w:p w:rsidR="00F3590F" w:rsidRPr="00C81E6D" w:rsidRDefault="00F3590F" w:rsidP="00240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Goal-oriented group intervention for children with developmental coordination disorder. 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E20F2E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27" w:type="dxa"/>
          </w:tcPr>
          <w:p w:rsidR="00AC7B68" w:rsidRPr="00C81E6D" w:rsidRDefault="00AC7B68" w:rsidP="00787CC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Kelly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 et al 2009</w:t>
            </w:r>
          </w:p>
        </w:tc>
        <w:tc>
          <w:tcPr>
            <w:tcW w:w="11907" w:type="dxa"/>
          </w:tcPr>
          <w:p w:rsidR="00AC7B68" w:rsidRPr="00C81E6D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Effects of a community-bas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ed aquatic exercise program for </w:t>
            </w: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children with cerebral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palsy: a single subject design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E20F2E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27" w:type="dxa"/>
          </w:tcPr>
          <w:p w:rsidR="00AC7B68" w:rsidRPr="00A02BAC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2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McGibbon NH et al 2009</w:t>
            </w:r>
          </w:p>
        </w:tc>
        <w:tc>
          <w:tcPr>
            <w:tcW w:w="11907" w:type="dxa"/>
          </w:tcPr>
          <w:p w:rsidR="00AC7B68" w:rsidRPr="00A02BAC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2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Immediate and long-term effects of hippotherapy on symmetry of adductor muscle activity and functional ability in children with spastic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Reid D et al 2006</w:t>
            </w:r>
          </w:p>
        </w:tc>
        <w:tc>
          <w:tcPr>
            <w:tcW w:w="11907" w:type="dxa"/>
          </w:tcPr>
          <w:p w:rsidR="00F3590F" w:rsidRPr="00C81E6D" w:rsidRDefault="00F3590F" w:rsidP="00CE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The use of virtual reality to improve upper extremity control in children with cerebral palsy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27" w:type="dxa"/>
          </w:tcPr>
          <w:p w:rsidR="00AC7B68" w:rsidRPr="00C81E6D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Rha DW et al  2008</w:t>
            </w:r>
          </w:p>
        </w:tc>
        <w:tc>
          <w:tcPr>
            <w:tcW w:w="11907" w:type="dxa"/>
          </w:tcPr>
          <w:p w:rsidR="00AC7B68" w:rsidRPr="00C81E6D" w:rsidRDefault="00AC7B68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Is electrical stimulation beneficial for improving the paralytic effect of botulinum toxin type A in children with spastic diplegic cerebral palsy? </w:t>
            </w:r>
          </w:p>
        </w:tc>
      </w:tr>
      <w:tr w:rsidR="00AC7B68" w:rsidRPr="00C81E6D" w:rsidTr="00A745A6">
        <w:tc>
          <w:tcPr>
            <w:tcW w:w="416" w:type="dxa"/>
          </w:tcPr>
          <w:p w:rsidR="00AC7B68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27" w:type="dxa"/>
          </w:tcPr>
          <w:p w:rsidR="00AC7B68" w:rsidRPr="00F351A9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35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Salzberg C et al 2014</w:t>
            </w:r>
          </w:p>
        </w:tc>
        <w:tc>
          <w:tcPr>
            <w:tcW w:w="11907" w:type="dxa"/>
          </w:tcPr>
          <w:p w:rsidR="00AC7B68" w:rsidRPr="00F351A9" w:rsidRDefault="00AC7B68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35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Plyometric training: effectiveness and optimal duration for children with unilateral cerebral palsy.</w:t>
            </w:r>
          </w:p>
        </w:tc>
      </w:tr>
      <w:tr w:rsidR="00E7408B" w:rsidRPr="00C81E6D" w:rsidTr="00A745A6">
        <w:tc>
          <w:tcPr>
            <w:tcW w:w="416" w:type="dxa"/>
          </w:tcPr>
          <w:p w:rsidR="00E7408B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27" w:type="dxa"/>
          </w:tcPr>
          <w:p w:rsidR="00E7408B" w:rsidRPr="00F351A9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Tweedy S. 1997</w:t>
            </w:r>
          </w:p>
        </w:tc>
        <w:tc>
          <w:tcPr>
            <w:tcW w:w="11907" w:type="dxa"/>
          </w:tcPr>
          <w:p w:rsidR="00E7408B" w:rsidRPr="00F351A9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Evaluation of strength and flexibility training for adolescent athletes with cerebral palsy: full report. Belconnen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27" w:type="dxa"/>
          </w:tcPr>
          <w:p w:rsidR="00F3590F" w:rsidRPr="00F351A9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Wilson PH et al 2002</w:t>
            </w:r>
          </w:p>
        </w:tc>
        <w:tc>
          <w:tcPr>
            <w:tcW w:w="11907" w:type="dxa"/>
          </w:tcPr>
          <w:p w:rsidR="00F3590F" w:rsidRPr="00F351A9" w:rsidRDefault="00F3590F" w:rsidP="004D5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Motor imagery training ameliorates motor clumsiness in children.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27" w:type="dxa"/>
          </w:tcPr>
          <w:p w:rsidR="00F3590F" w:rsidRPr="00F351A9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>Wright T et al 1973</w:t>
            </w:r>
          </w:p>
        </w:tc>
        <w:tc>
          <w:tcPr>
            <w:tcW w:w="11907" w:type="dxa"/>
          </w:tcPr>
          <w:p w:rsidR="00F3590F" w:rsidRPr="00F351A9" w:rsidRDefault="00F3590F" w:rsidP="004D5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1A9">
              <w:rPr>
                <w:rFonts w:ascii="Times New Roman" w:hAnsi="Times New Roman" w:cs="Times New Roman"/>
                <w:sz w:val="20"/>
                <w:szCs w:val="20"/>
              </w:rPr>
              <w:t xml:space="preserve">Physiotherapy for the spastic child: an evaluation. </w:t>
            </w:r>
          </w:p>
        </w:tc>
      </w:tr>
      <w:tr w:rsidR="00F3590F" w:rsidRPr="00C81E6D" w:rsidTr="00A745A6">
        <w:tc>
          <w:tcPr>
            <w:tcW w:w="14850" w:type="dxa"/>
            <w:gridSpan w:val="3"/>
          </w:tcPr>
          <w:p w:rsidR="00F3590F" w:rsidRPr="00C81E6D" w:rsidRDefault="00F35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Not</w:t>
            </w:r>
            <w:r w:rsidR="00834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related to study age group (n=6</w:t>
            </w:r>
            <w:r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7408B" w:rsidRPr="00C81E6D" w:rsidTr="00A745A6">
        <w:tc>
          <w:tcPr>
            <w:tcW w:w="416" w:type="dxa"/>
          </w:tcPr>
          <w:p w:rsidR="00E7408B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E7408B" w:rsidRPr="00D90EC2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Canning CG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2003</w:t>
            </w:r>
          </w:p>
        </w:tc>
        <w:tc>
          <w:tcPr>
            <w:tcW w:w="11907" w:type="dxa"/>
          </w:tcPr>
          <w:p w:rsidR="00E7408B" w:rsidRPr="00D90EC2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CC9">
              <w:rPr>
                <w:rFonts w:ascii="Times New Roman" w:hAnsi="Times New Roman" w:cs="Times New Roman"/>
                <w:sz w:val="20"/>
                <w:szCs w:val="20"/>
              </w:rPr>
              <w:t>A randomized controlled trial of the effects of intensive sit-to-stand training after recent traumatic brain injury on sit-to-stan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 performance. </w:t>
            </w:r>
          </w:p>
        </w:tc>
      </w:tr>
      <w:tr w:rsidR="00E7408B" w:rsidRPr="00C81E6D" w:rsidTr="00A745A6">
        <w:tc>
          <w:tcPr>
            <w:tcW w:w="416" w:type="dxa"/>
          </w:tcPr>
          <w:p w:rsidR="00E7408B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E7408B" w:rsidRPr="00C81E6D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Cuthbert JP et al 2014</w:t>
            </w:r>
          </w:p>
        </w:tc>
        <w:tc>
          <w:tcPr>
            <w:tcW w:w="11907" w:type="dxa"/>
          </w:tcPr>
          <w:p w:rsidR="00E7408B" w:rsidRPr="00C81E6D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0D">
              <w:rPr>
                <w:rFonts w:ascii="Times New Roman" w:hAnsi="Times New Roman" w:cs="Times New Roman"/>
                <w:sz w:val="20"/>
                <w:szCs w:val="20"/>
              </w:rPr>
              <w:t xml:space="preserve">Virtual reality-based therapy for the treatment of balance deficits in patients receiving inpatient rehabilitation for traumatic brain injury. </w:t>
            </w:r>
          </w:p>
        </w:tc>
      </w:tr>
      <w:tr w:rsidR="00E7408B" w:rsidRPr="00C81E6D" w:rsidTr="00A745A6">
        <w:tc>
          <w:tcPr>
            <w:tcW w:w="416" w:type="dxa"/>
          </w:tcPr>
          <w:p w:rsidR="00E7408B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7" w:type="dxa"/>
          </w:tcPr>
          <w:p w:rsidR="00E7408B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EC2">
              <w:rPr>
                <w:rFonts w:ascii="Times New Roman" w:hAnsi="Times New Roman" w:cs="Times New Roman"/>
                <w:sz w:val="20"/>
                <w:szCs w:val="20"/>
              </w:rPr>
              <w:t>Dias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2007</w:t>
            </w:r>
          </w:p>
        </w:tc>
        <w:tc>
          <w:tcPr>
            <w:tcW w:w="11907" w:type="dxa"/>
          </w:tcPr>
          <w:p w:rsidR="00E7408B" w:rsidRPr="00F20B0D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EC2">
              <w:rPr>
                <w:rFonts w:ascii="Times New Roman" w:hAnsi="Times New Roman" w:cs="Times New Roman"/>
                <w:sz w:val="20"/>
                <w:szCs w:val="20"/>
              </w:rPr>
              <w:t>Can we improve gait skills in chronic hemiplegics? A randomised control trial with gait trainer..</w:t>
            </w:r>
          </w:p>
        </w:tc>
      </w:tr>
      <w:tr w:rsidR="00E7408B" w:rsidRPr="00C81E6D" w:rsidTr="00A745A6">
        <w:tc>
          <w:tcPr>
            <w:tcW w:w="416" w:type="dxa"/>
          </w:tcPr>
          <w:p w:rsidR="00E7408B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7" w:type="dxa"/>
          </w:tcPr>
          <w:p w:rsidR="00E7408B" w:rsidRPr="00D16CC9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>Esquenazi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2013</w:t>
            </w:r>
          </w:p>
        </w:tc>
        <w:tc>
          <w:tcPr>
            <w:tcW w:w="11907" w:type="dxa"/>
          </w:tcPr>
          <w:p w:rsidR="00E7408B" w:rsidRPr="00D16CC9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569">
              <w:rPr>
                <w:rFonts w:ascii="Times New Roman" w:hAnsi="Times New Roman" w:cs="Times New Roman"/>
                <w:sz w:val="20"/>
                <w:szCs w:val="20"/>
              </w:rPr>
              <w:t xml:space="preserve">A randomized comparative study of manually assisted versus robotic-assisted body weight supported treadmill training in persons with a traumatic brain injury.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Reddihough D 1998</w:t>
            </w:r>
          </w:p>
        </w:tc>
        <w:tc>
          <w:tcPr>
            <w:tcW w:w="11907" w:type="dxa"/>
          </w:tcPr>
          <w:p w:rsidR="00F3590F" w:rsidRPr="00C81E6D" w:rsidRDefault="00F3590F" w:rsidP="004D5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Efficacy of programmes based on conductive education for young children with CP.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7" w:type="dxa"/>
          </w:tcPr>
          <w:p w:rsidR="00F3590F" w:rsidRPr="00C81E6D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>Taub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 2004</w:t>
            </w:r>
          </w:p>
        </w:tc>
        <w:tc>
          <w:tcPr>
            <w:tcW w:w="11907" w:type="dxa"/>
          </w:tcPr>
          <w:p w:rsidR="00F3590F" w:rsidRPr="00C81E6D" w:rsidRDefault="00F3590F" w:rsidP="00C8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Efficacy of constraint-induced movement therapy for children with cerebral palsy with asymmetric motor impairment. </w:t>
            </w:r>
          </w:p>
        </w:tc>
      </w:tr>
      <w:tr w:rsidR="00F3590F" w:rsidRPr="00C81E6D" w:rsidTr="00A745A6">
        <w:tc>
          <w:tcPr>
            <w:tcW w:w="14850" w:type="dxa"/>
            <w:gridSpan w:val="3"/>
          </w:tcPr>
          <w:p w:rsidR="00F3590F" w:rsidRPr="00C81E6D" w:rsidRDefault="00F3590F" w:rsidP="000829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Paper not retrievable</w:t>
            </w:r>
            <w:r w:rsidR="00A57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(n=7</w:t>
            </w:r>
            <w:r w:rsidRPr="00C81E6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7" w:type="dxa"/>
          </w:tcPr>
          <w:p w:rsidR="00F3590F" w:rsidRPr="00E7449B" w:rsidRDefault="00F3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Wang TH et al 2012</w:t>
            </w:r>
          </w:p>
        </w:tc>
        <w:tc>
          <w:tcPr>
            <w:tcW w:w="11907" w:type="dxa"/>
          </w:tcPr>
          <w:p w:rsidR="00F3590F" w:rsidRPr="00E7449B" w:rsidRDefault="00F3590F" w:rsidP="00D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DE7">
              <w:rPr>
                <w:rFonts w:ascii="Times New Roman" w:hAnsi="Times New Roman" w:cs="Times New Roman"/>
                <w:sz w:val="20"/>
                <w:szCs w:val="20"/>
              </w:rPr>
              <w:t xml:space="preserve">A randomized controlled trial of neurologic music therapy during a functional strengthening program for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7" w:type="dxa"/>
          </w:tcPr>
          <w:p w:rsidR="00F3590F" w:rsidRPr="00CB291F" w:rsidRDefault="00F359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B2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Chen SW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2002</w:t>
            </w:r>
          </w:p>
        </w:tc>
        <w:tc>
          <w:tcPr>
            <w:tcW w:w="11907" w:type="dxa"/>
          </w:tcPr>
          <w:p w:rsidR="00F3590F" w:rsidRPr="00CB291F" w:rsidRDefault="00F3590F" w:rsidP="00CB291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B2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Clinical controlled study of integrative Chinese and Western medicine in treating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7" w:type="dxa"/>
          </w:tcPr>
          <w:p w:rsidR="00F3590F" w:rsidRPr="00672DF5" w:rsidRDefault="00F359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72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Chen JJ 2002</w:t>
            </w:r>
          </w:p>
        </w:tc>
        <w:tc>
          <w:tcPr>
            <w:tcW w:w="11907" w:type="dxa"/>
          </w:tcPr>
          <w:p w:rsidR="00F3590F" w:rsidRPr="00672DF5" w:rsidRDefault="00F3590F" w:rsidP="00CB291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72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Clinical controlled study of Cong nao tong luo method in acupuncture treating 56 cases of children with cerebral palsy.</w:t>
            </w:r>
          </w:p>
        </w:tc>
      </w:tr>
      <w:tr w:rsidR="00E7408B" w:rsidRPr="00C81E6D" w:rsidTr="00A745A6">
        <w:tc>
          <w:tcPr>
            <w:tcW w:w="416" w:type="dxa"/>
          </w:tcPr>
          <w:p w:rsidR="00E7408B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7" w:type="dxa"/>
          </w:tcPr>
          <w:p w:rsidR="00E7408B" w:rsidRPr="00CB291F" w:rsidRDefault="00E7408B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2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Yu CH 2008</w:t>
            </w:r>
          </w:p>
        </w:tc>
        <w:tc>
          <w:tcPr>
            <w:tcW w:w="11907" w:type="dxa"/>
          </w:tcPr>
          <w:p w:rsidR="00E7408B" w:rsidRPr="00CB291F" w:rsidRDefault="00E7408B" w:rsidP="00787C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B2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Clinical research on the treatment of 25 cases of children with cerebral pa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lsy with acupuncture and tuina.</w:t>
            </w:r>
          </w:p>
        </w:tc>
      </w:tr>
      <w:tr w:rsidR="000829DE" w:rsidRPr="00C81E6D" w:rsidTr="00A745A6">
        <w:tc>
          <w:tcPr>
            <w:tcW w:w="416" w:type="dxa"/>
          </w:tcPr>
          <w:p w:rsidR="000829DE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7" w:type="dxa"/>
          </w:tcPr>
          <w:p w:rsidR="000829DE" w:rsidRPr="00C81E6D" w:rsidRDefault="000829DE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Zaidat A. 2007</w:t>
            </w:r>
          </w:p>
        </w:tc>
        <w:tc>
          <w:tcPr>
            <w:tcW w:w="11907" w:type="dxa"/>
          </w:tcPr>
          <w:p w:rsidR="000829DE" w:rsidRPr="00C81E6D" w:rsidRDefault="000829DE" w:rsidP="0078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81E6D">
              <w:rPr>
                <w:rFonts w:ascii="Times New Roman" w:hAnsi="Times New Roman" w:cs="Times New Roman"/>
                <w:sz w:val="20"/>
                <w:szCs w:val="20"/>
              </w:rPr>
              <w:t xml:space="preserve">ffect of a motor training programme for children with cerebral palsy. 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7" w:type="dxa"/>
          </w:tcPr>
          <w:p w:rsidR="00F3590F" w:rsidRPr="00672DF5" w:rsidRDefault="00F359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72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Zhang J 2010</w:t>
            </w:r>
          </w:p>
        </w:tc>
        <w:tc>
          <w:tcPr>
            <w:tcW w:w="11907" w:type="dxa"/>
          </w:tcPr>
          <w:p w:rsidR="00F3590F" w:rsidRPr="00672DF5" w:rsidRDefault="00F3590F" w:rsidP="00CB291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72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influence of herbal bathing on the motor function in children with cerebral palsy.</w:t>
            </w:r>
          </w:p>
        </w:tc>
      </w:tr>
      <w:tr w:rsidR="00F3590F" w:rsidRPr="00C81E6D" w:rsidTr="00A745A6">
        <w:tc>
          <w:tcPr>
            <w:tcW w:w="416" w:type="dxa"/>
          </w:tcPr>
          <w:p w:rsidR="00F3590F" w:rsidRPr="00C81E6D" w:rsidRDefault="008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7" w:type="dxa"/>
          </w:tcPr>
          <w:p w:rsidR="00F3590F" w:rsidRPr="00672DF5" w:rsidRDefault="00F359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72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Zhao YD 2010</w:t>
            </w:r>
          </w:p>
        </w:tc>
        <w:tc>
          <w:tcPr>
            <w:tcW w:w="11907" w:type="dxa"/>
          </w:tcPr>
          <w:p w:rsidR="00F3590F" w:rsidRPr="00672DF5" w:rsidRDefault="00F3590F" w:rsidP="00672D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72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Clinical controlled study of Warming-promotion method of acupuncture treating 30 cases children with cerebral palsy</w:t>
            </w:r>
          </w:p>
        </w:tc>
      </w:tr>
    </w:tbl>
    <w:p w:rsidR="00F35C84" w:rsidRPr="00C81E6D" w:rsidRDefault="00F35C84">
      <w:pPr>
        <w:rPr>
          <w:sz w:val="20"/>
          <w:szCs w:val="20"/>
        </w:rPr>
      </w:pPr>
    </w:p>
    <w:sectPr w:rsidR="00F35C84" w:rsidRPr="00C81E6D" w:rsidSect="00F351A9">
      <w:footerReference w:type="default" r:id="rId9"/>
      <w:pgSz w:w="16838" w:h="11906" w:orient="landscape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042" w:rsidRDefault="00082042" w:rsidP="00941B6E">
      <w:pPr>
        <w:spacing w:after="0" w:line="240" w:lineRule="auto"/>
      </w:pPr>
      <w:r>
        <w:separator/>
      </w:r>
    </w:p>
  </w:endnote>
  <w:endnote w:type="continuationSeparator" w:id="0">
    <w:p w:rsidR="00082042" w:rsidRDefault="00082042" w:rsidP="0094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CC7" w:rsidRDefault="00787CC7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7BD95D" wp14:editId="174EB31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9729470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7030720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7CC7" w:rsidRPr="00941B6E" w:rsidRDefault="00787CC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F243E" w:themeColor="text2" w:themeShade="80"/>
                              <w:sz w:val="20"/>
                              <w:szCs w:val="20"/>
                            </w:rPr>
                          </w:pPr>
                          <w:r w:rsidRPr="00941B6E">
                            <w:rPr>
                              <w:rFonts w:ascii="Times New Roman" w:hAnsi="Times New Roman" w:cs="Times New Roman"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41B6E">
                            <w:rPr>
                              <w:rFonts w:ascii="Times New Roman" w:hAnsi="Times New Roman" w:cs="Times New Roman"/>
                              <w:color w:val="0F243E" w:themeColor="text2" w:themeShade="80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941B6E">
                            <w:rPr>
                              <w:rFonts w:ascii="Times New Roman" w:hAnsi="Times New Roman" w:cs="Times New Roman"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56328">
                            <w:rPr>
                              <w:rFonts w:ascii="Times New Roman" w:hAnsi="Times New Roman" w:cs="Times New Roman"/>
                              <w:noProof/>
                              <w:color w:val="0F243E" w:themeColor="text2" w:themeShade="80"/>
                              <w:sz w:val="20"/>
                              <w:szCs w:val="20"/>
                            </w:rPr>
                            <w:t>6</w:t>
                          </w:r>
                          <w:r w:rsidRPr="00941B6E">
                            <w:rPr>
                              <w:rFonts w:ascii="Times New Roman" w:hAnsi="Times New Roman" w:cs="Times New Roman"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" fillcolor="white [3201]" stroked="f" strokeweight=".5pt">
              <v:textbox style="mso-fit-shape-to-text:t" inset="0,,0">
                <w:txbxContent>
                  <w:p w:rsidR="00787CC7" w:rsidRPr="00941B6E" w:rsidRDefault="00787CC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F243E" w:themeColor="text2" w:themeShade="80"/>
                        <w:sz w:val="20"/>
                        <w:szCs w:val="20"/>
                      </w:rPr>
                    </w:pPr>
                    <w:r w:rsidRPr="00941B6E">
                      <w:rPr>
                        <w:rFonts w:ascii="Times New Roman" w:hAnsi="Times New Roman" w:cs="Times New Roman"/>
                        <w:color w:val="0F243E" w:themeColor="text2" w:themeShade="80"/>
                        <w:sz w:val="20"/>
                        <w:szCs w:val="20"/>
                      </w:rPr>
                      <w:fldChar w:fldCharType="begin"/>
                    </w:r>
                    <w:r w:rsidRPr="00941B6E">
                      <w:rPr>
                        <w:rFonts w:ascii="Times New Roman" w:hAnsi="Times New Roman" w:cs="Times New Roman"/>
                        <w:color w:val="0F243E" w:themeColor="text2" w:themeShade="80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941B6E">
                      <w:rPr>
                        <w:rFonts w:ascii="Times New Roman" w:hAnsi="Times New Roman" w:cs="Times New Roman"/>
                        <w:color w:val="0F243E" w:themeColor="text2" w:themeShade="80"/>
                        <w:sz w:val="20"/>
                        <w:szCs w:val="20"/>
                      </w:rPr>
                      <w:fldChar w:fldCharType="separate"/>
                    </w:r>
                    <w:r w:rsidR="00056328">
                      <w:rPr>
                        <w:rFonts w:ascii="Times New Roman" w:hAnsi="Times New Roman" w:cs="Times New Roman"/>
                        <w:noProof/>
                        <w:color w:val="0F243E" w:themeColor="text2" w:themeShade="80"/>
                        <w:sz w:val="20"/>
                        <w:szCs w:val="20"/>
                      </w:rPr>
                      <w:t>6</w:t>
                    </w:r>
                    <w:r w:rsidRPr="00941B6E">
                      <w:rPr>
                        <w:rFonts w:ascii="Times New Roman" w:hAnsi="Times New Roman" w:cs="Times New Roman"/>
                        <w:color w:val="0F243E" w:themeColor="text2" w:themeShade="8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87CC7" w:rsidRDefault="00787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042" w:rsidRDefault="00082042" w:rsidP="00941B6E">
      <w:pPr>
        <w:spacing w:after="0" w:line="240" w:lineRule="auto"/>
      </w:pPr>
      <w:r>
        <w:separator/>
      </w:r>
    </w:p>
  </w:footnote>
  <w:footnote w:type="continuationSeparator" w:id="0">
    <w:p w:rsidR="00082042" w:rsidRDefault="00082042" w:rsidP="00941B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84"/>
    <w:rsid w:val="00000B9F"/>
    <w:rsid w:val="0001084A"/>
    <w:rsid w:val="00056328"/>
    <w:rsid w:val="00077B1B"/>
    <w:rsid w:val="00082042"/>
    <w:rsid w:val="000829DE"/>
    <w:rsid w:val="000C42DA"/>
    <w:rsid w:val="000D46CF"/>
    <w:rsid w:val="00114652"/>
    <w:rsid w:val="0016784C"/>
    <w:rsid w:val="00170824"/>
    <w:rsid w:val="001B421A"/>
    <w:rsid w:val="001E3044"/>
    <w:rsid w:val="00220553"/>
    <w:rsid w:val="00240F40"/>
    <w:rsid w:val="002C5E1B"/>
    <w:rsid w:val="002E4837"/>
    <w:rsid w:val="00320785"/>
    <w:rsid w:val="0033594C"/>
    <w:rsid w:val="003A34E6"/>
    <w:rsid w:val="003F13B2"/>
    <w:rsid w:val="003F6BBA"/>
    <w:rsid w:val="00405CAD"/>
    <w:rsid w:val="0047498A"/>
    <w:rsid w:val="00476C03"/>
    <w:rsid w:val="00486484"/>
    <w:rsid w:val="00490E3F"/>
    <w:rsid w:val="004B2A8F"/>
    <w:rsid w:val="004D5689"/>
    <w:rsid w:val="005076D4"/>
    <w:rsid w:val="00526D11"/>
    <w:rsid w:val="005D71D2"/>
    <w:rsid w:val="00654EFA"/>
    <w:rsid w:val="00672DF5"/>
    <w:rsid w:val="00710914"/>
    <w:rsid w:val="0071539D"/>
    <w:rsid w:val="00727DAB"/>
    <w:rsid w:val="00774C2F"/>
    <w:rsid w:val="00776569"/>
    <w:rsid w:val="00787CC7"/>
    <w:rsid w:val="0079084D"/>
    <w:rsid w:val="007A749F"/>
    <w:rsid w:val="00803DAA"/>
    <w:rsid w:val="00827AAF"/>
    <w:rsid w:val="00834429"/>
    <w:rsid w:val="008D0CF3"/>
    <w:rsid w:val="009333BC"/>
    <w:rsid w:val="00941B6E"/>
    <w:rsid w:val="009630A1"/>
    <w:rsid w:val="009A2D37"/>
    <w:rsid w:val="009A5138"/>
    <w:rsid w:val="00A02BAC"/>
    <w:rsid w:val="00A345AB"/>
    <w:rsid w:val="00A37938"/>
    <w:rsid w:val="00A418E2"/>
    <w:rsid w:val="00A57BB7"/>
    <w:rsid w:val="00A745A6"/>
    <w:rsid w:val="00A96F13"/>
    <w:rsid w:val="00AC1E6E"/>
    <w:rsid w:val="00AC7B68"/>
    <w:rsid w:val="00B507B7"/>
    <w:rsid w:val="00B565B7"/>
    <w:rsid w:val="00B72F18"/>
    <w:rsid w:val="00B8704E"/>
    <w:rsid w:val="00C17392"/>
    <w:rsid w:val="00C612ED"/>
    <w:rsid w:val="00C62AC0"/>
    <w:rsid w:val="00C66857"/>
    <w:rsid w:val="00C81E6D"/>
    <w:rsid w:val="00CA5257"/>
    <w:rsid w:val="00CB291F"/>
    <w:rsid w:val="00CE0660"/>
    <w:rsid w:val="00D16CC9"/>
    <w:rsid w:val="00D80DFC"/>
    <w:rsid w:val="00D90EC2"/>
    <w:rsid w:val="00DA78DE"/>
    <w:rsid w:val="00DC3DE7"/>
    <w:rsid w:val="00DF25B4"/>
    <w:rsid w:val="00E20F2E"/>
    <w:rsid w:val="00E3723F"/>
    <w:rsid w:val="00E634CB"/>
    <w:rsid w:val="00E7385E"/>
    <w:rsid w:val="00E7408B"/>
    <w:rsid w:val="00E7449B"/>
    <w:rsid w:val="00EE323B"/>
    <w:rsid w:val="00F03C25"/>
    <w:rsid w:val="00F0611A"/>
    <w:rsid w:val="00F20B0D"/>
    <w:rsid w:val="00F2486E"/>
    <w:rsid w:val="00F351A9"/>
    <w:rsid w:val="00F3590F"/>
    <w:rsid w:val="00F35C84"/>
    <w:rsid w:val="00F6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A2D3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1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B6E"/>
  </w:style>
  <w:style w:type="paragraph" w:styleId="Footer">
    <w:name w:val="footer"/>
    <w:basedOn w:val="Normal"/>
    <w:link w:val="FooterChar"/>
    <w:uiPriority w:val="99"/>
    <w:unhideWhenUsed/>
    <w:rsid w:val="00941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B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A2D3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1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B6E"/>
  </w:style>
  <w:style w:type="paragraph" w:styleId="Footer">
    <w:name w:val="footer"/>
    <w:basedOn w:val="Normal"/>
    <w:link w:val="FooterChar"/>
    <w:uiPriority w:val="99"/>
    <w:unhideWhenUsed/>
    <w:rsid w:val="00941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-ncbi-nlm-nih-gov.ezproxy2.library.usyd.edu.au/pubmed/?term=Sukal-Moulton%20T%5BAuthor%5D&amp;cauthor=true&amp;cauthor_uid=24792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-ncbi-nlm-nih-gov.ezproxy2.library.usyd.edu.au/pubmed/?term=Meyer-Heim%20A%5BAuthor%5D&amp;cauthor=true&amp;cauthor_uid=250519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3940</Words>
  <Characters>22461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Lucas</dc:creator>
  <cp:lastModifiedBy>Barbara Lucas</cp:lastModifiedBy>
  <cp:revision>2</cp:revision>
  <dcterms:created xsi:type="dcterms:W3CDTF">2015-07-19T05:15:00Z</dcterms:created>
  <dcterms:modified xsi:type="dcterms:W3CDTF">2015-07-19T05:15:00Z</dcterms:modified>
</cp:coreProperties>
</file>