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DAFA3" w14:textId="77777777" w:rsidR="00F24928" w:rsidRPr="006C1B4D" w:rsidRDefault="00EC0E1C" w:rsidP="00EC0E1C">
      <w:pPr>
        <w:spacing w:line="480" w:lineRule="auto"/>
        <w:jc w:val="both"/>
        <w:rPr>
          <w:rFonts w:ascii="Times" w:hAnsi="Times"/>
          <w:b/>
          <w:lang w:val="en-GB"/>
        </w:rPr>
      </w:pPr>
      <w:r>
        <w:rPr>
          <w:rFonts w:ascii="Times" w:hAnsi="Times"/>
          <w:b/>
          <w:lang w:val="en-GB"/>
        </w:rPr>
        <w:t xml:space="preserve">Supplementary table: </w:t>
      </w:r>
      <w:r w:rsidR="00F24928" w:rsidRPr="006C1B4D">
        <w:rPr>
          <w:rFonts w:ascii="Times" w:hAnsi="Times"/>
          <w:b/>
          <w:lang w:val="en-GB"/>
        </w:rPr>
        <w:t>Clinical</w:t>
      </w:r>
      <w:r>
        <w:rPr>
          <w:rFonts w:ascii="Times" w:hAnsi="Times"/>
          <w:b/>
          <w:lang w:val="en-GB"/>
        </w:rPr>
        <w:t xml:space="preserve"> and</w:t>
      </w:r>
      <w:bookmarkStart w:id="0" w:name="_GoBack"/>
      <w:bookmarkEnd w:id="0"/>
      <w:r w:rsidR="00F24928" w:rsidRPr="006C1B4D">
        <w:rPr>
          <w:rFonts w:ascii="Times" w:hAnsi="Times"/>
          <w:b/>
          <w:lang w:val="en-GB"/>
        </w:rPr>
        <w:t xml:space="preserve"> analytical parameters.</w:t>
      </w:r>
    </w:p>
    <w:tbl>
      <w:tblPr>
        <w:tblW w:w="807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0"/>
        <w:gridCol w:w="1607"/>
        <w:gridCol w:w="1568"/>
      </w:tblGrid>
      <w:tr w:rsidR="00F24928" w:rsidRPr="006C1B4D" w14:paraId="291C14C5" w14:textId="77777777" w:rsidTr="00EC0E1C">
        <w:trPr>
          <w:trHeight w:val="30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DC9A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 </w:t>
            </w:r>
            <w:r w:rsidRPr="006C1B4D">
              <w:rPr>
                <w:rFonts w:ascii="Times" w:eastAsia="Times New Roman" w:hAnsi="Times" w:cs="Times New Roman"/>
                <w:b/>
                <w:color w:val="000000"/>
                <w:lang w:val="en-GB"/>
              </w:rPr>
              <w:t>Clinical parameters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D85D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b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b/>
                <w:color w:val="000000"/>
                <w:lang w:val="en-GB"/>
              </w:rPr>
              <w:t>Median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2826" w14:textId="77777777" w:rsidR="00F24928" w:rsidRPr="00AA131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b/>
                <w:i/>
                <w:color w:val="000000"/>
                <w:vertAlign w:val="superscript"/>
                <w:lang w:val="en-GB"/>
              </w:rPr>
            </w:pPr>
            <w:proofErr w:type="spellStart"/>
            <w:r w:rsidRPr="006C1B4D">
              <w:rPr>
                <w:rFonts w:ascii="Times" w:eastAsia="Times New Roman" w:hAnsi="Times" w:cs="Times New Roman"/>
                <w:b/>
                <w:color w:val="000000"/>
                <w:lang w:val="en-GB"/>
              </w:rPr>
              <w:t>IQR</w:t>
            </w:r>
            <w:r w:rsidR="00EC0E1C">
              <w:rPr>
                <w:rFonts w:ascii="Times" w:eastAsia="Times New Roman" w:hAnsi="Times" w:cs="Times New Roman"/>
                <w:b/>
                <w:i/>
                <w:color w:val="000000"/>
                <w:vertAlign w:val="superscript"/>
                <w:lang w:val="en-GB"/>
              </w:rPr>
              <w:t>a</w:t>
            </w:r>
            <w:proofErr w:type="spellEnd"/>
          </w:p>
        </w:tc>
      </w:tr>
      <w:tr w:rsidR="00F24928" w:rsidRPr="006C1B4D" w14:paraId="1EB459F1" w14:textId="77777777" w:rsidTr="00EC0E1C">
        <w:trPr>
          <w:trHeight w:val="30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90AD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Heart Rate (bpm)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BFEC9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125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38DE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16.3</w:t>
            </w:r>
          </w:p>
        </w:tc>
      </w:tr>
      <w:tr w:rsidR="00F24928" w:rsidRPr="006C1B4D" w14:paraId="3614CE2A" w14:textId="77777777" w:rsidTr="00EC0E1C">
        <w:trPr>
          <w:trHeight w:val="30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3C5C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Systolic Arterial Pressure (mmHg)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45AC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86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D6CB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19.8</w:t>
            </w:r>
          </w:p>
        </w:tc>
      </w:tr>
      <w:tr w:rsidR="00F24928" w:rsidRPr="006C1B4D" w14:paraId="13B5C011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DF5F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Diastolic Arterial Pressure (mmHg)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2F9B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46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A1CF6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12.3</w:t>
            </w:r>
          </w:p>
        </w:tc>
      </w:tr>
      <w:tr w:rsidR="00F24928" w:rsidRPr="006C1B4D" w14:paraId="3AB28FE9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1694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Mean Arterial Pressure (mmHg)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13C5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60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248B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13.5</w:t>
            </w:r>
          </w:p>
        </w:tc>
      </w:tr>
      <w:tr w:rsidR="00F24928" w:rsidRPr="006C1B4D" w14:paraId="115F6194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A5F3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Central Venous Pressure (mmHg)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3FFC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8.5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5ED2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7</w:t>
            </w:r>
          </w:p>
        </w:tc>
      </w:tr>
      <w:tr w:rsidR="00F24928" w:rsidRPr="006C1B4D" w14:paraId="1A1D6E93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2297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Core Temperature (ºC)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BAB3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37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0F36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2.1</w:t>
            </w:r>
          </w:p>
        </w:tc>
      </w:tr>
      <w:tr w:rsidR="00F24928" w:rsidRPr="006C1B4D" w14:paraId="0C4E5842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BCDD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Core to Peripheral Temperature difference (ºC)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64B7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B931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5.2</w:t>
            </w:r>
          </w:p>
        </w:tc>
      </w:tr>
      <w:tr w:rsidR="00F24928" w:rsidRPr="006C1B4D" w14:paraId="45808FBE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8C15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Inotropic Score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CCA1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10.5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35E0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20.5</w:t>
            </w:r>
          </w:p>
        </w:tc>
      </w:tr>
      <w:tr w:rsidR="00F24928" w:rsidRPr="006C1B4D" w14:paraId="174E3841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73CCB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b/>
                <w:color w:val="000000"/>
                <w:lang w:val="en-GB"/>
              </w:rPr>
              <w:t>Analytical parameters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4309B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b/>
                <w:color w:val="000000"/>
                <w:lang w:val="en-GB"/>
              </w:rPr>
              <w:t>Median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983B2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proofErr w:type="spellStart"/>
            <w:r w:rsidRPr="006C1B4D">
              <w:rPr>
                <w:rFonts w:ascii="Times" w:eastAsia="Times New Roman" w:hAnsi="Times" w:cs="Times New Roman"/>
                <w:b/>
                <w:color w:val="000000"/>
                <w:lang w:val="en-GB"/>
              </w:rPr>
              <w:t>IQR</w:t>
            </w:r>
            <w:r w:rsidR="00EC0E1C">
              <w:rPr>
                <w:rFonts w:ascii="Times" w:eastAsia="Times New Roman" w:hAnsi="Times" w:cs="Times New Roman"/>
                <w:b/>
                <w:i/>
                <w:color w:val="000000"/>
                <w:vertAlign w:val="superscript"/>
                <w:lang w:val="en-GB"/>
              </w:rPr>
              <w:t>a</w:t>
            </w:r>
            <w:proofErr w:type="spellEnd"/>
          </w:p>
        </w:tc>
      </w:tr>
      <w:tr w:rsidR="00F24928" w:rsidRPr="006C1B4D" w14:paraId="5BE5A2BF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E15E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Haemoglobin (g/</w:t>
            </w:r>
            <w:proofErr w:type="spellStart"/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dL</w:t>
            </w:r>
            <w:proofErr w:type="spellEnd"/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 xml:space="preserve">)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9F21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10.8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6F82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2.2</w:t>
            </w:r>
          </w:p>
        </w:tc>
      </w:tr>
      <w:tr w:rsidR="00F24928" w:rsidRPr="006C1B4D" w14:paraId="5975A060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4F08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Arterial pH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B0FC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7.40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8D88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0.10</w:t>
            </w:r>
          </w:p>
        </w:tc>
      </w:tr>
      <w:tr w:rsidR="00F24928" w:rsidRPr="006C1B4D" w14:paraId="3A6D138C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7A64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Arterial pCO</w:t>
            </w:r>
            <w:r w:rsidRPr="006C1B4D">
              <w:rPr>
                <w:rFonts w:ascii="Times" w:eastAsia="Times New Roman" w:hAnsi="Times" w:cs="Times New Roman"/>
                <w:color w:val="000000"/>
                <w:vertAlign w:val="subscript"/>
                <w:lang w:val="en-GB"/>
              </w:rPr>
              <w:t>2</w:t>
            </w:r>
            <w:r>
              <w:rPr>
                <w:rFonts w:ascii="Times" w:eastAsia="Times New Roman" w:hAnsi="Times" w:cs="Times New Roman"/>
                <w:color w:val="000000"/>
                <w:vertAlign w:val="subscript"/>
                <w:lang w:val="en-GB"/>
              </w:rPr>
              <w:t xml:space="preserve"> </w:t>
            </w: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(</w:t>
            </w:r>
            <w:proofErr w:type="spellStart"/>
            <w:r>
              <w:rPr>
                <w:rFonts w:ascii="Times" w:eastAsia="Times New Roman" w:hAnsi="Times" w:cs="Times New Roman"/>
                <w:color w:val="000000"/>
                <w:lang w:val="en-GB"/>
              </w:rPr>
              <w:t>torr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lang w:val="en-GB"/>
              </w:rPr>
              <w:t xml:space="preserve"> [</w:t>
            </w:r>
            <w:proofErr w:type="spellStart"/>
            <w:r>
              <w:rPr>
                <w:rFonts w:ascii="Times" w:eastAsia="Times New Roman" w:hAnsi="Times" w:cs="Times New Roman"/>
                <w:color w:val="000000"/>
                <w:lang w:val="en-GB"/>
              </w:rPr>
              <w:t>kPa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lang w:val="en-GB"/>
              </w:rPr>
              <w:t>]</w:t>
            </w: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F6F0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43</w:t>
            </w:r>
            <w:r>
              <w:rPr>
                <w:rFonts w:ascii="Times" w:eastAsia="Times New Roman" w:hAnsi="Times" w:cs="Times New Roman"/>
                <w:color w:val="000000"/>
                <w:lang w:val="en-GB"/>
              </w:rPr>
              <w:t xml:space="preserve"> [5.73]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4043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9</w:t>
            </w:r>
            <w:r>
              <w:rPr>
                <w:rFonts w:ascii="Times" w:eastAsia="Times New Roman" w:hAnsi="Times" w:cs="Times New Roman"/>
                <w:color w:val="000000"/>
                <w:lang w:val="en-GB"/>
              </w:rPr>
              <w:t xml:space="preserve"> [1.19]</w:t>
            </w:r>
          </w:p>
        </w:tc>
      </w:tr>
      <w:tr w:rsidR="00F24928" w:rsidRPr="006C1B4D" w14:paraId="6A429655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A719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Arterial PO</w:t>
            </w:r>
            <w:r w:rsidRPr="006C1B4D">
              <w:rPr>
                <w:rFonts w:ascii="Times" w:eastAsia="Times New Roman" w:hAnsi="Times" w:cs="Times New Roman"/>
                <w:color w:val="000000"/>
                <w:vertAlign w:val="subscript"/>
                <w:lang w:val="en-GB"/>
              </w:rPr>
              <w:t>2</w:t>
            </w:r>
            <w:r>
              <w:rPr>
                <w:rFonts w:ascii="Times" w:eastAsia="Times New Roman" w:hAnsi="Times" w:cs="Times New Roman"/>
                <w:color w:val="000000"/>
                <w:vertAlign w:val="subscript"/>
                <w:lang w:val="en-GB"/>
              </w:rPr>
              <w:t xml:space="preserve"> </w:t>
            </w: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(</w:t>
            </w:r>
            <w:proofErr w:type="spellStart"/>
            <w:r>
              <w:rPr>
                <w:rFonts w:ascii="Times" w:eastAsia="Times New Roman" w:hAnsi="Times" w:cs="Times New Roman"/>
                <w:color w:val="000000"/>
                <w:lang w:val="en-GB"/>
              </w:rPr>
              <w:t>torr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lang w:val="en-GB"/>
              </w:rPr>
              <w:t xml:space="preserve"> [</w:t>
            </w:r>
            <w:proofErr w:type="spellStart"/>
            <w:r>
              <w:rPr>
                <w:rFonts w:ascii="Times" w:eastAsia="Times New Roman" w:hAnsi="Times" w:cs="Times New Roman"/>
                <w:color w:val="000000"/>
                <w:lang w:val="en-GB"/>
              </w:rPr>
              <w:t>kPa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lang w:val="en-GB"/>
              </w:rPr>
              <w:t>]</w:t>
            </w: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1744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105</w:t>
            </w:r>
            <w:r>
              <w:rPr>
                <w:rFonts w:ascii="Times" w:eastAsia="Times New Roman" w:hAnsi="Times" w:cs="Times New Roman"/>
                <w:color w:val="000000"/>
                <w:lang w:val="en-GB"/>
              </w:rPr>
              <w:t xml:space="preserve"> [14]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537C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105</w:t>
            </w:r>
            <w:r>
              <w:rPr>
                <w:rFonts w:ascii="Times" w:eastAsia="Times New Roman" w:hAnsi="Times" w:cs="Times New Roman"/>
                <w:color w:val="000000"/>
                <w:lang w:val="en-GB"/>
              </w:rPr>
              <w:t xml:space="preserve"> [105]</w:t>
            </w:r>
          </w:p>
        </w:tc>
      </w:tr>
      <w:tr w:rsidR="00F24928" w:rsidRPr="006C1B4D" w14:paraId="48A40E3C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365D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Arterial lactate (</w:t>
            </w:r>
            <w:proofErr w:type="spellStart"/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mmol</w:t>
            </w:r>
            <w:proofErr w:type="spellEnd"/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/L)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4E73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1.2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6240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1.2</w:t>
            </w:r>
          </w:p>
        </w:tc>
      </w:tr>
      <w:tr w:rsidR="00F24928" w:rsidRPr="006C1B4D" w14:paraId="1B7AF2FA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FD98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Venous pH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9C57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7.34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9391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0.09</w:t>
            </w:r>
          </w:p>
        </w:tc>
      </w:tr>
      <w:tr w:rsidR="00F24928" w:rsidRPr="006C1B4D" w14:paraId="29CDD966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175E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Venous pCO</w:t>
            </w:r>
            <w:r w:rsidRPr="006C1B4D">
              <w:rPr>
                <w:rFonts w:ascii="Times" w:eastAsia="Times New Roman" w:hAnsi="Times" w:cs="Times New Roman"/>
                <w:color w:val="000000"/>
                <w:vertAlign w:val="subscript"/>
                <w:lang w:val="en-GB"/>
              </w:rPr>
              <w:t>2</w:t>
            </w:r>
            <w:r>
              <w:rPr>
                <w:rFonts w:ascii="Times" w:eastAsia="Times New Roman" w:hAnsi="Times" w:cs="Times New Roman"/>
                <w:color w:val="000000"/>
                <w:vertAlign w:val="subscript"/>
                <w:lang w:val="en-GB"/>
              </w:rPr>
              <w:t xml:space="preserve"> </w:t>
            </w: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(</w:t>
            </w:r>
            <w:proofErr w:type="spellStart"/>
            <w:r>
              <w:rPr>
                <w:rFonts w:ascii="Times" w:eastAsia="Times New Roman" w:hAnsi="Times" w:cs="Times New Roman"/>
                <w:color w:val="000000"/>
                <w:lang w:val="en-GB"/>
              </w:rPr>
              <w:t>torr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lang w:val="en-GB"/>
              </w:rPr>
              <w:t xml:space="preserve"> [</w:t>
            </w:r>
            <w:proofErr w:type="spellStart"/>
            <w:r>
              <w:rPr>
                <w:rFonts w:ascii="Times" w:eastAsia="Times New Roman" w:hAnsi="Times" w:cs="Times New Roman"/>
                <w:color w:val="000000"/>
                <w:lang w:val="en-GB"/>
              </w:rPr>
              <w:t>kPa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lang w:val="en-GB"/>
              </w:rPr>
              <w:t>]</w:t>
            </w: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553FA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51</w:t>
            </w:r>
            <w:r>
              <w:rPr>
                <w:rFonts w:ascii="Times" w:eastAsia="Times New Roman" w:hAnsi="Times" w:cs="Times New Roman"/>
                <w:color w:val="000000"/>
                <w:lang w:val="en-GB"/>
              </w:rPr>
              <w:t xml:space="preserve"> [6.8]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8E0F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16</w:t>
            </w:r>
            <w:r>
              <w:rPr>
                <w:rFonts w:ascii="Times" w:eastAsia="Times New Roman" w:hAnsi="Times" w:cs="Times New Roman"/>
                <w:color w:val="000000"/>
                <w:lang w:val="en-GB"/>
              </w:rPr>
              <w:t xml:space="preserve"> [2.13]</w:t>
            </w:r>
          </w:p>
        </w:tc>
      </w:tr>
      <w:tr w:rsidR="00F24928" w:rsidRPr="006C1B4D" w14:paraId="116C4DB2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F2F2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Venous pO</w:t>
            </w:r>
            <w:r w:rsidRPr="006C1B4D">
              <w:rPr>
                <w:rFonts w:ascii="Times" w:eastAsia="Times New Roman" w:hAnsi="Times" w:cs="Times New Roman"/>
                <w:color w:val="000000"/>
                <w:vertAlign w:val="subscript"/>
                <w:lang w:val="en-GB"/>
              </w:rPr>
              <w:t>2</w:t>
            </w:r>
            <w:r>
              <w:rPr>
                <w:rFonts w:ascii="Times" w:eastAsia="Times New Roman" w:hAnsi="Times" w:cs="Times New Roman"/>
                <w:color w:val="000000"/>
                <w:vertAlign w:val="subscript"/>
                <w:lang w:val="en-GB"/>
              </w:rPr>
              <w:t xml:space="preserve"> </w:t>
            </w: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(</w:t>
            </w:r>
            <w:proofErr w:type="spellStart"/>
            <w:r>
              <w:rPr>
                <w:rFonts w:ascii="Times" w:eastAsia="Times New Roman" w:hAnsi="Times" w:cs="Times New Roman"/>
                <w:color w:val="000000"/>
                <w:lang w:val="en-GB"/>
              </w:rPr>
              <w:t>torr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lang w:val="en-GB"/>
              </w:rPr>
              <w:t xml:space="preserve"> [</w:t>
            </w:r>
            <w:proofErr w:type="spellStart"/>
            <w:r>
              <w:rPr>
                <w:rFonts w:ascii="Times" w:eastAsia="Times New Roman" w:hAnsi="Times" w:cs="Times New Roman"/>
                <w:color w:val="000000"/>
                <w:lang w:val="en-GB"/>
              </w:rPr>
              <w:t>kPa</w:t>
            </w:r>
            <w:proofErr w:type="spellEnd"/>
            <w:r>
              <w:rPr>
                <w:rFonts w:ascii="Times" w:eastAsia="Times New Roman" w:hAnsi="Times" w:cs="Times New Roman"/>
                <w:color w:val="000000"/>
                <w:lang w:val="en-GB"/>
              </w:rPr>
              <w:t>]</w:t>
            </w: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2666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34</w:t>
            </w:r>
            <w:r>
              <w:rPr>
                <w:rFonts w:ascii="Times" w:eastAsia="Times New Roman" w:hAnsi="Times" w:cs="Times New Roman"/>
                <w:color w:val="000000"/>
                <w:lang w:val="en-GB"/>
              </w:rPr>
              <w:t xml:space="preserve"> [4.53]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F3E3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13</w:t>
            </w:r>
            <w:r>
              <w:rPr>
                <w:rFonts w:ascii="Times" w:eastAsia="Times New Roman" w:hAnsi="Times" w:cs="Times New Roman"/>
                <w:color w:val="000000"/>
                <w:lang w:val="en-GB"/>
              </w:rPr>
              <w:t xml:space="preserve"> [1.73]</w:t>
            </w:r>
          </w:p>
        </w:tc>
      </w:tr>
      <w:tr w:rsidR="00F24928" w:rsidRPr="006C1B4D" w14:paraId="789F50AC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4D74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Central Venous O</w:t>
            </w:r>
            <w:r w:rsidRPr="006C1B4D">
              <w:rPr>
                <w:rFonts w:ascii="Times" w:eastAsia="Times New Roman" w:hAnsi="Times" w:cs="Times New Roman"/>
                <w:color w:val="000000"/>
                <w:vertAlign w:val="subscript"/>
                <w:lang w:val="en-GB"/>
              </w:rPr>
              <w:t xml:space="preserve">2 </w:t>
            </w: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Saturation (%)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1FEC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67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9732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17</w:t>
            </w:r>
          </w:p>
        </w:tc>
      </w:tr>
      <w:tr w:rsidR="00F24928" w:rsidRPr="006C1B4D" w14:paraId="3DCC536B" w14:textId="77777777" w:rsidTr="00EC0E1C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CBD3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O</w:t>
            </w:r>
            <w:r w:rsidRPr="006C1B4D">
              <w:rPr>
                <w:rFonts w:ascii="Times" w:eastAsia="Times New Roman" w:hAnsi="Times" w:cs="Times New Roman"/>
                <w:color w:val="000000"/>
                <w:vertAlign w:val="subscript"/>
                <w:lang w:val="en-GB"/>
              </w:rPr>
              <w:t xml:space="preserve">2 </w:t>
            </w: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Extraction Ratio (%)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2283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29.0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D2A8" w14:textId="77777777" w:rsidR="00F24928" w:rsidRPr="006C1B4D" w:rsidRDefault="00F24928" w:rsidP="000C1E9C">
            <w:pPr>
              <w:spacing w:line="480" w:lineRule="auto"/>
              <w:rPr>
                <w:rFonts w:ascii="Times" w:eastAsia="Times New Roman" w:hAnsi="Times" w:cs="Times New Roman"/>
                <w:color w:val="000000"/>
                <w:lang w:val="en-GB"/>
              </w:rPr>
            </w:pPr>
            <w:r w:rsidRPr="006C1B4D">
              <w:rPr>
                <w:rFonts w:ascii="Times" w:eastAsia="Times New Roman" w:hAnsi="Times" w:cs="Times New Roman"/>
                <w:color w:val="000000"/>
                <w:lang w:val="en-GB"/>
              </w:rPr>
              <w:t>20.8</w:t>
            </w:r>
          </w:p>
        </w:tc>
      </w:tr>
    </w:tbl>
    <w:p w14:paraId="62A90849" w14:textId="77777777" w:rsidR="00F24928" w:rsidRPr="006C1B4D" w:rsidRDefault="00F24928" w:rsidP="00F24928">
      <w:pPr>
        <w:spacing w:line="480" w:lineRule="auto"/>
        <w:jc w:val="both"/>
        <w:rPr>
          <w:rFonts w:ascii="Times" w:hAnsi="Times"/>
          <w:lang w:val="en-GB"/>
        </w:rPr>
      </w:pPr>
    </w:p>
    <w:p w14:paraId="09AFBF40" w14:textId="77777777" w:rsidR="00F24928" w:rsidRPr="006C1B4D" w:rsidRDefault="00F24928" w:rsidP="00F24928">
      <w:pPr>
        <w:spacing w:line="480" w:lineRule="auto"/>
        <w:jc w:val="both"/>
        <w:rPr>
          <w:rFonts w:ascii="Times" w:hAnsi="Times"/>
          <w:lang w:val="en-GB"/>
        </w:rPr>
      </w:pPr>
      <w:proofErr w:type="spellStart"/>
      <w:r w:rsidRPr="006C1B4D">
        <w:rPr>
          <w:rFonts w:ascii="Times" w:hAnsi="Times"/>
          <w:lang w:val="en-GB"/>
        </w:rPr>
        <w:t>IQR</w:t>
      </w:r>
      <w:r w:rsidR="00EC0E1C">
        <w:rPr>
          <w:rFonts w:ascii="Times" w:hAnsi="Times"/>
          <w:i/>
          <w:vertAlign w:val="superscript"/>
          <w:lang w:val="en-GB"/>
        </w:rPr>
        <w:t>a</w:t>
      </w:r>
      <w:proofErr w:type="spellEnd"/>
      <w:r w:rsidRPr="006C1B4D">
        <w:rPr>
          <w:rFonts w:ascii="Times" w:hAnsi="Times"/>
          <w:lang w:val="en-GB"/>
        </w:rPr>
        <w:t>: Interquartile range.</w:t>
      </w:r>
    </w:p>
    <w:p w14:paraId="3648AEDA" w14:textId="77777777" w:rsidR="0048266C" w:rsidRDefault="0048266C"/>
    <w:sectPr w:rsidR="0048266C" w:rsidSect="00CA06B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28"/>
    <w:rsid w:val="0048266C"/>
    <w:rsid w:val="00CA06BE"/>
    <w:rsid w:val="00EC0E1C"/>
    <w:rsid w:val="00F2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963F72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249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698</Characters>
  <Application>Microsoft Macintosh Word</Application>
  <DocSecurity>0</DocSecurity>
  <Lines>5</Lines>
  <Paragraphs>1</Paragraphs>
  <ScaleCrop>false</ScaleCrop>
  <Company>Hospital Gregorio Marañon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González Cortés</dc:creator>
  <cp:keywords/>
  <dc:description/>
  <cp:lastModifiedBy>Rafael González Cortés</cp:lastModifiedBy>
  <cp:revision>2</cp:revision>
  <dcterms:created xsi:type="dcterms:W3CDTF">2016-12-01T13:24:00Z</dcterms:created>
  <dcterms:modified xsi:type="dcterms:W3CDTF">2016-12-01T13:24:00Z</dcterms:modified>
</cp:coreProperties>
</file>