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E4DBB" w14:textId="3D4D1CBC" w:rsidR="00C0578B" w:rsidRPr="00C0578B" w:rsidRDefault="00A920D9" w:rsidP="00C0578B">
      <w:pPr>
        <w:rPr>
          <w:b/>
          <w:bCs/>
        </w:rPr>
      </w:pPr>
      <w:r>
        <w:rPr>
          <w:b/>
          <w:bCs/>
        </w:rPr>
        <w:t>Appendix D</w:t>
      </w:r>
      <w:bookmarkStart w:id="0" w:name="_GoBack"/>
      <w:bookmarkEnd w:id="0"/>
      <w:r w:rsidR="00C0578B" w:rsidRPr="00C0578B">
        <w:rPr>
          <w:b/>
          <w:bCs/>
        </w:rPr>
        <w:t>: ICD-10 codes classified as Infection</w:t>
      </w:r>
    </w:p>
    <w:p w14:paraId="3768C105" w14:textId="77777777" w:rsidR="00C0578B" w:rsidRPr="00C0578B" w:rsidRDefault="00C0578B" w:rsidP="00C0578B">
      <w:pPr>
        <w:rPr>
          <w:b/>
          <w:bCs/>
        </w:rPr>
      </w:pPr>
      <w:r w:rsidRPr="00C0578B">
        <w:rPr>
          <w:b/>
          <w:bCs/>
        </w:rPr>
        <w:t xml:space="preserve"> </w:t>
      </w:r>
    </w:p>
    <w:p w14:paraId="48C1BE99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A09</w:t>
      </w:r>
      <w:r w:rsidRPr="00C0578B">
        <w:rPr>
          <w:bCs/>
        </w:rPr>
        <w:tab/>
        <w:t>Diarrhea and gastroenteritis of presumed infectious origin</w:t>
      </w:r>
    </w:p>
    <w:p w14:paraId="4BB9CEFF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A37.9</w:t>
      </w:r>
      <w:r w:rsidRPr="00C0578B">
        <w:rPr>
          <w:bCs/>
        </w:rPr>
        <w:tab/>
        <w:t>Whooping cough, unspecified</w:t>
      </w:r>
    </w:p>
    <w:p w14:paraId="3246D731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A49.9</w:t>
      </w:r>
      <w:r w:rsidRPr="00C0578B">
        <w:rPr>
          <w:bCs/>
        </w:rPr>
        <w:tab/>
        <w:t>Bacterial infection, unspecified</w:t>
      </w:r>
    </w:p>
    <w:p w14:paraId="62BA425F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B08.2</w:t>
      </w:r>
      <w:r w:rsidRPr="00C0578B">
        <w:rPr>
          <w:bCs/>
        </w:rPr>
        <w:tab/>
        <w:t>Exanthema subitum [sixth disease ]</w:t>
      </w:r>
    </w:p>
    <w:p w14:paraId="1E9132F8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B95.1</w:t>
      </w:r>
      <w:r w:rsidRPr="00C0578B">
        <w:rPr>
          <w:bCs/>
        </w:rPr>
        <w:tab/>
        <w:t>Streptococcus,group B,as the cause of diseases classified elsewhere</w:t>
      </w:r>
    </w:p>
    <w:p w14:paraId="435D229E" w14:textId="77777777" w:rsidR="00C0578B" w:rsidRPr="00C0578B" w:rsidRDefault="00C0578B" w:rsidP="00C0578B">
      <w:pPr>
        <w:ind w:left="1300" w:hanging="1300"/>
        <w:rPr>
          <w:bCs/>
        </w:rPr>
      </w:pPr>
      <w:r w:rsidRPr="00C0578B">
        <w:rPr>
          <w:bCs/>
        </w:rPr>
        <w:t>B96.5</w:t>
      </w:r>
      <w:r w:rsidRPr="00C0578B">
        <w:rPr>
          <w:bCs/>
        </w:rPr>
        <w:tab/>
        <w:t>Pseudomonas (aeruginosa)(mallei)(pseudomallei)as the cause of diseases classified elsewhere</w:t>
      </w:r>
    </w:p>
    <w:p w14:paraId="6705EF06" w14:textId="77777777" w:rsidR="00C0578B" w:rsidRPr="00C0578B" w:rsidRDefault="00C0578B" w:rsidP="00C0578B">
      <w:pPr>
        <w:ind w:left="1300" w:hanging="1300"/>
        <w:rPr>
          <w:bCs/>
        </w:rPr>
      </w:pPr>
      <w:r w:rsidRPr="00C0578B">
        <w:rPr>
          <w:bCs/>
        </w:rPr>
        <w:t>B97.4</w:t>
      </w:r>
      <w:r w:rsidRPr="00C0578B">
        <w:rPr>
          <w:bCs/>
        </w:rPr>
        <w:tab/>
        <w:t>Respiratory syncytial virus as the cause of diseases classified to other chapters</w:t>
      </w:r>
    </w:p>
    <w:p w14:paraId="69AF9B09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H10</w:t>
      </w:r>
      <w:r w:rsidRPr="00C0578B">
        <w:rPr>
          <w:bCs/>
        </w:rPr>
        <w:tab/>
        <w:t>Conjunctivitis</w:t>
      </w:r>
    </w:p>
    <w:p w14:paraId="10DB8AA7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H10.3</w:t>
      </w:r>
      <w:r w:rsidRPr="00C0578B">
        <w:rPr>
          <w:bCs/>
        </w:rPr>
        <w:tab/>
        <w:t>Acute conjunctivitis, unspecified</w:t>
      </w:r>
    </w:p>
    <w:p w14:paraId="5162EF1A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H10.9</w:t>
      </w:r>
      <w:r w:rsidRPr="00C0578B">
        <w:rPr>
          <w:bCs/>
        </w:rPr>
        <w:tab/>
        <w:t>Conjunctivitis, unspecified</w:t>
      </w:r>
    </w:p>
    <w:p w14:paraId="5B7B8864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H66.9</w:t>
      </w:r>
      <w:r w:rsidRPr="00C0578B">
        <w:rPr>
          <w:bCs/>
        </w:rPr>
        <w:tab/>
        <w:t>Otitis media, unspecified</w:t>
      </w:r>
    </w:p>
    <w:p w14:paraId="2D2C5D44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J00</w:t>
      </w:r>
      <w:r w:rsidRPr="00C0578B">
        <w:rPr>
          <w:bCs/>
        </w:rPr>
        <w:tab/>
        <w:t>Acute nasopharyngitis [common cold]</w:t>
      </w:r>
    </w:p>
    <w:p w14:paraId="1A02B3A0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J01.9</w:t>
      </w:r>
      <w:r w:rsidRPr="00C0578B">
        <w:rPr>
          <w:bCs/>
        </w:rPr>
        <w:tab/>
        <w:t>Acute sinusitis, unspecified</w:t>
      </w:r>
    </w:p>
    <w:p w14:paraId="74B1C442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J02.9</w:t>
      </w:r>
      <w:r w:rsidRPr="00C0578B">
        <w:rPr>
          <w:bCs/>
        </w:rPr>
        <w:tab/>
        <w:t>Acute pharyngitis, unspecified</w:t>
      </w:r>
    </w:p>
    <w:p w14:paraId="62C30E96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J03.9</w:t>
      </w:r>
      <w:r w:rsidRPr="00C0578B">
        <w:rPr>
          <w:bCs/>
        </w:rPr>
        <w:tab/>
        <w:t>Acute tonsillitis, unspecified</w:t>
      </w:r>
    </w:p>
    <w:p w14:paraId="70137F02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J06.9</w:t>
      </w:r>
      <w:r w:rsidRPr="00C0578B">
        <w:rPr>
          <w:bCs/>
        </w:rPr>
        <w:tab/>
        <w:t>Acute upper respiratory infection, unspecified</w:t>
      </w:r>
    </w:p>
    <w:p w14:paraId="36FC6CDC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J12.1</w:t>
      </w:r>
      <w:r w:rsidRPr="00C0578B">
        <w:rPr>
          <w:bCs/>
        </w:rPr>
        <w:tab/>
        <w:t>Respiratory syncytial virus pneumonia</w:t>
      </w:r>
    </w:p>
    <w:p w14:paraId="0CE8F497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J18.9</w:t>
      </w:r>
      <w:r w:rsidRPr="00C0578B">
        <w:rPr>
          <w:bCs/>
        </w:rPr>
        <w:tab/>
        <w:t>Pneumonia, unspecified</w:t>
      </w:r>
    </w:p>
    <w:p w14:paraId="5FFBEEF7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J20</w:t>
      </w:r>
      <w:r w:rsidRPr="00C0578B">
        <w:rPr>
          <w:bCs/>
        </w:rPr>
        <w:tab/>
        <w:t>Acute bronchitis</w:t>
      </w:r>
    </w:p>
    <w:p w14:paraId="5F0B56B7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J20.9</w:t>
      </w:r>
      <w:r w:rsidRPr="00C0578B">
        <w:rPr>
          <w:bCs/>
        </w:rPr>
        <w:tab/>
        <w:t>Acute bronchitis, unspecified</w:t>
      </w:r>
    </w:p>
    <w:p w14:paraId="510A9447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J21</w:t>
      </w:r>
      <w:r w:rsidRPr="00C0578B">
        <w:rPr>
          <w:bCs/>
        </w:rPr>
        <w:tab/>
        <w:t>Acute bronchiolitis</w:t>
      </w:r>
    </w:p>
    <w:p w14:paraId="1DE753EB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J21.9</w:t>
      </w:r>
      <w:r w:rsidRPr="00C0578B">
        <w:rPr>
          <w:bCs/>
        </w:rPr>
        <w:tab/>
        <w:t>Acute bronchiolitis, unspecified</w:t>
      </w:r>
    </w:p>
    <w:p w14:paraId="4E8B15F8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L01.0</w:t>
      </w:r>
      <w:r w:rsidRPr="00C0578B">
        <w:rPr>
          <w:bCs/>
        </w:rPr>
        <w:tab/>
        <w:t>Impetigo [any organism] [any site]</w:t>
      </w:r>
    </w:p>
    <w:p w14:paraId="48D69C64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L02.9</w:t>
      </w:r>
      <w:r w:rsidRPr="00C0578B">
        <w:rPr>
          <w:bCs/>
        </w:rPr>
        <w:tab/>
        <w:t>Cutaneous abscess, furuncle, and carbuncle, unspecified</w:t>
      </w:r>
    </w:p>
    <w:p w14:paraId="6C3A853D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L03.0</w:t>
      </w:r>
      <w:r w:rsidRPr="00C0578B">
        <w:rPr>
          <w:bCs/>
        </w:rPr>
        <w:tab/>
        <w:t>Cellulitis of finger and toe</w:t>
      </w:r>
    </w:p>
    <w:p w14:paraId="1C1657FE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L03.9</w:t>
      </w:r>
      <w:r w:rsidRPr="00C0578B">
        <w:rPr>
          <w:bCs/>
        </w:rPr>
        <w:tab/>
        <w:t>Cellulitis, unspecified</w:t>
      </w:r>
    </w:p>
    <w:p w14:paraId="203A753B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N10</w:t>
      </w:r>
      <w:r w:rsidRPr="00C0578B">
        <w:rPr>
          <w:bCs/>
        </w:rPr>
        <w:tab/>
        <w:t>Acute tubulo-interstitial nephritis</w:t>
      </w:r>
    </w:p>
    <w:p w14:paraId="7DB0169F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N30.9</w:t>
      </w:r>
      <w:r w:rsidRPr="00C0578B">
        <w:rPr>
          <w:bCs/>
        </w:rPr>
        <w:tab/>
        <w:t>Cystitis, unspecified</w:t>
      </w:r>
    </w:p>
    <w:p w14:paraId="6760C8D2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N39.0</w:t>
      </w:r>
      <w:r w:rsidRPr="00C0578B">
        <w:rPr>
          <w:bCs/>
        </w:rPr>
        <w:tab/>
        <w:t>Urinary tract infection, site not specified</w:t>
      </w:r>
    </w:p>
    <w:p w14:paraId="07051242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P36.9</w:t>
      </w:r>
      <w:r w:rsidRPr="00C0578B">
        <w:rPr>
          <w:bCs/>
        </w:rPr>
        <w:tab/>
        <w:t>Bacterial sepsis of newborn, unspecified</w:t>
      </w:r>
    </w:p>
    <w:p w14:paraId="689A2C04" w14:textId="77777777" w:rsidR="00C0578B" w:rsidRPr="00C0578B" w:rsidRDefault="00C0578B" w:rsidP="00C0578B">
      <w:pPr>
        <w:rPr>
          <w:bCs/>
        </w:rPr>
      </w:pPr>
      <w:r w:rsidRPr="00C0578B">
        <w:rPr>
          <w:bCs/>
        </w:rPr>
        <w:t>P39.9</w:t>
      </w:r>
      <w:r w:rsidRPr="00C0578B">
        <w:rPr>
          <w:bCs/>
        </w:rPr>
        <w:tab/>
        <w:t>Infection specific to the perinatal period, unspecified</w:t>
      </w:r>
    </w:p>
    <w:p w14:paraId="7D977E93" w14:textId="77777777" w:rsidR="00C0578B" w:rsidRPr="00C0578B" w:rsidRDefault="00C0578B" w:rsidP="00C0578B">
      <w:pPr>
        <w:rPr>
          <w:b/>
          <w:bCs/>
        </w:rPr>
      </w:pPr>
      <w:r w:rsidRPr="00C0578B">
        <w:rPr>
          <w:b/>
          <w:bCs/>
        </w:rPr>
        <w:t xml:space="preserve"> </w:t>
      </w:r>
    </w:p>
    <w:p w14:paraId="37DFC789" w14:textId="77777777" w:rsidR="004B655D" w:rsidRPr="00C0578B" w:rsidRDefault="004B655D" w:rsidP="00C0578B"/>
    <w:sectPr w:rsidR="004B655D" w:rsidRPr="00C0578B" w:rsidSect="00C0578B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8B"/>
    <w:rsid w:val="002C3162"/>
    <w:rsid w:val="004B655D"/>
    <w:rsid w:val="006914F6"/>
    <w:rsid w:val="00A920D9"/>
    <w:rsid w:val="00C0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EDBF9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0578B"/>
    <w:rPr>
      <w:rFonts w:ascii="Times New Roman" w:eastAsia="Times New Roman" w:hAnsi="Times New Roman" w:cs="Times New Roman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1183</Characters>
  <Application>Microsoft Macintosh Word</Application>
  <DocSecurity>0</DocSecurity>
  <Lines>9</Lines>
  <Paragraphs>2</Paragraphs>
  <ScaleCrop>false</ScaleCrop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LUNDGREN</dc:creator>
  <cp:keywords/>
  <dc:description/>
  <cp:lastModifiedBy>Markus Lundgren</cp:lastModifiedBy>
  <cp:revision>3</cp:revision>
  <dcterms:created xsi:type="dcterms:W3CDTF">2016-11-16T21:05:00Z</dcterms:created>
  <dcterms:modified xsi:type="dcterms:W3CDTF">2017-05-08T19:46:00Z</dcterms:modified>
</cp:coreProperties>
</file>