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AE378" w14:textId="3CC96B58" w:rsidR="005924EE" w:rsidRPr="00832AD0" w:rsidRDefault="005924EE" w:rsidP="005924EE">
      <w:pPr>
        <w:pStyle w:val="NoSpacing"/>
        <w:rPr>
          <w:szCs w:val="21"/>
          <w:lang w:val="en-US"/>
        </w:rPr>
      </w:pPr>
      <w:bookmarkStart w:id="0" w:name="_GoBack"/>
      <w:bookmarkEnd w:id="0"/>
      <w:r>
        <w:rPr>
          <w:b/>
          <w:szCs w:val="21"/>
          <w:lang w:val="en-US"/>
        </w:rPr>
        <w:t>Table S2a</w:t>
      </w:r>
      <w:r w:rsidRPr="00832AD0">
        <w:rPr>
          <w:szCs w:val="21"/>
          <w:lang w:val="en-US"/>
        </w:rPr>
        <w:t>. Prenatal antibiotic exposure and c</w:t>
      </w:r>
      <w:r>
        <w:rPr>
          <w:szCs w:val="21"/>
          <w:lang w:val="en-US"/>
        </w:rPr>
        <w:t>hildhood asthma: study characteristics and findings</w:t>
      </w:r>
    </w:p>
    <w:p w14:paraId="23431064" w14:textId="77777777" w:rsidR="005924EE" w:rsidRPr="005924EE" w:rsidRDefault="005924EE" w:rsidP="005924EE">
      <w:pPr>
        <w:pStyle w:val="NoSpacing"/>
        <w:rPr>
          <w:sz w:val="16"/>
          <w:szCs w:val="16"/>
          <w:lang w:val="en-US"/>
        </w:rPr>
      </w:pPr>
      <w:r w:rsidRPr="005924EE">
        <w:rPr>
          <w:sz w:val="16"/>
          <w:szCs w:val="16"/>
          <w:lang w:val="en-US"/>
        </w:rPr>
        <w:t xml:space="preserve">S: study       CS: caesarean section        RC: reverse causation          OR: odds ratio         HR: hazard ratio       RR: relative risk       IR: incidence rate     NOS: Newcastle-Ottawa Scale (8-9 low risk; 6-7 medium risk; &lt;6 unclear)  </w:t>
      </w:r>
    </w:p>
    <w:tbl>
      <w:tblPr>
        <w:tblStyle w:val="TableGrid"/>
        <w:tblpPr w:leftFromText="141" w:rightFromText="141" w:vertAnchor="text" w:horzAnchor="margin" w:tblpY="171"/>
        <w:tblW w:w="14596" w:type="dxa"/>
        <w:tblLayout w:type="fixed"/>
        <w:tblLook w:val="04A0" w:firstRow="1" w:lastRow="0" w:firstColumn="1" w:lastColumn="0" w:noHBand="0" w:noVBand="1"/>
      </w:tblPr>
      <w:tblGrid>
        <w:gridCol w:w="1804"/>
        <w:gridCol w:w="1275"/>
        <w:gridCol w:w="1276"/>
        <w:gridCol w:w="1981"/>
        <w:gridCol w:w="1701"/>
        <w:gridCol w:w="1560"/>
        <w:gridCol w:w="1597"/>
        <w:gridCol w:w="1984"/>
        <w:gridCol w:w="1418"/>
      </w:tblGrid>
      <w:tr w:rsidR="005924EE" w:rsidRPr="004B35B5" w14:paraId="12734562" w14:textId="77777777" w:rsidTr="005924EE">
        <w:trPr>
          <w:trHeight w:val="1409"/>
        </w:trPr>
        <w:tc>
          <w:tcPr>
            <w:tcW w:w="1804" w:type="dxa"/>
            <w:shd w:val="clear" w:color="auto" w:fill="auto"/>
          </w:tcPr>
          <w:p w14:paraId="20242FD7" w14:textId="77777777" w:rsidR="005924EE" w:rsidRPr="0003565D" w:rsidRDefault="005924EE" w:rsidP="005924EE">
            <w:pPr>
              <w:pStyle w:val="NoSpacing"/>
              <w:rPr>
                <w:b/>
              </w:rPr>
            </w:pPr>
            <w:r w:rsidRPr="0003565D">
              <w:rPr>
                <w:b/>
              </w:rPr>
              <w:t>Study/ authors’ conclusions (relevant for this review)</w:t>
            </w:r>
          </w:p>
        </w:tc>
        <w:tc>
          <w:tcPr>
            <w:tcW w:w="1275" w:type="dxa"/>
            <w:shd w:val="clear" w:color="auto" w:fill="auto"/>
          </w:tcPr>
          <w:p w14:paraId="274C0EFE" w14:textId="77777777" w:rsidR="005924EE" w:rsidRPr="0003565D" w:rsidRDefault="005924EE" w:rsidP="005924EE">
            <w:pPr>
              <w:pStyle w:val="NoSpacing"/>
              <w:rPr>
                <w:b/>
              </w:rPr>
            </w:pPr>
            <w:r w:rsidRPr="0003565D">
              <w:rPr>
                <w:b/>
              </w:rPr>
              <w:t>Country</w:t>
            </w:r>
          </w:p>
        </w:tc>
        <w:tc>
          <w:tcPr>
            <w:tcW w:w="1276" w:type="dxa"/>
            <w:shd w:val="clear" w:color="auto" w:fill="auto"/>
          </w:tcPr>
          <w:p w14:paraId="2BE7EF7B" w14:textId="77777777" w:rsidR="005924EE" w:rsidRPr="0003565D" w:rsidRDefault="005924EE" w:rsidP="005924EE">
            <w:pPr>
              <w:pStyle w:val="NoSpacing"/>
              <w:rPr>
                <w:b/>
              </w:rPr>
            </w:pPr>
            <w:r w:rsidRPr="0003565D">
              <w:rPr>
                <w:b/>
              </w:rPr>
              <w:t>Population</w:t>
            </w:r>
          </w:p>
        </w:tc>
        <w:tc>
          <w:tcPr>
            <w:tcW w:w="1981" w:type="dxa"/>
            <w:shd w:val="clear" w:color="auto" w:fill="auto"/>
          </w:tcPr>
          <w:p w14:paraId="7BDB06EA" w14:textId="77777777" w:rsidR="005924EE" w:rsidRPr="0003565D" w:rsidRDefault="005924EE" w:rsidP="005924EE">
            <w:pPr>
              <w:pStyle w:val="NoSpacing"/>
              <w:rPr>
                <w:b/>
                <w:lang w:val="en-GB"/>
              </w:rPr>
            </w:pPr>
            <w:r>
              <w:rPr>
                <w:b/>
                <w:lang w:val="en-GB"/>
              </w:rPr>
              <w:t xml:space="preserve">-Timing </w:t>
            </w:r>
            <w:r w:rsidRPr="0003565D">
              <w:rPr>
                <w:b/>
                <w:lang w:val="en-GB"/>
              </w:rPr>
              <w:t>antibiotic</w:t>
            </w:r>
          </w:p>
          <w:p w14:paraId="1CA538EB" w14:textId="77777777" w:rsidR="005924EE" w:rsidRPr="0003565D" w:rsidRDefault="005924EE" w:rsidP="005924EE">
            <w:pPr>
              <w:pStyle w:val="NoSpacing"/>
              <w:rPr>
                <w:b/>
                <w:lang w:val="en-GB"/>
              </w:rPr>
            </w:pPr>
            <w:r w:rsidRPr="0003565D">
              <w:rPr>
                <w:b/>
                <w:lang w:val="en-GB"/>
              </w:rPr>
              <w:t>exposure</w:t>
            </w:r>
          </w:p>
          <w:p w14:paraId="0985573B" w14:textId="77777777" w:rsidR="005924EE" w:rsidRDefault="005924EE" w:rsidP="005924EE">
            <w:pPr>
              <w:pStyle w:val="NoSpacing"/>
              <w:rPr>
                <w:b/>
                <w:lang w:val="en-GB"/>
              </w:rPr>
            </w:pPr>
            <w:r w:rsidRPr="0003565D">
              <w:rPr>
                <w:b/>
                <w:lang w:val="en-GB"/>
              </w:rPr>
              <w:t xml:space="preserve">-Prevalence </w:t>
            </w:r>
            <w:r>
              <w:rPr>
                <w:b/>
                <w:lang w:val="en-GB"/>
              </w:rPr>
              <w:t>of</w:t>
            </w:r>
          </w:p>
          <w:p w14:paraId="5B702D53" w14:textId="77777777" w:rsidR="005924EE" w:rsidRPr="0003565D" w:rsidRDefault="005924EE" w:rsidP="005924EE">
            <w:pPr>
              <w:pStyle w:val="NoSpacing"/>
              <w:rPr>
                <w:b/>
                <w:lang w:val="en-GB"/>
              </w:rPr>
            </w:pPr>
            <w:r w:rsidRPr="0003565D">
              <w:rPr>
                <w:b/>
                <w:lang w:val="en-GB"/>
              </w:rPr>
              <w:t>exposure</w:t>
            </w:r>
          </w:p>
        </w:tc>
        <w:tc>
          <w:tcPr>
            <w:tcW w:w="1701" w:type="dxa"/>
            <w:shd w:val="clear" w:color="auto" w:fill="auto"/>
          </w:tcPr>
          <w:p w14:paraId="7987C083" w14:textId="77777777" w:rsidR="005924EE" w:rsidRPr="0003565D" w:rsidRDefault="005924EE" w:rsidP="005924EE">
            <w:pPr>
              <w:pStyle w:val="NoSpacing"/>
              <w:rPr>
                <w:b/>
                <w:lang w:val="en-GB"/>
              </w:rPr>
            </w:pPr>
            <w:r w:rsidRPr="0003565D">
              <w:rPr>
                <w:b/>
                <w:lang w:val="en-GB"/>
              </w:rPr>
              <w:t>Health outcome, age and prevalence</w:t>
            </w:r>
          </w:p>
        </w:tc>
        <w:tc>
          <w:tcPr>
            <w:tcW w:w="1560" w:type="dxa"/>
            <w:shd w:val="clear" w:color="auto" w:fill="auto"/>
          </w:tcPr>
          <w:p w14:paraId="67F148FD" w14:textId="77777777" w:rsidR="005924EE" w:rsidRPr="0003565D" w:rsidRDefault="005924EE" w:rsidP="005924EE">
            <w:pPr>
              <w:pStyle w:val="NoSpacing"/>
              <w:rPr>
                <w:b/>
                <w:lang w:val="en-GB"/>
              </w:rPr>
            </w:pPr>
            <w:r w:rsidRPr="0003565D">
              <w:rPr>
                <w:b/>
                <w:lang w:val="en-GB"/>
              </w:rPr>
              <w:t>Summary measures (HR, RR or OR)</w:t>
            </w:r>
          </w:p>
        </w:tc>
        <w:tc>
          <w:tcPr>
            <w:tcW w:w="3581" w:type="dxa"/>
            <w:gridSpan w:val="2"/>
            <w:shd w:val="clear" w:color="auto" w:fill="auto"/>
          </w:tcPr>
          <w:p w14:paraId="2E8A053A" w14:textId="77777777" w:rsidR="005924EE" w:rsidRPr="0003565D" w:rsidRDefault="005924EE" w:rsidP="005924EE">
            <w:pPr>
              <w:pStyle w:val="NoSpacing"/>
              <w:rPr>
                <w:b/>
                <w:lang w:val="en-GB"/>
              </w:rPr>
            </w:pPr>
            <w:r w:rsidRPr="0003565D">
              <w:rPr>
                <w:b/>
                <w:lang w:val="en-GB"/>
              </w:rPr>
              <w:t>Influential factors</w:t>
            </w:r>
          </w:p>
        </w:tc>
        <w:tc>
          <w:tcPr>
            <w:tcW w:w="1418" w:type="dxa"/>
            <w:shd w:val="clear" w:color="auto" w:fill="auto"/>
          </w:tcPr>
          <w:p w14:paraId="7FF74A73" w14:textId="77777777" w:rsidR="005924EE" w:rsidRPr="0003565D" w:rsidRDefault="005924EE" w:rsidP="005924EE">
            <w:pPr>
              <w:pStyle w:val="NoSpacing"/>
              <w:rPr>
                <w:b/>
                <w:lang w:val="en-GB"/>
              </w:rPr>
            </w:pPr>
            <w:r w:rsidRPr="0003565D">
              <w:rPr>
                <w:b/>
                <w:lang w:val="en-GB"/>
              </w:rPr>
              <w:t>Risk of bias</w:t>
            </w:r>
          </w:p>
          <w:p w14:paraId="4CF00973" w14:textId="77777777" w:rsidR="005924EE" w:rsidRPr="0003565D" w:rsidRDefault="005924EE" w:rsidP="005924EE">
            <w:pPr>
              <w:pStyle w:val="NoSpacing"/>
              <w:rPr>
                <w:b/>
                <w:lang w:val="en-GB"/>
              </w:rPr>
            </w:pPr>
            <w:r w:rsidRPr="0003565D">
              <w:rPr>
                <w:b/>
                <w:lang w:val="en-GB"/>
              </w:rPr>
              <w:t>Using the</w:t>
            </w:r>
          </w:p>
          <w:p w14:paraId="2FA75B5E" w14:textId="7E0D36C0" w:rsidR="005924EE" w:rsidRDefault="005924EE" w:rsidP="005924EE">
            <w:pPr>
              <w:pStyle w:val="NoSpacing"/>
              <w:rPr>
                <w:b/>
                <w:lang w:val="en-GB"/>
              </w:rPr>
            </w:pPr>
            <w:r w:rsidRPr="0003565D">
              <w:rPr>
                <w:b/>
                <w:lang w:val="en-GB"/>
              </w:rPr>
              <w:t>NOS</w:t>
            </w:r>
            <w:r>
              <w:rPr>
                <w:b/>
                <w:lang w:val="en-GB"/>
              </w:rPr>
              <w:fldChar w:fldCharType="begin"/>
            </w:r>
            <w:r w:rsidR="00BA3F5B">
              <w:rPr>
                <w:b/>
                <w:lang w:val="en-GB"/>
              </w:rPr>
              <w:instrText>ADDIN RW.CITE{{7119 GAWells,BShea,DO'Connell,JPeterson,VWelch,MLosos,PTugwell [No Information]}}</w:instrText>
            </w:r>
            <w:r>
              <w:rPr>
                <w:b/>
                <w:lang w:val="en-GB"/>
              </w:rPr>
              <w:fldChar w:fldCharType="separate"/>
            </w:r>
            <w:r w:rsidR="00BA3F5B" w:rsidRPr="00BA3F5B">
              <w:rPr>
                <w:bCs/>
                <w:vertAlign w:val="superscript"/>
                <w:lang w:val="en-GB"/>
              </w:rPr>
              <w:t>31</w:t>
            </w:r>
            <w:r>
              <w:rPr>
                <w:b/>
                <w:lang w:val="en-GB"/>
              </w:rPr>
              <w:fldChar w:fldCharType="end"/>
            </w:r>
          </w:p>
          <w:p w14:paraId="4268EFC7" w14:textId="77777777" w:rsidR="005924EE" w:rsidRPr="00370539" w:rsidRDefault="005924EE" w:rsidP="005924EE">
            <w:pPr>
              <w:pStyle w:val="NoSpacing"/>
              <w:rPr>
                <w:sz w:val="16"/>
                <w:szCs w:val="16"/>
                <w:lang w:val="en-GB"/>
              </w:rPr>
            </w:pPr>
            <w:r w:rsidRPr="00370539">
              <w:rPr>
                <w:sz w:val="16"/>
                <w:szCs w:val="16"/>
                <w:lang w:val="en-GB"/>
              </w:rPr>
              <w:t>8-9: low risk</w:t>
            </w:r>
          </w:p>
          <w:p w14:paraId="4EC37BD6" w14:textId="285BB0BF" w:rsidR="005924EE" w:rsidRPr="00370539" w:rsidRDefault="005924EE" w:rsidP="005924EE">
            <w:pPr>
              <w:pStyle w:val="NoSpacing"/>
              <w:rPr>
                <w:sz w:val="16"/>
                <w:szCs w:val="16"/>
                <w:lang w:val="en-GB"/>
              </w:rPr>
            </w:pPr>
            <w:r w:rsidRPr="00370539">
              <w:rPr>
                <w:sz w:val="16"/>
                <w:szCs w:val="16"/>
                <w:lang w:val="en-GB"/>
              </w:rPr>
              <w:t>6-7:</w:t>
            </w:r>
            <w:r w:rsidR="009A43F5">
              <w:rPr>
                <w:sz w:val="16"/>
                <w:szCs w:val="16"/>
                <w:lang w:val="en-GB"/>
              </w:rPr>
              <w:t xml:space="preserve"> </w:t>
            </w:r>
            <w:r w:rsidRPr="00370539">
              <w:rPr>
                <w:sz w:val="16"/>
                <w:szCs w:val="16"/>
                <w:lang w:val="en-GB"/>
              </w:rPr>
              <w:t>medium risk</w:t>
            </w:r>
          </w:p>
          <w:p w14:paraId="3C7292B7" w14:textId="77777777" w:rsidR="005924EE" w:rsidRPr="0003565D" w:rsidRDefault="005924EE" w:rsidP="005924EE">
            <w:pPr>
              <w:pStyle w:val="NoSpacing"/>
              <w:rPr>
                <w:b/>
                <w:sz w:val="18"/>
                <w:szCs w:val="18"/>
                <w:lang w:val="en-GB"/>
              </w:rPr>
            </w:pPr>
            <w:r w:rsidRPr="00370539">
              <w:rPr>
                <w:sz w:val="16"/>
                <w:szCs w:val="16"/>
                <w:lang w:val="en-GB"/>
              </w:rPr>
              <w:t xml:space="preserve"> &lt;6: unclear risk</w:t>
            </w:r>
          </w:p>
        </w:tc>
      </w:tr>
      <w:tr w:rsidR="005924EE" w:rsidRPr="00C2000F" w14:paraId="733E1FAC" w14:textId="77777777" w:rsidTr="005924EE">
        <w:trPr>
          <w:trHeight w:val="240"/>
        </w:trPr>
        <w:tc>
          <w:tcPr>
            <w:tcW w:w="13178" w:type="dxa"/>
            <w:gridSpan w:val="8"/>
            <w:shd w:val="clear" w:color="auto" w:fill="auto"/>
          </w:tcPr>
          <w:p w14:paraId="6B397E57" w14:textId="77777777" w:rsidR="005924EE" w:rsidRPr="009866CA" w:rsidRDefault="005924EE" w:rsidP="005924EE">
            <w:pPr>
              <w:spacing w:after="0"/>
              <w:contextualSpacing w:val="0"/>
              <w:rPr>
                <w:rFonts w:ascii="Calibri" w:hAnsi="Calibri" w:cs="Calibri"/>
                <w:b/>
                <w:i/>
                <w:sz w:val="22"/>
              </w:rPr>
            </w:pPr>
            <w:r w:rsidRPr="009866CA">
              <w:rPr>
                <w:rFonts w:ascii="Calibri" w:hAnsi="Calibri" w:cs="Calibri"/>
                <w:b/>
                <w:i/>
                <w:sz w:val="22"/>
              </w:rPr>
              <w:t>Asthma</w:t>
            </w:r>
          </w:p>
        </w:tc>
        <w:tc>
          <w:tcPr>
            <w:tcW w:w="1418" w:type="dxa"/>
            <w:shd w:val="clear" w:color="auto" w:fill="auto"/>
          </w:tcPr>
          <w:p w14:paraId="17B0C339" w14:textId="77777777" w:rsidR="005924EE" w:rsidRPr="009866CA" w:rsidRDefault="005924EE" w:rsidP="005924EE">
            <w:pPr>
              <w:spacing w:after="0"/>
              <w:contextualSpacing w:val="0"/>
              <w:rPr>
                <w:rFonts w:ascii="Calibri" w:hAnsi="Calibri" w:cs="Calibri"/>
                <w:b/>
                <w:i/>
                <w:sz w:val="22"/>
              </w:rPr>
            </w:pPr>
          </w:p>
        </w:tc>
      </w:tr>
      <w:tr w:rsidR="005924EE" w:rsidRPr="004B35B5" w14:paraId="046FD8F7" w14:textId="77777777" w:rsidTr="005924EE">
        <w:trPr>
          <w:trHeight w:val="404"/>
        </w:trPr>
        <w:tc>
          <w:tcPr>
            <w:tcW w:w="1804" w:type="dxa"/>
            <w:vMerge w:val="restart"/>
          </w:tcPr>
          <w:p w14:paraId="3151EBA4" w14:textId="2A40B1C4" w:rsidR="005924EE" w:rsidRPr="00A704B0" w:rsidRDefault="005924EE" w:rsidP="005924EE">
            <w:pPr>
              <w:spacing w:after="0"/>
              <w:contextualSpacing w:val="0"/>
              <w:rPr>
                <w:rFonts w:cs="Calibri"/>
                <w:b/>
                <w:sz w:val="16"/>
                <w:szCs w:val="16"/>
              </w:rPr>
            </w:pPr>
            <w:r w:rsidRPr="00A704B0">
              <w:rPr>
                <w:rFonts w:cs="Calibri"/>
                <w:b/>
                <w:sz w:val="16"/>
                <w:szCs w:val="16"/>
              </w:rPr>
              <w:t>Loewen, 2018</w:t>
            </w:r>
            <w:r w:rsidR="00C10151" w:rsidRPr="00022632">
              <w:rPr>
                <w:rFonts w:cs="Calibri"/>
                <w:bCs/>
                <w:sz w:val="16"/>
                <w:szCs w:val="16"/>
                <w:vertAlign w:val="superscript"/>
              </w:rPr>
              <w:t>34</w:t>
            </w:r>
          </w:p>
          <w:p w14:paraId="2EC9CA9F" w14:textId="77777777" w:rsidR="005924EE" w:rsidRPr="00A704B0" w:rsidRDefault="005924EE" w:rsidP="005924EE">
            <w:pPr>
              <w:spacing w:after="0"/>
              <w:contextualSpacing w:val="0"/>
              <w:rPr>
                <w:rFonts w:cs="Calibri"/>
                <w:sz w:val="16"/>
                <w:szCs w:val="16"/>
              </w:rPr>
            </w:pPr>
          </w:p>
          <w:p w14:paraId="0E6EF9A6" w14:textId="77777777" w:rsidR="005924EE" w:rsidRPr="00A704B0" w:rsidRDefault="005924EE" w:rsidP="005924EE">
            <w:pPr>
              <w:spacing w:after="0"/>
              <w:contextualSpacing w:val="0"/>
              <w:rPr>
                <w:rFonts w:cs="Calibri"/>
                <w:sz w:val="16"/>
                <w:szCs w:val="16"/>
              </w:rPr>
            </w:pPr>
            <w:r w:rsidRPr="00A704B0">
              <w:rPr>
                <w:rFonts w:cs="Calibri"/>
                <w:sz w:val="16"/>
                <w:szCs w:val="16"/>
              </w:rPr>
              <w:t>Retrospective cohort study</w:t>
            </w:r>
          </w:p>
          <w:p w14:paraId="526C1E82" w14:textId="77777777" w:rsidR="005924EE" w:rsidRPr="00A704B0" w:rsidRDefault="005924EE" w:rsidP="005924EE">
            <w:pPr>
              <w:spacing w:after="0"/>
              <w:contextualSpacing w:val="0"/>
              <w:rPr>
                <w:rFonts w:cs="Calibri"/>
                <w:sz w:val="16"/>
                <w:szCs w:val="16"/>
              </w:rPr>
            </w:pPr>
          </w:p>
          <w:p w14:paraId="18DB4CD4" w14:textId="77777777" w:rsidR="005924EE" w:rsidRPr="00A704B0" w:rsidRDefault="005924EE" w:rsidP="005924EE">
            <w:pPr>
              <w:spacing w:after="0"/>
              <w:contextualSpacing w:val="0"/>
              <w:rPr>
                <w:rFonts w:cs="Calibri"/>
                <w:sz w:val="16"/>
                <w:szCs w:val="16"/>
              </w:rPr>
            </w:pPr>
          </w:p>
          <w:p w14:paraId="301F0E33" w14:textId="77777777" w:rsidR="005924EE" w:rsidRPr="00F738D8" w:rsidRDefault="005924EE" w:rsidP="005924EE">
            <w:pPr>
              <w:spacing w:after="0"/>
              <w:contextualSpacing w:val="0"/>
              <w:rPr>
                <w:rFonts w:cs="Calibri"/>
                <w:i/>
                <w:sz w:val="16"/>
                <w:szCs w:val="16"/>
              </w:rPr>
            </w:pPr>
            <w:r w:rsidRPr="00F738D8">
              <w:rPr>
                <w:rFonts w:cs="Calibri"/>
                <w:i/>
                <w:sz w:val="16"/>
                <w:szCs w:val="16"/>
              </w:rPr>
              <w:t>Dose response relationship between prenatal antibiotics and  asthma, pre-pregnancy and postnatal antibiotics also associated with childhood asthma. Association is not specific to pregnancy.</w:t>
            </w:r>
          </w:p>
        </w:tc>
        <w:tc>
          <w:tcPr>
            <w:tcW w:w="1275" w:type="dxa"/>
            <w:vMerge w:val="restart"/>
          </w:tcPr>
          <w:p w14:paraId="3270824F"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Canada:</w:t>
            </w:r>
          </w:p>
          <w:p w14:paraId="2143EAFD"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All children bo</w:t>
            </w:r>
            <w:r>
              <w:rPr>
                <w:rFonts w:cs="Calibri"/>
                <w:sz w:val="16"/>
                <w:szCs w:val="16"/>
                <w:lang w:val="en-GB"/>
              </w:rPr>
              <w:t>r</w:t>
            </w:r>
            <w:r w:rsidRPr="009D59F3">
              <w:rPr>
                <w:rFonts w:cs="Calibri"/>
                <w:sz w:val="16"/>
                <w:szCs w:val="16"/>
                <w:lang w:val="en-GB"/>
              </w:rPr>
              <w:t>n in Manitoba</w:t>
            </w:r>
          </w:p>
          <w:p w14:paraId="459AC107" w14:textId="77777777" w:rsidR="005924EE" w:rsidRPr="009D59F3" w:rsidRDefault="005924EE" w:rsidP="005924EE">
            <w:pPr>
              <w:spacing w:after="0"/>
              <w:contextualSpacing w:val="0"/>
              <w:rPr>
                <w:rFonts w:cs="Calibri"/>
                <w:sz w:val="16"/>
                <w:szCs w:val="16"/>
                <w:lang w:val="en-GB"/>
              </w:rPr>
            </w:pPr>
          </w:p>
          <w:p w14:paraId="5CEC1091" w14:textId="77777777" w:rsidR="005924EE" w:rsidRPr="009D59F3" w:rsidRDefault="005924EE" w:rsidP="005924EE">
            <w:pPr>
              <w:spacing w:after="0"/>
              <w:contextualSpacing w:val="0"/>
              <w:rPr>
                <w:rFonts w:cs="Calibri"/>
                <w:sz w:val="16"/>
                <w:szCs w:val="16"/>
                <w:lang w:val="en-GB"/>
              </w:rPr>
            </w:pPr>
          </w:p>
        </w:tc>
        <w:tc>
          <w:tcPr>
            <w:tcW w:w="1276" w:type="dxa"/>
            <w:vMerge w:val="restart"/>
          </w:tcPr>
          <w:p w14:paraId="67448183"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213,661 mother-child dyads</w:t>
            </w:r>
          </w:p>
          <w:p w14:paraId="4A295B93" w14:textId="77777777" w:rsidR="005924EE" w:rsidRPr="009D59F3" w:rsidRDefault="005924EE" w:rsidP="005924EE">
            <w:pPr>
              <w:spacing w:after="0"/>
              <w:contextualSpacing w:val="0"/>
              <w:rPr>
                <w:rFonts w:cs="Calibri"/>
                <w:sz w:val="16"/>
                <w:szCs w:val="16"/>
                <w:lang w:val="en-GB"/>
              </w:rPr>
            </w:pPr>
          </w:p>
          <w:p w14:paraId="2FAB0034"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Study period: 1996-2012</w:t>
            </w:r>
          </w:p>
        </w:tc>
        <w:tc>
          <w:tcPr>
            <w:tcW w:w="1981" w:type="dxa"/>
            <w:vMerge w:val="restart"/>
          </w:tcPr>
          <w:p w14:paraId="4E3390A6"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Whole pre</w:t>
            </w:r>
            <w:r>
              <w:rPr>
                <w:rFonts w:cs="Calibri"/>
                <w:sz w:val="16"/>
                <w:szCs w:val="16"/>
                <w:lang w:val="en-GB"/>
              </w:rPr>
              <w:t>gnancy till date of birth + period of nine months before pregnancy and period of nine months after pregnancy</w:t>
            </w:r>
          </w:p>
          <w:p w14:paraId="2B410E44" w14:textId="77777777" w:rsidR="005924EE" w:rsidRPr="00101137" w:rsidRDefault="005924EE" w:rsidP="005924EE">
            <w:pPr>
              <w:spacing w:after="0"/>
              <w:contextualSpacing w:val="0"/>
              <w:rPr>
                <w:rFonts w:cs="Calibri"/>
                <w:sz w:val="16"/>
                <w:szCs w:val="16"/>
              </w:rPr>
            </w:pPr>
          </w:p>
          <w:p w14:paraId="79CD17FF" w14:textId="77777777" w:rsidR="005924EE" w:rsidRPr="00A704B0" w:rsidRDefault="005924EE" w:rsidP="005924EE">
            <w:pPr>
              <w:spacing w:after="0"/>
              <w:contextualSpacing w:val="0"/>
              <w:rPr>
                <w:rFonts w:cs="Calibri"/>
                <w:sz w:val="16"/>
                <w:szCs w:val="16"/>
              </w:rPr>
            </w:pPr>
            <w:r w:rsidRPr="00A704B0">
              <w:rPr>
                <w:rFonts w:cs="Calibri"/>
                <w:sz w:val="16"/>
                <w:szCs w:val="16"/>
              </w:rPr>
              <w:t>-Prevalence during pregnancy: 36.8%</w:t>
            </w:r>
          </w:p>
          <w:p w14:paraId="4C1E94E9" w14:textId="77777777" w:rsidR="005924EE" w:rsidRPr="00A704B0" w:rsidRDefault="005924EE" w:rsidP="005924EE">
            <w:pPr>
              <w:spacing w:after="0"/>
              <w:contextualSpacing w:val="0"/>
              <w:rPr>
                <w:rFonts w:cs="Calibri"/>
                <w:sz w:val="16"/>
                <w:szCs w:val="16"/>
              </w:rPr>
            </w:pPr>
          </w:p>
          <w:p w14:paraId="4C439179" w14:textId="77777777" w:rsidR="005924EE" w:rsidRPr="00101137" w:rsidRDefault="005924EE" w:rsidP="005924EE">
            <w:pPr>
              <w:spacing w:after="0"/>
              <w:contextualSpacing w:val="0"/>
              <w:rPr>
                <w:rFonts w:cs="Calibri"/>
                <w:sz w:val="16"/>
                <w:szCs w:val="16"/>
              </w:rPr>
            </w:pPr>
            <w:r>
              <w:rPr>
                <w:rFonts w:cs="Calibri"/>
                <w:sz w:val="16"/>
                <w:szCs w:val="16"/>
              </w:rPr>
              <w:t>-</w:t>
            </w:r>
            <w:r w:rsidRPr="00101137">
              <w:rPr>
                <w:rFonts w:cs="Calibri"/>
                <w:sz w:val="16"/>
                <w:szCs w:val="16"/>
              </w:rPr>
              <w:t>Prevalence 9 months before pregnancy: 35.2%</w:t>
            </w:r>
          </w:p>
          <w:p w14:paraId="5730BF33" w14:textId="77777777" w:rsidR="005924EE" w:rsidRPr="00101137" w:rsidRDefault="005924EE" w:rsidP="005924EE">
            <w:pPr>
              <w:spacing w:after="0"/>
              <w:contextualSpacing w:val="0"/>
              <w:rPr>
                <w:rFonts w:cs="Calibri"/>
                <w:sz w:val="16"/>
                <w:szCs w:val="16"/>
              </w:rPr>
            </w:pPr>
            <w:r>
              <w:rPr>
                <w:rFonts w:cs="Calibri"/>
                <w:sz w:val="16"/>
                <w:szCs w:val="16"/>
              </w:rPr>
              <w:t>-</w:t>
            </w:r>
            <w:r w:rsidRPr="00101137">
              <w:rPr>
                <w:rFonts w:cs="Calibri"/>
                <w:sz w:val="16"/>
                <w:szCs w:val="16"/>
              </w:rPr>
              <w:t>Prevalence 9 months after preg</w:t>
            </w:r>
            <w:r>
              <w:rPr>
                <w:rFonts w:cs="Calibri"/>
                <w:sz w:val="16"/>
                <w:szCs w:val="16"/>
              </w:rPr>
              <w:t>n</w:t>
            </w:r>
            <w:r w:rsidRPr="00101137">
              <w:rPr>
                <w:rFonts w:cs="Calibri"/>
                <w:sz w:val="16"/>
                <w:szCs w:val="16"/>
              </w:rPr>
              <w:t>ancy: 35.5%</w:t>
            </w:r>
          </w:p>
          <w:p w14:paraId="0423E51E" w14:textId="77777777" w:rsidR="005924EE" w:rsidRPr="002D6D7A" w:rsidRDefault="005924EE" w:rsidP="005924EE">
            <w:pPr>
              <w:spacing w:after="0"/>
              <w:contextualSpacing w:val="0"/>
              <w:rPr>
                <w:rFonts w:cs="Calibri"/>
                <w:sz w:val="16"/>
                <w:szCs w:val="16"/>
              </w:rPr>
            </w:pPr>
          </w:p>
        </w:tc>
        <w:tc>
          <w:tcPr>
            <w:tcW w:w="1701" w:type="dxa"/>
            <w:vMerge w:val="restart"/>
          </w:tcPr>
          <w:p w14:paraId="70195E5A" w14:textId="77777777" w:rsidR="005924EE" w:rsidRPr="009D59F3" w:rsidRDefault="005924EE" w:rsidP="005924EE">
            <w:pPr>
              <w:spacing w:after="0"/>
              <w:contextualSpacing w:val="0"/>
              <w:rPr>
                <w:rFonts w:cs="Calibri"/>
                <w:sz w:val="16"/>
                <w:szCs w:val="16"/>
              </w:rPr>
            </w:pPr>
            <w:r w:rsidRPr="009D59F3">
              <w:rPr>
                <w:rFonts w:cs="Calibri"/>
                <w:sz w:val="16"/>
                <w:szCs w:val="16"/>
              </w:rPr>
              <w:t>-Asthma</w:t>
            </w:r>
          </w:p>
          <w:p w14:paraId="18459437" w14:textId="77777777" w:rsidR="005924EE" w:rsidRPr="009D59F3" w:rsidRDefault="005924EE" w:rsidP="005924EE">
            <w:pPr>
              <w:spacing w:after="0"/>
              <w:contextualSpacing w:val="0"/>
              <w:rPr>
                <w:rFonts w:cs="Calibri"/>
                <w:sz w:val="16"/>
                <w:szCs w:val="16"/>
              </w:rPr>
            </w:pPr>
            <w:r w:rsidRPr="009D59F3">
              <w:rPr>
                <w:rFonts w:cs="Calibri"/>
                <w:sz w:val="16"/>
                <w:szCs w:val="16"/>
              </w:rPr>
              <w:t>-5+ years (median 9.5)</w:t>
            </w:r>
          </w:p>
          <w:p w14:paraId="4053BCA6" w14:textId="77777777" w:rsidR="005924EE" w:rsidRPr="009D59F3" w:rsidRDefault="005924EE" w:rsidP="005924EE">
            <w:pPr>
              <w:spacing w:after="0"/>
              <w:contextualSpacing w:val="0"/>
              <w:rPr>
                <w:rFonts w:cs="Calibri"/>
                <w:sz w:val="16"/>
                <w:szCs w:val="16"/>
              </w:rPr>
            </w:pPr>
          </w:p>
          <w:p w14:paraId="67790EC2" w14:textId="77777777" w:rsidR="005924EE" w:rsidRPr="009D59F3" w:rsidRDefault="005924EE" w:rsidP="005924EE">
            <w:pPr>
              <w:spacing w:after="0"/>
              <w:contextualSpacing w:val="0"/>
              <w:rPr>
                <w:rFonts w:cs="Calibri"/>
                <w:sz w:val="16"/>
                <w:szCs w:val="16"/>
              </w:rPr>
            </w:pPr>
            <w:r w:rsidRPr="009D59F3">
              <w:rPr>
                <w:rFonts w:cs="Calibri"/>
                <w:sz w:val="16"/>
                <w:szCs w:val="16"/>
              </w:rPr>
              <w:t>-Prevalence: 10.1%</w:t>
            </w:r>
          </w:p>
        </w:tc>
        <w:tc>
          <w:tcPr>
            <w:tcW w:w="1560" w:type="dxa"/>
            <w:vMerge w:val="restart"/>
            <w:tcBorders>
              <w:right w:val="single" w:sz="4" w:space="0" w:color="auto"/>
            </w:tcBorders>
          </w:tcPr>
          <w:p w14:paraId="2A381C3E" w14:textId="77777777" w:rsidR="005924EE" w:rsidRPr="00A704B0" w:rsidRDefault="005924EE" w:rsidP="005924EE">
            <w:pPr>
              <w:spacing w:after="0"/>
              <w:contextualSpacing w:val="0"/>
              <w:rPr>
                <w:rFonts w:cs="Calibri"/>
                <w:sz w:val="16"/>
                <w:szCs w:val="16"/>
              </w:rPr>
            </w:pPr>
            <w:r w:rsidRPr="00A704B0">
              <w:rPr>
                <w:rFonts w:cs="Calibri"/>
                <w:sz w:val="16"/>
                <w:szCs w:val="16"/>
              </w:rPr>
              <w:t>HR:1.23 (1.20-1.27)</w:t>
            </w:r>
          </w:p>
          <w:p w14:paraId="45A0425A" w14:textId="77777777" w:rsidR="005924EE" w:rsidRPr="00A704B0" w:rsidRDefault="005924EE" w:rsidP="005924EE">
            <w:pPr>
              <w:spacing w:after="0"/>
              <w:contextualSpacing w:val="0"/>
              <w:rPr>
                <w:rFonts w:cs="Calibri"/>
                <w:sz w:val="16"/>
                <w:szCs w:val="16"/>
              </w:rPr>
            </w:pPr>
          </w:p>
          <w:p w14:paraId="301E49A4" w14:textId="77777777" w:rsidR="005924EE" w:rsidRPr="0082459B" w:rsidRDefault="005924EE" w:rsidP="005924EE">
            <w:pPr>
              <w:spacing w:after="0"/>
              <w:contextualSpacing w:val="0"/>
              <w:rPr>
                <w:rFonts w:cs="Calibri"/>
                <w:sz w:val="16"/>
                <w:szCs w:val="16"/>
              </w:rPr>
            </w:pPr>
            <w:r w:rsidRPr="0082459B">
              <w:rPr>
                <w:rFonts w:cs="Calibri"/>
                <w:sz w:val="16"/>
                <w:szCs w:val="16"/>
              </w:rPr>
              <w:t>Maternal antibiotics before and after pregnancy also significantly associated with asthma</w:t>
            </w:r>
          </w:p>
        </w:tc>
        <w:tc>
          <w:tcPr>
            <w:tcW w:w="1597" w:type="dxa"/>
            <w:tcBorders>
              <w:top w:val="single" w:sz="4" w:space="0" w:color="auto"/>
              <w:left w:val="single" w:sz="4" w:space="0" w:color="auto"/>
              <w:bottom w:val="single" w:sz="4" w:space="0" w:color="auto"/>
              <w:right w:val="nil"/>
            </w:tcBorders>
            <w:shd w:val="clear" w:color="auto" w:fill="auto"/>
          </w:tcPr>
          <w:p w14:paraId="14FBF558" w14:textId="77777777" w:rsidR="005924EE" w:rsidRPr="00AA7408" w:rsidRDefault="005924EE" w:rsidP="005924EE">
            <w:pPr>
              <w:spacing w:after="0"/>
              <w:contextualSpacing w:val="0"/>
              <w:rPr>
                <w:rFonts w:cs="Calibri"/>
                <w:i/>
                <w:sz w:val="16"/>
                <w:szCs w:val="16"/>
              </w:rPr>
            </w:pPr>
            <w:r w:rsidRPr="00AA7408">
              <w:rPr>
                <w:rFonts w:cs="Calibri"/>
                <w:i/>
                <w:sz w:val="16"/>
                <w:szCs w:val="16"/>
              </w:rPr>
              <w:t>Dose-response</w:t>
            </w:r>
          </w:p>
          <w:p w14:paraId="20FFDF80" w14:textId="77777777" w:rsidR="005924EE" w:rsidRPr="00AA7408" w:rsidRDefault="005924EE" w:rsidP="005924EE">
            <w:pPr>
              <w:spacing w:after="0"/>
              <w:rPr>
                <w:rFonts w:cs="Calibri"/>
                <w:i/>
                <w:sz w:val="16"/>
                <w:szCs w:val="16"/>
                <w:lang w:val="en-GB"/>
              </w:rPr>
            </w:pPr>
            <w:r w:rsidRPr="00AA7408">
              <w:rPr>
                <w:rFonts w:cs="Calibri"/>
                <w:i/>
                <w:sz w:val="16"/>
                <w:szCs w:val="16"/>
              </w:rPr>
              <w:t>relationship</w:t>
            </w:r>
          </w:p>
        </w:tc>
        <w:tc>
          <w:tcPr>
            <w:tcW w:w="1984" w:type="dxa"/>
            <w:tcBorders>
              <w:top w:val="single" w:sz="4" w:space="0" w:color="auto"/>
              <w:left w:val="nil"/>
              <w:bottom w:val="single" w:sz="4" w:space="0" w:color="auto"/>
              <w:right w:val="single" w:sz="4" w:space="0" w:color="auto"/>
            </w:tcBorders>
            <w:shd w:val="clear" w:color="auto" w:fill="auto"/>
          </w:tcPr>
          <w:p w14:paraId="132E03A0" w14:textId="77777777" w:rsidR="005924EE" w:rsidRDefault="005924EE" w:rsidP="005924EE">
            <w:pPr>
              <w:spacing w:after="0"/>
              <w:contextualSpacing w:val="0"/>
              <w:rPr>
                <w:rFonts w:cs="Calibri"/>
                <w:sz w:val="16"/>
                <w:szCs w:val="16"/>
                <w:lang w:val="en-GB"/>
              </w:rPr>
            </w:pPr>
            <w:r>
              <w:rPr>
                <w:rFonts w:cs="Calibri"/>
                <w:sz w:val="16"/>
                <w:szCs w:val="16"/>
                <w:lang w:val="en-GB"/>
              </w:rPr>
              <w:t>Yes</w:t>
            </w:r>
          </w:p>
          <w:p w14:paraId="674DC799" w14:textId="77777777" w:rsidR="005924EE" w:rsidRPr="009D59F3" w:rsidRDefault="005924EE" w:rsidP="005924EE">
            <w:pPr>
              <w:spacing w:after="0"/>
              <w:contextualSpacing w:val="0"/>
              <w:rPr>
                <w:rFonts w:cs="Calibri"/>
                <w:sz w:val="16"/>
                <w:szCs w:val="16"/>
                <w:lang w:val="en-GB"/>
              </w:rPr>
            </w:pPr>
          </w:p>
        </w:tc>
        <w:tc>
          <w:tcPr>
            <w:tcW w:w="1418" w:type="dxa"/>
            <w:vMerge w:val="restart"/>
            <w:tcBorders>
              <w:left w:val="single" w:sz="4" w:space="0" w:color="auto"/>
            </w:tcBorders>
          </w:tcPr>
          <w:p w14:paraId="2DEF1472" w14:textId="77777777" w:rsidR="005924EE" w:rsidRDefault="005924EE" w:rsidP="005924EE">
            <w:pPr>
              <w:spacing w:after="0"/>
              <w:contextualSpacing w:val="0"/>
              <w:rPr>
                <w:rFonts w:cs="Calibri"/>
                <w:sz w:val="16"/>
                <w:szCs w:val="16"/>
                <w:lang w:val="en-GB"/>
              </w:rPr>
            </w:pPr>
            <w:r>
              <w:rPr>
                <w:rFonts w:cs="Calibri"/>
                <w:sz w:val="16"/>
                <w:szCs w:val="16"/>
                <w:lang w:val="en-GB"/>
              </w:rPr>
              <w:t>Selection: 4/4</w:t>
            </w:r>
          </w:p>
          <w:p w14:paraId="47F0276A" w14:textId="77777777" w:rsidR="005924EE" w:rsidRDefault="005924EE" w:rsidP="005924EE">
            <w:pPr>
              <w:spacing w:after="0"/>
              <w:contextualSpacing w:val="0"/>
              <w:rPr>
                <w:rFonts w:cs="Calibri"/>
                <w:sz w:val="16"/>
                <w:szCs w:val="16"/>
                <w:lang w:val="en-GB"/>
              </w:rPr>
            </w:pPr>
            <w:r>
              <w:rPr>
                <w:rFonts w:cs="Calibri"/>
                <w:sz w:val="16"/>
                <w:szCs w:val="16"/>
                <w:lang w:val="en-GB"/>
              </w:rPr>
              <w:t>Comparability:1/2</w:t>
            </w:r>
          </w:p>
          <w:p w14:paraId="6324EAB7" w14:textId="77777777" w:rsidR="005924EE" w:rsidRDefault="005924EE" w:rsidP="005924EE">
            <w:pPr>
              <w:spacing w:after="0"/>
              <w:contextualSpacing w:val="0"/>
              <w:rPr>
                <w:rFonts w:cs="Calibri"/>
                <w:sz w:val="16"/>
                <w:szCs w:val="16"/>
                <w:lang w:val="en-GB"/>
              </w:rPr>
            </w:pPr>
            <w:r>
              <w:rPr>
                <w:rFonts w:cs="Calibri"/>
                <w:sz w:val="16"/>
                <w:szCs w:val="16"/>
                <w:lang w:val="en-GB"/>
              </w:rPr>
              <w:t>Outcome:3/3</w:t>
            </w:r>
          </w:p>
          <w:p w14:paraId="1A4D6D30" w14:textId="77777777" w:rsidR="005924EE" w:rsidRDefault="005924EE" w:rsidP="005924EE">
            <w:pPr>
              <w:spacing w:after="0"/>
              <w:contextualSpacing w:val="0"/>
              <w:rPr>
                <w:rFonts w:cs="Calibri"/>
                <w:sz w:val="16"/>
                <w:szCs w:val="16"/>
                <w:lang w:val="en-GB"/>
              </w:rPr>
            </w:pPr>
          </w:p>
          <w:p w14:paraId="276283D6" w14:textId="77777777" w:rsidR="005924EE" w:rsidRDefault="005924EE" w:rsidP="005924EE">
            <w:pPr>
              <w:spacing w:after="0"/>
              <w:contextualSpacing w:val="0"/>
              <w:rPr>
                <w:rFonts w:cs="Calibri"/>
                <w:sz w:val="16"/>
                <w:szCs w:val="16"/>
                <w:lang w:val="en-GB"/>
              </w:rPr>
            </w:pPr>
            <w:r>
              <w:rPr>
                <w:rFonts w:cs="Calibri"/>
                <w:sz w:val="16"/>
                <w:szCs w:val="16"/>
                <w:lang w:val="en-GB"/>
              </w:rPr>
              <w:t>Total: 8 (low)</w:t>
            </w:r>
          </w:p>
          <w:p w14:paraId="09686177" w14:textId="77777777" w:rsidR="005924EE" w:rsidRPr="009D59F3" w:rsidRDefault="005924EE" w:rsidP="005924EE">
            <w:pPr>
              <w:spacing w:after="0"/>
              <w:contextualSpacing w:val="0"/>
              <w:rPr>
                <w:rFonts w:cs="Calibri"/>
                <w:sz w:val="16"/>
                <w:szCs w:val="16"/>
                <w:lang w:val="en-GB"/>
              </w:rPr>
            </w:pPr>
          </w:p>
        </w:tc>
      </w:tr>
      <w:tr w:rsidR="005924EE" w:rsidRPr="0082459B" w14:paraId="06115887" w14:textId="77777777" w:rsidTr="005924EE">
        <w:trPr>
          <w:trHeight w:val="353"/>
        </w:trPr>
        <w:tc>
          <w:tcPr>
            <w:tcW w:w="1804" w:type="dxa"/>
            <w:vMerge/>
          </w:tcPr>
          <w:p w14:paraId="51E34130" w14:textId="77777777" w:rsidR="005924EE" w:rsidRPr="009D59F3" w:rsidRDefault="005924EE" w:rsidP="005924EE">
            <w:pPr>
              <w:spacing w:after="0"/>
              <w:contextualSpacing w:val="0"/>
              <w:rPr>
                <w:rFonts w:cs="Calibri"/>
                <w:sz w:val="16"/>
                <w:szCs w:val="16"/>
              </w:rPr>
            </w:pPr>
          </w:p>
        </w:tc>
        <w:tc>
          <w:tcPr>
            <w:tcW w:w="1275" w:type="dxa"/>
            <w:vMerge/>
          </w:tcPr>
          <w:p w14:paraId="1648B6E4" w14:textId="77777777" w:rsidR="005924EE" w:rsidRPr="009D59F3" w:rsidRDefault="005924EE" w:rsidP="005924EE">
            <w:pPr>
              <w:spacing w:after="0"/>
              <w:contextualSpacing w:val="0"/>
              <w:rPr>
                <w:rFonts w:cs="Calibri"/>
                <w:sz w:val="16"/>
                <w:szCs w:val="16"/>
                <w:lang w:val="en-GB"/>
              </w:rPr>
            </w:pPr>
          </w:p>
        </w:tc>
        <w:tc>
          <w:tcPr>
            <w:tcW w:w="1276" w:type="dxa"/>
            <w:vMerge/>
          </w:tcPr>
          <w:p w14:paraId="7E9D043E" w14:textId="77777777" w:rsidR="005924EE" w:rsidRPr="009D59F3" w:rsidRDefault="005924EE" w:rsidP="005924EE">
            <w:pPr>
              <w:spacing w:after="0"/>
              <w:contextualSpacing w:val="0"/>
              <w:rPr>
                <w:rFonts w:cs="Calibri"/>
                <w:sz w:val="16"/>
                <w:szCs w:val="16"/>
                <w:lang w:val="en-GB"/>
              </w:rPr>
            </w:pPr>
          </w:p>
        </w:tc>
        <w:tc>
          <w:tcPr>
            <w:tcW w:w="1981" w:type="dxa"/>
            <w:vMerge/>
          </w:tcPr>
          <w:p w14:paraId="68B8C04C" w14:textId="77777777" w:rsidR="005924EE" w:rsidRPr="009D59F3" w:rsidRDefault="005924EE" w:rsidP="005924EE">
            <w:pPr>
              <w:spacing w:after="0"/>
              <w:contextualSpacing w:val="0"/>
              <w:rPr>
                <w:rFonts w:cs="Calibri"/>
                <w:sz w:val="16"/>
                <w:szCs w:val="16"/>
                <w:lang w:val="en-GB"/>
              </w:rPr>
            </w:pPr>
          </w:p>
        </w:tc>
        <w:tc>
          <w:tcPr>
            <w:tcW w:w="1701" w:type="dxa"/>
            <w:vMerge/>
          </w:tcPr>
          <w:p w14:paraId="12B61488"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E3E4E9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75AD97D" w14:textId="77777777" w:rsidR="005924EE" w:rsidRPr="00AA7408" w:rsidRDefault="005924EE" w:rsidP="005924EE">
            <w:pPr>
              <w:spacing w:after="0"/>
              <w:contextualSpacing w:val="0"/>
              <w:rPr>
                <w:rFonts w:cs="Calibri"/>
                <w:i/>
                <w:sz w:val="16"/>
                <w:szCs w:val="16"/>
              </w:rPr>
            </w:pPr>
            <w:r w:rsidRPr="00AA7408">
              <w:rPr>
                <w:rFonts w:cs="Calibri"/>
                <w:i/>
                <w:sz w:val="16"/>
                <w:szCs w:val="16"/>
              </w:rPr>
              <w:t>Intra-partum</w:t>
            </w:r>
          </w:p>
          <w:p w14:paraId="23568560" w14:textId="77777777" w:rsidR="005924EE" w:rsidRPr="00AA7408" w:rsidRDefault="005924EE" w:rsidP="005924EE">
            <w:pPr>
              <w:spacing w:after="0"/>
              <w:rPr>
                <w:rFonts w:cs="Calibri"/>
                <w:i/>
                <w:sz w:val="16"/>
                <w:szCs w:val="16"/>
              </w:rPr>
            </w:pPr>
            <w:r w:rsidRPr="00AA7408">
              <w:rPr>
                <w:rFonts w:cs="Calibri"/>
                <w:i/>
                <w:sz w:val="16"/>
                <w:szCs w:val="16"/>
              </w:rPr>
              <w:t>Antibiotics</w:t>
            </w:r>
          </w:p>
        </w:tc>
        <w:tc>
          <w:tcPr>
            <w:tcW w:w="1984" w:type="dxa"/>
            <w:tcBorders>
              <w:top w:val="single" w:sz="4" w:space="0" w:color="auto"/>
              <w:left w:val="nil"/>
              <w:bottom w:val="single" w:sz="4" w:space="0" w:color="auto"/>
              <w:right w:val="single" w:sz="4" w:space="0" w:color="auto"/>
            </w:tcBorders>
            <w:shd w:val="clear" w:color="auto" w:fill="auto"/>
          </w:tcPr>
          <w:p w14:paraId="49477C1B" w14:textId="77777777" w:rsidR="005924EE" w:rsidRDefault="005924EE" w:rsidP="005924EE">
            <w:pPr>
              <w:spacing w:after="0"/>
              <w:contextualSpacing w:val="0"/>
              <w:rPr>
                <w:rFonts w:cs="Calibri"/>
                <w:sz w:val="16"/>
                <w:szCs w:val="16"/>
                <w:lang w:val="en-GB"/>
              </w:rPr>
            </w:pPr>
            <w:r>
              <w:rPr>
                <w:rFonts w:cs="Calibri"/>
                <w:sz w:val="16"/>
                <w:szCs w:val="16"/>
                <w:lang w:val="en-GB"/>
              </w:rPr>
              <w:t>No</w:t>
            </w:r>
          </w:p>
          <w:p w14:paraId="5670F58B" w14:textId="77777777" w:rsidR="005924EE" w:rsidRDefault="005924EE" w:rsidP="005924EE">
            <w:pPr>
              <w:spacing w:after="0"/>
              <w:rPr>
                <w:rFonts w:cs="Calibri"/>
                <w:sz w:val="16"/>
                <w:szCs w:val="16"/>
                <w:lang w:val="en-GB"/>
              </w:rPr>
            </w:pPr>
          </w:p>
        </w:tc>
        <w:tc>
          <w:tcPr>
            <w:tcW w:w="1418" w:type="dxa"/>
            <w:vMerge/>
            <w:tcBorders>
              <w:left w:val="single" w:sz="4" w:space="0" w:color="auto"/>
            </w:tcBorders>
          </w:tcPr>
          <w:p w14:paraId="4688B840" w14:textId="77777777" w:rsidR="005924EE" w:rsidRPr="00F26EEB" w:rsidRDefault="005924EE" w:rsidP="005924EE">
            <w:pPr>
              <w:spacing w:after="0"/>
              <w:contextualSpacing w:val="0"/>
              <w:rPr>
                <w:rFonts w:cs="Calibri"/>
                <w:sz w:val="16"/>
                <w:szCs w:val="16"/>
                <w:lang w:val="en-GB"/>
              </w:rPr>
            </w:pPr>
          </w:p>
        </w:tc>
      </w:tr>
      <w:tr w:rsidR="005924EE" w:rsidRPr="004B35B5" w14:paraId="6C7AFC70" w14:textId="77777777" w:rsidTr="005924EE">
        <w:trPr>
          <w:trHeight w:val="137"/>
        </w:trPr>
        <w:tc>
          <w:tcPr>
            <w:tcW w:w="1804" w:type="dxa"/>
            <w:vMerge/>
          </w:tcPr>
          <w:p w14:paraId="627DEE62" w14:textId="77777777" w:rsidR="005924EE" w:rsidRPr="009D59F3" w:rsidRDefault="005924EE" w:rsidP="005924EE">
            <w:pPr>
              <w:spacing w:after="0"/>
              <w:contextualSpacing w:val="0"/>
              <w:rPr>
                <w:rFonts w:cs="Calibri"/>
                <w:sz w:val="16"/>
                <w:szCs w:val="16"/>
              </w:rPr>
            </w:pPr>
          </w:p>
        </w:tc>
        <w:tc>
          <w:tcPr>
            <w:tcW w:w="1275" w:type="dxa"/>
            <w:vMerge/>
          </w:tcPr>
          <w:p w14:paraId="142F2069" w14:textId="77777777" w:rsidR="005924EE" w:rsidRPr="009D59F3" w:rsidRDefault="005924EE" w:rsidP="005924EE">
            <w:pPr>
              <w:spacing w:after="0"/>
              <w:contextualSpacing w:val="0"/>
              <w:rPr>
                <w:rFonts w:cs="Calibri"/>
                <w:sz w:val="16"/>
                <w:szCs w:val="16"/>
                <w:lang w:val="en-GB"/>
              </w:rPr>
            </w:pPr>
          </w:p>
        </w:tc>
        <w:tc>
          <w:tcPr>
            <w:tcW w:w="1276" w:type="dxa"/>
            <w:vMerge/>
          </w:tcPr>
          <w:p w14:paraId="6EFB2AD1" w14:textId="77777777" w:rsidR="005924EE" w:rsidRPr="009D59F3" w:rsidRDefault="005924EE" w:rsidP="005924EE">
            <w:pPr>
              <w:spacing w:after="0"/>
              <w:contextualSpacing w:val="0"/>
              <w:rPr>
                <w:rFonts w:cs="Calibri"/>
                <w:sz w:val="16"/>
                <w:szCs w:val="16"/>
                <w:lang w:val="en-GB"/>
              </w:rPr>
            </w:pPr>
          </w:p>
        </w:tc>
        <w:tc>
          <w:tcPr>
            <w:tcW w:w="1981" w:type="dxa"/>
            <w:vMerge/>
          </w:tcPr>
          <w:p w14:paraId="34A6897D" w14:textId="77777777" w:rsidR="005924EE" w:rsidRPr="009D59F3" w:rsidRDefault="005924EE" w:rsidP="005924EE">
            <w:pPr>
              <w:spacing w:after="0"/>
              <w:contextualSpacing w:val="0"/>
              <w:rPr>
                <w:rFonts w:cs="Calibri"/>
                <w:sz w:val="16"/>
                <w:szCs w:val="16"/>
                <w:lang w:val="en-GB"/>
              </w:rPr>
            </w:pPr>
          </w:p>
        </w:tc>
        <w:tc>
          <w:tcPr>
            <w:tcW w:w="1701" w:type="dxa"/>
            <w:vMerge/>
          </w:tcPr>
          <w:p w14:paraId="73F55A19"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68E5B2F"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E4CD558" w14:textId="77777777" w:rsidR="005924EE" w:rsidRPr="00AA7408" w:rsidRDefault="005924EE" w:rsidP="005924EE">
            <w:pPr>
              <w:spacing w:after="0"/>
              <w:rPr>
                <w:rFonts w:cs="Calibri"/>
                <w:i/>
                <w:sz w:val="16"/>
                <w:szCs w:val="16"/>
              </w:rPr>
            </w:pPr>
            <w:r w:rsidRPr="00AA7408">
              <w:rPr>
                <w:rFonts w:cs="Calibri"/>
                <w:i/>
                <w:sz w:val="16"/>
                <w:szCs w:val="16"/>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24A15E72" w14:textId="77777777" w:rsidR="005924EE" w:rsidRDefault="005924EE" w:rsidP="005924EE">
            <w:pPr>
              <w:spacing w:after="0"/>
              <w:rPr>
                <w:rFonts w:cs="Calibri"/>
                <w:sz w:val="16"/>
                <w:szCs w:val="16"/>
                <w:lang w:val="en-GB"/>
              </w:rPr>
            </w:pPr>
            <w:r w:rsidRPr="00903F5C">
              <w:rPr>
                <w:rFonts w:cs="Calibri"/>
                <w:sz w:val="16"/>
                <w:szCs w:val="16"/>
                <w:lang w:val="en-GB"/>
              </w:rPr>
              <w:t xml:space="preserve">Beta-lactam penicillins, </w:t>
            </w:r>
            <w:r>
              <w:rPr>
                <w:rFonts w:cs="Calibri"/>
                <w:sz w:val="16"/>
                <w:szCs w:val="16"/>
                <w:lang w:val="en-GB"/>
              </w:rPr>
              <w:t xml:space="preserve">macrolides, </w:t>
            </w:r>
            <w:r w:rsidRPr="00903F5C">
              <w:rPr>
                <w:rFonts w:cs="Calibri"/>
                <w:sz w:val="16"/>
                <w:szCs w:val="16"/>
                <w:lang w:val="en-GB"/>
              </w:rPr>
              <w:t>lincosamides, and streptogramins, sulphonamides and trimethoprim</w:t>
            </w:r>
            <w:r>
              <w:rPr>
                <w:rFonts w:cs="Calibri"/>
                <w:sz w:val="16"/>
                <w:szCs w:val="16"/>
                <w:lang w:val="en-GB"/>
              </w:rPr>
              <w:t xml:space="preserve"> </w:t>
            </w:r>
            <w:r w:rsidRPr="00903F5C">
              <w:rPr>
                <w:rFonts w:cs="Calibri"/>
                <w:sz w:val="16"/>
                <w:szCs w:val="16"/>
                <w:lang w:val="en-GB"/>
              </w:rPr>
              <w:t>and (weakly) tetracyclines, aminoglycosides and quinolones associated with asthma</w:t>
            </w:r>
          </w:p>
        </w:tc>
        <w:tc>
          <w:tcPr>
            <w:tcW w:w="1418" w:type="dxa"/>
            <w:vMerge/>
            <w:tcBorders>
              <w:left w:val="single" w:sz="4" w:space="0" w:color="auto"/>
            </w:tcBorders>
          </w:tcPr>
          <w:p w14:paraId="5DB10E35" w14:textId="77777777" w:rsidR="005924EE" w:rsidRPr="00F26EEB" w:rsidRDefault="005924EE" w:rsidP="005924EE">
            <w:pPr>
              <w:spacing w:after="0"/>
              <w:contextualSpacing w:val="0"/>
              <w:rPr>
                <w:rFonts w:cs="Calibri"/>
                <w:sz w:val="16"/>
                <w:szCs w:val="16"/>
                <w:lang w:val="en-GB"/>
              </w:rPr>
            </w:pPr>
          </w:p>
        </w:tc>
      </w:tr>
      <w:tr w:rsidR="005924EE" w:rsidRPr="0082459B" w14:paraId="498632B8" w14:textId="77777777" w:rsidTr="005924EE">
        <w:trPr>
          <w:trHeight w:val="370"/>
        </w:trPr>
        <w:tc>
          <w:tcPr>
            <w:tcW w:w="1804" w:type="dxa"/>
            <w:vMerge/>
          </w:tcPr>
          <w:p w14:paraId="45335830" w14:textId="77777777" w:rsidR="005924EE" w:rsidRPr="009D59F3" w:rsidRDefault="005924EE" w:rsidP="005924EE">
            <w:pPr>
              <w:spacing w:after="0"/>
              <w:contextualSpacing w:val="0"/>
              <w:rPr>
                <w:rFonts w:cs="Calibri"/>
                <w:sz w:val="16"/>
                <w:szCs w:val="16"/>
              </w:rPr>
            </w:pPr>
          </w:p>
        </w:tc>
        <w:tc>
          <w:tcPr>
            <w:tcW w:w="1275" w:type="dxa"/>
            <w:vMerge/>
          </w:tcPr>
          <w:p w14:paraId="5DCAFAE2" w14:textId="77777777" w:rsidR="005924EE" w:rsidRPr="009D59F3" w:rsidRDefault="005924EE" w:rsidP="005924EE">
            <w:pPr>
              <w:spacing w:after="0"/>
              <w:contextualSpacing w:val="0"/>
              <w:rPr>
                <w:rFonts w:cs="Calibri"/>
                <w:sz w:val="16"/>
                <w:szCs w:val="16"/>
                <w:lang w:val="en-GB"/>
              </w:rPr>
            </w:pPr>
          </w:p>
        </w:tc>
        <w:tc>
          <w:tcPr>
            <w:tcW w:w="1276" w:type="dxa"/>
            <w:vMerge/>
          </w:tcPr>
          <w:p w14:paraId="4F079AF3" w14:textId="77777777" w:rsidR="005924EE" w:rsidRPr="009D59F3" w:rsidRDefault="005924EE" w:rsidP="005924EE">
            <w:pPr>
              <w:spacing w:after="0"/>
              <w:contextualSpacing w:val="0"/>
              <w:rPr>
                <w:rFonts w:cs="Calibri"/>
                <w:sz w:val="16"/>
                <w:szCs w:val="16"/>
                <w:lang w:val="en-GB"/>
              </w:rPr>
            </w:pPr>
          </w:p>
        </w:tc>
        <w:tc>
          <w:tcPr>
            <w:tcW w:w="1981" w:type="dxa"/>
            <w:vMerge/>
          </w:tcPr>
          <w:p w14:paraId="71D036DD" w14:textId="77777777" w:rsidR="005924EE" w:rsidRPr="009D59F3" w:rsidRDefault="005924EE" w:rsidP="005924EE">
            <w:pPr>
              <w:spacing w:after="0"/>
              <w:contextualSpacing w:val="0"/>
              <w:rPr>
                <w:rFonts w:cs="Calibri"/>
                <w:sz w:val="16"/>
                <w:szCs w:val="16"/>
                <w:lang w:val="en-GB"/>
              </w:rPr>
            </w:pPr>
          </w:p>
        </w:tc>
        <w:tc>
          <w:tcPr>
            <w:tcW w:w="1701" w:type="dxa"/>
            <w:vMerge/>
          </w:tcPr>
          <w:p w14:paraId="5BD5AD4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F655356"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D3ADC36" w14:textId="77777777" w:rsidR="005924EE" w:rsidRPr="00AA7408" w:rsidRDefault="005924EE" w:rsidP="005924EE">
            <w:pPr>
              <w:spacing w:after="0"/>
              <w:contextualSpacing w:val="0"/>
              <w:rPr>
                <w:rFonts w:cs="Calibri"/>
                <w:i/>
                <w:sz w:val="16"/>
                <w:szCs w:val="16"/>
              </w:rPr>
            </w:pPr>
            <w:r w:rsidRPr="00AA7408">
              <w:rPr>
                <w:rFonts w:cs="Calibri"/>
                <w:i/>
                <w:sz w:val="16"/>
                <w:szCs w:val="16"/>
              </w:rPr>
              <w:t>Childhood antibiotics usage</w:t>
            </w:r>
          </w:p>
        </w:tc>
        <w:tc>
          <w:tcPr>
            <w:tcW w:w="1984" w:type="dxa"/>
            <w:tcBorders>
              <w:top w:val="single" w:sz="4" w:space="0" w:color="auto"/>
              <w:left w:val="nil"/>
              <w:bottom w:val="single" w:sz="4" w:space="0" w:color="auto"/>
              <w:right w:val="single" w:sz="4" w:space="0" w:color="auto"/>
            </w:tcBorders>
            <w:shd w:val="clear" w:color="auto" w:fill="auto"/>
          </w:tcPr>
          <w:p w14:paraId="361EF8E2" w14:textId="77777777" w:rsidR="005924EE" w:rsidRDefault="005924EE" w:rsidP="005924EE">
            <w:pPr>
              <w:spacing w:after="0"/>
              <w:contextualSpacing w:val="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5D3EB3D7" w14:textId="77777777" w:rsidR="005924EE" w:rsidRPr="00F26EEB" w:rsidRDefault="005924EE" w:rsidP="005924EE">
            <w:pPr>
              <w:spacing w:after="0"/>
              <w:contextualSpacing w:val="0"/>
              <w:rPr>
                <w:rFonts w:cs="Calibri"/>
                <w:sz w:val="16"/>
                <w:szCs w:val="16"/>
                <w:lang w:val="en-GB"/>
              </w:rPr>
            </w:pPr>
          </w:p>
        </w:tc>
      </w:tr>
      <w:tr w:rsidR="005924EE" w:rsidRPr="004B35B5" w14:paraId="4900D635" w14:textId="77777777" w:rsidTr="005924EE">
        <w:trPr>
          <w:trHeight w:val="356"/>
        </w:trPr>
        <w:tc>
          <w:tcPr>
            <w:tcW w:w="1804" w:type="dxa"/>
            <w:vMerge/>
          </w:tcPr>
          <w:p w14:paraId="3C54A119" w14:textId="77777777" w:rsidR="005924EE" w:rsidRPr="009D59F3" w:rsidRDefault="005924EE" w:rsidP="005924EE">
            <w:pPr>
              <w:spacing w:after="0"/>
              <w:contextualSpacing w:val="0"/>
              <w:rPr>
                <w:rFonts w:cs="Calibri"/>
                <w:sz w:val="16"/>
                <w:szCs w:val="16"/>
              </w:rPr>
            </w:pPr>
          </w:p>
        </w:tc>
        <w:tc>
          <w:tcPr>
            <w:tcW w:w="1275" w:type="dxa"/>
            <w:vMerge/>
          </w:tcPr>
          <w:p w14:paraId="15B51746" w14:textId="77777777" w:rsidR="005924EE" w:rsidRPr="009D59F3" w:rsidRDefault="005924EE" w:rsidP="005924EE">
            <w:pPr>
              <w:spacing w:after="0"/>
              <w:contextualSpacing w:val="0"/>
              <w:rPr>
                <w:rFonts w:cs="Calibri"/>
                <w:sz w:val="16"/>
                <w:szCs w:val="16"/>
                <w:lang w:val="en-GB"/>
              </w:rPr>
            </w:pPr>
          </w:p>
        </w:tc>
        <w:tc>
          <w:tcPr>
            <w:tcW w:w="1276" w:type="dxa"/>
            <w:vMerge/>
          </w:tcPr>
          <w:p w14:paraId="5F4A8E14" w14:textId="77777777" w:rsidR="005924EE" w:rsidRPr="009D59F3" w:rsidRDefault="005924EE" w:rsidP="005924EE">
            <w:pPr>
              <w:spacing w:after="0"/>
              <w:contextualSpacing w:val="0"/>
              <w:rPr>
                <w:rFonts w:cs="Calibri"/>
                <w:sz w:val="16"/>
                <w:szCs w:val="16"/>
                <w:lang w:val="en-GB"/>
              </w:rPr>
            </w:pPr>
          </w:p>
        </w:tc>
        <w:tc>
          <w:tcPr>
            <w:tcW w:w="1981" w:type="dxa"/>
            <w:vMerge/>
          </w:tcPr>
          <w:p w14:paraId="4A397134" w14:textId="77777777" w:rsidR="005924EE" w:rsidRPr="009D59F3" w:rsidRDefault="005924EE" w:rsidP="005924EE">
            <w:pPr>
              <w:spacing w:after="0"/>
              <w:contextualSpacing w:val="0"/>
              <w:rPr>
                <w:rFonts w:cs="Calibri"/>
                <w:sz w:val="16"/>
                <w:szCs w:val="16"/>
                <w:lang w:val="en-GB"/>
              </w:rPr>
            </w:pPr>
          </w:p>
        </w:tc>
        <w:tc>
          <w:tcPr>
            <w:tcW w:w="1701" w:type="dxa"/>
            <w:vMerge/>
          </w:tcPr>
          <w:p w14:paraId="18B8ACD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FCC4D02"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BB344CE" w14:textId="77777777" w:rsidR="005924EE" w:rsidRPr="00AA7408" w:rsidRDefault="005924EE" w:rsidP="005924EE">
            <w:pPr>
              <w:spacing w:after="0"/>
              <w:rPr>
                <w:rFonts w:cs="Calibri"/>
                <w:i/>
                <w:sz w:val="16"/>
                <w:szCs w:val="16"/>
              </w:rPr>
            </w:pPr>
            <w:r w:rsidRPr="00AA7408">
              <w:rPr>
                <w:rFonts w:cs="Calibri"/>
                <w:i/>
                <w:sz w:val="16"/>
                <w:szCs w:val="16"/>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07636F14" w14:textId="77777777" w:rsidR="005924EE" w:rsidRDefault="005924EE" w:rsidP="005924EE">
            <w:pPr>
              <w:spacing w:after="0"/>
              <w:rPr>
                <w:rFonts w:cs="Calibri"/>
                <w:sz w:val="16"/>
                <w:szCs w:val="16"/>
                <w:lang w:val="en-GB"/>
              </w:rPr>
            </w:pPr>
            <w:r>
              <w:rPr>
                <w:rFonts w:cs="Calibri"/>
                <w:sz w:val="16"/>
                <w:szCs w:val="16"/>
                <w:lang w:val="en-GB"/>
              </w:rPr>
              <w:t xml:space="preserve"> IR males higher effect size, adjusted for</w:t>
            </w:r>
          </w:p>
        </w:tc>
        <w:tc>
          <w:tcPr>
            <w:tcW w:w="1418" w:type="dxa"/>
            <w:vMerge/>
            <w:tcBorders>
              <w:left w:val="single" w:sz="4" w:space="0" w:color="auto"/>
            </w:tcBorders>
          </w:tcPr>
          <w:p w14:paraId="0CA8F662" w14:textId="77777777" w:rsidR="005924EE" w:rsidRPr="00F26EEB" w:rsidRDefault="005924EE" w:rsidP="005924EE">
            <w:pPr>
              <w:spacing w:after="0"/>
              <w:contextualSpacing w:val="0"/>
              <w:rPr>
                <w:rFonts w:cs="Calibri"/>
                <w:sz w:val="16"/>
                <w:szCs w:val="16"/>
                <w:lang w:val="en-GB"/>
              </w:rPr>
            </w:pPr>
          </w:p>
        </w:tc>
      </w:tr>
      <w:tr w:rsidR="005924EE" w:rsidRPr="004B35B5" w14:paraId="23AB63A5" w14:textId="77777777" w:rsidTr="005924EE">
        <w:trPr>
          <w:trHeight w:val="163"/>
        </w:trPr>
        <w:tc>
          <w:tcPr>
            <w:tcW w:w="1804" w:type="dxa"/>
            <w:vMerge/>
          </w:tcPr>
          <w:p w14:paraId="40268978" w14:textId="77777777" w:rsidR="005924EE" w:rsidRPr="009D59F3" w:rsidRDefault="005924EE" w:rsidP="005924EE">
            <w:pPr>
              <w:spacing w:after="0"/>
              <w:contextualSpacing w:val="0"/>
              <w:rPr>
                <w:rFonts w:cs="Calibri"/>
                <w:sz w:val="16"/>
                <w:szCs w:val="16"/>
              </w:rPr>
            </w:pPr>
          </w:p>
        </w:tc>
        <w:tc>
          <w:tcPr>
            <w:tcW w:w="1275" w:type="dxa"/>
            <w:vMerge/>
          </w:tcPr>
          <w:p w14:paraId="21748EBF" w14:textId="77777777" w:rsidR="005924EE" w:rsidRPr="009D59F3" w:rsidRDefault="005924EE" w:rsidP="005924EE">
            <w:pPr>
              <w:spacing w:after="0"/>
              <w:contextualSpacing w:val="0"/>
              <w:rPr>
                <w:rFonts w:cs="Calibri"/>
                <w:sz w:val="16"/>
                <w:szCs w:val="16"/>
                <w:lang w:val="en-GB"/>
              </w:rPr>
            </w:pPr>
          </w:p>
        </w:tc>
        <w:tc>
          <w:tcPr>
            <w:tcW w:w="1276" w:type="dxa"/>
            <w:vMerge/>
          </w:tcPr>
          <w:p w14:paraId="0F94FA2D" w14:textId="77777777" w:rsidR="005924EE" w:rsidRPr="009D59F3" w:rsidRDefault="005924EE" w:rsidP="005924EE">
            <w:pPr>
              <w:spacing w:after="0"/>
              <w:contextualSpacing w:val="0"/>
              <w:rPr>
                <w:rFonts w:cs="Calibri"/>
                <w:sz w:val="16"/>
                <w:szCs w:val="16"/>
                <w:lang w:val="en-GB"/>
              </w:rPr>
            </w:pPr>
          </w:p>
        </w:tc>
        <w:tc>
          <w:tcPr>
            <w:tcW w:w="1981" w:type="dxa"/>
            <w:vMerge/>
          </w:tcPr>
          <w:p w14:paraId="614E3A15" w14:textId="77777777" w:rsidR="005924EE" w:rsidRPr="009D59F3" w:rsidRDefault="005924EE" w:rsidP="005924EE">
            <w:pPr>
              <w:spacing w:after="0"/>
              <w:contextualSpacing w:val="0"/>
              <w:rPr>
                <w:rFonts w:cs="Calibri"/>
                <w:sz w:val="16"/>
                <w:szCs w:val="16"/>
                <w:lang w:val="en-GB"/>
              </w:rPr>
            </w:pPr>
          </w:p>
        </w:tc>
        <w:tc>
          <w:tcPr>
            <w:tcW w:w="1701" w:type="dxa"/>
            <w:vMerge/>
          </w:tcPr>
          <w:p w14:paraId="11171824"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E05CEC2"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FD9AC5C" w14:textId="77777777" w:rsidR="005924EE" w:rsidRPr="00AA7408" w:rsidRDefault="005924EE" w:rsidP="005924EE">
            <w:pPr>
              <w:spacing w:after="0"/>
              <w:rPr>
                <w:rFonts w:cs="Calibri"/>
                <w:i/>
                <w:sz w:val="16"/>
                <w:szCs w:val="16"/>
              </w:rPr>
            </w:pPr>
            <w:r w:rsidRPr="00AA7408">
              <w:rPr>
                <w:rFonts w:cs="Calibri"/>
                <w:i/>
                <w:sz w:val="16"/>
                <w:szCs w:val="16"/>
              </w:rPr>
              <w:t>Birth weight</w:t>
            </w:r>
          </w:p>
        </w:tc>
        <w:tc>
          <w:tcPr>
            <w:tcW w:w="1984" w:type="dxa"/>
            <w:tcBorders>
              <w:top w:val="single" w:sz="4" w:space="0" w:color="auto"/>
              <w:left w:val="nil"/>
              <w:bottom w:val="single" w:sz="4" w:space="0" w:color="auto"/>
              <w:right w:val="single" w:sz="4" w:space="0" w:color="auto"/>
            </w:tcBorders>
            <w:shd w:val="clear" w:color="auto" w:fill="auto"/>
          </w:tcPr>
          <w:p w14:paraId="5CB634FD" w14:textId="77777777" w:rsidR="005924EE" w:rsidRDefault="005924EE" w:rsidP="005924EE">
            <w:pPr>
              <w:spacing w:after="0"/>
              <w:rPr>
                <w:rFonts w:cs="Calibri"/>
                <w:sz w:val="16"/>
                <w:szCs w:val="16"/>
                <w:lang w:val="en-GB"/>
              </w:rPr>
            </w:pPr>
            <w:r>
              <w:rPr>
                <w:rFonts w:cs="Calibri"/>
                <w:sz w:val="16"/>
                <w:szCs w:val="16"/>
                <w:lang w:val="en-GB"/>
              </w:rPr>
              <w:t>IR &lt;3000 gr higher effet size than 3000+ gr.</w:t>
            </w:r>
          </w:p>
        </w:tc>
        <w:tc>
          <w:tcPr>
            <w:tcW w:w="1418" w:type="dxa"/>
            <w:vMerge/>
            <w:tcBorders>
              <w:left w:val="single" w:sz="4" w:space="0" w:color="auto"/>
            </w:tcBorders>
          </w:tcPr>
          <w:p w14:paraId="551BB995" w14:textId="77777777" w:rsidR="005924EE" w:rsidRPr="00F26EEB" w:rsidRDefault="005924EE" w:rsidP="005924EE">
            <w:pPr>
              <w:spacing w:after="0"/>
              <w:contextualSpacing w:val="0"/>
              <w:rPr>
                <w:rFonts w:cs="Calibri"/>
                <w:sz w:val="16"/>
                <w:szCs w:val="16"/>
                <w:lang w:val="en-GB"/>
              </w:rPr>
            </w:pPr>
          </w:p>
        </w:tc>
      </w:tr>
      <w:tr w:rsidR="005924EE" w:rsidRPr="004B35B5" w14:paraId="01D8A459" w14:textId="77777777" w:rsidTr="005924EE">
        <w:trPr>
          <w:trHeight w:val="353"/>
        </w:trPr>
        <w:tc>
          <w:tcPr>
            <w:tcW w:w="1804" w:type="dxa"/>
            <w:vMerge/>
          </w:tcPr>
          <w:p w14:paraId="011A749B" w14:textId="77777777" w:rsidR="005924EE" w:rsidRPr="009D59F3" w:rsidRDefault="005924EE" w:rsidP="005924EE">
            <w:pPr>
              <w:spacing w:after="0"/>
              <w:contextualSpacing w:val="0"/>
              <w:rPr>
                <w:rFonts w:cs="Calibri"/>
                <w:sz w:val="16"/>
                <w:szCs w:val="16"/>
              </w:rPr>
            </w:pPr>
          </w:p>
        </w:tc>
        <w:tc>
          <w:tcPr>
            <w:tcW w:w="1275" w:type="dxa"/>
            <w:vMerge/>
          </w:tcPr>
          <w:p w14:paraId="6EF8129B" w14:textId="77777777" w:rsidR="005924EE" w:rsidRPr="009D59F3" w:rsidRDefault="005924EE" w:rsidP="005924EE">
            <w:pPr>
              <w:spacing w:after="0"/>
              <w:contextualSpacing w:val="0"/>
              <w:rPr>
                <w:rFonts w:cs="Calibri"/>
                <w:sz w:val="16"/>
                <w:szCs w:val="16"/>
                <w:lang w:val="en-GB"/>
              </w:rPr>
            </w:pPr>
          </w:p>
        </w:tc>
        <w:tc>
          <w:tcPr>
            <w:tcW w:w="1276" w:type="dxa"/>
            <w:vMerge/>
          </w:tcPr>
          <w:p w14:paraId="3DEEBC45" w14:textId="77777777" w:rsidR="005924EE" w:rsidRPr="009D59F3" w:rsidRDefault="005924EE" w:rsidP="005924EE">
            <w:pPr>
              <w:spacing w:after="0"/>
              <w:contextualSpacing w:val="0"/>
              <w:rPr>
                <w:rFonts w:cs="Calibri"/>
                <w:sz w:val="16"/>
                <w:szCs w:val="16"/>
                <w:lang w:val="en-GB"/>
              </w:rPr>
            </w:pPr>
          </w:p>
        </w:tc>
        <w:tc>
          <w:tcPr>
            <w:tcW w:w="1981" w:type="dxa"/>
            <w:vMerge/>
          </w:tcPr>
          <w:p w14:paraId="0AB9811B" w14:textId="77777777" w:rsidR="005924EE" w:rsidRPr="009D59F3" w:rsidRDefault="005924EE" w:rsidP="005924EE">
            <w:pPr>
              <w:spacing w:after="0"/>
              <w:contextualSpacing w:val="0"/>
              <w:rPr>
                <w:rFonts w:cs="Calibri"/>
                <w:sz w:val="16"/>
                <w:szCs w:val="16"/>
                <w:lang w:val="en-GB"/>
              </w:rPr>
            </w:pPr>
          </w:p>
        </w:tc>
        <w:tc>
          <w:tcPr>
            <w:tcW w:w="1701" w:type="dxa"/>
            <w:vMerge/>
          </w:tcPr>
          <w:p w14:paraId="099A9AB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B2E10E9"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14B777E" w14:textId="77777777" w:rsidR="005924EE" w:rsidRPr="00AA7408" w:rsidRDefault="005924EE" w:rsidP="005924EE">
            <w:pPr>
              <w:spacing w:after="0"/>
              <w:contextualSpacing w:val="0"/>
              <w:rPr>
                <w:rFonts w:cs="Calibri"/>
                <w:i/>
                <w:sz w:val="16"/>
                <w:szCs w:val="16"/>
              </w:rPr>
            </w:pPr>
            <w:r w:rsidRPr="00AA7408">
              <w:rPr>
                <w:rFonts w:cs="Calibri"/>
                <w:i/>
                <w:sz w:val="16"/>
                <w:szCs w:val="16"/>
              </w:rPr>
              <w:t>Delivery mode</w:t>
            </w:r>
          </w:p>
          <w:p w14:paraId="4733BCC5" w14:textId="77777777" w:rsidR="005924EE" w:rsidRPr="00AA7408" w:rsidRDefault="005924EE" w:rsidP="005924EE">
            <w:pPr>
              <w:spacing w:after="0"/>
              <w:rPr>
                <w:rFonts w:cs="Calibri"/>
                <w:i/>
                <w:sz w:val="16"/>
                <w:szCs w:val="16"/>
              </w:rPr>
            </w:pPr>
          </w:p>
        </w:tc>
        <w:tc>
          <w:tcPr>
            <w:tcW w:w="1984" w:type="dxa"/>
            <w:tcBorders>
              <w:top w:val="single" w:sz="4" w:space="0" w:color="auto"/>
              <w:left w:val="nil"/>
              <w:bottom w:val="single" w:sz="4" w:space="0" w:color="auto"/>
              <w:right w:val="single" w:sz="4" w:space="0" w:color="auto"/>
            </w:tcBorders>
            <w:shd w:val="clear" w:color="auto" w:fill="auto"/>
          </w:tcPr>
          <w:p w14:paraId="26DD9A8D" w14:textId="77777777" w:rsidR="005924EE" w:rsidRDefault="005924EE" w:rsidP="005924EE">
            <w:pPr>
              <w:spacing w:after="0"/>
              <w:rPr>
                <w:rFonts w:cs="Calibri"/>
                <w:sz w:val="16"/>
                <w:szCs w:val="16"/>
                <w:lang w:val="en-GB"/>
              </w:rPr>
            </w:pPr>
            <w:r>
              <w:rPr>
                <w:rFonts w:cs="Calibri"/>
                <w:sz w:val="16"/>
                <w:szCs w:val="16"/>
                <w:lang w:val="en-GB"/>
              </w:rPr>
              <w:t>IR CS higher, not adjusted for</w:t>
            </w:r>
          </w:p>
        </w:tc>
        <w:tc>
          <w:tcPr>
            <w:tcW w:w="1418" w:type="dxa"/>
            <w:vMerge/>
            <w:tcBorders>
              <w:left w:val="single" w:sz="4" w:space="0" w:color="auto"/>
            </w:tcBorders>
          </w:tcPr>
          <w:p w14:paraId="1E7ECF05" w14:textId="77777777" w:rsidR="005924EE" w:rsidRPr="00F26EEB" w:rsidRDefault="005924EE" w:rsidP="005924EE">
            <w:pPr>
              <w:spacing w:after="0"/>
              <w:contextualSpacing w:val="0"/>
              <w:rPr>
                <w:rFonts w:cs="Calibri"/>
                <w:sz w:val="16"/>
                <w:szCs w:val="16"/>
                <w:lang w:val="en-GB"/>
              </w:rPr>
            </w:pPr>
          </w:p>
        </w:tc>
      </w:tr>
      <w:tr w:rsidR="005924EE" w:rsidRPr="004B35B5" w14:paraId="1C16DF15" w14:textId="77777777" w:rsidTr="005924EE">
        <w:trPr>
          <w:trHeight w:val="407"/>
        </w:trPr>
        <w:tc>
          <w:tcPr>
            <w:tcW w:w="1804" w:type="dxa"/>
            <w:vMerge/>
          </w:tcPr>
          <w:p w14:paraId="6F25A047" w14:textId="77777777" w:rsidR="005924EE" w:rsidRPr="009D59F3" w:rsidRDefault="005924EE" w:rsidP="005924EE">
            <w:pPr>
              <w:spacing w:after="0"/>
              <w:contextualSpacing w:val="0"/>
              <w:rPr>
                <w:rFonts w:cs="Calibri"/>
                <w:sz w:val="16"/>
                <w:szCs w:val="16"/>
              </w:rPr>
            </w:pPr>
          </w:p>
        </w:tc>
        <w:tc>
          <w:tcPr>
            <w:tcW w:w="1275" w:type="dxa"/>
            <w:vMerge/>
          </w:tcPr>
          <w:p w14:paraId="1182BB9C" w14:textId="77777777" w:rsidR="005924EE" w:rsidRPr="009D59F3" w:rsidRDefault="005924EE" w:rsidP="005924EE">
            <w:pPr>
              <w:spacing w:after="0"/>
              <w:contextualSpacing w:val="0"/>
              <w:rPr>
                <w:rFonts w:cs="Calibri"/>
                <w:sz w:val="16"/>
                <w:szCs w:val="16"/>
                <w:lang w:val="en-GB"/>
              </w:rPr>
            </w:pPr>
          </w:p>
        </w:tc>
        <w:tc>
          <w:tcPr>
            <w:tcW w:w="1276" w:type="dxa"/>
            <w:vMerge/>
          </w:tcPr>
          <w:p w14:paraId="5F6404CB" w14:textId="77777777" w:rsidR="005924EE" w:rsidRPr="009D59F3" w:rsidRDefault="005924EE" w:rsidP="005924EE">
            <w:pPr>
              <w:spacing w:after="0"/>
              <w:contextualSpacing w:val="0"/>
              <w:rPr>
                <w:rFonts w:cs="Calibri"/>
                <w:sz w:val="16"/>
                <w:szCs w:val="16"/>
                <w:lang w:val="en-GB"/>
              </w:rPr>
            </w:pPr>
          </w:p>
        </w:tc>
        <w:tc>
          <w:tcPr>
            <w:tcW w:w="1981" w:type="dxa"/>
            <w:vMerge/>
          </w:tcPr>
          <w:p w14:paraId="1B18D7A2" w14:textId="77777777" w:rsidR="005924EE" w:rsidRPr="009D59F3" w:rsidRDefault="005924EE" w:rsidP="005924EE">
            <w:pPr>
              <w:spacing w:after="0"/>
              <w:contextualSpacing w:val="0"/>
              <w:rPr>
                <w:rFonts w:cs="Calibri"/>
                <w:sz w:val="16"/>
                <w:szCs w:val="16"/>
                <w:lang w:val="en-GB"/>
              </w:rPr>
            </w:pPr>
          </w:p>
        </w:tc>
        <w:tc>
          <w:tcPr>
            <w:tcW w:w="1701" w:type="dxa"/>
            <w:vMerge/>
          </w:tcPr>
          <w:p w14:paraId="23152D4E"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E77DFC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7D1ACD7" w14:textId="77777777" w:rsidR="005924EE" w:rsidRPr="00AA7408" w:rsidRDefault="005924EE" w:rsidP="005924EE">
            <w:pPr>
              <w:spacing w:after="0"/>
              <w:contextualSpacing w:val="0"/>
              <w:rPr>
                <w:rFonts w:cs="Calibri"/>
                <w:i/>
                <w:sz w:val="16"/>
                <w:szCs w:val="16"/>
              </w:rPr>
            </w:pPr>
            <w:r w:rsidRPr="00AA7408">
              <w:rPr>
                <w:rFonts w:cs="Calibri"/>
                <w:i/>
                <w:sz w:val="16"/>
                <w:szCs w:val="16"/>
              </w:rPr>
              <w:t>Family allergies</w:t>
            </w:r>
          </w:p>
          <w:p w14:paraId="21E08734" w14:textId="77777777" w:rsidR="005924EE" w:rsidRPr="00AA7408" w:rsidRDefault="005924EE" w:rsidP="005924EE">
            <w:pPr>
              <w:spacing w:after="0"/>
              <w:rPr>
                <w:rFonts w:cs="Calibri"/>
                <w:i/>
                <w:sz w:val="16"/>
                <w:szCs w:val="16"/>
              </w:rPr>
            </w:pPr>
          </w:p>
        </w:tc>
        <w:tc>
          <w:tcPr>
            <w:tcW w:w="1984" w:type="dxa"/>
            <w:tcBorders>
              <w:top w:val="single" w:sz="4" w:space="0" w:color="auto"/>
              <w:left w:val="nil"/>
              <w:bottom w:val="single" w:sz="4" w:space="0" w:color="auto"/>
              <w:right w:val="single" w:sz="4" w:space="0" w:color="auto"/>
            </w:tcBorders>
            <w:shd w:val="clear" w:color="auto" w:fill="auto"/>
          </w:tcPr>
          <w:p w14:paraId="3DAF9A3A" w14:textId="77777777" w:rsidR="005924EE" w:rsidRDefault="005924EE" w:rsidP="005924EE">
            <w:pPr>
              <w:spacing w:after="0"/>
              <w:rPr>
                <w:rFonts w:cs="Calibri"/>
                <w:sz w:val="16"/>
                <w:szCs w:val="16"/>
                <w:lang w:val="en-GB"/>
              </w:rPr>
            </w:pPr>
            <w:r>
              <w:rPr>
                <w:rFonts w:cs="Calibri"/>
                <w:sz w:val="16"/>
                <w:szCs w:val="16"/>
                <w:lang w:val="en-GB"/>
              </w:rPr>
              <w:t>IR maternal asthma higher effect size, adjusted for</w:t>
            </w:r>
          </w:p>
        </w:tc>
        <w:tc>
          <w:tcPr>
            <w:tcW w:w="1418" w:type="dxa"/>
            <w:vMerge/>
            <w:tcBorders>
              <w:left w:val="single" w:sz="4" w:space="0" w:color="auto"/>
            </w:tcBorders>
          </w:tcPr>
          <w:p w14:paraId="14BC6FBA" w14:textId="77777777" w:rsidR="005924EE" w:rsidRPr="00F26EEB" w:rsidRDefault="005924EE" w:rsidP="005924EE">
            <w:pPr>
              <w:spacing w:after="0"/>
              <w:contextualSpacing w:val="0"/>
              <w:rPr>
                <w:rFonts w:cs="Calibri"/>
                <w:sz w:val="16"/>
                <w:szCs w:val="16"/>
                <w:lang w:val="en-GB"/>
              </w:rPr>
            </w:pPr>
          </w:p>
        </w:tc>
      </w:tr>
      <w:tr w:rsidR="005924EE" w:rsidRPr="004B35B5" w14:paraId="0BDDB444" w14:textId="77777777" w:rsidTr="005924EE">
        <w:trPr>
          <w:trHeight w:val="215"/>
        </w:trPr>
        <w:tc>
          <w:tcPr>
            <w:tcW w:w="1804" w:type="dxa"/>
            <w:vMerge/>
          </w:tcPr>
          <w:p w14:paraId="3478D80F" w14:textId="77777777" w:rsidR="005924EE" w:rsidRPr="009D59F3" w:rsidRDefault="005924EE" w:rsidP="005924EE">
            <w:pPr>
              <w:spacing w:after="0"/>
              <w:contextualSpacing w:val="0"/>
              <w:rPr>
                <w:rFonts w:cs="Calibri"/>
                <w:sz w:val="16"/>
                <w:szCs w:val="16"/>
              </w:rPr>
            </w:pPr>
          </w:p>
        </w:tc>
        <w:tc>
          <w:tcPr>
            <w:tcW w:w="1275" w:type="dxa"/>
            <w:vMerge/>
          </w:tcPr>
          <w:p w14:paraId="1B059077" w14:textId="77777777" w:rsidR="005924EE" w:rsidRPr="009D59F3" w:rsidRDefault="005924EE" w:rsidP="005924EE">
            <w:pPr>
              <w:spacing w:after="0"/>
              <w:contextualSpacing w:val="0"/>
              <w:rPr>
                <w:rFonts w:cs="Calibri"/>
                <w:sz w:val="16"/>
                <w:szCs w:val="16"/>
                <w:lang w:val="en-GB"/>
              </w:rPr>
            </w:pPr>
          </w:p>
        </w:tc>
        <w:tc>
          <w:tcPr>
            <w:tcW w:w="1276" w:type="dxa"/>
            <w:vMerge/>
          </w:tcPr>
          <w:p w14:paraId="3F83F6FA" w14:textId="77777777" w:rsidR="005924EE" w:rsidRPr="009D59F3" w:rsidRDefault="005924EE" w:rsidP="005924EE">
            <w:pPr>
              <w:spacing w:after="0"/>
              <w:contextualSpacing w:val="0"/>
              <w:rPr>
                <w:rFonts w:cs="Calibri"/>
                <w:sz w:val="16"/>
                <w:szCs w:val="16"/>
                <w:lang w:val="en-GB"/>
              </w:rPr>
            </w:pPr>
          </w:p>
        </w:tc>
        <w:tc>
          <w:tcPr>
            <w:tcW w:w="1981" w:type="dxa"/>
            <w:vMerge/>
          </w:tcPr>
          <w:p w14:paraId="44A6B52E" w14:textId="77777777" w:rsidR="005924EE" w:rsidRPr="009D59F3" w:rsidRDefault="005924EE" w:rsidP="005924EE">
            <w:pPr>
              <w:spacing w:after="0"/>
              <w:contextualSpacing w:val="0"/>
              <w:rPr>
                <w:rFonts w:cs="Calibri"/>
                <w:sz w:val="16"/>
                <w:szCs w:val="16"/>
                <w:lang w:val="en-GB"/>
              </w:rPr>
            </w:pPr>
          </w:p>
        </w:tc>
        <w:tc>
          <w:tcPr>
            <w:tcW w:w="1701" w:type="dxa"/>
            <w:vMerge/>
          </w:tcPr>
          <w:p w14:paraId="4A816FD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2AB710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61CEE8A" w14:textId="77777777" w:rsidR="005924EE" w:rsidRPr="00AA7408" w:rsidRDefault="005924EE" w:rsidP="005924EE">
            <w:pPr>
              <w:spacing w:after="0"/>
              <w:contextualSpacing w:val="0"/>
              <w:rPr>
                <w:rFonts w:cs="Calibri"/>
                <w:i/>
                <w:sz w:val="16"/>
                <w:szCs w:val="16"/>
              </w:rPr>
            </w:pPr>
            <w:r w:rsidRPr="00AA7408">
              <w:rPr>
                <w:rFonts w:cs="Calibri"/>
                <w:i/>
                <w:sz w:val="16"/>
                <w:szCs w:val="16"/>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7EF816C5" w14:textId="77777777" w:rsidR="005924EE" w:rsidRDefault="005924EE" w:rsidP="005924EE">
            <w:pPr>
              <w:spacing w:after="0"/>
              <w:rPr>
                <w:rFonts w:cs="Calibri"/>
                <w:sz w:val="16"/>
                <w:szCs w:val="16"/>
                <w:lang w:val="en-GB"/>
              </w:rPr>
            </w:pPr>
            <w:r>
              <w:rPr>
                <w:rFonts w:cs="Calibri"/>
                <w:sz w:val="16"/>
                <w:szCs w:val="16"/>
                <w:lang w:val="en-GB"/>
              </w:rPr>
              <w:t>IR lower, not adjusted for</w:t>
            </w:r>
          </w:p>
        </w:tc>
        <w:tc>
          <w:tcPr>
            <w:tcW w:w="1418" w:type="dxa"/>
            <w:vMerge/>
            <w:tcBorders>
              <w:left w:val="single" w:sz="4" w:space="0" w:color="auto"/>
            </w:tcBorders>
          </w:tcPr>
          <w:p w14:paraId="0E8E8053" w14:textId="77777777" w:rsidR="005924EE" w:rsidRPr="00F26EEB" w:rsidRDefault="005924EE" w:rsidP="005924EE">
            <w:pPr>
              <w:spacing w:after="0"/>
              <w:contextualSpacing w:val="0"/>
              <w:rPr>
                <w:rFonts w:cs="Calibri"/>
                <w:sz w:val="16"/>
                <w:szCs w:val="16"/>
                <w:lang w:val="en-GB"/>
              </w:rPr>
            </w:pPr>
          </w:p>
        </w:tc>
      </w:tr>
      <w:tr w:rsidR="005924EE" w:rsidRPr="0082459B" w14:paraId="10A9172F" w14:textId="77777777" w:rsidTr="005924EE">
        <w:trPr>
          <w:trHeight w:val="235"/>
        </w:trPr>
        <w:tc>
          <w:tcPr>
            <w:tcW w:w="1804" w:type="dxa"/>
            <w:vMerge/>
          </w:tcPr>
          <w:p w14:paraId="53594C73" w14:textId="77777777" w:rsidR="005924EE" w:rsidRPr="009D59F3" w:rsidRDefault="005924EE" w:rsidP="005924EE">
            <w:pPr>
              <w:spacing w:after="0"/>
              <w:contextualSpacing w:val="0"/>
              <w:rPr>
                <w:rFonts w:cs="Calibri"/>
                <w:sz w:val="16"/>
                <w:szCs w:val="16"/>
              </w:rPr>
            </w:pPr>
          </w:p>
        </w:tc>
        <w:tc>
          <w:tcPr>
            <w:tcW w:w="1275" w:type="dxa"/>
            <w:vMerge/>
          </w:tcPr>
          <w:p w14:paraId="23D6B703" w14:textId="77777777" w:rsidR="005924EE" w:rsidRPr="009D59F3" w:rsidRDefault="005924EE" w:rsidP="005924EE">
            <w:pPr>
              <w:spacing w:after="0"/>
              <w:contextualSpacing w:val="0"/>
              <w:rPr>
                <w:rFonts w:cs="Calibri"/>
                <w:sz w:val="16"/>
                <w:szCs w:val="16"/>
                <w:lang w:val="en-GB"/>
              </w:rPr>
            </w:pPr>
          </w:p>
        </w:tc>
        <w:tc>
          <w:tcPr>
            <w:tcW w:w="1276" w:type="dxa"/>
            <w:vMerge/>
          </w:tcPr>
          <w:p w14:paraId="7F37C2C1" w14:textId="77777777" w:rsidR="005924EE" w:rsidRPr="009D59F3" w:rsidRDefault="005924EE" w:rsidP="005924EE">
            <w:pPr>
              <w:spacing w:after="0"/>
              <w:contextualSpacing w:val="0"/>
              <w:rPr>
                <w:rFonts w:cs="Calibri"/>
                <w:sz w:val="16"/>
                <w:szCs w:val="16"/>
                <w:lang w:val="en-GB"/>
              </w:rPr>
            </w:pPr>
          </w:p>
        </w:tc>
        <w:tc>
          <w:tcPr>
            <w:tcW w:w="1981" w:type="dxa"/>
            <w:vMerge/>
          </w:tcPr>
          <w:p w14:paraId="1937700F" w14:textId="77777777" w:rsidR="005924EE" w:rsidRPr="009D59F3" w:rsidRDefault="005924EE" w:rsidP="005924EE">
            <w:pPr>
              <w:spacing w:after="0"/>
              <w:contextualSpacing w:val="0"/>
              <w:rPr>
                <w:rFonts w:cs="Calibri"/>
                <w:sz w:val="16"/>
                <w:szCs w:val="16"/>
                <w:lang w:val="en-GB"/>
              </w:rPr>
            </w:pPr>
          </w:p>
        </w:tc>
        <w:tc>
          <w:tcPr>
            <w:tcW w:w="1701" w:type="dxa"/>
            <w:vMerge/>
          </w:tcPr>
          <w:p w14:paraId="7ED2B25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4115520"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7FBA76E" w14:textId="77777777" w:rsidR="005924EE" w:rsidRPr="00AA7408" w:rsidRDefault="005924EE" w:rsidP="005924EE">
            <w:pPr>
              <w:spacing w:after="0"/>
              <w:contextualSpacing w:val="0"/>
              <w:rPr>
                <w:rFonts w:cs="Calibri"/>
                <w:i/>
                <w:sz w:val="16"/>
                <w:szCs w:val="16"/>
              </w:rPr>
            </w:pPr>
            <w:r w:rsidRPr="00AA7408">
              <w:rPr>
                <w:rFonts w:cs="Calibri"/>
                <w:i/>
                <w:sz w:val="16"/>
                <w:szCs w:val="16"/>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6C531C12" w14:textId="77777777" w:rsidR="005924EE"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4B68DB12" w14:textId="77777777" w:rsidR="005924EE" w:rsidRPr="00F26EEB" w:rsidRDefault="005924EE" w:rsidP="005924EE">
            <w:pPr>
              <w:spacing w:after="0"/>
              <w:contextualSpacing w:val="0"/>
              <w:rPr>
                <w:rFonts w:cs="Calibri"/>
                <w:sz w:val="16"/>
                <w:szCs w:val="16"/>
                <w:lang w:val="en-GB"/>
              </w:rPr>
            </w:pPr>
          </w:p>
        </w:tc>
      </w:tr>
      <w:tr w:rsidR="005924EE" w:rsidRPr="0082459B" w14:paraId="3C592047" w14:textId="77777777" w:rsidTr="005924EE">
        <w:trPr>
          <w:trHeight w:val="125"/>
        </w:trPr>
        <w:tc>
          <w:tcPr>
            <w:tcW w:w="1804" w:type="dxa"/>
            <w:vMerge/>
          </w:tcPr>
          <w:p w14:paraId="41EB3127" w14:textId="77777777" w:rsidR="005924EE" w:rsidRPr="009D59F3" w:rsidRDefault="005924EE" w:rsidP="005924EE">
            <w:pPr>
              <w:spacing w:after="0"/>
              <w:contextualSpacing w:val="0"/>
              <w:rPr>
                <w:rFonts w:cs="Calibri"/>
                <w:sz w:val="16"/>
                <w:szCs w:val="16"/>
              </w:rPr>
            </w:pPr>
          </w:p>
        </w:tc>
        <w:tc>
          <w:tcPr>
            <w:tcW w:w="1275" w:type="dxa"/>
            <w:vMerge/>
          </w:tcPr>
          <w:p w14:paraId="76C97F27" w14:textId="77777777" w:rsidR="005924EE" w:rsidRPr="009D59F3" w:rsidRDefault="005924EE" w:rsidP="005924EE">
            <w:pPr>
              <w:spacing w:after="0"/>
              <w:contextualSpacing w:val="0"/>
              <w:rPr>
                <w:rFonts w:cs="Calibri"/>
                <w:sz w:val="16"/>
                <w:szCs w:val="16"/>
                <w:lang w:val="en-GB"/>
              </w:rPr>
            </w:pPr>
          </w:p>
        </w:tc>
        <w:tc>
          <w:tcPr>
            <w:tcW w:w="1276" w:type="dxa"/>
            <w:vMerge/>
          </w:tcPr>
          <w:p w14:paraId="2B200124" w14:textId="77777777" w:rsidR="005924EE" w:rsidRPr="009D59F3" w:rsidRDefault="005924EE" w:rsidP="005924EE">
            <w:pPr>
              <w:spacing w:after="0"/>
              <w:contextualSpacing w:val="0"/>
              <w:rPr>
                <w:rFonts w:cs="Calibri"/>
                <w:sz w:val="16"/>
                <w:szCs w:val="16"/>
                <w:lang w:val="en-GB"/>
              </w:rPr>
            </w:pPr>
          </w:p>
        </w:tc>
        <w:tc>
          <w:tcPr>
            <w:tcW w:w="1981" w:type="dxa"/>
            <w:vMerge/>
          </w:tcPr>
          <w:p w14:paraId="05D8933B" w14:textId="77777777" w:rsidR="005924EE" w:rsidRPr="009D59F3" w:rsidRDefault="005924EE" w:rsidP="005924EE">
            <w:pPr>
              <w:spacing w:after="0"/>
              <w:contextualSpacing w:val="0"/>
              <w:rPr>
                <w:rFonts w:cs="Calibri"/>
                <w:sz w:val="16"/>
                <w:szCs w:val="16"/>
                <w:lang w:val="en-GB"/>
              </w:rPr>
            </w:pPr>
          </w:p>
        </w:tc>
        <w:tc>
          <w:tcPr>
            <w:tcW w:w="1701" w:type="dxa"/>
            <w:vMerge/>
          </w:tcPr>
          <w:p w14:paraId="6094E70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B707C1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55487AC" w14:textId="77777777" w:rsidR="005924EE" w:rsidRPr="00AA7408" w:rsidRDefault="005924EE" w:rsidP="005924EE">
            <w:pPr>
              <w:spacing w:after="0"/>
              <w:contextualSpacing w:val="0"/>
              <w:rPr>
                <w:rFonts w:cs="Calibri"/>
                <w:i/>
                <w:sz w:val="16"/>
                <w:szCs w:val="16"/>
              </w:rPr>
            </w:pPr>
            <w:r w:rsidRPr="00AA7408">
              <w:rPr>
                <w:rFonts w:cs="Calibri"/>
                <w:i/>
                <w:sz w:val="16"/>
                <w:szCs w:val="16"/>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06E58FC1"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2FC8906B" w14:textId="77777777" w:rsidR="005924EE" w:rsidRPr="00F26EEB" w:rsidRDefault="005924EE" w:rsidP="005924EE">
            <w:pPr>
              <w:spacing w:after="0"/>
              <w:contextualSpacing w:val="0"/>
              <w:rPr>
                <w:rFonts w:cs="Calibri"/>
                <w:sz w:val="16"/>
                <w:szCs w:val="16"/>
                <w:lang w:val="en-GB"/>
              </w:rPr>
            </w:pPr>
          </w:p>
        </w:tc>
      </w:tr>
      <w:tr w:rsidR="005924EE" w:rsidRPr="004B35B5" w14:paraId="2E9BDBF8" w14:textId="77777777" w:rsidTr="005924EE">
        <w:trPr>
          <w:trHeight w:val="130"/>
        </w:trPr>
        <w:tc>
          <w:tcPr>
            <w:tcW w:w="1804" w:type="dxa"/>
            <w:vMerge w:val="restart"/>
          </w:tcPr>
          <w:p w14:paraId="4238219A" w14:textId="436A5B31" w:rsidR="005924EE" w:rsidRDefault="005924EE" w:rsidP="005924EE">
            <w:pPr>
              <w:spacing w:after="0"/>
              <w:contextualSpacing w:val="0"/>
              <w:rPr>
                <w:rFonts w:cs="Calibri"/>
                <w:b/>
                <w:sz w:val="16"/>
                <w:szCs w:val="16"/>
                <w:lang w:val="en-GB"/>
              </w:rPr>
            </w:pPr>
            <w:r w:rsidRPr="001C2B5F">
              <w:rPr>
                <w:rFonts w:cs="Calibri"/>
                <w:b/>
                <w:sz w:val="16"/>
                <w:szCs w:val="16"/>
                <w:lang w:val="en-GB"/>
              </w:rPr>
              <w:t>Yoshida, 2018</w:t>
            </w:r>
            <w:r w:rsidR="00C10151" w:rsidRPr="00022632">
              <w:rPr>
                <w:rFonts w:cs="Calibri"/>
                <w:bCs/>
                <w:sz w:val="16"/>
                <w:szCs w:val="16"/>
                <w:vertAlign w:val="superscript"/>
                <w:lang w:val="en-GB"/>
              </w:rPr>
              <w:t>35</w:t>
            </w:r>
          </w:p>
          <w:p w14:paraId="7E6DFAAA" w14:textId="77777777" w:rsidR="005924EE" w:rsidRPr="001C2B5F" w:rsidRDefault="005924EE" w:rsidP="005924EE">
            <w:pPr>
              <w:spacing w:after="0"/>
              <w:contextualSpacing w:val="0"/>
              <w:rPr>
                <w:rFonts w:cs="Calibri"/>
                <w:b/>
                <w:sz w:val="16"/>
                <w:szCs w:val="16"/>
                <w:lang w:val="en-GB"/>
              </w:rPr>
            </w:pPr>
          </w:p>
          <w:p w14:paraId="5C365746"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Two cohorts:</w:t>
            </w:r>
          </w:p>
          <w:p w14:paraId="2BBEFAAA"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1: population cohort</w:t>
            </w:r>
          </w:p>
          <w:p w14:paraId="58A30441" w14:textId="77777777" w:rsidR="005924EE"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2: Matched sibling cohort study</w:t>
            </w:r>
          </w:p>
          <w:p w14:paraId="00E709CF" w14:textId="77777777" w:rsidR="005924EE" w:rsidRDefault="005924EE" w:rsidP="005924EE">
            <w:pPr>
              <w:spacing w:after="0"/>
              <w:contextualSpacing w:val="0"/>
              <w:rPr>
                <w:rFonts w:cs="Calibri"/>
                <w:sz w:val="16"/>
                <w:szCs w:val="16"/>
                <w:lang w:val="en-GB"/>
              </w:rPr>
            </w:pPr>
          </w:p>
          <w:p w14:paraId="3A6FF5A9" w14:textId="77777777" w:rsidR="005924EE" w:rsidRPr="00F738D8" w:rsidRDefault="005924EE" w:rsidP="005924EE">
            <w:pPr>
              <w:spacing w:after="0"/>
              <w:contextualSpacing w:val="0"/>
              <w:rPr>
                <w:rFonts w:cs="Calibri"/>
                <w:i/>
                <w:sz w:val="16"/>
                <w:szCs w:val="16"/>
                <w:lang w:val="en-GB"/>
              </w:rPr>
            </w:pPr>
            <w:r w:rsidRPr="00F738D8">
              <w:rPr>
                <w:rFonts w:cs="Calibri"/>
                <w:i/>
                <w:sz w:val="16"/>
                <w:szCs w:val="16"/>
                <w:lang w:val="en-GB"/>
              </w:rPr>
              <w:t xml:space="preserve">Authors describe </w:t>
            </w:r>
            <w:r w:rsidRPr="00F738D8">
              <w:rPr>
                <w:rFonts w:cs="Calibri"/>
                <w:i/>
                <w:sz w:val="16"/>
                <w:szCs w:val="16"/>
                <w:lang w:val="en-GB"/>
              </w:rPr>
              <w:lastRenderedPageBreak/>
              <w:t>relationship betwee</w:t>
            </w:r>
            <w:r>
              <w:rPr>
                <w:rFonts w:cs="Calibri"/>
                <w:i/>
                <w:sz w:val="16"/>
                <w:szCs w:val="16"/>
                <w:lang w:val="en-GB"/>
              </w:rPr>
              <w:t xml:space="preserve">n prenatal exposure and asthma </w:t>
            </w:r>
            <w:r w:rsidRPr="00F738D8">
              <w:rPr>
                <w:rFonts w:cs="Calibri"/>
                <w:i/>
                <w:sz w:val="16"/>
                <w:szCs w:val="16"/>
                <w:lang w:val="en-GB"/>
              </w:rPr>
              <w:t>as being weak, particularly in comparison to exposure in 1st year of life</w:t>
            </w:r>
            <w:r>
              <w:rPr>
                <w:rFonts w:cs="Calibri"/>
                <w:i/>
                <w:sz w:val="16"/>
                <w:szCs w:val="16"/>
                <w:lang w:val="en-GB"/>
              </w:rPr>
              <w:t xml:space="preserve">, but the relationship is still significant. </w:t>
            </w:r>
          </w:p>
        </w:tc>
        <w:tc>
          <w:tcPr>
            <w:tcW w:w="1275" w:type="dxa"/>
            <w:vMerge w:val="restart"/>
          </w:tcPr>
          <w:p w14:paraId="7430155B" w14:textId="77777777" w:rsidR="005924EE" w:rsidRPr="00F738D8" w:rsidRDefault="005924EE" w:rsidP="005924EE">
            <w:pPr>
              <w:spacing w:after="0"/>
              <w:contextualSpacing w:val="0"/>
              <w:rPr>
                <w:rFonts w:cs="Calibri"/>
                <w:sz w:val="16"/>
                <w:szCs w:val="16"/>
              </w:rPr>
            </w:pPr>
            <w:r w:rsidRPr="00F738D8">
              <w:rPr>
                <w:rFonts w:cs="Calibri"/>
                <w:sz w:val="16"/>
                <w:szCs w:val="16"/>
              </w:rPr>
              <w:lastRenderedPageBreak/>
              <w:t>Japan:</w:t>
            </w:r>
          </w:p>
        </w:tc>
        <w:tc>
          <w:tcPr>
            <w:tcW w:w="1276" w:type="dxa"/>
            <w:vMerge w:val="restart"/>
          </w:tcPr>
          <w:p w14:paraId="73B03BDE"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1: 83470 children</w:t>
            </w:r>
          </w:p>
          <w:p w14:paraId="4AF59E92" w14:textId="77777777" w:rsidR="005924EE" w:rsidRPr="009D59F3" w:rsidRDefault="005924EE" w:rsidP="005924EE">
            <w:pPr>
              <w:spacing w:after="0"/>
              <w:contextualSpacing w:val="0"/>
              <w:rPr>
                <w:rFonts w:cs="Calibri"/>
                <w:sz w:val="16"/>
                <w:szCs w:val="16"/>
                <w:lang w:val="en-GB"/>
              </w:rPr>
            </w:pPr>
          </w:p>
          <w:p w14:paraId="4BD128AC"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2: 20630</w:t>
            </w:r>
          </w:p>
          <w:p w14:paraId="32121BF6" w14:textId="77777777" w:rsidR="005924EE" w:rsidRPr="009D59F3" w:rsidRDefault="005924EE" w:rsidP="005924EE">
            <w:pPr>
              <w:spacing w:after="0"/>
              <w:contextualSpacing w:val="0"/>
              <w:rPr>
                <w:rFonts w:cs="Calibri"/>
                <w:sz w:val="16"/>
                <w:szCs w:val="16"/>
                <w:lang w:val="en-GB"/>
              </w:rPr>
            </w:pPr>
          </w:p>
          <w:p w14:paraId="7BC77F29"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Study period: 2005-2014</w:t>
            </w:r>
          </w:p>
        </w:tc>
        <w:tc>
          <w:tcPr>
            <w:tcW w:w="1981" w:type="dxa"/>
            <w:vMerge w:val="restart"/>
          </w:tcPr>
          <w:p w14:paraId="2F663D15"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-Period starting from 9 months before birth month, unclear if intra-partum antibiotics are included</w:t>
            </w:r>
          </w:p>
          <w:p w14:paraId="00422BC5" w14:textId="77777777" w:rsidR="005924EE" w:rsidRPr="009D59F3" w:rsidRDefault="005924EE" w:rsidP="005924EE">
            <w:pPr>
              <w:spacing w:after="0"/>
              <w:contextualSpacing w:val="0"/>
              <w:rPr>
                <w:rFonts w:cs="Calibri"/>
                <w:sz w:val="16"/>
                <w:szCs w:val="16"/>
                <w:lang w:val="en-GB"/>
              </w:rPr>
            </w:pPr>
          </w:p>
          <w:p w14:paraId="0595CF94" w14:textId="77777777" w:rsidR="005924EE" w:rsidRPr="009D59F3" w:rsidRDefault="005924EE" w:rsidP="005924EE">
            <w:pPr>
              <w:spacing w:after="0"/>
              <w:contextualSpacing w:val="0"/>
              <w:rPr>
                <w:rFonts w:cs="Calibri"/>
                <w:sz w:val="16"/>
                <w:szCs w:val="16"/>
              </w:rPr>
            </w:pPr>
            <w:r>
              <w:rPr>
                <w:rFonts w:cs="Calibri"/>
                <w:sz w:val="16"/>
                <w:szCs w:val="16"/>
              </w:rPr>
              <w:t>-S</w:t>
            </w:r>
            <w:r w:rsidRPr="009D59F3">
              <w:rPr>
                <w:rFonts w:cs="Calibri"/>
                <w:sz w:val="16"/>
                <w:szCs w:val="16"/>
              </w:rPr>
              <w:t>1:Prevalence: 24.7%</w:t>
            </w:r>
          </w:p>
          <w:p w14:paraId="5F491E48" w14:textId="77777777" w:rsidR="005924EE" w:rsidRPr="009D59F3" w:rsidRDefault="005924EE" w:rsidP="005924EE">
            <w:pPr>
              <w:spacing w:after="0"/>
              <w:contextualSpacing w:val="0"/>
              <w:rPr>
                <w:rFonts w:cs="Calibri"/>
                <w:sz w:val="16"/>
                <w:szCs w:val="16"/>
              </w:rPr>
            </w:pPr>
            <w:r>
              <w:rPr>
                <w:rFonts w:cs="Calibri"/>
                <w:sz w:val="16"/>
                <w:szCs w:val="16"/>
              </w:rPr>
              <w:t>-S</w:t>
            </w:r>
            <w:r w:rsidRPr="009D59F3">
              <w:rPr>
                <w:rFonts w:cs="Calibri"/>
                <w:sz w:val="16"/>
                <w:szCs w:val="16"/>
              </w:rPr>
              <w:t>2: Prevalence: 26.3%</w:t>
            </w:r>
          </w:p>
        </w:tc>
        <w:tc>
          <w:tcPr>
            <w:tcW w:w="1701" w:type="dxa"/>
            <w:vMerge w:val="restart"/>
          </w:tcPr>
          <w:p w14:paraId="131B9D3E"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-Asthma</w:t>
            </w:r>
          </w:p>
          <w:p w14:paraId="256C0221"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-1-6 years old</w:t>
            </w:r>
          </w:p>
          <w:p w14:paraId="3B9A8514" w14:textId="77777777" w:rsidR="005924EE" w:rsidRPr="009D59F3" w:rsidRDefault="005924EE" w:rsidP="005924EE">
            <w:pPr>
              <w:spacing w:after="0"/>
              <w:contextualSpacing w:val="0"/>
              <w:rPr>
                <w:rFonts w:cs="Calibri"/>
                <w:sz w:val="16"/>
                <w:szCs w:val="16"/>
                <w:lang w:val="en-GB"/>
              </w:rPr>
            </w:pPr>
          </w:p>
          <w:p w14:paraId="31F028FB" w14:textId="77777777" w:rsidR="005924EE" w:rsidRPr="009D59F3" w:rsidRDefault="005924EE" w:rsidP="005924EE">
            <w:pPr>
              <w:spacing w:after="0"/>
              <w:contextualSpacing w:val="0"/>
              <w:rPr>
                <w:rFonts w:cs="Calibri"/>
                <w:sz w:val="16"/>
                <w:szCs w:val="16"/>
                <w:lang w:val="en-GB"/>
              </w:rPr>
            </w:pPr>
          </w:p>
          <w:p w14:paraId="6561016B" w14:textId="77777777" w:rsidR="005924EE" w:rsidRPr="009D59F3" w:rsidRDefault="005924EE" w:rsidP="005924EE">
            <w:pPr>
              <w:spacing w:after="0"/>
              <w:contextualSpacing w:val="0"/>
              <w:rPr>
                <w:rFonts w:cs="Calibri"/>
                <w:sz w:val="16"/>
                <w:szCs w:val="16"/>
                <w:lang w:val="en-GB"/>
              </w:rPr>
            </w:pPr>
          </w:p>
          <w:p w14:paraId="558056B6"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1: Prevalence: 4.4%</w:t>
            </w:r>
          </w:p>
          <w:p w14:paraId="378B7316" w14:textId="77777777" w:rsidR="005924EE" w:rsidRPr="009D59F3" w:rsidRDefault="005924EE" w:rsidP="005924EE">
            <w:pPr>
              <w:spacing w:after="0"/>
              <w:contextualSpacing w:val="0"/>
              <w:rPr>
                <w:rFonts w:cs="Calibri"/>
                <w:sz w:val="16"/>
                <w:szCs w:val="16"/>
              </w:rPr>
            </w:pPr>
            <w:r>
              <w:rPr>
                <w:rFonts w:cs="Calibri"/>
                <w:sz w:val="16"/>
                <w:szCs w:val="16"/>
              </w:rPr>
              <w:t>-S</w:t>
            </w:r>
            <w:r w:rsidRPr="009D59F3">
              <w:rPr>
                <w:rFonts w:cs="Calibri"/>
                <w:sz w:val="16"/>
                <w:szCs w:val="16"/>
              </w:rPr>
              <w:t>2: Prevalence: 5.6%</w:t>
            </w:r>
          </w:p>
        </w:tc>
        <w:tc>
          <w:tcPr>
            <w:tcW w:w="1560" w:type="dxa"/>
            <w:vMerge w:val="restart"/>
            <w:tcBorders>
              <w:right w:val="single" w:sz="4" w:space="0" w:color="auto"/>
            </w:tcBorders>
          </w:tcPr>
          <w:p w14:paraId="7BCAED34" w14:textId="77777777" w:rsidR="005924EE"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 xml:space="preserve">1: </w:t>
            </w:r>
          </w:p>
          <w:p w14:paraId="32FAD868"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xml:space="preserve">1-&lt;3 years: </w:t>
            </w:r>
          </w:p>
          <w:p w14:paraId="5C4CD2A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 HR:1.18 </w:t>
            </w:r>
            <w:r w:rsidRPr="009D59F3">
              <w:rPr>
                <w:rFonts w:cs="Calibri"/>
                <w:sz w:val="16"/>
                <w:szCs w:val="16"/>
                <w:lang w:val="en-GB"/>
              </w:rPr>
              <w:t>(1.08-1.30)</w:t>
            </w:r>
          </w:p>
          <w:p w14:paraId="0A39B4A6"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 </w:t>
            </w:r>
            <w:r w:rsidRPr="009D59F3">
              <w:rPr>
                <w:rFonts w:cs="Calibri"/>
                <w:sz w:val="16"/>
                <w:szCs w:val="16"/>
                <w:lang w:val="en-GB"/>
              </w:rPr>
              <w:t>3-&lt;6 years:</w:t>
            </w:r>
          </w:p>
          <w:p w14:paraId="62D3FA5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 HR:1.09 </w:t>
            </w:r>
            <w:r w:rsidRPr="009D59F3">
              <w:rPr>
                <w:rFonts w:cs="Calibri"/>
                <w:sz w:val="16"/>
                <w:szCs w:val="16"/>
                <w:lang w:val="en-GB"/>
              </w:rPr>
              <w:t>(0.97- 1.22)</w:t>
            </w:r>
          </w:p>
          <w:p w14:paraId="793740EE" w14:textId="77777777" w:rsidR="005924EE" w:rsidRPr="009D59F3" w:rsidRDefault="005924EE" w:rsidP="005924EE">
            <w:pPr>
              <w:spacing w:after="0"/>
              <w:contextualSpacing w:val="0"/>
              <w:rPr>
                <w:rFonts w:cs="Calibri"/>
                <w:sz w:val="16"/>
                <w:szCs w:val="16"/>
                <w:lang w:val="en-GB"/>
              </w:rPr>
            </w:pPr>
          </w:p>
          <w:p w14:paraId="57C2D130" w14:textId="77777777" w:rsidR="005924EE" w:rsidRPr="00A704B0" w:rsidRDefault="005924EE" w:rsidP="005924EE">
            <w:pPr>
              <w:spacing w:after="0"/>
              <w:contextualSpacing w:val="0"/>
              <w:rPr>
                <w:rFonts w:cs="Calibri"/>
                <w:sz w:val="16"/>
                <w:szCs w:val="16"/>
              </w:rPr>
            </w:pPr>
            <w:r w:rsidRPr="00A704B0">
              <w:rPr>
                <w:rFonts w:cs="Calibri"/>
                <w:sz w:val="16"/>
                <w:szCs w:val="16"/>
              </w:rPr>
              <w:t xml:space="preserve">-S2: 1-&lt;6 years: HR:1.34 </w:t>
            </w:r>
          </w:p>
          <w:p w14:paraId="67DFF979" w14:textId="77777777" w:rsidR="005924EE" w:rsidRPr="00A704B0" w:rsidRDefault="005924EE" w:rsidP="005924EE">
            <w:pPr>
              <w:spacing w:after="0"/>
              <w:contextualSpacing w:val="0"/>
              <w:rPr>
                <w:rFonts w:cs="Calibri"/>
                <w:sz w:val="16"/>
                <w:szCs w:val="16"/>
              </w:rPr>
            </w:pPr>
            <w:r w:rsidRPr="00A704B0">
              <w:rPr>
                <w:rFonts w:cs="Calibri"/>
                <w:sz w:val="16"/>
                <w:szCs w:val="16"/>
              </w:rPr>
              <w:lastRenderedPageBreak/>
              <w:t xml:space="preserve">  (1.05-1.72)</w:t>
            </w:r>
          </w:p>
          <w:p w14:paraId="16728B66" w14:textId="77777777" w:rsidR="005924EE" w:rsidRPr="00A704B0" w:rsidRDefault="005924EE" w:rsidP="005924EE">
            <w:pPr>
              <w:spacing w:after="0"/>
              <w:contextualSpacing w:val="0"/>
              <w:rPr>
                <w:rFonts w:cs="Calibri"/>
                <w:sz w:val="16"/>
                <w:szCs w:val="16"/>
              </w:rPr>
            </w:pPr>
          </w:p>
          <w:p w14:paraId="435A85DF" w14:textId="77777777" w:rsidR="005924EE" w:rsidRPr="00555CF1" w:rsidRDefault="005924EE" w:rsidP="005924EE">
            <w:pPr>
              <w:spacing w:after="0"/>
              <w:contextualSpacing w:val="0"/>
              <w:rPr>
                <w:rFonts w:cs="Calibri"/>
                <w:sz w:val="16"/>
                <w:szCs w:val="16"/>
              </w:rPr>
            </w:pPr>
            <w:r w:rsidRPr="00555CF1">
              <w:rPr>
                <w:rFonts w:cs="Calibri"/>
                <w:sz w:val="16"/>
                <w:szCs w:val="16"/>
              </w:rPr>
              <w:t>Timing of outcome: C1 showed significant and stronger effect at an earlier age.</w:t>
            </w:r>
          </w:p>
        </w:tc>
        <w:tc>
          <w:tcPr>
            <w:tcW w:w="1597" w:type="dxa"/>
            <w:tcBorders>
              <w:top w:val="single" w:sz="4" w:space="0" w:color="auto"/>
              <w:left w:val="single" w:sz="4" w:space="0" w:color="auto"/>
              <w:bottom w:val="single" w:sz="4" w:space="0" w:color="auto"/>
              <w:right w:val="nil"/>
            </w:tcBorders>
            <w:shd w:val="clear" w:color="auto" w:fill="auto"/>
          </w:tcPr>
          <w:p w14:paraId="02CE903C"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lastRenderedPageBreak/>
              <w:t>Dose-response</w:t>
            </w:r>
          </w:p>
          <w:p w14:paraId="49800791"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4FAF213D" w14:textId="77777777" w:rsidR="005924EE" w:rsidRPr="009D59F3" w:rsidRDefault="005924EE" w:rsidP="005924EE">
            <w:pPr>
              <w:spacing w:after="0"/>
              <w:rPr>
                <w:rFonts w:cs="Calibri"/>
                <w:sz w:val="16"/>
                <w:szCs w:val="16"/>
                <w:lang w:val="en-GB"/>
              </w:rPr>
            </w:pPr>
            <w:r>
              <w:rPr>
                <w:rFonts w:cs="Calibri"/>
                <w:sz w:val="16"/>
                <w:szCs w:val="16"/>
                <w:lang w:val="en-GB"/>
              </w:rPr>
              <w:t>S1: yes ;  S2: sign. in 1-2 prescriptions (not more)</w:t>
            </w:r>
          </w:p>
        </w:tc>
        <w:tc>
          <w:tcPr>
            <w:tcW w:w="1418" w:type="dxa"/>
            <w:vMerge w:val="restart"/>
            <w:tcBorders>
              <w:left w:val="single" w:sz="4" w:space="0" w:color="auto"/>
            </w:tcBorders>
          </w:tcPr>
          <w:p w14:paraId="0C9B10A8"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 xml:space="preserve">Selection: </w:t>
            </w:r>
            <w:r>
              <w:rPr>
                <w:rFonts w:cs="Calibri"/>
                <w:sz w:val="16"/>
                <w:szCs w:val="16"/>
                <w:lang w:val="en-GB"/>
              </w:rPr>
              <w:t>4/4</w:t>
            </w:r>
          </w:p>
          <w:p w14:paraId="33DABB4C"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Comparability:</w:t>
            </w:r>
            <w:r>
              <w:rPr>
                <w:rFonts w:cs="Calibri"/>
                <w:sz w:val="16"/>
                <w:szCs w:val="16"/>
                <w:lang w:val="en-GB"/>
              </w:rPr>
              <w:t>1/2</w:t>
            </w:r>
          </w:p>
          <w:p w14:paraId="69502A46"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Outcome:</w:t>
            </w:r>
            <w:r>
              <w:rPr>
                <w:rFonts w:cs="Calibri"/>
                <w:sz w:val="16"/>
                <w:szCs w:val="16"/>
                <w:lang w:val="en-GB"/>
              </w:rPr>
              <w:t>2/3</w:t>
            </w:r>
          </w:p>
          <w:p w14:paraId="4372AD33" w14:textId="77777777" w:rsidR="005924EE" w:rsidRPr="009D465C" w:rsidRDefault="005924EE" w:rsidP="005924EE">
            <w:pPr>
              <w:spacing w:after="0"/>
              <w:contextualSpacing w:val="0"/>
              <w:rPr>
                <w:rFonts w:cs="Calibri"/>
                <w:sz w:val="16"/>
                <w:szCs w:val="16"/>
                <w:lang w:val="en-GB"/>
              </w:rPr>
            </w:pPr>
          </w:p>
          <w:p w14:paraId="216B5B57" w14:textId="77777777" w:rsidR="005924EE" w:rsidRPr="009D59F3" w:rsidRDefault="005924EE" w:rsidP="005924EE">
            <w:pPr>
              <w:spacing w:after="0"/>
              <w:contextualSpacing w:val="0"/>
              <w:rPr>
                <w:rFonts w:cs="Calibri"/>
                <w:sz w:val="16"/>
                <w:szCs w:val="16"/>
                <w:lang w:val="en-GB"/>
              </w:rPr>
            </w:pPr>
            <w:r w:rsidRPr="009D465C">
              <w:rPr>
                <w:rFonts w:cs="Calibri"/>
                <w:sz w:val="16"/>
                <w:szCs w:val="16"/>
                <w:lang w:val="en-GB"/>
              </w:rPr>
              <w:t>Total:</w:t>
            </w:r>
            <w:r>
              <w:rPr>
                <w:rFonts w:cs="Calibri"/>
                <w:sz w:val="16"/>
                <w:szCs w:val="16"/>
                <w:lang w:val="en-GB"/>
              </w:rPr>
              <w:t>7 (medium)</w:t>
            </w:r>
          </w:p>
        </w:tc>
      </w:tr>
      <w:tr w:rsidR="005924EE" w:rsidRPr="0082459B" w14:paraId="1DE60BCA" w14:textId="77777777" w:rsidTr="005924EE">
        <w:trPr>
          <w:trHeight w:val="353"/>
        </w:trPr>
        <w:tc>
          <w:tcPr>
            <w:tcW w:w="1804" w:type="dxa"/>
            <w:vMerge/>
          </w:tcPr>
          <w:p w14:paraId="2C5277E3" w14:textId="77777777" w:rsidR="005924EE" w:rsidRPr="001C2B5F" w:rsidRDefault="005924EE" w:rsidP="005924EE">
            <w:pPr>
              <w:spacing w:after="0"/>
              <w:contextualSpacing w:val="0"/>
              <w:rPr>
                <w:rFonts w:cs="Calibri"/>
                <w:b/>
                <w:sz w:val="16"/>
                <w:szCs w:val="16"/>
                <w:lang w:val="en-GB"/>
              </w:rPr>
            </w:pPr>
          </w:p>
        </w:tc>
        <w:tc>
          <w:tcPr>
            <w:tcW w:w="1275" w:type="dxa"/>
            <w:vMerge/>
          </w:tcPr>
          <w:p w14:paraId="72CDFB2E" w14:textId="77777777" w:rsidR="005924EE" w:rsidRPr="00F738D8" w:rsidRDefault="005924EE" w:rsidP="005924EE">
            <w:pPr>
              <w:spacing w:after="0"/>
              <w:contextualSpacing w:val="0"/>
              <w:rPr>
                <w:rFonts w:cs="Calibri"/>
                <w:sz w:val="16"/>
                <w:szCs w:val="16"/>
              </w:rPr>
            </w:pPr>
          </w:p>
        </w:tc>
        <w:tc>
          <w:tcPr>
            <w:tcW w:w="1276" w:type="dxa"/>
            <w:vMerge/>
          </w:tcPr>
          <w:p w14:paraId="632A0AFF" w14:textId="77777777" w:rsidR="005924EE" w:rsidRPr="009D59F3" w:rsidRDefault="005924EE" w:rsidP="005924EE">
            <w:pPr>
              <w:spacing w:after="0"/>
              <w:contextualSpacing w:val="0"/>
              <w:rPr>
                <w:rFonts w:cs="Calibri"/>
                <w:sz w:val="16"/>
                <w:szCs w:val="16"/>
                <w:lang w:val="en-GB"/>
              </w:rPr>
            </w:pPr>
          </w:p>
        </w:tc>
        <w:tc>
          <w:tcPr>
            <w:tcW w:w="1981" w:type="dxa"/>
            <w:vMerge/>
          </w:tcPr>
          <w:p w14:paraId="5EF4B911" w14:textId="77777777" w:rsidR="005924EE" w:rsidRPr="009D59F3" w:rsidRDefault="005924EE" w:rsidP="005924EE">
            <w:pPr>
              <w:spacing w:after="0"/>
              <w:contextualSpacing w:val="0"/>
              <w:rPr>
                <w:rFonts w:cs="Calibri"/>
                <w:sz w:val="16"/>
                <w:szCs w:val="16"/>
                <w:lang w:val="en-GB"/>
              </w:rPr>
            </w:pPr>
          </w:p>
        </w:tc>
        <w:tc>
          <w:tcPr>
            <w:tcW w:w="1701" w:type="dxa"/>
            <w:vMerge/>
          </w:tcPr>
          <w:p w14:paraId="6D6CB89C"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EF3270A"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512D99E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5D7602B7"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1353117B" w14:textId="77777777" w:rsidR="005924EE" w:rsidRDefault="005924EE" w:rsidP="005924EE">
            <w:pPr>
              <w:spacing w:after="0"/>
              <w:contextualSpacing w:val="0"/>
              <w:rPr>
                <w:rFonts w:cs="Calibri"/>
                <w:sz w:val="16"/>
                <w:szCs w:val="16"/>
                <w:lang w:val="en-GB"/>
              </w:rPr>
            </w:pPr>
            <w:r>
              <w:rPr>
                <w:rFonts w:cs="Calibri"/>
                <w:sz w:val="16"/>
                <w:szCs w:val="16"/>
                <w:lang w:val="en-GB"/>
              </w:rPr>
              <w:t>Unclear</w:t>
            </w:r>
          </w:p>
          <w:p w14:paraId="74D25DD8" w14:textId="77777777" w:rsidR="005924EE" w:rsidRDefault="005924EE" w:rsidP="005924EE">
            <w:pPr>
              <w:spacing w:after="0"/>
              <w:rPr>
                <w:rFonts w:cs="Calibri"/>
                <w:sz w:val="16"/>
                <w:szCs w:val="16"/>
                <w:lang w:val="en-GB"/>
              </w:rPr>
            </w:pPr>
          </w:p>
        </w:tc>
        <w:tc>
          <w:tcPr>
            <w:tcW w:w="1418" w:type="dxa"/>
            <w:vMerge/>
            <w:tcBorders>
              <w:left w:val="single" w:sz="4" w:space="0" w:color="auto"/>
            </w:tcBorders>
          </w:tcPr>
          <w:p w14:paraId="45671038" w14:textId="77777777" w:rsidR="005924EE" w:rsidRPr="00F26EEB" w:rsidRDefault="005924EE" w:rsidP="005924EE">
            <w:pPr>
              <w:spacing w:after="0"/>
              <w:contextualSpacing w:val="0"/>
              <w:rPr>
                <w:rFonts w:cs="Calibri"/>
                <w:sz w:val="16"/>
                <w:szCs w:val="16"/>
                <w:lang w:val="en-GB"/>
              </w:rPr>
            </w:pPr>
          </w:p>
        </w:tc>
      </w:tr>
      <w:tr w:rsidR="005924EE" w:rsidRPr="004B35B5" w14:paraId="7EE702BB" w14:textId="77777777" w:rsidTr="005924EE">
        <w:trPr>
          <w:trHeight w:val="285"/>
        </w:trPr>
        <w:tc>
          <w:tcPr>
            <w:tcW w:w="1804" w:type="dxa"/>
            <w:vMerge/>
          </w:tcPr>
          <w:p w14:paraId="1D5EF6E3" w14:textId="77777777" w:rsidR="005924EE" w:rsidRPr="001C2B5F" w:rsidRDefault="005924EE" w:rsidP="005924EE">
            <w:pPr>
              <w:spacing w:after="0"/>
              <w:contextualSpacing w:val="0"/>
              <w:rPr>
                <w:rFonts w:cs="Calibri"/>
                <w:b/>
                <w:sz w:val="16"/>
                <w:szCs w:val="16"/>
                <w:lang w:val="en-GB"/>
              </w:rPr>
            </w:pPr>
          </w:p>
        </w:tc>
        <w:tc>
          <w:tcPr>
            <w:tcW w:w="1275" w:type="dxa"/>
            <w:vMerge/>
          </w:tcPr>
          <w:p w14:paraId="5F322646" w14:textId="77777777" w:rsidR="005924EE" w:rsidRPr="00F738D8" w:rsidRDefault="005924EE" w:rsidP="005924EE">
            <w:pPr>
              <w:spacing w:after="0"/>
              <w:contextualSpacing w:val="0"/>
              <w:rPr>
                <w:rFonts w:cs="Calibri"/>
                <w:sz w:val="16"/>
                <w:szCs w:val="16"/>
              </w:rPr>
            </w:pPr>
          </w:p>
        </w:tc>
        <w:tc>
          <w:tcPr>
            <w:tcW w:w="1276" w:type="dxa"/>
            <w:vMerge/>
          </w:tcPr>
          <w:p w14:paraId="21F33408" w14:textId="77777777" w:rsidR="005924EE" w:rsidRPr="009D59F3" w:rsidRDefault="005924EE" w:rsidP="005924EE">
            <w:pPr>
              <w:spacing w:after="0"/>
              <w:contextualSpacing w:val="0"/>
              <w:rPr>
                <w:rFonts w:cs="Calibri"/>
                <w:sz w:val="16"/>
                <w:szCs w:val="16"/>
                <w:lang w:val="en-GB"/>
              </w:rPr>
            </w:pPr>
          </w:p>
        </w:tc>
        <w:tc>
          <w:tcPr>
            <w:tcW w:w="1981" w:type="dxa"/>
            <w:vMerge/>
          </w:tcPr>
          <w:p w14:paraId="0A1FE044" w14:textId="77777777" w:rsidR="005924EE" w:rsidRPr="009D59F3" w:rsidRDefault="005924EE" w:rsidP="005924EE">
            <w:pPr>
              <w:spacing w:after="0"/>
              <w:contextualSpacing w:val="0"/>
              <w:rPr>
                <w:rFonts w:cs="Calibri"/>
                <w:sz w:val="16"/>
                <w:szCs w:val="16"/>
                <w:lang w:val="en-GB"/>
              </w:rPr>
            </w:pPr>
          </w:p>
        </w:tc>
        <w:tc>
          <w:tcPr>
            <w:tcW w:w="1701" w:type="dxa"/>
            <w:vMerge/>
          </w:tcPr>
          <w:p w14:paraId="03EB3D84"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2A395E4"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08BA3AB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6B6B9E73" w14:textId="77777777" w:rsidR="005924EE" w:rsidRDefault="005924EE" w:rsidP="005924EE">
            <w:pPr>
              <w:spacing w:after="0"/>
              <w:rPr>
                <w:rFonts w:cs="Calibri"/>
                <w:sz w:val="16"/>
                <w:szCs w:val="16"/>
                <w:lang w:val="en-GB"/>
              </w:rPr>
            </w:pPr>
            <w:r>
              <w:rPr>
                <w:rFonts w:cs="Calibri"/>
                <w:sz w:val="16"/>
                <w:szCs w:val="16"/>
                <w:lang w:val="en-GB"/>
              </w:rPr>
              <w:t>S1: only cephalosporin sign. in 1-3 year olds</w:t>
            </w:r>
          </w:p>
          <w:p w14:paraId="1AAA9A6A" w14:textId="77777777" w:rsidR="005924EE" w:rsidRDefault="005924EE" w:rsidP="005924EE">
            <w:pPr>
              <w:spacing w:after="0"/>
              <w:rPr>
                <w:rFonts w:cs="Calibri"/>
                <w:sz w:val="16"/>
                <w:szCs w:val="16"/>
                <w:lang w:val="en-GB"/>
              </w:rPr>
            </w:pPr>
            <w:r>
              <w:rPr>
                <w:rFonts w:cs="Calibri"/>
                <w:sz w:val="16"/>
                <w:szCs w:val="16"/>
                <w:lang w:val="en-GB"/>
              </w:rPr>
              <w:t>CS: no differences between types</w:t>
            </w:r>
          </w:p>
        </w:tc>
        <w:tc>
          <w:tcPr>
            <w:tcW w:w="1418" w:type="dxa"/>
            <w:vMerge/>
            <w:tcBorders>
              <w:left w:val="single" w:sz="4" w:space="0" w:color="auto"/>
            </w:tcBorders>
          </w:tcPr>
          <w:p w14:paraId="1DF29912" w14:textId="77777777" w:rsidR="005924EE" w:rsidRPr="00F26EEB" w:rsidRDefault="005924EE" w:rsidP="005924EE">
            <w:pPr>
              <w:spacing w:after="0"/>
              <w:contextualSpacing w:val="0"/>
              <w:rPr>
                <w:rFonts w:cs="Calibri"/>
                <w:sz w:val="16"/>
                <w:szCs w:val="16"/>
                <w:lang w:val="en-GB"/>
              </w:rPr>
            </w:pPr>
          </w:p>
        </w:tc>
      </w:tr>
      <w:tr w:rsidR="005924EE" w:rsidRPr="0082459B" w14:paraId="3718FCCC" w14:textId="77777777" w:rsidTr="005924EE">
        <w:trPr>
          <w:trHeight w:val="366"/>
        </w:trPr>
        <w:tc>
          <w:tcPr>
            <w:tcW w:w="1804" w:type="dxa"/>
            <w:vMerge/>
          </w:tcPr>
          <w:p w14:paraId="7F60ACCD" w14:textId="77777777" w:rsidR="005924EE" w:rsidRPr="001C2B5F" w:rsidRDefault="005924EE" w:rsidP="005924EE">
            <w:pPr>
              <w:spacing w:after="0"/>
              <w:contextualSpacing w:val="0"/>
              <w:rPr>
                <w:rFonts w:cs="Calibri"/>
                <w:b/>
                <w:sz w:val="16"/>
                <w:szCs w:val="16"/>
                <w:lang w:val="en-GB"/>
              </w:rPr>
            </w:pPr>
          </w:p>
        </w:tc>
        <w:tc>
          <w:tcPr>
            <w:tcW w:w="1275" w:type="dxa"/>
            <w:vMerge/>
          </w:tcPr>
          <w:p w14:paraId="3AD231D4" w14:textId="77777777" w:rsidR="005924EE" w:rsidRPr="00F738D8" w:rsidRDefault="005924EE" w:rsidP="005924EE">
            <w:pPr>
              <w:spacing w:after="0"/>
              <w:contextualSpacing w:val="0"/>
              <w:rPr>
                <w:rFonts w:cs="Calibri"/>
                <w:sz w:val="16"/>
                <w:szCs w:val="16"/>
              </w:rPr>
            </w:pPr>
          </w:p>
        </w:tc>
        <w:tc>
          <w:tcPr>
            <w:tcW w:w="1276" w:type="dxa"/>
            <w:vMerge/>
          </w:tcPr>
          <w:p w14:paraId="2CCE6783" w14:textId="77777777" w:rsidR="005924EE" w:rsidRPr="009D59F3" w:rsidRDefault="005924EE" w:rsidP="005924EE">
            <w:pPr>
              <w:spacing w:after="0"/>
              <w:contextualSpacing w:val="0"/>
              <w:rPr>
                <w:rFonts w:cs="Calibri"/>
                <w:sz w:val="16"/>
                <w:szCs w:val="16"/>
                <w:lang w:val="en-GB"/>
              </w:rPr>
            </w:pPr>
          </w:p>
        </w:tc>
        <w:tc>
          <w:tcPr>
            <w:tcW w:w="1981" w:type="dxa"/>
            <w:vMerge/>
          </w:tcPr>
          <w:p w14:paraId="0565C9BC" w14:textId="77777777" w:rsidR="005924EE" w:rsidRPr="009D59F3" w:rsidRDefault="005924EE" w:rsidP="005924EE">
            <w:pPr>
              <w:spacing w:after="0"/>
              <w:contextualSpacing w:val="0"/>
              <w:rPr>
                <w:rFonts w:cs="Calibri"/>
                <w:sz w:val="16"/>
                <w:szCs w:val="16"/>
                <w:lang w:val="en-GB"/>
              </w:rPr>
            </w:pPr>
          </w:p>
        </w:tc>
        <w:tc>
          <w:tcPr>
            <w:tcW w:w="1701" w:type="dxa"/>
            <w:vMerge/>
          </w:tcPr>
          <w:p w14:paraId="2CF8ED2B"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64AF431D"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2AEAE1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72597A2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6DB0F7AC" w14:textId="77777777" w:rsidR="005924EE" w:rsidRDefault="005924EE" w:rsidP="005924EE">
            <w:pPr>
              <w:spacing w:after="0"/>
              <w:contextualSpacing w:val="0"/>
              <w:rPr>
                <w:rFonts w:cs="Calibri"/>
                <w:sz w:val="16"/>
                <w:szCs w:val="16"/>
                <w:lang w:val="en-GB"/>
              </w:rPr>
            </w:pPr>
            <w:r>
              <w:rPr>
                <w:rFonts w:cs="Calibri"/>
                <w:sz w:val="16"/>
                <w:szCs w:val="16"/>
                <w:lang w:val="en-GB"/>
              </w:rPr>
              <w:t>Not examined</w:t>
            </w:r>
          </w:p>
          <w:p w14:paraId="391A6DE8" w14:textId="77777777" w:rsidR="005924EE" w:rsidRDefault="005924EE" w:rsidP="005924EE">
            <w:pPr>
              <w:spacing w:after="0"/>
              <w:rPr>
                <w:rFonts w:cs="Calibri"/>
                <w:sz w:val="16"/>
                <w:szCs w:val="16"/>
                <w:lang w:val="en-GB"/>
              </w:rPr>
            </w:pPr>
          </w:p>
        </w:tc>
        <w:tc>
          <w:tcPr>
            <w:tcW w:w="1418" w:type="dxa"/>
            <w:vMerge/>
            <w:tcBorders>
              <w:left w:val="single" w:sz="4" w:space="0" w:color="auto"/>
            </w:tcBorders>
          </w:tcPr>
          <w:p w14:paraId="45F730D4" w14:textId="77777777" w:rsidR="005924EE" w:rsidRPr="00F26EEB" w:rsidRDefault="005924EE" w:rsidP="005924EE">
            <w:pPr>
              <w:spacing w:after="0"/>
              <w:contextualSpacing w:val="0"/>
              <w:rPr>
                <w:rFonts w:cs="Calibri"/>
                <w:sz w:val="16"/>
                <w:szCs w:val="16"/>
                <w:lang w:val="en-GB"/>
              </w:rPr>
            </w:pPr>
          </w:p>
        </w:tc>
      </w:tr>
      <w:tr w:rsidR="005924EE" w:rsidRPr="0082459B" w14:paraId="36BB38FF" w14:textId="77777777" w:rsidTr="005924EE">
        <w:trPr>
          <w:trHeight w:val="205"/>
        </w:trPr>
        <w:tc>
          <w:tcPr>
            <w:tcW w:w="1804" w:type="dxa"/>
            <w:vMerge/>
          </w:tcPr>
          <w:p w14:paraId="54A6F866" w14:textId="77777777" w:rsidR="005924EE" w:rsidRPr="001C2B5F" w:rsidRDefault="005924EE" w:rsidP="005924EE">
            <w:pPr>
              <w:spacing w:after="0"/>
              <w:contextualSpacing w:val="0"/>
              <w:rPr>
                <w:rFonts w:cs="Calibri"/>
                <w:b/>
                <w:sz w:val="16"/>
                <w:szCs w:val="16"/>
                <w:lang w:val="en-GB"/>
              </w:rPr>
            </w:pPr>
          </w:p>
        </w:tc>
        <w:tc>
          <w:tcPr>
            <w:tcW w:w="1275" w:type="dxa"/>
            <w:vMerge/>
          </w:tcPr>
          <w:p w14:paraId="2494362D" w14:textId="77777777" w:rsidR="005924EE" w:rsidRPr="00F738D8" w:rsidRDefault="005924EE" w:rsidP="005924EE">
            <w:pPr>
              <w:spacing w:after="0"/>
              <w:contextualSpacing w:val="0"/>
              <w:rPr>
                <w:rFonts w:cs="Calibri"/>
                <w:sz w:val="16"/>
                <w:szCs w:val="16"/>
              </w:rPr>
            </w:pPr>
          </w:p>
        </w:tc>
        <w:tc>
          <w:tcPr>
            <w:tcW w:w="1276" w:type="dxa"/>
            <w:vMerge/>
          </w:tcPr>
          <w:p w14:paraId="64EF1D02" w14:textId="77777777" w:rsidR="005924EE" w:rsidRPr="009D59F3" w:rsidRDefault="005924EE" w:rsidP="005924EE">
            <w:pPr>
              <w:spacing w:after="0"/>
              <w:contextualSpacing w:val="0"/>
              <w:rPr>
                <w:rFonts w:cs="Calibri"/>
                <w:sz w:val="16"/>
                <w:szCs w:val="16"/>
                <w:lang w:val="en-GB"/>
              </w:rPr>
            </w:pPr>
          </w:p>
        </w:tc>
        <w:tc>
          <w:tcPr>
            <w:tcW w:w="1981" w:type="dxa"/>
            <w:vMerge/>
          </w:tcPr>
          <w:p w14:paraId="4438CC90" w14:textId="77777777" w:rsidR="005924EE" w:rsidRPr="009D59F3" w:rsidRDefault="005924EE" w:rsidP="005924EE">
            <w:pPr>
              <w:spacing w:after="0"/>
              <w:contextualSpacing w:val="0"/>
              <w:rPr>
                <w:rFonts w:cs="Calibri"/>
                <w:sz w:val="16"/>
                <w:szCs w:val="16"/>
                <w:lang w:val="en-GB"/>
              </w:rPr>
            </w:pPr>
          </w:p>
        </w:tc>
        <w:tc>
          <w:tcPr>
            <w:tcW w:w="1701" w:type="dxa"/>
            <w:vMerge/>
          </w:tcPr>
          <w:p w14:paraId="520C8D4C"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46958668"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71522FE6"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79048EE0" w14:textId="77777777" w:rsidR="005924EE" w:rsidRDefault="005924EE" w:rsidP="005924EE">
            <w:pPr>
              <w:spacing w:after="0"/>
              <w:rPr>
                <w:rFonts w:cs="Calibri"/>
                <w:sz w:val="16"/>
                <w:szCs w:val="16"/>
                <w:lang w:val="en-GB"/>
              </w:rPr>
            </w:pPr>
            <w:r>
              <w:rPr>
                <w:rFonts w:cs="Calibri"/>
                <w:sz w:val="16"/>
                <w:szCs w:val="16"/>
                <w:lang w:val="en-GB"/>
              </w:rPr>
              <w:t>Males: effect sign. higher</w:t>
            </w:r>
          </w:p>
        </w:tc>
        <w:tc>
          <w:tcPr>
            <w:tcW w:w="1418" w:type="dxa"/>
            <w:vMerge/>
            <w:tcBorders>
              <w:left w:val="single" w:sz="4" w:space="0" w:color="auto"/>
            </w:tcBorders>
          </w:tcPr>
          <w:p w14:paraId="3EEA1F30" w14:textId="77777777" w:rsidR="005924EE" w:rsidRPr="00F26EEB" w:rsidRDefault="005924EE" w:rsidP="005924EE">
            <w:pPr>
              <w:spacing w:after="0"/>
              <w:contextualSpacing w:val="0"/>
              <w:rPr>
                <w:rFonts w:cs="Calibri"/>
                <w:sz w:val="16"/>
                <w:szCs w:val="16"/>
                <w:lang w:val="en-GB"/>
              </w:rPr>
            </w:pPr>
          </w:p>
        </w:tc>
      </w:tr>
      <w:tr w:rsidR="005924EE" w:rsidRPr="0082459B" w14:paraId="076A9839" w14:textId="77777777" w:rsidTr="005924EE">
        <w:trPr>
          <w:trHeight w:val="217"/>
        </w:trPr>
        <w:tc>
          <w:tcPr>
            <w:tcW w:w="1804" w:type="dxa"/>
            <w:vMerge/>
          </w:tcPr>
          <w:p w14:paraId="47867031" w14:textId="77777777" w:rsidR="005924EE" w:rsidRPr="001C2B5F" w:rsidRDefault="005924EE" w:rsidP="005924EE">
            <w:pPr>
              <w:spacing w:after="0"/>
              <w:contextualSpacing w:val="0"/>
              <w:rPr>
                <w:rFonts w:cs="Calibri"/>
                <w:b/>
                <w:sz w:val="16"/>
                <w:szCs w:val="16"/>
                <w:lang w:val="en-GB"/>
              </w:rPr>
            </w:pPr>
          </w:p>
        </w:tc>
        <w:tc>
          <w:tcPr>
            <w:tcW w:w="1275" w:type="dxa"/>
            <w:vMerge/>
          </w:tcPr>
          <w:p w14:paraId="0B8AF4AD" w14:textId="77777777" w:rsidR="005924EE" w:rsidRPr="00F738D8" w:rsidRDefault="005924EE" w:rsidP="005924EE">
            <w:pPr>
              <w:spacing w:after="0"/>
              <w:contextualSpacing w:val="0"/>
              <w:rPr>
                <w:rFonts w:cs="Calibri"/>
                <w:sz w:val="16"/>
                <w:szCs w:val="16"/>
              </w:rPr>
            </w:pPr>
          </w:p>
        </w:tc>
        <w:tc>
          <w:tcPr>
            <w:tcW w:w="1276" w:type="dxa"/>
            <w:vMerge/>
          </w:tcPr>
          <w:p w14:paraId="6CD94166" w14:textId="77777777" w:rsidR="005924EE" w:rsidRPr="009D59F3" w:rsidRDefault="005924EE" w:rsidP="005924EE">
            <w:pPr>
              <w:spacing w:after="0"/>
              <w:contextualSpacing w:val="0"/>
              <w:rPr>
                <w:rFonts w:cs="Calibri"/>
                <w:sz w:val="16"/>
                <w:szCs w:val="16"/>
                <w:lang w:val="en-GB"/>
              </w:rPr>
            </w:pPr>
          </w:p>
        </w:tc>
        <w:tc>
          <w:tcPr>
            <w:tcW w:w="1981" w:type="dxa"/>
            <w:vMerge/>
          </w:tcPr>
          <w:p w14:paraId="65AEDADE" w14:textId="77777777" w:rsidR="005924EE" w:rsidRPr="009D59F3" w:rsidRDefault="005924EE" w:rsidP="005924EE">
            <w:pPr>
              <w:spacing w:after="0"/>
              <w:contextualSpacing w:val="0"/>
              <w:rPr>
                <w:rFonts w:cs="Calibri"/>
                <w:sz w:val="16"/>
                <w:szCs w:val="16"/>
                <w:lang w:val="en-GB"/>
              </w:rPr>
            </w:pPr>
          </w:p>
        </w:tc>
        <w:tc>
          <w:tcPr>
            <w:tcW w:w="1701" w:type="dxa"/>
            <w:vMerge/>
          </w:tcPr>
          <w:p w14:paraId="000F5763"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6798112F"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4FD815F6"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2FCF5656"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402FDE29" w14:textId="77777777" w:rsidR="005924EE" w:rsidRPr="00F26EEB" w:rsidRDefault="005924EE" w:rsidP="005924EE">
            <w:pPr>
              <w:spacing w:after="0"/>
              <w:contextualSpacing w:val="0"/>
              <w:rPr>
                <w:rFonts w:cs="Calibri"/>
                <w:sz w:val="16"/>
                <w:szCs w:val="16"/>
                <w:lang w:val="en-GB"/>
              </w:rPr>
            </w:pPr>
          </w:p>
        </w:tc>
      </w:tr>
      <w:tr w:rsidR="005924EE" w:rsidRPr="0082459B" w14:paraId="42E03FEC" w14:textId="77777777" w:rsidTr="005924EE">
        <w:trPr>
          <w:trHeight w:val="216"/>
        </w:trPr>
        <w:tc>
          <w:tcPr>
            <w:tcW w:w="1804" w:type="dxa"/>
            <w:vMerge/>
          </w:tcPr>
          <w:p w14:paraId="1F5E8792" w14:textId="77777777" w:rsidR="005924EE" w:rsidRPr="001C2B5F" w:rsidRDefault="005924EE" w:rsidP="005924EE">
            <w:pPr>
              <w:spacing w:after="0"/>
              <w:contextualSpacing w:val="0"/>
              <w:rPr>
                <w:rFonts w:cs="Calibri"/>
                <w:b/>
                <w:sz w:val="16"/>
                <w:szCs w:val="16"/>
                <w:lang w:val="en-GB"/>
              </w:rPr>
            </w:pPr>
          </w:p>
        </w:tc>
        <w:tc>
          <w:tcPr>
            <w:tcW w:w="1275" w:type="dxa"/>
            <w:vMerge/>
          </w:tcPr>
          <w:p w14:paraId="08839CBF" w14:textId="77777777" w:rsidR="005924EE" w:rsidRPr="00F738D8" w:rsidRDefault="005924EE" w:rsidP="005924EE">
            <w:pPr>
              <w:spacing w:after="0"/>
              <w:contextualSpacing w:val="0"/>
              <w:rPr>
                <w:rFonts w:cs="Calibri"/>
                <w:sz w:val="16"/>
                <w:szCs w:val="16"/>
              </w:rPr>
            </w:pPr>
          </w:p>
        </w:tc>
        <w:tc>
          <w:tcPr>
            <w:tcW w:w="1276" w:type="dxa"/>
            <w:vMerge/>
          </w:tcPr>
          <w:p w14:paraId="3C210169" w14:textId="77777777" w:rsidR="005924EE" w:rsidRPr="009D59F3" w:rsidRDefault="005924EE" w:rsidP="005924EE">
            <w:pPr>
              <w:spacing w:after="0"/>
              <w:contextualSpacing w:val="0"/>
              <w:rPr>
                <w:rFonts w:cs="Calibri"/>
                <w:sz w:val="16"/>
                <w:szCs w:val="16"/>
                <w:lang w:val="en-GB"/>
              </w:rPr>
            </w:pPr>
          </w:p>
        </w:tc>
        <w:tc>
          <w:tcPr>
            <w:tcW w:w="1981" w:type="dxa"/>
            <w:vMerge/>
          </w:tcPr>
          <w:p w14:paraId="593FF18F" w14:textId="77777777" w:rsidR="005924EE" w:rsidRPr="009D59F3" w:rsidRDefault="005924EE" w:rsidP="005924EE">
            <w:pPr>
              <w:spacing w:after="0"/>
              <w:contextualSpacing w:val="0"/>
              <w:rPr>
                <w:rFonts w:cs="Calibri"/>
                <w:sz w:val="16"/>
                <w:szCs w:val="16"/>
                <w:lang w:val="en-GB"/>
              </w:rPr>
            </w:pPr>
          </w:p>
        </w:tc>
        <w:tc>
          <w:tcPr>
            <w:tcW w:w="1701" w:type="dxa"/>
            <w:vMerge/>
          </w:tcPr>
          <w:p w14:paraId="0522E1AE"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63884D0"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614BE6A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37DD166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37B20114" w14:textId="77777777" w:rsidR="005924EE" w:rsidRPr="00F26EEB" w:rsidRDefault="005924EE" w:rsidP="005924EE">
            <w:pPr>
              <w:spacing w:after="0"/>
              <w:contextualSpacing w:val="0"/>
              <w:rPr>
                <w:rFonts w:cs="Calibri"/>
                <w:sz w:val="16"/>
                <w:szCs w:val="16"/>
                <w:lang w:val="en-GB"/>
              </w:rPr>
            </w:pPr>
          </w:p>
        </w:tc>
      </w:tr>
      <w:tr w:rsidR="005924EE" w:rsidRPr="004B35B5" w14:paraId="33F8A305" w14:textId="77777777" w:rsidTr="005924EE">
        <w:trPr>
          <w:trHeight w:val="486"/>
        </w:trPr>
        <w:tc>
          <w:tcPr>
            <w:tcW w:w="1804" w:type="dxa"/>
            <w:vMerge/>
          </w:tcPr>
          <w:p w14:paraId="30010A8A" w14:textId="77777777" w:rsidR="005924EE" w:rsidRPr="001C2B5F" w:rsidRDefault="005924EE" w:rsidP="005924EE">
            <w:pPr>
              <w:spacing w:after="0"/>
              <w:contextualSpacing w:val="0"/>
              <w:rPr>
                <w:rFonts w:cs="Calibri"/>
                <w:b/>
                <w:sz w:val="16"/>
                <w:szCs w:val="16"/>
                <w:lang w:val="en-GB"/>
              </w:rPr>
            </w:pPr>
          </w:p>
        </w:tc>
        <w:tc>
          <w:tcPr>
            <w:tcW w:w="1275" w:type="dxa"/>
            <w:vMerge/>
          </w:tcPr>
          <w:p w14:paraId="32FE26C0" w14:textId="77777777" w:rsidR="005924EE" w:rsidRPr="00F738D8" w:rsidRDefault="005924EE" w:rsidP="005924EE">
            <w:pPr>
              <w:spacing w:after="0"/>
              <w:contextualSpacing w:val="0"/>
              <w:rPr>
                <w:rFonts w:cs="Calibri"/>
                <w:sz w:val="16"/>
                <w:szCs w:val="16"/>
              </w:rPr>
            </w:pPr>
          </w:p>
        </w:tc>
        <w:tc>
          <w:tcPr>
            <w:tcW w:w="1276" w:type="dxa"/>
            <w:vMerge/>
          </w:tcPr>
          <w:p w14:paraId="5B216CB0" w14:textId="77777777" w:rsidR="005924EE" w:rsidRPr="009D59F3" w:rsidRDefault="005924EE" w:rsidP="005924EE">
            <w:pPr>
              <w:spacing w:after="0"/>
              <w:contextualSpacing w:val="0"/>
              <w:rPr>
                <w:rFonts w:cs="Calibri"/>
                <w:sz w:val="16"/>
                <w:szCs w:val="16"/>
                <w:lang w:val="en-GB"/>
              </w:rPr>
            </w:pPr>
          </w:p>
        </w:tc>
        <w:tc>
          <w:tcPr>
            <w:tcW w:w="1981" w:type="dxa"/>
            <w:vMerge/>
          </w:tcPr>
          <w:p w14:paraId="2C538D15" w14:textId="77777777" w:rsidR="005924EE" w:rsidRPr="009D59F3" w:rsidRDefault="005924EE" w:rsidP="005924EE">
            <w:pPr>
              <w:spacing w:after="0"/>
              <w:contextualSpacing w:val="0"/>
              <w:rPr>
                <w:rFonts w:cs="Calibri"/>
                <w:sz w:val="16"/>
                <w:szCs w:val="16"/>
                <w:lang w:val="en-GB"/>
              </w:rPr>
            </w:pPr>
          </w:p>
        </w:tc>
        <w:tc>
          <w:tcPr>
            <w:tcW w:w="1701" w:type="dxa"/>
            <w:vMerge/>
          </w:tcPr>
          <w:p w14:paraId="1C581CBF"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B53951D"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508C6F8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p w14:paraId="36A02AFF" w14:textId="77777777" w:rsidR="005924EE" w:rsidRPr="00AA7408" w:rsidRDefault="005924EE" w:rsidP="005924EE">
            <w:pPr>
              <w:spacing w:after="0"/>
              <w:rPr>
                <w:rFonts w:cs="Calibri"/>
                <w:i/>
                <w:sz w:val="16"/>
                <w:szCs w:val="16"/>
                <w:lang w:val="en-GB"/>
              </w:rPr>
            </w:pPr>
          </w:p>
        </w:tc>
        <w:tc>
          <w:tcPr>
            <w:tcW w:w="1984" w:type="dxa"/>
            <w:tcBorders>
              <w:top w:val="single" w:sz="4" w:space="0" w:color="auto"/>
              <w:left w:val="nil"/>
              <w:bottom w:val="single" w:sz="4" w:space="0" w:color="auto"/>
              <w:right w:val="single" w:sz="4" w:space="0" w:color="auto"/>
            </w:tcBorders>
            <w:shd w:val="clear" w:color="auto" w:fill="auto"/>
          </w:tcPr>
          <w:p w14:paraId="399E4A02" w14:textId="77777777" w:rsidR="005924EE" w:rsidRDefault="005924EE" w:rsidP="005924EE">
            <w:pPr>
              <w:spacing w:after="0"/>
              <w:rPr>
                <w:rFonts w:cs="Calibri"/>
                <w:sz w:val="16"/>
                <w:szCs w:val="16"/>
                <w:lang w:val="en-GB"/>
              </w:rPr>
            </w:pPr>
            <w:r>
              <w:rPr>
                <w:rFonts w:cs="Calibri"/>
                <w:sz w:val="16"/>
                <w:szCs w:val="16"/>
                <w:lang w:val="en-GB"/>
              </w:rPr>
              <w:t xml:space="preserve">Matched sibling </w:t>
            </w:r>
            <w:r>
              <w:t xml:space="preserve"> </w:t>
            </w:r>
            <w:r w:rsidRPr="000D1049">
              <w:rPr>
                <w:rFonts w:cs="Calibri"/>
                <w:sz w:val="16"/>
                <w:szCs w:val="16"/>
                <w:lang w:val="en-GB"/>
              </w:rPr>
              <w:t>cohort adjusts for family genetic and</w:t>
            </w:r>
            <w:r>
              <w:rPr>
                <w:rFonts w:cs="Calibri"/>
                <w:sz w:val="16"/>
                <w:szCs w:val="16"/>
                <w:lang w:val="en-GB"/>
              </w:rPr>
              <w:t xml:space="preserve"> other shared factors</w:t>
            </w:r>
          </w:p>
        </w:tc>
        <w:tc>
          <w:tcPr>
            <w:tcW w:w="1418" w:type="dxa"/>
            <w:vMerge/>
            <w:tcBorders>
              <w:left w:val="single" w:sz="4" w:space="0" w:color="auto"/>
            </w:tcBorders>
          </w:tcPr>
          <w:p w14:paraId="088A129C" w14:textId="77777777" w:rsidR="005924EE" w:rsidRPr="00F26EEB" w:rsidRDefault="005924EE" w:rsidP="005924EE">
            <w:pPr>
              <w:spacing w:after="0"/>
              <w:contextualSpacing w:val="0"/>
              <w:rPr>
                <w:rFonts w:cs="Calibri"/>
                <w:sz w:val="16"/>
                <w:szCs w:val="16"/>
                <w:lang w:val="en-GB"/>
              </w:rPr>
            </w:pPr>
          </w:p>
        </w:tc>
      </w:tr>
      <w:tr w:rsidR="005924EE" w:rsidRPr="0082459B" w14:paraId="2B6893FA" w14:textId="77777777" w:rsidTr="005924EE">
        <w:trPr>
          <w:trHeight w:val="165"/>
        </w:trPr>
        <w:tc>
          <w:tcPr>
            <w:tcW w:w="1804" w:type="dxa"/>
            <w:vMerge/>
          </w:tcPr>
          <w:p w14:paraId="6492C112" w14:textId="77777777" w:rsidR="005924EE" w:rsidRPr="001C2B5F" w:rsidRDefault="005924EE" w:rsidP="005924EE">
            <w:pPr>
              <w:spacing w:after="0"/>
              <w:contextualSpacing w:val="0"/>
              <w:rPr>
                <w:rFonts w:cs="Calibri"/>
                <w:b/>
                <w:sz w:val="16"/>
                <w:szCs w:val="16"/>
                <w:lang w:val="en-GB"/>
              </w:rPr>
            </w:pPr>
          </w:p>
        </w:tc>
        <w:tc>
          <w:tcPr>
            <w:tcW w:w="1275" w:type="dxa"/>
            <w:vMerge/>
          </w:tcPr>
          <w:p w14:paraId="6D05A99A" w14:textId="77777777" w:rsidR="005924EE" w:rsidRPr="00F738D8" w:rsidRDefault="005924EE" w:rsidP="005924EE">
            <w:pPr>
              <w:spacing w:after="0"/>
              <w:contextualSpacing w:val="0"/>
              <w:rPr>
                <w:rFonts w:cs="Calibri"/>
                <w:sz w:val="16"/>
                <w:szCs w:val="16"/>
              </w:rPr>
            </w:pPr>
          </w:p>
        </w:tc>
        <w:tc>
          <w:tcPr>
            <w:tcW w:w="1276" w:type="dxa"/>
            <w:vMerge/>
          </w:tcPr>
          <w:p w14:paraId="0D485F87" w14:textId="77777777" w:rsidR="005924EE" w:rsidRPr="009D59F3" w:rsidRDefault="005924EE" w:rsidP="005924EE">
            <w:pPr>
              <w:spacing w:after="0"/>
              <w:contextualSpacing w:val="0"/>
              <w:rPr>
                <w:rFonts w:cs="Calibri"/>
                <w:sz w:val="16"/>
                <w:szCs w:val="16"/>
                <w:lang w:val="en-GB"/>
              </w:rPr>
            </w:pPr>
          </w:p>
        </w:tc>
        <w:tc>
          <w:tcPr>
            <w:tcW w:w="1981" w:type="dxa"/>
            <w:vMerge/>
          </w:tcPr>
          <w:p w14:paraId="2C8564C8" w14:textId="77777777" w:rsidR="005924EE" w:rsidRPr="009D59F3" w:rsidRDefault="005924EE" w:rsidP="005924EE">
            <w:pPr>
              <w:spacing w:after="0"/>
              <w:contextualSpacing w:val="0"/>
              <w:rPr>
                <w:rFonts w:cs="Calibri"/>
                <w:sz w:val="16"/>
                <w:szCs w:val="16"/>
                <w:lang w:val="en-GB"/>
              </w:rPr>
            </w:pPr>
          </w:p>
        </w:tc>
        <w:tc>
          <w:tcPr>
            <w:tcW w:w="1701" w:type="dxa"/>
            <w:vMerge/>
          </w:tcPr>
          <w:p w14:paraId="147822FA"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5FE28DE3"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16A18B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2E437A8D"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6DC14B09" w14:textId="77777777" w:rsidR="005924EE" w:rsidRPr="00F26EEB" w:rsidRDefault="005924EE" w:rsidP="005924EE">
            <w:pPr>
              <w:spacing w:after="0"/>
              <w:contextualSpacing w:val="0"/>
              <w:rPr>
                <w:rFonts w:cs="Calibri"/>
                <w:sz w:val="16"/>
                <w:szCs w:val="16"/>
                <w:lang w:val="en-GB"/>
              </w:rPr>
            </w:pPr>
          </w:p>
        </w:tc>
      </w:tr>
      <w:tr w:rsidR="005924EE" w:rsidRPr="0082459B" w14:paraId="5C360976" w14:textId="77777777" w:rsidTr="005924EE">
        <w:trPr>
          <w:trHeight w:val="136"/>
        </w:trPr>
        <w:tc>
          <w:tcPr>
            <w:tcW w:w="1804" w:type="dxa"/>
            <w:vMerge/>
          </w:tcPr>
          <w:p w14:paraId="6601B376" w14:textId="77777777" w:rsidR="005924EE" w:rsidRPr="001C2B5F" w:rsidRDefault="005924EE" w:rsidP="005924EE">
            <w:pPr>
              <w:spacing w:after="0"/>
              <w:contextualSpacing w:val="0"/>
              <w:rPr>
                <w:rFonts w:cs="Calibri"/>
                <w:b/>
                <w:sz w:val="16"/>
                <w:szCs w:val="16"/>
                <w:lang w:val="en-GB"/>
              </w:rPr>
            </w:pPr>
          </w:p>
        </w:tc>
        <w:tc>
          <w:tcPr>
            <w:tcW w:w="1275" w:type="dxa"/>
            <w:vMerge/>
          </w:tcPr>
          <w:p w14:paraId="6A4EA74E" w14:textId="77777777" w:rsidR="005924EE" w:rsidRPr="00F738D8" w:rsidRDefault="005924EE" w:rsidP="005924EE">
            <w:pPr>
              <w:spacing w:after="0"/>
              <w:contextualSpacing w:val="0"/>
              <w:rPr>
                <w:rFonts w:cs="Calibri"/>
                <w:sz w:val="16"/>
                <w:szCs w:val="16"/>
              </w:rPr>
            </w:pPr>
          </w:p>
        </w:tc>
        <w:tc>
          <w:tcPr>
            <w:tcW w:w="1276" w:type="dxa"/>
            <w:vMerge/>
          </w:tcPr>
          <w:p w14:paraId="66755BB0" w14:textId="77777777" w:rsidR="005924EE" w:rsidRPr="009D59F3" w:rsidRDefault="005924EE" w:rsidP="005924EE">
            <w:pPr>
              <w:spacing w:after="0"/>
              <w:contextualSpacing w:val="0"/>
              <w:rPr>
                <w:rFonts w:cs="Calibri"/>
                <w:sz w:val="16"/>
                <w:szCs w:val="16"/>
                <w:lang w:val="en-GB"/>
              </w:rPr>
            </w:pPr>
          </w:p>
        </w:tc>
        <w:tc>
          <w:tcPr>
            <w:tcW w:w="1981" w:type="dxa"/>
            <w:vMerge/>
          </w:tcPr>
          <w:p w14:paraId="3F4B4E8C" w14:textId="77777777" w:rsidR="005924EE" w:rsidRPr="009D59F3" w:rsidRDefault="005924EE" w:rsidP="005924EE">
            <w:pPr>
              <w:spacing w:after="0"/>
              <w:contextualSpacing w:val="0"/>
              <w:rPr>
                <w:rFonts w:cs="Calibri"/>
                <w:sz w:val="16"/>
                <w:szCs w:val="16"/>
                <w:lang w:val="en-GB"/>
              </w:rPr>
            </w:pPr>
          </w:p>
        </w:tc>
        <w:tc>
          <w:tcPr>
            <w:tcW w:w="1701" w:type="dxa"/>
            <w:vMerge/>
          </w:tcPr>
          <w:p w14:paraId="47112202"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75275B3"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17A3F1A"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39D391A7" w14:textId="77777777" w:rsidR="005924EE"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048778E8" w14:textId="77777777" w:rsidR="005924EE" w:rsidRPr="00F26EEB" w:rsidRDefault="005924EE" w:rsidP="005924EE">
            <w:pPr>
              <w:spacing w:after="0"/>
              <w:contextualSpacing w:val="0"/>
              <w:rPr>
                <w:rFonts w:cs="Calibri"/>
                <w:sz w:val="16"/>
                <w:szCs w:val="16"/>
                <w:lang w:val="en-GB"/>
              </w:rPr>
            </w:pPr>
          </w:p>
        </w:tc>
      </w:tr>
      <w:tr w:rsidR="005924EE" w:rsidRPr="0082459B" w14:paraId="02306778" w14:textId="77777777" w:rsidTr="005924EE">
        <w:trPr>
          <w:trHeight w:val="63"/>
        </w:trPr>
        <w:tc>
          <w:tcPr>
            <w:tcW w:w="1804" w:type="dxa"/>
            <w:vMerge/>
          </w:tcPr>
          <w:p w14:paraId="2015E204" w14:textId="77777777" w:rsidR="005924EE" w:rsidRPr="001C2B5F" w:rsidRDefault="005924EE" w:rsidP="005924EE">
            <w:pPr>
              <w:spacing w:after="0"/>
              <w:contextualSpacing w:val="0"/>
              <w:rPr>
                <w:rFonts w:cs="Calibri"/>
                <w:b/>
                <w:sz w:val="16"/>
                <w:szCs w:val="16"/>
                <w:lang w:val="en-GB"/>
              </w:rPr>
            </w:pPr>
          </w:p>
        </w:tc>
        <w:tc>
          <w:tcPr>
            <w:tcW w:w="1275" w:type="dxa"/>
            <w:vMerge/>
          </w:tcPr>
          <w:p w14:paraId="028C6762" w14:textId="77777777" w:rsidR="005924EE" w:rsidRPr="00F738D8" w:rsidRDefault="005924EE" w:rsidP="005924EE">
            <w:pPr>
              <w:spacing w:after="0"/>
              <w:contextualSpacing w:val="0"/>
              <w:rPr>
                <w:rFonts w:cs="Calibri"/>
                <w:sz w:val="16"/>
                <w:szCs w:val="16"/>
              </w:rPr>
            </w:pPr>
          </w:p>
        </w:tc>
        <w:tc>
          <w:tcPr>
            <w:tcW w:w="1276" w:type="dxa"/>
            <w:vMerge/>
          </w:tcPr>
          <w:p w14:paraId="5F66C95B" w14:textId="77777777" w:rsidR="005924EE" w:rsidRPr="009D59F3" w:rsidRDefault="005924EE" w:rsidP="005924EE">
            <w:pPr>
              <w:spacing w:after="0"/>
              <w:contextualSpacing w:val="0"/>
              <w:rPr>
                <w:rFonts w:cs="Calibri"/>
                <w:sz w:val="16"/>
                <w:szCs w:val="16"/>
                <w:lang w:val="en-GB"/>
              </w:rPr>
            </w:pPr>
          </w:p>
        </w:tc>
        <w:tc>
          <w:tcPr>
            <w:tcW w:w="1981" w:type="dxa"/>
            <w:vMerge/>
          </w:tcPr>
          <w:p w14:paraId="05478F17" w14:textId="77777777" w:rsidR="005924EE" w:rsidRPr="009D59F3" w:rsidRDefault="005924EE" w:rsidP="005924EE">
            <w:pPr>
              <w:spacing w:after="0"/>
              <w:contextualSpacing w:val="0"/>
              <w:rPr>
                <w:rFonts w:cs="Calibri"/>
                <w:sz w:val="16"/>
                <w:szCs w:val="16"/>
                <w:lang w:val="en-GB"/>
              </w:rPr>
            </w:pPr>
          </w:p>
        </w:tc>
        <w:tc>
          <w:tcPr>
            <w:tcW w:w="1701" w:type="dxa"/>
            <w:vMerge/>
          </w:tcPr>
          <w:p w14:paraId="25492678"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02559D84"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988953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77D124AA"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2D787BC1" w14:textId="77777777" w:rsidR="005924EE" w:rsidRPr="00F26EEB" w:rsidRDefault="005924EE" w:rsidP="005924EE">
            <w:pPr>
              <w:spacing w:after="0"/>
              <w:contextualSpacing w:val="0"/>
              <w:rPr>
                <w:rFonts w:cs="Calibri"/>
                <w:sz w:val="16"/>
                <w:szCs w:val="16"/>
                <w:lang w:val="en-GB"/>
              </w:rPr>
            </w:pPr>
          </w:p>
        </w:tc>
      </w:tr>
      <w:tr w:rsidR="005924EE" w:rsidRPr="004B35B5" w14:paraId="273F625C" w14:textId="77777777" w:rsidTr="005924EE">
        <w:trPr>
          <w:trHeight w:val="356"/>
        </w:trPr>
        <w:tc>
          <w:tcPr>
            <w:tcW w:w="1804" w:type="dxa"/>
            <w:vMerge w:val="restart"/>
          </w:tcPr>
          <w:p w14:paraId="15FE1D98" w14:textId="4E185D5E" w:rsidR="005924EE" w:rsidRPr="00772A5B" w:rsidRDefault="005924EE" w:rsidP="005924EE">
            <w:pPr>
              <w:spacing w:after="0"/>
              <w:contextualSpacing w:val="0"/>
              <w:rPr>
                <w:rFonts w:cs="Calibri"/>
                <w:b/>
                <w:sz w:val="16"/>
                <w:szCs w:val="16"/>
              </w:rPr>
            </w:pPr>
            <w:r w:rsidRPr="00772A5B">
              <w:rPr>
                <w:rFonts w:cs="Calibri"/>
                <w:b/>
                <w:sz w:val="16"/>
                <w:szCs w:val="16"/>
              </w:rPr>
              <w:t>Kashanian</w:t>
            </w:r>
            <w:r w:rsidRPr="00022632">
              <w:rPr>
                <w:rFonts w:cs="Calibri"/>
                <w:bCs/>
                <w:sz w:val="16"/>
                <w:szCs w:val="16"/>
              </w:rPr>
              <w:t xml:space="preserve">, </w:t>
            </w:r>
            <w:r w:rsidRPr="00022632">
              <w:rPr>
                <w:rFonts w:cs="Calibri"/>
                <w:b/>
                <w:sz w:val="16"/>
                <w:szCs w:val="16"/>
              </w:rPr>
              <w:t>2017</w:t>
            </w:r>
            <w:r w:rsidR="00C10151" w:rsidRPr="00022632">
              <w:rPr>
                <w:rFonts w:cs="Calibri"/>
                <w:bCs/>
                <w:sz w:val="16"/>
                <w:szCs w:val="16"/>
                <w:vertAlign w:val="superscript"/>
              </w:rPr>
              <w:t>36</w:t>
            </w:r>
          </w:p>
          <w:p w14:paraId="50C21022" w14:textId="77777777" w:rsidR="005924EE" w:rsidRPr="00772A5B" w:rsidRDefault="005924EE" w:rsidP="005924EE">
            <w:pPr>
              <w:spacing w:after="0"/>
              <w:contextualSpacing w:val="0"/>
              <w:rPr>
                <w:rFonts w:cs="Calibri"/>
                <w:sz w:val="16"/>
                <w:szCs w:val="16"/>
              </w:rPr>
            </w:pPr>
          </w:p>
          <w:p w14:paraId="3FF1D6DF" w14:textId="77777777" w:rsidR="005924EE" w:rsidRPr="00772A5B" w:rsidRDefault="005924EE" w:rsidP="005924EE">
            <w:pPr>
              <w:spacing w:after="0"/>
              <w:contextualSpacing w:val="0"/>
              <w:rPr>
                <w:rFonts w:cs="Calibri"/>
                <w:sz w:val="16"/>
                <w:szCs w:val="16"/>
              </w:rPr>
            </w:pPr>
            <w:r w:rsidRPr="00772A5B">
              <w:rPr>
                <w:rFonts w:cs="Calibri"/>
                <w:sz w:val="16"/>
                <w:szCs w:val="16"/>
              </w:rPr>
              <w:t>Case-control study</w:t>
            </w:r>
          </w:p>
          <w:p w14:paraId="3BCCFFC7" w14:textId="77777777" w:rsidR="005924EE" w:rsidRPr="00772A5B" w:rsidRDefault="005924EE" w:rsidP="005924EE">
            <w:pPr>
              <w:spacing w:after="0"/>
              <w:contextualSpacing w:val="0"/>
              <w:rPr>
                <w:rFonts w:cs="Calibri"/>
                <w:sz w:val="16"/>
                <w:szCs w:val="16"/>
              </w:rPr>
            </w:pPr>
          </w:p>
          <w:p w14:paraId="427D5C2B" w14:textId="77777777" w:rsidR="005924EE" w:rsidRPr="00772A5B" w:rsidRDefault="005924EE" w:rsidP="005924EE">
            <w:pPr>
              <w:spacing w:after="0"/>
              <w:contextualSpacing w:val="0"/>
              <w:rPr>
                <w:rFonts w:cs="Calibri"/>
                <w:sz w:val="16"/>
                <w:szCs w:val="16"/>
              </w:rPr>
            </w:pPr>
          </w:p>
          <w:p w14:paraId="5E45C685" w14:textId="77777777" w:rsidR="005924EE" w:rsidRPr="00F738D8" w:rsidRDefault="005924EE" w:rsidP="005924EE">
            <w:pPr>
              <w:spacing w:after="0"/>
              <w:contextualSpacing w:val="0"/>
              <w:rPr>
                <w:rFonts w:cs="Calibri"/>
                <w:i/>
                <w:sz w:val="16"/>
                <w:szCs w:val="16"/>
              </w:rPr>
            </w:pPr>
            <w:r w:rsidRPr="00F738D8">
              <w:rPr>
                <w:rFonts w:cs="Calibri"/>
                <w:i/>
                <w:sz w:val="16"/>
                <w:szCs w:val="16"/>
              </w:rPr>
              <w:t xml:space="preserve">Prenatal antibiotic exposure one of several variables </w:t>
            </w:r>
            <w:r>
              <w:rPr>
                <w:rFonts w:cs="Calibri"/>
                <w:i/>
                <w:sz w:val="16"/>
                <w:szCs w:val="16"/>
              </w:rPr>
              <w:t>predictive of asthma besides maternal asthma, vaginal bleeding, older maternal age &gt;30 and breastfeeding (protective),</w:t>
            </w:r>
            <w:r w:rsidRPr="00F738D8">
              <w:rPr>
                <w:rFonts w:cs="Calibri"/>
                <w:i/>
                <w:sz w:val="16"/>
                <w:szCs w:val="16"/>
              </w:rPr>
              <w:t xml:space="preserve"> with maternal asthma having the greatest effect.</w:t>
            </w:r>
          </w:p>
        </w:tc>
        <w:tc>
          <w:tcPr>
            <w:tcW w:w="1275" w:type="dxa"/>
            <w:vMerge w:val="restart"/>
          </w:tcPr>
          <w:p w14:paraId="35DDC18C" w14:textId="77777777" w:rsidR="005924EE" w:rsidRPr="009D59F3" w:rsidRDefault="005924EE" w:rsidP="005924EE">
            <w:pPr>
              <w:spacing w:after="0"/>
              <w:contextualSpacing w:val="0"/>
              <w:rPr>
                <w:rFonts w:cs="Calibri"/>
                <w:sz w:val="16"/>
                <w:szCs w:val="16"/>
              </w:rPr>
            </w:pPr>
            <w:r w:rsidRPr="009D59F3">
              <w:rPr>
                <w:rFonts w:cs="Calibri"/>
                <w:sz w:val="16"/>
                <w:szCs w:val="16"/>
              </w:rPr>
              <w:t>Iran</w:t>
            </w:r>
          </w:p>
        </w:tc>
        <w:tc>
          <w:tcPr>
            <w:tcW w:w="1276" w:type="dxa"/>
            <w:vMerge w:val="restart"/>
          </w:tcPr>
          <w:p w14:paraId="1756DA8C"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134 kids with asthma, 134 kids without asthma</w:t>
            </w:r>
          </w:p>
          <w:p w14:paraId="7A0AF9A8" w14:textId="77777777" w:rsidR="005924EE" w:rsidRPr="009D59F3" w:rsidRDefault="005924EE" w:rsidP="005924EE">
            <w:pPr>
              <w:spacing w:after="0"/>
              <w:contextualSpacing w:val="0"/>
              <w:rPr>
                <w:rFonts w:cs="Calibri"/>
                <w:sz w:val="16"/>
                <w:szCs w:val="16"/>
                <w:lang w:val="en-GB"/>
              </w:rPr>
            </w:pPr>
          </w:p>
          <w:p w14:paraId="1218A934"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Study period: 2009-2014</w:t>
            </w:r>
          </w:p>
        </w:tc>
        <w:tc>
          <w:tcPr>
            <w:tcW w:w="1981" w:type="dxa"/>
            <w:vMerge w:val="restart"/>
          </w:tcPr>
          <w:p w14:paraId="571FFD71"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xml:space="preserve">-Pregnancy and delivery </w:t>
            </w:r>
          </w:p>
          <w:p w14:paraId="014AB1D2"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-Kids with asthma</w:t>
            </w:r>
          </w:p>
          <w:p w14:paraId="299469A2"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Prevalence exposure: 29.9%</w:t>
            </w:r>
          </w:p>
          <w:p w14:paraId="3DA52300" w14:textId="77777777" w:rsidR="005924EE" w:rsidRPr="009D59F3" w:rsidRDefault="005924EE" w:rsidP="005924EE">
            <w:pPr>
              <w:spacing w:after="0"/>
              <w:contextualSpacing w:val="0"/>
              <w:rPr>
                <w:rFonts w:cs="Calibri"/>
                <w:sz w:val="16"/>
                <w:szCs w:val="16"/>
                <w:lang w:val="en-GB"/>
              </w:rPr>
            </w:pPr>
          </w:p>
          <w:p w14:paraId="033C905B"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-Kids without asthma: prevalence exposure: 9.0%</w:t>
            </w:r>
          </w:p>
        </w:tc>
        <w:tc>
          <w:tcPr>
            <w:tcW w:w="1701" w:type="dxa"/>
            <w:vMerge w:val="restart"/>
          </w:tcPr>
          <w:p w14:paraId="457AAAA8" w14:textId="77777777" w:rsidR="005924EE" w:rsidRPr="009D59F3" w:rsidRDefault="005924EE" w:rsidP="005924EE">
            <w:pPr>
              <w:spacing w:after="0"/>
              <w:contextualSpacing w:val="0"/>
              <w:rPr>
                <w:rFonts w:cs="Calibri"/>
                <w:sz w:val="16"/>
                <w:szCs w:val="16"/>
              </w:rPr>
            </w:pPr>
            <w:r w:rsidRPr="009D59F3">
              <w:rPr>
                <w:rFonts w:cs="Calibri"/>
                <w:sz w:val="16"/>
                <w:szCs w:val="16"/>
              </w:rPr>
              <w:t>-Asthma</w:t>
            </w:r>
          </w:p>
          <w:p w14:paraId="0DF1C056" w14:textId="77777777" w:rsidR="005924EE" w:rsidRPr="009D59F3" w:rsidRDefault="005924EE" w:rsidP="005924EE">
            <w:pPr>
              <w:spacing w:after="0"/>
              <w:contextualSpacing w:val="0"/>
              <w:rPr>
                <w:rFonts w:cs="Calibri"/>
                <w:sz w:val="16"/>
                <w:szCs w:val="16"/>
              </w:rPr>
            </w:pPr>
          </w:p>
          <w:p w14:paraId="0E6C4A6F" w14:textId="77777777" w:rsidR="005924EE" w:rsidRPr="009D59F3" w:rsidRDefault="005924EE" w:rsidP="005924EE">
            <w:pPr>
              <w:spacing w:after="0"/>
              <w:contextualSpacing w:val="0"/>
              <w:rPr>
                <w:rFonts w:cs="Calibri"/>
                <w:sz w:val="16"/>
                <w:szCs w:val="16"/>
              </w:rPr>
            </w:pPr>
            <w:r w:rsidRPr="009D59F3">
              <w:rPr>
                <w:rFonts w:cs="Calibri"/>
                <w:sz w:val="16"/>
                <w:szCs w:val="16"/>
              </w:rPr>
              <w:t>7-14 years old</w:t>
            </w:r>
          </w:p>
        </w:tc>
        <w:tc>
          <w:tcPr>
            <w:tcW w:w="1560" w:type="dxa"/>
            <w:vMerge w:val="restart"/>
            <w:tcBorders>
              <w:right w:val="single" w:sz="4" w:space="0" w:color="auto"/>
            </w:tcBorders>
          </w:tcPr>
          <w:p w14:paraId="6B7037B9" w14:textId="77777777" w:rsidR="005924EE" w:rsidRPr="009D59F3" w:rsidRDefault="005924EE" w:rsidP="005924EE">
            <w:pPr>
              <w:spacing w:after="0"/>
              <w:contextualSpacing w:val="0"/>
              <w:rPr>
                <w:rFonts w:cs="Calibri"/>
                <w:sz w:val="16"/>
                <w:szCs w:val="16"/>
              </w:rPr>
            </w:pPr>
            <w:r w:rsidRPr="009D59F3">
              <w:rPr>
                <w:rFonts w:cs="Calibri"/>
                <w:sz w:val="16"/>
                <w:szCs w:val="16"/>
              </w:rPr>
              <w:t>OR: 3.19 (1.52-6.67)</w:t>
            </w:r>
          </w:p>
        </w:tc>
        <w:tc>
          <w:tcPr>
            <w:tcW w:w="1597" w:type="dxa"/>
            <w:tcBorders>
              <w:top w:val="single" w:sz="4" w:space="0" w:color="auto"/>
              <w:left w:val="single" w:sz="4" w:space="0" w:color="auto"/>
              <w:bottom w:val="single" w:sz="4" w:space="0" w:color="auto"/>
              <w:right w:val="nil"/>
            </w:tcBorders>
            <w:shd w:val="clear" w:color="auto" w:fill="auto"/>
          </w:tcPr>
          <w:p w14:paraId="4B16A54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 relationship</w:t>
            </w:r>
          </w:p>
        </w:tc>
        <w:tc>
          <w:tcPr>
            <w:tcW w:w="1984" w:type="dxa"/>
            <w:tcBorders>
              <w:top w:val="single" w:sz="4" w:space="0" w:color="auto"/>
              <w:left w:val="nil"/>
              <w:bottom w:val="single" w:sz="4" w:space="0" w:color="auto"/>
              <w:right w:val="single" w:sz="4" w:space="0" w:color="auto"/>
            </w:tcBorders>
            <w:shd w:val="clear" w:color="auto" w:fill="auto"/>
          </w:tcPr>
          <w:p w14:paraId="3ECF4C0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val="restart"/>
            <w:tcBorders>
              <w:left w:val="single" w:sz="4" w:space="0" w:color="auto"/>
            </w:tcBorders>
          </w:tcPr>
          <w:p w14:paraId="31A40A46"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 xml:space="preserve">Selection: </w:t>
            </w:r>
            <w:r>
              <w:rPr>
                <w:rFonts w:cs="Calibri"/>
                <w:sz w:val="16"/>
                <w:szCs w:val="16"/>
                <w:lang w:val="en-GB"/>
              </w:rPr>
              <w:t>4/4</w:t>
            </w:r>
          </w:p>
          <w:p w14:paraId="7D2AEA94"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Comparability:</w:t>
            </w:r>
            <w:r>
              <w:rPr>
                <w:rFonts w:cs="Calibri"/>
                <w:sz w:val="16"/>
                <w:szCs w:val="16"/>
                <w:lang w:val="en-GB"/>
              </w:rPr>
              <w:t>1/2</w:t>
            </w:r>
          </w:p>
          <w:p w14:paraId="72763715" w14:textId="77777777" w:rsidR="005924EE" w:rsidRDefault="005924EE" w:rsidP="005924EE">
            <w:pPr>
              <w:spacing w:after="0"/>
              <w:contextualSpacing w:val="0"/>
              <w:rPr>
                <w:rFonts w:cs="Calibri"/>
                <w:sz w:val="16"/>
                <w:szCs w:val="16"/>
                <w:lang w:val="en-GB"/>
              </w:rPr>
            </w:pPr>
            <w:r w:rsidRPr="009D465C">
              <w:rPr>
                <w:rFonts w:cs="Calibri"/>
                <w:sz w:val="16"/>
                <w:szCs w:val="16"/>
                <w:lang w:val="en-GB"/>
              </w:rPr>
              <w:t>Exposure:</w:t>
            </w:r>
            <w:r>
              <w:rPr>
                <w:rFonts w:cs="Calibri"/>
                <w:sz w:val="16"/>
                <w:szCs w:val="16"/>
                <w:lang w:val="en-GB"/>
              </w:rPr>
              <w:t>1/3</w:t>
            </w:r>
          </w:p>
          <w:p w14:paraId="3C2C22A1" w14:textId="77777777" w:rsidR="005924EE" w:rsidRDefault="005924EE" w:rsidP="005924EE">
            <w:pPr>
              <w:spacing w:after="0"/>
              <w:contextualSpacing w:val="0"/>
              <w:rPr>
                <w:rFonts w:cs="Calibri"/>
                <w:sz w:val="16"/>
                <w:szCs w:val="16"/>
                <w:lang w:val="en-GB"/>
              </w:rPr>
            </w:pPr>
          </w:p>
          <w:p w14:paraId="04395A07"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Total: 6 (medium)</w:t>
            </w:r>
          </w:p>
        </w:tc>
      </w:tr>
      <w:tr w:rsidR="005924EE" w:rsidRPr="0082459B" w14:paraId="5E92C766" w14:textId="77777777" w:rsidTr="005924EE">
        <w:trPr>
          <w:trHeight w:val="366"/>
        </w:trPr>
        <w:tc>
          <w:tcPr>
            <w:tcW w:w="1804" w:type="dxa"/>
            <w:vMerge/>
          </w:tcPr>
          <w:p w14:paraId="45AD3684" w14:textId="77777777" w:rsidR="005924EE" w:rsidRPr="00772A5B" w:rsidRDefault="005924EE" w:rsidP="005924EE">
            <w:pPr>
              <w:spacing w:after="0"/>
              <w:contextualSpacing w:val="0"/>
              <w:rPr>
                <w:rFonts w:cs="Calibri"/>
                <w:b/>
                <w:sz w:val="16"/>
                <w:szCs w:val="16"/>
              </w:rPr>
            </w:pPr>
          </w:p>
        </w:tc>
        <w:tc>
          <w:tcPr>
            <w:tcW w:w="1275" w:type="dxa"/>
            <w:vMerge/>
          </w:tcPr>
          <w:p w14:paraId="211150A7" w14:textId="77777777" w:rsidR="005924EE" w:rsidRPr="009D59F3" w:rsidRDefault="005924EE" w:rsidP="005924EE">
            <w:pPr>
              <w:spacing w:after="0"/>
              <w:contextualSpacing w:val="0"/>
              <w:rPr>
                <w:rFonts w:cs="Calibri"/>
                <w:sz w:val="16"/>
                <w:szCs w:val="16"/>
              </w:rPr>
            </w:pPr>
          </w:p>
        </w:tc>
        <w:tc>
          <w:tcPr>
            <w:tcW w:w="1276" w:type="dxa"/>
            <w:vMerge/>
          </w:tcPr>
          <w:p w14:paraId="304FE352" w14:textId="77777777" w:rsidR="005924EE" w:rsidRPr="009D59F3" w:rsidRDefault="005924EE" w:rsidP="005924EE">
            <w:pPr>
              <w:spacing w:after="0"/>
              <w:contextualSpacing w:val="0"/>
              <w:rPr>
                <w:rFonts w:cs="Calibri"/>
                <w:sz w:val="16"/>
                <w:szCs w:val="16"/>
                <w:lang w:val="en-GB"/>
              </w:rPr>
            </w:pPr>
          </w:p>
        </w:tc>
        <w:tc>
          <w:tcPr>
            <w:tcW w:w="1981" w:type="dxa"/>
            <w:vMerge/>
          </w:tcPr>
          <w:p w14:paraId="03D093AA" w14:textId="77777777" w:rsidR="005924EE" w:rsidRPr="009D59F3" w:rsidRDefault="005924EE" w:rsidP="005924EE">
            <w:pPr>
              <w:spacing w:after="0"/>
              <w:contextualSpacing w:val="0"/>
              <w:rPr>
                <w:rFonts w:cs="Calibri"/>
                <w:sz w:val="16"/>
                <w:szCs w:val="16"/>
                <w:lang w:val="en-GB"/>
              </w:rPr>
            </w:pPr>
          </w:p>
        </w:tc>
        <w:tc>
          <w:tcPr>
            <w:tcW w:w="1701" w:type="dxa"/>
            <w:vMerge/>
          </w:tcPr>
          <w:p w14:paraId="73BD902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A515A74"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E07E5E4"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000B15D4"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445109C2" w14:textId="77777777" w:rsidR="005924EE" w:rsidRDefault="005924EE" w:rsidP="005924EE">
            <w:pPr>
              <w:spacing w:after="0"/>
              <w:rPr>
                <w:rFonts w:cs="Calibri"/>
                <w:sz w:val="16"/>
                <w:szCs w:val="16"/>
                <w:lang w:val="en-GB"/>
              </w:rPr>
            </w:pPr>
            <w:r>
              <w:rPr>
                <w:rFonts w:cs="Calibri"/>
                <w:sz w:val="16"/>
                <w:szCs w:val="16"/>
                <w:lang w:val="en-GB"/>
              </w:rPr>
              <w:t>Unclear</w:t>
            </w:r>
          </w:p>
        </w:tc>
        <w:tc>
          <w:tcPr>
            <w:tcW w:w="1418" w:type="dxa"/>
            <w:vMerge/>
            <w:tcBorders>
              <w:left w:val="single" w:sz="4" w:space="0" w:color="auto"/>
            </w:tcBorders>
          </w:tcPr>
          <w:p w14:paraId="73F0239A" w14:textId="77777777" w:rsidR="005924EE" w:rsidRPr="00F26EEB" w:rsidRDefault="005924EE" w:rsidP="005924EE">
            <w:pPr>
              <w:spacing w:after="0"/>
              <w:contextualSpacing w:val="0"/>
              <w:rPr>
                <w:rFonts w:cs="Calibri"/>
                <w:sz w:val="16"/>
                <w:szCs w:val="16"/>
                <w:lang w:val="en-GB"/>
              </w:rPr>
            </w:pPr>
          </w:p>
        </w:tc>
      </w:tr>
      <w:tr w:rsidR="005924EE" w:rsidRPr="0082459B" w14:paraId="42121997" w14:textId="77777777" w:rsidTr="005924EE">
        <w:trPr>
          <w:trHeight w:val="207"/>
        </w:trPr>
        <w:tc>
          <w:tcPr>
            <w:tcW w:w="1804" w:type="dxa"/>
            <w:vMerge/>
          </w:tcPr>
          <w:p w14:paraId="3FF88905" w14:textId="77777777" w:rsidR="005924EE" w:rsidRPr="00772A5B" w:rsidRDefault="005924EE" w:rsidP="005924EE">
            <w:pPr>
              <w:spacing w:after="0"/>
              <w:contextualSpacing w:val="0"/>
              <w:rPr>
                <w:rFonts w:cs="Calibri"/>
                <w:b/>
                <w:sz w:val="16"/>
                <w:szCs w:val="16"/>
              </w:rPr>
            </w:pPr>
          </w:p>
        </w:tc>
        <w:tc>
          <w:tcPr>
            <w:tcW w:w="1275" w:type="dxa"/>
            <w:vMerge/>
          </w:tcPr>
          <w:p w14:paraId="3CAD4D0C" w14:textId="77777777" w:rsidR="005924EE" w:rsidRPr="009D59F3" w:rsidRDefault="005924EE" w:rsidP="005924EE">
            <w:pPr>
              <w:spacing w:after="0"/>
              <w:contextualSpacing w:val="0"/>
              <w:rPr>
                <w:rFonts w:cs="Calibri"/>
                <w:sz w:val="16"/>
                <w:szCs w:val="16"/>
              </w:rPr>
            </w:pPr>
          </w:p>
        </w:tc>
        <w:tc>
          <w:tcPr>
            <w:tcW w:w="1276" w:type="dxa"/>
            <w:vMerge/>
          </w:tcPr>
          <w:p w14:paraId="5F71A318" w14:textId="77777777" w:rsidR="005924EE" w:rsidRPr="009D59F3" w:rsidRDefault="005924EE" w:rsidP="005924EE">
            <w:pPr>
              <w:spacing w:after="0"/>
              <w:contextualSpacing w:val="0"/>
              <w:rPr>
                <w:rFonts w:cs="Calibri"/>
                <w:sz w:val="16"/>
                <w:szCs w:val="16"/>
                <w:lang w:val="en-GB"/>
              </w:rPr>
            </w:pPr>
          </w:p>
        </w:tc>
        <w:tc>
          <w:tcPr>
            <w:tcW w:w="1981" w:type="dxa"/>
            <w:vMerge/>
          </w:tcPr>
          <w:p w14:paraId="258AB27A" w14:textId="77777777" w:rsidR="005924EE" w:rsidRPr="009D59F3" w:rsidRDefault="005924EE" w:rsidP="005924EE">
            <w:pPr>
              <w:spacing w:after="0"/>
              <w:contextualSpacing w:val="0"/>
              <w:rPr>
                <w:rFonts w:cs="Calibri"/>
                <w:sz w:val="16"/>
                <w:szCs w:val="16"/>
                <w:lang w:val="en-GB"/>
              </w:rPr>
            </w:pPr>
          </w:p>
        </w:tc>
        <w:tc>
          <w:tcPr>
            <w:tcW w:w="1701" w:type="dxa"/>
            <w:vMerge/>
          </w:tcPr>
          <w:p w14:paraId="54EDB53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E4E7A24"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3B08B8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06E5625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28FB0C42" w14:textId="77777777" w:rsidR="005924EE" w:rsidRPr="00F26EEB" w:rsidRDefault="005924EE" w:rsidP="005924EE">
            <w:pPr>
              <w:spacing w:after="0"/>
              <w:contextualSpacing w:val="0"/>
              <w:rPr>
                <w:rFonts w:cs="Calibri"/>
                <w:sz w:val="16"/>
                <w:szCs w:val="16"/>
                <w:lang w:val="en-GB"/>
              </w:rPr>
            </w:pPr>
          </w:p>
        </w:tc>
      </w:tr>
      <w:tr w:rsidR="005924EE" w:rsidRPr="0082459B" w14:paraId="3CEBB2A9" w14:textId="77777777" w:rsidTr="005924EE">
        <w:trPr>
          <w:trHeight w:val="394"/>
        </w:trPr>
        <w:tc>
          <w:tcPr>
            <w:tcW w:w="1804" w:type="dxa"/>
            <w:vMerge/>
          </w:tcPr>
          <w:p w14:paraId="4B6C98FC" w14:textId="77777777" w:rsidR="005924EE" w:rsidRPr="00772A5B" w:rsidRDefault="005924EE" w:rsidP="005924EE">
            <w:pPr>
              <w:spacing w:after="0"/>
              <w:contextualSpacing w:val="0"/>
              <w:rPr>
                <w:rFonts w:cs="Calibri"/>
                <w:b/>
                <w:sz w:val="16"/>
                <w:szCs w:val="16"/>
              </w:rPr>
            </w:pPr>
          </w:p>
        </w:tc>
        <w:tc>
          <w:tcPr>
            <w:tcW w:w="1275" w:type="dxa"/>
            <w:vMerge/>
          </w:tcPr>
          <w:p w14:paraId="2035E14D" w14:textId="77777777" w:rsidR="005924EE" w:rsidRPr="009D59F3" w:rsidRDefault="005924EE" w:rsidP="005924EE">
            <w:pPr>
              <w:spacing w:after="0"/>
              <w:contextualSpacing w:val="0"/>
              <w:rPr>
                <w:rFonts w:cs="Calibri"/>
                <w:sz w:val="16"/>
                <w:szCs w:val="16"/>
              </w:rPr>
            </w:pPr>
          </w:p>
        </w:tc>
        <w:tc>
          <w:tcPr>
            <w:tcW w:w="1276" w:type="dxa"/>
            <w:vMerge/>
          </w:tcPr>
          <w:p w14:paraId="4E111413" w14:textId="77777777" w:rsidR="005924EE" w:rsidRPr="009D59F3" w:rsidRDefault="005924EE" w:rsidP="005924EE">
            <w:pPr>
              <w:spacing w:after="0"/>
              <w:contextualSpacing w:val="0"/>
              <w:rPr>
                <w:rFonts w:cs="Calibri"/>
                <w:sz w:val="16"/>
                <w:szCs w:val="16"/>
                <w:lang w:val="en-GB"/>
              </w:rPr>
            </w:pPr>
          </w:p>
        </w:tc>
        <w:tc>
          <w:tcPr>
            <w:tcW w:w="1981" w:type="dxa"/>
            <w:vMerge/>
          </w:tcPr>
          <w:p w14:paraId="003BF339" w14:textId="77777777" w:rsidR="005924EE" w:rsidRPr="009D59F3" w:rsidRDefault="005924EE" w:rsidP="005924EE">
            <w:pPr>
              <w:spacing w:after="0"/>
              <w:contextualSpacing w:val="0"/>
              <w:rPr>
                <w:rFonts w:cs="Calibri"/>
                <w:sz w:val="16"/>
                <w:szCs w:val="16"/>
                <w:lang w:val="en-GB"/>
              </w:rPr>
            </w:pPr>
          </w:p>
        </w:tc>
        <w:tc>
          <w:tcPr>
            <w:tcW w:w="1701" w:type="dxa"/>
            <w:vMerge/>
          </w:tcPr>
          <w:p w14:paraId="16EE8EC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8E81D3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BB4D22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42EED6B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5FAF2ACD"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5E09E6E4" w14:textId="77777777" w:rsidR="005924EE" w:rsidRPr="00F26EEB" w:rsidRDefault="005924EE" w:rsidP="005924EE">
            <w:pPr>
              <w:spacing w:after="0"/>
              <w:contextualSpacing w:val="0"/>
              <w:rPr>
                <w:rFonts w:cs="Calibri"/>
                <w:sz w:val="16"/>
                <w:szCs w:val="16"/>
                <w:lang w:val="en-GB"/>
              </w:rPr>
            </w:pPr>
          </w:p>
        </w:tc>
      </w:tr>
      <w:tr w:rsidR="005924EE" w:rsidRPr="0082459B" w14:paraId="3B74BF69" w14:textId="77777777" w:rsidTr="005924EE">
        <w:trPr>
          <w:trHeight w:val="64"/>
        </w:trPr>
        <w:tc>
          <w:tcPr>
            <w:tcW w:w="1804" w:type="dxa"/>
            <w:vMerge/>
          </w:tcPr>
          <w:p w14:paraId="3931E492" w14:textId="77777777" w:rsidR="005924EE" w:rsidRPr="00772A5B" w:rsidRDefault="005924EE" w:rsidP="005924EE">
            <w:pPr>
              <w:spacing w:after="0"/>
              <w:contextualSpacing w:val="0"/>
              <w:rPr>
                <w:rFonts w:cs="Calibri"/>
                <w:b/>
                <w:sz w:val="16"/>
                <w:szCs w:val="16"/>
              </w:rPr>
            </w:pPr>
          </w:p>
        </w:tc>
        <w:tc>
          <w:tcPr>
            <w:tcW w:w="1275" w:type="dxa"/>
            <w:vMerge/>
          </w:tcPr>
          <w:p w14:paraId="4A1A9373" w14:textId="77777777" w:rsidR="005924EE" w:rsidRPr="009D59F3" w:rsidRDefault="005924EE" w:rsidP="005924EE">
            <w:pPr>
              <w:spacing w:after="0"/>
              <w:contextualSpacing w:val="0"/>
              <w:rPr>
                <w:rFonts w:cs="Calibri"/>
                <w:sz w:val="16"/>
                <w:szCs w:val="16"/>
              </w:rPr>
            </w:pPr>
          </w:p>
        </w:tc>
        <w:tc>
          <w:tcPr>
            <w:tcW w:w="1276" w:type="dxa"/>
            <w:vMerge/>
          </w:tcPr>
          <w:p w14:paraId="78977785" w14:textId="77777777" w:rsidR="005924EE" w:rsidRPr="009D59F3" w:rsidRDefault="005924EE" w:rsidP="005924EE">
            <w:pPr>
              <w:spacing w:after="0"/>
              <w:contextualSpacing w:val="0"/>
              <w:rPr>
                <w:rFonts w:cs="Calibri"/>
                <w:sz w:val="16"/>
                <w:szCs w:val="16"/>
                <w:lang w:val="en-GB"/>
              </w:rPr>
            </w:pPr>
          </w:p>
        </w:tc>
        <w:tc>
          <w:tcPr>
            <w:tcW w:w="1981" w:type="dxa"/>
            <w:vMerge/>
          </w:tcPr>
          <w:p w14:paraId="65D113DD" w14:textId="77777777" w:rsidR="005924EE" w:rsidRPr="009D59F3" w:rsidRDefault="005924EE" w:rsidP="005924EE">
            <w:pPr>
              <w:spacing w:after="0"/>
              <w:contextualSpacing w:val="0"/>
              <w:rPr>
                <w:rFonts w:cs="Calibri"/>
                <w:sz w:val="16"/>
                <w:szCs w:val="16"/>
                <w:lang w:val="en-GB"/>
              </w:rPr>
            </w:pPr>
          </w:p>
        </w:tc>
        <w:tc>
          <w:tcPr>
            <w:tcW w:w="1701" w:type="dxa"/>
            <w:vMerge/>
          </w:tcPr>
          <w:p w14:paraId="20F3EA84"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8788CA4"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3B83C6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5DF1360B"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09B337EA" w14:textId="77777777" w:rsidR="005924EE" w:rsidRPr="00F26EEB" w:rsidRDefault="005924EE" w:rsidP="005924EE">
            <w:pPr>
              <w:spacing w:after="0"/>
              <w:contextualSpacing w:val="0"/>
              <w:rPr>
                <w:rFonts w:cs="Calibri"/>
                <w:sz w:val="16"/>
                <w:szCs w:val="16"/>
                <w:lang w:val="en-GB"/>
              </w:rPr>
            </w:pPr>
          </w:p>
        </w:tc>
      </w:tr>
      <w:tr w:rsidR="005924EE" w:rsidRPr="0082459B" w14:paraId="3FB52FB1" w14:textId="77777777" w:rsidTr="005924EE">
        <w:trPr>
          <w:trHeight w:val="217"/>
        </w:trPr>
        <w:tc>
          <w:tcPr>
            <w:tcW w:w="1804" w:type="dxa"/>
            <w:vMerge/>
          </w:tcPr>
          <w:p w14:paraId="08DFE9DA" w14:textId="77777777" w:rsidR="005924EE" w:rsidRPr="00772A5B" w:rsidRDefault="005924EE" w:rsidP="005924EE">
            <w:pPr>
              <w:spacing w:after="0"/>
              <w:contextualSpacing w:val="0"/>
              <w:rPr>
                <w:rFonts w:cs="Calibri"/>
                <w:b/>
                <w:sz w:val="16"/>
                <w:szCs w:val="16"/>
              </w:rPr>
            </w:pPr>
          </w:p>
        </w:tc>
        <w:tc>
          <w:tcPr>
            <w:tcW w:w="1275" w:type="dxa"/>
            <w:vMerge/>
          </w:tcPr>
          <w:p w14:paraId="111B0759" w14:textId="77777777" w:rsidR="005924EE" w:rsidRPr="009D59F3" w:rsidRDefault="005924EE" w:rsidP="005924EE">
            <w:pPr>
              <w:spacing w:after="0"/>
              <w:contextualSpacing w:val="0"/>
              <w:rPr>
                <w:rFonts w:cs="Calibri"/>
                <w:sz w:val="16"/>
                <w:szCs w:val="16"/>
              </w:rPr>
            </w:pPr>
          </w:p>
        </w:tc>
        <w:tc>
          <w:tcPr>
            <w:tcW w:w="1276" w:type="dxa"/>
            <w:vMerge/>
          </w:tcPr>
          <w:p w14:paraId="54F588D1" w14:textId="77777777" w:rsidR="005924EE" w:rsidRPr="009D59F3" w:rsidRDefault="005924EE" w:rsidP="005924EE">
            <w:pPr>
              <w:spacing w:after="0"/>
              <w:contextualSpacing w:val="0"/>
              <w:rPr>
                <w:rFonts w:cs="Calibri"/>
                <w:sz w:val="16"/>
                <w:szCs w:val="16"/>
                <w:lang w:val="en-GB"/>
              </w:rPr>
            </w:pPr>
          </w:p>
        </w:tc>
        <w:tc>
          <w:tcPr>
            <w:tcW w:w="1981" w:type="dxa"/>
            <w:vMerge/>
          </w:tcPr>
          <w:p w14:paraId="6A8EAF90" w14:textId="77777777" w:rsidR="005924EE" w:rsidRPr="009D59F3" w:rsidRDefault="005924EE" w:rsidP="005924EE">
            <w:pPr>
              <w:spacing w:after="0"/>
              <w:contextualSpacing w:val="0"/>
              <w:rPr>
                <w:rFonts w:cs="Calibri"/>
                <w:sz w:val="16"/>
                <w:szCs w:val="16"/>
                <w:lang w:val="en-GB"/>
              </w:rPr>
            </w:pPr>
          </w:p>
        </w:tc>
        <w:tc>
          <w:tcPr>
            <w:tcW w:w="1701" w:type="dxa"/>
            <w:vMerge/>
          </w:tcPr>
          <w:p w14:paraId="7EF207E4"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625BB34"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08B79A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51C6EB9C" w14:textId="77777777" w:rsidR="005924EE" w:rsidRDefault="005924EE" w:rsidP="005924EE">
            <w:pPr>
              <w:spacing w:after="0"/>
              <w:rPr>
                <w:rFonts w:cs="Calibri"/>
                <w:sz w:val="16"/>
                <w:szCs w:val="16"/>
                <w:lang w:val="en-GB"/>
              </w:rPr>
            </w:pPr>
            <w:r>
              <w:rPr>
                <w:rFonts w:cs="Calibri"/>
                <w:sz w:val="16"/>
                <w:szCs w:val="16"/>
                <w:lang w:val="en-GB"/>
              </w:rPr>
              <w:t>Examined univariably, not significant</w:t>
            </w:r>
          </w:p>
        </w:tc>
        <w:tc>
          <w:tcPr>
            <w:tcW w:w="1418" w:type="dxa"/>
            <w:vMerge/>
            <w:tcBorders>
              <w:left w:val="single" w:sz="4" w:space="0" w:color="auto"/>
            </w:tcBorders>
          </w:tcPr>
          <w:p w14:paraId="5749A7BF" w14:textId="77777777" w:rsidR="005924EE" w:rsidRPr="00F26EEB" w:rsidRDefault="005924EE" w:rsidP="005924EE">
            <w:pPr>
              <w:spacing w:after="0"/>
              <w:contextualSpacing w:val="0"/>
              <w:rPr>
                <w:rFonts w:cs="Calibri"/>
                <w:sz w:val="16"/>
                <w:szCs w:val="16"/>
                <w:lang w:val="en-GB"/>
              </w:rPr>
            </w:pPr>
          </w:p>
        </w:tc>
      </w:tr>
      <w:tr w:rsidR="005924EE" w:rsidRPr="0082459B" w14:paraId="5C0B06F9" w14:textId="77777777" w:rsidTr="005924EE">
        <w:trPr>
          <w:trHeight w:val="204"/>
        </w:trPr>
        <w:tc>
          <w:tcPr>
            <w:tcW w:w="1804" w:type="dxa"/>
            <w:vMerge/>
          </w:tcPr>
          <w:p w14:paraId="24F362F5" w14:textId="77777777" w:rsidR="005924EE" w:rsidRPr="00772A5B" w:rsidRDefault="005924EE" w:rsidP="005924EE">
            <w:pPr>
              <w:spacing w:after="0"/>
              <w:contextualSpacing w:val="0"/>
              <w:rPr>
                <w:rFonts w:cs="Calibri"/>
                <w:b/>
                <w:sz w:val="16"/>
                <w:szCs w:val="16"/>
              </w:rPr>
            </w:pPr>
          </w:p>
        </w:tc>
        <w:tc>
          <w:tcPr>
            <w:tcW w:w="1275" w:type="dxa"/>
            <w:vMerge/>
          </w:tcPr>
          <w:p w14:paraId="282819B0" w14:textId="77777777" w:rsidR="005924EE" w:rsidRPr="009D59F3" w:rsidRDefault="005924EE" w:rsidP="005924EE">
            <w:pPr>
              <w:spacing w:after="0"/>
              <w:contextualSpacing w:val="0"/>
              <w:rPr>
                <w:rFonts w:cs="Calibri"/>
                <w:sz w:val="16"/>
                <w:szCs w:val="16"/>
              </w:rPr>
            </w:pPr>
          </w:p>
        </w:tc>
        <w:tc>
          <w:tcPr>
            <w:tcW w:w="1276" w:type="dxa"/>
            <w:vMerge/>
          </w:tcPr>
          <w:p w14:paraId="256E2FC2" w14:textId="77777777" w:rsidR="005924EE" w:rsidRPr="009D59F3" w:rsidRDefault="005924EE" w:rsidP="005924EE">
            <w:pPr>
              <w:spacing w:after="0"/>
              <w:contextualSpacing w:val="0"/>
              <w:rPr>
                <w:rFonts w:cs="Calibri"/>
                <w:sz w:val="16"/>
                <w:szCs w:val="16"/>
                <w:lang w:val="en-GB"/>
              </w:rPr>
            </w:pPr>
          </w:p>
        </w:tc>
        <w:tc>
          <w:tcPr>
            <w:tcW w:w="1981" w:type="dxa"/>
            <w:vMerge/>
          </w:tcPr>
          <w:p w14:paraId="0F2AEF82" w14:textId="77777777" w:rsidR="005924EE" w:rsidRPr="009D59F3" w:rsidRDefault="005924EE" w:rsidP="005924EE">
            <w:pPr>
              <w:spacing w:after="0"/>
              <w:contextualSpacing w:val="0"/>
              <w:rPr>
                <w:rFonts w:cs="Calibri"/>
                <w:sz w:val="16"/>
                <w:szCs w:val="16"/>
                <w:lang w:val="en-GB"/>
              </w:rPr>
            </w:pPr>
          </w:p>
        </w:tc>
        <w:tc>
          <w:tcPr>
            <w:tcW w:w="1701" w:type="dxa"/>
            <w:vMerge/>
          </w:tcPr>
          <w:p w14:paraId="7D331362"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B7B898B"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D58658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033C93B7" w14:textId="77777777" w:rsidR="005924EE" w:rsidRDefault="005924EE" w:rsidP="005924EE">
            <w:pPr>
              <w:spacing w:after="0"/>
              <w:rPr>
                <w:rFonts w:cs="Calibri"/>
                <w:sz w:val="16"/>
                <w:szCs w:val="16"/>
                <w:lang w:val="en-GB"/>
              </w:rPr>
            </w:pPr>
            <w:r>
              <w:rPr>
                <w:rFonts w:cs="Calibri"/>
                <w:sz w:val="16"/>
                <w:szCs w:val="16"/>
                <w:lang w:val="en-GB"/>
              </w:rPr>
              <w:t>Examined univariably, not significant</w:t>
            </w:r>
          </w:p>
        </w:tc>
        <w:tc>
          <w:tcPr>
            <w:tcW w:w="1418" w:type="dxa"/>
            <w:vMerge/>
            <w:tcBorders>
              <w:left w:val="single" w:sz="4" w:space="0" w:color="auto"/>
            </w:tcBorders>
          </w:tcPr>
          <w:p w14:paraId="45FB7D84" w14:textId="77777777" w:rsidR="005924EE" w:rsidRPr="00F26EEB" w:rsidRDefault="005924EE" w:rsidP="005924EE">
            <w:pPr>
              <w:spacing w:after="0"/>
              <w:contextualSpacing w:val="0"/>
              <w:rPr>
                <w:rFonts w:cs="Calibri"/>
                <w:sz w:val="16"/>
                <w:szCs w:val="16"/>
                <w:lang w:val="en-GB"/>
              </w:rPr>
            </w:pPr>
          </w:p>
        </w:tc>
      </w:tr>
      <w:tr w:rsidR="005924EE" w:rsidRPr="0082459B" w14:paraId="4F4CE3BC" w14:textId="77777777" w:rsidTr="005924EE">
        <w:trPr>
          <w:trHeight w:val="134"/>
        </w:trPr>
        <w:tc>
          <w:tcPr>
            <w:tcW w:w="1804" w:type="dxa"/>
            <w:vMerge/>
          </w:tcPr>
          <w:p w14:paraId="2E175D05" w14:textId="77777777" w:rsidR="005924EE" w:rsidRPr="00772A5B" w:rsidRDefault="005924EE" w:rsidP="005924EE">
            <w:pPr>
              <w:spacing w:after="0"/>
              <w:contextualSpacing w:val="0"/>
              <w:rPr>
                <w:rFonts w:cs="Calibri"/>
                <w:b/>
                <w:sz w:val="16"/>
                <w:szCs w:val="16"/>
              </w:rPr>
            </w:pPr>
          </w:p>
        </w:tc>
        <w:tc>
          <w:tcPr>
            <w:tcW w:w="1275" w:type="dxa"/>
            <w:vMerge/>
          </w:tcPr>
          <w:p w14:paraId="51584522" w14:textId="77777777" w:rsidR="005924EE" w:rsidRPr="009D59F3" w:rsidRDefault="005924EE" w:rsidP="005924EE">
            <w:pPr>
              <w:spacing w:after="0"/>
              <w:contextualSpacing w:val="0"/>
              <w:rPr>
                <w:rFonts w:cs="Calibri"/>
                <w:sz w:val="16"/>
                <w:szCs w:val="16"/>
              </w:rPr>
            </w:pPr>
          </w:p>
        </w:tc>
        <w:tc>
          <w:tcPr>
            <w:tcW w:w="1276" w:type="dxa"/>
            <w:vMerge/>
          </w:tcPr>
          <w:p w14:paraId="42610BA8" w14:textId="77777777" w:rsidR="005924EE" w:rsidRPr="009D59F3" w:rsidRDefault="005924EE" w:rsidP="005924EE">
            <w:pPr>
              <w:spacing w:after="0"/>
              <w:contextualSpacing w:val="0"/>
              <w:rPr>
                <w:rFonts w:cs="Calibri"/>
                <w:sz w:val="16"/>
                <w:szCs w:val="16"/>
                <w:lang w:val="en-GB"/>
              </w:rPr>
            </w:pPr>
          </w:p>
        </w:tc>
        <w:tc>
          <w:tcPr>
            <w:tcW w:w="1981" w:type="dxa"/>
            <w:vMerge/>
          </w:tcPr>
          <w:p w14:paraId="200911DC" w14:textId="77777777" w:rsidR="005924EE" w:rsidRPr="009D59F3" w:rsidRDefault="005924EE" w:rsidP="005924EE">
            <w:pPr>
              <w:spacing w:after="0"/>
              <w:contextualSpacing w:val="0"/>
              <w:rPr>
                <w:rFonts w:cs="Calibri"/>
                <w:sz w:val="16"/>
                <w:szCs w:val="16"/>
                <w:lang w:val="en-GB"/>
              </w:rPr>
            </w:pPr>
          </w:p>
        </w:tc>
        <w:tc>
          <w:tcPr>
            <w:tcW w:w="1701" w:type="dxa"/>
            <w:vMerge/>
          </w:tcPr>
          <w:p w14:paraId="16FEF8F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EA2FA7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D6FB16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20F56DCC" w14:textId="77777777" w:rsidR="005924EE" w:rsidRDefault="005924EE" w:rsidP="005924EE">
            <w:pPr>
              <w:spacing w:after="0"/>
              <w:rPr>
                <w:rFonts w:cs="Calibri"/>
                <w:sz w:val="16"/>
                <w:szCs w:val="16"/>
                <w:lang w:val="en-GB"/>
              </w:rPr>
            </w:pPr>
            <w:r>
              <w:rPr>
                <w:rFonts w:cs="Calibri"/>
                <w:sz w:val="16"/>
                <w:szCs w:val="16"/>
                <w:lang w:val="en-GB"/>
              </w:rPr>
              <w:t>Maternal asthma independently predictive</w:t>
            </w:r>
          </w:p>
        </w:tc>
        <w:tc>
          <w:tcPr>
            <w:tcW w:w="1418" w:type="dxa"/>
            <w:vMerge/>
            <w:tcBorders>
              <w:left w:val="single" w:sz="4" w:space="0" w:color="auto"/>
            </w:tcBorders>
          </w:tcPr>
          <w:p w14:paraId="0281F97D" w14:textId="77777777" w:rsidR="005924EE" w:rsidRPr="00F26EEB" w:rsidRDefault="005924EE" w:rsidP="005924EE">
            <w:pPr>
              <w:spacing w:after="0"/>
              <w:contextualSpacing w:val="0"/>
              <w:rPr>
                <w:rFonts w:cs="Calibri"/>
                <w:sz w:val="16"/>
                <w:szCs w:val="16"/>
                <w:lang w:val="en-GB"/>
              </w:rPr>
            </w:pPr>
          </w:p>
        </w:tc>
      </w:tr>
      <w:tr w:rsidR="005924EE" w:rsidRPr="0082459B" w14:paraId="575ADE04" w14:textId="77777777" w:rsidTr="005924EE">
        <w:trPr>
          <w:trHeight w:val="204"/>
        </w:trPr>
        <w:tc>
          <w:tcPr>
            <w:tcW w:w="1804" w:type="dxa"/>
            <w:vMerge/>
          </w:tcPr>
          <w:p w14:paraId="53C98D66" w14:textId="77777777" w:rsidR="005924EE" w:rsidRPr="00772A5B" w:rsidRDefault="005924EE" w:rsidP="005924EE">
            <w:pPr>
              <w:spacing w:after="0"/>
              <w:contextualSpacing w:val="0"/>
              <w:rPr>
                <w:rFonts w:cs="Calibri"/>
                <w:b/>
                <w:sz w:val="16"/>
                <w:szCs w:val="16"/>
              </w:rPr>
            </w:pPr>
          </w:p>
        </w:tc>
        <w:tc>
          <w:tcPr>
            <w:tcW w:w="1275" w:type="dxa"/>
            <w:vMerge/>
          </w:tcPr>
          <w:p w14:paraId="76425453" w14:textId="77777777" w:rsidR="005924EE" w:rsidRPr="009D59F3" w:rsidRDefault="005924EE" w:rsidP="005924EE">
            <w:pPr>
              <w:spacing w:after="0"/>
              <w:contextualSpacing w:val="0"/>
              <w:rPr>
                <w:rFonts w:cs="Calibri"/>
                <w:sz w:val="16"/>
                <w:szCs w:val="16"/>
              </w:rPr>
            </w:pPr>
          </w:p>
        </w:tc>
        <w:tc>
          <w:tcPr>
            <w:tcW w:w="1276" w:type="dxa"/>
            <w:vMerge/>
          </w:tcPr>
          <w:p w14:paraId="69A9DEEC" w14:textId="77777777" w:rsidR="005924EE" w:rsidRPr="009D59F3" w:rsidRDefault="005924EE" w:rsidP="005924EE">
            <w:pPr>
              <w:spacing w:after="0"/>
              <w:contextualSpacing w:val="0"/>
              <w:rPr>
                <w:rFonts w:cs="Calibri"/>
                <w:sz w:val="16"/>
                <w:szCs w:val="16"/>
                <w:lang w:val="en-GB"/>
              </w:rPr>
            </w:pPr>
          </w:p>
        </w:tc>
        <w:tc>
          <w:tcPr>
            <w:tcW w:w="1981" w:type="dxa"/>
            <w:vMerge/>
          </w:tcPr>
          <w:p w14:paraId="34D9FDCB" w14:textId="77777777" w:rsidR="005924EE" w:rsidRPr="009D59F3" w:rsidRDefault="005924EE" w:rsidP="005924EE">
            <w:pPr>
              <w:spacing w:after="0"/>
              <w:contextualSpacing w:val="0"/>
              <w:rPr>
                <w:rFonts w:cs="Calibri"/>
                <w:sz w:val="16"/>
                <w:szCs w:val="16"/>
                <w:lang w:val="en-GB"/>
              </w:rPr>
            </w:pPr>
          </w:p>
        </w:tc>
        <w:tc>
          <w:tcPr>
            <w:tcW w:w="1701" w:type="dxa"/>
            <w:vMerge/>
          </w:tcPr>
          <w:p w14:paraId="29EA2A7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76BE94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1E11EA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54621960" w14:textId="77777777" w:rsidR="005924EE" w:rsidRDefault="005924EE" w:rsidP="005924EE">
            <w:pPr>
              <w:spacing w:after="0"/>
              <w:rPr>
                <w:rFonts w:cs="Calibri"/>
                <w:sz w:val="16"/>
                <w:szCs w:val="16"/>
                <w:lang w:val="en-GB"/>
              </w:rPr>
            </w:pPr>
            <w:r>
              <w:rPr>
                <w:rFonts w:cs="Calibri"/>
                <w:sz w:val="16"/>
                <w:szCs w:val="16"/>
                <w:lang w:val="en-GB"/>
              </w:rPr>
              <w:t>Predictive (protective)</w:t>
            </w:r>
          </w:p>
        </w:tc>
        <w:tc>
          <w:tcPr>
            <w:tcW w:w="1418" w:type="dxa"/>
            <w:vMerge/>
            <w:tcBorders>
              <w:left w:val="single" w:sz="4" w:space="0" w:color="auto"/>
            </w:tcBorders>
          </w:tcPr>
          <w:p w14:paraId="52746BDD" w14:textId="77777777" w:rsidR="005924EE" w:rsidRPr="00F26EEB" w:rsidRDefault="005924EE" w:rsidP="005924EE">
            <w:pPr>
              <w:spacing w:after="0"/>
              <w:contextualSpacing w:val="0"/>
              <w:rPr>
                <w:rFonts w:cs="Calibri"/>
                <w:sz w:val="16"/>
                <w:szCs w:val="16"/>
                <w:lang w:val="en-GB"/>
              </w:rPr>
            </w:pPr>
          </w:p>
        </w:tc>
      </w:tr>
      <w:tr w:rsidR="005924EE" w:rsidRPr="0082459B" w14:paraId="1126F606" w14:textId="77777777" w:rsidTr="005924EE">
        <w:trPr>
          <w:trHeight w:val="144"/>
        </w:trPr>
        <w:tc>
          <w:tcPr>
            <w:tcW w:w="1804" w:type="dxa"/>
            <w:vMerge/>
          </w:tcPr>
          <w:p w14:paraId="54042C66" w14:textId="77777777" w:rsidR="005924EE" w:rsidRPr="00772A5B" w:rsidRDefault="005924EE" w:rsidP="005924EE">
            <w:pPr>
              <w:spacing w:after="0"/>
              <w:contextualSpacing w:val="0"/>
              <w:rPr>
                <w:rFonts w:cs="Calibri"/>
                <w:b/>
                <w:sz w:val="16"/>
                <w:szCs w:val="16"/>
              </w:rPr>
            </w:pPr>
          </w:p>
        </w:tc>
        <w:tc>
          <w:tcPr>
            <w:tcW w:w="1275" w:type="dxa"/>
            <w:vMerge/>
          </w:tcPr>
          <w:p w14:paraId="3F2822F1" w14:textId="77777777" w:rsidR="005924EE" w:rsidRPr="009D59F3" w:rsidRDefault="005924EE" w:rsidP="005924EE">
            <w:pPr>
              <w:spacing w:after="0"/>
              <w:contextualSpacing w:val="0"/>
              <w:rPr>
                <w:rFonts w:cs="Calibri"/>
                <w:sz w:val="16"/>
                <w:szCs w:val="16"/>
              </w:rPr>
            </w:pPr>
          </w:p>
        </w:tc>
        <w:tc>
          <w:tcPr>
            <w:tcW w:w="1276" w:type="dxa"/>
            <w:vMerge/>
          </w:tcPr>
          <w:p w14:paraId="01D141E2" w14:textId="77777777" w:rsidR="005924EE" w:rsidRPr="009D59F3" w:rsidRDefault="005924EE" w:rsidP="005924EE">
            <w:pPr>
              <w:spacing w:after="0"/>
              <w:contextualSpacing w:val="0"/>
              <w:rPr>
                <w:rFonts w:cs="Calibri"/>
                <w:sz w:val="16"/>
                <w:szCs w:val="16"/>
                <w:lang w:val="en-GB"/>
              </w:rPr>
            </w:pPr>
          </w:p>
        </w:tc>
        <w:tc>
          <w:tcPr>
            <w:tcW w:w="1981" w:type="dxa"/>
            <w:vMerge/>
          </w:tcPr>
          <w:p w14:paraId="53D935C5" w14:textId="77777777" w:rsidR="005924EE" w:rsidRPr="009D59F3" w:rsidRDefault="005924EE" w:rsidP="005924EE">
            <w:pPr>
              <w:spacing w:after="0"/>
              <w:contextualSpacing w:val="0"/>
              <w:rPr>
                <w:rFonts w:cs="Calibri"/>
                <w:sz w:val="16"/>
                <w:szCs w:val="16"/>
                <w:lang w:val="en-GB"/>
              </w:rPr>
            </w:pPr>
          </w:p>
        </w:tc>
        <w:tc>
          <w:tcPr>
            <w:tcW w:w="1701" w:type="dxa"/>
            <w:vMerge/>
          </w:tcPr>
          <w:p w14:paraId="4EF0A906"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1912F96"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9DB5041"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2DA2A163"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531614C0" w14:textId="77777777" w:rsidR="005924EE" w:rsidRPr="00F26EEB" w:rsidRDefault="005924EE" w:rsidP="005924EE">
            <w:pPr>
              <w:spacing w:after="0"/>
              <w:contextualSpacing w:val="0"/>
              <w:rPr>
                <w:rFonts w:cs="Calibri"/>
                <w:sz w:val="16"/>
                <w:szCs w:val="16"/>
                <w:lang w:val="en-GB"/>
              </w:rPr>
            </w:pPr>
          </w:p>
        </w:tc>
      </w:tr>
      <w:tr w:rsidR="005924EE" w:rsidRPr="0082459B" w14:paraId="0D9E8049" w14:textId="77777777" w:rsidTr="005924EE">
        <w:trPr>
          <w:trHeight w:val="218"/>
        </w:trPr>
        <w:tc>
          <w:tcPr>
            <w:tcW w:w="1804" w:type="dxa"/>
            <w:vMerge/>
          </w:tcPr>
          <w:p w14:paraId="1EB909B7" w14:textId="77777777" w:rsidR="005924EE" w:rsidRPr="00772A5B" w:rsidRDefault="005924EE" w:rsidP="005924EE">
            <w:pPr>
              <w:spacing w:after="0"/>
              <w:contextualSpacing w:val="0"/>
              <w:rPr>
                <w:rFonts w:cs="Calibri"/>
                <w:b/>
                <w:sz w:val="16"/>
                <w:szCs w:val="16"/>
              </w:rPr>
            </w:pPr>
          </w:p>
        </w:tc>
        <w:tc>
          <w:tcPr>
            <w:tcW w:w="1275" w:type="dxa"/>
            <w:vMerge/>
          </w:tcPr>
          <w:p w14:paraId="3BB67A89" w14:textId="77777777" w:rsidR="005924EE" w:rsidRPr="009D59F3" w:rsidRDefault="005924EE" w:rsidP="005924EE">
            <w:pPr>
              <w:spacing w:after="0"/>
              <w:contextualSpacing w:val="0"/>
              <w:rPr>
                <w:rFonts w:cs="Calibri"/>
                <w:sz w:val="16"/>
                <w:szCs w:val="16"/>
              </w:rPr>
            </w:pPr>
          </w:p>
        </w:tc>
        <w:tc>
          <w:tcPr>
            <w:tcW w:w="1276" w:type="dxa"/>
            <w:vMerge/>
          </w:tcPr>
          <w:p w14:paraId="6287B76E" w14:textId="77777777" w:rsidR="005924EE" w:rsidRPr="009D59F3" w:rsidRDefault="005924EE" w:rsidP="005924EE">
            <w:pPr>
              <w:spacing w:after="0"/>
              <w:contextualSpacing w:val="0"/>
              <w:rPr>
                <w:rFonts w:cs="Calibri"/>
                <w:sz w:val="16"/>
                <w:szCs w:val="16"/>
                <w:lang w:val="en-GB"/>
              </w:rPr>
            </w:pPr>
          </w:p>
        </w:tc>
        <w:tc>
          <w:tcPr>
            <w:tcW w:w="1981" w:type="dxa"/>
            <w:vMerge/>
          </w:tcPr>
          <w:p w14:paraId="0B94D2C0" w14:textId="77777777" w:rsidR="005924EE" w:rsidRPr="009D59F3" w:rsidRDefault="005924EE" w:rsidP="005924EE">
            <w:pPr>
              <w:spacing w:after="0"/>
              <w:contextualSpacing w:val="0"/>
              <w:rPr>
                <w:rFonts w:cs="Calibri"/>
                <w:sz w:val="16"/>
                <w:szCs w:val="16"/>
                <w:lang w:val="en-GB"/>
              </w:rPr>
            </w:pPr>
          </w:p>
        </w:tc>
        <w:tc>
          <w:tcPr>
            <w:tcW w:w="1701" w:type="dxa"/>
            <w:vMerge/>
          </w:tcPr>
          <w:p w14:paraId="6765D6C8"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8ED97F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DEC9CE0"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594B20A7"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32309A5C" w14:textId="77777777" w:rsidR="005924EE" w:rsidRPr="00F26EEB" w:rsidRDefault="005924EE" w:rsidP="005924EE">
            <w:pPr>
              <w:spacing w:after="0"/>
              <w:contextualSpacing w:val="0"/>
              <w:rPr>
                <w:rFonts w:cs="Calibri"/>
                <w:sz w:val="16"/>
                <w:szCs w:val="16"/>
                <w:lang w:val="en-GB"/>
              </w:rPr>
            </w:pPr>
          </w:p>
        </w:tc>
      </w:tr>
      <w:tr w:rsidR="005924EE" w:rsidRPr="004B35B5" w14:paraId="2D3A4E4B" w14:textId="77777777" w:rsidTr="005924EE">
        <w:trPr>
          <w:trHeight w:val="366"/>
        </w:trPr>
        <w:tc>
          <w:tcPr>
            <w:tcW w:w="1804" w:type="dxa"/>
            <w:vMerge w:val="restart"/>
          </w:tcPr>
          <w:p w14:paraId="14AC213A" w14:textId="33E8763E" w:rsidR="005924EE" w:rsidRPr="001C2B5F" w:rsidRDefault="005924EE" w:rsidP="005924EE">
            <w:pPr>
              <w:spacing w:after="0"/>
              <w:contextualSpacing w:val="0"/>
              <w:rPr>
                <w:rFonts w:cs="Calibri"/>
                <w:b/>
                <w:sz w:val="16"/>
                <w:szCs w:val="16"/>
                <w:lang w:val="en-GB"/>
              </w:rPr>
            </w:pPr>
            <w:r w:rsidRPr="001C2B5F">
              <w:rPr>
                <w:rFonts w:cs="Calibri"/>
                <w:b/>
                <w:sz w:val="16"/>
                <w:szCs w:val="16"/>
                <w:lang w:val="en-GB"/>
              </w:rPr>
              <w:t>Mulder, 2016</w:t>
            </w:r>
            <w:r w:rsidR="00C10151" w:rsidRPr="00C10151">
              <w:rPr>
                <w:rFonts w:cs="Calibri"/>
                <w:b/>
                <w:sz w:val="16"/>
                <w:szCs w:val="16"/>
                <w:vertAlign w:val="superscript"/>
                <w:lang w:val="en-GB"/>
              </w:rPr>
              <w:t>37</w:t>
            </w:r>
          </w:p>
          <w:p w14:paraId="2A836418" w14:textId="77777777" w:rsidR="005924EE" w:rsidRPr="009D59F3" w:rsidRDefault="005924EE" w:rsidP="005924EE">
            <w:pPr>
              <w:spacing w:after="0"/>
              <w:contextualSpacing w:val="0"/>
              <w:rPr>
                <w:rFonts w:cs="Calibri"/>
                <w:sz w:val="16"/>
                <w:szCs w:val="16"/>
                <w:lang w:val="en-GB"/>
              </w:rPr>
            </w:pPr>
          </w:p>
          <w:p w14:paraId="0DA3C523"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Two cohorts:</w:t>
            </w:r>
          </w:p>
          <w:p w14:paraId="5ECE901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1:case-sibling</w:t>
            </w:r>
          </w:p>
          <w:p w14:paraId="357A2A3B" w14:textId="77777777" w:rsidR="005924EE" w:rsidRDefault="005924EE" w:rsidP="005924EE">
            <w:pPr>
              <w:spacing w:after="0"/>
              <w:contextualSpacing w:val="0"/>
              <w:rPr>
                <w:rFonts w:cs="Calibri"/>
                <w:sz w:val="16"/>
                <w:szCs w:val="16"/>
                <w:lang w:val="en-GB"/>
              </w:rPr>
            </w:pPr>
            <w:r>
              <w:rPr>
                <w:rFonts w:cs="Calibri"/>
                <w:sz w:val="16"/>
                <w:szCs w:val="16"/>
                <w:lang w:val="en-GB"/>
              </w:rPr>
              <w:t>S</w:t>
            </w:r>
            <w:r w:rsidRPr="009D59F3">
              <w:rPr>
                <w:rFonts w:cs="Calibri"/>
                <w:sz w:val="16"/>
                <w:szCs w:val="16"/>
                <w:lang w:val="en-GB"/>
              </w:rPr>
              <w:t>2:case-control</w:t>
            </w:r>
          </w:p>
          <w:p w14:paraId="2AB2E08B" w14:textId="77777777" w:rsidR="005924EE" w:rsidRDefault="005924EE" w:rsidP="005924EE">
            <w:pPr>
              <w:spacing w:after="0"/>
              <w:contextualSpacing w:val="0"/>
              <w:rPr>
                <w:rFonts w:cs="Calibri"/>
                <w:sz w:val="16"/>
                <w:szCs w:val="16"/>
                <w:lang w:val="en-GB"/>
              </w:rPr>
            </w:pPr>
          </w:p>
          <w:p w14:paraId="2B5CF66F" w14:textId="77777777" w:rsidR="005924EE" w:rsidRPr="00F738D8" w:rsidRDefault="005924EE" w:rsidP="005924EE">
            <w:pPr>
              <w:spacing w:after="0"/>
              <w:contextualSpacing w:val="0"/>
              <w:rPr>
                <w:rFonts w:cs="Calibri"/>
                <w:i/>
                <w:sz w:val="16"/>
                <w:szCs w:val="16"/>
                <w:lang w:val="en-GB"/>
              </w:rPr>
            </w:pPr>
            <w:r w:rsidRPr="00F738D8">
              <w:rPr>
                <w:rFonts w:cs="Calibri"/>
                <w:i/>
                <w:sz w:val="16"/>
                <w:szCs w:val="16"/>
                <w:lang w:val="en-GB"/>
              </w:rPr>
              <w:t>Third trimester exposure associated with a small increased  risk  of childhood asthma. Time invariant confounders or time trends in antibiotic exposure did not affect this relationship.</w:t>
            </w:r>
          </w:p>
        </w:tc>
        <w:tc>
          <w:tcPr>
            <w:tcW w:w="1275" w:type="dxa"/>
            <w:vMerge w:val="restart"/>
          </w:tcPr>
          <w:p w14:paraId="2866D42C" w14:textId="77777777" w:rsidR="005924EE" w:rsidRPr="009D59F3" w:rsidRDefault="005924EE" w:rsidP="005924EE">
            <w:pPr>
              <w:spacing w:after="0"/>
              <w:contextualSpacing w:val="0"/>
              <w:rPr>
                <w:rFonts w:cs="Calibri"/>
                <w:sz w:val="16"/>
                <w:szCs w:val="16"/>
              </w:rPr>
            </w:pPr>
            <w:r w:rsidRPr="009D59F3">
              <w:rPr>
                <w:rFonts w:cs="Calibri"/>
                <w:sz w:val="16"/>
                <w:szCs w:val="16"/>
              </w:rPr>
              <w:t>Netherlands</w:t>
            </w:r>
          </w:p>
          <w:p w14:paraId="0BE65947" w14:textId="77777777" w:rsidR="005924EE" w:rsidRPr="009D59F3" w:rsidRDefault="005924EE" w:rsidP="005924EE">
            <w:pPr>
              <w:spacing w:after="0"/>
              <w:contextualSpacing w:val="0"/>
              <w:rPr>
                <w:rFonts w:cs="Calibri"/>
                <w:sz w:val="16"/>
                <w:szCs w:val="16"/>
              </w:rPr>
            </w:pPr>
          </w:p>
        </w:tc>
        <w:tc>
          <w:tcPr>
            <w:tcW w:w="1276" w:type="dxa"/>
            <w:vMerge w:val="restart"/>
          </w:tcPr>
          <w:p w14:paraId="1EFBC29A" w14:textId="77777777" w:rsidR="005924EE" w:rsidRPr="00165606" w:rsidRDefault="005924EE" w:rsidP="005924EE">
            <w:pPr>
              <w:spacing w:after="0"/>
              <w:contextualSpacing w:val="0"/>
              <w:rPr>
                <w:rFonts w:cs="Calibri"/>
                <w:sz w:val="16"/>
                <w:szCs w:val="16"/>
                <w:lang w:val="en-GB"/>
              </w:rPr>
            </w:pPr>
            <w:r>
              <w:rPr>
                <w:rFonts w:cs="Calibri"/>
                <w:sz w:val="16"/>
                <w:szCs w:val="16"/>
                <w:lang w:val="en-GB"/>
              </w:rPr>
              <w:t>S1</w:t>
            </w:r>
            <w:r w:rsidRPr="00165606">
              <w:rPr>
                <w:rFonts w:cs="Calibri"/>
                <w:sz w:val="16"/>
                <w:szCs w:val="16"/>
                <w:lang w:val="en-GB"/>
              </w:rPr>
              <w:t>:Cases: 3754</w:t>
            </w:r>
          </w:p>
          <w:p w14:paraId="3B653E33" w14:textId="77777777" w:rsidR="005924EE" w:rsidRDefault="005924EE" w:rsidP="005924EE">
            <w:pPr>
              <w:spacing w:after="0"/>
              <w:contextualSpacing w:val="0"/>
              <w:rPr>
                <w:rFonts w:cs="Calibri"/>
                <w:sz w:val="16"/>
                <w:szCs w:val="16"/>
                <w:lang w:val="en-GB"/>
              </w:rPr>
            </w:pPr>
            <w:r w:rsidRPr="00165606">
              <w:rPr>
                <w:rFonts w:cs="Calibri"/>
                <w:sz w:val="16"/>
                <w:szCs w:val="16"/>
                <w:lang w:val="en-GB"/>
              </w:rPr>
              <w:t>Control: 22523</w:t>
            </w:r>
          </w:p>
          <w:p w14:paraId="36100378" w14:textId="77777777" w:rsidR="005924EE" w:rsidRDefault="005924EE" w:rsidP="005924EE">
            <w:pPr>
              <w:spacing w:after="0"/>
              <w:contextualSpacing w:val="0"/>
              <w:rPr>
                <w:rFonts w:cs="Calibri"/>
                <w:sz w:val="16"/>
                <w:szCs w:val="16"/>
                <w:lang w:val="en-GB"/>
              </w:rPr>
            </w:pPr>
          </w:p>
          <w:p w14:paraId="1F61DD60"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S2</w:t>
            </w:r>
            <w:r w:rsidRPr="009D59F3">
              <w:rPr>
                <w:rFonts w:cs="Calibri"/>
                <w:sz w:val="16"/>
                <w:szCs w:val="16"/>
                <w:lang w:val="en-GB"/>
              </w:rPr>
              <w:t>: 1</w:t>
            </w:r>
            <w:r>
              <w:rPr>
                <w:rFonts w:cs="Calibri"/>
                <w:sz w:val="16"/>
                <w:szCs w:val="16"/>
                <w:lang w:val="en-GB"/>
              </w:rPr>
              <w:t>228 kids with asthma , 1228 siblings</w:t>
            </w:r>
            <w:r w:rsidRPr="009D59F3">
              <w:rPr>
                <w:rFonts w:cs="Calibri"/>
                <w:sz w:val="16"/>
                <w:szCs w:val="16"/>
                <w:lang w:val="en-GB"/>
              </w:rPr>
              <w:t xml:space="preserve"> without asthma</w:t>
            </w:r>
          </w:p>
          <w:p w14:paraId="087669FF" w14:textId="77777777" w:rsidR="005924EE" w:rsidRPr="00436EDA" w:rsidRDefault="005924EE" w:rsidP="005924EE">
            <w:pPr>
              <w:spacing w:after="0"/>
              <w:contextualSpacing w:val="0"/>
              <w:rPr>
                <w:rFonts w:cs="Calibri"/>
                <w:sz w:val="16"/>
                <w:szCs w:val="16"/>
                <w:lang w:val="en-GB"/>
              </w:rPr>
            </w:pPr>
          </w:p>
          <w:p w14:paraId="41CCFF01" w14:textId="77777777" w:rsidR="005924EE" w:rsidRPr="00B35512" w:rsidRDefault="005924EE" w:rsidP="005924EE">
            <w:pPr>
              <w:spacing w:after="0"/>
              <w:contextualSpacing w:val="0"/>
              <w:rPr>
                <w:rFonts w:cs="Calibri"/>
                <w:sz w:val="16"/>
                <w:szCs w:val="16"/>
                <w:lang w:val="en-GB"/>
              </w:rPr>
            </w:pPr>
            <w:r w:rsidRPr="00B35512">
              <w:rPr>
                <w:rFonts w:cs="Calibri"/>
                <w:sz w:val="16"/>
                <w:szCs w:val="16"/>
                <w:lang w:val="en-GB"/>
              </w:rPr>
              <w:t>Data from prescription database, but no mention of any study period.</w:t>
            </w:r>
          </w:p>
        </w:tc>
        <w:tc>
          <w:tcPr>
            <w:tcW w:w="1981" w:type="dxa"/>
            <w:vMerge w:val="restart"/>
          </w:tcPr>
          <w:p w14:paraId="705F9902"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-Pregnancy period: birthdate minus 273 days</w:t>
            </w:r>
          </w:p>
          <w:p w14:paraId="1E7DE527" w14:textId="77777777" w:rsidR="005924EE" w:rsidRPr="009D59F3" w:rsidRDefault="005924EE" w:rsidP="005924EE">
            <w:pPr>
              <w:spacing w:after="0"/>
              <w:contextualSpacing w:val="0"/>
              <w:rPr>
                <w:rFonts w:cs="Calibri"/>
                <w:sz w:val="16"/>
                <w:szCs w:val="16"/>
                <w:lang w:val="en-GB"/>
              </w:rPr>
            </w:pPr>
          </w:p>
          <w:p w14:paraId="5ECCD3B8"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S1: </w:t>
            </w:r>
            <w:r w:rsidRPr="009D59F3">
              <w:rPr>
                <w:rFonts w:cs="Calibri"/>
                <w:sz w:val="16"/>
                <w:szCs w:val="16"/>
                <w:lang w:val="en-GB"/>
              </w:rPr>
              <w:t>Cases: prevalence exposure: 25.4%</w:t>
            </w:r>
          </w:p>
          <w:p w14:paraId="72E32FC7" w14:textId="77777777" w:rsidR="005924EE" w:rsidRPr="00BE1AB1" w:rsidRDefault="005924EE" w:rsidP="005924EE">
            <w:pPr>
              <w:spacing w:after="0"/>
              <w:contextualSpacing w:val="0"/>
              <w:rPr>
                <w:rFonts w:cs="Calibri"/>
                <w:sz w:val="16"/>
                <w:szCs w:val="16"/>
              </w:rPr>
            </w:pPr>
            <w:r w:rsidRPr="00BE1AB1">
              <w:rPr>
                <w:rFonts w:cs="Calibri"/>
                <w:sz w:val="16"/>
                <w:szCs w:val="16"/>
              </w:rPr>
              <w:t>Controls: prevalence exposure: 17.8%</w:t>
            </w:r>
          </w:p>
          <w:p w14:paraId="10ACE1C1" w14:textId="77777777" w:rsidR="005924EE" w:rsidRPr="00BE1AB1" w:rsidRDefault="005924EE" w:rsidP="005924EE">
            <w:pPr>
              <w:spacing w:after="0"/>
              <w:contextualSpacing w:val="0"/>
              <w:rPr>
                <w:rFonts w:cs="Calibri"/>
                <w:sz w:val="16"/>
                <w:szCs w:val="16"/>
              </w:rPr>
            </w:pPr>
          </w:p>
          <w:p w14:paraId="535D5159" w14:textId="77777777" w:rsidR="005924EE" w:rsidRPr="00165606" w:rsidRDefault="005924EE" w:rsidP="005924EE">
            <w:pPr>
              <w:spacing w:after="0"/>
              <w:contextualSpacing w:val="0"/>
              <w:rPr>
                <w:rFonts w:cs="Calibri"/>
                <w:sz w:val="16"/>
                <w:szCs w:val="16"/>
              </w:rPr>
            </w:pPr>
            <w:r>
              <w:rPr>
                <w:rFonts w:cs="Calibri"/>
                <w:sz w:val="16"/>
                <w:szCs w:val="16"/>
              </w:rPr>
              <w:t xml:space="preserve">S2: </w:t>
            </w:r>
            <w:r w:rsidRPr="00165606">
              <w:rPr>
                <w:rFonts w:cs="Calibri"/>
                <w:sz w:val="16"/>
                <w:szCs w:val="16"/>
              </w:rPr>
              <w:t>Cases: prevalence exposure: 24.5%</w:t>
            </w:r>
          </w:p>
          <w:p w14:paraId="3E06B1ED" w14:textId="77777777" w:rsidR="005924EE" w:rsidRPr="00165606" w:rsidRDefault="005924EE" w:rsidP="005924EE">
            <w:pPr>
              <w:spacing w:after="0"/>
              <w:contextualSpacing w:val="0"/>
              <w:rPr>
                <w:rFonts w:cs="Calibri"/>
                <w:sz w:val="16"/>
                <w:szCs w:val="16"/>
              </w:rPr>
            </w:pPr>
            <w:r w:rsidRPr="00165606">
              <w:rPr>
                <w:rFonts w:cs="Calibri"/>
                <w:sz w:val="16"/>
                <w:szCs w:val="16"/>
              </w:rPr>
              <w:t>Siblings: prevalence exposure: 22.3%</w:t>
            </w:r>
          </w:p>
          <w:p w14:paraId="21E4AED6" w14:textId="77777777" w:rsidR="005924EE" w:rsidRPr="00165606" w:rsidRDefault="005924EE" w:rsidP="005924EE">
            <w:pPr>
              <w:spacing w:after="0"/>
              <w:contextualSpacing w:val="0"/>
              <w:rPr>
                <w:rFonts w:cs="Calibri"/>
                <w:sz w:val="16"/>
                <w:szCs w:val="16"/>
              </w:rPr>
            </w:pPr>
          </w:p>
        </w:tc>
        <w:tc>
          <w:tcPr>
            <w:tcW w:w="1701" w:type="dxa"/>
            <w:vMerge w:val="restart"/>
          </w:tcPr>
          <w:p w14:paraId="5D140422" w14:textId="77777777" w:rsidR="005924EE" w:rsidRPr="009D59F3" w:rsidRDefault="005924EE" w:rsidP="005924EE">
            <w:pPr>
              <w:spacing w:after="0"/>
              <w:contextualSpacing w:val="0"/>
              <w:rPr>
                <w:rFonts w:cs="Calibri"/>
                <w:sz w:val="16"/>
                <w:szCs w:val="16"/>
              </w:rPr>
            </w:pPr>
            <w:r w:rsidRPr="009D59F3">
              <w:rPr>
                <w:rFonts w:cs="Calibri"/>
                <w:sz w:val="16"/>
                <w:szCs w:val="16"/>
              </w:rPr>
              <w:t>-Asthma</w:t>
            </w:r>
          </w:p>
          <w:p w14:paraId="63EF75A0" w14:textId="77777777" w:rsidR="005924EE" w:rsidRPr="009D59F3" w:rsidRDefault="005924EE" w:rsidP="005924EE">
            <w:pPr>
              <w:spacing w:after="0"/>
              <w:contextualSpacing w:val="0"/>
              <w:rPr>
                <w:rFonts w:cs="Calibri"/>
                <w:sz w:val="16"/>
                <w:szCs w:val="16"/>
              </w:rPr>
            </w:pPr>
            <w:r w:rsidRPr="009D59F3">
              <w:rPr>
                <w:rFonts w:cs="Calibri"/>
                <w:sz w:val="16"/>
                <w:szCs w:val="16"/>
              </w:rPr>
              <w:t>0-5 years</w:t>
            </w:r>
          </w:p>
        </w:tc>
        <w:tc>
          <w:tcPr>
            <w:tcW w:w="1560" w:type="dxa"/>
            <w:vMerge w:val="restart"/>
            <w:tcBorders>
              <w:right w:val="single" w:sz="4" w:space="0" w:color="auto"/>
            </w:tcBorders>
          </w:tcPr>
          <w:p w14:paraId="74805CD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S1: </w:t>
            </w:r>
            <w:r w:rsidRPr="009D59F3">
              <w:rPr>
                <w:rFonts w:cs="Calibri"/>
                <w:sz w:val="16"/>
                <w:szCs w:val="16"/>
                <w:lang w:val="en-GB"/>
              </w:rPr>
              <w:t>Case-control:</w:t>
            </w:r>
          </w:p>
          <w:p w14:paraId="7B762BD2" w14:textId="77777777" w:rsidR="005924EE" w:rsidRDefault="005924EE" w:rsidP="005924EE">
            <w:pPr>
              <w:spacing w:after="0"/>
              <w:contextualSpacing w:val="0"/>
              <w:rPr>
                <w:rFonts w:cs="Calibri"/>
                <w:sz w:val="16"/>
                <w:szCs w:val="16"/>
              </w:rPr>
            </w:pPr>
            <w:r w:rsidRPr="001F0F85">
              <w:rPr>
                <w:rFonts w:cs="Calibri"/>
                <w:sz w:val="16"/>
                <w:szCs w:val="16"/>
              </w:rPr>
              <w:t>OR:1.45 (1.33-1.58)</w:t>
            </w:r>
          </w:p>
          <w:p w14:paraId="7F7C0C66" w14:textId="77777777" w:rsidR="005924EE" w:rsidRPr="001F0F85" w:rsidRDefault="005924EE" w:rsidP="005924EE">
            <w:pPr>
              <w:spacing w:after="0"/>
              <w:contextualSpacing w:val="0"/>
              <w:rPr>
                <w:rFonts w:cs="Calibri"/>
                <w:sz w:val="16"/>
                <w:szCs w:val="16"/>
              </w:rPr>
            </w:pPr>
          </w:p>
          <w:p w14:paraId="54F4A1A9" w14:textId="77777777" w:rsidR="005924EE" w:rsidRPr="00165606" w:rsidRDefault="005924EE" w:rsidP="005924EE">
            <w:pPr>
              <w:spacing w:after="0"/>
              <w:contextualSpacing w:val="0"/>
              <w:rPr>
                <w:rFonts w:cs="Calibri"/>
                <w:sz w:val="16"/>
                <w:szCs w:val="16"/>
              </w:rPr>
            </w:pPr>
            <w:r>
              <w:rPr>
                <w:rFonts w:cs="Calibri"/>
                <w:sz w:val="16"/>
                <w:szCs w:val="16"/>
              </w:rPr>
              <w:t xml:space="preserve">S2: </w:t>
            </w:r>
            <w:r w:rsidRPr="00165606">
              <w:rPr>
                <w:rFonts w:cs="Calibri"/>
                <w:sz w:val="16"/>
                <w:szCs w:val="16"/>
              </w:rPr>
              <w:t>Case-sibling:</w:t>
            </w:r>
          </w:p>
          <w:p w14:paraId="47EAACEE" w14:textId="77777777" w:rsidR="005924EE" w:rsidRPr="001F0F85" w:rsidRDefault="005924EE" w:rsidP="005924EE">
            <w:pPr>
              <w:spacing w:after="0"/>
              <w:contextualSpacing w:val="0"/>
              <w:rPr>
                <w:rFonts w:cs="Calibri"/>
                <w:sz w:val="16"/>
                <w:szCs w:val="16"/>
              </w:rPr>
            </w:pPr>
            <w:r w:rsidRPr="00165606">
              <w:rPr>
                <w:rFonts w:cs="Calibri"/>
                <w:sz w:val="16"/>
                <w:szCs w:val="16"/>
              </w:rPr>
              <w:t>OR: 1.06 (0.85–1.32)</w:t>
            </w:r>
          </w:p>
          <w:p w14:paraId="10F90CD1" w14:textId="77777777" w:rsidR="005924EE" w:rsidRDefault="005924EE" w:rsidP="005924EE">
            <w:pPr>
              <w:spacing w:after="0"/>
              <w:contextualSpacing w:val="0"/>
              <w:rPr>
                <w:rFonts w:cs="Calibri"/>
                <w:sz w:val="16"/>
                <w:szCs w:val="16"/>
              </w:rPr>
            </w:pPr>
          </w:p>
          <w:p w14:paraId="3D6D660C" w14:textId="77777777" w:rsidR="005924EE" w:rsidRPr="001F0F85" w:rsidRDefault="005924EE" w:rsidP="005924EE">
            <w:pPr>
              <w:spacing w:after="0"/>
              <w:contextualSpacing w:val="0"/>
              <w:rPr>
                <w:rFonts w:cs="Calibri"/>
                <w:sz w:val="16"/>
                <w:szCs w:val="16"/>
              </w:rPr>
            </w:pPr>
          </w:p>
          <w:p w14:paraId="28F0B613" w14:textId="77777777" w:rsidR="005924EE" w:rsidRDefault="005924EE" w:rsidP="005924EE">
            <w:pPr>
              <w:spacing w:after="0"/>
              <w:contextualSpacing w:val="0"/>
              <w:rPr>
                <w:rFonts w:cs="Calibri"/>
                <w:sz w:val="16"/>
                <w:szCs w:val="16"/>
              </w:rPr>
            </w:pPr>
            <w:r w:rsidRPr="00844513">
              <w:rPr>
                <w:rFonts w:cs="Calibri"/>
                <w:sz w:val="16"/>
                <w:szCs w:val="16"/>
              </w:rPr>
              <w:t>Third trimester antibiotics</w:t>
            </w:r>
            <w:r>
              <w:rPr>
                <w:rFonts w:cs="Calibri"/>
                <w:sz w:val="16"/>
                <w:szCs w:val="16"/>
              </w:rPr>
              <w:t xml:space="preserve"> only</w:t>
            </w:r>
            <w:r w:rsidRPr="00844513">
              <w:rPr>
                <w:rFonts w:cs="Calibri"/>
                <w:sz w:val="16"/>
                <w:szCs w:val="16"/>
              </w:rPr>
              <w:t>:</w:t>
            </w:r>
          </w:p>
          <w:p w14:paraId="3585B6F8" w14:textId="77777777" w:rsidR="005924EE" w:rsidRPr="00844513" w:rsidRDefault="005924EE" w:rsidP="005924EE">
            <w:pPr>
              <w:spacing w:after="0"/>
              <w:contextualSpacing w:val="0"/>
              <w:rPr>
                <w:rFonts w:cs="Calibri"/>
                <w:sz w:val="16"/>
                <w:szCs w:val="16"/>
              </w:rPr>
            </w:pPr>
          </w:p>
          <w:p w14:paraId="65C9072E" w14:textId="77777777" w:rsidR="005924EE" w:rsidRDefault="005924EE" w:rsidP="005924EE">
            <w:pPr>
              <w:spacing w:after="0"/>
              <w:contextualSpacing w:val="0"/>
              <w:rPr>
                <w:rFonts w:cs="Calibri"/>
                <w:sz w:val="16"/>
                <w:szCs w:val="16"/>
              </w:rPr>
            </w:pPr>
            <w:r>
              <w:rPr>
                <w:rFonts w:cs="Calibri"/>
                <w:sz w:val="16"/>
                <w:szCs w:val="16"/>
              </w:rPr>
              <w:t>S1: Case-control: OR:</w:t>
            </w:r>
            <w:r w:rsidRPr="00844513">
              <w:rPr>
                <w:rFonts w:cs="Calibri"/>
                <w:sz w:val="16"/>
                <w:szCs w:val="16"/>
              </w:rPr>
              <w:t>1.40 (1.25–1.57)</w:t>
            </w:r>
          </w:p>
          <w:p w14:paraId="6C256DAA" w14:textId="77777777" w:rsidR="005924EE" w:rsidRDefault="005924EE" w:rsidP="005924EE">
            <w:pPr>
              <w:spacing w:after="0"/>
              <w:contextualSpacing w:val="0"/>
              <w:rPr>
                <w:rFonts w:cs="Calibri"/>
                <w:sz w:val="16"/>
                <w:szCs w:val="16"/>
              </w:rPr>
            </w:pPr>
          </w:p>
          <w:p w14:paraId="72ECF98F" w14:textId="77777777" w:rsidR="005924EE" w:rsidRPr="00844513" w:rsidRDefault="005924EE" w:rsidP="005924EE">
            <w:pPr>
              <w:spacing w:after="0"/>
              <w:contextualSpacing w:val="0"/>
              <w:rPr>
                <w:rFonts w:cs="Calibri"/>
                <w:sz w:val="16"/>
                <w:szCs w:val="16"/>
              </w:rPr>
            </w:pPr>
            <w:r>
              <w:rPr>
                <w:rFonts w:cs="Calibri"/>
                <w:sz w:val="16"/>
                <w:szCs w:val="16"/>
              </w:rPr>
              <w:t xml:space="preserve">S2: </w:t>
            </w:r>
            <w:r w:rsidRPr="00BE1AB1">
              <w:rPr>
                <w:rFonts w:cs="Calibri"/>
                <w:sz w:val="16"/>
                <w:szCs w:val="16"/>
              </w:rPr>
              <w:t>Case-sibling: OR 1.37 (1.02-1.83)</w:t>
            </w:r>
          </w:p>
        </w:tc>
        <w:tc>
          <w:tcPr>
            <w:tcW w:w="1597" w:type="dxa"/>
            <w:tcBorders>
              <w:top w:val="single" w:sz="4" w:space="0" w:color="auto"/>
              <w:left w:val="single" w:sz="4" w:space="0" w:color="auto"/>
              <w:bottom w:val="single" w:sz="4" w:space="0" w:color="auto"/>
              <w:right w:val="nil"/>
            </w:tcBorders>
            <w:shd w:val="clear" w:color="auto" w:fill="auto"/>
          </w:tcPr>
          <w:p w14:paraId="082EC4E2"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0543D52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1655758A"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val="restart"/>
            <w:tcBorders>
              <w:left w:val="single" w:sz="4" w:space="0" w:color="auto"/>
            </w:tcBorders>
          </w:tcPr>
          <w:p w14:paraId="678AFB55"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 xml:space="preserve">Selection: </w:t>
            </w:r>
            <w:r>
              <w:rPr>
                <w:rFonts w:cs="Calibri"/>
                <w:sz w:val="16"/>
                <w:szCs w:val="16"/>
                <w:lang w:val="en-GB"/>
              </w:rPr>
              <w:t>4/4</w:t>
            </w:r>
          </w:p>
          <w:p w14:paraId="59D8E1AA"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Comparability:</w:t>
            </w:r>
            <w:r>
              <w:rPr>
                <w:rFonts w:cs="Calibri"/>
                <w:sz w:val="16"/>
                <w:szCs w:val="16"/>
                <w:lang w:val="en-GB"/>
              </w:rPr>
              <w:t>1/2</w:t>
            </w:r>
          </w:p>
          <w:p w14:paraId="70562546" w14:textId="77777777" w:rsidR="005924EE" w:rsidRDefault="005924EE" w:rsidP="005924EE">
            <w:pPr>
              <w:spacing w:after="0"/>
              <w:contextualSpacing w:val="0"/>
              <w:rPr>
                <w:rFonts w:cs="Calibri"/>
                <w:sz w:val="16"/>
                <w:szCs w:val="16"/>
                <w:lang w:val="en-GB"/>
              </w:rPr>
            </w:pPr>
            <w:r w:rsidRPr="009D465C">
              <w:rPr>
                <w:rFonts w:cs="Calibri"/>
                <w:sz w:val="16"/>
                <w:szCs w:val="16"/>
                <w:lang w:val="en-GB"/>
              </w:rPr>
              <w:t>Exposure:</w:t>
            </w:r>
            <w:r>
              <w:rPr>
                <w:rFonts w:cs="Calibri"/>
                <w:sz w:val="16"/>
                <w:szCs w:val="16"/>
                <w:lang w:val="en-GB"/>
              </w:rPr>
              <w:t>3/3</w:t>
            </w:r>
          </w:p>
          <w:p w14:paraId="33E0EB90" w14:textId="77777777" w:rsidR="005924EE" w:rsidRDefault="005924EE" w:rsidP="005924EE">
            <w:pPr>
              <w:spacing w:after="0"/>
              <w:contextualSpacing w:val="0"/>
              <w:rPr>
                <w:rFonts w:cs="Calibri"/>
                <w:sz w:val="16"/>
                <w:szCs w:val="16"/>
                <w:lang w:val="en-GB"/>
              </w:rPr>
            </w:pPr>
          </w:p>
          <w:p w14:paraId="56B9B3F9"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Total: 8 (low)</w:t>
            </w:r>
          </w:p>
        </w:tc>
      </w:tr>
      <w:tr w:rsidR="005924EE" w:rsidRPr="0082459B" w14:paraId="71A8C806" w14:textId="77777777" w:rsidTr="005924EE">
        <w:trPr>
          <w:trHeight w:val="339"/>
        </w:trPr>
        <w:tc>
          <w:tcPr>
            <w:tcW w:w="1804" w:type="dxa"/>
            <w:vMerge/>
          </w:tcPr>
          <w:p w14:paraId="30DA703C" w14:textId="77777777" w:rsidR="005924EE" w:rsidRPr="001C2B5F" w:rsidRDefault="005924EE" w:rsidP="005924EE">
            <w:pPr>
              <w:spacing w:after="0"/>
              <w:contextualSpacing w:val="0"/>
              <w:rPr>
                <w:rFonts w:cs="Calibri"/>
                <w:b/>
                <w:sz w:val="16"/>
                <w:szCs w:val="16"/>
                <w:lang w:val="en-GB"/>
              </w:rPr>
            </w:pPr>
          </w:p>
        </w:tc>
        <w:tc>
          <w:tcPr>
            <w:tcW w:w="1275" w:type="dxa"/>
            <w:vMerge/>
          </w:tcPr>
          <w:p w14:paraId="4710713B" w14:textId="77777777" w:rsidR="005924EE" w:rsidRPr="009D59F3" w:rsidRDefault="005924EE" w:rsidP="005924EE">
            <w:pPr>
              <w:spacing w:after="0"/>
              <w:contextualSpacing w:val="0"/>
              <w:rPr>
                <w:rFonts w:cs="Calibri"/>
                <w:sz w:val="16"/>
                <w:szCs w:val="16"/>
              </w:rPr>
            </w:pPr>
          </w:p>
        </w:tc>
        <w:tc>
          <w:tcPr>
            <w:tcW w:w="1276" w:type="dxa"/>
            <w:vMerge/>
          </w:tcPr>
          <w:p w14:paraId="5CD4D08E" w14:textId="77777777" w:rsidR="005924EE" w:rsidRPr="009D59F3" w:rsidRDefault="005924EE" w:rsidP="005924EE">
            <w:pPr>
              <w:spacing w:after="0"/>
              <w:contextualSpacing w:val="0"/>
              <w:rPr>
                <w:rFonts w:cs="Calibri"/>
                <w:sz w:val="16"/>
                <w:szCs w:val="16"/>
                <w:lang w:val="en-GB"/>
              </w:rPr>
            </w:pPr>
          </w:p>
        </w:tc>
        <w:tc>
          <w:tcPr>
            <w:tcW w:w="1981" w:type="dxa"/>
            <w:vMerge/>
          </w:tcPr>
          <w:p w14:paraId="6B51B58B" w14:textId="77777777" w:rsidR="005924EE" w:rsidRPr="009D59F3" w:rsidRDefault="005924EE" w:rsidP="005924EE">
            <w:pPr>
              <w:spacing w:after="0"/>
              <w:contextualSpacing w:val="0"/>
              <w:rPr>
                <w:rFonts w:cs="Calibri"/>
                <w:sz w:val="16"/>
                <w:szCs w:val="16"/>
                <w:lang w:val="en-GB"/>
              </w:rPr>
            </w:pPr>
          </w:p>
        </w:tc>
        <w:tc>
          <w:tcPr>
            <w:tcW w:w="1701" w:type="dxa"/>
            <w:vMerge/>
          </w:tcPr>
          <w:p w14:paraId="38AE8D28"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B6A1485"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4FA1F5C0"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135DB2E0"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0CA3F2FA" w14:textId="77777777" w:rsidR="005924EE" w:rsidRDefault="005924EE" w:rsidP="005924EE">
            <w:pPr>
              <w:spacing w:after="0"/>
              <w:rPr>
                <w:rFonts w:cs="Calibri"/>
                <w:sz w:val="16"/>
                <w:szCs w:val="16"/>
                <w:lang w:val="en-GB"/>
              </w:rPr>
            </w:pPr>
            <w:r>
              <w:rPr>
                <w:rFonts w:cs="Calibri"/>
                <w:sz w:val="16"/>
                <w:szCs w:val="16"/>
                <w:lang w:val="en-GB"/>
              </w:rPr>
              <w:t>Unclear</w:t>
            </w:r>
          </w:p>
        </w:tc>
        <w:tc>
          <w:tcPr>
            <w:tcW w:w="1418" w:type="dxa"/>
            <w:vMerge/>
            <w:tcBorders>
              <w:left w:val="single" w:sz="4" w:space="0" w:color="auto"/>
            </w:tcBorders>
          </w:tcPr>
          <w:p w14:paraId="08AD0BC2" w14:textId="77777777" w:rsidR="005924EE" w:rsidRPr="00F26EEB" w:rsidRDefault="005924EE" w:rsidP="005924EE">
            <w:pPr>
              <w:spacing w:after="0"/>
              <w:contextualSpacing w:val="0"/>
              <w:rPr>
                <w:rFonts w:cs="Calibri"/>
                <w:sz w:val="16"/>
                <w:szCs w:val="16"/>
                <w:lang w:val="en-GB"/>
              </w:rPr>
            </w:pPr>
          </w:p>
        </w:tc>
      </w:tr>
      <w:tr w:rsidR="005924EE" w:rsidRPr="004B35B5" w14:paraId="5E739884" w14:textId="77777777" w:rsidTr="005924EE">
        <w:trPr>
          <w:trHeight w:val="245"/>
        </w:trPr>
        <w:tc>
          <w:tcPr>
            <w:tcW w:w="1804" w:type="dxa"/>
            <w:vMerge/>
          </w:tcPr>
          <w:p w14:paraId="730E7102" w14:textId="77777777" w:rsidR="005924EE" w:rsidRPr="001C2B5F" w:rsidRDefault="005924EE" w:rsidP="005924EE">
            <w:pPr>
              <w:spacing w:after="0"/>
              <w:contextualSpacing w:val="0"/>
              <w:rPr>
                <w:rFonts w:cs="Calibri"/>
                <w:b/>
                <w:sz w:val="16"/>
                <w:szCs w:val="16"/>
                <w:lang w:val="en-GB"/>
              </w:rPr>
            </w:pPr>
          </w:p>
        </w:tc>
        <w:tc>
          <w:tcPr>
            <w:tcW w:w="1275" w:type="dxa"/>
            <w:vMerge/>
          </w:tcPr>
          <w:p w14:paraId="0C124A0C" w14:textId="77777777" w:rsidR="005924EE" w:rsidRPr="009D59F3" w:rsidRDefault="005924EE" w:rsidP="005924EE">
            <w:pPr>
              <w:spacing w:after="0"/>
              <w:contextualSpacing w:val="0"/>
              <w:rPr>
                <w:rFonts w:cs="Calibri"/>
                <w:sz w:val="16"/>
                <w:szCs w:val="16"/>
              </w:rPr>
            </w:pPr>
          </w:p>
        </w:tc>
        <w:tc>
          <w:tcPr>
            <w:tcW w:w="1276" w:type="dxa"/>
            <w:vMerge/>
          </w:tcPr>
          <w:p w14:paraId="34AF6CA0" w14:textId="77777777" w:rsidR="005924EE" w:rsidRPr="009D59F3" w:rsidRDefault="005924EE" w:rsidP="005924EE">
            <w:pPr>
              <w:spacing w:after="0"/>
              <w:contextualSpacing w:val="0"/>
              <w:rPr>
                <w:rFonts w:cs="Calibri"/>
                <w:sz w:val="16"/>
                <w:szCs w:val="16"/>
                <w:lang w:val="en-GB"/>
              </w:rPr>
            </w:pPr>
          </w:p>
        </w:tc>
        <w:tc>
          <w:tcPr>
            <w:tcW w:w="1981" w:type="dxa"/>
            <w:vMerge/>
          </w:tcPr>
          <w:p w14:paraId="48E70DCA" w14:textId="77777777" w:rsidR="005924EE" w:rsidRPr="009D59F3" w:rsidRDefault="005924EE" w:rsidP="005924EE">
            <w:pPr>
              <w:spacing w:after="0"/>
              <w:contextualSpacing w:val="0"/>
              <w:rPr>
                <w:rFonts w:cs="Calibri"/>
                <w:sz w:val="16"/>
                <w:szCs w:val="16"/>
                <w:lang w:val="en-GB"/>
              </w:rPr>
            </w:pPr>
          </w:p>
        </w:tc>
        <w:tc>
          <w:tcPr>
            <w:tcW w:w="1701" w:type="dxa"/>
            <w:vMerge/>
          </w:tcPr>
          <w:p w14:paraId="6308EC2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85871FA"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4196D8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w:t>
            </w:r>
          </w:p>
          <w:p w14:paraId="7E8C52A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684B8C62" w14:textId="77777777" w:rsidR="005924EE" w:rsidRDefault="005924EE" w:rsidP="005924EE">
            <w:pPr>
              <w:spacing w:after="0"/>
              <w:rPr>
                <w:rFonts w:cs="Calibri"/>
                <w:sz w:val="16"/>
                <w:szCs w:val="16"/>
                <w:lang w:val="en-GB"/>
              </w:rPr>
            </w:pPr>
            <w:r>
              <w:rPr>
                <w:rFonts w:cs="Calibri"/>
                <w:sz w:val="16"/>
                <w:szCs w:val="16"/>
                <w:lang w:val="en-GB"/>
              </w:rPr>
              <w:t>S1: B</w:t>
            </w:r>
            <w:r w:rsidRPr="00BE1AB1">
              <w:rPr>
                <w:rFonts w:cs="Calibri"/>
                <w:sz w:val="16"/>
                <w:szCs w:val="16"/>
                <w:lang w:val="en-GB"/>
              </w:rPr>
              <w:t>eta-lactam penicillins, sulphonamides and trimethoprim</w:t>
            </w:r>
            <w:r>
              <w:rPr>
                <w:rFonts w:cs="Calibri"/>
                <w:sz w:val="16"/>
                <w:szCs w:val="16"/>
                <w:lang w:val="en-GB"/>
              </w:rPr>
              <w:t xml:space="preserve"> significant</w:t>
            </w:r>
            <w:r w:rsidRPr="00BE1AB1">
              <w:rPr>
                <w:rFonts w:cs="Calibri"/>
                <w:sz w:val="16"/>
                <w:szCs w:val="16"/>
                <w:lang w:val="en-GB"/>
              </w:rPr>
              <w:t>.</w:t>
            </w:r>
          </w:p>
          <w:p w14:paraId="355582F7" w14:textId="77777777" w:rsidR="005924EE" w:rsidRDefault="005924EE" w:rsidP="005924EE">
            <w:pPr>
              <w:spacing w:after="0"/>
              <w:rPr>
                <w:rFonts w:cs="Calibri"/>
                <w:sz w:val="16"/>
                <w:szCs w:val="16"/>
                <w:lang w:val="en-GB"/>
              </w:rPr>
            </w:pPr>
            <w:r>
              <w:rPr>
                <w:rFonts w:cs="Calibri"/>
                <w:sz w:val="16"/>
                <w:szCs w:val="16"/>
                <w:lang w:val="en-GB"/>
              </w:rPr>
              <w:t>S2: no differences in antibiotic types</w:t>
            </w:r>
          </w:p>
        </w:tc>
        <w:tc>
          <w:tcPr>
            <w:tcW w:w="1418" w:type="dxa"/>
            <w:vMerge/>
            <w:tcBorders>
              <w:left w:val="single" w:sz="4" w:space="0" w:color="auto"/>
            </w:tcBorders>
          </w:tcPr>
          <w:p w14:paraId="2C8DFEC5" w14:textId="77777777" w:rsidR="005924EE" w:rsidRPr="00F26EEB" w:rsidRDefault="005924EE" w:rsidP="005924EE">
            <w:pPr>
              <w:spacing w:after="0"/>
              <w:contextualSpacing w:val="0"/>
              <w:rPr>
                <w:rFonts w:cs="Calibri"/>
                <w:sz w:val="16"/>
                <w:szCs w:val="16"/>
                <w:lang w:val="en-GB"/>
              </w:rPr>
            </w:pPr>
          </w:p>
        </w:tc>
      </w:tr>
      <w:tr w:rsidR="005924EE" w:rsidRPr="004B35B5" w14:paraId="1628766C" w14:textId="77777777" w:rsidTr="005924EE">
        <w:trPr>
          <w:trHeight w:val="366"/>
        </w:trPr>
        <w:tc>
          <w:tcPr>
            <w:tcW w:w="1804" w:type="dxa"/>
            <w:vMerge/>
          </w:tcPr>
          <w:p w14:paraId="13AEEEB3" w14:textId="77777777" w:rsidR="005924EE" w:rsidRPr="001C2B5F" w:rsidRDefault="005924EE" w:rsidP="005924EE">
            <w:pPr>
              <w:spacing w:after="0"/>
              <w:contextualSpacing w:val="0"/>
              <w:rPr>
                <w:rFonts w:cs="Calibri"/>
                <w:b/>
                <w:sz w:val="16"/>
                <w:szCs w:val="16"/>
                <w:lang w:val="en-GB"/>
              </w:rPr>
            </w:pPr>
          </w:p>
        </w:tc>
        <w:tc>
          <w:tcPr>
            <w:tcW w:w="1275" w:type="dxa"/>
            <w:vMerge/>
          </w:tcPr>
          <w:p w14:paraId="39080E56" w14:textId="77777777" w:rsidR="005924EE" w:rsidRPr="009D59F3" w:rsidRDefault="005924EE" w:rsidP="005924EE">
            <w:pPr>
              <w:spacing w:after="0"/>
              <w:contextualSpacing w:val="0"/>
              <w:rPr>
                <w:rFonts w:cs="Calibri"/>
                <w:sz w:val="16"/>
                <w:szCs w:val="16"/>
              </w:rPr>
            </w:pPr>
          </w:p>
        </w:tc>
        <w:tc>
          <w:tcPr>
            <w:tcW w:w="1276" w:type="dxa"/>
            <w:vMerge/>
          </w:tcPr>
          <w:p w14:paraId="051AD3C2" w14:textId="77777777" w:rsidR="005924EE" w:rsidRPr="009D59F3" w:rsidRDefault="005924EE" w:rsidP="005924EE">
            <w:pPr>
              <w:spacing w:after="0"/>
              <w:contextualSpacing w:val="0"/>
              <w:rPr>
                <w:rFonts w:cs="Calibri"/>
                <w:sz w:val="16"/>
                <w:szCs w:val="16"/>
                <w:lang w:val="en-GB"/>
              </w:rPr>
            </w:pPr>
          </w:p>
        </w:tc>
        <w:tc>
          <w:tcPr>
            <w:tcW w:w="1981" w:type="dxa"/>
            <w:vMerge/>
          </w:tcPr>
          <w:p w14:paraId="713A7D22" w14:textId="77777777" w:rsidR="005924EE" w:rsidRPr="009D59F3" w:rsidRDefault="005924EE" w:rsidP="005924EE">
            <w:pPr>
              <w:spacing w:after="0"/>
              <w:contextualSpacing w:val="0"/>
              <w:rPr>
                <w:rFonts w:cs="Calibri"/>
                <w:sz w:val="16"/>
                <w:szCs w:val="16"/>
                <w:lang w:val="en-GB"/>
              </w:rPr>
            </w:pPr>
          </w:p>
        </w:tc>
        <w:tc>
          <w:tcPr>
            <w:tcW w:w="1701" w:type="dxa"/>
            <w:vMerge/>
          </w:tcPr>
          <w:p w14:paraId="6BDF8260"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89994FB"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6F567FB" w14:textId="77777777" w:rsidR="005924EE" w:rsidRPr="00AA7408" w:rsidRDefault="005924EE" w:rsidP="005924EE">
            <w:pPr>
              <w:spacing w:after="0"/>
              <w:contextualSpacing w:val="0"/>
              <w:rPr>
                <w:rFonts w:cs="Calibri"/>
                <w:i/>
                <w:sz w:val="16"/>
                <w:szCs w:val="16"/>
                <w:lang w:val="en-GB"/>
              </w:rPr>
            </w:pPr>
            <w:r>
              <w:rPr>
                <w:rFonts w:cs="Calibri"/>
                <w:i/>
                <w:sz w:val="16"/>
                <w:szCs w:val="16"/>
                <w:lang w:val="en-GB"/>
              </w:rPr>
              <w:t>Child postnatal</w:t>
            </w:r>
            <w:r w:rsidRPr="00AA7408">
              <w:rPr>
                <w:rFonts w:cs="Calibri"/>
                <w:i/>
                <w:sz w:val="16"/>
                <w:szCs w:val="16"/>
                <w:lang w:val="en-GB"/>
              </w:rPr>
              <w:t xml:space="preserve"> antibiotic usage</w:t>
            </w:r>
          </w:p>
        </w:tc>
        <w:tc>
          <w:tcPr>
            <w:tcW w:w="1984" w:type="dxa"/>
            <w:tcBorders>
              <w:top w:val="single" w:sz="4" w:space="0" w:color="auto"/>
              <w:left w:val="nil"/>
              <w:bottom w:val="single" w:sz="4" w:space="0" w:color="auto"/>
              <w:right w:val="single" w:sz="4" w:space="0" w:color="auto"/>
            </w:tcBorders>
            <w:shd w:val="clear" w:color="auto" w:fill="auto"/>
          </w:tcPr>
          <w:p w14:paraId="7FA2D954" w14:textId="77777777" w:rsidR="005924EE" w:rsidRDefault="005924EE" w:rsidP="005924EE">
            <w:pPr>
              <w:spacing w:after="0"/>
              <w:rPr>
                <w:rFonts w:cs="Calibri"/>
                <w:sz w:val="16"/>
                <w:szCs w:val="16"/>
                <w:lang w:val="en-GB"/>
              </w:rPr>
            </w:pPr>
            <w:r>
              <w:rPr>
                <w:rFonts w:cs="Calibri"/>
                <w:sz w:val="16"/>
                <w:szCs w:val="16"/>
                <w:lang w:val="en-GB"/>
              </w:rPr>
              <w:t>Not examined (to not underestimate effects)</w:t>
            </w:r>
          </w:p>
        </w:tc>
        <w:tc>
          <w:tcPr>
            <w:tcW w:w="1418" w:type="dxa"/>
            <w:vMerge/>
            <w:tcBorders>
              <w:left w:val="single" w:sz="4" w:space="0" w:color="auto"/>
            </w:tcBorders>
          </w:tcPr>
          <w:p w14:paraId="257860DB" w14:textId="77777777" w:rsidR="005924EE" w:rsidRPr="00F26EEB" w:rsidRDefault="005924EE" w:rsidP="005924EE">
            <w:pPr>
              <w:spacing w:after="0"/>
              <w:contextualSpacing w:val="0"/>
              <w:rPr>
                <w:rFonts w:cs="Calibri"/>
                <w:sz w:val="16"/>
                <w:szCs w:val="16"/>
                <w:lang w:val="en-GB"/>
              </w:rPr>
            </w:pPr>
          </w:p>
        </w:tc>
      </w:tr>
      <w:tr w:rsidR="005924EE" w:rsidRPr="0082459B" w14:paraId="4B3E9EB1" w14:textId="77777777" w:rsidTr="005924EE">
        <w:trPr>
          <w:trHeight w:val="206"/>
        </w:trPr>
        <w:tc>
          <w:tcPr>
            <w:tcW w:w="1804" w:type="dxa"/>
            <w:vMerge/>
          </w:tcPr>
          <w:p w14:paraId="2953BDF1" w14:textId="77777777" w:rsidR="005924EE" w:rsidRPr="001C2B5F" w:rsidRDefault="005924EE" w:rsidP="005924EE">
            <w:pPr>
              <w:spacing w:after="0"/>
              <w:contextualSpacing w:val="0"/>
              <w:rPr>
                <w:rFonts w:cs="Calibri"/>
                <w:b/>
                <w:sz w:val="16"/>
                <w:szCs w:val="16"/>
                <w:lang w:val="en-GB"/>
              </w:rPr>
            </w:pPr>
          </w:p>
        </w:tc>
        <w:tc>
          <w:tcPr>
            <w:tcW w:w="1275" w:type="dxa"/>
            <w:vMerge/>
          </w:tcPr>
          <w:p w14:paraId="0CAA7C94" w14:textId="77777777" w:rsidR="005924EE" w:rsidRPr="009D59F3" w:rsidRDefault="005924EE" w:rsidP="005924EE">
            <w:pPr>
              <w:spacing w:after="0"/>
              <w:contextualSpacing w:val="0"/>
              <w:rPr>
                <w:rFonts w:cs="Calibri"/>
                <w:sz w:val="16"/>
                <w:szCs w:val="16"/>
              </w:rPr>
            </w:pPr>
          </w:p>
        </w:tc>
        <w:tc>
          <w:tcPr>
            <w:tcW w:w="1276" w:type="dxa"/>
            <w:vMerge/>
          </w:tcPr>
          <w:p w14:paraId="0379EBD2" w14:textId="77777777" w:rsidR="005924EE" w:rsidRPr="009D59F3" w:rsidRDefault="005924EE" w:rsidP="005924EE">
            <w:pPr>
              <w:spacing w:after="0"/>
              <w:contextualSpacing w:val="0"/>
              <w:rPr>
                <w:rFonts w:cs="Calibri"/>
                <w:sz w:val="16"/>
                <w:szCs w:val="16"/>
                <w:lang w:val="en-GB"/>
              </w:rPr>
            </w:pPr>
          </w:p>
        </w:tc>
        <w:tc>
          <w:tcPr>
            <w:tcW w:w="1981" w:type="dxa"/>
            <w:vMerge/>
          </w:tcPr>
          <w:p w14:paraId="775897A6" w14:textId="77777777" w:rsidR="005924EE" w:rsidRPr="009D59F3" w:rsidRDefault="005924EE" w:rsidP="005924EE">
            <w:pPr>
              <w:spacing w:after="0"/>
              <w:contextualSpacing w:val="0"/>
              <w:rPr>
                <w:rFonts w:cs="Calibri"/>
                <w:sz w:val="16"/>
                <w:szCs w:val="16"/>
                <w:lang w:val="en-GB"/>
              </w:rPr>
            </w:pPr>
          </w:p>
        </w:tc>
        <w:tc>
          <w:tcPr>
            <w:tcW w:w="1701" w:type="dxa"/>
            <w:vMerge/>
          </w:tcPr>
          <w:p w14:paraId="1CBEBCA2"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C575A1B"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E28B40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1A8FFBF7" w14:textId="77777777" w:rsidR="005924EE"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20C1F0C6" w14:textId="77777777" w:rsidR="005924EE" w:rsidRPr="00F26EEB" w:rsidRDefault="005924EE" w:rsidP="005924EE">
            <w:pPr>
              <w:spacing w:after="0"/>
              <w:contextualSpacing w:val="0"/>
              <w:rPr>
                <w:rFonts w:cs="Calibri"/>
                <w:sz w:val="16"/>
                <w:szCs w:val="16"/>
                <w:lang w:val="en-GB"/>
              </w:rPr>
            </w:pPr>
          </w:p>
        </w:tc>
      </w:tr>
      <w:tr w:rsidR="005924EE" w:rsidRPr="0082459B" w14:paraId="1B34BE6F" w14:textId="77777777" w:rsidTr="005924EE">
        <w:trPr>
          <w:trHeight w:val="142"/>
        </w:trPr>
        <w:tc>
          <w:tcPr>
            <w:tcW w:w="1804" w:type="dxa"/>
            <w:vMerge/>
          </w:tcPr>
          <w:p w14:paraId="3C5AC012" w14:textId="77777777" w:rsidR="005924EE" w:rsidRPr="001C2B5F" w:rsidRDefault="005924EE" w:rsidP="005924EE">
            <w:pPr>
              <w:spacing w:after="0"/>
              <w:contextualSpacing w:val="0"/>
              <w:rPr>
                <w:rFonts w:cs="Calibri"/>
                <w:b/>
                <w:sz w:val="16"/>
                <w:szCs w:val="16"/>
                <w:lang w:val="en-GB"/>
              </w:rPr>
            </w:pPr>
          </w:p>
        </w:tc>
        <w:tc>
          <w:tcPr>
            <w:tcW w:w="1275" w:type="dxa"/>
            <w:vMerge/>
          </w:tcPr>
          <w:p w14:paraId="00874F3B" w14:textId="77777777" w:rsidR="005924EE" w:rsidRPr="009D59F3" w:rsidRDefault="005924EE" w:rsidP="005924EE">
            <w:pPr>
              <w:spacing w:after="0"/>
              <w:contextualSpacing w:val="0"/>
              <w:rPr>
                <w:rFonts w:cs="Calibri"/>
                <w:sz w:val="16"/>
                <w:szCs w:val="16"/>
              </w:rPr>
            </w:pPr>
          </w:p>
        </w:tc>
        <w:tc>
          <w:tcPr>
            <w:tcW w:w="1276" w:type="dxa"/>
            <w:vMerge/>
          </w:tcPr>
          <w:p w14:paraId="61F731FE" w14:textId="77777777" w:rsidR="005924EE" w:rsidRPr="009D59F3" w:rsidRDefault="005924EE" w:rsidP="005924EE">
            <w:pPr>
              <w:spacing w:after="0"/>
              <w:contextualSpacing w:val="0"/>
              <w:rPr>
                <w:rFonts w:cs="Calibri"/>
                <w:sz w:val="16"/>
                <w:szCs w:val="16"/>
                <w:lang w:val="en-GB"/>
              </w:rPr>
            </w:pPr>
          </w:p>
        </w:tc>
        <w:tc>
          <w:tcPr>
            <w:tcW w:w="1981" w:type="dxa"/>
            <w:vMerge/>
          </w:tcPr>
          <w:p w14:paraId="6345D9E1" w14:textId="77777777" w:rsidR="005924EE" w:rsidRPr="009D59F3" w:rsidRDefault="005924EE" w:rsidP="005924EE">
            <w:pPr>
              <w:spacing w:after="0"/>
              <w:contextualSpacing w:val="0"/>
              <w:rPr>
                <w:rFonts w:cs="Calibri"/>
                <w:sz w:val="16"/>
                <w:szCs w:val="16"/>
                <w:lang w:val="en-GB"/>
              </w:rPr>
            </w:pPr>
          </w:p>
        </w:tc>
        <w:tc>
          <w:tcPr>
            <w:tcW w:w="1701" w:type="dxa"/>
            <w:vMerge/>
          </w:tcPr>
          <w:p w14:paraId="09C474A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0BC7520"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68E61E8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5F2DC29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798FC2E5" w14:textId="77777777" w:rsidR="005924EE" w:rsidRPr="00F26EEB" w:rsidRDefault="005924EE" w:rsidP="005924EE">
            <w:pPr>
              <w:spacing w:after="0"/>
              <w:contextualSpacing w:val="0"/>
              <w:rPr>
                <w:rFonts w:cs="Calibri"/>
                <w:sz w:val="16"/>
                <w:szCs w:val="16"/>
                <w:lang w:val="en-GB"/>
              </w:rPr>
            </w:pPr>
          </w:p>
        </w:tc>
      </w:tr>
      <w:tr w:rsidR="005924EE" w:rsidRPr="0082459B" w14:paraId="63580926" w14:textId="77777777" w:rsidTr="005924EE">
        <w:trPr>
          <w:trHeight w:val="163"/>
        </w:trPr>
        <w:tc>
          <w:tcPr>
            <w:tcW w:w="1804" w:type="dxa"/>
            <w:vMerge/>
          </w:tcPr>
          <w:p w14:paraId="517A69E3" w14:textId="77777777" w:rsidR="005924EE" w:rsidRPr="001C2B5F" w:rsidRDefault="005924EE" w:rsidP="005924EE">
            <w:pPr>
              <w:spacing w:after="0"/>
              <w:contextualSpacing w:val="0"/>
              <w:rPr>
                <w:rFonts w:cs="Calibri"/>
                <w:b/>
                <w:sz w:val="16"/>
                <w:szCs w:val="16"/>
                <w:lang w:val="en-GB"/>
              </w:rPr>
            </w:pPr>
          </w:p>
        </w:tc>
        <w:tc>
          <w:tcPr>
            <w:tcW w:w="1275" w:type="dxa"/>
            <w:vMerge/>
          </w:tcPr>
          <w:p w14:paraId="603D00D4" w14:textId="77777777" w:rsidR="005924EE" w:rsidRPr="009D59F3" w:rsidRDefault="005924EE" w:rsidP="005924EE">
            <w:pPr>
              <w:spacing w:after="0"/>
              <w:contextualSpacing w:val="0"/>
              <w:rPr>
                <w:rFonts w:cs="Calibri"/>
                <w:sz w:val="16"/>
                <w:szCs w:val="16"/>
              </w:rPr>
            </w:pPr>
          </w:p>
        </w:tc>
        <w:tc>
          <w:tcPr>
            <w:tcW w:w="1276" w:type="dxa"/>
            <w:vMerge/>
          </w:tcPr>
          <w:p w14:paraId="1F55BD47" w14:textId="77777777" w:rsidR="005924EE" w:rsidRPr="009D59F3" w:rsidRDefault="005924EE" w:rsidP="005924EE">
            <w:pPr>
              <w:spacing w:after="0"/>
              <w:contextualSpacing w:val="0"/>
              <w:rPr>
                <w:rFonts w:cs="Calibri"/>
                <w:sz w:val="16"/>
                <w:szCs w:val="16"/>
                <w:lang w:val="en-GB"/>
              </w:rPr>
            </w:pPr>
          </w:p>
        </w:tc>
        <w:tc>
          <w:tcPr>
            <w:tcW w:w="1981" w:type="dxa"/>
            <w:vMerge/>
          </w:tcPr>
          <w:p w14:paraId="374B14BA" w14:textId="77777777" w:rsidR="005924EE" w:rsidRPr="009D59F3" w:rsidRDefault="005924EE" w:rsidP="005924EE">
            <w:pPr>
              <w:spacing w:after="0"/>
              <w:contextualSpacing w:val="0"/>
              <w:rPr>
                <w:rFonts w:cs="Calibri"/>
                <w:sz w:val="16"/>
                <w:szCs w:val="16"/>
                <w:lang w:val="en-GB"/>
              </w:rPr>
            </w:pPr>
          </w:p>
        </w:tc>
        <w:tc>
          <w:tcPr>
            <w:tcW w:w="1701" w:type="dxa"/>
            <w:vMerge/>
          </w:tcPr>
          <w:p w14:paraId="5666E56E"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47CA033"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7C1AAC4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2650F5C4"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0AF13A58" w14:textId="77777777" w:rsidR="005924EE" w:rsidRPr="00F26EEB" w:rsidRDefault="005924EE" w:rsidP="005924EE">
            <w:pPr>
              <w:spacing w:after="0"/>
              <w:contextualSpacing w:val="0"/>
              <w:rPr>
                <w:rFonts w:cs="Calibri"/>
                <w:sz w:val="16"/>
                <w:szCs w:val="16"/>
                <w:lang w:val="en-GB"/>
              </w:rPr>
            </w:pPr>
          </w:p>
        </w:tc>
      </w:tr>
      <w:tr w:rsidR="005924EE" w:rsidRPr="004B35B5" w14:paraId="19229D36" w14:textId="77777777" w:rsidTr="005924EE">
        <w:trPr>
          <w:trHeight w:val="204"/>
        </w:trPr>
        <w:tc>
          <w:tcPr>
            <w:tcW w:w="1804" w:type="dxa"/>
            <w:vMerge/>
          </w:tcPr>
          <w:p w14:paraId="4363E613" w14:textId="77777777" w:rsidR="005924EE" w:rsidRPr="001C2B5F" w:rsidRDefault="005924EE" w:rsidP="005924EE">
            <w:pPr>
              <w:spacing w:after="0"/>
              <w:contextualSpacing w:val="0"/>
              <w:rPr>
                <w:rFonts w:cs="Calibri"/>
                <w:b/>
                <w:sz w:val="16"/>
                <w:szCs w:val="16"/>
                <w:lang w:val="en-GB"/>
              </w:rPr>
            </w:pPr>
          </w:p>
        </w:tc>
        <w:tc>
          <w:tcPr>
            <w:tcW w:w="1275" w:type="dxa"/>
            <w:vMerge/>
          </w:tcPr>
          <w:p w14:paraId="6A7E36A0" w14:textId="77777777" w:rsidR="005924EE" w:rsidRPr="009D59F3" w:rsidRDefault="005924EE" w:rsidP="005924EE">
            <w:pPr>
              <w:spacing w:after="0"/>
              <w:contextualSpacing w:val="0"/>
              <w:rPr>
                <w:rFonts w:cs="Calibri"/>
                <w:sz w:val="16"/>
                <w:szCs w:val="16"/>
              </w:rPr>
            </w:pPr>
          </w:p>
        </w:tc>
        <w:tc>
          <w:tcPr>
            <w:tcW w:w="1276" w:type="dxa"/>
            <w:vMerge/>
          </w:tcPr>
          <w:p w14:paraId="07027C28" w14:textId="77777777" w:rsidR="005924EE" w:rsidRPr="009D59F3" w:rsidRDefault="005924EE" w:rsidP="005924EE">
            <w:pPr>
              <w:spacing w:after="0"/>
              <w:contextualSpacing w:val="0"/>
              <w:rPr>
                <w:rFonts w:cs="Calibri"/>
                <w:sz w:val="16"/>
                <w:szCs w:val="16"/>
                <w:lang w:val="en-GB"/>
              </w:rPr>
            </w:pPr>
          </w:p>
        </w:tc>
        <w:tc>
          <w:tcPr>
            <w:tcW w:w="1981" w:type="dxa"/>
            <w:vMerge/>
          </w:tcPr>
          <w:p w14:paraId="0561D0D1" w14:textId="77777777" w:rsidR="005924EE" w:rsidRPr="009D59F3" w:rsidRDefault="005924EE" w:rsidP="005924EE">
            <w:pPr>
              <w:spacing w:after="0"/>
              <w:contextualSpacing w:val="0"/>
              <w:rPr>
                <w:rFonts w:cs="Calibri"/>
                <w:sz w:val="16"/>
                <w:szCs w:val="16"/>
                <w:lang w:val="en-GB"/>
              </w:rPr>
            </w:pPr>
          </w:p>
        </w:tc>
        <w:tc>
          <w:tcPr>
            <w:tcW w:w="1701" w:type="dxa"/>
            <w:vMerge/>
          </w:tcPr>
          <w:p w14:paraId="1494A3F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5620901"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D002489"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498665F3" w14:textId="77777777" w:rsidR="005924EE" w:rsidRDefault="005924EE" w:rsidP="005924EE">
            <w:pPr>
              <w:spacing w:after="0"/>
              <w:rPr>
                <w:rFonts w:cs="Calibri"/>
                <w:sz w:val="16"/>
                <w:szCs w:val="16"/>
                <w:lang w:val="en-GB"/>
              </w:rPr>
            </w:pPr>
            <w:r>
              <w:rPr>
                <w:rFonts w:cs="Calibri"/>
                <w:sz w:val="16"/>
                <w:szCs w:val="16"/>
                <w:lang w:val="en-GB"/>
              </w:rPr>
              <w:t>Sibling-control study adjusted or family genetics and other shared factors</w:t>
            </w:r>
          </w:p>
        </w:tc>
        <w:tc>
          <w:tcPr>
            <w:tcW w:w="1418" w:type="dxa"/>
            <w:vMerge/>
            <w:tcBorders>
              <w:left w:val="single" w:sz="4" w:space="0" w:color="auto"/>
            </w:tcBorders>
          </w:tcPr>
          <w:p w14:paraId="4401EE5F" w14:textId="77777777" w:rsidR="005924EE" w:rsidRPr="00F26EEB" w:rsidRDefault="005924EE" w:rsidP="005924EE">
            <w:pPr>
              <w:spacing w:after="0"/>
              <w:contextualSpacing w:val="0"/>
              <w:rPr>
                <w:rFonts w:cs="Calibri"/>
                <w:sz w:val="16"/>
                <w:szCs w:val="16"/>
                <w:lang w:val="en-GB"/>
              </w:rPr>
            </w:pPr>
          </w:p>
        </w:tc>
      </w:tr>
      <w:tr w:rsidR="005924EE" w:rsidRPr="0082459B" w14:paraId="6E3B1811" w14:textId="77777777" w:rsidTr="005924EE">
        <w:trPr>
          <w:trHeight w:val="190"/>
        </w:trPr>
        <w:tc>
          <w:tcPr>
            <w:tcW w:w="1804" w:type="dxa"/>
            <w:vMerge/>
          </w:tcPr>
          <w:p w14:paraId="5FF5ED44" w14:textId="77777777" w:rsidR="005924EE" w:rsidRPr="001C2B5F" w:rsidRDefault="005924EE" w:rsidP="005924EE">
            <w:pPr>
              <w:spacing w:after="0"/>
              <w:contextualSpacing w:val="0"/>
              <w:rPr>
                <w:rFonts w:cs="Calibri"/>
                <w:b/>
                <w:sz w:val="16"/>
                <w:szCs w:val="16"/>
                <w:lang w:val="en-GB"/>
              </w:rPr>
            </w:pPr>
          </w:p>
        </w:tc>
        <w:tc>
          <w:tcPr>
            <w:tcW w:w="1275" w:type="dxa"/>
            <w:vMerge/>
          </w:tcPr>
          <w:p w14:paraId="789C42EF" w14:textId="77777777" w:rsidR="005924EE" w:rsidRPr="009D59F3" w:rsidRDefault="005924EE" w:rsidP="005924EE">
            <w:pPr>
              <w:spacing w:after="0"/>
              <w:contextualSpacing w:val="0"/>
              <w:rPr>
                <w:rFonts w:cs="Calibri"/>
                <w:sz w:val="16"/>
                <w:szCs w:val="16"/>
              </w:rPr>
            </w:pPr>
          </w:p>
        </w:tc>
        <w:tc>
          <w:tcPr>
            <w:tcW w:w="1276" w:type="dxa"/>
            <w:vMerge/>
          </w:tcPr>
          <w:p w14:paraId="1DC0C6FC" w14:textId="77777777" w:rsidR="005924EE" w:rsidRPr="009D59F3" w:rsidRDefault="005924EE" w:rsidP="005924EE">
            <w:pPr>
              <w:spacing w:after="0"/>
              <w:contextualSpacing w:val="0"/>
              <w:rPr>
                <w:rFonts w:cs="Calibri"/>
                <w:sz w:val="16"/>
                <w:szCs w:val="16"/>
                <w:lang w:val="en-GB"/>
              </w:rPr>
            </w:pPr>
          </w:p>
        </w:tc>
        <w:tc>
          <w:tcPr>
            <w:tcW w:w="1981" w:type="dxa"/>
            <w:vMerge/>
          </w:tcPr>
          <w:p w14:paraId="079E6447" w14:textId="77777777" w:rsidR="005924EE" w:rsidRPr="009D59F3" w:rsidRDefault="005924EE" w:rsidP="005924EE">
            <w:pPr>
              <w:spacing w:after="0"/>
              <w:contextualSpacing w:val="0"/>
              <w:rPr>
                <w:rFonts w:cs="Calibri"/>
                <w:sz w:val="16"/>
                <w:szCs w:val="16"/>
                <w:lang w:val="en-GB"/>
              </w:rPr>
            </w:pPr>
          </w:p>
        </w:tc>
        <w:tc>
          <w:tcPr>
            <w:tcW w:w="1701" w:type="dxa"/>
            <w:vMerge/>
          </w:tcPr>
          <w:p w14:paraId="6279AA25"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08129AD"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628C2B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04C1C90F"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194B063D" w14:textId="77777777" w:rsidR="005924EE" w:rsidRPr="00F26EEB" w:rsidRDefault="005924EE" w:rsidP="005924EE">
            <w:pPr>
              <w:spacing w:after="0"/>
              <w:contextualSpacing w:val="0"/>
              <w:rPr>
                <w:rFonts w:cs="Calibri"/>
                <w:sz w:val="16"/>
                <w:szCs w:val="16"/>
                <w:lang w:val="en-GB"/>
              </w:rPr>
            </w:pPr>
          </w:p>
        </w:tc>
      </w:tr>
      <w:tr w:rsidR="005924EE" w:rsidRPr="0082459B" w14:paraId="5BA7F22A" w14:textId="77777777" w:rsidTr="005924EE">
        <w:trPr>
          <w:trHeight w:val="61"/>
        </w:trPr>
        <w:tc>
          <w:tcPr>
            <w:tcW w:w="1804" w:type="dxa"/>
            <w:vMerge/>
          </w:tcPr>
          <w:p w14:paraId="6C173012" w14:textId="77777777" w:rsidR="005924EE" w:rsidRPr="001C2B5F" w:rsidRDefault="005924EE" w:rsidP="005924EE">
            <w:pPr>
              <w:spacing w:after="0"/>
              <w:contextualSpacing w:val="0"/>
              <w:rPr>
                <w:rFonts w:cs="Calibri"/>
                <w:b/>
                <w:sz w:val="16"/>
                <w:szCs w:val="16"/>
                <w:lang w:val="en-GB"/>
              </w:rPr>
            </w:pPr>
          </w:p>
        </w:tc>
        <w:tc>
          <w:tcPr>
            <w:tcW w:w="1275" w:type="dxa"/>
            <w:vMerge/>
          </w:tcPr>
          <w:p w14:paraId="509C11F5" w14:textId="77777777" w:rsidR="005924EE" w:rsidRPr="009D59F3" w:rsidRDefault="005924EE" w:rsidP="005924EE">
            <w:pPr>
              <w:spacing w:after="0"/>
              <w:contextualSpacing w:val="0"/>
              <w:rPr>
                <w:rFonts w:cs="Calibri"/>
                <w:sz w:val="16"/>
                <w:szCs w:val="16"/>
              </w:rPr>
            </w:pPr>
          </w:p>
        </w:tc>
        <w:tc>
          <w:tcPr>
            <w:tcW w:w="1276" w:type="dxa"/>
            <w:vMerge/>
          </w:tcPr>
          <w:p w14:paraId="0E69C1BE" w14:textId="77777777" w:rsidR="005924EE" w:rsidRPr="009D59F3" w:rsidRDefault="005924EE" w:rsidP="005924EE">
            <w:pPr>
              <w:spacing w:after="0"/>
              <w:contextualSpacing w:val="0"/>
              <w:rPr>
                <w:rFonts w:cs="Calibri"/>
                <w:sz w:val="16"/>
                <w:szCs w:val="16"/>
                <w:lang w:val="en-GB"/>
              </w:rPr>
            </w:pPr>
          </w:p>
        </w:tc>
        <w:tc>
          <w:tcPr>
            <w:tcW w:w="1981" w:type="dxa"/>
            <w:vMerge/>
          </w:tcPr>
          <w:p w14:paraId="0A3A526B" w14:textId="77777777" w:rsidR="005924EE" w:rsidRPr="009D59F3" w:rsidRDefault="005924EE" w:rsidP="005924EE">
            <w:pPr>
              <w:spacing w:after="0"/>
              <w:contextualSpacing w:val="0"/>
              <w:rPr>
                <w:rFonts w:cs="Calibri"/>
                <w:sz w:val="16"/>
                <w:szCs w:val="16"/>
                <w:lang w:val="en-GB"/>
              </w:rPr>
            </w:pPr>
          </w:p>
        </w:tc>
        <w:tc>
          <w:tcPr>
            <w:tcW w:w="1701" w:type="dxa"/>
            <w:vMerge/>
          </w:tcPr>
          <w:p w14:paraId="7A7895C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F16FB5C"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FB5F33B"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7240ED2E"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3FD7FA3E" w14:textId="77777777" w:rsidR="005924EE" w:rsidRPr="00F26EEB" w:rsidRDefault="005924EE" w:rsidP="005924EE">
            <w:pPr>
              <w:spacing w:after="0"/>
              <w:contextualSpacing w:val="0"/>
              <w:rPr>
                <w:rFonts w:cs="Calibri"/>
                <w:sz w:val="16"/>
                <w:szCs w:val="16"/>
                <w:lang w:val="en-GB"/>
              </w:rPr>
            </w:pPr>
          </w:p>
        </w:tc>
      </w:tr>
      <w:tr w:rsidR="005924EE" w:rsidRPr="0082459B" w14:paraId="125E25A4" w14:textId="77777777" w:rsidTr="005924EE">
        <w:trPr>
          <w:trHeight w:val="173"/>
        </w:trPr>
        <w:tc>
          <w:tcPr>
            <w:tcW w:w="1804" w:type="dxa"/>
            <w:vMerge/>
          </w:tcPr>
          <w:p w14:paraId="550226B3" w14:textId="77777777" w:rsidR="005924EE" w:rsidRPr="001C2B5F" w:rsidRDefault="005924EE" w:rsidP="005924EE">
            <w:pPr>
              <w:spacing w:after="0"/>
              <w:contextualSpacing w:val="0"/>
              <w:rPr>
                <w:rFonts w:cs="Calibri"/>
                <w:b/>
                <w:sz w:val="16"/>
                <w:szCs w:val="16"/>
                <w:lang w:val="en-GB"/>
              </w:rPr>
            </w:pPr>
          </w:p>
        </w:tc>
        <w:tc>
          <w:tcPr>
            <w:tcW w:w="1275" w:type="dxa"/>
            <w:vMerge/>
          </w:tcPr>
          <w:p w14:paraId="4E937B04" w14:textId="77777777" w:rsidR="005924EE" w:rsidRPr="009D59F3" w:rsidRDefault="005924EE" w:rsidP="005924EE">
            <w:pPr>
              <w:spacing w:after="0"/>
              <w:contextualSpacing w:val="0"/>
              <w:rPr>
                <w:rFonts w:cs="Calibri"/>
                <w:sz w:val="16"/>
                <w:szCs w:val="16"/>
              </w:rPr>
            </w:pPr>
          </w:p>
        </w:tc>
        <w:tc>
          <w:tcPr>
            <w:tcW w:w="1276" w:type="dxa"/>
            <w:vMerge/>
          </w:tcPr>
          <w:p w14:paraId="0AE32811" w14:textId="77777777" w:rsidR="005924EE" w:rsidRPr="009D59F3" w:rsidRDefault="005924EE" w:rsidP="005924EE">
            <w:pPr>
              <w:spacing w:after="0"/>
              <w:contextualSpacing w:val="0"/>
              <w:rPr>
                <w:rFonts w:cs="Calibri"/>
                <w:sz w:val="16"/>
                <w:szCs w:val="16"/>
                <w:lang w:val="en-GB"/>
              </w:rPr>
            </w:pPr>
          </w:p>
        </w:tc>
        <w:tc>
          <w:tcPr>
            <w:tcW w:w="1981" w:type="dxa"/>
            <w:vMerge/>
          </w:tcPr>
          <w:p w14:paraId="4784BEF6" w14:textId="77777777" w:rsidR="005924EE" w:rsidRPr="009D59F3" w:rsidRDefault="005924EE" w:rsidP="005924EE">
            <w:pPr>
              <w:spacing w:after="0"/>
              <w:contextualSpacing w:val="0"/>
              <w:rPr>
                <w:rFonts w:cs="Calibri"/>
                <w:sz w:val="16"/>
                <w:szCs w:val="16"/>
                <w:lang w:val="en-GB"/>
              </w:rPr>
            </w:pPr>
          </w:p>
        </w:tc>
        <w:tc>
          <w:tcPr>
            <w:tcW w:w="1701" w:type="dxa"/>
            <w:vMerge/>
          </w:tcPr>
          <w:p w14:paraId="4A9EB25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52C9EAE"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5BD0425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5F8DE83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62131D76" w14:textId="77777777" w:rsidR="005924EE" w:rsidRPr="00F26EEB" w:rsidRDefault="005924EE" w:rsidP="005924EE">
            <w:pPr>
              <w:spacing w:after="0"/>
              <w:contextualSpacing w:val="0"/>
              <w:rPr>
                <w:rFonts w:cs="Calibri"/>
                <w:sz w:val="16"/>
                <w:szCs w:val="16"/>
                <w:lang w:val="en-GB"/>
              </w:rPr>
            </w:pPr>
          </w:p>
        </w:tc>
      </w:tr>
      <w:tr w:rsidR="005924EE" w:rsidRPr="004B35B5" w14:paraId="20304DBB" w14:textId="77777777" w:rsidTr="005924EE">
        <w:trPr>
          <w:trHeight w:val="317"/>
        </w:trPr>
        <w:tc>
          <w:tcPr>
            <w:tcW w:w="1804" w:type="dxa"/>
            <w:vMerge w:val="restart"/>
          </w:tcPr>
          <w:p w14:paraId="40D6BC06" w14:textId="6AFD9481" w:rsidR="005924EE" w:rsidRPr="001C2B5F" w:rsidRDefault="005924EE" w:rsidP="005924EE">
            <w:pPr>
              <w:spacing w:after="0"/>
              <w:contextualSpacing w:val="0"/>
              <w:rPr>
                <w:rFonts w:cs="Calibri"/>
                <w:b/>
                <w:sz w:val="16"/>
                <w:szCs w:val="16"/>
                <w:lang w:val="en-GB"/>
              </w:rPr>
            </w:pPr>
            <w:r w:rsidRPr="001C2B5F">
              <w:rPr>
                <w:rFonts w:cs="Calibri"/>
                <w:b/>
                <w:sz w:val="16"/>
                <w:szCs w:val="16"/>
                <w:lang w:val="en-GB"/>
              </w:rPr>
              <w:t>Wu, 2016</w:t>
            </w:r>
            <w:r w:rsidR="00C10151" w:rsidRPr="004B35B5">
              <w:rPr>
                <w:rFonts w:cs="Calibri"/>
                <w:bCs/>
                <w:sz w:val="16"/>
                <w:szCs w:val="16"/>
                <w:vertAlign w:val="superscript"/>
                <w:lang w:val="en-GB"/>
              </w:rPr>
              <w:t>38</w:t>
            </w:r>
          </w:p>
          <w:p w14:paraId="08F81BE8" w14:textId="77777777" w:rsidR="005924EE" w:rsidRPr="009D59F3" w:rsidRDefault="005924EE" w:rsidP="005924EE">
            <w:pPr>
              <w:spacing w:after="0"/>
              <w:contextualSpacing w:val="0"/>
              <w:rPr>
                <w:rFonts w:cs="Calibri"/>
                <w:sz w:val="16"/>
                <w:szCs w:val="16"/>
                <w:lang w:val="en-GB"/>
              </w:rPr>
            </w:pPr>
          </w:p>
          <w:p w14:paraId="31535213" w14:textId="77777777" w:rsidR="005924EE" w:rsidRDefault="005924EE" w:rsidP="005924EE">
            <w:pPr>
              <w:spacing w:after="0"/>
              <w:contextualSpacing w:val="0"/>
              <w:rPr>
                <w:rFonts w:cs="Calibri"/>
                <w:sz w:val="16"/>
                <w:szCs w:val="16"/>
                <w:lang w:val="en-GB"/>
              </w:rPr>
            </w:pPr>
            <w:r w:rsidRPr="009D59F3">
              <w:rPr>
                <w:rFonts w:cs="Calibri"/>
                <w:sz w:val="16"/>
                <w:szCs w:val="16"/>
                <w:lang w:val="en-GB"/>
              </w:rPr>
              <w:t>Population birth cohort study</w:t>
            </w:r>
          </w:p>
          <w:p w14:paraId="64805E9E" w14:textId="77777777" w:rsidR="005924EE" w:rsidRDefault="005924EE" w:rsidP="005924EE">
            <w:pPr>
              <w:spacing w:after="0"/>
              <w:contextualSpacing w:val="0"/>
              <w:rPr>
                <w:rFonts w:cs="Calibri"/>
                <w:sz w:val="16"/>
                <w:szCs w:val="16"/>
                <w:lang w:val="en-GB"/>
              </w:rPr>
            </w:pPr>
          </w:p>
          <w:p w14:paraId="2BBACAB0" w14:textId="77777777" w:rsidR="005924EE" w:rsidRPr="009D59F3" w:rsidRDefault="005924EE" w:rsidP="005924EE">
            <w:pPr>
              <w:spacing w:after="0"/>
              <w:contextualSpacing w:val="0"/>
              <w:rPr>
                <w:rFonts w:cs="Calibri"/>
                <w:sz w:val="16"/>
                <w:szCs w:val="16"/>
                <w:lang w:val="en-GB"/>
              </w:rPr>
            </w:pPr>
            <w:r w:rsidRPr="00F738D8">
              <w:rPr>
                <w:rFonts w:cs="Calibri"/>
                <w:i/>
                <w:sz w:val="16"/>
                <w:szCs w:val="16"/>
                <w:lang w:val="en-GB"/>
              </w:rPr>
              <w:t>Maternal UTI infections and antibiotic exposure are one of various predictors associated with asthma, the strongest being infant antibiotic use, infant health care visits, not having older siblings</w:t>
            </w:r>
            <w:r w:rsidRPr="00F738D8">
              <w:rPr>
                <w:rFonts w:cs="Calibri"/>
                <w:sz w:val="16"/>
                <w:szCs w:val="16"/>
                <w:lang w:val="en-GB"/>
              </w:rPr>
              <w:t xml:space="preserve"> </w:t>
            </w:r>
            <w:r w:rsidRPr="00F738D8">
              <w:rPr>
                <w:rFonts w:cs="Calibri"/>
                <w:i/>
                <w:sz w:val="16"/>
                <w:szCs w:val="16"/>
                <w:lang w:val="en-GB"/>
              </w:rPr>
              <w:t xml:space="preserve">and maternal asthma. The effects are cumulative </w:t>
            </w:r>
            <w:r>
              <w:rPr>
                <w:rFonts w:cs="Calibri"/>
                <w:i/>
                <w:sz w:val="16"/>
                <w:szCs w:val="16"/>
                <w:lang w:val="en-GB"/>
              </w:rPr>
              <w:t>(i.e. maternal UTIS, CS section and multiple postnatal antibiotics resulted in stronger effects on asthma)</w:t>
            </w:r>
          </w:p>
        </w:tc>
        <w:tc>
          <w:tcPr>
            <w:tcW w:w="1275" w:type="dxa"/>
            <w:vMerge w:val="restart"/>
          </w:tcPr>
          <w:p w14:paraId="37FE7C02" w14:textId="77777777" w:rsidR="005924EE" w:rsidRPr="009D59F3" w:rsidRDefault="005924EE" w:rsidP="005924EE">
            <w:pPr>
              <w:spacing w:after="0"/>
              <w:contextualSpacing w:val="0"/>
              <w:rPr>
                <w:rFonts w:cs="Calibri"/>
                <w:sz w:val="16"/>
                <w:szCs w:val="16"/>
              </w:rPr>
            </w:pPr>
            <w:r w:rsidRPr="009D59F3">
              <w:rPr>
                <w:rFonts w:cs="Calibri"/>
                <w:sz w:val="16"/>
                <w:szCs w:val="16"/>
              </w:rPr>
              <w:t>United States</w:t>
            </w:r>
          </w:p>
          <w:p w14:paraId="38E829CD" w14:textId="77777777" w:rsidR="005924EE" w:rsidRPr="009D59F3" w:rsidRDefault="005924EE" w:rsidP="005924EE">
            <w:pPr>
              <w:spacing w:after="0"/>
              <w:contextualSpacing w:val="0"/>
              <w:rPr>
                <w:rFonts w:cs="Calibri"/>
                <w:sz w:val="16"/>
                <w:szCs w:val="16"/>
              </w:rPr>
            </w:pPr>
          </w:p>
        </w:tc>
        <w:tc>
          <w:tcPr>
            <w:tcW w:w="1276" w:type="dxa"/>
            <w:vMerge w:val="restart"/>
          </w:tcPr>
          <w:p w14:paraId="3D98657B" w14:textId="77777777" w:rsidR="005924EE" w:rsidRPr="009D59F3" w:rsidRDefault="005924EE" w:rsidP="005924EE">
            <w:pPr>
              <w:spacing w:after="0"/>
              <w:contextualSpacing w:val="0"/>
              <w:rPr>
                <w:rFonts w:cs="Calibri"/>
                <w:sz w:val="16"/>
                <w:szCs w:val="16"/>
              </w:rPr>
            </w:pPr>
            <w:r w:rsidRPr="009D59F3">
              <w:rPr>
                <w:rFonts w:cs="Calibri"/>
                <w:sz w:val="16"/>
                <w:szCs w:val="16"/>
              </w:rPr>
              <w:t>136098 children</w:t>
            </w:r>
          </w:p>
          <w:p w14:paraId="1A79E884" w14:textId="77777777" w:rsidR="005924EE" w:rsidRPr="009D59F3" w:rsidRDefault="005924EE" w:rsidP="005924EE">
            <w:pPr>
              <w:spacing w:after="0"/>
              <w:contextualSpacing w:val="0"/>
              <w:rPr>
                <w:rFonts w:cs="Calibri"/>
                <w:sz w:val="16"/>
                <w:szCs w:val="16"/>
              </w:rPr>
            </w:pPr>
          </w:p>
          <w:p w14:paraId="51D9D8B5"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Children born </w:t>
            </w:r>
            <w:r w:rsidRPr="009D59F3">
              <w:rPr>
                <w:sz w:val="16"/>
                <w:szCs w:val="16"/>
              </w:rPr>
              <w:t xml:space="preserve"> </w:t>
            </w:r>
            <w:r w:rsidRPr="009D59F3">
              <w:rPr>
                <w:rFonts w:cs="Calibri"/>
                <w:sz w:val="16"/>
                <w:szCs w:val="16"/>
              </w:rPr>
              <w:t>between 1995 and 2003</w:t>
            </w:r>
          </w:p>
        </w:tc>
        <w:tc>
          <w:tcPr>
            <w:tcW w:w="1981" w:type="dxa"/>
            <w:vMerge w:val="restart"/>
          </w:tcPr>
          <w:p w14:paraId="2D5B7FE8"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-Maternal urinary tract infection throughout pregnancy, prevalence UTI: 13.8%</w:t>
            </w:r>
          </w:p>
          <w:p w14:paraId="2A46AD31" w14:textId="77777777" w:rsidR="005924EE" w:rsidRPr="009D59F3" w:rsidRDefault="005924EE" w:rsidP="005924EE">
            <w:pPr>
              <w:spacing w:after="0"/>
              <w:contextualSpacing w:val="0"/>
              <w:rPr>
                <w:rFonts w:cs="Calibri"/>
                <w:sz w:val="16"/>
                <w:szCs w:val="16"/>
                <w:lang w:val="en-GB"/>
              </w:rPr>
            </w:pPr>
          </w:p>
          <w:p w14:paraId="746EF655"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-Subgroup: maternal antibiotic usage</w:t>
            </w:r>
          </w:p>
        </w:tc>
        <w:tc>
          <w:tcPr>
            <w:tcW w:w="1701" w:type="dxa"/>
            <w:vMerge w:val="restart"/>
          </w:tcPr>
          <w:p w14:paraId="5FED0A4C"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-Asthma</w:t>
            </w:r>
          </w:p>
          <w:p w14:paraId="23B0E359"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-6 years old</w:t>
            </w:r>
          </w:p>
          <w:p w14:paraId="540E89B9" w14:textId="77777777" w:rsidR="005924EE" w:rsidRPr="009D59F3" w:rsidRDefault="005924EE" w:rsidP="005924EE">
            <w:pPr>
              <w:spacing w:after="0"/>
              <w:contextualSpacing w:val="0"/>
              <w:rPr>
                <w:rFonts w:cs="Calibri"/>
                <w:sz w:val="16"/>
                <w:szCs w:val="16"/>
                <w:lang w:val="en-GB"/>
              </w:rPr>
            </w:pPr>
          </w:p>
          <w:p w14:paraId="4CC6677B"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xml:space="preserve">-Prevalence: 13.3% </w:t>
            </w:r>
          </w:p>
        </w:tc>
        <w:tc>
          <w:tcPr>
            <w:tcW w:w="1560" w:type="dxa"/>
            <w:vMerge w:val="restart"/>
            <w:tcBorders>
              <w:right w:val="single" w:sz="4" w:space="0" w:color="auto"/>
            </w:tcBorders>
          </w:tcPr>
          <w:p w14:paraId="727CBB63"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-Urinary tract infections</w:t>
            </w:r>
            <w:r>
              <w:rPr>
                <w:rFonts w:cs="Calibri"/>
                <w:sz w:val="16"/>
                <w:szCs w:val="16"/>
                <w:lang w:val="en-GB"/>
              </w:rPr>
              <w:t xml:space="preserve"> (UTI)</w:t>
            </w:r>
            <w:r w:rsidRPr="009D59F3">
              <w:rPr>
                <w:rFonts w:cs="Calibri"/>
                <w:sz w:val="16"/>
                <w:szCs w:val="16"/>
                <w:lang w:val="en-GB"/>
              </w:rPr>
              <w:t>. OR: 1.34 (1.28-1.40).</w:t>
            </w:r>
          </w:p>
          <w:p w14:paraId="362DBFC6" w14:textId="77777777" w:rsidR="005924EE" w:rsidRDefault="005924EE" w:rsidP="005924EE">
            <w:pPr>
              <w:spacing w:after="0"/>
              <w:contextualSpacing w:val="0"/>
              <w:rPr>
                <w:rFonts w:cs="Calibri"/>
                <w:sz w:val="16"/>
                <w:szCs w:val="16"/>
                <w:lang w:val="en-GB"/>
              </w:rPr>
            </w:pPr>
            <w:r w:rsidRPr="009D59F3">
              <w:rPr>
                <w:rFonts w:cs="Calibri"/>
                <w:sz w:val="16"/>
                <w:szCs w:val="16"/>
                <w:lang w:val="en-GB"/>
              </w:rPr>
              <w:t>Per additional UTI. OR: 1.04 (1.02-1.07)</w:t>
            </w:r>
          </w:p>
          <w:p w14:paraId="1422DDAF"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xml:space="preserve"> </w:t>
            </w:r>
          </w:p>
          <w:p w14:paraId="189F3262"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-Antibiotics. OR: 1.13 (1.12-1.15). Per additional course OR: 1.06 (1.05-1.08)</w:t>
            </w:r>
          </w:p>
        </w:tc>
        <w:tc>
          <w:tcPr>
            <w:tcW w:w="1597" w:type="dxa"/>
            <w:tcBorders>
              <w:top w:val="single" w:sz="4" w:space="0" w:color="auto"/>
              <w:left w:val="single" w:sz="4" w:space="0" w:color="auto"/>
              <w:bottom w:val="single" w:sz="4" w:space="0" w:color="auto"/>
              <w:right w:val="nil"/>
            </w:tcBorders>
            <w:shd w:val="clear" w:color="auto" w:fill="auto"/>
          </w:tcPr>
          <w:p w14:paraId="2E5C88BC"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2EF6517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3A9F17EB"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Yes</w:t>
            </w:r>
          </w:p>
        </w:tc>
        <w:tc>
          <w:tcPr>
            <w:tcW w:w="1418" w:type="dxa"/>
            <w:vMerge w:val="restart"/>
            <w:tcBorders>
              <w:left w:val="single" w:sz="4" w:space="0" w:color="auto"/>
            </w:tcBorders>
          </w:tcPr>
          <w:p w14:paraId="0465713C" w14:textId="77777777" w:rsidR="005924EE" w:rsidRPr="00F953FB" w:rsidRDefault="005924EE" w:rsidP="005924EE">
            <w:pPr>
              <w:spacing w:after="0"/>
              <w:rPr>
                <w:rFonts w:cs="Calibri"/>
                <w:sz w:val="16"/>
                <w:szCs w:val="16"/>
                <w:lang w:val="en-GB"/>
              </w:rPr>
            </w:pPr>
            <w:r w:rsidRPr="00F953FB">
              <w:rPr>
                <w:rFonts w:cs="Calibri"/>
                <w:sz w:val="16"/>
                <w:szCs w:val="16"/>
                <w:lang w:val="en-GB"/>
              </w:rPr>
              <w:t>Selection: 4</w:t>
            </w:r>
            <w:r>
              <w:rPr>
                <w:rFonts w:cs="Calibri"/>
                <w:sz w:val="16"/>
                <w:szCs w:val="16"/>
                <w:lang w:val="en-GB"/>
              </w:rPr>
              <w:t>/4</w:t>
            </w:r>
          </w:p>
          <w:p w14:paraId="42B5BCA0" w14:textId="77777777" w:rsidR="005924EE" w:rsidRPr="00F953FB" w:rsidRDefault="005924EE" w:rsidP="005924EE">
            <w:pPr>
              <w:spacing w:after="0"/>
              <w:rPr>
                <w:rFonts w:cs="Calibri"/>
                <w:sz w:val="16"/>
                <w:szCs w:val="16"/>
                <w:lang w:val="en-GB"/>
              </w:rPr>
            </w:pPr>
            <w:r w:rsidRPr="00F953FB">
              <w:rPr>
                <w:rFonts w:cs="Calibri"/>
                <w:sz w:val="16"/>
                <w:szCs w:val="16"/>
                <w:lang w:val="en-GB"/>
              </w:rPr>
              <w:t>Comparability:1</w:t>
            </w:r>
            <w:r>
              <w:rPr>
                <w:rFonts w:cs="Calibri"/>
                <w:sz w:val="16"/>
                <w:szCs w:val="16"/>
                <w:lang w:val="en-GB"/>
              </w:rPr>
              <w:t>/2</w:t>
            </w:r>
          </w:p>
          <w:p w14:paraId="511217F2" w14:textId="77777777" w:rsidR="005924EE" w:rsidRPr="00F953FB" w:rsidRDefault="005924EE" w:rsidP="005924EE">
            <w:pPr>
              <w:spacing w:after="0"/>
              <w:rPr>
                <w:rFonts w:cs="Calibri"/>
                <w:sz w:val="16"/>
                <w:szCs w:val="16"/>
                <w:lang w:val="en-GB"/>
              </w:rPr>
            </w:pPr>
            <w:r>
              <w:rPr>
                <w:rFonts w:cs="Calibri"/>
                <w:sz w:val="16"/>
                <w:szCs w:val="16"/>
                <w:lang w:val="en-GB"/>
              </w:rPr>
              <w:t>Outcome</w:t>
            </w:r>
            <w:r w:rsidRPr="00F953FB">
              <w:rPr>
                <w:rFonts w:cs="Calibri"/>
                <w:sz w:val="16"/>
                <w:szCs w:val="16"/>
                <w:lang w:val="en-GB"/>
              </w:rPr>
              <w:t>:2</w:t>
            </w:r>
            <w:r>
              <w:rPr>
                <w:rFonts w:cs="Calibri"/>
                <w:sz w:val="16"/>
                <w:szCs w:val="16"/>
                <w:lang w:val="en-GB"/>
              </w:rPr>
              <w:t>/3</w:t>
            </w:r>
          </w:p>
          <w:p w14:paraId="3E2D863E" w14:textId="77777777" w:rsidR="005924EE" w:rsidRPr="00F953FB" w:rsidRDefault="005924EE" w:rsidP="005924EE">
            <w:pPr>
              <w:spacing w:after="0"/>
              <w:rPr>
                <w:rFonts w:cs="Calibri"/>
                <w:sz w:val="16"/>
                <w:szCs w:val="16"/>
                <w:lang w:val="en-GB"/>
              </w:rPr>
            </w:pPr>
          </w:p>
          <w:p w14:paraId="7383BE81" w14:textId="77777777" w:rsidR="005924EE" w:rsidRPr="009D59F3" w:rsidRDefault="005924EE" w:rsidP="005924EE">
            <w:pPr>
              <w:spacing w:after="0"/>
              <w:rPr>
                <w:rFonts w:cs="Calibri"/>
                <w:sz w:val="16"/>
                <w:szCs w:val="16"/>
                <w:lang w:val="en-GB"/>
              </w:rPr>
            </w:pPr>
            <w:r>
              <w:rPr>
                <w:rFonts w:cs="Calibri"/>
                <w:sz w:val="16"/>
                <w:szCs w:val="16"/>
                <w:lang w:val="en-GB"/>
              </w:rPr>
              <w:t>Total:7 (medium</w:t>
            </w:r>
            <w:r w:rsidRPr="00F953FB">
              <w:rPr>
                <w:rFonts w:cs="Calibri"/>
                <w:sz w:val="16"/>
                <w:szCs w:val="16"/>
                <w:lang w:val="en-GB"/>
              </w:rPr>
              <w:t>)</w:t>
            </w:r>
          </w:p>
        </w:tc>
      </w:tr>
      <w:tr w:rsidR="005924EE" w:rsidRPr="0082459B" w14:paraId="410C521F" w14:textId="77777777" w:rsidTr="005924EE">
        <w:trPr>
          <w:trHeight w:val="367"/>
        </w:trPr>
        <w:tc>
          <w:tcPr>
            <w:tcW w:w="1804" w:type="dxa"/>
            <w:vMerge/>
          </w:tcPr>
          <w:p w14:paraId="7822C3F0" w14:textId="77777777" w:rsidR="005924EE" w:rsidRPr="001C2B5F" w:rsidRDefault="005924EE" w:rsidP="005924EE">
            <w:pPr>
              <w:spacing w:after="0"/>
              <w:contextualSpacing w:val="0"/>
              <w:rPr>
                <w:rFonts w:cs="Calibri"/>
                <w:b/>
                <w:sz w:val="16"/>
                <w:szCs w:val="16"/>
                <w:lang w:val="en-GB"/>
              </w:rPr>
            </w:pPr>
          </w:p>
        </w:tc>
        <w:tc>
          <w:tcPr>
            <w:tcW w:w="1275" w:type="dxa"/>
            <w:vMerge/>
          </w:tcPr>
          <w:p w14:paraId="68C3D98D" w14:textId="77777777" w:rsidR="005924EE" w:rsidRPr="009D59F3" w:rsidRDefault="005924EE" w:rsidP="005924EE">
            <w:pPr>
              <w:spacing w:after="0"/>
              <w:contextualSpacing w:val="0"/>
              <w:rPr>
                <w:rFonts w:cs="Calibri"/>
                <w:sz w:val="16"/>
                <w:szCs w:val="16"/>
              </w:rPr>
            </w:pPr>
          </w:p>
        </w:tc>
        <w:tc>
          <w:tcPr>
            <w:tcW w:w="1276" w:type="dxa"/>
            <w:vMerge/>
          </w:tcPr>
          <w:p w14:paraId="3C7DF0BB" w14:textId="77777777" w:rsidR="005924EE" w:rsidRPr="009D59F3" w:rsidRDefault="005924EE" w:rsidP="005924EE">
            <w:pPr>
              <w:spacing w:after="0"/>
              <w:contextualSpacing w:val="0"/>
              <w:rPr>
                <w:rFonts w:cs="Calibri"/>
                <w:sz w:val="16"/>
                <w:szCs w:val="16"/>
              </w:rPr>
            </w:pPr>
          </w:p>
        </w:tc>
        <w:tc>
          <w:tcPr>
            <w:tcW w:w="1981" w:type="dxa"/>
            <w:vMerge/>
          </w:tcPr>
          <w:p w14:paraId="46890F19" w14:textId="77777777" w:rsidR="005924EE" w:rsidRPr="009D59F3" w:rsidRDefault="005924EE" w:rsidP="005924EE">
            <w:pPr>
              <w:spacing w:after="0"/>
              <w:contextualSpacing w:val="0"/>
              <w:rPr>
                <w:rFonts w:cs="Calibri"/>
                <w:sz w:val="16"/>
                <w:szCs w:val="16"/>
                <w:lang w:val="en-GB"/>
              </w:rPr>
            </w:pPr>
          </w:p>
        </w:tc>
        <w:tc>
          <w:tcPr>
            <w:tcW w:w="1701" w:type="dxa"/>
            <w:vMerge/>
          </w:tcPr>
          <w:p w14:paraId="131511C5"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A576452"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75B068A4"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0BAB4707"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44D09D4D" w14:textId="77777777" w:rsidR="005924EE" w:rsidRDefault="005924EE" w:rsidP="005924EE">
            <w:pPr>
              <w:spacing w:after="0"/>
              <w:rPr>
                <w:rFonts w:cs="Calibri"/>
                <w:sz w:val="16"/>
                <w:szCs w:val="16"/>
                <w:lang w:val="en-GB"/>
              </w:rPr>
            </w:pPr>
            <w:r>
              <w:rPr>
                <w:rFonts w:cs="Calibri"/>
                <w:sz w:val="16"/>
                <w:szCs w:val="16"/>
                <w:lang w:val="en-GB"/>
              </w:rPr>
              <w:t>Unclear</w:t>
            </w:r>
          </w:p>
        </w:tc>
        <w:tc>
          <w:tcPr>
            <w:tcW w:w="1418" w:type="dxa"/>
            <w:vMerge/>
            <w:tcBorders>
              <w:left w:val="single" w:sz="4" w:space="0" w:color="auto"/>
            </w:tcBorders>
          </w:tcPr>
          <w:p w14:paraId="122F70F0" w14:textId="77777777" w:rsidR="005924EE" w:rsidRPr="00F26EEB" w:rsidRDefault="005924EE" w:rsidP="005924EE">
            <w:pPr>
              <w:spacing w:after="0"/>
              <w:rPr>
                <w:rFonts w:cs="Calibri"/>
                <w:sz w:val="16"/>
                <w:szCs w:val="16"/>
                <w:lang w:val="en-GB"/>
              </w:rPr>
            </w:pPr>
          </w:p>
        </w:tc>
      </w:tr>
      <w:tr w:rsidR="005924EE" w:rsidRPr="0082459B" w14:paraId="71F1F5E7" w14:textId="77777777" w:rsidTr="005924EE">
        <w:trPr>
          <w:trHeight w:val="357"/>
        </w:trPr>
        <w:tc>
          <w:tcPr>
            <w:tcW w:w="1804" w:type="dxa"/>
            <w:vMerge/>
          </w:tcPr>
          <w:p w14:paraId="10B74C2D" w14:textId="77777777" w:rsidR="005924EE" w:rsidRPr="001C2B5F" w:rsidRDefault="005924EE" w:rsidP="005924EE">
            <w:pPr>
              <w:spacing w:after="0"/>
              <w:contextualSpacing w:val="0"/>
              <w:rPr>
                <w:rFonts w:cs="Calibri"/>
                <w:b/>
                <w:sz w:val="16"/>
                <w:szCs w:val="16"/>
                <w:lang w:val="en-GB"/>
              </w:rPr>
            </w:pPr>
          </w:p>
        </w:tc>
        <w:tc>
          <w:tcPr>
            <w:tcW w:w="1275" w:type="dxa"/>
            <w:vMerge/>
          </w:tcPr>
          <w:p w14:paraId="62F216D0" w14:textId="77777777" w:rsidR="005924EE" w:rsidRPr="009D59F3" w:rsidRDefault="005924EE" w:rsidP="005924EE">
            <w:pPr>
              <w:spacing w:after="0"/>
              <w:contextualSpacing w:val="0"/>
              <w:rPr>
                <w:rFonts w:cs="Calibri"/>
                <w:sz w:val="16"/>
                <w:szCs w:val="16"/>
              </w:rPr>
            </w:pPr>
          </w:p>
        </w:tc>
        <w:tc>
          <w:tcPr>
            <w:tcW w:w="1276" w:type="dxa"/>
            <w:vMerge/>
          </w:tcPr>
          <w:p w14:paraId="7C6219CD" w14:textId="77777777" w:rsidR="005924EE" w:rsidRPr="009D59F3" w:rsidRDefault="005924EE" w:rsidP="005924EE">
            <w:pPr>
              <w:spacing w:after="0"/>
              <w:contextualSpacing w:val="0"/>
              <w:rPr>
                <w:rFonts w:cs="Calibri"/>
                <w:sz w:val="16"/>
                <w:szCs w:val="16"/>
              </w:rPr>
            </w:pPr>
          </w:p>
        </w:tc>
        <w:tc>
          <w:tcPr>
            <w:tcW w:w="1981" w:type="dxa"/>
            <w:vMerge/>
          </w:tcPr>
          <w:p w14:paraId="5A84D16C" w14:textId="77777777" w:rsidR="005924EE" w:rsidRPr="009D59F3" w:rsidRDefault="005924EE" w:rsidP="005924EE">
            <w:pPr>
              <w:spacing w:after="0"/>
              <w:contextualSpacing w:val="0"/>
              <w:rPr>
                <w:rFonts w:cs="Calibri"/>
                <w:sz w:val="16"/>
                <w:szCs w:val="16"/>
                <w:lang w:val="en-GB"/>
              </w:rPr>
            </w:pPr>
          </w:p>
        </w:tc>
        <w:tc>
          <w:tcPr>
            <w:tcW w:w="1701" w:type="dxa"/>
            <w:vMerge/>
          </w:tcPr>
          <w:p w14:paraId="3462F121"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52C9511C"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0397C0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w:t>
            </w:r>
          </w:p>
          <w:p w14:paraId="0857349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148952D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733C78C4" w14:textId="77777777" w:rsidR="005924EE" w:rsidRPr="00F26EEB" w:rsidRDefault="005924EE" w:rsidP="005924EE">
            <w:pPr>
              <w:spacing w:after="0"/>
              <w:rPr>
                <w:rFonts w:cs="Calibri"/>
                <w:sz w:val="16"/>
                <w:szCs w:val="16"/>
                <w:lang w:val="en-GB"/>
              </w:rPr>
            </w:pPr>
          </w:p>
        </w:tc>
      </w:tr>
      <w:tr w:rsidR="005924EE" w:rsidRPr="00C10151" w14:paraId="6A29C9BB" w14:textId="77777777" w:rsidTr="005924EE">
        <w:trPr>
          <w:trHeight w:val="363"/>
        </w:trPr>
        <w:tc>
          <w:tcPr>
            <w:tcW w:w="1804" w:type="dxa"/>
            <w:vMerge/>
          </w:tcPr>
          <w:p w14:paraId="6A73A51D" w14:textId="77777777" w:rsidR="005924EE" w:rsidRPr="001C2B5F" w:rsidRDefault="005924EE" w:rsidP="005924EE">
            <w:pPr>
              <w:spacing w:after="0"/>
              <w:contextualSpacing w:val="0"/>
              <w:rPr>
                <w:rFonts w:cs="Calibri"/>
                <w:b/>
                <w:sz w:val="16"/>
                <w:szCs w:val="16"/>
                <w:lang w:val="en-GB"/>
              </w:rPr>
            </w:pPr>
          </w:p>
        </w:tc>
        <w:tc>
          <w:tcPr>
            <w:tcW w:w="1275" w:type="dxa"/>
            <w:vMerge/>
          </w:tcPr>
          <w:p w14:paraId="71922FA9" w14:textId="77777777" w:rsidR="005924EE" w:rsidRPr="009D59F3" w:rsidRDefault="005924EE" w:rsidP="005924EE">
            <w:pPr>
              <w:spacing w:after="0"/>
              <w:contextualSpacing w:val="0"/>
              <w:rPr>
                <w:rFonts w:cs="Calibri"/>
                <w:sz w:val="16"/>
                <w:szCs w:val="16"/>
              </w:rPr>
            </w:pPr>
          </w:p>
        </w:tc>
        <w:tc>
          <w:tcPr>
            <w:tcW w:w="1276" w:type="dxa"/>
            <w:vMerge/>
          </w:tcPr>
          <w:p w14:paraId="103B5657" w14:textId="77777777" w:rsidR="005924EE" w:rsidRPr="009D59F3" w:rsidRDefault="005924EE" w:rsidP="005924EE">
            <w:pPr>
              <w:spacing w:after="0"/>
              <w:contextualSpacing w:val="0"/>
              <w:rPr>
                <w:rFonts w:cs="Calibri"/>
                <w:sz w:val="16"/>
                <w:szCs w:val="16"/>
              </w:rPr>
            </w:pPr>
          </w:p>
        </w:tc>
        <w:tc>
          <w:tcPr>
            <w:tcW w:w="1981" w:type="dxa"/>
            <w:vMerge/>
          </w:tcPr>
          <w:p w14:paraId="4F6C0978" w14:textId="77777777" w:rsidR="005924EE" w:rsidRPr="009D59F3" w:rsidRDefault="005924EE" w:rsidP="005924EE">
            <w:pPr>
              <w:spacing w:after="0"/>
              <w:contextualSpacing w:val="0"/>
              <w:rPr>
                <w:rFonts w:cs="Calibri"/>
                <w:sz w:val="16"/>
                <w:szCs w:val="16"/>
                <w:lang w:val="en-GB"/>
              </w:rPr>
            </w:pPr>
          </w:p>
        </w:tc>
        <w:tc>
          <w:tcPr>
            <w:tcW w:w="1701" w:type="dxa"/>
            <w:vMerge/>
          </w:tcPr>
          <w:p w14:paraId="7EB40D77"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5C759C5E"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6FCB205"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4746248F"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68F56B5F" w14:textId="77777777" w:rsidR="005924EE" w:rsidRDefault="005924EE" w:rsidP="005924EE">
            <w:pPr>
              <w:spacing w:after="0"/>
              <w:rPr>
                <w:rFonts w:cs="Calibri"/>
                <w:sz w:val="16"/>
                <w:szCs w:val="16"/>
                <w:lang w:val="en-GB"/>
              </w:rPr>
            </w:pPr>
            <w:r>
              <w:rPr>
                <w:rFonts w:cs="Calibri"/>
                <w:sz w:val="16"/>
                <w:szCs w:val="16"/>
                <w:lang w:val="en-GB"/>
              </w:rPr>
              <w:t>Infant antibiotics use is a predictor (besides prenatal antibiotic exposure)</w:t>
            </w:r>
          </w:p>
        </w:tc>
        <w:tc>
          <w:tcPr>
            <w:tcW w:w="1418" w:type="dxa"/>
            <w:vMerge/>
            <w:tcBorders>
              <w:left w:val="single" w:sz="4" w:space="0" w:color="auto"/>
            </w:tcBorders>
          </w:tcPr>
          <w:p w14:paraId="2A250B28" w14:textId="77777777" w:rsidR="005924EE" w:rsidRPr="00F26EEB" w:rsidRDefault="005924EE" w:rsidP="005924EE">
            <w:pPr>
              <w:spacing w:after="0"/>
              <w:rPr>
                <w:rFonts w:cs="Calibri"/>
                <w:sz w:val="16"/>
                <w:szCs w:val="16"/>
                <w:lang w:val="en-GB"/>
              </w:rPr>
            </w:pPr>
          </w:p>
        </w:tc>
      </w:tr>
      <w:tr w:rsidR="005924EE" w:rsidRPr="0082459B" w14:paraId="0A229DB1" w14:textId="77777777" w:rsidTr="005924EE">
        <w:trPr>
          <w:trHeight w:val="187"/>
        </w:trPr>
        <w:tc>
          <w:tcPr>
            <w:tcW w:w="1804" w:type="dxa"/>
            <w:vMerge/>
          </w:tcPr>
          <w:p w14:paraId="602D00B8" w14:textId="77777777" w:rsidR="005924EE" w:rsidRPr="001C2B5F" w:rsidRDefault="005924EE" w:rsidP="005924EE">
            <w:pPr>
              <w:spacing w:after="0"/>
              <w:contextualSpacing w:val="0"/>
              <w:rPr>
                <w:rFonts w:cs="Calibri"/>
                <w:b/>
                <w:sz w:val="16"/>
                <w:szCs w:val="16"/>
                <w:lang w:val="en-GB"/>
              </w:rPr>
            </w:pPr>
          </w:p>
        </w:tc>
        <w:tc>
          <w:tcPr>
            <w:tcW w:w="1275" w:type="dxa"/>
            <w:vMerge/>
          </w:tcPr>
          <w:p w14:paraId="3981815D" w14:textId="77777777" w:rsidR="005924EE" w:rsidRPr="009D59F3" w:rsidRDefault="005924EE" w:rsidP="005924EE">
            <w:pPr>
              <w:spacing w:after="0"/>
              <w:contextualSpacing w:val="0"/>
              <w:rPr>
                <w:rFonts w:cs="Calibri"/>
                <w:sz w:val="16"/>
                <w:szCs w:val="16"/>
              </w:rPr>
            </w:pPr>
          </w:p>
        </w:tc>
        <w:tc>
          <w:tcPr>
            <w:tcW w:w="1276" w:type="dxa"/>
            <w:vMerge/>
          </w:tcPr>
          <w:p w14:paraId="384CA38E" w14:textId="77777777" w:rsidR="005924EE" w:rsidRPr="009D59F3" w:rsidRDefault="005924EE" w:rsidP="005924EE">
            <w:pPr>
              <w:spacing w:after="0"/>
              <w:contextualSpacing w:val="0"/>
              <w:rPr>
                <w:rFonts w:cs="Calibri"/>
                <w:sz w:val="16"/>
                <w:szCs w:val="16"/>
              </w:rPr>
            </w:pPr>
          </w:p>
        </w:tc>
        <w:tc>
          <w:tcPr>
            <w:tcW w:w="1981" w:type="dxa"/>
            <w:vMerge/>
          </w:tcPr>
          <w:p w14:paraId="6F2B3F19" w14:textId="77777777" w:rsidR="005924EE" w:rsidRPr="009D59F3" w:rsidRDefault="005924EE" w:rsidP="005924EE">
            <w:pPr>
              <w:spacing w:after="0"/>
              <w:contextualSpacing w:val="0"/>
              <w:rPr>
                <w:rFonts w:cs="Calibri"/>
                <w:sz w:val="16"/>
                <w:szCs w:val="16"/>
                <w:lang w:val="en-GB"/>
              </w:rPr>
            </w:pPr>
          </w:p>
        </w:tc>
        <w:tc>
          <w:tcPr>
            <w:tcW w:w="1701" w:type="dxa"/>
            <w:vMerge/>
          </w:tcPr>
          <w:p w14:paraId="69208AFB"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080A46A"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0230393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0F0EFFF8" w14:textId="77777777" w:rsidR="005924EE"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4D7E878A" w14:textId="77777777" w:rsidR="005924EE" w:rsidRPr="00F26EEB" w:rsidRDefault="005924EE" w:rsidP="005924EE">
            <w:pPr>
              <w:spacing w:after="0"/>
              <w:rPr>
                <w:rFonts w:cs="Calibri"/>
                <w:sz w:val="16"/>
                <w:szCs w:val="16"/>
                <w:lang w:val="en-GB"/>
              </w:rPr>
            </w:pPr>
          </w:p>
        </w:tc>
      </w:tr>
      <w:tr w:rsidR="005924EE" w:rsidRPr="0082459B" w14:paraId="79EF65FF" w14:textId="77777777" w:rsidTr="005924EE">
        <w:trPr>
          <w:trHeight w:val="190"/>
        </w:trPr>
        <w:tc>
          <w:tcPr>
            <w:tcW w:w="1804" w:type="dxa"/>
            <w:vMerge/>
          </w:tcPr>
          <w:p w14:paraId="6D0839A2" w14:textId="77777777" w:rsidR="005924EE" w:rsidRPr="001C2B5F" w:rsidRDefault="005924EE" w:rsidP="005924EE">
            <w:pPr>
              <w:spacing w:after="0"/>
              <w:contextualSpacing w:val="0"/>
              <w:rPr>
                <w:rFonts w:cs="Calibri"/>
                <w:b/>
                <w:sz w:val="16"/>
                <w:szCs w:val="16"/>
                <w:lang w:val="en-GB"/>
              </w:rPr>
            </w:pPr>
          </w:p>
        </w:tc>
        <w:tc>
          <w:tcPr>
            <w:tcW w:w="1275" w:type="dxa"/>
            <w:vMerge/>
          </w:tcPr>
          <w:p w14:paraId="6F97EDBD" w14:textId="77777777" w:rsidR="005924EE" w:rsidRPr="009D59F3" w:rsidRDefault="005924EE" w:rsidP="005924EE">
            <w:pPr>
              <w:spacing w:after="0"/>
              <w:contextualSpacing w:val="0"/>
              <w:rPr>
                <w:rFonts w:cs="Calibri"/>
                <w:sz w:val="16"/>
                <w:szCs w:val="16"/>
              </w:rPr>
            </w:pPr>
          </w:p>
        </w:tc>
        <w:tc>
          <w:tcPr>
            <w:tcW w:w="1276" w:type="dxa"/>
            <w:vMerge/>
          </w:tcPr>
          <w:p w14:paraId="32886F76" w14:textId="77777777" w:rsidR="005924EE" w:rsidRPr="009D59F3" w:rsidRDefault="005924EE" w:rsidP="005924EE">
            <w:pPr>
              <w:spacing w:after="0"/>
              <w:contextualSpacing w:val="0"/>
              <w:rPr>
                <w:rFonts w:cs="Calibri"/>
                <w:sz w:val="16"/>
                <w:szCs w:val="16"/>
              </w:rPr>
            </w:pPr>
          </w:p>
        </w:tc>
        <w:tc>
          <w:tcPr>
            <w:tcW w:w="1981" w:type="dxa"/>
            <w:vMerge/>
          </w:tcPr>
          <w:p w14:paraId="3728C8D3" w14:textId="77777777" w:rsidR="005924EE" w:rsidRPr="009D59F3" w:rsidRDefault="005924EE" w:rsidP="005924EE">
            <w:pPr>
              <w:spacing w:after="0"/>
              <w:contextualSpacing w:val="0"/>
              <w:rPr>
                <w:rFonts w:cs="Calibri"/>
                <w:sz w:val="16"/>
                <w:szCs w:val="16"/>
                <w:lang w:val="en-GB"/>
              </w:rPr>
            </w:pPr>
          </w:p>
        </w:tc>
        <w:tc>
          <w:tcPr>
            <w:tcW w:w="1701" w:type="dxa"/>
            <w:vMerge/>
          </w:tcPr>
          <w:p w14:paraId="32AD2104"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36D8728A"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8AEFB0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5BE17F7B" w14:textId="77777777" w:rsidR="005924EE"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74E46B25" w14:textId="77777777" w:rsidR="005924EE" w:rsidRPr="00F26EEB" w:rsidRDefault="005924EE" w:rsidP="005924EE">
            <w:pPr>
              <w:spacing w:after="0"/>
              <w:rPr>
                <w:rFonts w:cs="Calibri"/>
                <w:sz w:val="16"/>
                <w:szCs w:val="16"/>
                <w:lang w:val="en-GB"/>
              </w:rPr>
            </w:pPr>
          </w:p>
        </w:tc>
      </w:tr>
      <w:tr w:rsidR="005924EE" w:rsidRPr="00C10151" w14:paraId="79F4C7FE" w14:textId="77777777" w:rsidTr="005924EE">
        <w:trPr>
          <w:trHeight w:val="178"/>
        </w:trPr>
        <w:tc>
          <w:tcPr>
            <w:tcW w:w="1804" w:type="dxa"/>
            <w:vMerge/>
          </w:tcPr>
          <w:p w14:paraId="7028D5B4" w14:textId="77777777" w:rsidR="005924EE" w:rsidRPr="001C2B5F" w:rsidRDefault="005924EE" w:rsidP="005924EE">
            <w:pPr>
              <w:spacing w:after="0"/>
              <w:contextualSpacing w:val="0"/>
              <w:rPr>
                <w:rFonts w:cs="Calibri"/>
                <w:b/>
                <w:sz w:val="16"/>
                <w:szCs w:val="16"/>
                <w:lang w:val="en-GB"/>
              </w:rPr>
            </w:pPr>
          </w:p>
        </w:tc>
        <w:tc>
          <w:tcPr>
            <w:tcW w:w="1275" w:type="dxa"/>
            <w:vMerge/>
          </w:tcPr>
          <w:p w14:paraId="699B5426" w14:textId="77777777" w:rsidR="005924EE" w:rsidRPr="009D59F3" w:rsidRDefault="005924EE" w:rsidP="005924EE">
            <w:pPr>
              <w:spacing w:after="0"/>
              <w:contextualSpacing w:val="0"/>
              <w:rPr>
                <w:rFonts w:cs="Calibri"/>
                <w:sz w:val="16"/>
                <w:szCs w:val="16"/>
              </w:rPr>
            </w:pPr>
          </w:p>
        </w:tc>
        <w:tc>
          <w:tcPr>
            <w:tcW w:w="1276" w:type="dxa"/>
            <w:vMerge/>
          </w:tcPr>
          <w:p w14:paraId="06F81617" w14:textId="77777777" w:rsidR="005924EE" w:rsidRPr="009D59F3" w:rsidRDefault="005924EE" w:rsidP="005924EE">
            <w:pPr>
              <w:spacing w:after="0"/>
              <w:contextualSpacing w:val="0"/>
              <w:rPr>
                <w:rFonts w:cs="Calibri"/>
                <w:sz w:val="16"/>
                <w:szCs w:val="16"/>
              </w:rPr>
            </w:pPr>
          </w:p>
        </w:tc>
        <w:tc>
          <w:tcPr>
            <w:tcW w:w="1981" w:type="dxa"/>
            <w:vMerge/>
          </w:tcPr>
          <w:p w14:paraId="7674337D" w14:textId="77777777" w:rsidR="005924EE" w:rsidRPr="009D59F3" w:rsidRDefault="005924EE" w:rsidP="005924EE">
            <w:pPr>
              <w:spacing w:after="0"/>
              <w:contextualSpacing w:val="0"/>
              <w:rPr>
                <w:rFonts w:cs="Calibri"/>
                <w:sz w:val="16"/>
                <w:szCs w:val="16"/>
                <w:lang w:val="en-GB"/>
              </w:rPr>
            </w:pPr>
          </w:p>
        </w:tc>
        <w:tc>
          <w:tcPr>
            <w:tcW w:w="1701" w:type="dxa"/>
            <w:vMerge/>
          </w:tcPr>
          <w:p w14:paraId="62E83905"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01E06357"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84FB10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4446809B" w14:textId="77777777" w:rsidR="005924EE" w:rsidRDefault="005924EE" w:rsidP="005924EE">
            <w:pPr>
              <w:spacing w:after="0"/>
              <w:rPr>
                <w:rFonts w:cs="Calibri"/>
                <w:sz w:val="16"/>
                <w:szCs w:val="16"/>
                <w:lang w:val="en-GB"/>
              </w:rPr>
            </w:pPr>
            <w:r>
              <w:rPr>
                <w:rFonts w:cs="Calibri"/>
                <w:sz w:val="16"/>
                <w:szCs w:val="16"/>
                <w:lang w:val="en-GB"/>
              </w:rPr>
              <w:t>CS is a significant predictor</w:t>
            </w:r>
          </w:p>
        </w:tc>
        <w:tc>
          <w:tcPr>
            <w:tcW w:w="1418" w:type="dxa"/>
            <w:vMerge/>
            <w:tcBorders>
              <w:left w:val="single" w:sz="4" w:space="0" w:color="auto"/>
            </w:tcBorders>
          </w:tcPr>
          <w:p w14:paraId="5FC093D9" w14:textId="77777777" w:rsidR="005924EE" w:rsidRPr="00F26EEB" w:rsidRDefault="005924EE" w:rsidP="005924EE">
            <w:pPr>
              <w:spacing w:after="0"/>
              <w:rPr>
                <w:rFonts w:cs="Calibri"/>
                <w:sz w:val="16"/>
                <w:szCs w:val="16"/>
                <w:lang w:val="en-GB"/>
              </w:rPr>
            </w:pPr>
          </w:p>
        </w:tc>
      </w:tr>
      <w:tr w:rsidR="005924EE" w:rsidRPr="00C10151" w14:paraId="635F4F5F" w14:textId="77777777" w:rsidTr="005924EE">
        <w:trPr>
          <w:trHeight w:val="421"/>
        </w:trPr>
        <w:tc>
          <w:tcPr>
            <w:tcW w:w="1804" w:type="dxa"/>
            <w:vMerge/>
          </w:tcPr>
          <w:p w14:paraId="3EA94526" w14:textId="77777777" w:rsidR="005924EE" w:rsidRPr="001C2B5F" w:rsidRDefault="005924EE" w:rsidP="005924EE">
            <w:pPr>
              <w:spacing w:after="0"/>
              <w:contextualSpacing w:val="0"/>
              <w:rPr>
                <w:rFonts w:cs="Calibri"/>
                <w:b/>
                <w:sz w:val="16"/>
                <w:szCs w:val="16"/>
                <w:lang w:val="en-GB"/>
              </w:rPr>
            </w:pPr>
          </w:p>
        </w:tc>
        <w:tc>
          <w:tcPr>
            <w:tcW w:w="1275" w:type="dxa"/>
            <w:vMerge/>
          </w:tcPr>
          <w:p w14:paraId="7ECE8F9A" w14:textId="77777777" w:rsidR="005924EE" w:rsidRPr="009D59F3" w:rsidRDefault="005924EE" w:rsidP="005924EE">
            <w:pPr>
              <w:spacing w:after="0"/>
              <w:contextualSpacing w:val="0"/>
              <w:rPr>
                <w:rFonts w:cs="Calibri"/>
                <w:sz w:val="16"/>
                <w:szCs w:val="16"/>
              </w:rPr>
            </w:pPr>
          </w:p>
        </w:tc>
        <w:tc>
          <w:tcPr>
            <w:tcW w:w="1276" w:type="dxa"/>
            <w:vMerge/>
          </w:tcPr>
          <w:p w14:paraId="55680E1D" w14:textId="77777777" w:rsidR="005924EE" w:rsidRPr="009D59F3" w:rsidRDefault="005924EE" w:rsidP="005924EE">
            <w:pPr>
              <w:spacing w:after="0"/>
              <w:contextualSpacing w:val="0"/>
              <w:rPr>
                <w:rFonts w:cs="Calibri"/>
                <w:sz w:val="16"/>
                <w:szCs w:val="16"/>
              </w:rPr>
            </w:pPr>
          </w:p>
        </w:tc>
        <w:tc>
          <w:tcPr>
            <w:tcW w:w="1981" w:type="dxa"/>
            <w:vMerge/>
          </w:tcPr>
          <w:p w14:paraId="13F26274" w14:textId="77777777" w:rsidR="005924EE" w:rsidRPr="009D59F3" w:rsidRDefault="005924EE" w:rsidP="005924EE">
            <w:pPr>
              <w:spacing w:after="0"/>
              <w:contextualSpacing w:val="0"/>
              <w:rPr>
                <w:rFonts w:cs="Calibri"/>
                <w:sz w:val="16"/>
                <w:szCs w:val="16"/>
                <w:lang w:val="en-GB"/>
              </w:rPr>
            </w:pPr>
          </w:p>
        </w:tc>
        <w:tc>
          <w:tcPr>
            <w:tcW w:w="1701" w:type="dxa"/>
            <w:vMerge/>
          </w:tcPr>
          <w:p w14:paraId="54B7AF8A"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5D63234"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550AC0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22E4C97C" w14:textId="77777777" w:rsidR="005924EE" w:rsidRDefault="005924EE" w:rsidP="005924EE">
            <w:pPr>
              <w:spacing w:after="0"/>
              <w:rPr>
                <w:rFonts w:cs="Calibri"/>
                <w:sz w:val="16"/>
                <w:szCs w:val="16"/>
                <w:lang w:val="en-GB"/>
              </w:rPr>
            </w:pPr>
            <w:r>
              <w:rPr>
                <w:rFonts w:cs="Calibri"/>
                <w:sz w:val="16"/>
                <w:szCs w:val="16"/>
                <w:lang w:val="en-GB"/>
              </w:rPr>
              <w:t>Maternal asthma is a predictor</w:t>
            </w:r>
          </w:p>
        </w:tc>
        <w:tc>
          <w:tcPr>
            <w:tcW w:w="1418" w:type="dxa"/>
            <w:vMerge/>
            <w:tcBorders>
              <w:left w:val="single" w:sz="4" w:space="0" w:color="auto"/>
            </w:tcBorders>
          </w:tcPr>
          <w:p w14:paraId="3E126952" w14:textId="77777777" w:rsidR="005924EE" w:rsidRPr="00F26EEB" w:rsidRDefault="005924EE" w:rsidP="005924EE">
            <w:pPr>
              <w:spacing w:after="0"/>
              <w:contextualSpacing w:val="0"/>
              <w:rPr>
                <w:rFonts w:cs="Calibri"/>
                <w:sz w:val="16"/>
                <w:szCs w:val="16"/>
                <w:lang w:val="en-GB"/>
              </w:rPr>
            </w:pPr>
          </w:p>
        </w:tc>
      </w:tr>
      <w:tr w:rsidR="005924EE" w:rsidRPr="0082459B" w14:paraId="0F4E326E" w14:textId="77777777" w:rsidTr="005924EE">
        <w:trPr>
          <w:trHeight w:val="131"/>
        </w:trPr>
        <w:tc>
          <w:tcPr>
            <w:tcW w:w="1804" w:type="dxa"/>
            <w:vMerge/>
          </w:tcPr>
          <w:p w14:paraId="5A74CE85" w14:textId="77777777" w:rsidR="005924EE" w:rsidRPr="001C2B5F" w:rsidRDefault="005924EE" w:rsidP="005924EE">
            <w:pPr>
              <w:spacing w:after="0"/>
              <w:contextualSpacing w:val="0"/>
              <w:rPr>
                <w:rFonts w:cs="Calibri"/>
                <w:b/>
                <w:sz w:val="16"/>
                <w:szCs w:val="16"/>
                <w:lang w:val="en-GB"/>
              </w:rPr>
            </w:pPr>
          </w:p>
        </w:tc>
        <w:tc>
          <w:tcPr>
            <w:tcW w:w="1275" w:type="dxa"/>
            <w:vMerge/>
          </w:tcPr>
          <w:p w14:paraId="4E23AA71" w14:textId="77777777" w:rsidR="005924EE" w:rsidRPr="009D59F3" w:rsidRDefault="005924EE" w:rsidP="005924EE">
            <w:pPr>
              <w:spacing w:after="0"/>
              <w:contextualSpacing w:val="0"/>
              <w:rPr>
                <w:rFonts w:cs="Calibri"/>
                <w:sz w:val="16"/>
                <w:szCs w:val="16"/>
              </w:rPr>
            </w:pPr>
          </w:p>
        </w:tc>
        <w:tc>
          <w:tcPr>
            <w:tcW w:w="1276" w:type="dxa"/>
            <w:vMerge/>
          </w:tcPr>
          <w:p w14:paraId="494EA0FE" w14:textId="77777777" w:rsidR="005924EE" w:rsidRPr="009D59F3" w:rsidRDefault="005924EE" w:rsidP="005924EE">
            <w:pPr>
              <w:spacing w:after="0"/>
              <w:contextualSpacing w:val="0"/>
              <w:rPr>
                <w:rFonts w:cs="Calibri"/>
                <w:sz w:val="16"/>
                <w:szCs w:val="16"/>
              </w:rPr>
            </w:pPr>
          </w:p>
        </w:tc>
        <w:tc>
          <w:tcPr>
            <w:tcW w:w="1981" w:type="dxa"/>
            <w:vMerge/>
          </w:tcPr>
          <w:p w14:paraId="68831859" w14:textId="77777777" w:rsidR="005924EE" w:rsidRPr="009D59F3" w:rsidRDefault="005924EE" w:rsidP="005924EE">
            <w:pPr>
              <w:spacing w:after="0"/>
              <w:contextualSpacing w:val="0"/>
              <w:rPr>
                <w:rFonts w:cs="Calibri"/>
                <w:sz w:val="16"/>
                <w:szCs w:val="16"/>
                <w:lang w:val="en-GB"/>
              </w:rPr>
            </w:pPr>
          </w:p>
        </w:tc>
        <w:tc>
          <w:tcPr>
            <w:tcW w:w="1701" w:type="dxa"/>
            <w:vMerge/>
          </w:tcPr>
          <w:p w14:paraId="0849F3A4"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18147DDF"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652D9CB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21E1137C" w14:textId="77777777" w:rsidR="005924EE"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52B54613" w14:textId="77777777" w:rsidR="005924EE" w:rsidRPr="00F26EEB" w:rsidRDefault="005924EE" w:rsidP="005924EE">
            <w:pPr>
              <w:spacing w:after="0"/>
              <w:contextualSpacing w:val="0"/>
              <w:rPr>
                <w:rFonts w:cs="Calibri"/>
                <w:sz w:val="16"/>
                <w:szCs w:val="16"/>
                <w:lang w:val="en-GB"/>
              </w:rPr>
            </w:pPr>
          </w:p>
        </w:tc>
      </w:tr>
      <w:tr w:rsidR="005924EE" w:rsidRPr="004B35B5" w14:paraId="402ACEF4" w14:textId="77777777" w:rsidTr="005924EE">
        <w:trPr>
          <w:trHeight w:val="408"/>
        </w:trPr>
        <w:tc>
          <w:tcPr>
            <w:tcW w:w="1804" w:type="dxa"/>
            <w:vMerge/>
          </w:tcPr>
          <w:p w14:paraId="45F14C2D" w14:textId="77777777" w:rsidR="005924EE" w:rsidRPr="001C2B5F" w:rsidRDefault="005924EE" w:rsidP="005924EE">
            <w:pPr>
              <w:spacing w:after="0"/>
              <w:contextualSpacing w:val="0"/>
              <w:rPr>
                <w:rFonts w:cs="Calibri"/>
                <w:b/>
                <w:sz w:val="16"/>
                <w:szCs w:val="16"/>
                <w:lang w:val="en-GB"/>
              </w:rPr>
            </w:pPr>
          </w:p>
        </w:tc>
        <w:tc>
          <w:tcPr>
            <w:tcW w:w="1275" w:type="dxa"/>
            <w:vMerge/>
          </w:tcPr>
          <w:p w14:paraId="55042640" w14:textId="77777777" w:rsidR="005924EE" w:rsidRPr="009D59F3" w:rsidRDefault="005924EE" w:rsidP="005924EE">
            <w:pPr>
              <w:spacing w:after="0"/>
              <w:contextualSpacing w:val="0"/>
              <w:rPr>
                <w:rFonts w:cs="Calibri"/>
                <w:sz w:val="16"/>
                <w:szCs w:val="16"/>
              </w:rPr>
            </w:pPr>
          </w:p>
        </w:tc>
        <w:tc>
          <w:tcPr>
            <w:tcW w:w="1276" w:type="dxa"/>
            <w:vMerge/>
          </w:tcPr>
          <w:p w14:paraId="1B3C3F2B" w14:textId="77777777" w:rsidR="005924EE" w:rsidRPr="009D59F3" w:rsidRDefault="005924EE" w:rsidP="005924EE">
            <w:pPr>
              <w:spacing w:after="0"/>
              <w:contextualSpacing w:val="0"/>
              <w:rPr>
                <w:rFonts w:cs="Calibri"/>
                <w:sz w:val="16"/>
                <w:szCs w:val="16"/>
              </w:rPr>
            </w:pPr>
          </w:p>
        </w:tc>
        <w:tc>
          <w:tcPr>
            <w:tcW w:w="1981" w:type="dxa"/>
            <w:vMerge/>
          </w:tcPr>
          <w:p w14:paraId="715006E5" w14:textId="77777777" w:rsidR="005924EE" w:rsidRPr="009D59F3" w:rsidRDefault="005924EE" w:rsidP="005924EE">
            <w:pPr>
              <w:spacing w:after="0"/>
              <w:contextualSpacing w:val="0"/>
              <w:rPr>
                <w:rFonts w:cs="Calibri"/>
                <w:sz w:val="16"/>
                <w:szCs w:val="16"/>
                <w:lang w:val="en-GB"/>
              </w:rPr>
            </w:pPr>
          </w:p>
        </w:tc>
        <w:tc>
          <w:tcPr>
            <w:tcW w:w="1701" w:type="dxa"/>
            <w:vMerge/>
          </w:tcPr>
          <w:p w14:paraId="26257AD3"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06E5BF68"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6ECA89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300C57FD" w14:textId="77777777" w:rsidR="005924EE" w:rsidRDefault="005924EE" w:rsidP="005924EE">
            <w:pPr>
              <w:spacing w:after="0"/>
              <w:rPr>
                <w:rFonts w:cs="Calibri"/>
                <w:sz w:val="16"/>
                <w:szCs w:val="16"/>
                <w:lang w:val="en-GB"/>
              </w:rPr>
            </w:pPr>
            <w:r>
              <w:rPr>
                <w:rFonts w:cs="Calibri"/>
                <w:sz w:val="16"/>
                <w:szCs w:val="16"/>
                <w:lang w:val="en-GB"/>
              </w:rPr>
              <w:t xml:space="preserve">Maternal urinary tract infections is an independent predictor </w:t>
            </w:r>
          </w:p>
        </w:tc>
        <w:tc>
          <w:tcPr>
            <w:tcW w:w="1418" w:type="dxa"/>
            <w:vMerge/>
            <w:tcBorders>
              <w:left w:val="single" w:sz="4" w:space="0" w:color="auto"/>
            </w:tcBorders>
          </w:tcPr>
          <w:p w14:paraId="6498420D" w14:textId="77777777" w:rsidR="005924EE" w:rsidRPr="00F26EEB" w:rsidRDefault="005924EE" w:rsidP="005924EE">
            <w:pPr>
              <w:spacing w:after="0"/>
              <w:contextualSpacing w:val="0"/>
              <w:rPr>
                <w:rFonts w:cs="Calibri"/>
                <w:sz w:val="16"/>
                <w:szCs w:val="16"/>
                <w:lang w:val="en-GB"/>
              </w:rPr>
            </w:pPr>
          </w:p>
        </w:tc>
      </w:tr>
      <w:tr w:rsidR="005924EE" w:rsidRPr="00C10151" w14:paraId="11528AC7" w14:textId="77777777" w:rsidTr="005924EE">
        <w:trPr>
          <w:trHeight w:val="420"/>
        </w:trPr>
        <w:tc>
          <w:tcPr>
            <w:tcW w:w="1804" w:type="dxa"/>
            <w:vMerge/>
          </w:tcPr>
          <w:p w14:paraId="45524580" w14:textId="77777777" w:rsidR="005924EE" w:rsidRPr="001C2B5F" w:rsidRDefault="005924EE" w:rsidP="005924EE">
            <w:pPr>
              <w:spacing w:after="0"/>
              <w:contextualSpacing w:val="0"/>
              <w:rPr>
                <w:rFonts w:cs="Calibri"/>
                <w:b/>
                <w:sz w:val="16"/>
                <w:szCs w:val="16"/>
                <w:lang w:val="en-GB"/>
              </w:rPr>
            </w:pPr>
          </w:p>
        </w:tc>
        <w:tc>
          <w:tcPr>
            <w:tcW w:w="1275" w:type="dxa"/>
            <w:vMerge/>
          </w:tcPr>
          <w:p w14:paraId="004117B2" w14:textId="77777777" w:rsidR="005924EE" w:rsidRPr="009D59F3" w:rsidRDefault="005924EE" w:rsidP="005924EE">
            <w:pPr>
              <w:spacing w:after="0"/>
              <w:contextualSpacing w:val="0"/>
              <w:rPr>
                <w:rFonts w:cs="Calibri"/>
                <w:sz w:val="16"/>
                <w:szCs w:val="16"/>
              </w:rPr>
            </w:pPr>
          </w:p>
        </w:tc>
        <w:tc>
          <w:tcPr>
            <w:tcW w:w="1276" w:type="dxa"/>
            <w:vMerge/>
          </w:tcPr>
          <w:p w14:paraId="5C36B31F" w14:textId="77777777" w:rsidR="005924EE" w:rsidRPr="009D59F3" w:rsidRDefault="005924EE" w:rsidP="005924EE">
            <w:pPr>
              <w:spacing w:after="0"/>
              <w:contextualSpacing w:val="0"/>
              <w:rPr>
                <w:rFonts w:cs="Calibri"/>
                <w:sz w:val="16"/>
                <w:szCs w:val="16"/>
              </w:rPr>
            </w:pPr>
          </w:p>
        </w:tc>
        <w:tc>
          <w:tcPr>
            <w:tcW w:w="1981" w:type="dxa"/>
            <w:vMerge/>
          </w:tcPr>
          <w:p w14:paraId="39829397" w14:textId="77777777" w:rsidR="005924EE" w:rsidRPr="009D59F3" w:rsidRDefault="005924EE" w:rsidP="005924EE">
            <w:pPr>
              <w:spacing w:after="0"/>
              <w:contextualSpacing w:val="0"/>
              <w:rPr>
                <w:rFonts w:cs="Calibri"/>
                <w:sz w:val="16"/>
                <w:szCs w:val="16"/>
                <w:lang w:val="en-GB"/>
              </w:rPr>
            </w:pPr>
          </w:p>
        </w:tc>
        <w:tc>
          <w:tcPr>
            <w:tcW w:w="1701" w:type="dxa"/>
            <w:vMerge/>
          </w:tcPr>
          <w:p w14:paraId="6164DC39"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56164C6"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463F99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7A6BD546" w14:textId="77777777" w:rsidR="005924EE" w:rsidRPr="00D17A8A" w:rsidRDefault="005924EE" w:rsidP="005924EE">
            <w:pPr>
              <w:pStyle w:val="NoSpacing"/>
              <w:rPr>
                <w:sz w:val="16"/>
                <w:szCs w:val="16"/>
                <w:lang w:val="en-GB"/>
              </w:rPr>
            </w:pPr>
            <w:r w:rsidRPr="00D17A8A">
              <w:rPr>
                <w:sz w:val="16"/>
                <w:szCs w:val="16"/>
                <w:lang w:val="en-GB"/>
              </w:rPr>
              <w:t>Severe bronchiolitis health care encou</w:t>
            </w:r>
            <w:r>
              <w:rPr>
                <w:sz w:val="16"/>
                <w:szCs w:val="16"/>
                <w:lang w:val="en-GB"/>
              </w:rPr>
              <w:t xml:space="preserve">nters and chronic lung disease </w:t>
            </w:r>
            <w:r w:rsidRPr="00D17A8A">
              <w:rPr>
                <w:sz w:val="16"/>
                <w:szCs w:val="16"/>
                <w:lang w:val="en-GB"/>
              </w:rPr>
              <w:t>not predictive</w:t>
            </w:r>
          </w:p>
        </w:tc>
        <w:tc>
          <w:tcPr>
            <w:tcW w:w="1418" w:type="dxa"/>
            <w:vMerge/>
            <w:tcBorders>
              <w:left w:val="single" w:sz="4" w:space="0" w:color="auto"/>
            </w:tcBorders>
          </w:tcPr>
          <w:p w14:paraId="15E1C516" w14:textId="77777777" w:rsidR="005924EE" w:rsidRPr="00F26EEB" w:rsidRDefault="005924EE" w:rsidP="005924EE">
            <w:pPr>
              <w:spacing w:after="0"/>
              <w:contextualSpacing w:val="0"/>
              <w:rPr>
                <w:rFonts w:cs="Calibri"/>
                <w:sz w:val="16"/>
                <w:szCs w:val="16"/>
                <w:lang w:val="en-GB"/>
              </w:rPr>
            </w:pPr>
          </w:p>
        </w:tc>
      </w:tr>
      <w:tr w:rsidR="005924EE" w:rsidRPr="00C10151" w14:paraId="3E32BB44" w14:textId="77777777" w:rsidTr="005924EE">
        <w:trPr>
          <w:trHeight w:val="132"/>
        </w:trPr>
        <w:tc>
          <w:tcPr>
            <w:tcW w:w="1804" w:type="dxa"/>
            <w:vMerge w:val="restart"/>
          </w:tcPr>
          <w:p w14:paraId="26A2A719" w14:textId="13F444BD" w:rsidR="005924EE" w:rsidRPr="001C2B5F" w:rsidRDefault="005924EE" w:rsidP="005924EE">
            <w:pPr>
              <w:spacing w:after="0"/>
              <w:contextualSpacing w:val="0"/>
              <w:rPr>
                <w:rFonts w:cs="Calibri"/>
                <w:b/>
                <w:sz w:val="16"/>
                <w:szCs w:val="16"/>
              </w:rPr>
            </w:pPr>
            <w:r w:rsidRPr="001C2B5F">
              <w:rPr>
                <w:rFonts w:cs="Calibri"/>
                <w:b/>
                <w:sz w:val="16"/>
                <w:szCs w:val="16"/>
              </w:rPr>
              <w:t>Chu, 2015</w:t>
            </w:r>
            <w:r w:rsidR="00C10151" w:rsidRPr="004B35B5">
              <w:rPr>
                <w:rFonts w:cs="Calibri"/>
                <w:bCs/>
                <w:sz w:val="16"/>
                <w:szCs w:val="16"/>
                <w:vertAlign w:val="superscript"/>
              </w:rPr>
              <w:t>39</w:t>
            </w:r>
          </w:p>
          <w:p w14:paraId="48F12367" w14:textId="77777777" w:rsidR="005924EE" w:rsidRPr="009D59F3" w:rsidRDefault="005924EE" w:rsidP="005924EE">
            <w:pPr>
              <w:spacing w:after="0"/>
              <w:contextualSpacing w:val="0"/>
              <w:rPr>
                <w:rFonts w:cs="Calibri"/>
                <w:sz w:val="16"/>
                <w:szCs w:val="16"/>
              </w:rPr>
            </w:pPr>
          </w:p>
          <w:p w14:paraId="65E7FE88" w14:textId="77777777" w:rsidR="005924EE" w:rsidRDefault="005924EE" w:rsidP="005924EE">
            <w:pPr>
              <w:spacing w:after="0"/>
              <w:contextualSpacing w:val="0"/>
              <w:rPr>
                <w:rFonts w:cs="Calibri"/>
                <w:sz w:val="16"/>
                <w:szCs w:val="16"/>
              </w:rPr>
            </w:pPr>
            <w:r w:rsidRPr="009D59F3">
              <w:rPr>
                <w:rFonts w:cs="Calibri"/>
                <w:sz w:val="16"/>
                <w:szCs w:val="16"/>
              </w:rPr>
              <w:t>Prospective birth cohort study</w:t>
            </w:r>
          </w:p>
          <w:p w14:paraId="101C98A0" w14:textId="77777777" w:rsidR="005924EE" w:rsidRDefault="005924EE" w:rsidP="005924EE">
            <w:pPr>
              <w:spacing w:after="0"/>
              <w:contextualSpacing w:val="0"/>
              <w:rPr>
                <w:rFonts w:cs="Calibri"/>
                <w:sz w:val="16"/>
                <w:szCs w:val="16"/>
              </w:rPr>
            </w:pPr>
          </w:p>
          <w:p w14:paraId="3417F736" w14:textId="77777777" w:rsidR="005924EE" w:rsidRPr="00F738D8" w:rsidRDefault="005924EE" w:rsidP="005924EE">
            <w:pPr>
              <w:spacing w:after="0"/>
              <w:contextualSpacing w:val="0"/>
              <w:rPr>
                <w:rFonts w:cs="Calibri"/>
                <w:i/>
                <w:sz w:val="16"/>
                <w:szCs w:val="16"/>
              </w:rPr>
            </w:pPr>
            <w:r w:rsidRPr="00F738D8">
              <w:rPr>
                <w:rFonts w:cs="Calibri"/>
                <w:i/>
                <w:sz w:val="16"/>
                <w:szCs w:val="16"/>
              </w:rPr>
              <w:t>Maternal exposure to penicillins or chloramphenicols during pregnancy is associated with childhood asthma by 7 years of age.</w:t>
            </w:r>
          </w:p>
        </w:tc>
        <w:tc>
          <w:tcPr>
            <w:tcW w:w="1275" w:type="dxa"/>
            <w:vMerge w:val="restart"/>
          </w:tcPr>
          <w:p w14:paraId="1673983A" w14:textId="77777777" w:rsidR="005924EE" w:rsidRPr="009D59F3" w:rsidRDefault="005924EE" w:rsidP="005924EE">
            <w:pPr>
              <w:spacing w:after="0"/>
              <w:contextualSpacing w:val="0"/>
              <w:rPr>
                <w:rFonts w:cs="Calibri"/>
                <w:sz w:val="16"/>
                <w:szCs w:val="16"/>
              </w:rPr>
            </w:pPr>
            <w:r w:rsidRPr="009D59F3">
              <w:rPr>
                <w:rFonts w:cs="Calibri"/>
                <w:sz w:val="16"/>
                <w:szCs w:val="16"/>
              </w:rPr>
              <w:t>United States</w:t>
            </w:r>
          </w:p>
        </w:tc>
        <w:tc>
          <w:tcPr>
            <w:tcW w:w="1276" w:type="dxa"/>
            <w:vMerge w:val="restart"/>
          </w:tcPr>
          <w:p w14:paraId="6BA3B917"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39,907 </w:t>
            </w:r>
          </w:p>
          <w:p w14:paraId="0300A743" w14:textId="77777777" w:rsidR="005924EE" w:rsidRPr="009D59F3" w:rsidRDefault="005924EE" w:rsidP="005924EE">
            <w:pPr>
              <w:spacing w:after="0"/>
              <w:contextualSpacing w:val="0"/>
              <w:rPr>
                <w:rFonts w:cs="Calibri"/>
                <w:sz w:val="16"/>
                <w:szCs w:val="16"/>
              </w:rPr>
            </w:pPr>
          </w:p>
          <w:p w14:paraId="4B1D6B37"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Study period: </w:t>
            </w:r>
          </w:p>
          <w:p w14:paraId="42A6E776" w14:textId="77777777" w:rsidR="005924EE" w:rsidRPr="009D59F3" w:rsidRDefault="005924EE" w:rsidP="005924EE">
            <w:pPr>
              <w:spacing w:after="0"/>
              <w:contextualSpacing w:val="0"/>
              <w:rPr>
                <w:rFonts w:cs="Calibri"/>
                <w:sz w:val="16"/>
                <w:szCs w:val="16"/>
              </w:rPr>
            </w:pPr>
            <w:r w:rsidRPr="009D59F3">
              <w:rPr>
                <w:rFonts w:cs="Calibri"/>
                <w:sz w:val="16"/>
                <w:szCs w:val="16"/>
              </w:rPr>
              <w:t>1959-1965</w:t>
            </w:r>
          </w:p>
        </w:tc>
        <w:tc>
          <w:tcPr>
            <w:tcW w:w="1981" w:type="dxa"/>
            <w:vMerge w:val="restart"/>
          </w:tcPr>
          <w:p w14:paraId="180A797A" w14:textId="77777777" w:rsidR="005924EE" w:rsidRPr="009D59F3" w:rsidRDefault="005924EE" w:rsidP="005924EE">
            <w:pPr>
              <w:spacing w:after="0"/>
              <w:contextualSpacing w:val="0"/>
              <w:rPr>
                <w:rFonts w:cs="Calibri"/>
                <w:sz w:val="16"/>
                <w:szCs w:val="16"/>
              </w:rPr>
            </w:pPr>
            <w:r w:rsidRPr="009D59F3">
              <w:rPr>
                <w:rFonts w:cs="Calibri"/>
                <w:sz w:val="16"/>
                <w:szCs w:val="16"/>
              </w:rPr>
              <w:t>28 days before last menstrual period (LMP)  till birth. Antibiotic  use reported by mothers during prenatal visits, therefore intra-partum antibiotics usage may not be included (although other information is included , such as delivery mode)</w:t>
            </w:r>
          </w:p>
          <w:p w14:paraId="64E30E77" w14:textId="77777777" w:rsidR="005924EE" w:rsidRPr="009D59F3" w:rsidRDefault="005924EE" w:rsidP="005924EE">
            <w:pPr>
              <w:spacing w:after="0"/>
              <w:contextualSpacing w:val="0"/>
              <w:rPr>
                <w:rFonts w:cs="Calibri"/>
                <w:sz w:val="16"/>
                <w:szCs w:val="16"/>
              </w:rPr>
            </w:pPr>
          </w:p>
          <w:p w14:paraId="75AEE091" w14:textId="77777777" w:rsidR="005924EE" w:rsidRPr="009D59F3" w:rsidRDefault="005924EE" w:rsidP="005924EE">
            <w:pPr>
              <w:spacing w:after="0"/>
              <w:contextualSpacing w:val="0"/>
              <w:rPr>
                <w:rFonts w:cs="Calibri"/>
                <w:sz w:val="16"/>
                <w:szCs w:val="16"/>
              </w:rPr>
            </w:pPr>
            <w:r w:rsidRPr="009D59F3">
              <w:rPr>
                <w:rFonts w:cs="Calibri"/>
                <w:sz w:val="16"/>
                <w:szCs w:val="16"/>
              </w:rPr>
              <w:t>Prevalence: 26.4%</w:t>
            </w:r>
          </w:p>
        </w:tc>
        <w:tc>
          <w:tcPr>
            <w:tcW w:w="1701" w:type="dxa"/>
            <w:vMerge w:val="restart"/>
          </w:tcPr>
          <w:p w14:paraId="50EA05BF" w14:textId="77777777" w:rsidR="005924EE" w:rsidRPr="009D59F3" w:rsidRDefault="005924EE" w:rsidP="005924EE">
            <w:pPr>
              <w:spacing w:after="0"/>
              <w:contextualSpacing w:val="0"/>
              <w:rPr>
                <w:rFonts w:cs="Calibri"/>
                <w:sz w:val="16"/>
                <w:szCs w:val="16"/>
              </w:rPr>
            </w:pPr>
            <w:r w:rsidRPr="009D59F3">
              <w:rPr>
                <w:rFonts w:cs="Calibri"/>
                <w:sz w:val="16"/>
                <w:szCs w:val="16"/>
              </w:rPr>
              <w:t>-Asthma</w:t>
            </w:r>
          </w:p>
          <w:p w14:paraId="3CEB5FF5" w14:textId="77777777" w:rsidR="005924EE" w:rsidRPr="009D59F3" w:rsidRDefault="005924EE" w:rsidP="005924EE">
            <w:pPr>
              <w:spacing w:after="0"/>
              <w:contextualSpacing w:val="0"/>
              <w:rPr>
                <w:rFonts w:cs="Calibri"/>
                <w:sz w:val="16"/>
                <w:szCs w:val="16"/>
              </w:rPr>
            </w:pPr>
            <w:r w:rsidRPr="009D59F3">
              <w:rPr>
                <w:rFonts w:cs="Calibri"/>
                <w:sz w:val="16"/>
                <w:szCs w:val="16"/>
              </w:rPr>
              <w:t>-7 years old</w:t>
            </w:r>
          </w:p>
          <w:p w14:paraId="2CCCFF3D" w14:textId="77777777" w:rsidR="005924EE" w:rsidRPr="009D59F3" w:rsidRDefault="005924EE" w:rsidP="005924EE">
            <w:pPr>
              <w:spacing w:after="0"/>
              <w:contextualSpacing w:val="0"/>
              <w:rPr>
                <w:rFonts w:cs="Calibri"/>
                <w:sz w:val="16"/>
                <w:szCs w:val="16"/>
              </w:rPr>
            </w:pPr>
          </w:p>
          <w:p w14:paraId="4F689AB4" w14:textId="77777777" w:rsidR="005924EE" w:rsidRPr="009D59F3" w:rsidRDefault="005924EE" w:rsidP="005924EE">
            <w:pPr>
              <w:spacing w:after="0"/>
              <w:contextualSpacing w:val="0"/>
              <w:rPr>
                <w:rFonts w:cs="Calibri"/>
                <w:sz w:val="16"/>
                <w:szCs w:val="16"/>
              </w:rPr>
            </w:pPr>
            <w:r w:rsidRPr="009D59F3">
              <w:rPr>
                <w:rFonts w:cs="Calibri"/>
                <w:sz w:val="16"/>
                <w:szCs w:val="16"/>
              </w:rPr>
              <w:t>-Prevalence: 5.5%</w:t>
            </w:r>
          </w:p>
        </w:tc>
        <w:tc>
          <w:tcPr>
            <w:tcW w:w="1560" w:type="dxa"/>
            <w:vMerge w:val="restart"/>
            <w:tcBorders>
              <w:right w:val="single" w:sz="4" w:space="0" w:color="auto"/>
            </w:tcBorders>
          </w:tcPr>
          <w:p w14:paraId="7B03D988" w14:textId="77777777" w:rsidR="005924EE" w:rsidRPr="009D59F3" w:rsidRDefault="005924EE" w:rsidP="005924EE">
            <w:pPr>
              <w:spacing w:after="0"/>
              <w:contextualSpacing w:val="0"/>
              <w:rPr>
                <w:rFonts w:cs="Calibri"/>
                <w:sz w:val="16"/>
                <w:szCs w:val="16"/>
              </w:rPr>
            </w:pPr>
            <w:r>
              <w:rPr>
                <w:rFonts w:cs="Calibri"/>
                <w:sz w:val="16"/>
                <w:szCs w:val="16"/>
              </w:rPr>
              <w:t>OR: 1.13 (1.02-1.24</w:t>
            </w:r>
            <w:r w:rsidRPr="009D59F3">
              <w:rPr>
                <w:rFonts w:cs="Calibri"/>
                <w:sz w:val="16"/>
                <w:szCs w:val="16"/>
              </w:rPr>
              <w:t>)</w:t>
            </w:r>
          </w:p>
        </w:tc>
        <w:tc>
          <w:tcPr>
            <w:tcW w:w="1597" w:type="dxa"/>
            <w:tcBorders>
              <w:top w:val="single" w:sz="4" w:space="0" w:color="auto"/>
              <w:left w:val="single" w:sz="4" w:space="0" w:color="auto"/>
              <w:bottom w:val="single" w:sz="4" w:space="0" w:color="auto"/>
              <w:right w:val="nil"/>
            </w:tcBorders>
            <w:shd w:val="clear" w:color="auto" w:fill="auto"/>
          </w:tcPr>
          <w:p w14:paraId="5DBD370F"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3EF60FA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00C2F494" w14:textId="77777777" w:rsidR="005924EE" w:rsidRPr="009D59F3" w:rsidRDefault="005924EE" w:rsidP="005924EE">
            <w:pPr>
              <w:spacing w:after="0"/>
              <w:rPr>
                <w:rFonts w:cs="Calibri"/>
                <w:sz w:val="16"/>
                <w:szCs w:val="16"/>
              </w:rPr>
            </w:pPr>
            <w:r>
              <w:rPr>
                <w:rFonts w:cs="Calibri"/>
                <w:sz w:val="16"/>
                <w:szCs w:val="16"/>
              </w:rPr>
              <w:t>Not examined</w:t>
            </w:r>
          </w:p>
        </w:tc>
        <w:tc>
          <w:tcPr>
            <w:tcW w:w="1418" w:type="dxa"/>
            <w:vMerge w:val="restart"/>
            <w:tcBorders>
              <w:left w:val="single" w:sz="4" w:space="0" w:color="auto"/>
            </w:tcBorders>
          </w:tcPr>
          <w:p w14:paraId="522D77C1" w14:textId="77777777" w:rsidR="005924EE" w:rsidRPr="009D465C" w:rsidRDefault="005924EE" w:rsidP="005924EE">
            <w:pPr>
              <w:spacing w:after="0"/>
              <w:contextualSpacing w:val="0"/>
              <w:rPr>
                <w:rFonts w:cs="Calibri"/>
                <w:sz w:val="16"/>
                <w:szCs w:val="16"/>
              </w:rPr>
            </w:pPr>
            <w:r w:rsidRPr="009D465C">
              <w:rPr>
                <w:rFonts w:cs="Calibri"/>
                <w:sz w:val="16"/>
                <w:szCs w:val="16"/>
              </w:rPr>
              <w:t xml:space="preserve">Selection: </w:t>
            </w:r>
            <w:r>
              <w:rPr>
                <w:rFonts w:cs="Calibri"/>
                <w:sz w:val="16"/>
                <w:szCs w:val="16"/>
              </w:rPr>
              <w:t>4/4</w:t>
            </w:r>
          </w:p>
          <w:p w14:paraId="3558047A" w14:textId="77777777" w:rsidR="005924EE" w:rsidRPr="009D465C" w:rsidRDefault="005924EE" w:rsidP="005924EE">
            <w:pPr>
              <w:spacing w:after="0"/>
              <w:contextualSpacing w:val="0"/>
              <w:rPr>
                <w:rFonts w:cs="Calibri"/>
                <w:sz w:val="16"/>
                <w:szCs w:val="16"/>
              </w:rPr>
            </w:pPr>
            <w:r w:rsidRPr="009D465C">
              <w:rPr>
                <w:rFonts w:cs="Calibri"/>
                <w:sz w:val="16"/>
                <w:szCs w:val="16"/>
              </w:rPr>
              <w:t>Comparability:</w:t>
            </w:r>
            <w:r>
              <w:rPr>
                <w:rFonts w:cs="Calibri"/>
                <w:sz w:val="16"/>
                <w:szCs w:val="16"/>
              </w:rPr>
              <w:t>1/2</w:t>
            </w:r>
          </w:p>
          <w:p w14:paraId="0CB087B4" w14:textId="77777777" w:rsidR="005924EE" w:rsidRPr="009D465C" w:rsidRDefault="005924EE" w:rsidP="005924EE">
            <w:pPr>
              <w:spacing w:after="0"/>
              <w:contextualSpacing w:val="0"/>
              <w:rPr>
                <w:rFonts w:cs="Calibri"/>
                <w:sz w:val="16"/>
                <w:szCs w:val="16"/>
              </w:rPr>
            </w:pPr>
            <w:r w:rsidRPr="009D465C">
              <w:rPr>
                <w:rFonts w:cs="Calibri"/>
                <w:sz w:val="16"/>
                <w:szCs w:val="16"/>
              </w:rPr>
              <w:t>Outcome:</w:t>
            </w:r>
            <w:r>
              <w:rPr>
                <w:rFonts w:cs="Calibri"/>
                <w:sz w:val="16"/>
                <w:szCs w:val="16"/>
              </w:rPr>
              <w:t>3/3</w:t>
            </w:r>
          </w:p>
          <w:p w14:paraId="6B52AD86" w14:textId="77777777" w:rsidR="005924EE" w:rsidRPr="009D465C" w:rsidRDefault="005924EE" w:rsidP="005924EE">
            <w:pPr>
              <w:spacing w:after="0"/>
              <w:contextualSpacing w:val="0"/>
              <w:rPr>
                <w:rFonts w:cs="Calibri"/>
                <w:sz w:val="16"/>
                <w:szCs w:val="16"/>
              </w:rPr>
            </w:pPr>
          </w:p>
          <w:p w14:paraId="5DD7E32A" w14:textId="77777777" w:rsidR="005924EE" w:rsidRPr="009D59F3" w:rsidRDefault="005924EE" w:rsidP="005924EE">
            <w:pPr>
              <w:spacing w:after="0"/>
              <w:contextualSpacing w:val="0"/>
              <w:rPr>
                <w:rFonts w:cs="Calibri"/>
                <w:sz w:val="16"/>
                <w:szCs w:val="16"/>
              </w:rPr>
            </w:pPr>
            <w:r w:rsidRPr="009D465C">
              <w:rPr>
                <w:rFonts w:cs="Calibri"/>
                <w:sz w:val="16"/>
                <w:szCs w:val="16"/>
              </w:rPr>
              <w:t>Total:</w:t>
            </w:r>
            <w:r>
              <w:rPr>
                <w:rFonts w:cs="Calibri"/>
                <w:sz w:val="16"/>
                <w:szCs w:val="16"/>
              </w:rPr>
              <w:t>8 (low)</w:t>
            </w:r>
          </w:p>
        </w:tc>
      </w:tr>
      <w:tr w:rsidR="005924EE" w:rsidRPr="0082459B" w14:paraId="0CDA57C4" w14:textId="77777777" w:rsidTr="005924EE">
        <w:trPr>
          <w:trHeight w:val="362"/>
        </w:trPr>
        <w:tc>
          <w:tcPr>
            <w:tcW w:w="1804" w:type="dxa"/>
            <w:vMerge/>
          </w:tcPr>
          <w:p w14:paraId="3B4706F4" w14:textId="77777777" w:rsidR="005924EE" w:rsidRPr="001C2B5F" w:rsidRDefault="005924EE" w:rsidP="005924EE">
            <w:pPr>
              <w:spacing w:after="0"/>
              <w:contextualSpacing w:val="0"/>
              <w:rPr>
                <w:rFonts w:cs="Calibri"/>
                <w:b/>
                <w:sz w:val="16"/>
                <w:szCs w:val="16"/>
              </w:rPr>
            </w:pPr>
          </w:p>
        </w:tc>
        <w:tc>
          <w:tcPr>
            <w:tcW w:w="1275" w:type="dxa"/>
            <w:vMerge/>
          </w:tcPr>
          <w:p w14:paraId="2EE2A405" w14:textId="77777777" w:rsidR="005924EE" w:rsidRPr="009D59F3" w:rsidRDefault="005924EE" w:rsidP="005924EE">
            <w:pPr>
              <w:spacing w:after="0"/>
              <w:contextualSpacing w:val="0"/>
              <w:rPr>
                <w:rFonts w:cs="Calibri"/>
                <w:sz w:val="16"/>
                <w:szCs w:val="16"/>
              </w:rPr>
            </w:pPr>
          </w:p>
        </w:tc>
        <w:tc>
          <w:tcPr>
            <w:tcW w:w="1276" w:type="dxa"/>
            <w:vMerge/>
          </w:tcPr>
          <w:p w14:paraId="47BB2470" w14:textId="77777777" w:rsidR="005924EE" w:rsidRPr="009D59F3" w:rsidRDefault="005924EE" w:rsidP="005924EE">
            <w:pPr>
              <w:spacing w:after="0"/>
              <w:contextualSpacing w:val="0"/>
              <w:rPr>
                <w:rFonts w:cs="Calibri"/>
                <w:sz w:val="16"/>
                <w:szCs w:val="16"/>
              </w:rPr>
            </w:pPr>
          </w:p>
        </w:tc>
        <w:tc>
          <w:tcPr>
            <w:tcW w:w="1981" w:type="dxa"/>
            <w:vMerge/>
          </w:tcPr>
          <w:p w14:paraId="7171C79C" w14:textId="77777777" w:rsidR="005924EE" w:rsidRPr="009D59F3" w:rsidRDefault="005924EE" w:rsidP="005924EE">
            <w:pPr>
              <w:spacing w:after="0"/>
              <w:contextualSpacing w:val="0"/>
              <w:rPr>
                <w:rFonts w:cs="Calibri"/>
                <w:sz w:val="16"/>
                <w:szCs w:val="16"/>
              </w:rPr>
            </w:pPr>
          </w:p>
        </w:tc>
        <w:tc>
          <w:tcPr>
            <w:tcW w:w="1701" w:type="dxa"/>
            <w:vMerge/>
          </w:tcPr>
          <w:p w14:paraId="35038D3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44DD717"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941723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7EC747D2"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3E1B4B0F" w14:textId="77777777" w:rsidR="005924EE" w:rsidRPr="0031060E" w:rsidRDefault="005924EE" w:rsidP="005924EE">
            <w:pPr>
              <w:rPr>
                <w:sz w:val="16"/>
                <w:szCs w:val="16"/>
              </w:rPr>
            </w:pPr>
            <w:r w:rsidRPr="0031060E">
              <w:rPr>
                <w:sz w:val="16"/>
                <w:szCs w:val="16"/>
              </w:rPr>
              <w:t>Unclear</w:t>
            </w:r>
          </w:p>
        </w:tc>
        <w:tc>
          <w:tcPr>
            <w:tcW w:w="1418" w:type="dxa"/>
            <w:vMerge/>
            <w:tcBorders>
              <w:left w:val="single" w:sz="4" w:space="0" w:color="auto"/>
            </w:tcBorders>
          </w:tcPr>
          <w:p w14:paraId="381B5D62" w14:textId="77777777" w:rsidR="005924EE" w:rsidRPr="00F26EEB" w:rsidRDefault="005924EE" w:rsidP="005924EE">
            <w:pPr>
              <w:spacing w:after="0"/>
              <w:contextualSpacing w:val="0"/>
              <w:rPr>
                <w:rFonts w:cs="Calibri"/>
                <w:sz w:val="16"/>
                <w:szCs w:val="16"/>
              </w:rPr>
            </w:pPr>
          </w:p>
        </w:tc>
      </w:tr>
      <w:tr w:rsidR="005924EE" w:rsidRPr="004B35B5" w14:paraId="4C6BA11D" w14:textId="77777777" w:rsidTr="005924EE">
        <w:trPr>
          <w:trHeight w:val="274"/>
        </w:trPr>
        <w:tc>
          <w:tcPr>
            <w:tcW w:w="1804" w:type="dxa"/>
            <w:vMerge/>
          </w:tcPr>
          <w:p w14:paraId="2F65A18B" w14:textId="77777777" w:rsidR="005924EE" w:rsidRPr="001C2B5F" w:rsidRDefault="005924EE" w:rsidP="005924EE">
            <w:pPr>
              <w:spacing w:after="0"/>
              <w:contextualSpacing w:val="0"/>
              <w:rPr>
                <w:rFonts w:cs="Calibri"/>
                <w:b/>
                <w:sz w:val="16"/>
                <w:szCs w:val="16"/>
              </w:rPr>
            </w:pPr>
          </w:p>
        </w:tc>
        <w:tc>
          <w:tcPr>
            <w:tcW w:w="1275" w:type="dxa"/>
            <w:vMerge/>
          </w:tcPr>
          <w:p w14:paraId="68F312D5" w14:textId="77777777" w:rsidR="005924EE" w:rsidRPr="009D59F3" w:rsidRDefault="005924EE" w:rsidP="005924EE">
            <w:pPr>
              <w:spacing w:after="0"/>
              <w:contextualSpacing w:val="0"/>
              <w:rPr>
                <w:rFonts w:cs="Calibri"/>
                <w:sz w:val="16"/>
                <w:szCs w:val="16"/>
              </w:rPr>
            </w:pPr>
          </w:p>
        </w:tc>
        <w:tc>
          <w:tcPr>
            <w:tcW w:w="1276" w:type="dxa"/>
            <w:vMerge/>
          </w:tcPr>
          <w:p w14:paraId="50265E34" w14:textId="77777777" w:rsidR="005924EE" w:rsidRPr="009D59F3" w:rsidRDefault="005924EE" w:rsidP="005924EE">
            <w:pPr>
              <w:spacing w:after="0"/>
              <w:contextualSpacing w:val="0"/>
              <w:rPr>
                <w:rFonts w:cs="Calibri"/>
                <w:sz w:val="16"/>
                <w:szCs w:val="16"/>
              </w:rPr>
            </w:pPr>
          </w:p>
        </w:tc>
        <w:tc>
          <w:tcPr>
            <w:tcW w:w="1981" w:type="dxa"/>
            <w:vMerge/>
          </w:tcPr>
          <w:p w14:paraId="6AF8CF26" w14:textId="77777777" w:rsidR="005924EE" w:rsidRPr="009D59F3" w:rsidRDefault="005924EE" w:rsidP="005924EE">
            <w:pPr>
              <w:spacing w:after="0"/>
              <w:contextualSpacing w:val="0"/>
              <w:rPr>
                <w:rFonts w:cs="Calibri"/>
                <w:sz w:val="16"/>
                <w:szCs w:val="16"/>
              </w:rPr>
            </w:pPr>
          </w:p>
        </w:tc>
        <w:tc>
          <w:tcPr>
            <w:tcW w:w="1701" w:type="dxa"/>
            <w:vMerge/>
          </w:tcPr>
          <w:p w14:paraId="662FD1F9"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3973052"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A25A516"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w:t>
            </w:r>
          </w:p>
          <w:p w14:paraId="413B1B07"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1388B3D0" w14:textId="77777777" w:rsidR="005924EE" w:rsidRPr="00783B19" w:rsidRDefault="005924EE" w:rsidP="005924EE">
            <w:pPr>
              <w:spacing w:after="0"/>
              <w:rPr>
                <w:rFonts w:cs="Calibri"/>
                <w:sz w:val="16"/>
                <w:szCs w:val="16"/>
              </w:rPr>
            </w:pPr>
            <w:r>
              <w:rPr>
                <w:rFonts w:cs="Calibri"/>
                <w:sz w:val="16"/>
                <w:szCs w:val="16"/>
              </w:rPr>
              <w:t>Only p</w:t>
            </w:r>
            <w:r w:rsidRPr="0031060E">
              <w:rPr>
                <w:rFonts w:cs="Calibri"/>
                <w:sz w:val="16"/>
                <w:szCs w:val="16"/>
              </w:rPr>
              <w:t>enicillins and</w:t>
            </w:r>
            <w:r>
              <w:rPr>
                <w:rFonts w:cs="Calibri"/>
                <w:sz w:val="16"/>
                <w:szCs w:val="16"/>
              </w:rPr>
              <w:t xml:space="preserve">  chloramphenicols significant.</w:t>
            </w:r>
          </w:p>
        </w:tc>
        <w:tc>
          <w:tcPr>
            <w:tcW w:w="1418" w:type="dxa"/>
            <w:vMerge/>
            <w:tcBorders>
              <w:left w:val="single" w:sz="4" w:space="0" w:color="auto"/>
            </w:tcBorders>
          </w:tcPr>
          <w:p w14:paraId="7E66E4FC" w14:textId="77777777" w:rsidR="005924EE" w:rsidRPr="00F26EEB" w:rsidRDefault="005924EE" w:rsidP="005924EE">
            <w:pPr>
              <w:spacing w:after="0"/>
              <w:contextualSpacing w:val="0"/>
              <w:rPr>
                <w:rFonts w:cs="Calibri"/>
                <w:sz w:val="16"/>
                <w:szCs w:val="16"/>
              </w:rPr>
            </w:pPr>
          </w:p>
        </w:tc>
      </w:tr>
      <w:tr w:rsidR="005924EE" w:rsidRPr="0082459B" w14:paraId="2CCB470A" w14:textId="77777777" w:rsidTr="005924EE">
        <w:trPr>
          <w:trHeight w:val="368"/>
        </w:trPr>
        <w:tc>
          <w:tcPr>
            <w:tcW w:w="1804" w:type="dxa"/>
            <w:vMerge/>
          </w:tcPr>
          <w:p w14:paraId="5810C241" w14:textId="77777777" w:rsidR="005924EE" w:rsidRPr="001C2B5F" w:rsidRDefault="005924EE" w:rsidP="005924EE">
            <w:pPr>
              <w:spacing w:after="0"/>
              <w:contextualSpacing w:val="0"/>
              <w:rPr>
                <w:rFonts w:cs="Calibri"/>
                <w:b/>
                <w:sz w:val="16"/>
                <w:szCs w:val="16"/>
              </w:rPr>
            </w:pPr>
          </w:p>
        </w:tc>
        <w:tc>
          <w:tcPr>
            <w:tcW w:w="1275" w:type="dxa"/>
            <w:vMerge/>
          </w:tcPr>
          <w:p w14:paraId="15F926F6" w14:textId="77777777" w:rsidR="005924EE" w:rsidRPr="009D59F3" w:rsidRDefault="005924EE" w:rsidP="005924EE">
            <w:pPr>
              <w:spacing w:after="0"/>
              <w:contextualSpacing w:val="0"/>
              <w:rPr>
                <w:rFonts w:cs="Calibri"/>
                <w:sz w:val="16"/>
                <w:szCs w:val="16"/>
              </w:rPr>
            </w:pPr>
          </w:p>
        </w:tc>
        <w:tc>
          <w:tcPr>
            <w:tcW w:w="1276" w:type="dxa"/>
            <w:vMerge/>
          </w:tcPr>
          <w:p w14:paraId="12585BB3" w14:textId="77777777" w:rsidR="005924EE" w:rsidRPr="009D59F3" w:rsidRDefault="005924EE" w:rsidP="005924EE">
            <w:pPr>
              <w:spacing w:after="0"/>
              <w:contextualSpacing w:val="0"/>
              <w:rPr>
                <w:rFonts w:cs="Calibri"/>
                <w:sz w:val="16"/>
                <w:szCs w:val="16"/>
              </w:rPr>
            </w:pPr>
          </w:p>
        </w:tc>
        <w:tc>
          <w:tcPr>
            <w:tcW w:w="1981" w:type="dxa"/>
            <w:vMerge/>
          </w:tcPr>
          <w:p w14:paraId="62C29B92" w14:textId="77777777" w:rsidR="005924EE" w:rsidRPr="009D59F3" w:rsidRDefault="005924EE" w:rsidP="005924EE">
            <w:pPr>
              <w:spacing w:after="0"/>
              <w:contextualSpacing w:val="0"/>
              <w:rPr>
                <w:rFonts w:cs="Calibri"/>
                <w:sz w:val="16"/>
                <w:szCs w:val="16"/>
              </w:rPr>
            </w:pPr>
          </w:p>
        </w:tc>
        <w:tc>
          <w:tcPr>
            <w:tcW w:w="1701" w:type="dxa"/>
            <w:vMerge/>
          </w:tcPr>
          <w:p w14:paraId="5ED71D0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D82AD4D"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93F4F8C"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2CDB68F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785724B8" w14:textId="77777777" w:rsidR="005924EE" w:rsidRPr="00783B19" w:rsidRDefault="005924EE" w:rsidP="005924EE">
            <w:pPr>
              <w:spacing w:after="0"/>
              <w:rPr>
                <w:rFonts w:cs="Calibri"/>
                <w:sz w:val="16"/>
                <w:szCs w:val="16"/>
              </w:rPr>
            </w:pPr>
            <w:r>
              <w:rPr>
                <w:rFonts w:cs="Calibri"/>
                <w:sz w:val="16"/>
                <w:szCs w:val="16"/>
              </w:rPr>
              <w:t>Not examined</w:t>
            </w:r>
          </w:p>
        </w:tc>
        <w:tc>
          <w:tcPr>
            <w:tcW w:w="1418" w:type="dxa"/>
            <w:vMerge/>
            <w:tcBorders>
              <w:left w:val="single" w:sz="4" w:space="0" w:color="auto"/>
            </w:tcBorders>
          </w:tcPr>
          <w:p w14:paraId="4228A83F" w14:textId="77777777" w:rsidR="005924EE" w:rsidRPr="00F26EEB" w:rsidRDefault="005924EE" w:rsidP="005924EE">
            <w:pPr>
              <w:spacing w:after="0"/>
              <w:contextualSpacing w:val="0"/>
              <w:rPr>
                <w:rFonts w:cs="Calibri"/>
                <w:sz w:val="16"/>
                <w:szCs w:val="16"/>
              </w:rPr>
            </w:pPr>
          </w:p>
        </w:tc>
      </w:tr>
      <w:tr w:rsidR="005924EE" w:rsidRPr="00C10151" w14:paraId="29F9D75F" w14:textId="77777777" w:rsidTr="005924EE">
        <w:trPr>
          <w:trHeight w:val="203"/>
        </w:trPr>
        <w:tc>
          <w:tcPr>
            <w:tcW w:w="1804" w:type="dxa"/>
            <w:vMerge/>
          </w:tcPr>
          <w:p w14:paraId="0D710F6C" w14:textId="77777777" w:rsidR="005924EE" w:rsidRPr="001C2B5F" w:rsidRDefault="005924EE" w:rsidP="005924EE">
            <w:pPr>
              <w:spacing w:after="0"/>
              <w:contextualSpacing w:val="0"/>
              <w:rPr>
                <w:rFonts w:cs="Calibri"/>
                <w:b/>
                <w:sz w:val="16"/>
                <w:szCs w:val="16"/>
              </w:rPr>
            </w:pPr>
          </w:p>
        </w:tc>
        <w:tc>
          <w:tcPr>
            <w:tcW w:w="1275" w:type="dxa"/>
            <w:vMerge/>
          </w:tcPr>
          <w:p w14:paraId="45694BF8" w14:textId="77777777" w:rsidR="005924EE" w:rsidRPr="009D59F3" w:rsidRDefault="005924EE" w:rsidP="005924EE">
            <w:pPr>
              <w:spacing w:after="0"/>
              <w:contextualSpacing w:val="0"/>
              <w:rPr>
                <w:rFonts w:cs="Calibri"/>
                <w:sz w:val="16"/>
                <w:szCs w:val="16"/>
              </w:rPr>
            </w:pPr>
          </w:p>
        </w:tc>
        <w:tc>
          <w:tcPr>
            <w:tcW w:w="1276" w:type="dxa"/>
            <w:vMerge/>
          </w:tcPr>
          <w:p w14:paraId="73944999" w14:textId="77777777" w:rsidR="005924EE" w:rsidRPr="009D59F3" w:rsidRDefault="005924EE" w:rsidP="005924EE">
            <w:pPr>
              <w:spacing w:after="0"/>
              <w:contextualSpacing w:val="0"/>
              <w:rPr>
                <w:rFonts w:cs="Calibri"/>
                <w:sz w:val="16"/>
                <w:szCs w:val="16"/>
              </w:rPr>
            </w:pPr>
          </w:p>
        </w:tc>
        <w:tc>
          <w:tcPr>
            <w:tcW w:w="1981" w:type="dxa"/>
            <w:vMerge/>
          </w:tcPr>
          <w:p w14:paraId="1AD870FD" w14:textId="77777777" w:rsidR="005924EE" w:rsidRPr="009D59F3" w:rsidRDefault="005924EE" w:rsidP="005924EE">
            <w:pPr>
              <w:spacing w:after="0"/>
              <w:contextualSpacing w:val="0"/>
              <w:rPr>
                <w:rFonts w:cs="Calibri"/>
                <w:sz w:val="16"/>
                <w:szCs w:val="16"/>
              </w:rPr>
            </w:pPr>
          </w:p>
        </w:tc>
        <w:tc>
          <w:tcPr>
            <w:tcW w:w="1701" w:type="dxa"/>
            <w:vMerge/>
          </w:tcPr>
          <w:p w14:paraId="7C735DDE"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0E5042F"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CDE66B4"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1B16C2F6" w14:textId="77777777" w:rsidR="005924EE" w:rsidRPr="00783B19" w:rsidRDefault="005924EE" w:rsidP="005924EE">
            <w:pPr>
              <w:spacing w:after="0"/>
              <w:rPr>
                <w:rFonts w:cs="Calibri"/>
                <w:sz w:val="16"/>
                <w:szCs w:val="16"/>
              </w:rPr>
            </w:pPr>
            <w:r>
              <w:rPr>
                <w:rFonts w:cs="Calibri"/>
                <w:sz w:val="16"/>
                <w:szCs w:val="16"/>
              </w:rPr>
              <w:t>Univariably examined, significantly more males than females in asthma sample</w:t>
            </w:r>
          </w:p>
        </w:tc>
        <w:tc>
          <w:tcPr>
            <w:tcW w:w="1418" w:type="dxa"/>
            <w:vMerge/>
            <w:tcBorders>
              <w:left w:val="single" w:sz="4" w:space="0" w:color="auto"/>
            </w:tcBorders>
          </w:tcPr>
          <w:p w14:paraId="53421A5A" w14:textId="77777777" w:rsidR="005924EE" w:rsidRPr="00F26EEB" w:rsidRDefault="005924EE" w:rsidP="005924EE">
            <w:pPr>
              <w:spacing w:after="0"/>
              <w:contextualSpacing w:val="0"/>
              <w:rPr>
                <w:rFonts w:cs="Calibri"/>
                <w:sz w:val="16"/>
                <w:szCs w:val="16"/>
              </w:rPr>
            </w:pPr>
          </w:p>
        </w:tc>
      </w:tr>
      <w:tr w:rsidR="005924EE" w:rsidRPr="00C10151" w14:paraId="4A8F1A2B" w14:textId="77777777" w:rsidTr="005924EE">
        <w:trPr>
          <w:trHeight w:val="157"/>
        </w:trPr>
        <w:tc>
          <w:tcPr>
            <w:tcW w:w="1804" w:type="dxa"/>
            <w:vMerge/>
          </w:tcPr>
          <w:p w14:paraId="70C827D5" w14:textId="77777777" w:rsidR="005924EE" w:rsidRPr="001C2B5F" w:rsidRDefault="005924EE" w:rsidP="005924EE">
            <w:pPr>
              <w:spacing w:after="0"/>
              <w:contextualSpacing w:val="0"/>
              <w:rPr>
                <w:rFonts w:cs="Calibri"/>
                <w:b/>
                <w:sz w:val="16"/>
                <w:szCs w:val="16"/>
              </w:rPr>
            </w:pPr>
          </w:p>
        </w:tc>
        <w:tc>
          <w:tcPr>
            <w:tcW w:w="1275" w:type="dxa"/>
            <w:vMerge/>
          </w:tcPr>
          <w:p w14:paraId="49AD0BCB" w14:textId="77777777" w:rsidR="005924EE" w:rsidRPr="009D59F3" w:rsidRDefault="005924EE" w:rsidP="005924EE">
            <w:pPr>
              <w:spacing w:after="0"/>
              <w:contextualSpacing w:val="0"/>
              <w:rPr>
                <w:rFonts w:cs="Calibri"/>
                <w:sz w:val="16"/>
                <w:szCs w:val="16"/>
              </w:rPr>
            </w:pPr>
          </w:p>
        </w:tc>
        <w:tc>
          <w:tcPr>
            <w:tcW w:w="1276" w:type="dxa"/>
            <w:vMerge/>
          </w:tcPr>
          <w:p w14:paraId="0EAA3680" w14:textId="77777777" w:rsidR="005924EE" w:rsidRPr="009D59F3" w:rsidRDefault="005924EE" w:rsidP="005924EE">
            <w:pPr>
              <w:spacing w:after="0"/>
              <w:contextualSpacing w:val="0"/>
              <w:rPr>
                <w:rFonts w:cs="Calibri"/>
                <w:sz w:val="16"/>
                <w:szCs w:val="16"/>
              </w:rPr>
            </w:pPr>
          </w:p>
        </w:tc>
        <w:tc>
          <w:tcPr>
            <w:tcW w:w="1981" w:type="dxa"/>
            <w:vMerge/>
          </w:tcPr>
          <w:p w14:paraId="32F9987A" w14:textId="77777777" w:rsidR="005924EE" w:rsidRPr="009D59F3" w:rsidRDefault="005924EE" w:rsidP="005924EE">
            <w:pPr>
              <w:spacing w:after="0"/>
              <w:contextualSpacing w:val="0"/>
              <w:rPr>
                <w:rFonts w:cs="Calibri"/>
                <w:sz w:val="16"/>
                <w:szCs w:val="16"/>
              </w:rPr>
            </w:pPr>
          </w:p>
        </w:tc>
        <w:tc>
          <w:tcPr>
            <w:tcW w:w="1701" w:type="dxa"/>
            <w:vMerge/>
          </w:tcPr>
          <w:p w14:paraId="2C5B6134"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8ACDC69"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A907DC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04367977" w14:textId="77777777" w:rsidR="005924EE" w:rsidRPr="00783B19" w:rsidRDefault="005924EE" w:rsidP="005924EE">
            <w:pPr>
              <w:spacing w:after="0"/>
              <w:rPr>
                <w:rFonts w:cs="Calibri"/>
                <w:sz w:val="16"/>
                <w:szCs w:val="16"/>
              </w:rPr>
            </w:pPr>
            <w:r>
              <w:rPr>
                <w:rFonts w:cs="Calibri"/>
                <w:sz w:val="16"/>
                <w:szCs w:val="16"/>
              </w:rPr>
              <w:t>Univariably examined, somewhat higher proportion of birth weight &lt;2500 grams</w:t>
            </w:r>
          </w:p>
        </w:tc>
        <w:tc>
          <w:tcPr>
            <w:tcW w:w="1418" w:type="dxa"/>
            <w:vMerge/>
            <w:tcBorders>
              <w:left w:val="single" w:sz="4" w:space="0" w:color="auto"/>
            </w:tcBorders>
          </w:tcPr>
          <w:p w14:paraId="38DE7DDB" w14:textId="77777777" w:rsidR="005924EE" w:rsidRPr="00F26EEB" w:rsidRDefault="005924EE" w:rsidP="005924EE">
            <w:pPr>
              <w:spacing w:after="0"/>
              <w:contextualSpacing w:val="0"/>
              <w:rPr>
                <w:rFonts w:cs="Calibri"/>
                <w:sz w:val="16"/>
                <w:szCs w:val="16"/>
              </w:rPr>
            </w:pPr>
          </w:p>
        </w:tc>
      </w:tr>
      <w:tr w:rsidR="005924EE" w:rsidRPr="00C10151" w14:paraId="28D099FE" w14:textId="77777777" w:rsidTr="005924EE">
        <w:trPr>
          <w:trHeight w:val="217"/>
        </w:trPr>
        <w:tc>
          <w:tcPr>
            <w:tcW w:w="1804" w:type="dxa"/>
            <w:vMerge/>
          </w:tcPr>
          <w:p w14:paraId="6EEBB4C4" w14:textId="77777777" w:rsidR="005924EE" w:rsidRPr="001C2B5F" w:rsidRDefault="005924EE" w:rsidP="005924EE">
            <w:pPr>
              <w:spacing w:after="0"/>
              <w:contextualSpacing w:val="0"/>
              <w:rPr>
                <w:rFonts w:cs="Calibri"/>
                <w:b/>
                <w:sz w:val="16"/>
                <w:szCs w:val="16"/>
              </w:rPr>
            </w:pPr>
          </w:p>
        </w:tc>
        <w:tc>
          <w:tcPr>
            <w:tcW w:w="1275" w:type="dxa"/>
            <w:vMerge/>
          </w:tcPr>
          <w:p w14:paraId="6382B88A" w14:textId="77777777" w:rsidR="005924EE" w:rsidRPr="009D59F3" w:rsidRDefault="005924EE" w:rsidP="005924EE">
            <w:pPr>
              <w:spacing w:after="0"/>
              <w:contextualSpacing w:val="0"/>
              <w:rPr>
                <w:rFonts w:cs="Calibri"/>
                <w:sz w:val="16"/>
                <w:szCs w:val="16"/>
              </w:rPr>
            </w:pPr>
          </w:p>
        </w:tc>
        <w:tc>
          <w:tcPr>
            <w:tcW w:w="1276" w:type="dxa"/>
            <w:vMerge/>
          </w:tcPr>
          <w:p w14:paraId="28EE715B" w14:textId="77777777" w:rsidR="005924EE" w:rsidRPr="009D59F3" w:rsidRDefault="005924EE" w:rsidP="005924EE">
            <w:pPr>
              <w:spacing w:after="0"/>
              <w:contextualSpacing w:val="0"/>
              <w:rPr>
                <w:rFonts w:cs="Calibri"/>
                <w:sz w:val="16"/>
                <w:szCs w:val="16"/>
              </w:rPr>
            </w:pPr>
          </w:p>
        </w:tc>
        <w:tc>
          <w:tcPr>
            <w:tcW w:w="1981" w:type="dxa"/>
            <w:vMerge/>
          </w:tcPr>
          <w:p w14:paraId="5E7F8720" w14:textId="77777777" w:rsidR="005924EE" w:rsidRPr="009D59F3" w:rsidRDefault="005924EE" w:rsidP="005924EE">
            <w:pPr>
              <w:spacing w:after="0"/>
              <w:contextualSpacing w:val="0"/>
              <w:rPr>
                <w:rFonts w:cs="Calibri"/>
                <w:sz w:val="16"/>
                <w:szCs w:val="16"/>
              </w:rPr>
            </w:pPr>
          </w:p>
        </w:tc>
        <w:tc>
          <w:tcPr>
            <w:tcW w:w="1701" w:type="dxa"/>
            <w:vMerge/>
          </w:tcPr>
          <w:p w14:paraId="5D6FB303"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1335282"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8F10597"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61704CD1" w14:textId="77777777" w:rsidR="005924EE" w:rsidRPr="00783B19" w:rsidRDefault="005924EE" w:rsidP="005924EE">
            <w:pPr>
              <w:spacing w:after="0"/>
              <w:rPr>
                <w:rFonts w:cs="Calibri"/>
                <w:sz w:val="16"/>
                <w:szCs w:val="16"/>
              </w:rPr>
            </w:pPr>
            <w:r>
              <w:rPr>
                <w:rFonts w:cs="Calibri"/>
                <w:sz w:val="16"/>
                <w:szCs w:val="16"/>
              </w:rPr>
              <w:t>No differences when examined univarriably</w:t>
            </w:r>
          </w:p>
        </w:tc>
        <w:tc>
          <w:tcPr>
            <w:tcW w:w="1418" w:type="dxa"/>
            <w:vMerge/>
            <w:tcBorders>
              <w:left w:val="single" w:sz="4" w:space="0" w:color="auto"/>
            </w:tcBorders>
          </w:tcPr>
          <w:p w14:paraId="2C3FDB66" w14:textId="77777777" w:rsidR="005924EE" w:rsidRPr="00F26EEB" w:rsidRDefault="005924EE" w:rsidP="005924EE">
            <w:pPr>
              <w:spacing w:after="0"/>
              <w:contextualSpacing w:val="0"/>
              <w:rPr>
                <w:rFonts w:cs="Calibri"/>
                <w:sz w:val="16"/>
                <w:szCs w:val="16"/>
              </w:rPr>
            </w:pPr>
          </w:p>
        </w:tc>
      </w:tr>
      <w:tr w:rsidR="005924EE" w:rsidRPr="00C10151" w14:paraId="2D14B7CE" w14:textId="77777777" w:rsidTr="005924EE">
        <w:trPr>
          <w:trHeight w:val="163"/>
        </w:trPr>
        <w:tc>
          <w:tcPr>
            <w:tcW w:w="1804" w:type="dxa"/>
            <w:vMerge/>
          </w:tcPr>
          <w:p w14:paraId="65B0791E" w14:textId="77777777" w:rsidR="005924EE" w:rsidRPr="001C2B5F" w:rsidRDefault="005924EE" w:rsidP="005924EE">
            <w:pPr>
              <w:spacing w:after="0"/>
              <w:contextualSpacing w:val="0"/>
              <w:rPr>
                <w:rFonts w:cs="Calibri"/>
                <w:b/>
                <w:sz w:val="16"/>
                <w:szCs w:val="16"/>
              </w:rPr>
            </w:pPr>
          </w:p>
        </w:tc>
        <w:tc>
          <w:tcPr>
            <w:tcW w:w="1275" w:type="dxa"/>
            <w:vMerge/>
          </w:tcPr>
          <w:p w14:paraId="3E23578E" w14:textId="77777777" w:rsidR="005924EE" w:rsidRPr="009D59F3" w:rsidRDefault="005924EE" w:rsidP="005924EE">
            <w:pPr>
              <w:spacing w:after="0"/>
              <w:contextualSpacing w:val="0"/>
              <w:rPr>
                <w:rFonts w:cs="Calibri"/>
                <w:sz w:val="16"/>
                <w:szCs w:val="16"/>
              </w:rPr>
            </w:pPr>
          </w:p>
        </w:tc>
        <w:tc>
          <w:tcPr>
            <w:tcW w:w="1276" w:type="dxa"/>
            <w:vMerge/>
          </w:tcPr>
          <w:p w14:paraId="6CE2AC63" w14:textId="77777777" w:rsidR="005924EE" w:rsidRPr="009D59F3" w:rsidRDefault="005924EE" w:rsidP="005924EE">
            <w:pPr>
              <w:spacing w:after="0"/>
              <w:contextualSpacing w:val="0"/>
              <w:rPr>
                <w:rFonts w:cs="Calibri"/>
                <w:sz w:val="16"/>
                <w:szCs w:val="16"/>
              </w:rPr>
            </w:pPr>
          </w:p>
        </w:tc>
        <w:tc>
          <w:tcPr>
            <w:tcW w:w="1981" w:type="dxa"/>
            <w:vMerge/>
          </w:tcPr>
          <w:p w14:paraId="4EFC4EF2" w14:textId="77777777" w:rsidR="005924EE" w:rsidRPr="009D59F3" w:rsidRDefault="005924EE" w:rsidP="005924EE">
            <w:pPr>
              <w:spacing w:after="0"/>
              <w:contextualSpacing w:val="0"/>
              <w:rPr>
                <w:rFonts w:cs="Calibri"/>
                <w:sz w:val="16"/>
                <w:szCs w:val="16"/>
              </w:rPr>
            </w:pPr>
          </w:p>
        </w:tc>
        <w:tc>
          <w:tcPr>
            <w:tcW w:w="1701" w:type="dxa"/>
            <w:vMerge/>
          </w:tcPr>
          <w:p w14:paraId="406D72D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1DC0656"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0EBF5B9"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673E83EF" w14:textId="77777777" w:rsidR="005924EE" w:rsidRPr="00783B19" w:rsidRDefault="005924EE" w:rsidP="005924EE">
            <w:pPr>
              <w:spacing w:after="0"/>
              <w:rPr>
                <w:rFonts w:cs="Calibri"/>
                <w:sz w:val="16"/>
                <w:szCs w:val="16"/>
              </w:rPr>
            </w:pPr>
            <w:r>
              <w:rPr>
                <w:rFonts w:cs="Calibri"/>
                <w:sz w:val="16"/>
                <w:szCs w:val="16"/>
              </w:rPr>
              <w:t>Maternal asthma significantly more likely in asthmatic children, included as confounder</w:t>
            </w:r>
          </w:p>
        </w:tc>
        <w:tc>
          <w:tcPr>
            <w:tcW w:w="1418" w:type="dxa"/>
            <w:vMerge/>
            <w:tcBorders>
              <w:left w:val="single" w:sz="4" w:space="0" w:color="auto"/>
            </w:tcBorders>
          </w:tcPr>
          <w:p w14:paraId="64585DD6" w14:textId="77777777" w:rsidR="005924EE" w:rsidRPr="00F26EEB" w:rsidRDefault="005924EE" w:rsidP="005924EE">
            <w:pPr>
              <w:spacing w:after="0"/>
              <w:contextualSpacing w:val="0"/>
              <w:rPr>
                <w:rFonts w:cs="Calibri"/>
                <w:sz w:val="16"/>
                <w:szCs w:val="16"/>
              </w:rPr>
            </w:pPr>
          </w:p>
        </w:tc>
      </w:tr>
      <w:tr w:rsidR="005924EE" w:rsidRPr="0082459B" w14:paraId="52A2BE37" w14:textId="77777777" w:rsidTr="005924EE">
        <w:trPr>
          <w:trHeight w:val="156"/>
        </w:trPr>
        <w:tc>
          <w:tcPr>
            <w:tcW w:w="1804" w:type="dxa"/>
            <w:vMerge/>
          </w:tcPr>
          <w:p w14:paraId="0EDC243E" w14:textId="77777777" w:rsidR="005924EE" w:rsidRPr="001C2B5F" w:rsidRDefault="005924EE" w:rsidP="005924EE">
            <w:pPr>
              <w:spacing w:after="0"/>
              <w:contextualSpacing w:val="0"/>
              <w:rPr>
                <w:rFonts w:cs="Calibri"/>
                <w:b/>
                <w:sz w:val="16"/>
                <w:szCs w:val="16"/>
              </w:rPr>
            </w:pPr>
          </w:p>
        </w:tc>
        <w:tc>
          <w:tcPr>
            <w:tcW w:w="1275" w:type="dxa"/>
            <w:vMerge/>
          </w:tcPr>
          <w:p w14:paraId="2E672029" w14:textId="77777777" w:rsidR="005924EE" w:rsidRPr="009D59F3" w:rsidRDefault="005924EE" w:rsidP="005924EE">
            <w:pPr>
              <w:spacing w:after="0"/>
              <w:contextualSpacing w:val="0"/>
              <w:rPr>
                <w:rFonts w:cs="Calibri"/>
                <w:sz w:val="16"/>
                <w:szCs w:val="16"/>
              </w:rPr>
            </w:pPr>
          </w:p>
        </w:tc>
        <w:tc>
          <w:tcPr>
            <w:tcW w:w="1276" w:type="dxa"/>
            <w:vMerge/>
          </w:tcPr>
          <w:p w14:paraId="4549A33B" w14:textId="77777777" w:rsidR="005924EE" w:rsidRPr="009D59F3" w:rsidRDefault="005924EE" w:rsidP="005924EE">
            <w:pPr>
              <w:spacing w:after="0"/>
              <w:contextualSpacing w:val="0"/>
              <w:rPr>
                <w:rFonts w:cs="Calibri"/>
                <w:sz w:val="16"/>
                <w:szCs w:val="16"/>
              </w:rPr>
            </w:pPr>
          </w:p>
        </w:tc>
        <w:tc>
          <w:tcPr>
            <w:tcW w:w="1981" w:type="dxa"/>
            <w:vMerge/>
          </w:tcPr>
          <w:p w14:paraId="3507DC36" w14:textId="77777777" w:rsidR="005924EE" w:rsidRPr="009D59F3" w:rsidRDefault="005924EE" w:rsidP="005924EE">
            <w:pPr>
              <w:spacing w:after="0"/>
              <w:contextualSpacing w:val="0"/>
              <w:rPr>
                <w:rFonts w:cs="Calibri"/>
                <w:sz w:val="16"/>
                <w:szCs w:val="16"/>
              </w:rPr>
            </w:pPr>
          </w:p>
        </w:tc>
        <w:tc>
          <w:tcPr>
            <w:tcW w:w="1701" w:type="dxa"/>
            <w:vMerge/>
          </w:tcPr>
          <w:p w14:paraId="0997CBE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F770171"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37F045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2AD5A771" w14:textId="77777777" w:rsidR="005924EE" w:rsidRPr="00783B19" w:rsidRDefault="005924EE" w:rsidP="005924EE">
            <w:pPr>
              <w:spacing w:after="0"/>
              <w:rPr>
                <w:rFonts w:cs="Calibri"/>
                <w:sz w:val="16"/>
                <w:szCs w:val="16"/>
              </w:rPr>
            </w:pPr>
            <w:r>
              <w:rPr>
                <w:rFonts w:cs="Calibri"/>
                <w:sz w:val="16"/>
                <w:szCs w:val="16"/>
              </w:rPr>
              <w:t>Not examined</w:t>
            </w:r>
          </w:p>
        </w:tc>
        <w:tc>
          <w:tcPr>
            <w:tcW w:w="1418" w:type="dxa"/>
            <w:vMerge/>
            <w:tcBorders>
              <w:left w:val="single" w:sz="4" w:space="0" w:color="auto"/>
            </w:tcBorders>
          </w:tcPr>
          <w:p w14:paraId="618551DF" w14:textId="77777777" w:rsidR="005924EE" w:rsidRPr="00F26EEB" w:rsidRDefault="005924EE" w:rsidP="005924EE">
            <w:pPr>
              <w:spacing w:after="0"/>
              <w:contextualSpacing w:val="0"/>
              <w:rPr>
                <w:rFonts w:cs="Calibri"/>
                <w:sz w:val="16"/>
                <w:szCs w:val="16"/>
              </w:rPr>
            </w:pPr>
          </w:p>
        </w:tc>
      </w:tr>
      <w:tr w:rsidR="005924EE" w:rsidRPr="0082459B" w14:paraId="63B88943" w14:textId="77777777" w:rsidTr="005924EE">
        <w:trPr>
          <w:trHeight w:val="203"/>
        </w:trPr>
        <w:tc>
          <w:tcPr>
            <w:tcW w:w="1804" w:type="dxa"/>
            <w:vMerge/>
          </w:tcPr>
          <w:p w14:paraId="48681487" w14:textId="77777777" w:rsidR="005924EE" w:rsidRPr="001C2B5F" w:rsidRDefault="005924EE" w:rsidP="005924EE">
            <w:pPr>
              <w:spacing w:after="0"/>
              <w:contextualSpacing w:val="0"/>
              <w:rPr>
                <w:rFonts w:cs="Calibri"/>
                <w:b/>
                <w:sz w:val="16"/>
                <w:szCs w:val="16"/>
              </w:rPr>
            </w:pPr>
          </w:p>
        </w:tc>
        <w:tc>
          <w:tcPr>
            <w:tcW w:w="1275" w:type="dxa"/>
            <w:vMerge/>
          </w:tcPr>
          <w:p w14:paraId="5BE862FF" w14:textId="77777777" w:rsidR="005924EE" w:rsidRPr="009D59F3" w:rsidRDefault="005924EE" w:rsidP="005924EE">
            <w:pPr>
              <w:spacing w:after="0"/>
              <w:contextualSpacing w:val="0"/>
              <w:rPr>
                <w:rFonts w:cs="Calibri"/>
                <w:sz w:val="16"/>
                <w:szCs w:val="16"/>
              </w:rPr>
            </w:pPr>
          </w:p>
        </w:tc>
        <w:tc>
          <w:tcPr>
            <w:tcW w:w="1276" w:type="dxa"/>
            <w:vMerge/>
          </w:tcPr>
          <w:p w14:paraId="7D2AB650" w14:textId="77777777" w:rsidR="005924EE" w:rsidRPr="009D59F3" w:rsidRDefault="005924EE" w:rsidP="005924EE">
            <w:pPr>
              <w:spacing w:after="0"/>
              <w:contextualSpacing w:val="0"/>
              <w:rPr>
                <w:rFonts w:cs="Calibri"/>
                <w:sz w:val="16"/>
                <w:szCs w:val="16"/>
              </w:rPr>
            </w:pPr>
          </w:p>
        </w:tc>
        <w:tc>
          <w:tcPr>
            <w:tcW w:w="1981" w:type="dxa"/>
            <w:vMerge/>
          </w:tcPr>
          <w:p w14:paraId="6AA1078E" w14:textId="77777777" w:rsidR="005924EE" w:rsidRPr="009D59F3" w:rsidRDefault="005924EE" w:rsidP="005924EE">
            <w:pPr>
              <w:spacing w:after="0"/>
              <w:contextualSpacing w:val="0"/>
              <w:rPr>
                <w:rFonts w:cs="Calibri"/>
                <w:sz w:val="16"/>
                <w:szCs w:val="16"/>
              </w:rPr>
            </w:pPr>
          </w:p>
        </w:tc>
        <w:tc>
          <w:tcPr>
            <w:tcW w:w="1701" w:type="dxa"/>
            <w:vMerge/>
          </w:tcPr>
          <w:p w14:paraId="3EABD363"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0D96005"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E457E9B"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1B16AB2C" w14:textId="77777777" w:rsidR="005924EE" w:rsidRPr="00783B19" w:rsidRDefault="005924EE" w:rsidP="005924EE">
            <w:pPr>
              <w:spacing w:after="0"/>
              <w:rPr>
                <w:rFonts w:cs="Calibri"/>
                <w:sz w:val="16"/>
                <w:szCs w:val="16"/>
              </w:rPr>
            </w:pPr>
            <w:r>
              <w:rPr>
                <w:rFonts w:cs="Calibri"/>
                <w:sz w:val="16"/>
                <w:szCs w:val="16"/>
              </w:rPr>
              <w:t xml:space="preserve">Not examined </w:t>
            </w:r>
          </w:p>
        </w:tc>
        <w:tc>
          <w:tcPr>
            <w:tcW w:w="1418" w:type="dxa"/>
            <w:vMerge/>
            <w:tcBorders>
              <w:left w:val="single" w:sz="4" w:space="0" w:color="auto"/>
            </w:tcBorders>
          </w:tcPr>
          <w:p w14:paraId="4FB16690" w14:textId="77777777" w:rsidR="005924EE" w:rsidRPr="00F26EEB" w:rsidRDefault="005924EE" w:rsidP="005924EE">
            <w:pPr>
              <w:spacing w:after="0"/>
              <w:contextualSpacing w:val="0"/>
              <w:rPr>
                <w:rFonts w:cs="Calibri"/>
                <w:sz w:val="16"/>
                <w:szCs w:val="16"/>
              </w:rPr>
            </w:pPr>
          </w:p>
        </w:tc>
      </w:tr>
      <w:tr w:rsidR="005924EE" w:rsidRPr="0082459B" w14:paraId="456913E8" w14:textId="77777777" w:rsidTr="005924EE">
        <w:trPr>
          <w:trHeight w:val="58"/>
        </w:trPr>
        <w:tc>
          <w:tcPr>
            <w:tcW w:w="1804" w:type="dxa"/>
            <w:vMerge/>
          </w:tcPr>
          <w:p w14:paraId="3976BF35" w14:textId="77777777" w:rsidR="005924EE" w:rsidRPr="001C2B5F" w:rsidRDefault="005924EE" w:rsidP="005924EE">
            <w:pPr>
              <w:spacing w:after="0"/>
              <w:contextualSpacing w:val="0"/>
              <w:rPr>
                <w:rFonts w:cs="Calibri"/>
                <w:b/>
                <w:sz w:val="16"/>
                <w:szCs w:val="16"/>
              </w:rPr>
            </w:pPr>
          </w:p>
        </w:tc>
        <w:tc>
          <w:tcPr>
            <w:tcW w:w="1275" w:type="dxa"/>
            <w:vMerge/>
          </w:tcPr>
          <w:p w14:paraId="1B92355D" w14:textId="77777777" w:rsidR="005924EE" w:rsidRPr="009D59F3" w:rsidRDefault="005924EE" w:rsidP="005924EE">
            <w:pPr>
              <w:spacing w:after="0"/>
              <w:contextualSpacing w:val="0"/>
              <w:rPr>
                <w:rFonts w:cs="Calibri"/>
                <w:sz w:val="16"/>
                <w:szCs w:val="16"/>
              </w:rPr>
            </w:pPr>
          </w:p>
        </w:tc>
        <w:tc>
          <w:tcPr>
            <w:tcW w:w="1276" w:type="dxa"/>
            <w:vMerge/>
          </w:tcPr>
          <w:p w14:paraId="5315F3D8" w14:textId="77777777" w:rsidR="005924EE" w:rsidRPr="009D59F3" w:rsidRDefault="005924EE" w:rsidP="005924EE">
            <w:pPr>
              <w:spacing w:after="0"/>
              <w:contextualSpacing w:val="0"/>
              <w:rPr>
                <w:rFonts w:cs="Calibri"/>
                <w:sz w:val="16"/>
                <w:szCs w:val="16"/>
              </w:rPr>
            </w:pPr>
          </w:p>
        </w:tc>
        <w:tc>
          <w:tcPr>
            <w:tcW w:w="1981" w:type="dxa"/>
            <w:vMerge/>
          </w:tcPr>
          <w:p w14:paraId="0C38951E" w14:textId="77777777" w:rsidR="005924EE" w:rsidRPr="009D59F3" w:rsidRDefault="005924EE" w:rsidP="005924EE">
            <w:pPr>
              <w:spacing w:after="0"/>
              <w:contextualSpacing w:val="0"/>
              <w:rPr>
                <w:rFonts w:cs="Calibri"/>
                <w:sz w:val="16"/>
                <w:szCs w:val="16"/>
              </w:rPr>
            </w:pPr>
          </w:p>
        </w:tc>
        <w:tc>
          <w:tcPr>
            <w:tcW w:w="1701" w:type="dxa"/>
            <w:vMerge/>
          </w:tcPr>
          <w:p w14:paraId="71BD45BC"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5293317" w14:textId="77777777" w:rsidR="005924EE"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8999B2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57E1D792" w14:textId="77777777" w:rsidR="005924EE" w:rsidRPr="00783B19" w:rsidRDefault="005924EE" w:rsidP="005924EE">
            <w:pPr>
              <w:spacing w:after="0"/>
              <w:rPr>
                <w:rFonts w:cs="Calibri"/>
                <w:sz w:val="16"/>
                <w:szCs w:val="16"/>
              </w:rPr>
            </w:pPr>
            <w:r>
              <w:rPr>
                <w:rFonts w:cs="Calibri"/>
                <w:sz w:val="16"/>
                <w:szCs w:val="16"/>
              </w:rPr>
              <w:t>Not examined</w:t>
            </w:r>
          </w:p>
        </w:tc>
        <w:tc>
          <w:tcPr>
            <w:tcW w:w="1418" w:type="dxa"/>
            <w:vMerge/>
            <w:tcBorders>
              <w:left w:val="single" w:sz="4" w:space="0" w:color="auto"/>
            </w:tcBorders>
          </w:tcPr>
          <w:p w14:paraId="0E17E2EB" w14:textId="77777777" w:rsidR="005924EE" w:rsidRPr="00F26EEB" w:rsidRDefault="005924EE" w:rsidP="005924EE">
            <w:pPr>
              <w:spacing w:after="0"/>
              <w:contextualSpacing w:val="0"/>
              <w:rPr>
                <w:rFonts w:cs="Calibri"/>
                <w:sz w:val="16"/>
                <w:szCs w:val="16"/>
              </w:rPr>
            </w:pPr>
          </w:p>
        </w:tc>
      </w:tr>
      <w:tr w:rsidR="005924EE" w:rsidRPr="00C10151" w14:paraId="0877C813" w14:textId="77777777" w:rsidTr="005924EE">
        <w:trPr>
          <w:trHeight w:val="339"/>
        </w:trPr>
        <w:tc>
          <w:tcPr>
            <w:tcW w:w="1804" w:type="dxa"/>
            <w:vMerge w:val="restart"/>
          </w:tcPr>
          <w:p w14:paraId="6B2D9082" w14:textId="3924A2E5" w:rsidR="005924EE" w:rsidRPr="001C2B5F" w:rsidRDefault="005924EE" w:rsidP="005924EE">
            <w:pPr>
              <w:spacing w:after="0"/>
              <w:contextualSpacing w:val="0"/>
              <w:rPr>
                <w:rFonts w:cs="Calibri"/>
                <w:b/>
                <w:sz w:val="16"/>
                <w:szCs w:val="16"/>
              </w:rPr>
            </w:pPr>
            <w:r w:rsidRPr="001C2B5F">
              <w:rPr>
                <w:rFonts w:cs="Calibri"/>
                <w:b/>
                <w:sz w:val="16"/>
                <w:szCs w:val="16"/>
              </w:rPr>
              <w:t>Lapin, 2015</w:t>
            </w:r>
            <w:r w:rsidR="00C10151" w:rsidRPr="004B35B5">
              <w:rPr>
                <w:rFonts w:cs="Calibri"/>
                <w:bCs/>
                <w:sz w:val="16"/>
                <w:szCs w:val="16"/>
                <w:vertAlign w:val="superscript"/>
              </w:rPr>
              <w:t>40</w:t>
            </w:r>
          </w:p>
          <w:p w14:paraId="4E0DB447" w14:textId="77777777" w:rsidR="005924EE" w:rsidRPr="009D59F3" w:rsidRDefault="005924EE" w:rsidP="005924EE">
            <w:pPr>
              <w:spacing w:after="0"/>
              <w:contextualSpacing w:val="0"/>
              <w:rPr>
                <w:rFonts w:cs="Calibri"/>
                <w:sz w:val="16"/>
                <w:szCs w:val="16"/>
              </w:rPr>
            </w:pPr>
          </w:p>
          <w:p w14:paraId="7EC9D4BE" w14:textId="77777777" w:rsidR="005924EE" w:rsidRDefault="005924EE" w:rsidP="005924EE">
            <w:pPr>
              <w:spacing w:after="0"/>
              <w:contextualSpacing w:val="0"/>
              <w:rPr>
                <w:rFonts w:cs="Calibri"/>
                <w:sz w:val="16"/>
                <w:szCs w:val="16"/>
              </w:rPr>
            </w:pPr>
            <w:r w:rsidRPr="009D59F3">
              <w:rPr>
                <w:rFonts w:cs="Calibri"/>
                <w:sz w:val="16"/>
                <w:szCs w:val="16"/>
              </w:rPr>
              <w:t>Prospective cohort study</w:t>
            </w:r>
          </w:p>
          <w:p w14:paraId="1FF36BC5" w14:textId="77777777" w:rsidR="005924EE" w:rsidRDefault="005924EE" w:rsidP="005924EE">
            <w:pPr>
              <w:spacing w:after="0"/>
              <w:contextualSpacing w:val="0"/>
              <w:rPr>
                <w:rFonts w:cs="Calibri"/>
                <w:sz w:val="16"/>
                <w:szCs w:val="16"/>
              </w:rPr>
            </w:pPr>
          </w:p>
          <w:p w14:paraId="587A2A06" w14:textId="77777777" w:rsidR="005924EE" w:rsidRPr="00F738D8" w:rsidRDefault="005924EE" w:rsidP="005924EE">
            <w:pPr>
              <w:spacing w:after="0"/>
              <w:contextualSpacing w:val="0"/>
              <w:rPr>
                <w:rFonts w:cs="Calibri"/>
                <w:i/>
                <w:sz w:val="16"/>
                <w:szCs w:val="16"/>
              </w:rPr>
            </w:pPr>
            <w:r w:rsidRPr="00F738D8">
              <w:rPr>
                <w:rFonts w:cs="Calibri"/>
                <w:i/>
                <w:sz w:val="16"/>
                <w:szCs w:val="16"/>
              </w:rPr>
              <w:t>This study suggests an association between prenatal antibiotic</w:t>
            </w:r>
          </w:p>
          <w:p w14:paraId="61AB10A1" w14:textId="77777777" w:rsidR="005924EE" w:rsidRPr="009D59F3" w:rsidRDefault="005924EE" w:rsidP="005924EE">
            <w:pPr>
              <w:spacing w:after="0"/>
              <w:contextualSpacing w:val="0"/>
              <w:rPr>
                <w:rFonts w:cs="Calibri"/>
                <w:sz w:val="16"/>
                <w:szCs w:val="16"/>
              </w:rPr>
            </w:pPr>
            <w:r w:rsidRPr="00F738D8">
              <w:rPr>
                <w:rFonts w:cs="Calibri"/>
                <w:i/>
                <w:sz w:val="16"/>
                <w:szCs w:val="16"/>
              </w:rPr>
              <w:t>use and the development of asthma in at-risk children by 3 years of age. (There was no relationship with wheezing.)</w:t>
            </w:r>
          </w:p>
        </w:tc>
        <w:tc>
          <w:tcPr>
            <w:tcW w:w="1275" w:type="dxa"/>
            <w:vMerge w:val="restart"/>
          </w:tcPr>
          <w:p w14:paraId="7AA9D244" w14:textId="77777777" w:rsidR="005924EE" w:rsidRPr="009D59F3" w:rsidRDefault="005924EE" w:rsidP="005924EE">
            <w:pPr>
              <w:spacing w:after="0"/>
              <w:contextualSpacing w:val="0"/>
              <w:rPr>
                <w:rFonts w:cs="Calibri"/>
                <w:sz w:val="16"/>
                <w:szCs w:val="16"/>
              </w:rPr>
            </w:pPr>
            <w:r w:rsidRPr="009D59F3">
              <w:rPr>
                <w:rFonts w:cs="Calibri"/>
                <w:sz w:val="16"/>
                <w:szCs w:val="16"/>
              </w:rPr>
              <w:t>United States</w:t>
            </w:r>
          </w:p>
          <w:p w14:paraId="5FF47C7A" w14:textId="77777777" w:rsidR="005924EE" w:rsidRPr="009D59F3" w:rsidRDefault="005924EE" w:rsidP="005924EE">
            <w:pPr>
              <w:spacing w:after="0"/>
              <w:contextualSpacing w:val="0"/>
              <w:rPr>
                <w:rFonts w:cs="Calibri"/>
                <w:sz w:val="16"/>
                <w:szCs w:val="16"/>
              </w:rPr>
            </w:pPr>
          </w:p>
        </w:tc>
        <w:tc>
          <w:tcPr>
            <w:tcW w:w="1276" w:type="dxa"/>
            <w:vMerge w:val="restart"/>
          </w:tcPr>
          <w:p w14:paraId="4158453D" w14:textId="77777777" w:rsidR="005924EE" w:rsidRPr="009D59F3" w:rsidRDefault="005924EE" w:rsidP="005924EE">
            <w:pPr>
              <w:spacing w:after="0"/>
              <w:contextualSpacing w:val="0"/>
              <w:rPr>
                <w:rFonts w:cs="Calibri"/>
                <w:sz w:val="16"/>
                <w:szCs w:val="16"/>
              </w:rPr>
            </w:pPr>
            <w:r w:rsidRPr="009D59F3">
              <w:rPr>
                <w:rFonts w:cs="Calibri"/>
                <w:sz w:val="16"/>
                <w:szCs w:val="16"/>
              </w:rPr>
              <w:t>298 children from families at risk of asthma in disadvantaged area</w:t>
            </w:r>
          </w:p>
          <w:p w14:paraId="726504BB" w14:textId="77777777" w:rsidR="005924EE" w:rsidRPr="009D59F3" w:rsidRDefault="005924EE" w:rsidP="005924EE">
            <w:pPr>
              <w:spacing w:after="0"/>
              <w:contextualSpacing w:val="0"/>
              <w:rPr>
                <w:rFonts w:cs="Calibri"/>
                <w:sz w:val="16"/>
                <w:szCs w:val="16"/>
              </w:rPr>
            </w:pPr>
          </w:p>
          <w:p w14:paraId="28737664"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Recruited from </w:t>
            </w:r>
            <w:r w:rsidRPr="009D59F3">
              <w:rPr>
                <w:sz w:val="16"/>
                <w:szCs w:val="16"/>
              </w:rPr>
              <w:t xml:space="preserve"> </w:t>
            </w:r>
            <w:r w:rsidRPr="009D59F3">
              <w:rPr>
                <w:rFonts w:cs="Calibri"/>
                <w:sz w:val="16"/>
                <w:szCs w:val="16"/>
              </w:rPr>
              <w:t>1998 to 2004</w:t>
            </w:r>
          </w:p>
        </w:tc>
        <w:tc>
          <w:tcPr>
            <w:tcW w:w="1981" w:type="dxa"/>
            <w:vMerge w:val="restart"/>
          </w:tcPr>
          <w:p w14:paraId="7091A8ED" w14:textId="77777777" w:rsidR="005924EE" w:rsidRPr="009D59F3" w:rsidRDefault="005924EE" w:rsidP="005924EE">
            <w:pPr>
              <w:spacing w:after="0"/>
              <w:contextualSpacing w:val="0"/>
              <w:rPr>
                <w:rFonts w:cs="Calibri"/>
                <w:sz w:val="16"/>
                <w:szCs w:val="16"/>
              </w:rPr>
            </w:pPr>
            <w:r w:rsidRPr="009D59F3">
              <w:rPr>
                <w:rFonts w:cs="Calibri"/>
                <w:sz w:val="16"/>
                <w:szCs w:val="16"/>
              </w:rPr>
              <w:t>-Antibiotic use at various moments throughout pregnancy (intra-partum antibiotics not included)</w:t>
            </w:r>
          </w:p>
          <w:p w14:paraId="1F0A7AB2" w14:textId="77777777" w:rsidR="005924EE" w:rsidRPr="009D59F3" w:rsidRDefault="005924EE" w:rsidP="005924EE">
            <w:pPr>
              <w:spacing w:after="0"/>
              <w:contextualSpacing w:val="0"/>
              <w:rPr>
                <w:rFonts w:cs="Calibri"/>
                <w:sz w:val="16"/>
                <w:szCs w:val="16"/>
              </w:rPr>
            </w:pPr>
          </w:p>
          <w:p w14:paraId="7011B609" w14:textId="77777777" w:rsidR="005924EE" w:rsidRPr="009D59F3" w:rsidRDefault="005924EE" w:rsidP="005924EE">
            <w:pPr>
              <w:spacing w:after="0"/>
              <w:contextualSpacing w:val="0"/>
              <w:rPr>
                <w:rFonts w:cs="Calibri"/>
                <w:sz w:val="16"/>
                <w:szCs w:val="16"/>
              </w:rPr>
            </w:pPr>
            <w:r w:rsidRPr="009D59F3">
              <w:rPr>
                <w:rFonts w:cs="Calibri"/>
                <w:sz w:val="16"/>
                <w:szCs w:val="16"/>
              </w:rPr>
              <w:t>-Prevalence: 35%</w:t>
            </w:r>
          </w:p>
        </w:tc>
        <w:tc>
          <w:tcPr>
            <w:tcW w:w="1701" w:type="dxa"/>
            <w:vMerge w:val="restart"/>
          </w:tcPr>
          <w:p w14:paraId="72815A06" w14:textId="77777777" w:rsidR="005924EE" w:rsidRPr="009D59F3" w:rsidRDefault="005924EE" w:rsidP="005924EE">
            <w:pPr>
              <w:spacing w:after="0"/>
              <w:contextualSpacing w:val="0"/>
              <w:rPr>
                <w:rFonts w:cs="Calibri"/>
                <w:sz w:val="16"/>
                <w:szCs w:val="16"/>
              </w:rPr>
            </w:pPr>
            <w:r w:rsidRPr="009D59F3">
              <w:rPr>
                <w:rFonts w:cs="Calibri"/>
                <w:sz w:val="16"/>
                <w:szCs w:val="16"/>
              </w:rPr>
              <w:t>-Asthma</w:t>
            </w:r>
          </w:p>
          <w:p w14:paraId="6767819A" w14:textId="77777777" w:rsidR="005924EE" w:rsidRPr="009D59F3" w:rsidRDefault="005924EE" w:rsidP="005924EE">
            <w:pPr>
              <w:spacing w:after="0"/>
              <w:contextualSpacing w:val="0"/>
              <w:rPr>
                <w:rFonts w:cs="Calibri"/>
                <w:sz w:val="16"/>
                <w:szCs w:val="16"/>
              </w:rPr>
            </w:pPr>
            <w:r w:rsidRPr="009D59F3">
              <w:rPr>
                <w:rFonts w:cs="Calibri"/>
                <w:sz w:val="16"/>
                <w:szCs w:val="16"/>
              </w:rPr>
              <w:t>-3 years old</w:t>
            </w:r>
          </w:p>
          <w:p w14:paraId="08E3E0AB" w14:textId="77777777" w:rsidR="005924EE" w:rsidRPr="009D59F3" w:rsidRDefault="005924EE" w:rsidP="005924EE">
            <w:pPr>
              <w:spacing w:after="0"/>
              <w:contextualSpacing w:val="0"/>
              <w:rPr>
                <w:rFonts w:cs="Calibri"/>
                <w:sz w:val="16"/>
                <w:szCs w:val="16"/>
              </w:rPr>
            </w:pPr>
          </w:p>
          <w:p w14:paraId="292EACEE" w14:textId="77777777" w:rsidR="005924EE" w:rsidRPr="009D59F3" w:rsidRDefault="005924EE" w:rsidP="005924EE">
            <w:pPr>
              <w:spacing w:after="0"/>
              <w:contextualSpacing w:val="0"/>
              <w:rPr>
                <w:rFonts w:cs="Calibri"/>
                <w:sz w:val="16"/>
                <w:szCs w:val="16"/>
              </w:rPr>
            </w:pPr>
            <w:r w:rsidRPr="009D59F3">
              <w:rPr>
                <w:rFonts w:cs="Calibri"/>
                <w:sz w:val="16"/>
                <w:szCs w:val="16"/>
              </w:rPr>
              <w:t>-Prevalence: 14.8%</w:t>
            </w:r>
          </w:p>
        </w:tc>
        <w:tc>
          <w:tcPr>
            <w:tcW w:w="1560" w:type="dxa"/>
            <w:vMerge w:val="restart"/>
            <w:tcBorders>
              <w:right w:val="single" w:sz="4" w:space="0" w:color="auto"/>
            </w:tcBorders>
          </w:tcPr>
          <w:p w14:paraId="7EACF1C3" w14:textId="77777777" w:rsidR="005924EE" w:rsidRPr="009D59F3" w:rsidRDefault="005924EE" w:rsidP="005924EE">
            <w:pPr>
              <w:spacing w:after="0"/>
              <w:contextualSpacing w:val="0"/>
              <w:rPr>
                <w:rFonts w:cs="Calibri"/>
                <w:sz w:val="16"/>
                <w:szCs w:val="16"/>
              </w:rPr>
            </w:pPr>
            <w:r w:rsidRPr="009D59F3">
              <w:rPr>
                <w:rFonts w:cs="Calibri"/>
                <w:sz w:val="16"/>
                <w:szCs w:val="16"/>
              </w:rPr>
              <w:t>OR: 3.12(1.44-6.77)</w:t>
            </w:r>
          </w:p>
        </w:tc>
        <w:tc>
          <w:tcPr>
            <w:tcW w:w="1597" w:type="dxa"/>
            <w:tcBorders>
              <w:top w:val="single" w:sz="4" w:space="0" w:color="auto"/>
              <w:left w:val="single" w:sz="4" w:space="0" w:color="auto"/>
              <w:bottom w:val="single" w:sz="4" w:space="0" w:color="auto"/>
              <w:right w:val="nil"/>
            </w:tcBorders>
            <w:shd w:val="clear" w:color="auto" w:fill="auto"/>
          </w:tcPr>
          <w:p w14:paraId="4BC3B4BC" w14:textId="77777777" w:rsidR="005924EE" w:rsidRPr="00AA7408" w:rsidRDefault="005924EE" w:rsidP="005924EE">
            <w:pPr>
              <w:spacing w:after="0"/>
              <w:contextualSpacing w:val="0"/>
              <w:rPr>
                <w:rFonts w:cs="Calibri"/>
                <w:i/>
                <w:sz w:val="16"/>
                <w:szCs w:val="16"/>
                <w:lang w:val="en-GB"/>
              </w:rPr>
            </w:pPr>
            <w:r>
              <w:rPr>
                <w:rFonts w:cs="Calibri"/>
                <w:i/>
                <w:sz w:val="16"/>
                <w:szCs w:val="16"/>
                <w:lang w:val="en-GB"/>
              </w:rPr>
              <w:t>Dose-response</w:t>
            </w:r>
            <w:r w:rsidRPr="00AA7408">
              <w:rPr>
                <w:rFonts w:cs="Calibri"/>
                <w:i/>
                <w:sz w:val="16"/>
                <w:szCs w:val="16"/>
                <w:lang w:val="en-GB"/>
              </w:rPr>
              <w:t xml:space="preserve"> relationship</w:t>
            </w:r>
          </w:p>
        </w:tc>
        <w:tc>
          <w:tcPr>
            <w:tcW w:w="1984" w:type="dxa"/>
            <w:tcBorders>
              <w:top w:val="single" w:sz="4" w:space="0" w:color="auto"/>
              <w:left w:val="nil"/>
              <w:bottom w:val="single" w:sz="4" w:space="0" w:color="auto"/>
              <w:right w:val="single" w:sz="4" w:space="0" w:color="auto"/>
            </w:tcBorders>
            <w:shd w:val="clear" w:color="auto" w:fill="auto"/>
          </w:tcPr>
          <w:p w14:paraId="2DF9638B"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val="restart"/>
            <w:tcBorders>
              <w:left w:val="single" w:sz="4" w:space="0" w:color="auto"/>
            </w:tcBorders>
          </w:tcPr>
          <w:p w14:paraId="536C9DC4" w14:textId="77777777" w:rsidR="005924EE" w:rsidRPr="009D465C" w:rsidRDefault="005924EE" w:rsidP="005924EE">
            <w:pPr>
              <w:spacing w:after="0"/>
              <w:contextualSpacing w:val="0"/>
              <w:rPr>
                <w:rFonts w:cs="Calibri"/>
                <w:sz w:val="16"/>
                <w:szCs w:val="16"/>
              </w:rPr>
            </w:pPr>
            <w:r w:rsidRPr="009D465C">
              <w:rPr>
                <w:rFonts w:cs="Calibri"/>
                <w:sz w:val="16"/>
                <w:szCs w:val="16"/>
              </w:rPr>
              <w:t xml:space="preserve">Selection: </w:t>
            </w:r>
            <w:r>
              <w:rPr>
                <w:rFonts w:cs="Calibri"/>
                <w:sz w:val="16"/>
                <w:szCs w:val="16"/>
              </w:rPr>
              <w:t>3/4</w:t>
            </w:r>
          </w:p>
          <w:p w14:paraId="08ED52FB" w14:textId="77777777" w:rsidR="005924EE" w:rsidRPr="009D465C" w:rsidRDefault="005924EE" w:rsidP="005924EE">
            <w:pPr>
              <w:spacing w:after="0"/>
              <w:contextualSpacing w:val="0"/>
              <w:rPr>
                <w:rFonts w:cs="Calibri"/>
                <w:sz w:val="16"/>
                <w:szCs w:val="16"/>
              </w:rPr>
            </w:pPr>
            <w:r w:rsidRPr="009D465C">
              <w:rPr>
                <w:rFonts w:cs="Calibri"/>
                <w:sz w:val="16"/>
                <w:szCs w:val="16"/>
              </w:rPr>
              <w:t>Comparability:</w:t>
            </w:r>
            <w:r>
              <w:rPr>
                <w:rFonts w:cs="Calibri"/>
                <w:sz w:val="16"/>
                <w:szCs w:val="16"/>
              </w:rPr>
              <w:t>1/2</w:t>
            </w:r>
          </w:p>
          <w:p w14:paraId="13951471" w14:textId="77777777" w:rsidR="005924EE" w:rsidRPr="009D465C" w:rsidRDefault="005924EE" w:rsidP="005924EE">
            <w:pPr>
              <w:spacing w:after="0"/>
              <w:contextualSpacing w:val="0"/>
              <w:rPr>
                <w:rFonts w:cs="Calibri"/>
                <w:sz w:val="16"/>
                <w:szCs w:val="16"/>
              </w:rPr>
            </w:pPr>
            <w:r w:rsidRPr="009D465C">
              <w:rPr>
                <w:rFonts w:cs="Calibri"/>
                <w:sz w:val="16"/>
                <w:szCs w:val="16"/>
              </w:rPr>
              <w:t>Outcome:</w:t>
            </w:r>
            <w:r>
              <w:rPr>
                <w:rFonts w:cs="Calibri"/>
                <w:sz w:val="16"/>
                <w:szCs w:val="16"/>
              </w:rPr>
              <w:t>1/3</w:t>
            </w:r>
          </w:p>
          <w:p w14:paraId="593E01CD" w14:textId="77777777" w:rsidR="005924EE" w:rsidRPr="009D465C" w:rsidRDefault="005924EE" w:rsidP="005924EE">
            <w:pPr>
              <w:spacing w:after="0"/>
              <w:contextualSpacing w:val="0"/>
              <w:rPr>
                <w:rFonts w:cs="Calibri"/>
                <w:sz w:val="16"/>
                <w:szCs w:val="16"/>
              </w:rPr>
            </w:pPr>
          </w:p>
          <w:p w14:paraId="3AD7EBA4" w14:textId="77777777" w:rsidR="005924EE" w:rsidRPr="009D59F3" w:rsidRDefault="005924EE" w:rsidP="005924EE">
            <w:pPr>
              <w:spacing w:after="0"/>
              <w:contextualSpacing w:val="0"/>
              <w:rPr>
                <w:rFonts w:cs="Calibri"/>
                <w:sz w:val="16"/>
                <w:szCs w:val="16"/>
              </w:rPr>
            </w:pPr>
            <w:r w:rsidRPr="009D465C">
              <w:rPr>
                <w:rFonts w:cs="Calibri"/>
                <w:sz w:val="16"/>
                <w:szCs w:val="16"/>
              </w:rPr>
              <w:t>Total:</w:t>
            </w:r>
            <w:r>
              <w:rPr>
                <w:rFonts w:cs="Calibri"/>
                <w:sz w:val="16"/>
                <w:szCs w:val="16"/>
              </w:rPr>
              <w:t>5 (unclear)</w:t>
            </w:r>
          </w:p>
        </w:tc>
      </w:tr>
      <w:tr w:rsidR="005924EE" w:rsidRPr="00C2000F" w14:paraId="760CE969" w14:textId="77777777" w:rsidTr="005924EE">
        <w:trPr>
          <w:trHeight w:val="394"/>
        </w:trPr>
        <w:tc>
          <w:tcPr>
            <w:tcW w:w="1804" w:type="dxa"/>
            <w:vMerge/>
          </w:tcPr>
          <w:p w14:paraId="76433E0A" w14:textId="77777777" w:rsidR="005924EE" w:rsidRPr="001C2B5F" w:rsidRDefault="005924EE" w:rsidP="005924EE">
            <w:pPr>
              <w:spacing w:after="0"/>
              <w:contextualSpacing w:val="0"/>
              <w:rPr>
                <w:rFonts w:cs="Calibri"/>
                <w:b/>
                <w:sz w:val="16"/>
                <w:szCs w:val="16"/>
              </w:rPr>
            </w:pPr>
          </w:p>
        </w:tc>
        <w:tc>
          <w:tcPr>
            <w:tcW w:w="1275" w:type="dxa"/>
            <w:vMerge/>
          </w:tcPr>
          <w:p w14:paraId="0CB00E3B" w14:textId="77777777" w:rsidR="005924EE" w:rsidRPr="009D59F3" w:rsidRDefault="005924EE" w:rsidP="005924EE">
            <w:pPr>
              <w:spacing w:after="0"/>
              <w:contextualSpacing w:val="0"/>
              <w:rPr>
                <w:rFonts w:cs="Calibri"/>
                <w:sz w:val="16"/>
                <w:szCs w:val="16"/>
              </w:rPr>
            </w:pPr>
          </w:p>
        </w:tc>
        <w:tc>
          <w:tcPr>
            <w:tcW w:w="1276" w:type="dxa"/>
            <w:vMerge/>
          </w:tcPr>
          <w:p w14:paraId="591EA601" w14:textId="77777777" w:rsidR="005924EE" w:rsidRPr="009D59F3" w:rsidRDefault="005924EE" w:rsidP="005924EE">
            <w:pPr>
              <w:spacing w:after="0"/>
              <w:contextualSpacing w:val="0"/>
              <w:rPr>
                <w:rFonts w:cs="Calibri"/>
                <w:sz w:val="16"/>
                <w:szCs w:val="16"/>
              </w:rPr>
            </w:pPr>
          </w:p>
        </w:tc>
        <w:tc>
          <w:tcPr>
            <w:tcW w:w="1981" w:type="dxa"/>
            <w:vMerge/>
          </w:tcPr>
          <w:p w14:paraId="07D35387" w14:textId="77777777" w:rsidR="005924EE" w:rsidRPr="009D59F3" w:rsidRDefault="005924EE" w:rsidP="005924EE">
            <w:pPr>
              <w:spacing w:after="0"/>
              <w:contextualSpacing w:val="0"/>
              <w:rPr>
                <w:rFonts w:cs="Calibri"/>
                <w:sz w:val="16"/>
                <w:szCs w:val="16"/>
              </w:rPr>
            </w:pPr>
          </w:p>
        </w:tc>
        <w:tc>
          <w:tcPr>
            <w:tcW w:w="1701" w:type="dxa"/>
            <w:vMerge/>
          </w:tcPr>
          <w:p w14:paraId="5138096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DCCB5F0"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16CA103"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1F69CE6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3920F960" w14:textId="77777777" w:rsidR="005924EE" w:rsidRPr="009D59F3" w:rsidRDefault="005924EE" w:rsidP="005924EE">
            <w:pPr>
              <w:spacing w:after="0"/>
              <w:contextualSpacing w:val="0"/>
              <w:rPr>
                <w:rFonts w:cs="Calibri"/>
                <w:sz w:val="16"/>
                <w:szCs w:val="16"/>
              </w:rPr>
            </w:pPr>
            <w:r>
              <w:rPr>
                <w:rFonts w:cs="Calibri"/>
                <w:sz w:val="16"/>
                <w:szCs w:val="16"/>
              </w:rPr>
              <w:t>No</w:t>
            </w:r>
          </w:p>
        </w:tc>
        <w:tc>
          <w:tcPr>
            <w:tcW w:w="1418" w:type="dxa"/>
            <w:vMerge/>
            <w:tcBorders>
              <w:left w:val="single" w:sz="4" w:space="0" w:color="auto"/>
            </w:tcBorders>
          </w:tcPr>
          <w:p w14:paraId="410BA02E" w14:textId="77777777" w:rsidR="005924EE" w:rsidRPr="00F26EEB" w:rsidRDefault="005924EE" w:rsidP="005924EE">
            <w:pPr>
              <w:spacing w:after="0"/>
              <w:contextualSpacing w:val="0"/>
              <w:rPr>
                <w:rFonts w:cs="Calibri"/>
                <w:sz w:val="16"/>
                <w:szCs w:val="16"/>
              </w:rPr>
            </w:pPr>
          </w:p>
        </w:tc>
      </w:tr>
      <w:tr w:rsidR="005924EE" w:rsidRPr="00C2000F" w14:paraId="3A54B95C" w14:textId="77777777" w:rsidTr="005924EE">
        <w:trPr>
          <w:trHeight w:val="173"/>
        </w:trPr>
        <w:tc>
          <w:tcPr>
            <w:tcW w:w="1804" w:type="dxa"/>
            <w:vMerge/>
          </w:tcPr>
          <w:p w14:paraId="68636624" w14:textId="77777777" w:rsidR="005924EE" w:rsidRPr="001C2B5F" w:rsidRDefault="005924EE" w:rsidP="005924EE">
            <w:pPr>
              <w:spacing w:after="0"/>
              <w:contextualSpacing w:val="0"/>
              <w:rPr>
                <w:rFonts w:cs="Calibri"/>
                <w:b/>
                <w:sz w:val="16"/>
                <w:szCs w:val="16"/>
              </w:rPr>
            </w:pPr>
          </w:p>
        </w:tc>
        <w:tc>
          <w:tcPr>
            <w:tcW w:w="1275" w:type="dxa"/>
            <w:vMerge/>
          </w:tcPr>
          <w:p w14:paraId="48525CCD" w14:textId="77777777" w:rsidR="005924EE" w:rsidRPr="009D59F3" w:rsidRDefault="005924EE" w:rsidP="005924EE">
            <w:pPr>
              <w:spacing w:after="0"/>
              <w:contextualSpacing w:val="0"/>
              <w:rPr>
                <w:rFonts w:cs="Calibri"/>
                <w:sz w:val="16"/>
                <w:szCs w:val="16"/>
              </w:rPr>
            </w:pPr>
          </w:p>
        </w:tc>
        <w:tc>
          <w:tcPr>
            <w:tcW w:w="1276" w:type="dxa"/>
            <w:vMerge/>
          </w:tcPr>
          <w:p w14:paraId="1ABF09A1" w14:textId="77777777" w:rsidR="005924EE" w:rsidRPr="009D59F3" w:rsidRDefault="005924EE" w:rsidP="005924EE">
            <w:pPr>
              <w:spacing w:after="0"/>
              <w:contextualSpacing w:val="0"/>
              <w:rPr>
                <w:rFonts w:cs="Calibri"/>
                <w:sz w:val="16"/>
                <w:szCs w:val="16"/>
              </w:rPr>
            </w:pPr>
          </w:p>
        </w:tc>
        <w:tc>
          <w:tcPr>
            <w:tcW w:w="1981" w:type="dxa"/>
            <w:vMerge/>
          </w:tcPr>
          <w:p w14:paraId="2DE12135" w14:textId="77777777" w:rsidR="005924EE" w:rsidRPr="009D59F3" w:rsidRDefault="005924EE" w:rsidP="005924EE">
            <w:pPr>
              <w:spacing w:after="0"/>
              <w:contextualSpacing w:val="0"/>
              <w:rPr>
                <w:rFonts w:cs="Calibri"/>
                <w:sz w:val="16"/>
                <w:szCs w:val="16"/>
              </w:rPr>
            </w:pPr>
          </w:p>
        </w:tc>
        <w:tc>
          <w:tcPr>
            <w:tcW w:w="1701" w:type="dxa"/>
            <w:vMerge/>
          </w:tcPr>
          <w:p w14:paraId="30C3BF2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08A01C7"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97326B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41A19BF1"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6FE83561" w14:textId="77777777" w:rsidR="005924EE" w:rsidRPr="00F26EEB" w:rsidRDefault="005924EE" w:rsidP="005924EE">
            <w:pPr>
              <w:spacing w:after="0"/>
              <w:contextualSpacing w:val="0"/>
              <w:rPr>
                <w:rFonts w:cs="Calibri"/>
                <w:sz w:val="16"/>
                <w:szCs w:val="16"/>
              </w:rPr>
            </w:pPr>
          </w:p>
        </w:tc>
      </w:tr>
      <w:tr w:rsidR="005924EE" w:rsidRPr="00C10151" w14:paraId="33CD0417" w14:textId="77777777" w:rsidTr="005924EE">
        <w:trPr>
          <w:trHeight w:val="408"/>
        </w:trPr>
        <w:tc>
          <w:tcPr>
            <w:tcW w:w="1804" w:type="dxa"/>
            <w:vMerge/>
          </w:tcPr>
          <w:p w14:paraId="5F57C048" w14:textId="77777777" w:rsidR="005924EE" w:rsidRPr="001C2B5F" w:rsidRDefault="005924EE" w:rsidP="005924EE">
            <w:pPr>
              <w:spacing w:after="0"/>
              <w:contextualSpacing w:val="0"/>
              <w:rPr>
                <w:rFonts w:cs="Calibri"/>
                <w:b/>
                <w:sz w:val="16"/>
                <w:szCs w:val="16"/>
              </w:rPr>
            </w:pPr>
          </w:p>
        </w:tc>
        <w:tc>
          <w:tcPr>
            <w:tcW w:w="1275" w:type="dxa"/>
            <w:vMerge/>
          </w:tcPr>
          <w:p w14:paraId="44787D65" w14:textId="77777777" w:rsidR="005924EE" w:rsidRPr="009D59F3" w:rsidRDefault="005924EE" w:rsidP="005924EE">
            <w:pPr>
              <w:spacing w:after="0"/>
              <w:contextualSpacing w:val="0"/>
              <w:rPr>
                <w:rFonts w:cs="Calibri"/>
                <w:sz w:val="16"/>
                <w:szCs w:val="16"/>
              </w:rPr>
            </w:pPr>
          </w:p>
        </w:tc>
        <w:tc>
          <w:tcPr>
            <w:tcW w:w="1276" w:type="dxa"/>
            <w:vMerge/>
          </w:tcPr>
          <w:p w14:paraId="5D6F7377" w14:textId="77777777" w:rsidR="005924EE" w:rsidRPr="009D59F3" w:rsidRDefault="005924EE" w:rsidP="005924EE">
            <w:pPr>
              <w:spacing w:after="0"/>
              <w:contextualSpacing w:val="0"/>
              <w:rPr>
                <w:rFonts w:cs="Calibri"/>
                <w:sz w:val="16"/>
                <w:szCs w:val="16"/>
              </w:rPr>
            </w:pPr>
          </w:p>
        </w:tc>
        <w:tc>
          <w:tcPr>
            <w:tcW w:w="1981" w:type="dxa"/>
            <w:vMerge/>
          </w:tcPr>
          <w:p w14:paraId="17AD8C07" w14:textId="77777777" w:rsidR="005924EE" w:rsidRPr="009D59F3" w:rsidRDefault="005924EE" w:rsidP="005924EE">
            <w:pPr>
              <w:spacing w:after="0"/>
              <w:contextualSpacing w:val="0"/>
              <w:rPr>
                <w:rFonts w:cs="Calibri"/>
                <w:sz w:val="16"/>
                <w:szCs w:val="16"/>
              </w:rPr>
            </w:pPr>
          </w:p>
        </w:tc>
        <w:tc>
          <w:tcPr>
            <w:tcW w:w="1701" w:type="dxa"/>
            <w:vMerge/>
          </w:tcPr>
          <w:p w14:paraId="77E19C5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536BCF9"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FFC6583"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50CF3040"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377AE30A" w14:textId="77777777" w:rsidR="005924EE" w:rsidRPr="009D59F3" w:rsidRDefault="005924EE" w:rsidP="005924EE">
            <w:pPr>
              <w:spacing w:after="0"/>
              <w:contextualSpacing w:val="0"/>
              <w:rPr>
                <w:rFonts w:cs="Calibri"/>
                <w:sz w:val="16"/>
                <w:szCs w:val="16"/>
              </w:rPr>
            </w:pPr>
            <w:r>
              <w:rPr>
                <w:rFonts w:cs="Calibri"/>
                <w:sz w:val="16"/>
                <w:szCs w:val="16"/>
              </w:rPr>
              <w:t>Postnatal antibiotic use for respiratory infections examined in children, is an independent predictor. Subgroup of children who did not take antibiotics for respiratory infections, showed sign. relationship between antibiotics and asthma.</w:t>
            </w:r>
          </w:p>
        </w:tc>
        <w:tc>
          <w:tcPr>
            <w:tcW w:w="1418" w:type="dxa"/>
            <w:vMerge/>
            <w:tcBorders>
              <w:left w:val="single" w:sz="4" w:space="0" w:color="auto"/>
            </w:tcBorders>
          </w:tcPr>
          <w:p w14:paraId="0064BDAB" w14:textId="77777777" w:rsidR="005924EE" w:rsidRPr="00F26EEB" w:rsidRDefault="005924EE" w:rsidP="005924EE">
            <w:pPr>
              <w:spacing w:after="0"/>
              <w:contextualSpacing w:val="0"/>
              <w:rPr>
                <w:rFonts w:cs="Calibri"/>
                <w:sz w:val="16"/>
                <w:szCs w:val="16"/>
              </w:rPr>
            </w:pPr>
          </w:p>
        </w:tc>
      </w:tr>
      <w:tr w:rsidR="005924EE" w:rsidRPr="00C10151" w14:paraId="1F0F3E64" w14:textId="77777777" w:rsidTr="005924EE">
        <w:trPr>
          <w:trHeight w:val="189"/>
        </w:trPr>
        <w:tc>
          <w:tcPr>
            <w:tcW w:w="1804" w:type="dxa"/>
            <w:vMerge/>
          </w:tcPr>
          <w:p w14:paraId="5B22BE52" w14:textId="77777777" w:rsidR="005924EE" w:rsidRPr="001C2B5F" w:rsidRDefault="005924EE" w:rsidP="005924EE">
            <w:pPr>
              <w:spacing w:after="0"/>
              <w:contextualSpacing w:val="0"/>
              <w:rPr>
                <w:rFonts w:cs="Calibri"/>
                <w:b/>
                <w:sz w:val="16"/>
                <w:szCs w:val="16"/>
              </w:rPr>
            </w:pPr>
          </w:p>
        </w:tc>
        <w:tc>
          <w:tcPr>
            <w:tcW w:w="1275" w:type="dxa"/>
            <w:vMerge/>
          </w:tcPr>
          <w:p w14:paraId="5EEC4174" w14:textId="77777777" w:rsidR="005924EE" w:rsidRPr="009D59F3" w:rsidRDefault="005924EE" w:rsidP="005924EE">
            <w:pPr>
              <w:spacing w:after="0"/>
              <w:contextualSpacing w:val="0"/>
              <w:rPr>
                <w:rFonts w:cs="Calibri"/>
                <w:sz w:val="16"/>
                <w:szCs w:val="16"/>
              </w:rPr>
            </w:pPr>
          </w:p>
        </w:tc>
        <w:tc>
          <w:tcPr>
            <w:tcW w:w="1276" w:type="dxa"/>
            <w:vMerge/>
          </w:tcPr>
          <w:p w14:paraId="2897EE09" w14:textId="77777777" w:rsidR="005924EE" w:rsidRPr="009D59F3" w:rsidRDefault="005924EE" w:rsidP="005924EE">
            <w:pPr>
              <w:spacing w:after="0"/>
              <w:contextualSpacing w:val="0"/>
              <w:rPr>
                <w:rFonts w:cs="Calibri"/>
                <w:sz w:val="16"/>
                <w:szCs w:val="16"/>
              </w:rPr>
            </w:pPr>
          </w:p>
        </w:tc>
        <w:tc>
          <w:tcPr>
            <w:tcW w:w="1981" w:type="dxa"/>
            <w:vMerge/>
          </w:tcPr>
          <w:p w14:paraId="6793A283" w14:textId="77777777" w:rsidR="005924EE" w:rsidRPr="009D59F3" w:rsidRDefault="005924EE" w:rsidP="005924EE">
            <w:pPr>
              <w:spacing w:after="0"/>
              <w:contextualSpacing w:val="0"/>
              <w:rPr>
                <w:rFonts w:cs="Calibri"/>
                <w:sz w:val="16"/>
                <w:szCs w:val="16"/>
              </w:rPr>
            </w:pPr>
          </w:p>
        </w:tc>
        <w:tc>
          <w:tcPr>
            <w:tcW w:w="1701" w:type="dxa"/>
            <w:vMerge/>
          </w:tcPr>
          <w:p w14:paraId="25CE743A"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C4D997A"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805D74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23219A16" w14:textId="77777777" w:rsidR="005924EE" w:rsidRPr="009D59F3" w:rsidRDefault="005924EE" w:rsidP="005924EE">
            <w:pPr>
              <w:spacing w:after="0"/>
              <w:contextualSpacing w:val="0"/>
              <w:rPr>
                <w:rFonts w:cs="Calibri"/>
                <w:sz w:val="16"/>
                <w:szCs w:val="16"/>
              </w:rPr>
            </w:pPr>
            <w:r>
              <w:rPr>
                <w:rFonts w:cs="Calibri"/>
                <w:sz w:val="16"/>
                <w:szCs w:val="16"/>
              </w:rPr>
              <w:t>Univariably examined, no significant difference</w:t>
            </w:r>
          </w:p>
        </w:tc>
        <w:tc>
          <w:tcPr>
            <w:tcW w:w="1418" w:type="dxa"/>
            <w:vMerge/>
            <w:tcBorders>
              <w:left w:val="single" w:sz="4" w:space="0" w:color="auto"/>
            </w:tcBorders>
          </w:tcPr>
          <w:p w14:paraId="5B211429" w14:textId="77777777" w:rsidR="005924EE" w:rsidRPr="00F26EEB" w:rsidRDefault="005924EE" w:rsidP="005924EE">
            <w:pPr>
              <w:spacing w:after="0"/>
              <w:contextualSpacing w:val="0"/>
              <w:rPr>
                <w:rFonts w:cs="Calibri"/>
                <w:sz w:val="16"/>
                <w:szCs w:val="16"/>
              </w:rPr>
            </w:pPr>
          </w:p>
        </w:tc>
      </w:tr>
      <w:tr w:rsidR="005924EE" w:rsidRPr="00C10151" w14:paraId="7D6C8E2C" w14:textId="77777777" w:rsidTr="005924EE">
        <w:trPr>
          <w:trHeight w:val="235"/>
        </w:trPr>
        <w:tc>
          <w:tcPr>
            <w:tcW w:w="1804" w:type="dxa"/>
            <w:vMerge/>
          </w:tcPr>
          <w:p w14:paraId="26D93F79" w14:textId="77777777" w:rsidR="005924EE" w:rsidRPr="001C2B5F" w:rsidRDefault="005924EE" w:rsidP="005924EE">
            <w:pPr>
              <w:spacing w:after="0"/>
              <w:contextualSpacing w:val="0"/>
              <w:rPr>
                <w:rFonts w:cs="Calibri"/>
                <w:b/>
                <w:sz w:val="16"/>
                <w:szCs w:val="16"/>
              </w:rPr>
            </w:pPr>
          </w:p>
        </w:tc>
        <w:tc>
          <w:tcPr>
            <w:tcW w:w="1275" w:type="dxa"/>
            <w:vMerge/>
          </w:tcPr>
          <w:p w14:paraId="7764C0D2" w14:textId="77777777" w:rsidR="005924EE" w:rsidRPr="009D59F3" w:rsidRDefault="005924EE" w:rsidP="005924EE">
            <w:pPr>
              <w:spacing w:after="0"/>
              <w:contextualSpacing w:val="0"/>
              <w:rPr>
                <w:rFonts w:cs="Calibri"/>
                <w:sz w:val="16"/>
                <w:szCs w:val="16"/>
              </w:rPr>
            </w:pPr>
          </w:p>
        </w:tc>
        <w:tc>
          <w:tcPr>
            <w:tcW w:w="1276" w:type="dxa"/>
            <w:vMerge/>
          </w:tcPr>
          <w:p w14:paraId="6F463D82" w14:textId="77777777" w:rsidR="005924EE" w:rsidRPr="009D59F3" w:rsidRDefault="005924EE" w:rsidP="005924EE">
            <w:pPr>
              <w:spacing w:after="0"/>
              <w:contextualSpacing w:val="0"/>
              <w:rPr>
                <w:rFonts w:cs="Calibri"/>
                <w:sz w:val="16"/>
                <w:szCs w:val="16"/>
              </w:rPr>
            </w:pPr>
          </w:p>
        </w:tc>
        <w:tc>
          <w:tcPr>
            <w:tcW w:w="1981" w:type="dxa"/>
            <w:vMerge/>
          </w:tcPr>
          <w:p w14:paraId="74B2A2ED" w14:textId="77777777" w:rsidR="005924EE" w:rsidRPr="009D59F3" w:rsidRDefault="005924EE" w:rsidP="005924EE">
            <w:pPr>
              <w:spacing w:after="0"/>
              <w:contextualSpacing w:val="0"/>
              <w:rPr>
                <w:rFonts w:cs="Calibri"/>
                <w:sz w:val="16"/>
                <w:szCs w:val="16"/>
              </w:rPr>
            </w:pPr>
          </w:p>
        </w:tc>
        <w:tc>
          <w:tcPr>
            <w:tcW w:w="1701" w:type="dxa"/>
            <w:vMerge/>
          </w:tcPr>
          <w:p w14:paraId="0421644C"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0117760"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91D677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4816B537" w14:textId="77777777" w:rsidR="005924EE" w:rsidRPr="009D59F3" w:rsidRDefault="005924EE" w:rsidP="005924EE">
            <w:pPr>
              <w:spacing w:after="0"/>
              <w:contextualSpacing w:val="0"/>
              <w:rPr>
                <w:rFonts w:cs="Calibri"/>
                <w:sz w:val="16"/>
                <w:szCs w:val="16"/>
              </w:rPr>
            </w:pPr>
            <w:r>
              <w:rPr>
                <w:rFonts w:cs="Calibri"/>
                <w:sz w:val="16"/>
                <w:szCs w:val="16"/>
              </w:rPr>
              <w:t>Univariably examined, no significant difference</w:t>
            </w:r>
          </w:p>
        </w:tc>
        <w:tc>
          <w:tcPr>
            <w:tcW w:w="1418" w:type="dxa"/>
            <w:vMerge/>
            <w:tcBorders>
              <w:left w:val="single" w:sz="4" w:space="0" w:color="auto"/>
            </w:tcBorders>
          </w:tcPr>
          <w:p w14:paraId="2A32E449" w14:textId="77777777" w:rsidR="005924EE" w:rsidRPr="00F26EEB" w:rsidRDefault="005924EE" w:rsidP="005924EE">
            <w:pPr>
              <w:spacing w:after="0"/>
              <w:contextualSpacing w:val="0"/>
              <w:rPr>
                <w:rFonts w:cs="Calibri"/>
                <w:sz w:val="16"/>
                <w:szCs w:val="16"/>
              </w:rPr>
            </w:pPr>
          </w:p>
        </w:tc>
      </w:tr>
      <w:tr w:rsidR="005924EE" w:rsidRPr="002E17C6" w14:paraId="2D15189F" w14:textId="77777777" w:rsidTr="005924EE">
        <w:trPr>
          <w:trHeight w:val="217"/>
        </w:trPr>
        <w:tc>
          <w:tcPr>
            <w:tcW w:w="1804" w:type="dxa"/>
            <w:vMerge/>
          </w:tcPr>
          <w:p w14:paraId="48971D07" w14:textId="77777777" w:rsidR="005924EE" w:rsidRPr="001C2B5F" w:rsidRDefault="005924EE" w:rsidP="005924EE">
            <w:pPr>
              <w:spacing w:after="0"/>
              <w:contextualSpacing w:val="0"/>
              <w:rPr>
                <w:rFonts w:cs="Calibri"/>
                <w:b/>
                <w:sz w:val="16"/>
                <w:szCs w:val="16"/>
              </w:rPr>
            </w:pPr>
          </w:p>
        </w:tc>
        <w:tc>
          <w:tcPr>
            <w:tcW w:w="1275" w:type="dxa"/>
            <w:vMerge/>
          </w:tcPr>
          <w:p w14:paraId="684176DF" w14:textId="77777777" w:rsidR="005924EE" w:rsidRPr="009D59F3" w:rsidRDefault="005924EE" w:rsidP="005924EE">
            <w:pPr>
              <w:spacing w:after="0"/>
              <w:contextualSpacing w:val="0"/>
              <w:rPr>
                <w:rFonts w:cs="Calibri"/>
                <w:sz w:val="16"/>
                <w:szCs w:val="16"/>
              </w:rPr>
            </w:pPr>
          </w:p>
        </w:tc>
        <w:tc>
          <w:tcPr>
            <w:tcW w:w="1276" w:type="dxa"/>
            <w:vMerge/>
          </w:tcPr>
          <w:p w14:paraId="327A4758" w14:textId="77777777" w:rsidR="005924EE" w:rsidRPr="009D59F3" w:rsidRDefault="005924EE" w:rsidP="005924EE">
            <w:pPr>
              <w:spacing w:after="0"/>
              <w:contextualSpacing w:val="0"/>
              <w:rPr>
                <w:rFonts w:cs="Calibri"/>
                <w:sz w:val="16"/>
                <w:szCs w:val="16"/>
              </w:rPr>
            </w:pPr>
          </w:p>
        </w:tc>
        <w:tc>
          <w:tcPr>
            <w:tcW w:w="1981" w:type="dxa"/>
            <w:vMerge/>
          </w:tcPr>
          <w:p w14:paraId="180FB7E3" w14:textId="77777777" w:rsidR="005924EE" w:rsidRPr="009D59F3" w:rsidRDefault="005924EE" w:rsidP="005924EE">
            <w:pPr>
              <w:spacing w:after="0"/>
              <w:contextualSpacing w:val="0"/>
              <w:rPr>
                <w:rFonts w:cs="Calibri"/>
                <w:sz w:val="16"/>
                <w:szCs w:val="16"/>
              </w:rPr>
            </w:pPr>
          </w:p>
        </w:tc>
        <w:tc>
          <w:tcPr>
            <w:tcW w:w="1701" w:type="dxa"/>
            <w:vMerge/>
          </w:tcPr>
          <w:p w14:paraId="2E0E4CC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5A4CC9A"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E4A2D60"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0EBB986A"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4DD2DA7F" w14:textId="77777777" w:rsidR="005924EE" w:rsidRPr="00F26EEB" w:rsidRDefault="005924EE" w:rsidP="005924EE">
            <w:pPr>
              <w:spacing w:after="0"/>
              <w:contextualSpacing w:val="0"/>
              <w:rPr>
                <w:rFonts w:cs="Calibri"/>
                <w:sz w:val="16"/>
                <w:szCs w:val="16"/>
              </w:rPr>
            </w:pPr>
          </w:p>
        </w:tc>
      </w:tr>
      <w:tr w:rsidR="005924EE" w:rsidRPr="00C10151" w14:paraId="6D1E58C1" w14:textId="77777777" w:rsidTr="005924EE">
        <w:trPr>
          <w:trHeight w:val="1344"/>
        </w:trPr>
        <w:tc>
          <w:tcPr>
            <w:tcW w:w="1804" w:type="dxa"/>
            <w:vMerge/>
          </w:tcPr>
          <w:p w14:paraId="1D5E677A" w14:textId="77777777" w:rsidR="005924EE" w:rsidRPr="001C2B5F" w:rsidRDefault="005924EE" w:rsidP="005924EE">
            <w:pPr>
              <w:spacing w:after="0"/>
              <w:contextualSpacing w:val="0"/>
              <w:rPr>
                <w:rFonts w:cs="Calibri"/>
                <w:b/>
                <w:sz w:val="16"/>
                <w:szCs w:val="16"/>
              </w:rPr>
            </w:pPr>
          </w:p>
        </w:tc>
        <w:tc>
          <w:tcPr>
            <w:tcW w:w="1275" w:type="dxa"/>
            <w:vMerge/>
          </w:tcPr>
          <w:p w14:paraId="49B47362" w14:textId="77777777" w:rsidR="005924EE" w:rsidRPr="009D59F3" w:rsidRDefault="005924EE" w:rsidP="005924EE">
            <w:pPr>
              <w:spacing w:after="0"/>
              <w:contextualSpacing w:val="0"/>
              <w:rPr>
                <w:rFonts w:cs="Calibri"/>
                <w:sz w:val="16"/>
                <w:szCs w:val="16"/>
              </w:rPr>
            </w:pPr>
          </w:p>
        </w:tc>
        <w:tc>
          <w:tcPr>
            <w:tcW w:w="1276" w:type="dxa"/>
            <w:vMerge/>
          </w:tcPr>
          <w:p w14:paraId="2ABB5C0E" w14:textId="77777777" w:rsidR="005924EE" w:rsidRPr="009D59F3" w:rsidRDefault="005924EE" w:rsidP="005924EE">
            <w:pPr>
              <w:spacing w:after="0"/>
              <w:contextualSpacing w:val="0"/>
              <w:rPr>
                <w:rFonts w:cs="Calibri"/>
                <w:sz w:val="16"/>
                <w:szCs w:val="16"/>
              </w:rPr>
            </w:pPr>
          </w:p>
        </w:tc>
        <w:tc>
          <w:tcPr>
            <w:tcW w:w="1981" w:type="dxa"/>
            <w:vMerge/>
          </w:tcPr>
          <w:p w14:paraId="70C75CAD" w14:textId="77777777" w:rsidR="005924EE" w:rsidRPr="009D59F3" w:rsidRDefault="005924EE" w:rsidP="005924EE">
            <w:pPr>
              <w:spacing w:after="0"/>
              <w:contextualSpacing w:val="0"/>
              <w:rPr>
                <w:rFonts w:cs="Calibri"/>
                <w:sz w:val="16"/>
                <w:szCs w:val="16"/>
              </w:rPr>
            </w:pPr>
          </w:p>
        </w:tc>
        <w:tc>
          <w:tcPr>
            <w:tcW w:w="1701" w:type="dxa"/>
            <w:vMerge/>
          </w:tcPr>
          <w:p w14:paraId="2B3B3FA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B05A53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2A0D82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2F90EC1E" w14:textId="77777777" w:rsidR="005924EE" w:rsidRPr="009D59F3" w:rsidRDefault="005924EE" w:rsidP="005924EE">
            <w:pPr>
              <w:spacing w:after="0"/>
              <w:contextualSpacing w:val="0"/>
              <w:rPr>
                <w:rFonts w:cs="Calibri"/>
                <w:sz w:val="16"/>
                <w:szCs w:val="16"/>
              </w:rPr>
            </w:pPr>
            <w:r>
              <w:rPr>
                <w:rFonts w:cs="Calibri"/>
                <w:sz w:val="16"/>
                <w:szCs w:val="16"/>
              </w:rPr>
              <w:t>Maternal asthma independent predictor. Subgroup of mothers without asthma showed strong significant effect (OR 5.75) of prenatal antibiotics and asthma</w:t>
            </w:r>
          </w:p>
        </w:tc>
        <w:tc>
          <w:tcPr>
            <w:tcW w:w="1418" w:type="dxa"/>
            <w:vMerge/>
            <w:tcBorders>
              <w:left w:val="single" w:sz="4" w:space="0" w:color="auto"/>
            </w:tcBorders>
          </w:tcPr>
          <w:p w14:paraId="65BF0B38" w14:textId="77777777" w:rsidR="005924EE" w:rsidRPr="00F26EEB" w:rsidRDefault="005924EE" w:rsidP="005924EE">
            <w:pPr>
              <w:spacing w:after="0"/>
              <w:contextualSpacing w:val="0"/>
              <w:rPr>
                <w:rFonts w:cs="Calibri"/>
                <w:sz w:val="16"/>
                <w:szCs w:val="16"/>
              </w:rPr>
            </w:pPr>
          </w:p>
        </w:tc>
      </w:tr>
      <w:tr w:rsidR="005924EE" w:rsidRPr="00C10151" w14:paraId="7665EB13" w14:textId="77777777" w:rsidTr="005924EE">
        <w:trPr>
          <w:trHeight w:val="205"/>
        </w:trPr>
        <w:tc>
          <w:tcPr>
            <w:tcW w:w="1804" w:type="dxa"/>
            <w:vMerge/>
          </w:tcPr>
          <w:p w14:paraId="403FD628" w14:textId="77777777" w:rsidR="005924EE" w:rsidRPr="001C2B5F" w:rsidRDefault="005924EE" w:rsidP="005924EE">
            <w:pPr>
              <w:spacing w:after="0"/>
              <w:contextualSpacing w:val="0"/>
              <w:rPr>
                <w:rFonts w:cs="Calibri"/>
                <w:b/>
                <w:sz w:val="16"/>
                <w:szCs w:val="16"/>
              </w:rPr>
            </w:pPr>
          </w:p>
        </w:tc>
        <w:tc>
          <w:tcPr>
            <w:tcW w:w="1275" w:type="dxa"/>
            <w:vMerge/>
          </w:tcPr>
          <w:p w14:paraId="6C0781B0" w14:textId="77777777" w:rsidR="005924EE" w:rsidRPr="009D59F3" w:rsidRDefault="005924EE" w:rsidP="005924EE">
            <w:pPr>
              <w:spacing w:after="0"/>
              <w:contextualSpacing w:val="0"/>
              <w:rPr>
                <w:rFonts w:cs="Calibri"/>
                <w:sz w:val="16"/>
                <w:szCs w:val="16"/>
              </w:rPr>
            </w:pPr>
          </w:p>
        </w:tc>
        <w:tc>
          <w:tcPr>
            <w:tcW w:w="1276" w:type="dxa"/>
            <w:vMerge/>
          </w:tcPr>
          <w:p w14:paraId="77072FE0" w14:textId="77777777" w:rsidR="005924EE" w:rsidRPr="009D59F3" w:rsidRDefault="005924EE" w:rsidP="005924EE">
            <w:pPr>
              <w:spacing w:after="0"/>
              <w:contextualSpacing w:val="0"/>
              <w:rPr>
                <w:rFonts w:cs="Calibri"/>
                <w:sz w:val="16"/>
                <w:szCs w:val="16"/>
              </w:rPr>
            </w:pPr>
          </w:p>
        </w:tc>
        <w:tc>
          <w:tcPr>
            <w:tcW w:w="1981" w:type="dxa"/>
            <w:vMerge/>
          </w:tcPr>
          <w:p w14:paraId="69C496CA" w14:textId="77777777" w:rsidR="005924EE" w:rsidRPr="009D59F3" w:rsidRDefault="005924EE" w:rsidP="005924EE">
            <w:pPr>
              <w:spacing w:after="0"/>
              <w:contextualSpacing w:val="0"/>
              <w:rPr>
                <w:rFonts w:cs="Calibri"/>
                <w:sz w:val="16"/>
                <w:szCs w:val="16"/>
              </w:rPr>
            </w:pPr>
          </w:p>
        </w:tc>
        <w:tc>
          <w:tcPr>
            <w:tcW w:w="1701" w:type="dxa"/>
            <w:vMerge/>
          </w:tcPr>
          <w:p w14:paraId="35D9AB4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A8DCD10"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D00D71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1447BBE9" w14:textId="77777777" w:rsidR="005924EE" w:rsidRDefault="005924EE" w:rsidP="005924EE">
            <w:pPr>
              <w:spacing w:after="0"/>
              <w:rPr>
                <w:rFonts w:cs="Calibri"/>
                <w:sz w:val="16"/>
                <w:szCs w:val="16"/>
              </w:rPr>
            </w:pPr>
            <w:r>
              <w:rPr>
                <w:rFonts w:cs="Calibri"/>
                <w:sz w:val="16"/>
                <w:szCs w:val="16"/>
              </w:rPr>
              <w:t>Univariably examined, no significant difference</w:t>
            </w:r>
          </w:p>
        </w:tc>
        <w:tc>
          <w:tcPr>
            <w:tcW w:w="1418" w:type="dxa"/>
            <w:vMerge/>
            <w:tcBorders>
              <w:left w:val="single" w:sz="4" w:space="0" w:color="auto"/>
            </w:tcBorders>
          </w:tcPr>
          <w:p w14:paraId="1F00A27A" w14:textId="77777777" w:rsidR="005924EE" w:rsidRPr="00F26EEB" w:rsidRDefault="005924EE" w:rsidP="005924EE">
            <w:pPr>
              <w:spacing w:after="0"/>
              <w:contextualSpacing w:val="0"/>
              <w:rPr>
                <w:rFonts w:cs="Calibri"/>
                <w:sz w:val="16"/>
                <w:szCs w:val="16"/>
              </w:rPr>
            </w:pPr>
          </w:p>
        </w:tc>
      </w:tr>
      <w:tr w:rsidR="005924EE" w:rsidRPr="002E5089" w14:paraId="092928DA" w14:textId="77777777" w:rsidTr="005924EE">
        <w:trPr>
          <w:trHeight w:val="105"/>
        </w:trPr>
        <w:tc>
          <w:tcPr>
            <w:tcW w:w="1804" w:type="dxa"/>
            <w:vMerge/>
          </w:tcPr>
          <w:p w14:paraId="3EF8200E" w14:textId="77777777" w:rsidR="005924EE" w:rsidRPr="001C2B5F" w:rsidRDefault="005924EE" w:rsidP="005924EE">
            <w:pPr>
              <w:spacing w:after="0"/>
              <w:contextualSpacing w:val="0"/>
              <w:rPr>
                <w:rFonts w:cs="Calibri"/>
                <w:b/>
                <w:sz w:val="16"/>
                <w:szCs w:val="16"/>
              </w:rPr>
            </w:pPr>
          </w:p>
        </w:tc>
        <w:tc>
          <w:tcPr>
            <w:tcW w:w="1275" w:type="dxa"/>
            <w:vMerge/>
          </w:tcPr>
          <w:p w14:paraId="4FF27F25" w14:textId="77777777" w:rsidR="005924EE" w:rsidRPr="009D59F3" w:rsidRDefault="005924EE" w:rsidP="005924EE">
            <w:pPr>
              <w:spacing w:after="0"/>
              <w:contextualSpacing w:val="0"/>
              <w:rPr>
                <w:rFonts w:cs="Calibri"/>
                <w:sz w:val="16"/>
                <w:szCs w:val="16"/>
              </w:rPr>
            </w:pPr>
          </w:p>
        </w:tc>
        <w:tc>
          <w:tcPr>
            <w:tcW w:w="1276" w:type="dxa"/>
            <w:vMerge/>
          </w:tcPr>
          <w:p w14:paraId="250481EA" w14:textId="77777777" w:rsidR="005924EE" w:rsidRPr="009D59F3" w:rsidRDefault="005924EE" w:rsidP="005924EE">
            <w:pPr>
              <w:spacing w:after="0"/>
              <w:contextualSpacing w:val="0"/>
              <w:rPr>
                <w:rFonts w:cs="Calibri"/>
                <w:sz w:val="16"/>
                <w:szCs w:val="16"/>
              </w:rPr>
            </w:pPr>
          </w:p>
        </w:tc>
        <w:tc>
          <w:tcPr>
            <w:tcW w:w="1981" w:type="dxa"/>
            <w:vMerge/>
          </w:tcPr>
          <w:p w14:paraId="38F8AED2" w14:textId="77777777" w:rsidR="005924EE" w:rsidRPr="009D59F3" w:rsidRDefault="005924EE" w:rsidP="005924EE">
            <w:pPr>
              <w:spacing w:after="0"/>
              <w:contextualSpacing w:val="0"/>
              <w:rPr>
                <w:rFonts w:cs="Calibri"/>
                <w:sz w:val="16"/>
                <w:szCs w:val="16"/>
              </w:rPr>
            </w:pPr>
          </w:p>
        </w:tc>
        <w:tc>
          <w:tcPr>
            <w:tcW w:w="1701" w:type="dxa"/>
            <w:vMerge/>
          </w:tcPr>
          <w:p w14:paraId="37578CB3"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4BD83C6"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575071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559EC89D"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47830A26" w14:textId="77777777" w:rsidR="005924EE" w:rsidRPr="00F26EEB" w:rsidRDefault="005924EE" w:rsidP="005924EE">
            <w:pPr>
              <w:spacing w:after="0"/>
              <w:contextualSpacing w:val="0"/>
              <w:rPr>
                <w:rFonts w:cs="Calibri"/>
                <w:sz w:val="16"/>
                <w:szCs w:val="16"/>
              </w:rPr>
            </w:pPr>
          </w:p>
        </w:tc>
      </w:tr>
      <w:tr w:rsidR="005924EE" w:rsidRPr="00C10151" w14:paraId="57C6FA42" w14:textId="77777777" w:rsidTr="005924EE">
        <w:trPr>
          <w:trHeight w:val="353"/>
        </w:trPr>
        <w:tc>
          <w:tcPr>
            <w:tcW w:w="1804" w:type="dxa"/>
            <w:vMerge/>
          </w:tcPr>
          <w:p w14:paraId="0B10ECE5" w14:textId="77777777" w:rsidR="005924EE" w:rsidRPr="001C2B5F" w:rsidRDefault="005924EE" w:rsidP="005924EE">
            <w:pPr>
              <w:spacing w:after="0"/>
              <w:contextualSpacing w:val="0"/>
              <w:rPr>
                <w:rFonts w:cs="Calibri"/>
                <w:b/>
                <w:sz w:val="16"/>
                <w:szCs w:val="16"/>
              </w:rPr>
            </w:pPr>
          </w:p>
        </w:tc>
        <w:tc>
          <w:tcPr>
            <w:tcW w:w="1275" w:type="dxa"/>
            <w:vMerge/>
          </w:tcPr>
          <w:p w14:paraId="235CBB6D" w14:textId="77777777" w:rsidR="005924EE" w:rsidRPr="009D59F3" w:rsidRDefault="005924EE" w:rsidP="005924EE">
            <w:pPr>
              <w:spacing w:after="0"/>
              <w:contextualSpacing w:val="0"/>
              <w:rPr>
                <w:rFonts w:cs="Calibri"/>
                <w:sz w:val="16"/>
                <w:szCs w:val="16"/>
              </w:rPr>
            </w:pPr>
          </w:p>
        </w:tc>
        <w:tc>
          <w:tcPr>
            <w:tcW w:w="1276" w:type="dxa"/>
            <w:vMerge/>
          </w:tcPr>
          <w:p w14:paraId="378EFAD9" w14:textId="77777777" w:rsidR="005924EE" w:rsidRPr="009D59F3" w:rsidRDefault="005924EE" w:rsidP="005924EE">
            <w:pPr>
              <w:spacing w:after="0"/>
              <w:contextualSpacing w:val="0"/>
              <w:rPr>
                <w:rFonts w:cs="Calibri"/>
                <w:sz w:val="16"/>
                <w:szCs w:val="16"/>
              </w:rPr>
            </w:pPr>
          </w:p>
        </w:tc>
        <w:tc>
          <w:tcPr>
            <w:tcW w:w="1981" w:type="dxa"/>
            <w:vMerge/>
          </w:tcPr>
          <w:p w14:paraId="033A1DCB" w14:textId="77777777" w:rsidR="005924EE" w:rsidRPr="009D59F3" w:rsidRDefault="005924EE" w:rsidP="005924EE">
            <w:pPr>
              <w:spacing w:after="0"/>
              <w:contextualSpacing w:val="0"/>
              <w:rPr>
                <w:rFonts w:cs="Calibri"/>
                <w:sz w:val="16"/>
                <w:szCs w:val="16"/>
              </w:rPr>
            </w:pPr>
          </w:p>
        </w:tc>
        <w:tc>
          <w:tcPr>
            <w:tcW w:w="1701" w:type="dxa"/>
            <w:vMerge/>
          </w:tcPr>
          <w:p w14:paraId="6795A8B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3778379"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AFBB2D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3509B681" w14:textId="77777777" w:rsidR="005924EE" w:rsidRPr="009D59F3" w:rsidRDefault="005924EE" w:rsidP="005924EE">
            <w:pPr>
              <w:spacing w:after="0"/>
              <w:contextualSpacing w:val="0"/>
              <w:rPr>
                <w:rFonts w:cs="Calibri"/>
                <w:sz w:val="16"/>
                <w:szCs w:val="16"/>
              </w:rPr>
            </w:pPr>
            <w:r>
              <w:rPr>
                <w:rFonts w:cs="Calibri"/>
                <w:sz w:val="16"/>
                <w:szCs w:val="16"/>
              </w:rPr>
              <w:t>Infections not examined but antibiotics taken by children for respiratory diseases, see childhood antibiotics</w:t>
            </w:r>
          </w:p>
        </w:tc>
        <w:tc>
          <w:tcPr>
            <w:tcW w:w="1418" w:type="dxa"/>
            <w:vMerge/>
            <w:tcBorders>
              <w:left w:val="single" w:sz="4" w:space="0" w:color="auto"/>
            </w:tcBorders>
          </w:tcPr>
          <w:p w14:paraId="50AB541F" w14:textId="77777777" w:rsidR="005924EE" w:rsidRPr="00F26EEB" w:rsidRDefault="005924EE" w:rsidP="005924EE">
            <w:pPr>
              <w:spacing w:after="0"/>
              <w:contextualSpacing w:val="0"/>
              <w:rPr>
                <w:rFonts w:cs="Calibri"/>
                <w:sz w:val="16"/>
                <w:szCs w:val="16"/>
              </w:rPr>
            </w:pPr>
          </w:p>
        </w:tc>
      </w:tr>
      <w:tr w:rsidR="005924EE" w:rsidRPr="00C10151" w14:paraId="3EE0746A" w14:textId="77777777" w:rsidTr="005924EE">
        <w:trPr>
          <w:trHeight w:val="421"/>
        </w:trPr>
        <w:tc>
          <w:tcPr>
            <w:tcW w:w="1804" w:type="dxa"/>
            <w:vMerge w:val="restart"/>
          </w:tcPr>
          <w:p w14:paraId="077B9D62" w14:textId="60683AC4" w:rsidR="005924EE" w:rsidRPr="001C2B5F" w:rsidRDefault="005924EE" w:rsidP="005924EE">
            <w:pPr>
              <w:spacing w:after="0"/>
              <w:contextualSpacing w:val="0"/>
              <w:rPr>
                <w:rFonts w:cs="Calibri"/>
                <w:b/>
                <w:sz w:val="16"/>
                <w:szCs w:val="16"/>
                <w:lang w:val="en-GB"/>
              </w:rPr>
            </w:pPr>
            <w:r>
              <w:rPr>
                <w:rFonts w:cs="Calibri"/>
                <w:b/>
                <w:sz w:val="16"/>
                <w:szCs w:val="16"/>
                <w:lang w:val="en-GB"/>
              </w:rPr>
              <w:t>Sto</w:t>
            </w:r>
            <w:r w:rsidRPr="001C2B5F">
              <w:rPr>
                <w:rFonts w:cs="Calibri"/>
                <w:b/>
                <w:sz w:val="16"/>
                <w:szCs w:val="16"/>
                <w:lang w:val="en-GB"/>
              </w:rPr>
              <w:t>kholm, 2014</w:t>
            </w:r>
            <w:r w:rsidR="00C10151" w:rsidRPr="004B35B5">
              <w:rPr>
                <w:rFonts w:cs="Calibri"/>
                <w:bCs/>
                <w:sz w:val="16"/>
                <w:szCs w:val="16"/>
                <w:vertAlign w:val="superscript"/>
                <w:lang w:val="en-GB"/>
              </w:rPr>
              <w:t>41</w:t>
            </w:r>
          </w:p>
          <w:p w14:paraId="2C515F31" w14:textId="77777777" w:rsidR="005924EE" w:rsidRPr="009D59F3" w:rsidRDefault="005924EE" w:rsidP="005924EE">
            <w:pPr>
              <w:spacing w:after="0"/>
              <w:contextualSpacing w:val="0"/>
              <w:rPr>
                <w:rFonts w:cs="Calibri"/>
                <w:sz w:val="16"/>
                <w:szCs w:val="16"/>
                <w:lang w:val="en-GB"/>
              </w:rPr>
            </w:pPr>
          </w:p>
          <w:p w14:paraId="48BDA32E" w14:textId="77777777" w:rsidR="005924EE" w:rsidRDefault="005924EE" w:rsidP="005924EE">
            <w:pPr>
              <w:spacing w:after="0"/>
              <w:contextualSpacing w:val="0"/>
              <w:rPr>
                <w:rFonts w:cs="Calibri"/>
                <w:sz w:val="16"/>
                <w:szCs w:val="16"/>
                <w:lang w:val="en-GB"/>
              </w:rPr>
            </w:pPr>
            <w:r w:rsidRPr="009D59F3">
              <w:rPr>
                <w:rFonts w:cs="Calibri"/>
                <w:sz w:val="16"/>
                <w:szCs w:val="16"/>
                <w:lang w:val="en-GB"/>
              </w:rPr>
              <w:t>Prospective registry-based cohort study</w:t>
            </w:r>
          </w:p>
          <w:p w14:paraId="2E2A0762" w14:textId="77777777" w:rsidR="005924EE" w:rsidRDefault="005924EE" w:rsidP="005924EE">
            <w:pPr>
              <w:spacing w:after="0"/>
              <w:contextualSpacing w:val="0"/>
              <w:rPr>
                <w:rFonts w:cs="Calibri"/>
                <w:sz w:val="16"/>
                <w:szCs w:val="16"/>
                <w:lang w:val="en-GB"/>
              </w:rPr>
            </w:pPr>
          </w:p>
          <w:p w14:paraId="1D6A151E" w14:textId="77777777" w:rsidR="005924EE" w:rsidRPr="00F738D8" w:rsidRDefault="005924EE" w:rsidP="005924EE">
            <w:pPr>
              <w:spacing w:after="0"/>
              <w:contextualSpacing w:val="0"/>
              <w:rPr>
                <w:rFonts w:cs="Calibri"/>
                <w:i/>
                <w:sz w:val="16"/>
                <w:szCs w:val="16"/>
                <w:lang w:val="en-GB"/>
              </w:rPr>
            </w:pPr>
            <w:r w:rsidRPr="00F738D8">
              <w:rPr>
                <w:rFonts w:cs="Calibri"/>
                <w:i/>
                <w:sz w:val="16"/>
                <w:szCs w:val="16"/>
                <w:lang w:val="en-GB"/>
              </w:rPr>
              <w:t>Maternal antibiotic use may be a surrogate marker of a mother’s general propensity for infections as the underlying link</w:t>
            </w:r>
          </w:p>
          <w:p w14:paraId="09B8E390" w14:textId="77777777" w:rsidR="005924EE" w:rsidRPr="009D59F3" w:rsidRDefault="005924EE" w:rsidP="005924EE">
            <w:pPr>
              <w:spacing w:after="0"/>
              <w:contextualSpacing w:val="0"/>
              <w:rPr>
                <w:rFonts w:cs="Calibri"/>
                <w:sz w:val="16"/>
                <w:szCs w:val="16"/>
                <w:lang w:val="en-GB"/>
              </w:rPr>
            </w:pPr>
            <w:r w:rsidRPr="00F738D8">
              <w:rPr>
                <w:rFonts w:cs="Calibri"/>
                <w:i/>
                <w:sz w:val="16"/>
                <w:szCs w:val="16"/>
                <w:lang w:val="en-GB"/>
              </w:rPr>
              <w:t>between a mother’s use of antibiotics and risk of asthma in the offspring</w:t>
            </w:r>
          </w:p>
        </w:tc>
        <w:tc>
          <w:tcPr>
            <w:tcW w:w="1275" w:type="dxa"/>
            <w:vMerge w:val="restart"/>
          </w:tcPr>
          <w:p w14:paraId="14FEBF9E"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Denmark</w:t>
            </w:r>
          </w:p>
          <w:p w14:paraId="0C09BBA3" w14:textId="77777777" w:rsidR="005924EE" w:rsidRPr="009D59F3" w:rsidRDefault="005924EE" w:rsidP="005924EE">
            <w:pPr>
              <w:spacing w:after="0"/>
              <w:contextualSpacing w:val="0"/>
              <w:rPr>
                <w:rFonts w:cs="Calibri"/>
                <w:sz w:val="16"/>
                <w:szCs w:val="16"/>
                <w:lang w:val="en-GB"/>
              </w:rPr>
            </w:pPr>
          </w:p>
        </w:tc>
        <w:tc>
          <w:tcPr>
            <w:tcW w:w="1276" w:type="dxa"/>
            <w:vMerge w:val="restart"/>
          </w:tcPr>
          <w:p w14:paraId="6C700845"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910301 </w:t>
            </w:r>
            <w:r w:rsidRPr="009D59F3">
              <w:rPr>
                <w:rFonts w:cs="Calibri"/>
                <w:sz w:val="16"/>
                <w:szCs w:val="16"/>
                <w:lang w:val="en-GB"/>
              </w:rPr>
              <w:t xml:space="preserve">(all Danish children) </w:t>
            </w:r>
          </w:p>
          <w:p w14:paraId="20FA37C7" w14:textId="77777777" w:rsidR="005924EE" w:rsidRPr="009D59F3" w:rsidRDefault="005924EE" w:rsidP="005924EE">
            <w:pPr>
              <w:spacing w:after="0"/>
              <w:contextualSpacing w:val="0"/>
              <w:rPr>
                <w:rFonts w:cs="Calibri"/>
                <w:sz w:val="16"/>
                <w:szCs w:val="16"/>
                <w:lang w:val="en-GB"/>
              </w:rPr>
            </w:pPr>
          </w:p>
          <w:p w14:paraId="3A3A98BF"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 xml:space="preserve">Children born between </w:t>
            </w:r>
          </w:p>
          <w:p w14:paraId="7502ADDA"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1997 and 2010</w:t>
            </w:r>
          </w:p>
        </w:tc>
        <w:tc>
          <w:tcPr>
            <w:tcW w:w="1981" w:type="dxa"/>
            <w:vMerge w:val="restart"/>
          </w:tcPr>
          <w:p w14:paraId="02D47591"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-Period throughout whole pregnancy</w:t>
            </w:r>
          </w:p>
          <w:p w14:paraId="2BAEE869"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(80 weeks before and 80 weeks after pregnancy also examined).</w:t>
            </w:r>
          </w:p>
          <w:p w14:paraId="7016C87B" w14:textId="77777777" w:rsidR="005924EE" w:rsidRPr="009D59F3" w:rsidRDefault="005924EE" w:rsidP="005924EE">
            <w:pPr>
              <w:spacing w:after="0"/>
              <w:contextualSpacing w:val="0"/>
              <w:rPr>
                <w:rFonts w:cs="Calibri"/>
                <w:sz w:val="16"/>
                <w:szCs w:val="16"/>
                <w:lang w:val="en-GB"/>
              </w:rPr>
            </w:pPr>
          </w:p>
          <w:p w14:paraId="3515FA57" w14:textId="77777777" w:rsidR="005924EE" w:rsidRPr="009D59F3" w:rsidRDefault="005924EE" w:rsidP="005924EE">
            <w:pPr>
              <w:spacing w:after="0"/>
              <w:contextualSpacing w:val="0"/>
              <w:rPr>
                <w:rFonts w:cs="Calibri"/>
                <w:sz w:val="16"/>
                <w:szCs w:val="16"/>
              </w:rPr>
            </w:pPr>
            <w:r w:rsidRPr="009D59F3">
              <w:rPr>
                <w:rFonts w:cs="Calibri"/>
                <w:sz w:val="16"/>
                <w:szCs w:val="16"/>
              </w:rPr>
              <w:t>-Prevalence: 32%</w:t>
            </w:r>
          </w:p>
        </w:tc>
        <w:tc>
          <w:tcPr>
            <w:tcW w:w="1701" w:type="dxa"/>
            <w:vMerge w:val="restart"/>
          </w:tcPr>
          <w:p w14:paraId="2731A590"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Three types of outcomes measuring asthma</w:t>
            </w:r>
          </w:p>
          <w:p w14:paraId="36A94381" w14:textId="77777777" w:rsidR="005924EE" w:rsidRPr="009D59F3" w:rsidRDefault="005924EE" w:rsidP="005924EE">
            <w:pPr>
              <w:spacing w:after="0"/>
              <w:contextualSpacing w:val="0"/>
              <w:rPr>
                <w:rFonts w:cs="Calibri"/>
                <w:sz w:val="16"/>
                <w:szCs w:val="16"/>
                <w:lang w:val="en-GB"/>
              </w:rPr>
            </w:pPr>
          </w:p>
          <w:p w14:paraId="168F7C90" w14:textId="77777777" w:rsidR="005924EE" w:rsidRPr="009D59F3" w:rsidRDefault="005924EE" w:rsidP="005924EE">
            <w:pPr>
              <w:spacing w:after="0"/>
              <w:contextualSpacing w:val="0"/>
              <w:rPr>
                <w:rFonts w:cs="Calibri"/>
                <w:sz w:val="16"/>
                <w:szCs w:val="16"/>
              </w:rPr>
            </w:pPr>
            <w:r w:rsidRPr="009D59F3">
              <w:rPr>
                <w:rFonts w:cs="Calibri"/>
                <w:sz w:val="16"/>
                <w:szCs w:val="16"/>
              </w:rPr>
              <w:t>-All ages in childhood</w:t>
            </w:r>
          </w:p>
          <w:p w14:paraId="19AA6BD8" w14:textId="77777777" w:rsidR="005924EE" w:rsidRPr="009D59F3" w:rsidRDefault="005924EE" w:rsidP="005924EE">
            <w:pPr>
              <w:spacing w:after="0"/>
              <w:contextualSpacing w:val="0"/>
              <w:rPr>
                <w:rFonts w:cs="Calibri"/>
                <w:sz w:val="16"/>
                <w:szCs w:val="16"/>
              </w:rPr>
            </w:pPr>
            <w:r w:rsidRPr="009D59F3">
              <w:rPr>
                <w:rFonts w:cs="Calibri"/>
                <w:sz w:val="16"/>
                <w:szCs w:val="16"/>
              </w:rPr>
              <w:t>-Ages above 6</w:t>
            </w:r>
          </w:p>
        </w:tc>
        <w:tc>
          <w:tcPr>
            <w:tcW w:w="1560" w:type="dxa"/>
            <w:vMerge w:val="restart"/>
            <w:tcBorders>
              <w:right w:val="single" w:sz="4" w:space="0" w:color="auto"/>
            </w:tcBorders>
          </w:tcPr>
          <w:p w14:paraId="39F7F48B" w14:textId="77777777" w:rsidR="005924EE" w:rsidRDefault="005924EE" w:rsidP="005924EE">
            <w:pPr>
              <w:spacing w:after="0"/>
              <w:contextualSpacing w:val="0"/>
              <w:rPr>
                <w:rFonts w:cs="Calibri"/>
                <w:sz w:val="16"/>
                <w:szCs w:val="16"/>
                <w:lang w:val="en-GB"/>
              </w:rPr>
            </w:pPr>
            <w:r>
              <w:rPr>
                <w:rFonts w:cs="Calibri"/>
                <w:sz w:val="16"/>
                <w:szCs w:val="16"/>
                <w:lang w:val="en-GB"/>
              </w:rPr>
              <w:t>All childhood ages:</w:t>
            </w:r>
          </w:p>
          <w:p w14:paraId="786D3F60"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Inpatient admission: IRR 1.24 (1.18-1.30)</w:t>
            </w:r>
          </w:p>
          <w:p w14:paraId="12253FA3"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Outpatient attendance: IRR 1.22 (1.18-1.26)</w:t>
            </w:r>
          </w:p>
          <w:p w14:paraId="3A070A23"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Inhaled corticosteroid use:</w:t>
            </w:r>
          </w:p>
          <w:p w14:paraId="3B1CA3DA"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IRR 1.18 (1.15-1.20)</w:t>
            </w:r>
          </w:p>
          <w:p w14:paraId="54C6B271" w14:textId="77777777" w:rsidR="005924EE" w:rsidRPr="009D59F3" w:rsidRDefault="005924EE" w:rsidP="005924EE">
            <w:pPr>
              <w:spacing w:after="0"/>
              <w:contextualSpacing w:val="0"/>
              <w:rPr>
                <w:rFonts w:cs="Calibri"/>
                <w:sz w:val="16"/>
                <w:szCs w:val="16"/>
                <w:lang w:val="en-GB"/>
              </w:rPr>
            </w:pPr>
          </w:p>
          <w:p w14:paraId="65B8877E" w14:textId="77777777" w:rsidR="005924EE" w:rsidRDefault="005924EE" w:rsidP="005924EE">
            <w:pPr>
              <w:spacing w:after="0"/>
              <w:rPr>
                <w:rFonts w:cs="Calibri"/>
                <w:sz w:val="16"/>
                <w:szCs w:val="16"/>
                <w:lang w:val="en-GB"/>
              </w:rPr>
            </w:pPr>
            <w:r>
              <w:rPr>
                <w:rFonts w:cs="Calibri"/>
                <w:sz w:val="16"/>
                <w:szCs w:val="16"/>
                <w:lang w:val="en-GB"/>
              </w:rPr>
              <w:t xml:space="preserve">Ages </w:t>
            </w:r>
            <w:r w:rsidRPr="009D59F3">
              <w:rPr>
                <w:rFonts w:cs="Calibri"/>
                <w:sz w:val="16"/>
                <w:szCs w:val="16"/>
                <w:lang w:val="en-GB"/>
              </w:rPr>
              <w:t>6</w:t>
            </w:r>
            <w:r>
              <w:rPr>
                <w:rFonts w:cs="Calibri"/>
                <w:sz w:val="16"/>
                <w:szCs w:val="16"/>
                <w:lang w:val="en-GB"/>
              </w:rPr>
              <w:t>+</w:t>
            </w:r>
            <w:r w:rsidRPr="009D59F3">
              <w:rPr>
                <w:rFonts w:cs="Calibri"/>
                <w:sz w:val="16"/>
                <w:szCs w:val="16"/>
                <w:lang w:val="en-GB"/>
              </w:rPr>
              <w:t xml:space="preserve">: </w:t>
            </w:r>
          </w:p>
          <w:p w14:paraId="7332E2EF" w14:textId="77777777" w:rsidR="005924EE" w:rsidRPr="003877E8" w:rsidRDefault="005924EE" w:rsidP="005924EE">
            <w:pPr>
              <w:spacing w:after="0"/>
              <w:rPr>
                <w:rFonts w:cs="Calibri"/>
                <w:sz w:val="16"/>
                <w:szCs w:val="16"/>
                <w:lang w:val="en-GB"/>
              </w:rPr>
            </w:pPr>
            <w:r>
              <w:rPr>
                <w:rFonts w:cs="Calibri"/>
                <w:sz w:val="16"/>
                <w:szCs w:val="16"/>
                <w:lang w:val="en-GB"/>
              </w:rPr>
              <w:t>Inpatient admission: IRR</w:t>
            </w:r>
            <w:r>
              <w:t xml:space="preserve"> </w:t>
            </w:r>
            <w:r>
              <w:rPr>
                <w:rFonts w:cs="Calibri"/>
                <w:sz w:val="16"/>
                <w:szCs w:val="16"/>
                <w:lang w:val="en-GB"/>
              </w:rPr>
              <w:t>1·29 (1·08–1·55)</w:t>
            </w:r>
          </w:p>
          <w:p w14:paraId="0238D5D3" w14:textId="77777777" w:rsidR="005924EE" w:rsidRPr="003877E8" w:rsidRDefault="005924EE" w:rsidP="005924EE">
            <w:pPr>
              <w:spacing w:after="0"/>
              <w:rPr>
                <w:rFonts w:cs="Calibri"/>
                <w:sz w:val="16"/>
                <w:szCs w:val="16"/>
                <w:lang w:val="en-GB"/>
              </w:rPr>
            </w:pPr>
            <w:r w:rsidRPr="003877E8">
              <w:rPr>
                <w:rFonts w:cs="Calibri"/>
                <w:sz w:val="16"/>
                <w:szCs w:val="16"/>
                <w:lang w:val="en-GB"/>
              </w:rPr>
              <w:t xml:space="preserve">Outpatient attendance: IRR </w:t>
            </w:r>
            <w:r>
              <w:t xml:space="preserve"> </w:t>
            </w:r>
            <w:r w:rsidRPr="003877E8">
              <w:rPr>
                <w:rFonts w:cs="Calibri"/>
                <w:sz w:val="16"/>
                <w:szCs w:val="16"/>
                <w:lang w:val="en-GB"/>
              </w:rPr>
              <w:t>1·09 (1·02–1·17)</w:t>
            </w:r>
          </w:p>
          <w:p w14:paraId="596FC1D0" w14:textId="77777777" w:rsidR="005924EE" w:rsidRPr="003877E8" w:rsidRDefault="005924EE" w:rsidP="005924EE">
            <w:pPr>
              <w:spacing w:after="0"/>
              <w:rPr>
                <w:rFonts w:cs="Calibri"/>
                <w:sz w:val="16"/>
                <w:szCs w:val="16"/>
                <w:lang w:val="en-GB"/>
              </w:rPr>
            </w:pPr>
            <w:r w:rsidRPr="003877E8">
              <w:rPr>
                <w:rFonts w:cs="Calibri"/>
                <w:sz w:val="16"/>
                <w:szCs w:val="16"/>
                <w:lang w:val="en-GB"/>
              </w:rPr>
              <w:t>Inhaled corticosteroid use:</w:t>
            </w:r>
          </w:p>
          <w:p w14:paraId="2F6B3151" w14:textId="77777777" w:rsidR="005924EE" w:rsidRDefault="005924EE" w:rsidP="005924EE">
            <w:pPr>
              <w:spacing w:after="0"/>
              <w:rPr>
                <w:rFonts w:cs="Calibri"/>
                <w:sz w:val="16"/>
                <w:szCs w:val="16"/>
                <w:lang w:val="en-GB"/>
              </w:rPr>
            </w:pPr>
            <w:r w:rsidRPr="003877E8">
              <w:rPr>
                <w:rFonts w:cs="Calibri"/>
                <w:sz w:val="16"/>
                <w:szCs w:val="16"/>
                <w:lang w:val="en-GB"/>
              </w:rPr>
              <w:t>1·06 (1·02– 1·11)</w:t>
            </w:r>
          </w:p>
          <w:p w14:paraId="3E4FB85B" w14:textId="77777777" w:rsidR="005924EE" w:rsidRPr="000172A7" w:rsidRDefault="005924EE" w:rsidP="005924EE">
            <w:pPr>
              <w:spacing w:after="0"/>
              <w:rPr>
                <w:rFonts w:cs="Calibri"/>
                <w:sz w:val="16"/>
                <w:szCs w:val="16"/>
                <w:lang w:val="en-GB"/>
              </w:rPr>
            </w:pPr>
          </w:p>
          <w:p w14:paraId="13606349" w14:textId="77777777" w:rsidR="005924EE" w:rsidRPr="009D59F3" w:rsidRDefault="005924EE" w:rsidP="005924EE">
            <w:pPr>
              <w:spacing w:after="0"/>
              <w:rPr>
                <w:rFonts w:cs="Calibri"/>
                <w:sz w:val="16"/>
                <w:szCs w:val="16"/>
                <w:lang w:val="en-GB"/>
              </w:rPr>
            </w:pPr>
            <w:r w:rsidRPr="000172A7">
              <w:rPr>
                <w:rFonts w:cs="Calibri"/>
                <w:sz w:val="16"/>
                <w:szCs w:val="16"/>
                <w:lang w:val="en-GB"/>
              </w:rPr>
              <w:t>80 pre- pregnancy and 80 weeks post-pregnancy also showed similar significant relationships</w:t>
            </w:r>
          </w:p>
        </w:tc>
        <w:tc>
          <w:tcPr>
            <w:tcW w:w="1597" w:type="dxa"/>
            <w:tcBorders>
              <w:top w:val="single" w:sz="4" w:space="0" w:color="auto"/>
              <w:left w:val="single" w:sz="4" w:space="0" w:color="auto"/>
              <w:bottom w:val="single" w:sz="4" w:space="0" w:color="auto"/>
              <w:right w:val="nil"/>
            </w:tcBorders>
            <w:shd w:val="clear" w:color="auto" w:fill="auto"/>
          </w:tcPr>
          <w:p w14:paraId="73CDB465"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358E6E7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3430BB19" w14:textId="77777777" w:rsidR="005924EE" w:rsidRPr="009D59F3" w:rsidRDefault="005924EE" w:rsidP="005924EE">
            <w:pPr>
              <w:spacing w:after="0"/>
              <w:rPr>
                <w:rFonts w:cs="Calibri"/>
                <w:sz w:val="16"/>
                <w:szCs w:val="16"/>
                <w:lang w:val="en-GB"/>
              </w:rPr>
            </w:pPr>
            <w:r>
              <w:rPr>
                <w:rFonts w:cs="Calibri"/>
                <w:sz w:val="16"/>
                <w:szCs w:val="16"/>
                <w:lang w:val="en-GB"/>
              </w:rPr>
              <w:t>Yes, not only in pregnancy, but in period from 80 weeks before pregnancy and period till 80 weeks after pregnancy</w:t>
            </w:r>
          </w:p>
        </w:tc>
        <w:tc>
          <w:tcPr>
            <w:tcW w:w="1418" w:type="dxa"/>
            <w:vMerge w:val="restart"/>
            <w:tcBorders>
              <w:left w:val="single" w:sz="4" w:space="0" w:color="auto"/>
            </w:tcBorders>
          </w:tcPr>
          <w:p w14:paraId="4C868F30"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 xml:space="preserve">Selection: </w:t>
            </w:r>
            <w:r>
              <w:rPr>
                <w:rFonts w:cs="Calibri"/>
                <w:sz w:val="16"/>
                <w:szCs w:val="16"/>
                <w:lang w:val="en-GB"/>
              </w:rPr>
              <w:t>4/4</w:t>
            </w:r>
          </w:p>
          <w:p w14:paraId="61300DDC"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Comparability:</w:t>
            </w:r>
            <w:r>
              <w:rPr>
                <w:rFonts w:cs="Calibri"/>
                <w:sz w:val="16"/>
                <w:szCs w:val="16"/>
                <w:lang w:val="en-GB"/>
              </w:rPr>
              <w:t>1/2</w:t>
            </w:r>
          </w:p>
          <w:p w14:paraId="0B90A092"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Outcome:</w:t>
            </w:r>
            <w:r>
              <w:rPr>
                <w:rFonts w:cs="Calibri"/>
                <w:sz w:val="16"/>
                <w:szCs w:val="16"/>
                <w:lang w:val="en-GB"/>
              </w:rPr>
              <w:t>3/3</w:t>
            </w:r>
          </w:p>
          <w:p w14:paraId="466CA6E1" w14:textId="77777777" w:rsidR="005924EE" w:rsidRPr="009D465C" w:rsidRDefault="005924EE" w:rsidP="005924EE">
            <w:pPr>
              <w:spacing w:after="0"/>
              <w:contextualSpacing w:val="0"/>
              <w:rPr>
                <w:rFonts w:cs="Calibri"/>
                <w:sz w:val="16"/>
                <w:szCs w:val="16"/>
                <w:lang w:val="en-GB"/>
              </w:rPr>
            </w:pPr>
          </w:p>
          <w:p w14:paraId="514AD529" w14:textId="77777777" w:rsidR="005924EE" w:rsidRPr="009D59F3" w:rsidRDefault="005924EE" w:rsidP="005924EE">
            <w:pPr>
              <w:spacing w:after="0"/>
              <w:contextualSpacing w:val="0"/>
              <w:rPr>
                <w:rFonts w:cs="Calibri"/>
                <w:sz w:val="16"/>
                <w:szCs w:val="16"/>
                <w:lang w:val="en-GB"/>
              </w:rPr>
            </w:pPr>
            <w:r w:rsidRPr="009D465C">
              <w:rPr>
                <w:rFonts w:cs="Calibri"/>
                <w:sz w:val="16"/>
                <w:szCs w:val="16"/>
                <w:lang w:val="en-GB"/>
              </w:rPr>
              <w:t>Total:</w:t>
            </w:r>
            <w:r>
              <w:rPr>
                <w:rFonts w:cs="Calibri"/>
                <w:sz w:val="16"/>
                <w:szCs w:val="16"/>
                <w:lang w:val="en-GB"/>
              </w:rPr>
              <w:t>8 (low)</w:t>
            </w:r>
          </w:p>
        </w:tc>
      </w:tr>
      <w:tr w:rsidR="005924EE" w:rsidRPr="00A704B0" w14:paraId="4EA08917" w14:textId="77777777" w:rsidTr="005924EE">
        <w:trPr>
          <w:trHeight w:val="359"/>
        </w:trPr>
        <w:tc>
          <w:tcPr>
            <w:tcW w:w="1804" w:type="dxa"/>
            <w:vMerge/>
          </w:tcPr>
          <w:p w14:paraId="43DEDD46" w14:textId="77777777" w:rsidR="005924EE" w:rsidRPr="001C2B5F" w:rsidRDefault="005924EE" w:rsidP="005924EE">
            <w:pPr>
              <w:spacing w:after="0"/>
              <w:contextualSpacing w:val="0"/>
              <w:rPr>
                <w:rFonts w:cs="Calibri"/>
                <w:b/>
                <w:sz w:val="16"/>
                <w:szCs w:val="16"/>
                <w:lang w:val="en-GB"/>
              </w:rPr>
            </w:pPr>
          </w:p>
        </w:tc>
        <w:tc>
          <w:tcPr>
            <w:tcW w:w="1275" w:type="dxa"/>
            <w:vMerge/>
          </w:tcPr>
          <w:p w14:paraId="57DBAD4E" w14:textId="77777777" w:rsidR="005924EE" w:rsidRPr="009D59F3" w:rsidRDefault="005924EE" w:rsidP="005924EE">
            <w:pPr>
              <w:spacing w:after="0"/>
              <w:contextualSpacing w:val="0"/>
              <w:rPr>
                <w:rFonts w:cs="Calibri"/>
                <w:sz w:val="16"/>
                <w:szCs w:val="16"/>
                <w:lang w:val="en-GB"/>
              </w:rPr>
            </w:pPr>
          </w:p>
        </w:tc>
        <w:tc>
          <w:tcPr>
            <w:tcW w:w="1276" w:type="dxa"/>
            <w:vMerge/>
          </w:tcPr>
          <w:p w14:paraId="2194723D" w14:textId="77777777" w:rsidR="005924EE" w:rsidRPr="009D59F3" w:rsidRDefault="005924EE" w:rsidP="005924EE">
            <w:pPr>
              <w:spacing w:after="0"/>
              <w:contextualSpacing w:val="0"/>
              <w:rPr>
                <w:rFonts w:cs="Calibri"/>
                <w:sz w:val="16"/>
                <w:szCs w:val="16"/>
                <w:lang w:val="en-GB"/>
              </w:rPr>
            </w:pPr>
          </w:p>
        </w:tc>
        <w:tc>
          <w:tcPr>
            <w:tcW w:w="1981" w:type="dxa"/>
            <w:vMerge/>
          </w:tcPr>
          <w:p w14:paraId="56EF4D06" w14:textId="77777777" w:rsidR="005924EE" w:rsidRPr="009D59F3" w:rsidRDefault="005924EE" w:rsidP="005924EE">
            <w:pPr>
              <w:spacing w:after="0"/>
              <w:contextualSpacing w:val="0"/>
              <w:rPr>
                <w:rFonts w:cs="Calibri"/>
                <w:sz w:val="16"/>
                <w:szCs w:val="16"/>
                <w:lang w:val="en-GB"/>
              </w:rPr>
            </w:pPr>
          </w:p>
        </w:tc>
        <w:tc>
          <w:tcPr>
            <w:tcW w:w="1701" w:type="dxa"/>
            <w:vMerge/>
          </w:tcPr>
          <w:p w14:paraId="356AC83B"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5C904C3C"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26C97A9B"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1A7159D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099126B1" w14:textId="77777777" w:rsidR="005924EE" w:rsidRPr="00595AF2" w:rsidRDefault="005924EE" w:rsidP="005924EE">
            <w:pPr>
              <w:spacing w:after="0"/>
              <w:rPr>
                <w:rFonts w:cs="Calibri"/>
                <w:sz w:val="16"/>
                <w:szCs w:val="16"/>
                <w:lang w:val="en-GB"/>
              </w:rPr>
            </w:pPr>
            <w:r>
              <w:rPr>
                <w:rFonts w:cs="Calibri"/>
                <w:sz w:val="16"/>
                <w:szCs w:val="16"/>
                <w:lang w:val="en-GB"/>
              </w:rPr>
              <w:t>Unclear</w:t>
            </w:r>
          </w:p>
        </w:tc>
        <w:tc>
          <w:tcPr>
            <w:tcW w:w="1418" w:type="dxa"/>
            <w:vMerge/>
            <w:tcBorders>
              <w:left w:val="single" w:sz="4" w:space="0" w:color="auto"/>
            </w:tcBorders>
          </w:tcPr>
          <w:p w14:paraId="2085F8A5" w14:textId="77777777" w:rsidR="005924EE" w:rsidRPr="00F26EEB" w:rsidRDefault="005924EE" w:rsidP="005924EE">
            <w:pPr>
              <w:spacing w:after="0"/>
              <w:contextualSpacing w:val="0"/>
              <w:rPr>
                <w:rFonts w:cs="Calibri"/>
                <w:sz w:val="16"/>
                <w:szCs w:val="16"/>
                <w:lang w:val="en-GB"/>
              </w:rPr>
            </w:pPr>
          </w:p>
        </w:tc>
      </w:tr>
      <w:tr w:rsidR="005924EE" w:rsidRPr="00C10151" w14:paraId="34E061C3" w14:textId="77777777" w:rsidTr="005924EE">
        <w:trPr>
          <w:trHeight w:val="421"/>
        </w:trPr>
        <w:tc>
          <w:tcPr>
            <w:tcW w:w="1804" w:type="dxa"/>
            <w:vMerge/>
          </w:tcPr>
          <w:p w14:paraId="7FB80534" w14:textId="77777777" w:rsidR="005924EE" w:rsidRPr="001C2B5F" w:rsidRDefault="005924EE" w:rsidP="005924EE">
            <w:pPr>
              <w:spacing w:after="0"/>
              <w:contextualSpacing w:val="0"/>
              <w:rPr>
                <w:rFonts w:cs="Calibri"/>
                <w:b/>
                <w:sz w:val="16"/>
                <w:szCs w:val="16"/>
                <w:lang w:val="en-GB"/>
              </w:rPr>
            </w:pPr>
          </w:p>
        </w:tc>
        <w:tc>
          <w:tcPr>
            <w:tcW w:w="1275" w:type="dxa"/>
            <w:vMerge/>
          </w:tcPr>
          <w:p w14:paraId="51AC9187" w14:textId="77777777" w:rsidR="005924EE" w:rsidRPr="009D59F3" w:rsidRDefault="005924EE" w:rsidP="005924EE">
            <w:pPr>
              <w:spacing w:after="0"/>
              <w:contextualSpacing w:val="0"/>
              <w:rPr>
                <w:rFonts w:cs="Calibri"/>
                <w:sz w:val="16"/>
                <w:szCs w:val="16"/>
                <w:lang w:val="en-GB"/>
              </w:rPr>
            </w:pPr>
          </w:p>
        </w:tc>
        <w:tc>
          <w:tcPr>
            <w:tcW w:w="1276" w:type="dxa"/>
            <w:vMerge/>
          </w:tcPr>
          <w:p w14:paraId="6457C8C6" w14:textId="77777777" w:rsidR="005924EE" w:rsidRPr="009D59F3" w:rsidRDefault="005924EE" w:rsidP="005924EE">
            <w:pPr>
              <w:spacing w:after="0"/>
              <w:contextualSpacing w:val="0"/>
              <w:rPr>
                <w:rFonts w:cs="Calibri"/>
                <w:sz w:val="16"/>
                <w:szCs w:val="16"/>
                <w:lang w:val="en-GB"/>
              </w:rPr>
            </w:pPr>
          </w:p>
        </w:tc>
        <w:tc>
          <w:tcPr>
            <w:tcW w:w="1981" w:type="dxa"/>
            <w:vMerge/>
          </w:tcPr>
          <w:p w14:paraId="16BE40E1" w14:textId="77777777" w:rsidR="005924EE" w:rsidRPr="009D59F3" w:rsidRDefault="005924EE" w:rsidP="005924EE">
            <w:pPr>
              <w:spacing w:after="0"/>
              <w:contextualSpacing w:val="0"/>
              <w:rPr>
                <w:rFonts w:cs="Calibri"/>
                <w:sz w:val="16"/>
                <w:szCs w:val="16"/>
                <w:lang w:val="en-GB"/>
              </w:rPr>
            </w:pPr>
          </w:p>
        </w:tc>
        <w:tc>
          <w:tcPr>
            <w:tcW w:w="1701" w:type="dxa"/>
            <w:vMerge/>
          </w:tcPr>
          <w:p w14:paraId="1BCBAF43"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00F67AB"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A08EC2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635876B2" w14:textId="77777777" w:rsidR="005924EE" w:rsidRPr="00595AF2" w:rsidRDefault="005924EE" w:rsidP="005924EE">
            <w:pPr>
              <w:spacing w:after="0"/>
              <w:rPr>
                <w:rFonts w:cs="Calibri"/>
                <w:sz w:val="16"/>
                <w:szCs w:val="16"/>
                <w:lang w:val="en-GB"/>
              </w:rPr>
            </w:pPr>
            <w:r>
              <w:rPr>
                <w:rFonts w:cs="Calibri"/>
                <w:sz w:val="16"/>
                <w:szCs w:val="16"/>
                <w:lang w:val="en-GB"/>
              </w:rPr>
              <w:t>All antibiotics significant, but antibiotics for respiratory infections had strongest effects</w:t>
            </w:r>
          </w:p>
        </w:tc>
        <w:tc>
          <w:tcPr>
            <w:tcW w:w="1418" w:type="dxa"/>
            <w:vMerge/>
            <w:tcBorders>
              <w:left w:val="single" w:sz="4" w:space="0" w:color="auto"/>
            </w:tcBorders>
          </w:tcPr>
          <w:p w14:paraId="53CE8565" w14:textId="77777777" w:rsidR="005924EE" w:rsidRPr="00F26EEB" w:rsidRDefault="005924EE" w:rsidP="005924EE">
            <w:pPr>
              <w:spacing w:after="0"/>
              <w:contextualSpacing w:val="0"/>
              <w:rPr>
                <w:rFonts w:cs="Calibri"/>
                <w:sz w:val="16"/>
                <w:szCs w:val="16"/>
                <w:lang w:val="en-GB"/>
              </w:rPr>
            </w:pPr>
          </w:p>
        </w:tc>
      </w:tr>
      <w:tr w:rsidR="005924EE" w:rsidRPr="00A704B0" w14:paraId="4F0DE3AB" w14:textId="77777777" w:rsidTr="005924EE">
        <w:trPr>
          <w:trHeight w:val="368"/>
        </w:trPr>
        <w:tc>
          <w:tcPr>
            <w:tcW w:w="1804" w:type="dxa"/>
            <w:vMerge/>
          </w:tcPr>
          <w:p w14:paraId="1F13492A" w14:textId="77777777" w:rsidR="005924EE" w:rsidRPr="001C2B5F" w:rsidRDefault="005924EE" w:rsidP="005924EE">
            <w:pPr>
              <w:spacing w:after="0"/>
              <w:contextualSpacing w:val="0"/>
              <w:rPr>
                <w:rFonts w:cs="Calibri"/>
                <w:b/>
                <w:sz w:val="16"/>
                <w:szCs w:val="16"/>
                <w:lang w:val="en-GB"/>
              </w:rPr>
            </w:pPr>
          </w:p>
        </w:tc>
        <w:tc>
          <w:tcPr>
            <w:tcW w:w="1275" w:type="dxa"/>
            <w:vMerge/>
          </w:tcPr>
          <w:p w14:paraId="41EA8322" w14:textId="77777777" w:rsidR="005924EE" w:rsidRPr="009D59F3" w:rsidRDefault="005924EE" w:rsidP="005924EE">
            <w:pPr>
              <w:spacing w:after="0"/>
              <w:contextualSpacing w:val="0"/>
              <w:rPr>
                <w:rFonts w:cs="Calibri"/>
                <w:sz w:val="16"/>
                <w:szCs w:val="16"/>
                <w:lang w:val="en-GB"/>
              </w:rPr>
            </w:pPr>
          </w:p>
        </w:tc>
        <w:tc>
          <w:tcPr>
            <w:tcW w:w="1276" w:type="dxa"/>
            <w:vMerge/>
          </w:tcPr>
          <w:p w14:paraId="5CB59600" w14:textId="77777777" w:rsidR="005924EE" w:rsidRPr="009D59F3" w:rsidRDefault="005924EE" w:rsidP="005924EE">
            <w:pPr>
              <w:spacing w:after="0"/>
              <w:contextualSpacing w:val="0"/>
              <w:rPr>
                <w:rFonts w:cs="Calibri"/>
                <w:sz w:val="16"/>
                <w:szCs w:val="16"/>
                <w:lang w:val="en-GB"/>
              </w:rPr>
            </w:pPr>
          </w:p>
        </w:tc>
        <w:tc>
          <w:tcPr>
            <w:tcW w:w="1981" w:type="dxa"/>
            <w:vMerge/>
          </w:tcPr>
          <w:p w14:paraId="3D48785C" w14:textId="77777777" w:rsidR="005924EE" w:rsidRPr="009D59F3" w:rsidRDefault="005924EE" w:rsidP="005924EE">
            <w:pPr>
              <w:spacing w:after="0"/>
              <w:contextualSpacing w:val="0"/>
              <w:rPr>
                <w:rFonts w:cs="Calibri"/>
                <w:sz w:val="16"/>
                <w:szCs w:val="16"/>
                <w:lang w:val="en-GB"/>
              </w:rPr>
            </w:pPr>
          </w:p>
        </w:tc>
        <w:tc>
          <w:tcPr>
            <w:tcW w:w="1701" w:type="dxa"/>
            <w:vMerge/>
          </w:tcPr>
          <w:p w14:paraId="203E2CA7"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0C43C43C"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1ECBE2C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0EC8A45F"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42569871" w14:textId="77777777" w:rsidR="005924EE" w:rsidRPr="00595AF2"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0F230F48" w14:textId="77777777" w:rsidR="005924EE" w:rsidRPr="00F26EEB" w:rsidRDefault="005924EE" w:rsidP="005924EE">
            <w:pPr>
              <w:spacing w:after="0"/>
              <w:contextualSpacing w:val="0"/>
              <w:rPr>
                <w:rFonts w:cs="Calibri"/>
                <w:sz w:val="16"/>
                <w:szCs w:val="16"/>
                <w:lang w:val="en-GB"/>
              </w:rPr>
            </w:pPr>
          </w:p>
        </w:tc>
      </w:tr>
      <w:tr w:rsidR="005924EE" w:rsidRPr="00A704B0" w14:paraId="460E2308" w14:textId="77777777" w:rsidTr="005924EE">
        <w:trPr>
          <w:trHeight w:val="111"/>
        </w:trPr>
        <w:tc>
          <w:tcPr>
            <w:tcW w:w="1804" w:type="dxa"/>
            <w:vMerge/>
          </w:tcPr>
          <w:p w14:paraId="62E3FEE5" w14:textId="77777777" w:rsidR="005924EE" w:rsidRPr="001C2B5F" w:rsidRDefault="005924EE" w:rsidP="005924EE">
            <w:pPr>
              <w:spacing w:after="0"/>
              <w:contextualSpacing w:val="0"/>
              <w:rPr>
                <w:rFonts w:cs="Calibri"/>
                <w:b/>
                <w:sz w:val="16"/>
                <w:szCs w:val="16"/>
                <w:lang w:val="en-GB"/>
              </w:rPr>
            </w:pPr>
          </w:p>
        </w:tc>
        <w:tc>
          <w:tcPr>
            <w:tcW w:w="1275" w:type="dxa"/>
            <w:vMerge/>
          </w:tcPr>
          <w:p w14:paraId="5FB686FC" w14:textId="77777777" w:rsidR="005924EE" w:rsidRPr="009D59F3" w:rsidRDefault="005924EE" w:rsidP="005924EE">
            <w:pPr>
              <w:spacing w:after="0"/>
              <w:contextualSpacing w:val="0"/>
              <w:rPr>
                <w:rFonts w:cs="Calibri"/>
                <w:sz w:val="16"/>
                <w:szCs w:val="16"/>
                <w:lang w:val="en-GB"/>
              </w:rPr>
            </w:pPr>
          </w:p>
        </w:tc>
        <w:tc>
          <w:tcPr>
            <w:tcW w:w="1276" w:type="dxa"/>
            <w:vMerge/>
          </w:tcPr>
          <w:p w14:paraId="78654BAF" w14:textId="77777777" w:rsidR="005924EE" w:rsidRPr="009D59F3" w:rsidRDefault="005924EE" w:rsidP="005924EE">
            <w:pPr>
              <w:spacing w:after="0"/>
              <w:contextualSpacing w:val="0"/>
              <w:rPr>
                <w:rFonts w:cs="Calibri"/>
                <w:sz w:val="16"/>
                <w:szCs w:val="16"/>
                <w:lang w:val="en-GB"/>
              </w:rPr>
            </w:pPr>
          </w:p>
        </w:tc>
        <w:tc>
          <w:tcPr>
            <w:tcW w:w="1981" w:type="dxa"/>
            <w:vMerge/>
          </w:tcPr>
          <w:p w14:paraId="6115661E" w14:textId="77777777" w:rsidR="005924EE" w:rsidRPr="009D59F3" w:rsidRDefault="005924EE" w:rsidP="005924EE">
            <w:pPr>
              <w:spacing w:after="0"/>
              <w:contextualSpacing w:val="0"/>
              <w:rPr>
                <w:rFonts w:cs="Calibri"/>
                <w:sz w:val="16"/>
                <w:szCs w:val="16"/>
                <w:lang w:val="en-GB"/>
              </w:rPr>
            </w:pPr>
          </w:p>
        </w:tc>
        <w:tc>
          <w:tcPr>
            <w:tcW w:w="1701" w:type="dxa"/>
            <w:vMerge/>
          </w:tcPr>
          <w:p w14:paraId="0CFB7C52"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6DD0D17"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094BE0C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3EFB1FB0" w14:textId="77777777" w:rsidR="005924EE" w:rsidRPr="00595AF2"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42FB8445" w14:textId="77777777" w:rsidR="005924EE" w:rsidRPr="00F26EEB" w:rsidRDefault="005924EE" w:rsidP="005924EE">
            <w:pPr>
              <w:spacing w:after="0"/>
              <w:contextualSpacing w:val="0"/>
              <w:rPr>
                <w:rFonts w:cs="Calibri"/>
                <w:sz w:val="16"/>
                <w:szCs w:val="16"/>
                <w:lang w:val="en-GB"/>
              </w:rPr>
            </w:pPr>
          </w:p>
        </w:tc>
      </w:tr>
      <w:tr w:rsidR="005924EE" w:rsidRPr="00A704B0" w14:paraId="7334F4E9" w14:textId="77777777" w:rsidTr="005924EE">
        <w:trPr>
          <w:trHeight w:val="163"/>
        </w:trPr>
        <w:tc>
          <w:tcPr>
            <w:tcW w:w="1804" w:type="dxa"/>
            <w:vMerge/>
          </w:tcPr>
          <w:p w14:paraId="2762CD30" w14:textId="77777777" w:rsidR="005924EE" w:rsidRPr="001C2B5F" w:rsidRDefault="005924EE" w:rsidP="005924EE">
            <w:pPr>
              <w:spacing w:after="0"/>
              <w:contextualSpacing w:val="0"/>
              <w:rPr>
                <w:rFonts w:cs="Calibri"/>
                <w:b/>
                <w:sz w:val="16"/>
                <w:szCs w:val="16"/>
                <w:lang w:val="en-GB"/>
              </w:rPr>
            </w:pPr>
          </w:p>
        </w:tc>
        <w:tc>
          <w:tcPr>
            <w:tcW w:w="1275" w:type="dxa"/>
            <w:vMerge/>
          </w:tcPr>
          <w:p w14:paraId="146677C4" w14:textId="77777777" w:rsidR="005924EE" w:rsidRPr="009D59F3" w:rsidRDefault="005924EE" w:rsidP="005924EE">
            <w:pPr>
              <w:spacing w:after="0"/>
              <w:contextualSpacing w:val="0"/>
              <w:rPr>
                <w:rFonts w:cs="Calibri"/>
                <w:sz w:val="16"/>
                <w:szCs w:val="16"/>
                <w:lang w:val="en-GB"/>
              </w:rPr>
            </w:pPr>
          </w:p>
        </w:tc>
        <w:tc>
          <w:tcPr>
            <w:tcW w:w="1276" w:type="dxa"/>
            <w:vMerge/>
          </w:tcPr>
          <w:p w14:paraId="3A0D5F10" w14:textId="77777777" w:rsidR="005924EE" w:rsidRPr="009D59F3" w:rsidRDefault="005924EE" w:rsidP="005924EE">
            <w:pPr>
              <w:spacing w:after="0"/>
              <w:contextualSpacing w:val="0"/>
              <w:rPr>
                <w:rFonts w:cs="Calibri"/>
                <w:sz w:val="16"/>
                <w:szCs w:val="16"/>
                <w:lang w:val="en-GB"/>
              </w:rPr>
            </w:pPr>
          </w:p>
        </w:tc>
        <w:tc>
          <w:tcPr>
            <w:tcW w:w="1981" w:type="dxa"/>
            <w:vMerge/>
          </w:tcPr>
          <w:p w14:paraId="2E04BFE1" w14:textId="77777777" w:rsidR="005924EE" w:rsidRPr="009D59F3" w:rsidRDefault="005924EE" w:rsidP="005924EE">
            <w:pPr>
              <w:spacing w:after="0"/>
              <w:contextualSpacing w:val="0"/>
              <w:rPr>
                <w:rFonts w:cs="Calibri"/>
                <w:sz w:val="16"/>
                <w:szCs w:val="16"/>
                <w:lang w:val="en-GB"/>
              </w:rPr>
            </w:pPr>
          </w:p>
        </w:tc>
        <w:tc>
          <w:tcPr>
            <w:tcW w:w="1701" w:type="dxa"/>
            <w:vMerge/>
          </w:tcPr>
          <w:p w14:paraId="0741F721"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08B25F0B"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DF4E95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77A94962" w14:textId="77777777" w:rsidR="005924EE" w:rsidRPr="00595AF2"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34712213" w14:textId="77777777" w:rsidR="005924EE" w:rsidRPr="00F26EEB" w:rsidRDefault="005924EE" w:rsidP="005924EE">
            <w:pPr>
              <w:spacing w:after="0"/>
              <w:contextualSpacing w:val="0"/>
              <w:rPr>
                <w:rFonts w:cs="Calibri"/>
                <w:sz w:val="16"/>
                <w:szCs w:val="16"/>
                <w:lang w:val="en-GB"/>
              </w:rPr>
            </w:pPr>
          </w:p>
        </w:tc>
      </w:tr>
      <w:tr w:rsidR="005924EE" w:rsidRPr="00A704B0" w14:paraId="2CD19F04" w14:textId="77777777" w:rsidTr="005924EE">
        <w:trPr>
          <w:trHeight w:val="227"/>
        </w:trPr>
        <w:tc>
          <w:tcPr>
            <w:tcW w:w="1804" w:type="dxa"/>
            <w:vMerge/>
          </w:tcPr>
          <w:p w14:paraId="51A48FD2" w14:textId="77777777" w:rsidR="005924EE" w:rsidRPr="001C2B5F" w:rsidRDefault="005924EE" w:rsidP="005924EE">
            <w:pPr>
              <w:spacing w:after="0"/>
              <w:contextualSpacing w:val="0"/>
              <w:rPr>
                <w:rFonts w:cs="Calibri"/>
                <w:b/>
                <w:sz w:val="16"/>
                <w:szCs w:val="16"/>
                <w:lang w:val="en-GB"/>
              </w:rPr>
            </w:pPr>
          </w:p>
        </w:tc>
        <w:tc>
          <w:tcPr>
            <w:tcW w:w="1275" w:type="dxa"/>
            <w:vMerge/>
          </w:tcPr>
          <w:p w14:paraId="312E4AD3" w14:textId="77777777" w:rsidR="005924EE" w:rsidRPr="009D59F3" w:rsidRDefault="005924EE" w:rsidP="005924EE">
            <w:pPr>
              <w:spacing w:after="0"/>
              <w:contextualSpacing w:val="0"/>
              <w:rPr>
                <w:rFonts w:cs="Calibri"/>
                <w:sz w:val="16"/>
                <w:szCs w:val="16"/>
                <w:lang w:val="en-GB"/>
              </w:rPr>
            </w:pPr>
          </w:p>
        </w:tc>
        <w:tc>
          <w:tcPr>
            <w:tcW w:w="1276" w:type="dxa"/>
            <w:vMerge/>
          </w:tcPr>
          <w:p w14:paraId="57F94AD5" w14:textId="77777777" w:rsidR="005924EE" w:rsidRPr="009D59F3" w:rsidRDefault="005924EE" w:rsidP="005924EE">
            <w:pPr>
              <w:spacing w:after="0"/>
              <w:contextualSpacing w:val="0"/>
              <w:rPr>
                <w:rFonts w:cs="Calibri"/>
                <w:sz w:val="16"/>
                <w:szCs w:val="16"/>
                <w:lang w:val="en-GB"/>
              </w:rPr>
            </w:pPr>
          </w:p>
        </w:tc>
        <w:tc>
          <w:tcPr>
            <w:tcW w:w="1981" w:type="dxa"/>
            <w:vMerge/>
          </w:tcPr>
          <w:p w14:paraId="11B8A07A" w14:textId="77777777" w:rsidR="005924EE" w:rsidRPr="009D59F3" w:rsidRDefault="005924EE" w:rsidP="005924EE">
            <w:pPr>
              <w:spacing w:after="0"/>
              <w:contextualSpacing w:val="0"/>
              <w:rPr>
                <w:rFonts w:cs="Calibri"/>
                <w:sz w:val="16"/>
                <w:szCs w:val="16"/>
                <w:lang w:val="en-GB"/>
              </w:rPr>
            </w:pPr>
          </w:p>
        </w:tc>
        <w:tc>
          <w:tcPr>
            <w:tcW w:w="1701" w:type="dxa"/>
            <w:vMerge/>
          </w:tcPr>
          <w:p w14:paraId="72F12CA7"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294AF5AF"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BC00D8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51D38414" w14:textId="77777777" w:rsidR="005924EE" w:rsidRPr="00595AF2" w:rsidRDefault="005924EE" w:rsidP="005924EE">
            <w:pPr>
              <w:spacing w:after="0"/>
              <w:rPr>
                <w:rFonts w:cs="Calibri"/>
                <w:sz w:val="16"/>
                <w:szCs w:val="16"/>
                <w:lang w:val="en-GB"/>
              </w:rPr>
            </w:pPr>
            <w:r>
              <w:rPr>
                <w:rFonts w:cs="Calibri"/>
                <w:sz w:val="16"/>
                <w:szCs w:val="16"/>
                <w:lang w:val="en-GB"/>
              </w:rPr>
              <w:t>Adjusted for</w:t>
            </w:r>
          </w:p>
        </w:tc>
        <w:tc>
          <w:tcPr>
            <w:tcW w:w="1418" w:type="dxa"/>
            <w:vMerge/>
            <w:tcBorders>
              <w:left w:val="single" w:sz="4" w:space="0" w:color="auto"/>
            </w:tcBorders>
          </w:tcPr>
          <w:p w14:paraId="3A7EC829" w14:textId="77777777" w:rsidR="005924EE" w:rsidRPr="00F26EEB" w:rsidRDefault="005924EE" w:rsidP="005924EE">
            <w:pPr>
              <w:spacing w:after="0"/>
              <w:contextualSpacing w:val="0"/>
              <w:rPr>
                <w:rFonts w:cs="Calibri"/>
                <w:sz w:val="16"/>
                <w:szCs w:val="16"/>
                <w:lang w:val="en-GB"/>
              </w:rPr>
            </w:pPr>
          </w:p>
        </w:tc>
      </w:tr>
      <w:tr w:rsidR="005924EE" w:rsidRPr="00C10151" w14:paraId="7C5E6F32" w14:textId="77777777" w:rsidTr="005924EE">
        <w:trPr>
          <w:trHeight w:val="132"/>
        </w:trPr>
        <w:tc>
          <w:tcPr>
            <w:tcW w:w="1804" w:type="dxa"/>
            <w:vMerge/>
            <w:tcBorders>
              <w:top w:val="nil"/>
            </w:tcBorders>
          </w:tcPr>
          <w:p w14:paraId="00CE394B" w14:textId="77777777" w:rsidR="005924EE" w:rsidRPr="001C2B5F" w:rsidRDefault="005924EE" w:rsidP="005924EE">
            <w:pPr>
              <w:spacing w:after="0"/>
              <w:contextualSpacing w:val="0"/>
              <w:rPr>
                <w:rFonts w:cs="Calibri"/>
                <w:b/>
                <w:sz w:val="16"/>
                <w:szCs w:val="16"/>
                <w:lang w:val="en-GB"/>
              </w:rPr>
            </w:pPr>
          </w:p>
        </w:tc>
        <w:tc>
          <w:tcPr>
            <w:tcW w:w="1275" w:type="dxa"/>
            <w:vMerge/>
            <w:tcBorders>
              <w:top w:val="nil"/>
            </w:tcBorders>
          </w:tcPr>
          <w:p w14:paraId="0278A7C0" w14:textId="77777777" w:rsidR="005924EE" w:rsidRPr="009D59F3" w:rsidRDefault="005924EE" w:rsidP="005924EE">
            <w:pPr>
              <w:spacing w:after="0"/>
              <w:contextualSpacing w:val="0"/>
              <w:rPr>
                <w:rFonts w:cs="Calibri"/>
                <w:sz w:val="16"/>
                <w:szCs w:val="16"/>
                <w:lang w:val="en-GB"/>
              </w:rPr>
            </w:pPr>
          </w:p>
        </w:tc>
        <w:tc>
          <w:tcPr>
            <w:tcW w:w="1276" w:type="dxa"/>
            <w:vMerge/>
            <w:tcBorders>
              <w:top w:val="nil"/>
            </w:tcBorders>
          </w:tcPr>
          <w:p w14:paraId="69C81863" w14:textId="77777777" w:rsidR="005924EE" w:rsidRPr="009D59F3" w:rsidRDefault="005924EE" w:rsidP="005924EE">
            <w:pPr>
              <w:spacing w:after="0"/>
              <w:contextualSpacing w:val="0"/>
              <w:rPr>
                <w:rFonts w:cs="Calibri"/>
                <w:sz w:val="16"/>
                <w:szCs w:val="16"/>
                <w:lang w:val="en-GB"/>
              </w:rPr>
            </w:pPr>
          </w:p>
        </w:tc>
        <w:tc>
          <w:tcPr>
            <w:tcW w:w="1981" w:type="dxa"/>
            <w:vMerge/>
            <w:tcBorders>
              <w:top w:val="nil"/>
            </w:tcBorders>
          </w:tcPr>
          <w:p w14:paraId="3C5C76AD" w14:textId="77777777" w:rsidR="005924EE" w:rsidRPr="009D59F3" w:rsidRDefault="005924EE" w:rsidP="005924EE">
            <w:pPr>
              <w:spacing w:after="0"/>
              <w:contextualSpacing w:val="0"/>
              <w:rPr>
                <w:rFonts w:cs="Calibri"/>
                <w:sz w:val="16"/>
                <w:szCs w:val="16"/>
                <w:lang w:val="en-GB"/>
              </w:rPr>
            </w:pPr>
          </w:p>
        </w:tc>
        <w:tc>
          <w:tcPr>
            <w:tcW w:w="1701" w:type="dxa"/>
            <w:vMerge/>
            <w:tcBorders>
              <w:top w:val="nil"/>
            </w:tcBorders>
          </w:tcPr>
          <w:p w14:paraId="42419ADF" w14:textId="77777777" w:rsidR="005924EE" w:rsidRPr="009D59F3" w:rsidRDefault="005924EE" w:rsidP="005924EE">
            <w:pPr>
              <w:spacing w:after="0"/>
              <w:contextualSpacing w:val="0"/>
              <w:rPr>
                <w:rFonts w:cs="Calibri"/>
                <w:sz w:val="16"/>
                <w:szCs w:val="16"/>
                <w:lang w:val="en-GB"/>
              </w:rPr>
            </w:pPr>
          </w:p>
        </w:tc>
        <w:tc>
          <w:tcPr>
            <w:tcW w:w="1560" w:type="dxa"/>
            <w:vMerge/>
            <w:tcBorders>
              <w:top w:val="nil"/>
              <w:right w:val="single" w:sz="4" w:space="0" w:color="auto"/>
            </w:tcBorders>
          </w:tcPr>
          <w:p w14:paraId="69DF368C"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33C9B6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nil"/>
              <w:left w:val="nil"/>
              <w:bottom w:val="nil"/>
              <w:right w:val="single" w:sz="4" w:space="0" w:color="auto"/>
            </w:tcBorders>
            <w:shd w:val="clear" w:color="auto" w:fill="auto"/>
          </w:tcPr>
          <w:p w14:paraId="3721E87A" w14:textId="77777777" w:rsidR="005924EE" w:rsidRPr="00595AF2" w:rsidRDefault="005924EE" w:rsidP="005924EE">
            <w:pPr>
              <w:spacing w:after="0"/>
              <w:rPr>
                <w:rFonts w:cs="Calibri"/>
                <w:sz w:val="16"/>
                <w:szCs w:val="16"/>
                <w:lang w:val="en-GB"/>
              </w:rPr>
            </w:pPr>
            <w:r>
              <w:rPr>
                <w:rFonts w:cs="Calibri"/>
                <w:sz w:val="16"/>
                <w:szCs w:val="16"/>
                <w:lang w:val="en-GB"/>
              </w:rPr>
              <w:t>Adjusted for maternal asthma. Stratifications according to maternal asthma showed similar significant relationships.</w:t>
            </w:r>
          </w:p>
        </w:tc>
        <w:tc>
          <w:tcPr>
            <w:tcW w:w="1418" w:type="dxa"/>
            <w:vMerge/>
            <w:tcBorders>
              <w:left w:val="single" w:sz="4" w:space="0" w:color="auto"/>
            </w:tcBorders>
          </w:tcPr>
          <w:p w14:paraId="2AE05D0C" w14:textId="77777777" w:rsidR="005924EE" w:rsidRPr="00F26EEB" w:rsidRDefault="005924EE" w:rsidP="005924EE">
            <w:pPr>
              <w:spacing w:after="0"/>
              <w:contextualSpacing w:val="0"/>
              <w:rPr>
                <w:rFonts w:cs="Calibri"/>
                <w:sz w:val="16"/>
                <w:szCs w:val="16"/>
                <w:lang w:val="en-GB"/>
              </w:rPr>
            </w:pPr>
          </w:p>
        </w:tc>
      </w:tr>
      <w:tr w:rsidR="005924EE" w:rsidRPr="00A704B0" w14:paraId="326037AC" w14:textId="77777777" w:rsidTr="005924EE">
        <w:trPr>
          <w:trHeight w:val="135"/>
        </w:trPr>
        <w:tc>
          <w:tcPr>
            <w:tcW w:w="1804" w:type="dxa"/>
            <w:vMerge/>
            <w:tcBorders>
              <w:top w:val="nil"/>
            </w:tcBorders>
          </w:tcPr>
          <w:p w14:paraId="4DDCC933" w14:textId="77777777" w:rsidR="005924EE" w:rsidRPr="001C2B5F" w:rsidRDefault="005924EE" w:rsidP="005924EE">
            <w:pPr>
              <w:spacing w:after="0"/>
              <w:contextualSpacing w:val="0"/>
              <w:rPr>
                <w:rFonts w:cs="Calibri"/>
                <w:b/>
                <w:sz w:val="16"/>
                <w:szCs w:val="16"/>
                <w:lang w:val="en-GB"/>
              </w:rPr>
            </w:pPr>
          </w:p>
        </w:tc>
        <w:tc>
          <w:tcPr>
            <w:tcW w:w="1275" w:type="dxa"/>
            <w:vMerge/>
            <w:tcBorders>
              <w:top w:val="nil"/>
            </w:tcBorders>
          </w:tcPr>
          <w:p w14:paraId="2A1F8311" w14:textId="77777777" w:rsidR="005924EE" w:rsidRPr="009D59F3" w:rsidRDefault="005924EE" w:rsidP="005924EE">
            <w:pPr>
              <w:spacing w:after="0"/>
              <w:contextualSpacing w:val="0"/>
              <w:rPr>
                <w:rFonts w:cs="Calibri"/>
                <w:sz w:val="16"/>
                <w:szCs w:val="16"/>
                <w:lang w:val="en-GB"/>
              </w:rPr>
            </w:pPr>
          </w:p>
        </w:tc>
        <w:tc>
          <w:tcPr>
            <w:tcW w:w="1276" w:type="dxa"/>
            <w:vMerge/>
            <w:tcBorders>
              <w:top w:val="nil"/>
            </w:tcBorders>
          </w:tcPr>
          <w:p w14:paraId="15F3FF57" w14:textId="77777777" w:rsidR="005924EE" w:rsidRPr="009D59F3" w:rsidRDefault="005924EE" w:rsidP="005924EE">
            <w:pPr>
              <w:spacing w:after="0"/>
              <w:contextualSpacing w:val="0"/>
              <w:rPr>
                <w:rFonts w:cs="Calibri"/>
                <w:sz w:val="16"/>
                <w:szCs w:val="16"/>
                <w:lang w:val="en-GB"/>
              </w:rPr>
            </w:pPr>
          </w:p>
        </w:tc>
        <w:tc>
          <w:tcPr>
            <w:tcW w:w="1981" w:type="dxa"/>
            <w:vMerge/>
            <w:tcBorders>
              <w:top w:val="nil"/>
            </w:tcBorders>
          </w:tcPr>
          <w:p w14:paraId="4C97701E" w14:textId="77777777" w:rsidR="005924EE" w:rsidRPr="009D59F3" w:rsidRDefault="005924EE" w:rsidP="005924EE">
            <w:pPr>
              <w:spacing w:after="0"/>
              <w:contextualSpacing w:val="0"/>
              <w:rPr>
                <w:rFonts w:cs="Calibri"/>
                <w:sz w:val="16"/>
                <w:szCs w:val="16"/>
                <w:lang w:val="en-GB"/>
              </w:rPr>
            </w:pPr>
          </w:p>
        </w:tc>
        <w:tc>
          <w:tcPr>
            <w:tcW w:w="1701" w:type="dxa"/>
            <w:vMerge/>
            <w:tcBorders>
              <w:top w:val="nil"/>
            </w:tcBorders>
          </w:tcPr>
          <w:p w14:paraId="68B4FB9F" w14:textId="77777777" w:rsidR="005924EE" w:rsidRPr="009D59F3" w:rsidRDefault="005924EE" w:rsidP="005924EE">
            <w:pPr>
              <w:spacing w:after="0"/>
              <w:contextualSpacing w:val="0"/>
              <w:rPr>
                <w:rFonts w:cs="Calibri"/>
                <w:sz w:val="16"/>
                <w:szCs w:val="16"/>
                <w:lang w:val="en-GB"/>
              </w:rPr>
            </w:pPr>
          </w:p>
        </w:tc>
        <w:tc>
          <w:tcPr>
            <w:tcW w:w="1560" w:type="dxa"/>
            <w:vMerge/>
            <w:tcBorders>
              <w:top w:val="nil"/>
              <w:right w:val="single" w:sz="4" w:space="0" w:color="auto"/>
            </w:tcBorders>
          </w:tcPr>
          <w:p w14:paraId="022602F8"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074C8F6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1F263BD0" w14:textId="77777777" w:rsidR="005924EE" w:rsidRPr="00595AF2"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18D1596C" w14:textId="77777777" w:rsidR="005924EE" w:rsidRPr="00F26EEB" w:rsidRDefault="005924EE" w:rsidP="005924EE">
            <w:pPr>
              <w:spacing w:after="0"/>
              <w:contextualSpacing w:val="0"/>
              <w:rPr>
                <w:rFonts w:cs="Calibri"/>
                <w:sz w:val="16"/>
                <w:szCs w:val="16"/>
                <w:lang w:val="en-GB"/>
              </w:rPr>
            </w:pPr>
          </w:p>
        </w:tc>
      </w:tr>
      <w:tr w:rsidR="005924EE" w:rsidRPr="00C10151" w14:paraId="37E7D9E8" w14:textId="77777777" w:rsidTr="005924EE">
        <w:trPr>
          <w:trHeight w:val="209"/>
        </w:trPr>
        <w:tc>
          <w:tcPr>
            <w:tcW w:w="1804" w:type="dxa"/>
            <w:vMerge/>
            <w:tcBorders>
              <w:top w:val="nil"/>
            </w:tcBorders>
          </w:tcPr>
          <w:p w14:paraId="3044A2DB" w14:textId="77777777" w:rsidR="005924EE" w:rsidRPr="001C2B5F" w:rsidRDefault="005924EE" w:rsidP="005924EE">
            <w:pPr>
              <w:spacing w:after="0"/>
              <w:contextualSpacing w:val="0"/>
              <w:rPr>
                <w:rFonts w:cs="Calibri"/>
                <w:b/>
                <w:sz w:val="16"/>
                <w:szCs w:val="16"/>
                <w:lang w:val="en-GB"/>
              </w:rPr>
            </w:pPr>
          </w:p>
        </w:tc>
        <w:tc>
          <w:tcPr>
            <w:tcW w:w="1275" w:type="dxa"/>
            <w:vMerge/>
            <w:tcBorders>
              <w:top w:val="nil"/>
            </w:tcBorders>
          </w:tcPr>
          <w:p w14:paraId="542873D3" w14:textId="77777777" w:rsidR="005924EE" w:rsidRPr="009D59F3" w:rsidRDefault="005924EE" w:rsidP="005924EE">
            <w:pPr>
              <w:spacing w:after="0"/>
              <w:contextualSpacing w:val="0"/>
              <w:rPr>
                <w:rFonts w:cs="Calibri"/>
                <w:sz w:val="16"/>
                <w:szCs w:val="16"/>
                <w:lang w:val="en-GB"/>
              </w:rPr>
            </w:pPr>
          </w:p>
        </w:tc>
        <w:tc>
          <w:tcPr>
            <w:tcW w:w="1276" w:type="dxa"/>
            <w:vMerge/>
            <w:tcBorders>
              <w:top w:val="nil"/>
            </w:tcBorders>
          </w:tcPr>
          <w:p w14:paraId="2EF05A0E" w14:textId="77777777" w:rsidR="005924EE" w:rsidRPr="009D59F3" w:rsidRDefault="005924EE" w:rsidP="005924EE">
            <w:pPr>
              <w:spacing w:after="0"/>
              <w:contextualSpacing w:val="0"/>
              <w:rPr>
                <w:rFonts w:cs="Calibri"/>
                <w:sz w:val="16"/>
                <w:szCs w:val="16"/>
                <w:lang w:val="en-GB"/>
              </w:rPr>
            </w:pPr>
          </w:p>
        </w:tc>
        <w:tc>
          <w:tcPr>
            <w:tcW w:w="1981" w:type="dxa"/>
            <w:vMerge/>
            <w:tcBorders>
              <w:top w:val="nil"/>
            </w:tcBorders>
          </w:tcPr>
          <w:p w14:paraId="55BB9890" w14:textId="77777777" w:rsidR="005924EE" w:rsidRPr="009D59F3" w:rsidRDefault="005924EE" w:rsidP="005924EE">
            <w:pPr>
              <w:spacing w:after="0"/>
              <w:contextualSpacing w:val="0"/>
              <w:rPr>
                <w:rFonts w:cs="Calibri"/>
                <w:sz w:val="16"/>
                <w:szCs w:val="16"/>
                <w:lang w:val="en-GB"/>
              </w:rPr>
            </w:pPr>
          </w:p>
        </w:tc>
        <w:tc>
          <w:tcPr>
            <w:tcW w:w="1701" w:type="dxa"/>
            <w:vMerge/>
            <w:tcBorders>
              <w:top w:val="nil"/>
            </w:tcBorders>
          </w:tcPr>
          <w:p w14:paraId="18D89F1C" w14:textId="77777777" w:rsidR="005924EE" w:rsidRPr="009D59F3" w:rsidRDefault="005924EE" w:rsidP="005924EE">
            <w:pPr>
              <w:spacing w:after="0"/>
              <w:contextualSpacing w:val="0"/>
              <w:rPr>
                <w:rFonts w:cs="Calibri"/>
                <w:sz w:val="16"/>
                <w:szCs w:val="16"/>
                <w:lang w:val="en-GB"/>
              </w:rPr>
            </w:pPr>
          </w:p>
        </w:tc>
        <w:tc>
          <w:tcPr>
            <w:tcW w:w="1560" w:type="dxa"/>
            <w:vMerge/>
            <w:tcBorders>
              <w:top w:val="nil"/>
              <w:right w:val="single" w:sz="4" w:space="0" w:color="auto"/>
            </w:tcBorders>
          </w:tcPr>
          <w:p w14:paraId="495CC3FF"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06D7EAC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24567F4E" w14:textId="77777777" w:rsidR="005924EE" w:rsidRPr="00595AF2" w:rsidRDefault="005924EE" w:rsidP="005924EE">
            <w:pPr>
              <w:spacing w:after="0"/>
              <w:rPr>
                <w:rFonts w:cs="Calibri"/>
                <w:sz w:val="16"/>
                <w:szCs w:val="16"/>
                <w:lang w:val="en-GB"/>
              </w:rPr>
            </w:pPr>
            <w:r>
              <w:rPr>
                <w:rFonts w:cs="Calibri"/>
                <w:sz w:val="16"/>
                <w:szCs w:val="16"/>
                <w:lang w:val="en-GB"/>
              </w:rPr>
              <w:t>Antibiotics used to treat respiratory diseases examined, not infections themselves.</w:t>
            </w:r>
          </w:p>
        </w:tc>
        <w:tc>
          <w:tcPr>
            <w:tcW w:w="1418" w:type="dxa"/>
            <w:vMerge/>
            <w:tcBorders>
              <w:left w:val="single" w:sz="4" w:space="0" w:color="auto"/>
            </w:tcBorders>
          </w:tcPr>
          <w:p w14:paraId="255E90DB" w14:textId="77777777" w:rsidR="005924EE" w:rsidRPr="00F26EEB" w:rsidRDefault="005924EE" w:rsidP="005924EE">
            <w:pPr>
              <w:spacing w:after="0"/>
              <w:contextualSpacing w:val="0"/>
              <w:rPr>
                <w:rFonts w:cs="Calibri"/>
                <w:sz w:val="16"/>
                <w:szCs w:val="16"/>
                <w:lang w:val="en-GB"/>
              </w:rPr>
            </w:pPr>
          </w:p>
        </w:tc>
      </w:tr>
      <w:tr w:rsidR="005924EE" w:rsidRPr="00A704B0" w14:paraId="0CF50C5C" w14:textId="77777777" w:rsidTr="005924EE">
        <w:trPr>
          <w:trHeight w:val="131"/>
        </w:trPr>
        <w:tc>
          <w:tcPr>
            <w:tcW w:w="1804" w:type="dxa"/>
            <w:vMerge/>
            <w:tcBorders>
              <w:top w:val="nil"/>
            </w:tcBorders>
          </w:tcPr>
          <w:p w14:paraId="549F6389" w14:textId="77777777" w:rsidR="005924EE" w:rsidRPr="001C2B5F" w:rsidRDefault="005924EE" w:rsidP="005924EE">
            <w:pPr>
              <w:spacing w:after="0"/>
              <w:contextualSpacing w:val="0"/>
              <w:rPr>
                <w:rFonts w:cs="Calibri"/>
                <w:b/>
                <w:sz w:val="16"/>
                <w:szCs w:val="16"/>
                <w:lang w:val="en-GB"/>
              </w:rPr>
            </w:pPr>
          </w:p>
        </w:tc>
        <w:tc>
          <w:tcPr>
            <w:tcW w:w="1275" w:type="dxa"/>
            <w:vMerge/>
            <w:tcBorders>
              <w:top w:val="nil"/>
            </w:tcBorders>
          </w:tcPr>
          <w:p w14:paraId="01BA58D6" w14:textId="77777777" w:rsidR="005924EE" w:rsidRPr="009D59F3" w:rsidRDefault="005924EE" w:rsidP="005924EE">
            <w:pPr>
              <w:spacing w:after="0"/>
              <w:contextualSpacing w:val="0"/>
              <w:rPr>
                <w:rFonts w:cs="Calibri"/>
                <w:sz w:val="16"/>
                <w:szCs w:val="16"/>
                <w:lang w:val="en-GB"/>
              </w:rPr>
            </w:pPr>
          </w:p>
        </w:tc>
        <w:tc>
          <w:tcPr>
            <w:tcW w:w="1276" w:type="dxa"/>
            <w:vMerge/>
            <w:tcBorders>
              <w:top w:val="nil"/>
            </w:tcBorders>
          </w:tcPr>
          <w:p w14:paraId="64EEC9F4" w14:textId="77777777" w:rsidR="005924EE" w:rsidRPr="009D59F3" w:rsidRDefault="005924EE" w:rsidP="005924EE">
            <w:pPr>
              <w:spacing w:after="0"/>
              <w:contextualSpacing w:val="0"/>
              <w:rPr>
                <w:rFonts w:cs="Calibri"/>
                <w:sz w:val="16"/>
                <w:szCs w:val="16"/>
                <w:lang w:val="en-GB"/>
              </w:rPr>
            </w:pPr>
          </w:p>
        </w:tc>
        <w:tc>
          <w:tcPr>
            <w:tcW w:w="1981" w:type="dxa"/>
            <w:vMerge/>
            <w:tcBorders>
              <w:top w:val="nil"/>
            </w:tcBorders>
          </w:tcPr>
          <w:p w14:paraId="37C68909" w14:textId="77777777" w:rsidR="005924EE" w:rsidRPr="009D59F3" w:rsidRDefault="005924EE" w:rsidP="005924EE">
            <w:pPr>
              <w:spacing w:after="0"/>
              <w:contextualSpacing w:val="0"/>
              <w:rPr>
                <w:rFonts w:cs="Calibri"/>
                <w:sz w:val="16"/>
                <w:szCs w:val="16"/>
                <w:lang w:val="en-GB"/>
              </w:rPr>
            </w:pPr>
          </w:p>
        </w:tc>
        <w:tc>
          <w:tcPr>
            <w:tcW w:w="1701" w:type="dxa"/>
            <w:vMerge/>
            <w:tcBorders>
              <w:top w:val="nil"/>
            </w:tcBorders>
          </w:tcPr>
          <w:p w14:paraId="5683DE42" w14:textId="77777777" w:rsidR="005924EE" w:rsidRPr="009D59F3" w:rsidRDefault="005924EE" w:rsidP="005924EE">
            <w:pPr>
              <w:spacing w:after="0"/>
              <w:contextualSpacing w:val="0"/>
              <w:rPr>
                <w:rFonts w:cs="Calibri"/>
                <w:sz w:val="16"/>
                <w:szCs w:val="16"/>
                <w:lang w:val="en-GB"/>
              </w:rPr>
            </w:pPr>
          </w:p>
        </w:tc>
        <w:tc>
          <w:tcPr>
            <w:tcW w:w="1560" w:type="dxa"/>
            <w:vMerge/>
            <w:tcBorders>
              <w:top w:val="nil"/>
              <w:right w:val="single" w:sz="4" w:space="0" w:color="auto"/>
            </w:tcBorders>
          </w:tcPr>
          <w:p w14:paraId="1BF26877" w14:textId="77777777" w:rsidR="005924EE" w:rsidRPr="009D59F3" w:rsidRDefault="005924EE" w:rsidP="005924EE">
            <w:pPr>
              <w:spacing w:after="0"/>
              <w:contextualSpacing w:val="0"/>
              <w:rPr>
                <w:rFonts w:cs="Calibri"/>
                <w:sz w:val="16"/>
                <w:szCs w:val="16"/>
                <w:lang w:val="en-GB"/>
              </w:rPr>
            </w:pPr>
          </w:p>
        </w:tc>
        <w:tc>
          <w:tcPr>
            <w:tcW w:w="1597" w:type="dxa"/>
            <w:tcBorders>
              <w:top w:val="single" w:sz="4" w:space="0" w:color="auto"/>
              <w:left w:val="single" w:sz="4" w:space="0" w:color="auto"/>
              <w:bottom w:val="single" w:sz="4" w:space="0" w:color="auto"/>
              <w:right w:val="nil"/>
            </w:tcBorders>
            <w:shd w:val="clear" w:color="auto" w:fill="auto"/>
          </w:tcPr>
          <w:p w14:paraId="3D9E5294"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7DD2DE30" w14:textId="77777777" w:rsidR="005924EE" w:rsidRPr="00595AF2" w:rsidRDefault="005924EE" w:rsidP="005924EE">
            <w:pPr>
              <w:spacing w:after="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1DA2E342" w14:textId="77777777" w:rsidR="005924EE" w:rsidRPr="00F26EEB" w:rsidRDefault="005924EE" w:rsidP="005924EE">
            <w:pPr>
              <w:spacing w:after="0"/>
              <w:contextualSpacing w:val="0"/>
              <w:rPr>
                <w:rFonts w:cs="Calibri"/>
                <w:sz w:val="16"/>
                <w:szCs w:val="16"/>
                <w:lang w:val="en-GB"/>
              </w:rPr>
            </w:pPr>
          </w:p>
        </w:tc>
      </w:tr>
      <w:tr w:rsidR="005924EE" w:rsidRPr="00C10151" w14:paraId="36DD6FD4" w14:textId="77777777" w:rsidTr="005924EE">
        <w:trPr>
          <w:trHeight w:val="385"/>
        </w:trPr>
        <w:tc>
          <w:tcPr>
            <w:tcW w:w="1804" w:type="dxa"/>
            <w:vMerge w:val="restart"/>
          </w:tcPr>
          <w:p w14:paraId="2FE7CD6F" w14:textId="39A69783" w:rsidR="005924EE" w:rsidRPr="001C2B5F" w:rsidRDefault="005924EE" w:rsidP="005924EE">
            <w:pPr>
              <w:spacing w:after="0"/>
              <w:contextualSpacing w:val="0"/>
              <w:rPr>
                <w:rFonts w:cs="Calibri"/>
                <w:b/>
                <w:sz w:val="16"/>
                <w:szCs w:val="16"/>
              </w:rPr>
            </w:pPr>
            <w:r w:rsidRPr="001C2B5F">
              <w:rPr>
                <w:rFonts w:cs="Calibri"/>
                <w:b/>
                <w:sz w:val="16"/>
                <w:szCs w:val="16"/>
              </w:rPr>
              <w:t>Metsala, 2014</w:t>
            </w:r>
            <w:r w:rsidR="00C10151" w:rsidRPr="004B35B5">
              <w:rPr>
                <w:rFonts w:cs="Calibri"/>
                <w:bCs/>
                <w:sz w:val="16"/>
                <w:szCs w:val="16"/>
                <w:vertAlign w:val="superscript"/>
              </w:rPr>
              <w:t>42</w:t>
            </w:r>
          </w:p>
          <w:p w14:paraId="6AC0F503" w14:textId="77777777" w:rsidR="005924EE" w:rsidRPr="009D59F3" w:rsidRDefault="005924EE" w:rsidP="005924EE">
            <w:pPr>
              <w:spacing w:after="0"/>
              <w:contextualSpacing w:val="0"/>
              <w:rPr>
                <w:rFonts w:cs="Calibri"/>
                <w:sz w:val="16"/>
                <w:szCs w:val="16"/>
              </w:rPr>
            </w:pPr>
          </w:p>
          <w:p w14:paraId="07845E31" w14:textId="77777777" w:rsidR="005924EE" w:rsidRDefault="005924EE" w:rsidP="005924EE">
            <w:pPr>
              <w:spacing w:after="0"/>
              <w:contextualSpacing w:val="0"/>
              <w:rPr>
                <w:rFonts w:cs="Calibri"/>
                <w:sz w:val="16"/>
                <w:szCs w:val="16"/>
              </w:rPr>
            </w:pPr>
            <w:r w:rsidRPr="009D59F3">
              <w:rPr>
                <w:rFonts w:cs="Calibri"/>
                <w:sz w:val="16"/>
                <w:szCs w:val="16"/>
              </w:rPr>
              <w:t>Population and register-based case-control study</w:t>
            </w:r>
          </w:p>
          <w:p w14:paraId="7C1E3911" w14:textId="77777777" w:rsidR="005924EE" w:rsidRDefault="005924EE" w:rsidP="005924EE">
            <w:pPr>
              <w:spacing w:after="0"/>
              <w:contextualSpacing w:val="0"/>
              <w:rPr>
                <w:rFonts w:cs="Calibri"/>
                <w:sz w:val="16"/>
                <w:szCs w:val="16"/>
              </w:rPr>
            </w:pPr>
          </w:p>
          <w:p w14:paraId="2E803504" w14:textId="77777777" w:rsidR="005924EE" w:rsidRPr="004E554E" w:rsidRDefault="005924EE" w:rsidP="005924EE">
            <w:pPr>
              <w:spacing w:after="0"/>
              <w:contextualSpacing w:val="0"/>
              <w:rPr>
                <w:rFonts w:cs="Calibri"/>
                <w:i/>
                <w:sz w:val="16"/>
                <w:szCs w:val="16"/>
              </w:rPr>
            </w:pPr>
            <w:r w:rsidRPr="004E554E">
              <w:rPr>
                <w:rFonts w:cs="Calibri"/>
                <w:i/>
                <w:sz w:val="16"/>
                <w:szCs w:val="16"/>
              </w:rPr>
              <w:t>Prenatal and post-natal exposure</w:t>
            </w:r>
            <w:r>
              <w:rPr>
                <w:rFonts w:cs="Calibri"/>
                <w:i/>
                <w:sz w:val="16"/>
                <w:szCs w:val="16"/>
              </w:rPr>
              <w:t xml:space="preserve"> </w:t>
            </w:r>
            <w:r w:rsidRPr="004E554E">
              <w:rPr>
                <w:rFonts w:cs="Calibri"/>
                <w:i/>
                <w:sz w:val="16"/>
                <w:szCs w:val="16"/>
              </w:rPr>
              <w:t>to antibiotics was associated with an increased risk of asthma among Finnish children</w:t>
            </w:r>
          </w:p>
          <w:p w14:paraId="077EAD67" w14:textId="77777777" w:rsidR="005924EE" w:rsidRDefault="005924EE" w:rsidP="005924EE">
            <w:pPr>
              <w:spacing w:after="0"/>
              <w:contextualSpacing w:val="0"/>
              <w:rPr>
                <w:rFonts w:cs="Calibri"/>
                <w:sz w:val="16"/>
                <w:szCs w:val="16"/>
              </w:rPr>
            </w:pPr>
          </w:p>
          <w:p w14:paraId="21CEFED1" w14:textId="77777777" w:rsidR="005924EE" w:rsidRPr="009D59F3" w:rsidRDefault="005924EE" w:rsidP="005924EE">
            <w:pPr>
              <w:spacing w:after="0"/>
              <w:contextualSpacing w:val="0"/>
              <w:rPr>
                <w:rFonts w:cs="Calibri"/>
                <w:sz w:val="16"/>
                <w:szCs w:val="16"/>
              </w:rPr>
            </w:pPr>
          </w:p>
        </w:tc>
        <w:tc>
          <w:tcPr>
            <w:tcW w:w="1275" w:type="dxa"/>
            <w:vMerge w:val="restart"/>
          </w:tcPr>
          <w:p w14:paraId="1D126CD2" w14:textId="77777777" w:rsidR="005924EE" w:rsidRPr="009D59F3" w:rsidRDefault="005924EE" w:rsidP="005924EE">
            <w:pPr>
              <w:spacing w:after="0"/>
              <w:contextualSpacing w:val="0"/>
              <w:rPr>
                <w:rFonts w:cs="Calibri"/>
                <w:sz w:val="16"/>
                <w:szCs w:val="16"/>
              </w:rPr>
            </w:pPr>
            <w:r w:rsidRPr="009D59F3">
              <w:rPr>
                <w:rFonts w:cs="Calibri"/>
                <w:sz w:val="16"/>
                <w:szCs w:val="16"/>
              </w:rPr>
              <w:t>Finland</w:t>
            </w:r>
          </w:p>
        </w:tc>
        <w:tc>
          <w:tcPr>
            <w:tcW w:w="1276" w:type="dxa"/>
            <w:vMerge w:val="restart"/>
          </w:tcPr>
          <w:p w14:paraId="66E58669" w14:textId="77777777" w:rsidR="005924EE" w:rsidRPr="009D59F3" w:rsidRDefault="005924EE" w:rsidP="005924EE">
            <w:pPr>
              <w:spacing w:after="0"/>
              <w:contextualSpacing w:val="0"/>
              <w:rPr>
                <w:rFonts w:cs="Calibri"/>
                <w:sz w:val="16"/>
                <w:szCs w:val="16"/>
              </w:rPr>
            </w:pPr>
            <w:r w:rsidRPr="009D59F3">
              <w:rPr>
                <w:rFonts w:cs="Calibri"/>
                <w:sz w:val="16"/>
                <w:szCs w:val="16"/>
              </w:rPr>
              <w:t>6690 case-control pairs</w:t>
            </w:r>
          </w:p>
          <w:p w14:paraId="0E6246FC" w14:textId="77777777" w:rsidR="005924EE" w:rsidRPr="009D59F3" w:rsidRDefault="005924EE" w:rsidP="005924EE">
            <w:pPr>
              <w:spacing w:after="0"/>
              <w:contextualSpacing w:val="0"/>
              <w:rPr>
                <w:rFonts w:cs="Calibri"/>
                <w:sz w:val="16"/>
                <w:szCs w:val="16"/>
              </w:rPr>
            </w:pPr>
          </w:p>
          <w:p w14:paraId="6B49E70B" w14:textId="77777777" w:rsidR="005924EE" w:rsidRPr="009D59F3" w:rsidRDefault="005924EE" w:rsidP="005924EE">
            <w:pPr>
              <w:spacing w:after="0"/>
              <w:contextualSpacing w:val="0"/>
              <w:rPr>
                <w:rFonts w:cs="Calibri"/>
                <w:sz w:val="16"/>
                <w:szCs w:val="16"/>
              </w:rPr>
            </w:pPr>
            <w:r w:rsidRPr="009D59F3">
              <w:rPr>
                <w:rFonts w:cs="Calibri"/>
                <w:sz w:val="16"/>
                <w:szCs w:val="16"/>
              </w:rPr>
              <w:t>Children born between 1996 and 2004</w:t>
            </w:r>
          </w:p>
        </w:tc>
        <w:tc>
          <w:tcPr>
            <w:tcW w:w="1981" w:type="dxa"/>
            <w:vMerge w:val="restart"/>
          </w:tcPr>
          <w:p w14:paraId="0D31855D" w14:textId="77777777" w:rsidR="005924EE" w:rsidRDefault="005924EE" w:rsidP="005924EE">
            <w:pPr>
              <w:spacing w:after="0"/>
              <w:contextualSpacing w:val="0"/>
              <w:rPr>
                <w:rFonts w:cs="Calibri"/>
                <w:sz w:val="16"/>
                <w:szCs w:val="16"/>
              </w:rPr>
            </w:pPr>
            <w:r w:rsidRPr="009D59F3">
              <w:rPr>
                <w:rFonts w:cs="Calibri"/>
                <w:sz w:val="16"/>
                <w:szCs w:val="16"/>
              </w:rPr>
              <w:t xml:space="preserve">-Antibiotic purchases throughout pregnancy including the date of birth. </w:t>
            </w:r>
          </w:p>
          <w:p w14:paraId="3FD5F7B5" w14:textId="77777777" w:rsidR="005924EE" w:rsidRPr="009D59F3" w:rsidRDefault="005924EE" w:rsidP="005924EE">
            <w:pPr>
              <w:spacing w:after="0"/>
              <w:contextualSpacing w:val="0"/>
              <w:rPr>
                <w:rFonts w:cs="Calibri"/>
                <w:sz w:val="16"/>
                <w:szCs w:val="16"/>
              </w:rPr>
            </w:pPr>
          </w:p>
          <w:p w14:paraId="0E8CBA11" w14:textId="77777777" w:rsidR="005924EE" w:rsidRPr="009D59F3" w:rsidRDefault="005924EE" w:rsidP="005924EE">
            <w:pPr>
              <w:spacing w:after="0"/>
              <w:contextualSpacing w:val="0"/>
              <w:rPr>
                <w:rFonts w:cs="Calibri"/>
                <w:sz w:val="16"/>
                <w:szCs w:val="16"/>
              </w:rPr>
            </w:pPr>
            <w:r w:rsidRPr="009D59F3">
              <w:rPr>
                <w:rFonts w:cs="Calibri"/>
                <w:sz w:val="16"/>
                <w:szCs w:val="16"/>
              </w:rPr>
              <w:t>-Control mothers: prevalence 24%</w:t>
            </w:r>
          </w:p>
        </w:tc>
        <w:tc>
          <w:tcPr>
            <w:tcW w:w="1701" w:type="dxa"/>
            <w:vMerge w:val="restart"/>
          </w:tcPr>
          <w:p w14:paraId="47CAD373" w14:textId="77777777" w:rsidR="005924EE" w:rsidRPr="009D59F3" w:rsidRDefault="005924EE" w:rsidP="005924EE">
            <w:pPr>
              <w:spacing w:after="0"/>
              <w:contextualSpacing w:val="0"/>
              <w:rPr>
                <w:rFonts w:cs="Calibri"/>
                <w:sz w:val="16"/>
                <w:szCs w:val="16"/>
              </w:rPr>
            </w:pPr>
            <w:r w:rsidRPr="009D59F3">
              <w:rPr>
                <w:rFonts w:cs="Calibri"/>
                <w:sz w:val="16"/>
                <w:szCs w:val="16"/>
              </w:rPr>
              <w:t>-Diagnosis 3-9 years</w:t>
            </w:r>
          </w:p>
          <w:p w14:paraId="4B1EC23C" w14:textId="77777777" w:rsidR="005924EE" w:rsidRPr="009D59F3" w:rsidRDefault="005924EE" w:rsidP="005924EE">
            <w:pPr>
              <w:spacing w:after="0"/>
              <w:contextualSpacing w:val="0"/>
              <w:rPr>
                <w:rFonts w:cs="Calibri"/>
                <w:sz w:val="16"/>
                <w:szCs w:val="16"/>
              </w:rPr>
            </w:pPr>
            <w:r w:rsidRPr="009D59F3">
              <w:rPr>
                <w:rFonts w:cs="Calibri"/>
                <w:sz w:val="16"/>
                <w:szCs w:val="16"/>
              </w:rPr>
              <w:t>-Diagnosis: 3-5 years</w:t>
            </w:r>
          </w:p>
          <w:p w14:paraId="760E615E" w14:textId="77777777" w:rsidR="005924EE" w:rsidRPr="009D59F3" w:rsidRDefault="005924EE" w:rsidP="005924EE">
            <w:pPr>
              <w:spacing w:after="0"/>
              <w:contextualSpacing w:val="0"/>
              <w:rPr>
                <w:rFonts w:cs="Calibri"/>
                <w:sz w:val="16"/>
                <w:szCs w:val="16"/>
              </w:rPr>
            </w:pPr>
            <w:r w:rsidRPr="009D59F3">
              <w:rPr>
                <w:rFonts w:cs="Calibri"/>
                <w:sz w:val="16"/>
                <w:szCs w:val="16"/>
              </w:rPr>
              <w:t>-Diagnosis: 6-9 years</w:t>
            </w:r>
          </w:p>
        </w:tc>
        <w:tc>
          <w:tcPr>
            <w:tcW w:w="1560" w:type="dxa"/>
            <w:vMerge w:val="restart"/>
            <w:tcBorders>
              <w:right w:val="single" w:sz="4" w:space="0" w:color="auto"/>
            </w:tcBorders>
          </w:tcPr>
          <w:p w14:paraId="20BA50BB" w14:textId="77777777" w:rsidR="005924EE" w:rsidRDefault="005924EE" w:rsidP="005924EE">
            <w:pPr>
              <w:spacing w:after="0"/>
              <w:contextualSpacing w:val="0"/>
              <w:rPr>
                <w:rFonts w:cs="Calibri"/>
                <w:sz w:val="16"/>
                <w:szCs w:val="16"/>
              </w:rPr>
            </w:pPr>
            <w:r w:rsidRPr="009D59F3">
              <w:rPr>
                <w:rFonts w:cs="Calibri"/>
                <w:sz w:val="16"/>
                <w:szCs w:val="16"/>
              </w:rPr>
              <w:t>-Any OR:1.31 (1.21-1.42)</w:t>
            </w:r>
          </w:p>
          <w:p w14:paraId="26B7D9E5" w14:textId="77777777" w:rsidR="005924EE" w:rsidRPr="009D59F3" w:rsidRDefault="005924EE" w:rsidP="005924EE">
            <w:pPr>
              <w:spacing w:after="0"/>
              <w:contextualSpacing w:val="0"/>
              <w:rPr>
                <w:rFonts w:cs="Calibri"/>
                <w:sz w:val="16"/>
                <w:szCs w:val="16"/>
              </w:rPr>
            </w:pPr>
          </w:p>
          <w:p w14:paraId="762EF65D" w14:textId="77777777" w:rsidR="005924EE" w:rsidRPr="009D59F3" w:rsidRDefault="005924EE" w:rsidP="005924EE">
            <w:pPr>
              <w:spacing w:after="0"/>
              <w:contextualSpacing w:val="0"/>
              <w:rPr>
                <w:rFonts w:cs="Calibri"/>
                <w:sz w:val="16"/>
                <w:szCs w:val="16"/>
              </w:rPr>
            </w:pPr>
            <w:r w:rsidRPr="009D59F3">
              <w:rPr>
                <w:rFonts w:cs="Calibri"/>
                <w:sz w:val="16"/>
                <w:szCs w:val="16"/>
              </w:rPr>
              <w:t>-3-5 years OR: 1.32 (1.21–1.46)</w:t>
            </w:r>
          </w:p>
          <w:p w14:paraId="02AE3544" w14:textId="77777777" w:rsidR="005924EE" w:rsidRDefault="005924EE" w:rsidP="005924EE">
            <w:pPr>
              <w:spacing w:after="0"/>
              <w:contextualSpacing w:val="0"/>
              <w:rPr>
                <w:rFonts w:cs="Calibri"/>
                <w:sz w:val="16"/>
                <w:szCs w:val="16"/>
              </w:rPr>
            </w:pPr>
            <w:r w:rsidRPr="009D59F3">
              <w:rPr>
                <w:rFonts w:cs="Calibri"/>
                <w:sz w:val="16"/>
                <w:szCs w:val="16"/>
              </w:rPr>
              <w:t>-6-9 years OR1.23 (1.04–1.48)</w:t>
            </w:r>
          </w:p>
          <w:p w14:paraId="703E1F55" w14:textId="77777777" w:rsidR="005924EE" w:rsidRDefault="005924EE" w:rsidP="005924EE">
            <w:pPr>
              <w:spacing w:after="0"/>
              <w:contextualSpacing w:val="0"/>
              <w:rPr>
                <w:rFonts w:cs="Calibri"/>
                <w:sz w:val="16"/>
                <w:szCs w:val="16"/>
              </w:rPr>
            </w:pPr>
          </w:p>
          <w:p w14:paraId="1A44F17A" w14:textId="77777777" w:rsidR="005924EE" w:rsidRPr="009D59F3" w:rsidRDefault="005924EE" w:rsidP="005924EE">
            <w:pPr>
              <w:spacing w:after="0"/>
              <w:contextualSpacing w:val="0"/>
              <w:rPr>
                <w:rFonts w:cs="Calibri"/>
                <w:sz w:val="16"/>
                <w:szCs w:val="16"/>
              </w:rPr>
            </w:pPr>
            <w:r>
              <w:rPr>
                <w:rFonts w:cs="Calibri"/>
                <w:sz w:val="16"/>
                <w:szCs w:val="16"/>
              </w:rPr>
              <w:t>Timing age of onset: higher effect size at younger age of onset</w:t>
            </w:r>
          </w:p>
        </w:tc>
        <w:tc>
          <w:tcPr>
            <w:tcW w:w="1597" w:type="dxa"/>
            <w:tcBorders>
              <w:top w:val="single" w:sz="4" w:space="0" w:color="auto"/>
              <w:left w:val="single" w:sz="4" w:space="0" w:color="auto"/>
              <w:bottom w:val="single" w:sz="4" w:space="0" w:color="auto"/>
              <w:right w:val="nil"/>
            </w:tcBorders>
            <w:shd w:val="clear" w:color="auto" w:fill="auto"/>
          </w:tcPr>
          <w:p w14:paraId="61F08798"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638ECDD9"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787BF2CB" w14:textId="77777777" w:rsidR="005924EE" w:rsidRPr="009D59F3" w:rsidRDefault="005924EE" w:rsidP="005924EE">
            <w:pPr>
              <w:spacing w:after="0"/>
              <w:contextualSpacing w:val="0"/>
              <w:rPr>
                <w:rFonts w:cs="Calibri"/>
                <w:sz w:val="16"/>
                <w:szCs w:val="16"/>
              </w:rPr>
            </w:pPr>
            <w:r>
              <w:rPr>
                <w:rFonts w:cs="Calibri"/>
                <w:sz w:val="16"/>
                <w:szCs w:val="16"/>
              </w:rPr>
              <w:t>Yes</w:t>
            </w:r>
          </w:p>
        </w:tc>
        <w:tc>
          <w:tcPr>
            <w:tcW w:w="1418" w:type="dxa"/>
            <w:vMerge w:val="restart"/>
            <w:tcBorders>
              <w:left w:val="single" w:sz="4" w:space="0" w:color="auto"/>
            </w:tcBorders>
          </w:tcPr>
          <w:p w14:paraId="461E4457" w14:textId="77777777" w:rsidR="005924EE" w:rsidRPr="009D465C" w:rsidRDefault="005924EE" w:rsidP="005924EE">
            <w:pPr>
              <w:spacing w:after="0"/>
              <w:contextualSpacing w:val="0"/>
              <w:rPr>
                <w:rFonts w:cs="Calibri"/>
                <w:sz w:val="16"/>
                <w:szCs w:val="16"/>
              </w:rPr>
            </w:pPr>
            <w:r w:rsidRPr="009D465C">
              <w:rPr>
                <w:rFonts w:cs="Calibri"/>
                <w:sz w:val="16"/>
                <w:szCs w:val="16"/>
              </w:rPr>
              <w:t xml:space="preserve">Selection: </w:t>
            </w:r>
            <w:r>
              <w:rPr>
                <w:rFonts w:cs="Calibri"/>
                <w:sz w:val="16"/>
                <w:szCs w:val="16"/>
              </w:rPr>
              <w:t>4/4</w:t>
            </w:r>
          </w:p>
          <w:p w14:paraId="12309B58" w14:textId="77777777" w:rsidR="005924EE" w:rsidRPr="009D465C" w:rsidRDefault="005924EE" w:rsidP="005924EE">
            <w:pPr>
              <w:spacing w:after="0"/>
              <w:contextualSpacing w:val="0"/>
              <w:rPr>
                <w:rFonts w:cs="Calibri"/>
                <w:sz w:val="16"/>
                <w:szCs w:val="16"/>
              </w:rPr>
            </w:pPr>
            <w:r w:rsidRPr="009D465C">
              <w:rPr>
                <w:rFonts w:cs="Calibri"/>
                <w:sz w:val="16"/>
                <w:szCs w:val="16"/>
              </w:rPr>
              <w:t>Comparability</w:t>
            </w:r>
            <w:r>
              <w:rPr>
                <w:rFonts w:cs="Calibri"/>
                <w:sz w:val="16"/>
                <w:szCs w:val="16"/>
              </w:rPr>
              <w:t>:1/2</w:t>
            </w:r>
          </w:p>
          <w:p w14:paraId="6DC43B5C" w14:textId="77777777" w:rsidR="005924EE" w:rsidRPr="009D465C" w:rsidRDefault="005924EE" w:rsidP="005924EE">
            <w:pPr>
              <w:spacing w:after="0"/>
              <w:contextualSpacing w:val="0"/>
              <w:rPr>
                <w:rFonts w:cs="Calibri"/>
                <w:sz w:val="16"/>
                <w:szCs w:val="16"/>
              </w:rPr>
            </w:pPr>
            <w:r w:rsidRPr="009D465C">
              <w:rPr>
                <w:rFonts w:cs="Calibri"/>
                <w:sz w:val="16"/>
                <w:szCs w:val="16"/>
              </w:rPr>
              <w:t>Exposure:</w:t>
            </w:r>
            <w:r>
              <w:rPr>
                <w:rFonts w:cs="Calibri"/>
                <w:sz w:val="16"/>
                <w:szCs w:val="16"/>
              </w:rPr>
              <w:t>2/3</w:t>
            </w:r>
          </w:p>
          <w:p w14:paraId="1C2621B3" w14:textId="77777777" w:rsidR="005924EE" w:rsidRPr="009D465C" w:rsidRDefault="005924EE" w:rsidP="005924EE">
            <w:pPr>
              <w:spacing w:after="0"/>
              <w:contextualSpacing w:val="0"/>
              <w:rPr>
                <w:rFonts w:cs="Calibri"/>
                <w:sz w:val="16"/>
                <w:szCs w:val="16"/>
              </w:rPr>
            </w:pPr>
          </w:p>
          <w:p w14:paraId="7DE78B71" w14:textId="77777777" w:rsidR="005924EE" w:rsidRPr="009D59F3" w:rsidRDefault="005924EE" w:rsidP="005924EE">
            <w:pPr>
              <w:spacing w:after="0"/>
              <w:contextualSpacing w:val="0"/>
              <w:rPr>
                <w:rFonts w:cs="Calibri"/>
                <w:sz w:val="16"/>
                <w:szCs w:val="16"/>
              </w:rPr>
            </w:pPr>
            <w:r w:rsidRPr="009D465C">
              <w:rPr>
                <w:rFonts w:cs="Calibri"/>
                <w:sz w:val="16"/>
                <w:szCs w:val="16"/>
              </w:rPr>
              <w:t>Total:</w:t>
            </w:r>
            <w:r>
              <w:rPr>
                <w:rFonts w:cs="Calibri"/>
                <w:sz w:val="16"/>
                <w:szCs w:val="16"/>
              </w:rPr>
              <w:t>7 (medium)</w:t>
            </w:r>
          </w:p>
        </w:tc>
      </w:tr>
      <w:tr w:rsidR="005924EE" w:rsidRPr="00B100E1" w14:paraId="7E351E54" w14:textId="77777777" w:rsidTr="005924EE">
        <w:trPr>
          <w:trHeight w:val="366"/>
        </w:trPr>
        <w:tc>
          <w:tcPr>
            <w:tcW w:w="1804" w:type="dxa"/>
            <w:vMerge/>
          </w:tcPr>
          <w:p w14:paraId="6817E291" w14:textId="77777777" w:rsidR="005924EE" w:rsidRPr="001C2B5F" w:rsidRDefault="005924EE" w:rsidP="005924EE">
            <w:pPr>
              <w:spacing w:after="0"/>
              <w:contextualSpacing w:val="0"/>
              <w:rPr>
                <w:rFonts w:cs="Calibri"/>
                <w:b/>
                <w:sz w:val="16"/>
                <w:szCs w:val="16"/>
              </w:rPr>
            </w:pPr>
          </w:p>
        </w:tc>
        <w:tc>
          <w:tcPr>
            <w:tcW w:w="1275" w:type="dxa"/>
            <w:vMerge/>
          </w:tcPr>
          <w:p w14:paraId="775BCA9C" w14:textId="77777777" w:rsidR="005924EE" w:rsidRPr="009D59F3" w:rsidRDefault="005924EE" w:rsidP="005924EE">
            <w:pPr>
              <w:spacing w:after="0"/>
              <w:contextualSpacing w:val="0"/>
              <w:rPr>
                <w:rFonts w:cs="Calibri"/>
                <w:sz w:val="16"/>
                <w:szCs w:val="16"/>
              </w:rPr>
            </w:pPr>
          </w:p>
        </w:tc>
        <w:tc>
          <w:tcPr>
            <w:tcW w:w="1276" w:type="dxa"/>
            <w:vMerge/>
          </w:tcPr>
          <w:p w14:paraId="1778BF21" w14:textId="77777777" w:rsidR="005924EE" w:rsidRPr="009D59F3" w:rsidRDefault="005924EE" w:rsidP="005924EE">
            <w:pPr>
              <w:spacing w:after="0"/>
              <w:contextualSpacing w:val="0"/>
              <w:rPr>
                <w:rFonts w:cs="Calibri"/>
                <w:sz w:val="16"/>
                <w:szCs w:val="16"/>
              </w:rPr>
            </w:pPr>
          </w:p>
        </w:tc>
        <w:tc>
          <w:tcPr>
            <w:tcW w:w="1981" w:type="dxa"/>
            <w:vMerge/>
          </w:tcPr>
          <w:p w14:paraId="0E492397" w14:textId="77777777" w:rsidR="005924EE" w:rsidRPr="009D59F3" w:rsidRDefault="005924EE" w:rsidP="005924EE">
            <w:pPr>
              <w:spacing w:after="0"/>
              <w:contextualSpacing w:val="0"/>
              <w:rPr>
                <w:rFonts w:cs="Calibri"/>
                <w:sz w:val="16"/>
                <w:szCs w:val="16"/>
              </w:rPr>
            </w:pPr>
          </w:p>
        </w:tc>
        <w:tc>
          <w:tcPr>
            <w:tcW w:w="1701" w:type="dxa"/>
            <w:vMerge/>
          </w:tcPr>
          <w:p w14:paraId="26E7201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BC6C9BB"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435C753"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7E2CA46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11ACCB4F" w14:textId="77777777" w:rsidR="005924EE" w:rsidRPr="009D59F3" w:rsidRDefault="005924EE" w:rsidP="005924EE">
            <w:pPr>
              <w:spacing w:after="0"/>
              <w:contextualSpacing w:val="0"/>
              <w:rPr>
                <w:rFonts w:cs="Calibri"/>
                <w:sz w:val="16"/>
                <w:szCs w:val="16"/>
              </w:rPr>
            </w:pPr>
            <w:r>
              <w:rPr>
                <w:rFonts w:cs="Calibri"/>
                <w:sz w:val="16"/>
                <w:szCs w:val="16"/>
              </w:rPr>
              <w:t>Unclear</w:t>
            </w:r>
          </w:p>
        </w:tc>
        <w:tc>
          <w:tcPr>
            <w:tcW w:w="1418" w:type="dxa"/>
            <w:vMerge/>
            <w:tcBorders>
              <w:left w:val="single" w:sz="4" w:space="0" w:color="auto"/>
            </w:tcBorders>
          </w:tcPr>
          <w:p w14:paraId="2D0043C8" w14:textId="77777777" w:rsidR="005924EE" w:rsidRPr="00F26EEB" w:rsidRDefault="005924EE" w:rsidP="005924EE">
            <w:pPr>
              <w:spacing w:after="0"/>
              <w:contextualSpacing w:val="0"/>
              <w:rPr>
                <w:rFonts w:cs="Calibri"/>
                <w:sz w:val="16"/>
                <w:szCs w:val="16"/>
              </w:rPr>
            </w:pPr>
          </w:p>
        </w:tc>
      </w:tr>
      <w:tr w:rsidR="005924EE" w:rsidRPr="00C10151" w14:paraId="78A70DB8" w14:textId="77777777" w:rsidTr="005924EE">
        <w:trPr>
          <w:trHeight w:val="366"/>
        </w:trPr>
        <w:tc>
          <w:tcPr>
            <w:tcW w:w="1804" w:type="dxa"/>
            <w:vMerge/>
          </w:tcPr>
          <w:p w14:paraId="56D97214" w14:textId="77777777" w:rsidR="005924EE" w:rsidRPr="001C2B5F" w:rsidRDefault="005924EE" w:rsidP="005924EE">
            <w:pPr>
              <w:spacing w:after="0"/>
              <w:contextualSpacing w:val="0"/>
              <w:rPr>
                <w:rFonts w:cs="Calibri"/>
                <w:b/>
                <w:sz w:val="16"/>
                <w:szCs w:val="16"/>
              </w:rPr>
            </w:pPr>
          </w:p>
        </w:tc>
        <w:tc>
          <w:tcPr>
            <w:tcW w:w="1275" w:type="dxa"/>
            <w:vMerge/>
          </w:tcPr>
          <w:p w14:paraId="6EFA42F4" w14:textId="77777777" w:rsidR="005924EE" w:rsidRPr="009D59F3" w:rsidRDefault="005924EE" w:rsidP="005924EE">
            <w:pPr>
              <w:spacing w:after="0"/>
              <w:contextualSpacing w:val="0"/>
              <w:rPr>
                <w:rFonts w:cs="Calibri"/>
                <w:sz w:val="16"/>
                <w:szCs w:val="16"/>
              </w:rPr>
            </w:pPr>
          </w:p>
        </w:tc>
        <w:tc>
          <w:tcPr>
            <w:tcW w:w="1276" w:type="dxa"/>
            <w:vMerge/>
          </w:tcPr>
          <w:p w14:paraId="11E774BE" w14:textId="77777777" w:rsidR="005924EE" w:rsidRPr="009D59F3" w:rsidRDefault="005924EE" w:rsidP="005924EE">
            <w:pPr>
              <w:spacing w:after="0"/>
              <w:contextualSpacing w:val="0"/>
              <w:rPr>
                <w:rFonts w:cs="Calibri"/>
                <w:sz w:val="16"/>
                <w:szCs w:val="16"/>
              </w:rPr>
            </w:pPr>
          </w:p>
        </w:tc>
        <w:tc>
          <w:tcPr>
            <w:tcW w:w="1981" w:type="dxa"/>
            <w:vMerge/>
          </w:tcPr>
          <w:p w14:paraId="7776584A" w14:textId="77777777" w:rsidR="005924EE" w:rsidRPr="009D59F3" w:rsidRDefault="005924EE" w:rsidP="005924EE">
            <w:pPr>
              <w:spacing w:after="0"/>
              <w:contextualSpacing w:val="0"/>
              <w:rPr>
                <w:rFonts w:cs="Calibri"/>
                <w:sz w:val="16"/>
                <w:szCs w:val="16"/>
              </w:rPr>
            </w:pPr>
          </w:p>
        </w:tc>
        <w:tc>
          <w:tcPr>
            <w:tcW w:w="1701" w:type="dxa"/>
            <w:vMerge/>
          </w:tcPr>
          <w:p w14:paraId="122602BA"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7434627"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AE722E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2033D95B" w14:textId="77777777" w:rsidR="005924EE" w:rsidRPr="009B2313" w:rsidRDefault="005924EE" w:rsidP="005924EE">
            <w:pPr>
              <w:spacing w:after="0"/>
              <w:contextualSpacing w:val="0"/>
              <w:rPr>
                <w:rFonts w:cs="Calibri"/>
                <w:sz w:val="16"/>
                <w:szCs w:val="16"/>
              </w:rPr>
            </w:pPr>
            <w:r w:rsidRPr="009B2313">
              <w:rPr>
                <w:rFonts w:cs="Calibri"/>
                <w:sz w:val="16"/>
                <w:szCs w:val="16"/>
              </w:rPr>
              <w:t xml:space="preserve">Prenatal </w:t>
            </w:r>
            <w:r>
              <w:rPr>
                <w:rFonts w:cs="Calibri"/>
                <w:sz w:val="16"/>
                <w:szCs w:val="16"/>
              </w:rPr>
              <w:t>c</w:t>
            </w:r>
            <w:r w:rsidRPr="009B2313">
              <w:rPr>
                <w:rFonts w:cs="Calibri"/>
                <w:sz w:val="16"/>
                <w:szCs w:val="16"/>
              </w:rPr>
              <w:t xml:space="preserve">ephalosporins, macrolides, penicillins with extended spectrum and phenoxymethylpenicillin </w:t>
            </w:r>
          </w:p>
          <w:p w14:paraId="00264A2F" w14:textId="77777777" w:rsidR="005924EE" w:rsidRPr="009D59F3" w:rsidRDefault="005924EE" w:rsidP="005924EE">
            <w:pPr>
              <w:spacing w:after="0"/>
              <w:contextualSpacing w:val="0"/>
              <w:rPr>
                <w:rFonts w:cs="Calibri"/>
                <w:sz w:val="16"/>
                <w:szCs w:val="16"/>
              </w:rPr>
            </w:pPr>
            <w:r w:rsidRPr="009B2313">
              <w:rPr>
                <w:rFonts w:cs="Calibri"/>
                <w:sz w:val="16"/>
                <w:szCs w:val="16"/>
              </w:rPr>
              <w:t xml:space="preserve">associated with an increased risk of asthma. </w:t>
            </w:r>
          </w:p>
        </w:tc>
        <w:tc>
          <w:tcPr>
            <w:tcW w:w="1418" w:type="dxa"/>
            <w:vMerge/>
            <w:tcBorders>
              <w:left w:val="single" w:sz="4" w:space="0" w:color="auto"/>
            </w:tcBorders>
          </w:tcPr>
          <w:p w14:paraId="57F8A38C" w14:textId="77777777" w:rsidR="005924EE" w:rsidRPr="00F26EEB" w:rsidRDefault="005924EE" w:rsidP="005924EE">
            <w:pPr>
              <w:spacing w:after="0"/>
              <w:contextualSpacing w:val="0"/>
              <w:rPr>
                <w:rFonts w:cs="Calibri"/>
                <w:sz w:val="16"/>
                <w:szCs w:val="16"/>
              </w:rPr>
            </w:pPr>
          </w:p>
        </w:tc>
      </w:tr>
      <w:tr w:rsidR="005924EE" w:rsidRPr="00C10151" w14:paraId="2EF57E72" w14:textId="77777777" w:rsidTr="005924EE">
        <w:trPr>
          <w:trHeight w:val="340"/>
        </w:trPr>
        <w:tc>
          <w:tcPr>
            <w:tcW w:w="1804" w:type="dxa"/>
            <w:vMerge/>
          </w:tcPr>
          <w:p w14:paraId="3BC64E98" w14:textId="77777777" w:rsidR="005924EE" w:rsidRPr="001C2B5F" w:rsidRDefault="005924EE" w:rsidP="005924EE">
            <w:pPr>
              <w:spacing w:after="0"/>
              <w:contextualSpacing w:val="0"/>
              <w:rPr>
                <w:rFonts w:cs="Calibri"/>
                <w:b/>
                <w:sz w:val="16"/>
                <w:szCs w:val="16"/>
              </w:rPr>
            </w:pPr>
          </w:p>
        </w:tc>
        <w:tc>
          <w:tcPr>
            <w:tcW w:w="1275" w:type="dxa"/>
            <w:vMerge/>
          </w:tcPr>
          <w:p w14:paraId="41C1F5B6" w14:textId="77777777" w:rsidR="005924EE" w:rsidRPr="009D59F3" w:rsidRDefault="005924EE" w:rsidP="005924EE">
            <w:pPr>
              <w:spacing w:after="0"/>
              <w:contextualSpacing w:val="0"/>
              <w:rPr>
                <w:rFonts w:cs="Calibri"/>
                <w:sz w:val="16"/>
                <w:szCs w:val="16"/>
              </w:rPr>
            </w:pPr>
          </w:p>
        </w:tc>
        <w:tc>
          <w:tcPr>
            <w:tcW w:w="1276" w:type="dxa"/>
            <w:vMerge/>
          </w:tcPr>
          <w:p w14:paraId="48FC0E73" w14:textId="77777777" w:rsidR="005924EE" w:rsidRPr="009D59F3" w:rsidRDefault="005924EE" w:rsidP="005924EE">
            <w:pPr>
              <w:spacing w:after="0"/>
              <w:contextualSpacing w:val="0"/>
              <w:rPr>
                <w:rFonts w:cs="Calibri"/>
                <w:sz w:val="16"/>
                <w:szCs w:val="16"/>
              </w:rPr>
            </w:pPr>
          </w:p>
        </w:tc>
        <w:tc>
          <w:tcPr>
            <w:tcW w:w="1981" w:type="dxa"/>
            <w:vMerge/>
          </w:tcPr>
          <w:p w14:paraId="08C3289F" w14:textId="77777777" w:rsidR="005924EE" w:rsidRPr="009D59F3" w:rsidRDefault="005924EE" w:rsidP="005924EE">
            <w:pPr>
              <w:spacing w:after="0"/>
              <w:contextualSpacing w:val="0"/>
              <w:rPr>
                <w:rFonts w:cs="Calibri"/>
                <w:sz w:val="16"/>
                <w:szCs w:val="16"/>
              </w:rPr>
            </w:pPr>
          </w:p>
        </w:tc>
        <w:tc>
          <w:tcPr>
            <w:tcW w:w="1701" w:type="dxa"/>
            <w:vMerge/>
          </w:tcPr>
          <w:p w14:paraId="41FA233E"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426E64E"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35DFD93"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57D5D5E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417CEA05" w14:textId="77777777" w:rsidR="005924EE" w:rsidRPr="009D59F3" w:rsidRDefault="005924EE" w:rsidP="005924EE">
            <w:pPr>
              <w:spacing w:after="0"/>
              <w:contextualSpacing w:val="0"/>
              <w:rPr>
                <w:rFonts w:cs="Calibri"/>
                <w:sz w:val="16"/>
                <w:szCs w:val="16"/>
              </w:rPr>
            </w:pPr>
            <w:r>
              <w:rPr>
                <w:rFonts w:cs="Calibri"/>
                <w:sz w:val="16"/>
                <w:szCs w:val="16"/>
              </w:rPr>
              <w:t>Not adjusted for in prenatal antibiotics model (but prenatal antibiotics were adjusted for in post-natal antibiotics model)</w:t>
            </w:r>
          </w:p>
        </w:tc>
        <w:tc>
          <w:tcPr>
            <w:tcW w:w="1418" w:type="dxa"/>
            <w:vMerge/>
            <w:tcBorders>
              <w:left w:val="single" w:sz="4" w:space="0" w:color="auto"/>
            </w:tcBorders>
          </w:tcPr>
          <w:p w14:paraId="702AA47F" w14:textId="77777777" w:rsidR="005924EE" w:rsidRPr="00F26EEB" w:rsidRDefault="005924EE" w:rsidP="005924EE">
            <w:pPr>
              <w:spacing w:after="0"/>
              <w:contextualSpacing w:val="0"/>
              <w:rPr>
                <w:rFonts w:cs="Calibri"/>
                <w:sz w:val="16"/>
                <w:szCs w:val="16"/>
              </w:rPr>
            </w:pPr>
          </w:p>
        </w:tc>
      </w:tr>
      <w:tr w:rsidR="005924EE" w:rsidRPr="00B100E1" w14:paraId="3BF14567" w14:textId="77777777" w:rsidTr="005924EE">
        <w:trPr>
          <w:trHeight w:val="163"/>
        </w:trPr>
        <w:tc>
          <w:tcPr>
            <w:tcW w:w="1804" w:type="dxa"/>
            <w:vMerge/>
          </w:tcPr>
          <w:p w14:paraId="1B009AE2" w14:textId="77777777" w:rsidR="005924EE" w:rsidRPr="001C2B5F" w:rsidRDefault="005924EE" w:rsidP="005924EE">
            <w:pPr>
              <w:spacing w:after="0"/>
              <w:contextualSpacing w:val="0"/>
              <w:rPr>
                <w:rFonts w:cs="Calibri"/>
                <w:b/>
                <w:sz w:val="16"/>
                <w:szCs w:val="16"/>
              </w:rPr>
            </w:pPr>
          </w:p>
        </w:tc>
        <w:tc>
          <w:tcPr>
            <w:tcW w:w="1275" w:type="dxa"/>
            <w:vMerge/>
          </w:tcPr>
          <w:p w14:paraId="01427DD0" w14:textId="77777777" w:rsidR="005924EE" w:rsidRPr="009D59F3" w:rsidRDefault="005924EE" w:rsidP="005924EE">
            <w:pPr>
              <w:spacing w:after="0"/>
              <w:contextualSpacing w:val="0"/>
              <w:rPr>
                <w:rFonts w:cs="Calibri"/>
                <w:sz w:val="16"/>
                <w:szCs w:val="16"/>
              </w:rPr>
            </w:pPr>
          </w:p>
        </w:tc>
        <w:tc>
          <w:tcPr>
            <w:tcW w:w="1276" w:type="dxa"/>
            <w:vMerge/>
          </w:tcPr>
          <w:p w14:paraId="6EE14065" w14:textId="77777777" w:rsidR="005924EE" w:rsidRPr="009D59F3" w:rsidRDefault="005924EE" w:rsidP="005924EE">
            <w:pPr>
              <w:spacing w:after="0"/>
              <w:contextualSpacing w:val="0"/>
              <w:rPr>
                <w:rFonts w:cs="Calibri"/>
                <w:sz w:val="16"/>
                <w:szCs w:val="16"/>
              </w:rPr>
            </w:pPr>
          </w:p>
        </w:tc>
        <w:tc>
          <w:tcPr>
            <w:tcW w:w="1981" w:type="dxa"/>
            <w:vMerge/>
          </w:tcPr>
          <w:p w14:paraId="5270467F" w14:textId="77777777" w:rsidR="005924EE" w:rsidRPr="009D59F3" w:rsidRDefault="005924EE" w:rsidP="005924EE">
            <w:pPr>
              <w:spacing w:after="0"/>
              <w:contextualSpacing w:val="0"/>
              <w:rPr>
                <w:rFonts w:cs="Calibri"/>
                <w:sz w:val="16"/>
                <w:szCs w:val="16"/>
              </w:rPr>
            </w:pPr>
          </w:p>
        </w:tc>
        <w:tc>
          <w:tcPr>
            <w:tcW w:w="1701" w:type="dxa"/>
            <w:vMerge/>
          </w:tcPr>
          <w:p w14:paraId="384D596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A6C2B33"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2C20862"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18C89509"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620A3071" w14:textId="77777777" w:rsidR="005924EE" w:rsidRPr="00F26EEB" w:rsidRDefault="005924EE" w:rsidP="005924EE">
            <w:pPr>
              <w:spacing w:after="0"/>
              <w:contextualSpacing w:val="0"/>
              <w:rPr>
                <w:rFonts w:cs="Calibri"/>
                <w:sz w:val="16"/>
                <w:szCs w:val="16"/>
              </w:rPr>
            </w:pPr>
          </w:p>
        </w:tc>
      </w:tr>
      <w:tr w:rsidR="005924EE" w:rsidRPr="00B100E1" w14:paraId="41731C74" w14:textId="77777777" w:rsidTr="005924EE">
        <w:trPr>
          <w:trHeight w:val="190"/>
        </w:trPr>
        <w:tc>
          <w:tcPr>
            <w:tcW w:w="1804" w:type="dxa"/>
            <w:vMerge/>
          </w:tcPr>
          <w:p w14:paraId="32005EE7" w14:textId="77777777" w:rsidR="005924EE" w:rsidRPr="001C2B5F" w:rsidRDefault="005924EE" w:rsidP="005924EE">
            <w:pPr>
              <w:spacing w:after="0"/>
              <w:contextualSpacing w:val="0"/>
              <w:rPr>
                <w:rFonts w:cs="Calibri"/>
                <w:b/>
                <w:sz w:val="16"/>
                <w:szCs w:val="16"/>
              </w:rPr>
            </w:pPr>
          </w:p>
        </w:tc>
        <w:tc>
          <w:tcPr>
            <w:tcW w:w="1275" w:type="dxa"/>
            <w:vMerge/>
          </w:tcPr>
          <w:p w14:paraId="53459FA1" w14:textId="77777777" w:rsidR="005924EE" w:rsidRPr="009D59F3" w:rsidRDefault="005924EE" w:rsidP="005924EE">
            <w:pPr>
              <w:spacing w:after="0"/>
              <w:contextualSpacing w:val="0"/>
              <w:rPr>
                <w:rFonts w:cs="Calibri"/>
                <w:sz w:val="16"/>
                <w:szCs w:val="16"/>
              </w:rPr>
            </w:pPr>
          </w:p>
        </w:tc>
        <w:tc>
          <w:tcPr>
            <w:tcW w:w="1276" w:type="dxa"/>
            <w:vMerge/>
          </w:tcPr>
          <w:p w14:paraId="3109C9EB" w14:textId="77777777" w:rsidR="005924EE" w:rsidRPr="009D59F3" w:rsidRDefault="005924EE" w:rsidP="005924EE">
            <w:pPr>
              <w:spacing w:after="0"/>
              <w:contextualSpacing w:val="0"/>
              <w:rPr>
                <w:rFonts w:cs="Calibri"/>
                <w:sz w:val="16"/>
                <w:szCs w:val="16"/>
              </w:rPr>
            </w:pPr>
          </w:p>
        </w:tc>
        <w:tc>
          <w:tcPr>
            <w:tcW w:w="1981" w:type="dxa"/>
            <w:vMerge/>
          </w:tcPr>
          <w:p w14:paraId="5F93FB76" w14:textId="77777777" w:rsidR="005924EE" w:rsidRPr="009D59F3" w:rsidRDefault="005924EE" w:rsidP="005924EE">
            <w:pPr>
              <w:spacing w:after="0"/>
              <w:contextualSpacing w:val="0"/>
              <w:rPr>
                <w:rFonts w:cs="Calibri"/>
                <w:sz w:val="16"/>
                <w:szCs w:val="16"/>
              </w:rPr>
            </w:pPr>
          </w:p>
        </w:tc>
        <w:tc>
          <w:tcPr>
            <w:tcW w:w="1701" w:type="dxa"/>
            <w:vMerge/>
          </w:tcPr>
          <w:p w14:paraId="4B22B575"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D98304F"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2820245"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709DD40D"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71DCDF65" w14:textId="77777777" w:rsidR="005924EE" w:rsidRPr="00F26EEB" w:rsidRDefault="005924EE" w:rsidP="005924EE">
            <w:pPr>
              <w:spacing w:after="0"/>
              <w:contextualSpacing w:val="0"/>
              <w:rPr>
                <w:rFonts w:cs="Calibri"/>
                <w:sz w:val="16"/>
                <w:szCs w:val="16"/>
              </w:rPr>
            </w:pPr>
          </w:p>
        </w:tc>
      </w:tr>
      <w:tr w:rsidR="005924EE" w:rsidRPr="00C10151" w14:paraId="7BAA9C80" w14:textId="77777777" w:rsidTr="005924EE">
        <w:trPr>
          <w:trHeight w:val="176"/>
        </w:trPr>
        <w:tc>
          <w:tcPr>
            <w:tcW w:w="1804" w:type="dxa"/>
            <w:vMerge/>
          </w:tcPr>
          <w:p w14:paraId="7817643B" w14:textId="77777777" w:rsidR="005924EE" w:rsidRPr="001C2B5F" w:rsidRDefault="005924EE" w:rsidP="005924EE">
            <w:pPr>
              <w:spacing w:after="0"/>
              <w:contextualSpacing w:val="0"/>
              <w:rPr>
                <w:rFonts w:cs="Calibri"/>
                <w:b/>
                <w:sz w:val="16"/>
                <w:szCs w:val="16"/>
              </w:rPr>
            </w:pPr>
          </w:p>
        </w:tc>
        <w:tc>
          <w:tcPr>
            <w:tcW w:w="1275" w:type="dxa"/>
            <w:vMerge/>
          </w:tcPr>
          <w:p w14:paraId="346D2053" w14:textId="77777777" w:rsidR="005924EE" w:rsidRPr="009D59F3" w:rsidRDefault="005924EE" w:rsidP="005924EE">
            <w:pPr>
              <w:spacing w:after="0"/>
              <w:contextualSpacing w:val="0"/>
              <w:rPr>
                <w:rFonts w:cs="Calibri"/>
                <w:sz w:val="16"/>
                <w:szCs w:val="16"/>
              </w:rPr>
            </w:pPr>
          </w:p>
        </w:tc>
        <w:tc>
          <w:tcPr>
            <w:tcW w:w="1276" w:type="dxa"/>
            <w:vMerge/>
          </w:tcPr>
          <w:p w14:paraId="597DD16A" w14:textId="77777777" w:rsidR="005924EE" w:rsidRPr="009D59F3" w:rsidRDefault="005924EE" w:rsidP="005924EE">
            <w:pPr>
              <w:spacing w:after="0"/>
              <w:contextualSpacing w:val="0"/>
              <w:rPr>
                <w:rFonts w:cs="Calibri"/>
                <w:sz w:val="16"/>
                <w:szCs w:val="16"/>
              </w:rPr>
            </w:pPr>
          </w:p>
        </w:tc>
        <w:tc>
          <w:tcPr>
            <w:tcW w:w="1981" w:type="dxa"/>
            <w:vMerge/>
          </w:tcPr>
          <w:p w14:paraId="4AD7B15D" w14:textId="77777777" w:rsidR="005924EE" w:rsidRPr="009D59F3" w:rsidRDefault="005924EE" w:rsidP="005924EE">
            <w:pPr>
              <w:spacing w:after="0"/>
              <w:contextualSpacing w:val="0"/>
              <w:rPr>
                <w:rFonts w:cs="Calibri"/>
                <w:sz w:val="16"/>
                <w:szCs w:val="16"/>
              </w:rPr>
            </w:pPr>
          </w:p>
        </w:tc>
        <w:tc>
          <w:tcPr>
            <w:tcW w:w="1701" w:type="dxa"/>
            <w:vMerge/>
          </w:tcPr>
          <w:p w14:paraId="4FBC1F2A"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F047B0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9F1980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746263EA" w14:textId="77777777" w:rsidR="005924EE" w:rsidRPr="009D59F3" w:rsidRDefault="005924EE" w:rsidP="005924EE">
            <w:pPr>
              <w:spacing w:after="0"/>
              <w:contextualSpacing w:val="0"/>
              <w:rPr>
                <w:rFonts w:cs="Calibri"/>
                <w:sz w:val="16"/>
                <w:szCs w:val="16"/>
              </w:rPr>
            </w:pPr>
            <w:r>
              <w:rPr>
                <w:rFonts w:cs="Calibri"/>
                <w:sz w:val="16"/>
                <w:szCs w:val="16"/>
              </w:rPr>
              <w:t>Not associated with both antibiotics and asthma, therefore not adjusted for</w:t>
            </w:r>
          </w:p>
        </w:tc>
        <w:tc>
          <w:tcPr>
            <w:tcW w:w="1418" w:type="dxa"/>
            <w:vMerge/>
            <w:tcBorders>
              <w:left w:val="single" w:sz="4" w:space="0" w:color="auto"/>
            </w:tcBorders>
          </w:tcPr>
          <w:p w14:paraId="7D9FEF41" w14:textId="77777777" w:rsidR="005924EE" w:rsidRPr="00F26EEB" w:rsidRDefault="005924EE" w:rsidP="005924EE">
            <w:pPr>
              <w:spacing w:after="0"/>
              <w:contextualSpacing w:val="0"/>
              <w:rPr>
                <w:rFonts w:cs="Calibri"/>
                <w:sz w:val="16"/>
                <w:szCs w:val="16"/>
              </w:rPr>
            </w:pPr>
          </w:p>
        </w:tc>
      </w:tr>
      <w:tr w:rsidR="005924EE" w:rsidRPr="00B100E1" w14:paraId="5C36D692" w14:textId="77777777" w:rsidTr="005924EE">
        <w:trPr>
          <w:trHeight w:val="190"/>
        </w:trPr>
        <w:tc>
          <w:tcPr>
            <w:tcW w:w="1804" w:type="dxa"/>
            <w:vMerge/>
          </w:tcPr>
          <w:p w14:paraId="5B42DF7F" w14:textId="77777777" w:rsidR="005924EE" w:rsidRPr="001C2B5F" w:rsidRDefault="005924EE" w:rsidP="005924EE">
            <w:pPr>
              <w:spacing w:after="0"/>
              <w:contextualSpacing w:val="0"/>
              <w:rPr>
                <w:rFonts w:cs="Calibri"/>
                <w:b/>
                <w:sz w:val="16"/>
                <w:szCs w:val="16"/>
              </w:rPr>
            </w:pPr>
          </w:p>
        </w:tc>
        <w:tc>
          <w:tcPr>
            <w:tcW w:w="1275" w:type="dxa"/>
            <w:vMerge/>
          </w:tcPr>
          <w:p w14:paraId="2F84F4DD" w14:textId="77777777" w:rsidR="005924EE" w:rsidRPr="009D59F3" w:rsidRDefault="005924EE" w:rsidP="005924EE">
            <w:pPr>
              <w:spacing w:after="0"/>
              <w:contextualSpacing w:val="0"/>
              <w:rPr>
                <w:rFonts w:cs="Calibri"/>
                <w:sz w:val="16"/>
                <w:szCs w:val="16"/>
              </w:rPr>
            </w:pPr>
          </w:p>
        </w:tc>
        <w:tc>
          <w:tcPr>
            <w:tcW w:w="1276" w:type="dxa"/>
            <w:vMerge/>
          </w:tcPr>
          <w:p w14:paraId="1AB28114" w14:textId="77777777" w:rsidR="005924EE" w:rsidRPr="009D59F3" w:rsidRDefault="005924EE" w:rsidP="005924EE">
            <w:pPr>
              <w:spacing w:after="0"/>
              <w:contextualSpacing w:val="0"/>
              <w:rPr>
                <w:rFonts w:cs="Calibri"/>
                <w:sz w:val="16"/>
                <w:szCs w:val="16"/>
              </w:rPr>
            </w:pPr>
          </w:p>
        </w:tc>
        <w:tc>
          <w:tcPr>
            <w:tcW w:w="1981" w:type="dxa"/>
            <w:vMerge/>
          </w:tcPr>
          <w:p w14:paraId="4D0E97FC" w14:textId="77777777" w:rsidR="005924EE" w:rsidRPr="009D59F3" w:rsidRDefault="005924EE" w:rsidP="005924EE">
            <w:pPr>
              <w:spacing w:after="0"/>
              <w:contextualSpacing w:val="0"/>
              <w:rPr>
                <w:rFonts w:cs="Calibri"/>
                <w:sz w:val="16"/>
                <w:szCs w:val="16"/>
              </w:rPr>
            </w:pPr>
          </w:p>
        </w:tc>
        <w:tc>
          <w:tcPr>
            <w:tcW w:w="1701" w:type="dxa"/>
            <w:vMerge/>
          </w:tcPr>
          <w:p w14:paraId="43E96F78"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D662F06"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426F09F"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64E9A58D" w14:textId="77777777" w:rsidR="005924EE" w:rsidRPr="009D59F3" w:rsidRDefault="005924EE" w:rsidP="005924EE">
            <w:pPr>
              <w:spacing w:after="0"/>
              <w:contextualSpacing w:val="0"/>
              <w:rPr>
                <w:rFonts w:cs="Calibri"/>
                <w:sz w:val="16"/>
                <w:szCs w:val="16"/>
              </w:rPr>
            </w:pPr>
            <w:r>
              <w:rPr>
                <w:rFonts w:cs="Calibri"/>
                <w:sz w:val="16"/>
                <w:szCs w:val="16"/>
              </w:rPr>
              <w:t>Adjusted for maternal asthma</w:t>
            </w:r>
          </w:p>
        </w:tc>
        <w:tc>
          <w:tcPr>
            <w:tcW w:w="1418" w:type="dxa"/>
            <w:vMerge/>
            <w:tcBorders>
              <w:left w:val="single" w:sz="4" w:space="0" w:color="auto"/>
            </w:tcBorders>
          </w:tcPr>
          <w:p w14:paraId="72810F5A" w14:textId="77777777" w:rsidR="005924EE" w:rsidRPr="00F26EEB" w:rsidRDefault="005924EE" w:rsidP="005924EE">
            <w:pPr>
              <w:spacing w:after="0"/>
              <w:contextualSpacing w:val="0"/>
              <w:rPr>
                <w:rFonts w:cs="Calibri"/>
                <w:sz w:val="16"/>
                <w:szCs w:val="16"/>
              </w:rPr>
            </w:pPr>
          </w:p>
        </w:tc>
      </w:tr>
      <w:tr w:rsidR="005924EE" w:rsidRPr="00B100E1" w14:paraId="133C86B9" w14:textId="77777777" w:rsidTr="005924EE">
        <w:trPr>
          <w:trHeight w:val="217"/>
        </w:trPr>
        <w:tc>
          <w:tcPr>
            <w:tcW w:w="1804" w:type="dxa"/>
            <w:vMerge/>
          </w:tcPr>
          <w:p w14:paraId="3ED28804" w14:textId="77777777" w:rsidR="005924EE" w:rsidRPr="001C2B5F" w:rsidRDefault="005924EE" w:rsidP="005924EE">
            <w:pPr>
              <w:spacing w:after="0"/>
              <w:contextualSpacing w:val="0"/>
              <w:rPr>
                <w:rFonts w:cs="Calibri"/>
                <w:b/>
                <w:sz w:val="16"/>
                <w:szCs w:val="16"/>
              </w:rPr>
            </w:pPr>
          </w:p>
        </w:tc>
        <w:tc>
          <w:tcPr>
            <w:tcW w:w="1275" w:type="dxa"/>
            <w:vMerge/>
          </w:tcPr>
          <w:p w14:paraId="2DB8C74A" w14:textId="77777777" w:rsidR="005924EE" w:rsidRPr="009D59F3" w:rsidRDefault="005924EE" w:rsidP="005924EE">
            <w:pPr>
              <w:spacing w:after="0"/>
              <w:contextualSpacing w:val="0"/>
              <w:rPr>
                <w:rFonts w:cs="Calibri"/>
                <w:sz w:val="16"/>
                <w:szCs w:val="16"/>
              </w:rPr>
            </w:pPr>
          </w:p>
        </w:tc>
        <w:tc>
          <w:tcPr>
            <w:tcW w:w="1276" w:type="dxa"/>
            <w:vMerge/>
          </w:tcPr>
          <w:p w14:paraId="24C22073" w14:textId="77777777" w:rsidR="005924EE" w:rsidRPr="009D59F3" w:rsidRDefault="005924EE" w:rsidP="005924EE">
            <w:pPr>
              <w:spacing w:after="0"/>
              <w:contextualSpacing w:val="0"/>
              <w:rPr>
                <w:rFonts w:cs="Calibri"/>
                <w:sz w:val="16"/>
                <w:szCs w:val="16"/>
              </w:rPr>
            </w:pPr>
          </w:p>
        </w:tc>
        <w:tc>
          <w:tcPr>
            <w:tcW w:w="1981" w:type="dxa"/>
            <w:vMerge/>
          </w:tcPr>
          <w:p w14:paraId="4663A8F4" w14:textId="77777777" w:rsidR="005924EE" w:rsidRPr="009D59F3" w:rsidRDefault="005924EE" w:rsidP="005924EE">
            <w:pPr>
              <w:spacing w:after="0"/>
              <w:contextualSpacing w:val="0"/>
              <w:rPr>
                <w:rFonts w:cs="Calibri"/>
                <w:sz w:val="16"/>
                <w:szCs w:val="16"/>
              </w:rPr>
            </w:pPr>
          </w:p>
        </w:tc>
        <w:tc>
          <w:tcPr>
            <w:tcW w:w="1701" w:type="dxa"/>
            <w:vMerge/>
          </w:tcPr>
          <w:p w14:paraId="785575EC"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199E469"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7DC456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285FF955"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04ED0098" w14:textId="77777777" w:rsidR="005924EE" w:rsidRPr="00F26EEB" w:rsidRDefault="005924EE" w:rsidP="005924EE">
            <w:pPr>
              <w:spacing w:after="0"/>
              <w:contextualSpacing w:val="0"/>
              <w:rPr>
                <w:rFonts w:cs="Calibri"/>
                <w:sz w:val="16"/>
                <w:szCs w:val="16"/>
              </w:rPr>
            </w:pPr>
          </w:p>
        </w:tc>
      </w:tr>
      <w:tr w:rsidR="005924EE" w:rsidRPr="00C10151" w14:paraId="11D44169" w14:textId="77777777" w:rsidTr="005924EE">
        <w:trPr>
          <w:trHeight w:val="407"/>
        </w:trPr>
        <w:tc>
          <w:tcPr>
            <w:tcW w:w="1804" w:type="dxa"/>
            <w:vMerge/>
          </w:tcPr>
          <w:p w14:paraId="14092B95" w14:textId="77777777" w:rsidR="005924EE" w:rsidRPr="001C2B5F" w:rsidRDefault="005924EE" w:rsidP="005924EE">
            <w:pPr>
              <w:spacing w:after="0"/>
              <w:contextualSpacing w:val="0"/>
              <w:rPr>
                <w:rFonts w:cs="Calibri"/>
                <w:b/>
                <w:sz w:val="16"/>
                <w:szCs w:val="16"/>
              </w:rPr>
            </w:pPr>
          </w:p>
        </w:tc>
        <w:tc>
          <w:tcPr>
            <w:tcW w:w="1275" w:type="dxa"/>
            <w:vMerge/>
          </w:tcPr>
          <w:p w14:paraId="3ED9B015" w14:textId="77777777" w:rsidR="005924EE" w:rsidRPr="009D59F3" w:rsidRDefault="005924EE" w:rsidP="005924EE">
            <w:pPr>
              <w:spacing w:after="0"/>
              <w:contextualSpacing w:val="0"/>
              <w:rPr>
                <w:rFonts w:cs="Calibri"/>
                <w:sz w:val="16"/>
                <w:szCs w:val="16"/>
              </w:rPr>
            </w:pPr>
          </w:p>
        </w:tc>
        <w:tc>
          <w:tcPr>
            <w:tcW w:w="1276" w:type="dxa"/>
            <w:vMerge/>
          </w:tcPr>
          <w:p w14:paraId="4044F99F" w14:textId="77777777" w:rsidR="005924EE" w:rsidRPr="009D59F3" w:rsidRDefault="005924EE" w:rsidP="005924EE">
            <w:pPr>
              <w:spacing w:after="0"/>
              <w:contextualSpacing w:val="0"/>
              <w:rPr>
                <w:rFonts w:cs="Calibri"/>
                <w:sz w:val="16"/>
                <w:szCs w:val="16"/>
              </w:rPr>
            </w:pPr>
          </w:p>
        </w:tc>
        <w:tc>
          <w:tcPr>
            <w:tcW w:w="1981" w:type="dxa"/>
            <w:vMerge/>
          </w:tcPr>
          <w:p w14:paraId="31291EC8" w14:textId="77777777" w:rsidR="005924EE" w:rsidRPr="009D59F3" w:rsidRDefault="005924EE" w:rsidP="005924EE">
            <w:pPr>
              <w:spacing w:after="0"/>
              <w:contextualSpacing w:val="0"/>
              <w:rPr>
                <w:rFonts w:cs="Calibri"/>
                <w:sz w:val="16"/>
                <w:szCs w:val="16"/>
              </w:rPr>
            </w:pPr>
          </w:p>
        </w:tc>
        <w:tc>
          <w:tcPr>
            <w:tcW w:w="1701" w:type="dxa"/>
            <w:vMerge/>
          </w:tcPr>
          <w:p w14:paraId="118EA63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88B515E"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3BD3E45"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0E0A9C9C" w14:textId="77777777" w:rsidR="005924EE" w:rsidRPr="009D59F3" w:rsidRDefault="005924EE" w:rsidP="005924EE">
            <w:pPr>
              <w:spacing w:after="0"/>
              <w:contextualSpacing w:val="0"/>
              <w:rPr>
                <w:rFonts w:cs="Calibri"/>
                <w:sz w:val="16"/>
                <w:szCs w:val="16"/>
              </w:rPr>
            </w:pPr>
            <w:r>
              <w:rPr>
                <w:rFonts w:cs="Calibri"/>
                <w:sz w:val="16"/>
                <w:szCs w:val="16"/>
              </w:rPr>
              <w:t>Infections themselves not examined but antibiotics</w:t>
            </w:r>
            <w:r w:rsidRPr="009B2313">
              <w:rPr>
                <w:rFonts w:cs="Calibri"/>
                <w:sz w:val="16"/>
                <w:szCs w:val="16"/>
              </w:rPr>
              <w:t xml:space="preserve"> for gram-positive bacteria </w:t>
            </w:r>
            <w:r>
              <w:rPr>
                <w:rFonts w:cs="Calibri"/>
                <w:sz w:val="16"/>
                <w:szCs w:val="16"/>
              </w:rPr>
              <w:t xml:space="preserve">were </w:t>
            </w:r>
            <w:r w:rsidRPr="009B2313">
              <w:rPr>
                <w:rFonts w:cs="Calibri"/>
                <w:sz w:val="16"/>
                <w:szCs w:val="16"/>
              </w:rPr>
              <w:t>significant, for urinary tract infections not</w:t>
            </w:r>
            <w:r>
              <w:rPr>
                <w:rFonts w:cs="Calibri"/>
                <w:sz w:val="16"/>
                <w:szCs w:val="16"/>
              </w:rPr>
              <w:t xml:space="preserve"> significant</w:t>
            </w:r>
            <w:r w:rsidRPr="009B2313">
              <w:rPr>
                <w:rFonts w:cs="Calibri"/>
                <w:sz w:val="16"/>
                <w:szCs w:val="16"/>
              </w:rPr>
              <w:t xml:space="preserve">, for both, the </w:t>
            </w:r>
            <w:r>
              <w:rPr>
                <w:rFonts w:cs="Calibri"/>
                <w:sz w:val="16"/>
                <w:szCs w:val="16"/>
              </w:rPr>
              <w:t>strongest</w:t>
            </w:r>
            <w:r w:rsidRPr="009B2313">
              <w:rPr>
                <w:rFonts w:cs="Calibri"/>
                <w:sz w:val="16"/>
                <w:szCs w:val="16"/>
              </w:rPr>
              <w:t xml:space="preserve"> effect.</w:t>
            </w:r>
          </w:p>
        </w:tc>
        <w:tc>
          <w:tcPr>
            <w:tcW w:w="1418" w:type="dxa"/>
            <w:vMerge/>
            <w:tcBorders>
              <w:left w:val="single" w:sz="4" w:space="0" w:color="auto"/>
            </w:tcBorders>
          </w:tcPr>
          <w:p w14:paraId="4826C159" w14:textId="77777777" w:rsidR="005924EE" w:rsidRPr="00F26EEB" w:rsidRDefault="005924EE" w:rsidP="005924EE">
            <w:pPr>
              <w:spacing w:after="0"/>
              <w:contextualSpacing w:val="0"/>
              <w:rPr>
                <w:rFonts w:cs="Calibri"/>
                <w:sz w:val="16"/>
                <w:szCs w:val="16"/>
              </w:rPr>
            </w:pPr>
          </w:p>
        </w:tc>
      </w:tr>
      <w:tr w:rsidR="005924EE" w:rsidRPr="00B100E1" w14:paraId="0CD40E26" w14:textId="77777777" w:rsidTr="005924EE">
        <w:trPr>
          <w:trHeight w:val="132"/>
        </w:trPr>
        <w:tc>
          <w:tcPr>
            <w:tcW w:w="1804" w:type="dxa"/>
            <w:vMerge/>
          </w:tcPr>
          <w:p w14:paraId="16DE16F7" w14:textId="77777777" w:rsidR="005924EE" w:rsidRPr="001C2B5F" w:rsidRDefault="005924EE" w:rsidP="005924EE">
            <w:pPr>
              <w:spacing w:after="0"/>
              <w:contextualSpacing w:val="0"/>
              <w:rPr>
                <w:rFonts w:cs="Calibri"/>
                <w:b/>
                <w:sz w:val="16"/>
                <w:szCs w:val="16"/>
              </w:rPr>
            </w:pPr>
          </w:p>
        </w:tc>
        <w:tc>
          <w:tcPr>
            <w:tcW w:w="1275" w:type="dxa"/>
            <w:vMerge/>
          </w:tcPr>
          <w:p w14:paraId="6123AF96" w14:textId="77777777" w:rsidR="005924EE" w:rsidRPr="009D59F3" w:rsidRDefault="005924EE" w:rsidP="005924EE">
            <w:pPr>
              <w:spacing w:after="0"/>
              <w:contextualSpacing w:val="0"/>
              <w:rPr>
                <w:rFonts w:cs="Calibri"/>
                <w:sz w:val="16"/>
                <w:szCs w:val="16"/>
              </w:rPr>
            </w:pPr>
          </w:p>
        </w:tc>
        <w:tc>
          <w:tcPr>
            <w:tcW w:w="1276" w:type="dxa"/>
            <w:vMerge/>
          </w:tcPr>
          <w:p w14:paraId="3113EDA0" w14:textId="77777777" w:rsidR="005924EE" w:rsidRPr="009D59F3" w:rsidRDefault="005924EE" w:rsidP="005924EE">
            <w:pPr>
              <w:spacing w:after="0"/>
              <w:contextualSpacing w:val="0"/>
              <w:rPr>
                <w:rFonts w:cs="Calibri"/>
                <w:sz w:val="16"/>
                <w:szCs w:val="16"/>
              </w:rPr>
            </w:pPr>
          </w:p>
        </w:tc>
        <w:tc>
          <w:tcPr>
            <w:tcW w:w="1981" w:type="dxa"/>
            <w:vMerge/>
          </w:tcPr>
          <w:p w14:paraId="648FEEAF" w14:textId="77777777" w:rsidR="005924EE" w:rsidRPr="009D59F3" w:rsidRDefault="005924EE" w:rsidP="005924EE">
            <w:pPr>
              <w:spacing w:after="0"/>
              <w:contextualSpacing w:val="0"/>
              <w:rPr>
                <w:rFonts w:cs="Calibri"/>
                <w:sz w:val="16"/>
                <w:szCs w:val="16"/>
              </w:rPr>
            </w:pPr>
          </w:p>
        </w:tc>
        <w:tc>
          <w:tcPr>
            <w:tcW w:w="1701" w:type="dxa"/>
            <w:vMerge/>
          </w:tcPr>
          <w:p w14:paraId="00C4AE6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464794C"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D8E0916"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7CFF8A56"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726AF8B4" w14:textId="77777777" w:rsidR="005924EE" w:rsidRPr="00F26EEB" w:rsidRDefault="005924EE" w:rsidP="005924EE">
            <w:pPr>
              <w:spacing w:after="0"/>
              <w:contextualSpacing w:val="0"/>
              <w:rPr>
                <w:rFonts w:cs="Calibri"/>
                <w:sz w:val="16"/>
                <w:szCs w:val="16"/>
              </w:rPr>
            </w:pPr>
          </w:p>
        </w:tc>
      </w:tr>
      <w:tr w:rsidR="005924EE" w:rsidRPr="00C10151" w14:paraId="3D93B76E" w14:textId="77777777" w:rsidTr="005924EE">
        <w:trPr>
          <w:trHeight w:val="326"/>
        </w:trPr>
        <w:tc>
          <w:tcPr>
            <w:tcW w:w="1804" w:type="dxa"/>
            <w:vMerge w:val="restart"/>
          </w:tcPr>
          <w:p w14:paraId="3E2F8BEA" w14:textId="511E8230" w:rsidR="005924EE" w:rsidRPr="001C2B5F" w:rsidRDefault="005924EE" w:rsidP="005924EE">
            <w:pPr>
              <w:spacing w:after="0"/>
              <w:contextualSpacing w:val="0"/>
              <w:rPr>
                <w:rFonts w:cs="Calibri"/>
                <w:b/>
                <w:sz w:val="16"/>
                <w:szCs w:val="16"/>
                <w:lang w:val="en-GB"/>
              </w:rPr>
            </w:pPr>
            <w:r w:rsidRPr="001C2B5F">
              <w:rPr>
                <w:rFonts w:cs="Calibri"/>
                <w:b/>
                <w:sz w:val="16"/>
                <w:szCs w:val="16"/>
                <w:lang w:val="en-GB"/>
              </w:rPr>
              <w:t>Ortqvist, 2014</w:t>
            </w:r>
            <w:r w:rsidR="00C10151" w:rsidRPr="004B35B5">
              <w:rPr>
                <w:rFonts w:cs="Calibri"/>
                <w:bCs/>
                <w:sz w:val="16"/>
                <w:szCs w:val="16"/>
                <w:vertAlign w:val="superscript"/>
                <w:lang w:val="en-GB"/>
              </w:rPr>
              <w:t>43</w:t>
            </w:r>
          </w:p>
          <w:p w14:paraId="41176E1E" w14:textId="77777777" w:rsidR="005924EE" w:rsidRPr="009D59F3" w:rsidRDefault="005924EE" w:rsidP="005924EE">
            <w:pPr>
              <w:spacing w:after="0"/>
              <w:contextualSpacing w:val="0"/>
              <w:rPr>
                <w:rFonts w:cs="Calibri"/>
                <w:sz w:val="16"/>
                <w:szCs w:val="16"/>
                <w:lang w:val="en-GB"/>
              </w:rPr>
            </w:pPr>
          </w:p>
          <w:p w14:paraId="3AE85422"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 xml:space="preserve">S1: </w:t>
            </w:r>
            <w:r w:rsidRPr="009D59F3">
              <w:rPr>
                <w:rFonts w:cs="Calibri"/>
                <w:sz w:val="16"/>
                <w:szCs w:val="16"/>
                <w:lang w:val="en-GB"/>
              </w:rPr>
              <w:t>Prospective cohort study</w:t>
            </w:r>
          </w:p>
          <w:p w14:paraId="7DF07104" w14:textId="77777777" w:rsidR="005924EE" w:rsidRDefault="005924EE" w:rsidP="005924EE">
            <w:pPr>
              <w:spacing w:after="0"/>
              <w:contextualSpacing w:val="0"/>
              <w:rPr>
                <w:rFonts w:cs="Calibri"/>
                <w:sz w:val="16"/>
                <w:szCs w:val="16"/>
                <w:lang w:val="en-GB"/>
              </w:rPr>
            </w:pPr>
            <w:r>
              <w:rPr>
                <w:rFonts w:cs="Calibri"/>
                <w:sz w:val="16"/>
                <w:szCs w:val="16"/>
                <w:lang w:val="en-GB"/>
              </w:rPr>
              <w:t xml:space="preserve">S2: </w:t>
            </w:r>
            <w:r w:rsidRPr="009D59F3">
              <w:rPr>
                <w:rFonts w:cs="Calibri"/>
                <w:sz w:val="16"/>
                <w:szCs w:val="16"/>
                <w:lang w:val="en-GB"/>
              </w:rPr>
              <w:t>Sibling-control analysis</w:t>
            </w:r>
          </w:p>
          <w:p w14:paraId="0C2CB066" w14:textId="77777777" w:rsidR="005924EE" w:rsidRDefault="005924EE" w:rsidP="005924EE">
            <w:pPr>
              <w:spacing w:after="0"/>
              <w:contextualSpacing w:val="0"/>
              <w:rPr>
                <w:rFonts w:cs="Calibri"/>
                <w:sz w:val="16"/>
                <w:szCs w:val="16"/>
                <w:lang w:val="en-GB"/>
              </w:rPr>
            </w:pPr>
          </w:p>
          <w:p w14:paraId="2977FBF8" w14:textId="77777777" w:rsidR="005924EE" w:rsidRPr="004E554E" w:rsidRDefault="005924EE" w:rsidP="005924EE">
            <w:pPr>
              <w:spacing w:after="0"/>
              <w:contextualSpacing w:val="0"/>
              <w:rPr>
                <w:rFonts w:cs="Calibri"/>
                <w:i/>
                <w:sz w:val="16"/>
                <w:szCs w:val="16"/>
                <w:lang w:val="en-GB"/>
              </w:rPr>
            </w:pPr>
            <w:r w:rsidRPr="004E554E">
              <w:rPr>
                <w:rFonts w:cs="Calibri"/>
                <w:i/>
                <w:sz w:val="16"/>
                <w:szCs w:val="16"/>
                <w:lang w:val="en-GB"/>
              </w:rPr>
              <w:t>Relationship between prenatal antibiotic exposure and asthma is mainly explained by confounding through familial factors</w:t>
            </w:r>
          </w:p>
        </w:tc>
        <w:tc>
          <w:tcPr>
            <w:tcW w:w="1275" w:type="dxa"/>
            <w:vMerge w:val="restart"/>
          </w:tcPr>
          <w:p w14:paraId="7B0A146F" w14:textId="77777777" w:rsidR="005924EE" w:rsidRPr="009D59F3" w:rsidRDefault="005924EE" w:rsidP="005924EE">
            <w:pPr>
              <w:spacing w:after="0"/>
              <w:contextualSpacing w:val="0"/>
              <w:rPr>
                <w:rFonts w:cs="Calibri"/>
                <w:sz w:val="16"/>
                <w:szCs w:val="16"/>
              </w:rPr>
            </w:pPr>
            <w:r w:rsidRPr="009D59F3">
              <w:rPr>
                <w:rFonts w:cs="Calibri"/>
                <w:sz w:val="16"/>
                <w:szCs w:val="16"/>
              </w:rPr>
              <w:t>Sweden</w:t>
            </w:r>
          </w:p>
        </w:tc>
        <w:tc>
          <w:tcPr>
            <w:tcW w:w="1276" w:type="dxa"/>
            <w:vMerge w:val="restart"/>
          </w:tcPr>
          <w:p w14:paraId="4CBEE122" w14:textId="77777777" w:rsidR="005924EE" w:rsidRPr="009D59F3" w:rsidRDefault="005924EE" w:rsidP="005924EE">
            <w:pPr>
              <w:spacing w:after="0"/>
              <w:contextualSpacing w:val="0"/>
              <w:rPr>
                <w:rFonts w:cs="Calibri"/>
                <w:sz w:val="16"/>
                <w:szCs w:val="16"/>
              </w:rPr>
            </w:pPr>
            <w:r>
              <w:rPr>
                <w:rFonts w:cs="Calibri"/>
                <w:sz w:val="16"/>
                <w:szCs w:val="16"/>
              </w:rPr>
              <w:t xml:space="preserve">S1: </w:t>
            </w:r>
            <w:r w:rsidRPr="009D59F3">
              <w:rPr>
                <w:rFonts w:cs="Calibri"/>
                <w:sz w:val="16"/>
                <w:szCs w:val="16"/>
              </w:rPr>
              <w:t>493,785 full cohort</w:t>
            </w:r>
          </w:p>
          <w:p w14:paraId="51CFA41A" w14:textId="77777777" w:rsidR="005924EE" w:rsidRPr="009D59F3" w:rsidRDefault="005924EE" w:rsidP="005924EE">
            <w:pPr>
              <w:spacing w:after="0"/>
              <w:contextualSpacing w:val="0"/>
              <w:rPr>
                <w:rFonts w:cs="Calibri"/>
                <w:sz w:val="16"/>
                <w:szCs w:val="16"/>
              </w:rPr>
            </w:pPr>
            <w:r>
              <w:rPr>
                <w:rFonts w:cs="Calibri"/>
                <w:sz w:val="16"/>
                <w:szCs w:val="16"/>
              </w:rPr>
              <w:t xml:space="preserve">S2: </w:t>
            </w:r>
            <w:r w:rsidRPr="009D59F3">
              <w:rPr>
                <w:rFonts w:cs="Calibri"/>
                <w:sz w:val="16"/>
                <w:szCs w:val="16"/>
              </w:rPr>
              <w:t xml:space="preserve">180,894 sibling analysis </w:t>
            </w:r>
          </w:p>
          <w:p w14:paraId="25D74F9D" w14:textId="77777777" w:rsidR="005924EE" w:rsidRPr="009D59F3" w:rsidRDefault="005924EE" w:rsidP="005924EE">
            <w:pPr>
              <w:spacing w:after="0"/>
              <w:contextualSpacing w:val="0"/>
              <w:rPr>
                <w:rFonts w:cs="Calibri"/>
                <w:sz w:val="16"/>
                <w:szCs w:val="16"/>
              </w:rPr>
            </w:pPr>
          </w:p>
          <w:p w14:paraId="50160F87" w14:textId="77777777" w:rsidR="005924EE" w:rsidRPr="009D59F3" w:rsidRDefault="005924EE" w:rsidP="005924EE">
            <w:pPr>
              <w:spacing w:after="0"/>
              <w:contextualSpacing w:val="0"/>
              <w:rPr>
                <w:rFonts w:cs="Calibri"/>
                <w:sz w:val="16"/>
                <w:szCs w:val="16"/>
              </w:rPr>
            </w:pPr>
            <w:r w:rsidRPr="009D59F3">
              <w:rPr>
                <w:rFonts w:cs="Calibri"/>
                <w:sz w:val="16"/>
                <w:szCs w:val="16"/>
              </w:rPr>
              <w:t>Children born between 2006 and 2010</w:t>
            </w:r>
          </w:p>
        </w:tc>
        <w:tc>
          <w:tcPr>
            <w:tcW w:w="1981" w:type="dxa"/>
            <w:vMerge w:val="restart"/>
          </w:tcPr>
          <w:p w14:paraId="795E918B"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-Prenatal exposure 1</w:t>
            </w:r>
            <w:r w:rsidRPr="009D59F3">
              <w:rPr>
                <w:rFonts w:cs="Calibri"/>
                <w:sz w:val="16"/>
                <w:szCs w:val="16"/>
                <w:vertAlign w:val="superscript"/>
                <w:lang w:val="en-GB"/>
              </w:rPr>
              <w:t>st</w:t>
            </w:r>
            <w:r w:rsidRPr="009D59F3">
              <w:rPr>
                <w:rFonts w:cs="Calibri"/>
                <w:sz w:val="16"/>
                <w:szCs w:val="16"/>
                <w:lang w:val="en-GB"/>
              </w:rPr>
              <w:t>, 2</w:t>
            </w:r>
            <w:r w:rsidRPr="009D59F3">
              <w:rPr>
                <w:rFonts w:cs="Calibri"/>
                <w:sz w:val="16"/>
                <w:szCs w:val="16"/>
                <w:vertAlign w:val="superscript"/>
                <w:lang w:val="en-GB"/>
              </w:rPr>
              <w:t>nd</w:t>
            </w:r>
            <w:r w:rsidRPr="009D59F3">
              <w:rPr>
                <w:rFonts w:cs="Calibri"/>
                <w:sz w:val="16"/>
                <w:szCs w:val="16"/>
                <w:lang w:val="en-GB"/>
              </w:rPr>
              <w:t>, 3</w:t>
            </w:r>
            <w:r w:rsidRPr="009D59F3">
              <w:rPr>
                <w:rFonts w:cs="Calibri"/>
                <w:sz w:val="16"/>
                <w:szCs w:val="16"/>
                <w:vertAlign w:val="superscript"/>
                <w:lang w:val="en-GB"/>
              </w:rPr>
              <w:t>rd</w:t>
            </w:r>
            <w:r w:rsidRPr="009D59F3">
              <w:rPr>
                <w:rFonts w:cs="Calibri"/>
                <w:sz w:val="16"/>
                <w:szCs w:val="16"/>
                <w:lang w:val="en-GB"/>
              </w:rPr>
              <w:t xml:space="preserve"> trimester till birth. </w:t>
            </w:r>
          </w:p>
          <w:p w14:paraId="3C028A17"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(register does not contain prescriptions obtained in hospitals, so unclear if this included intra-partum antibiotics)</w:t>
            </w:r>
          </w:p>
          <w:p w14:paraId="4878734A"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Prevalence cohort: 20%</w:t>
            </w:r>
          </w:p>
          <w:p w14:paraId="4FEBBD0B" w14:textId="77777777" w:rsidR="005924EE" w:rsidRDefault="005924EE" w:rsidP="005924EE">
            <w:pPr>
              <w:spacing w:after="0"/>
              <w:contextualSpacing w:val="0"/>
              <w:rPr>
                <w:rFonts w:cs="Calibri"/>
                <w:sz w:val="16"/>
                <w:szCs w:val="16"/>
                <w:lang w:val="en-GB"/>
              </w:rPr>
            </w:pPr>
            <w:r w:rsidRPr="009D59F3">
              <w:rPr>
                <w:rFonts w:cs="Calibri"/>
                <w:sz w:val="16"/>
                <w:szCs w:val="16"/>
                <w:lang w:val="en-GB"/>
              </w:rPr>
              <w:t>Prevalence sibling cohort: 16%</w:t>
            </w:r>
          </w:p>
          <w:p w14:paraId="21C01CB3" w14:textId="77777777" w:rsidR="005924EE" w:rsidRDefault="005924EE" w:rsidP="005924EE">
            <w:pPr>
              <w:spacing w:after="0"/>
              <w:contextualSpacing w:val="0"/>
              <w:rPr>
                <w:rFonts w:cs="Calibri"/>
                <w:sz w:val="16"/>
                <w:szCs w:val="16"/>
                <w:lang w:val="en-GB"/>
              </w:rPr>
            </w:pPr>
          </w:p>
          <w:p w14:paraId="6219C05D"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Timing: neither sub-study showed any differences in effect according to timing of exposure during pregnancy</w:t>
            </w:r>
          </w:p>
        </w:tc>
        <w:tc>
          <w:tcPr>
            <w:tcW w:w="1701" w:type="dxa"/>
            <w:vMerge w:val="restart"/>
          </w:tcPr>
          <w:p w14:paraId="10F5989D"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-Asthma</w:t>
            </w:r>
          </w:p>
          <w:p w14:paraId="38EC76EF" w14:textId="77777777" w:rsidR="005924EE" w:rsidRPr="009D59F3" w:rsidRDefault="005924EE" w:rsidP="005924EE">
            <w:pPr>
              <w:spacing w:after="0"/>
              <w:contextualSpacing w:val="0"/>
              <w:rPr>
                <w:rFonts w:cs="Calibri"/>
                <w:sz w:val="16"/>
                <w:szCs w:val="16"/>
                <w:lang w:val="en-GB"/>
              </w:rPr>
            </w:pPr>
            <w:r w:rsidRPr="009D59F3">
              <w:rPr>
                <w:rFonts w:cs="Calibri"/>
                <w:sz w:val="16"/>
                <w:szCs w:val="16"/>
                <w:lang w:val="en-GB"/>
              </w:rPr>
              <w:t>-All ages till about 5 years</w:t>
            </w:r>
          </w:p>
          <w:p w14:paraId="629B75A1" w14:textId="77777777" w:rsidR="005924EE" w:rsidRPr="009D59F3" w:rsidRDefault="005924EE" w:rsidP="005924EE">
            <w:pPr>
              <w:spacing w:after="0"/>
              <w:contextualSpacing w:val="0"/>
              <w:rPr>
                <w:rFonts w:cs="Calibri"/>
                <w:sz w:val="16"/>
                <w:szCs w:val="16"/>
                <w:lang w:val="en-GB"/>
              </w:rPr>
            </w:pPr>
          </w:p>
          <w:p w14:paraId="00FC9448" w14:textId="77777777" w:rsidR="005924EE" w:rsidRPr="009D59F3" w:rsidRDefault="005924EE" w:rsidP="005924EE">
            <w:pPr>
              <w:spacing w:after="0"/>
              <w:contextualSpacing w:val="0"/>
              <w:rPr>
                <w:rFonts w:cs="Calibri"/>
                <w:sz w:val="16"/>
                <w:szCs w:val="16"/>
              </w:rPr>
            </w:pPr>
            <w:r w:rsidRPr="009D59F3">
              <w:rPr>
                <w:rFonts w:cs="Calibri"/>
                <w:sz w:val="16"/>
                <w:szCs w:val="16"/>
              </w:rPr>
              <w:t>Prevalence outcome cohort: 6%</w:t>
            </w:r>
          </w:p>
          <w:p w14:paraId="74D14C1E" w14:textId="77777777" w:rsidR="005924EE" w:rsidRPr="009D59F3" w:rsidRDefault="005924EE" w:rsidP="005924EE">
            <w:pPr>
              <w:spacing w:after="0"/>
              <w:contextualSpacing w:val="0"/>
              <w:rPr>
                <w:rFonts w:cs="Calibri"/>
                <w:sz w:val="16"/>
                <w:szCs w:val="16"/>
              </w:rPr>
            </w:pPr>
          </w:p>
          <w:p w14:paraId="1C62236C" w14:textId="77777777" w:rsidR="005924EE" w:rsidRPr="009D59F3" w:rsidRDefault="005924EE" w:rsidP="005924EE">
            <w:pPr>
              <w:spacing w:after="0"/>
              <w:contextualSpacing w:val="0"/>
              <w:rPr>
                <w:rFonts w:cs="Calibri"/>
                <w:sz w:val="16"/>
                <w:szCs w:val="16"/>
              </w:rPr>
            </w:pPr>
          </w:p>
        </w:tc>
        <w:tc>
          <w:tcPr>
            <w:tcW w:w="1560" w:type="dxa"/>
            <w:vMerge w:val="restart"/>
            <w:tcBorders>
              <w:right w:val="single" w:sz="4" w:space="0" w:color="auto"/>
            </w:tcBorders>
          </w:tcPr>
          <w:p w14:paraId="7BF5A34C" w14:textId="77777777" w:rsidR="005924EE" w:rsidRPr="009D59F3" w:rsidRDefault="005924EE" w:rsidP="005924EE">
            <w:pPr>
              <w:spacing w:after="0"/>
              <w:contextualSpacing w:val="0"/>
              <w:rPr>
                <w:rFonts w:cs="Calibri"/>
                <w:sz w:val="16"/>
                <w:szCs w:val="16"/>
              </w:rPr>
            </w:pPr>
            <w:r>
              <w:rPr>
                <w:rFonts w:cs="Calibri"/>
                <w:sz w:val="16"/>
                <w:szCs w:val="16"/>
              </w:rPr>
              <w:t xml:space="preserve">S1: </w:t>
            </w:r>
            <w:r w:rsidRPr="009D59F3">
              <w:rPr>
                <w:rFonts w:cs="Calibri"/>
                <w:sz w:val="16"/>
                <w:szCs w:val="16"/>
              </w:rPr>
              <w:t>Cohort analysis:</w:t>
            </w:r>
          </w:p>
          <w:p w14:paraId="19869C3D" w14:textId="77777777" w:rsidR="005924EE" w:rsidRDefault="005924EE" w:rsidP="005924EE">
            <w:pPr>
              <w:spacing w:after="0"/>
              <w:contextualSpacing w:val="0"/>
              <w:rPr>
                <w:rFonts w:cs="Calibri"/>
                <w:sz w:val="16"/>
                <w:szCs w:val="16"/>
              </w:rPr>
            </w:pPr>
            <w:r w:rsidRPr="009D59F3">
              <w:rPr>
                <w:rFonts w:cs="Calibri"/>
                <w:sz w:val="16"/>
                <w:szCs w:val="16"/>
              </w:rPr>
              <w:t>HR: 1.28 (1.25-1.32)</w:t>
            </w:r>
          </w:p>
          <w:p w14:paraId="5C248CED" w14:textId="77777777" w:rsidR="005924EE" w:rsidRPr="009D59F3" w:rsidRDefault="005924EE" w:rsidP="005924EE">
            <w:pPr>
              <w:spacing w:after="0"/>
              <w:contextualSpacing w:val="0"/>
              <w:rPr>
                <w:rFonts w:cs="Calibri"/>
                <w:sz w:val="16"/>
                <w:szCs w:val="16"/>
              </w:rPr>
            </w:pPr>
          </w:p>
          <w:p w14:paraId="013F45DB" w14:textId="77777777" w:rsidR="005924EE" w:rsidRPr="009D59F3" w:rsidRDefault="005924EE" w:rsidP="005924EE">
            <w:pPr>
              <w:spacing w:after="0"/>
              <w:contextualSpacing w:val="0"/>
              <w:rPr>
                <w:rFonts w:cs="Calibri"/>
                <w:sz w:val="16"/>
                <w:szCs w:val="16"/>
              </w:rPr>
            </w:pPr>
            <w:r>
              <w:rPr>
                <w:rFonts w:cs="Calibri"/>
                <w:sz w:val="16"/>
                <w:szCs w:val="16"/>
              </w:rPr>
              <w:t xml:space="preserve">S2: </w:t>
            </w:r>
            <w:r w:rsidRPr="009D59F3">
              <w:rPr>
                <w:rFonts w:cs="Calibri"/>
                <w:sz w:val="16"/>
                <w:szCs w:val="16"/>
              </w:rPr>
              <w:t>Sibling analysis:</w:t>
            </w:r>
          </w:p>
          <w:p w14:paraId="7367894B" w14:textId="77777777" w:rsidR="005924EE" w:rsidRPr="009D59F3" w:rsidRDefault="005924EE" w:rsidP="005924EE">
            <w:pPr>
              <w:spacing w:after="0"/>
              <w:contextualSpacing w:val="0"/>
              <w:rPr>
                <w:rFonts w:cs="Calibri"/>
                <w:sz w:val="16"/>
                <w:szCs w:val="16"/>
              </w:rPr>
            </w:pPr>
            <w:r>
              <w:rPr>
                <w:rFonts w:cs="Calibri"/>
                <w:sz w:val="16"/>
                <w:szCs w:val="16"/>
              </w:rPr>
              <w:t>HR:</w:t>
            </w:r>
            <w:r w:rsidRPr="009D59F3">
              <w:rPr>
                <w:rFonts w:cs="Calibri"/>
                <w:sz w:val="16"/>
                <w:szCs w:val="16"/>
              </w:rPr>
              <w:t xml:space="preserve"> 0.99 (0.92-1.07)</w:t>
            </w:r>
          </w:p>
        </w:tc>
        <w:tc>
          <w:tcPr>
            <w:tcW w:w="1597" w:type="dxa"/>
            <w:tcBorders>
              <w:top w:val="single" w:sz="4" w:space="0" w:color="auto"/>
              <w:left w:val="single" w:sz="4" w:space="0" w:color="auto"/>
              <w:bottom w:val="single" w:sz="4" w:space="0" w:color="auto"/>
              <w:right w:val="nil"/>
            </w:tcBorders>
            <w:shd w:val="clear" w:color="auto" w:fill="auto"/>
          </w:tcPr>
          <w:p w14:paraId="660AFEE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4EE2B91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6AE29B63"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val="restart"/>
            <w:tcBorders>
              <w:left w:val="single" w:sz="4" w:space="0" w:color="auto"/>
            </w:tcBorders>
          </w:tcPr>
          <w:p w14:paraId="1270197B"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 xml:space="preserve">Selection: </w:t>
            </w:r>
            <w:r>
              <w:rPr>
                <w:rFonts w:cs="Calibri"/>
                <w:sz w:val="16"/>
                <w:szCs w:val="16"/>
                <w:lang w:val="en-GB"/>
              </w:rPr>
              <w:t>4/4</w:t>
            </w:r>
          </w:p>
          <w:p w14:paraId="718E488A"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Comparability:</w:t>
            </w:r>
            <w:r>
              <w:rPr>
                <w:rFonts w:cs="Calibri"/>
                <w:sz w:val="16"/>
                <w:szCs w:val="16"/>
                <w:lang w:val="en-GB"/>
              </w:rPr>
              <w:t>1/2</w:t>
            </w:r>
          </w:p>
          <w:p w14:paraId="7A81D38F" w14:textId="77777777" w:rsidR="005924EE" w:rsidRPr="009D465C" w:rsidRDefault="005924EE" w:rsidP="005924EE">
            <w:pPr>
              <w:spacing w:after="0"/>
              <w:contextualSpacing w:val="0"/>
              <w:rPr>
                <w:rFonts w:cs="Calibri"/>
                <w:sz w:val="16"/>
                <w:szCs w:val="16"/>
                <w:lang w:val="en-GB"/>
              </w:rPr>
            </w:pPr>
            <w:r w:rsidRPr="009D465C">
              <w:rPr>
                <w:rFonts w:cs="Calibri"/>
                <w:sz w:val="16"/>
                <w:szCs w:val="16"/>
                <w:lang w:val="en-GB"/>
              </w:rPr>
              <w:t>Outcome:</w:t>
            </w:r>
            <w:r>
              <w:rPr>
                <w:rFonts w:cs="Calibri"/>
                <w:sz w:val="16"/>
                <w:szCs w:val="16"/>
                <w:lang w:val="en-GB"/>
              </w:rPr>
              <w:t>2/3</w:t>
            </w:r>
          </w:p>
          <w:p w14:paraId="619E17D9" w14:textId="77777777" w:rsidR="005924EE" w:rsidRPr="009D465C" w:rsidRDefault="005924EE" w:rsidP="005924EE">
            <w:pPr>
              <w:spacing w:after="0"/>
              <w:contextualSpacing w:val="0"/>
              <w:rPr>
                <w:rFonts w:cs="Calibri"/>
                <w:sz w:val="16"/>
                <w:szCs w:val="16"/>
                <w:lang w:val="en-GB"/>
              </w:rPr>
            </w:pPr>
          </w:p>
          <w:p w14:paraId="0905C643" w14:textId="77777777" w:rsidR="005924EE" w:rsidRPr="009D59F3" w:rsidRDefault="005924EE" w:rsidP="005924EE">
            <w:pPr>
              <w:spacing w:after="0"/>
              <w:contextualSpacing w:val="0"/>
              <w:rPr>
                <w:rFonts w:cs="Calibri"/>
                <w:sz w:val="16"/>
                <w:szCs w:val="16"/>
                <w:lang w:val="en-GB"/>
              </w:rPr>
            </w:pPr>
            <w:r w:rsidRPr="009D465C">
              <w:rPr>
                <w:rFonts w:cs="Calibri"/>
                <w:sz w:val="16"/>
                <w:szCs w:val="16"/>
                <w:lang w:val="en-GB"/>
              </w:rPr>
              <w:t>Total:</w:t>
            </w:r>
            <w:r>
              <w:rPr>
                <w:rFonts w:cs="Calibri"/>
                <w:sz w:val="16"/>
                <w:szCs w:val="16"/>
                <w:lang w:val="en-GB"/>
              </w:rPr>
              <w:t>7 (medium)</w:t>
            </w:r>
          </w:p>
        </w:tc>
      </w:tr>
      <w:tr w:rsidR="005924EE" w:rsidRPr="00B100E1" w14:paraId="14D78EF2" w14:textId="77777777" w:rsidTr="005924EE">
        <w:trPr>
          <w:trHeight w:val="366"/>
        </w:trPr>
        <w:tc>
          <w:tcPr>
            <w:tcW w:w="1804" w:type="dxa"/>
            <w:vMerge/>
          </w:tcPr>
          <w:p w14:paraId="66F0CE8D" w14:textId="77777777" w:rsidR="005924EE" w:rsidRPr="001C2B5F" w:rsidRDefault="005924EE" w:rsidP="005924EE">
            <w:pPr>
              <w:spacing w:after="0"/>
              <w:contextualSpacing w:val="0"/>
              <w:rPr>
                <w:rFonts w:cs="Calibri"/>
                <w:b/>
                <w:sz w:val="16"/>
                <w:szCs w:val="16"/>
                <w:lang w:val="en-GB"/>
              </w:rPr>
            </w:pPr>
          </w:p>
        </w:tc>
        <w:tc>
          <w:tcPr>
            <w:tcW w:w="1275" w:type="dxa"/>
            <w:vMerge/>
          </w:tcPr>
          <w:p w14:paraId="3F30DE06" w14:textId="77777777" w:rsidR="005924EE" w:rsidRPr="009D59F3" w:rsidRDefault="005924EE" w:rsidP="005924EE">
            <w:pPr>
              <w:spacing w:after="0"/>
              <w:contextualSpacing w:val="0"/>
              <w:rPr>
                <w:rFonts w:cs="Calibri"/>
                <w:sz w:val="16"/>
                <w:szCs w:val="16"/>
              </w:rPr>
            </w:pPr>
          </w:p>
        </w:tc>
        <w:tc>
          <w:tcPr>
            <w:tcW w:w="1276" w:type="dxa"/>
            <w:vMerge/>
          </w:tcPr>
          <w:p w14:paraId="50C26E1C" w14:textId="77777777" w:rsidR="005924EE" w:rsidRPr="009D59F3" w:rsidRDefault="005924EE" w:rsidP="005924EE">
            <w:pPr>
              <w:spacing w:after="0"/>
              <w:contextualSpacing w:val="0"/>
              <w:rPr>
                <w:rFonts w:cs="Calibri"/>
                <w:sz w:val="16"/>
                <w:szCs w:val="16"/>
              </w:rPr>
            </w:pPr>
          </w:p>
        </w:tc>
        <w:tc>
          <w:tcPr>
            <w:tcW w:w="1981" w:type="dxa"/>
            <w:vMerge/>
          </w:tcPr>
          <w:p w14:paraId="4E071185" w14:textId="77777777" w:rsidR="005924EE" w:rsidRPr="009D59F3" w:rsidRDefault="005924EE" w:rsidP="005924EE">
            <w:pPr>
              <w:spacing w:after="0"/>
              <w:contextualSpacing w:val="0"/>
              <w:rPr>
                <w:rFonts w:cs="Calibri"/>
                <w:sz w:val="16"/>
                <w:szCs w:val="16"/>
                <w:lang w:val="en-GB"/>
              </w:rPr>
            </w:pPr>
          </w:p>
        </w:tc>
        <w:tc>
          <w:tcPr>
            <w:tcW w:w="1701" w:type="dxa"/>
            <w:vMerge/>
          </w:tcPr>
          <w:p w14:paraId="003803FF"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7FFDF79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D1077A2"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0BCA5BF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6D37E674"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Unclear</w:t>
            </w:r>
          </w:p>
        </w:tc>
        <w:tc>
          <w:tcPr>
            <w:tcW w:w="1418" w:type="dxa"/>
            <w:vMerge/>
            <w:tcBorders>
              <w:left w:val="single" w:sz="4" w:space="0" w:color="auto"/>
            </w:tcBorders>
          </w:tcPr>
          <w:p w14:paraId="1490DF6A" w14:textId="77777777" w:rsidR="005924EE" w:rsidRPr="00F26EEB" w:rsidRDefault="005924EE" w:rsidP="005924EE">
            <w:pPr>
              <w:spacing w:after="0"/>
              <w:contextualSpacing w:val="0"/>
              <w:rPr>
                <w:rFonts w:cs="Calibri"/>
                <w:sz w:val="16"/>
                <w:szCs w:val="16"/>
                <w:lang w:val="en-GB"/>
              </w:rPr>
            </w:pPr>
          </w:p>
        </w:tc>
      </w:tr>
      <w:tr w:rsidR="005924EE" w:rsidRPr="00C10151" w14:paraId="34ACD342" w14:textId="77777777" w:rsidTr="005924EE">
        <w:trPr>
          <w:trHeight w:val="421"/>
        </w:trPr>
        <w:tc>
          <w:tcPr>
            <w:tcW w:w="1804" w:type="dxa"/>
            <w:vMerge/>
          </w:tcPr>
          <w:p w14:paraId="2C939E8D" w14:textId="77777777" w:rsidR="005924EE" w:rsidRPr="001C2B5F" w:rsidRDefault="005924EE" w:rsidP="005924EE">
            <w:pPr>
              <w:spacing w:after="0"/>
              <w:contextualSpacing w:val="0"/>
              <w:rPr>
                <w:rFonts w:cs="Calibri"/>
                <w:b/>
                <w:sz w:val="16"/>
                <w:szCs w:val="16"/>
                <w:lang w:val="en-GB"/>
              </w:rPr>
            </w:pPr>
          </w:p>
        </w:tc>
        <w:tc>
          <w:tcPr>
            <w:tcW w:w="1275" w:type="dxa"/>
            <w:vMerge/>
          </w:tcPr>
          <w:p w14:paraId="36364963" w14:textId="77777777" w:rsidR="005924EE" w:rsidRPr="009D59F3" w:rsidRDefault="005924EE" w:rsidP="005924EE">
            <w:pPr>
              <w:spacing w:after="0"/>
              <w:contextualSpacing w:val="0"/>
              <w:rPr>
                <w:rFonts w:cs="Calibri"/>
                <w:sz w:val="16"/>
                <w:szCs w:val="16"/>
              </w:rPr>
            </w:pPr>
          </w:p>
        </w:tc>
        <w:tc>
          <w:tcPr>
            <w:tcW w:w="1276" w:type="dxa"/>
            <w:vMerge/>
          </w:tcPr>
          <w:p w14:paraId="5BAA1D5A" w14:textId="77777777" w:rsidR="005924EE" w:rsidRPr="009D59F3" w:rsidRDefault="005924EE" w:rsidP="005924EE">
            <w:pPr>
              <w:spacing w:after="0"/>
              <w:contextualSpacing w:val="0"/>
              <w:rPr>
                <w:rFonts w:cs="Calibri"/>
                <w:sz w:val="16"/>
                <w:szCs w:val="16"/>
              </w:rPr>
            </w:pPr>
          </w:p>
        </w:tc>
        <w:tc>
          <w:tcPr>
            <w:tcW w:w="1981" w:type="dxa"/>
            <w:vMerge/>
          </w:tcPr>
          <w:p w14:paraId="2834DCFD" w14:textId="77777777" w:rsidR="005924EE" w:rsidRPr="009D59F3" w:rsidRDefault="005924EE" w:rsidP="005924EE">
            <w:pPr>
              <w:spacing w:after="0"/>
              <w:contextualSpacing w:val="0"/>
              <w:rPr>
                <w:rFonts w:cs="Calibri"/>
                <w:sz w:val="16"/>
                <w:szCs w:val="16"/>
                <w:lang w:val="en-GB"/>
              </w:rPr>
            </w:pPr>
          </w:p>
        </w:tc>
        <w:tc>
          <w:tcPr>
            <w:tcW w:w="1701" w:type="dxa"/>
            <w:vMerge/>
          </w:tcPr>
          <w:p w14:paraId="0F0EA0D7"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3F3D242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7A0FA62"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65B251FF" w14:textId="77777777" w:rsidR="005924EE" w:rsidRDefault="005924EE" w:rsidP="005924EE">
            <w:pPr>
              <w:spacing w:after="0"/>
              <w:contextualSpacing w:val="0"/>
              <w:rPr>
                <w:rFonts w:cs="Calibri"/>
                <w:sz w:val="16"/>
                <w:szCs w:val="16"/>
                <w:lang w:val="en-GB"/>
              </w:rPr>
            </w:pPr>
            <w:r>
              <w:rPr>
                <w:rFonts w:cs="Calibri"/>
                <w:sz w:val="16"/>
                <w:szCs w:val="16"/>
                <w:lang w:val="en-GB"/>
              </w:rPr>
              <w:t>S1: Antibiotics for respiratory tract infections somewhat greater effect size than for urinary tract infections (both significant)</w:t>
            </w:r>
          </w:p>
          <w:p w14:paraId="0500A006"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S2: Neither type of antibiotic was significant</w:t>
            </w:r>
          </w:p>
        </w:tc>
        <w:tc>
          <w:tcPr>
            <w:tcW w:w="1418" w:type="dxa"/>
            <w:vMerge/>
            <w:tcBorders>
              <w:left w:val="single" w:sz="4" w:space="0" w:color="auto"/>
            </w:tcBorders>
          </w:tcPr>
          <w:p w14:paraId="0407A760" w14:textId="77777777" w:rsidR="005924EE" w:rsidRPr="00F26EEB" w:rsidRDefault="005924EE" w:rsidP="005924EE">
            <w:pPr>
              <w:spacing w:after="0"/>
              <w:contextualSpacing w:val="0"/>
              <w:rPr>
                <w:rFonts w:cs="Calibri"/>
                <w:sz w:val="16"/>
                <w:szCs w:val="16"/>
                <w:lang w:val="en-GB"/>
              </w:rPr>
            </w:pPr>
          </w:p>
        </w:tc>
      </w:tr>
      <w:tr w:rsidR="005924EE" w:rsidRPr="00B100E1" w14:paraId="1BC176CB" w14:textId="77777777" w:rsidTr="005924EE">
        <w:trPr>
          <w:trHeight w:val="353"/>
        </w:trPr>
        <w:tc>
          <w:tcPr>
            <w:tcW w:w="1804" w:type="dxa"/>
            <w:vMerge/>
          </w:tcPr>
          <w:p w14:paraId="65316C75" w14:textId="77777777" w:rsidR="005924EE" w:rsidRPr="001C2B5F" w:rsidRDefault="005924EE" w:rsidP="005924EE">
            <w:pPr>
              <w:spacing w:after="0"/>
              <w:contextualSpacing w:val="0"/>
              <w:rPr>
                <w:rFonts w:cs="Calibri"/>
                <w:b/>
                <w:sz w:val="16"/>
                <w:szCs w:val="16"/>
                <w:lang w:val="en-GB"/>
              </w:rPr>
            </w:pPr>
          </w:p>
        </w:tc>
        <w:tc>
          <w:tcPr>
            <w:tcW w:w="1275" w:type="dxa"/>
            <w:vMerge/>
          </w:tcPr>
          <w:p w14:paraId="341AAA68" w14:textId="77777777" w:rsidR="005924EE" w:rsidRPr="009D59F3" w:rsidRDefault="005924EE" w:rsidP="005924EE">
            <w:pPr>
              <w:spacing w:after="0"/>
              <w:contextualSpacing w:val="0"/>
              <w:rPr>
                <w:rFonts w:cs="Calibri"/>
                <w:sz w:val="16"/>
                <w:szCs w:val="16"/>
              </w:rPr>
            </w:pPr>
          </w:p>
        </w:tc>
        <w:tc>
          <w:tcPr>
            <w:tcW w:w="1276" w:type="dxa"/>
            <w:vMerge/>
          </w:tcPr>
          <w:p w14:paraId="7E0832D1" w14:textId="77777777" w:rsidR="005924EE" w:rsidRPr="009D59F3" w:rsidRDefault="005924EE" w:rsidP="005924EE">
            <w:pPr>
              <w:spacing w:after="0"/>
              <w:contextualSpacing w:val="0"/>
              <w:rPr>
                <w:rFonts w:cs="Calibri"/>
                <w:sz w:val="16"/>
                <w:szCs w:val="16"/>
              </w:rPr>
            </w:pPr>
          </w:p>
        </w:tc>
        <w:tc>
          <w:tcPr>
            <w:tcW w:w="1981" w:type="dxa"/>
            <w:vMerge/>
          </w:tcPr>
          <w:p w14:paraId="1B92705E" w14:textId="77777777" w:rsidR="005924EE" w:rsidRPr="009D59F3" w:rsidRDefault="005924EE" w:rsidP="005924EE">
            <w:pPr>
              <w:spacing w:after="0"/>
              <w:contextualSpacing w:val="0"/>
              <w:rPr>
                <w:rFonts w:cs="Calibri"/>
                <w:sz w:val="16"/>
                <w:szCs w:val="16"/>
                <w:lang w:val="en-GB"/>
              </w:rPr>
            </w:pPr>
          </w:p>
        </w:tc>
        <w:tc>
          <w:tcPr>
            <w:tcW w:w="1701" w:type="dxa"/>
            <w:vMerge/>
          </w:tcPr>
          <w:p w14:paraId="5BED841D"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41F22EB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2F61432"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3571781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5D19C1FC"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4033BC09" w14:textId="77777777" w:rsidR="005924EE" w:rsidRPr="00F26EEB" w:rsidRDefault="005924EE" w:rsidP="005924EE">
            <w:pPr>
              <w:spacing w:after="0"/>
              <w:contextualSpacing w:val="0"/>
              <w:rPr>
                <w:rFonts w:cs="Calibri"/>
                <w:sz w:val="16"/>
                <w:szCs w:val="16"/>
                <w:lang w:val="en-GB"/>
              </w:rPr>
            </w:pPr>
          </w:p>
        </w:tc>
      </w:tr>
      <w:tr w:rsidR="005924EE" w:rsidRPr="00B100E1" w14:paraId="680469A3" w14:textId="77777777" w:rsidTr="005924EE">
        <w:trPr>
          <w:trHeight w:val="177"/>
        </w:trPr>
        <w:tc>
          <w:tcPr>
            <w:tcW w:w="1804" w:type="dxa"/>
            <w:vMerge/>
          </w:tcPr>
          <w:p w14:paraId="67F71532" w14:textId="77777777" w:rsidR="005924EE" w:rsidRPr="001C2B5F" w:rsidRDefault="005924EE" w:rsidP="005924EE">
            <w:pPr>
              <w:spacing w:after="0"/>
              <w:contextualSpacing w:val="0"/>
              <w:rPr>
                <w:rFonts w:cs="Calibri"/>
                <w:b/>
                <w:sz w:val="16"/>
                <w:szCs w:val="16"/>
                <w:lang w:val="en-GB"/>
              </w:rPr>
            </w:pPr>
          </w:p>
        </w:tc>
        <w:tc>
          <w:tcPr>
            <w:tcW w:w="1275" w:type="dxa"/>
            <w:vMerge/>
          </w:tcPr>
          <w:p w14:paraId="0CF51BFF" w14:textId="77777777" w:rsidR="005924EE" w:rsidRPr="009D59F3" w:rsidRDefault="005924EE" w:rsidP="005924EE">
            <w:pPr>
              <w:spacing w:after="0"/>
              <w:contextualSpacing w:val="0"/>
              <w:rPr>
                <w:rFonts w:cs="Calibri"/>
                <w:sz w:val="16"/>
                <w:szCs w:val="16"/>
              </w:rPr>
            </w:pPr>
          </w:p>
        </w:tc>
        <w:tc>
          <w:tcPr>
            <w:tcW w:w="1276" w:type="dxa"/>
            <w:vMerge/>
          </w:tcPr>
          <w:p w14:paraId="323FD0A4" w14:textId="77777777" w:rsidR="005924EE" w:rsidRPr="009D59F3" w:rsidRDefault="005924EE" w:rsidP="005924EE">
            <w:pPr>
              <w:spacing w:after="0"/>
              <w:contextualSpacing w:val="0"/>
              <w:rPr>
                <w:rFonts w:cs="Calibri"/>
                <w:sz w:val="16"/>
                <w:szCs w:val="16"/>
              </w:rPr>
            </w:pPr>
          </w:p>
        </w:tc>
        <w:tc>
          <w:tcPr>
            <w:tcW w:w="1981" w:type="dxa"/>
            <w:vMerge/>
          </w:tcPr>
          <w:p w14:paraId="5533F699" w14:textId="77777777" w:rsidR="005924EE" w:rsidRPr="009D59F3" w:rsidRDefault="005924EE" w:rsidP="005924EE">
            <w:pPr>
              <w:spacing w:after="0"/>
              <w:contextualSpacing w:val="0"/>
              <w:rPr>
                <w:rFonts w:cs="Calibri"/>
                <w:sz w:val="16"/>
                <w:szCs w:val="16"/>
                <w:lang w:val="en-GB"/>
              </w:rPr>
            </w:pPr>
          </w:p>
        </w:tc>
        <w:tc>
          <w:tcPr>
            <w:tcW w:w="1701" w:type="dxa"/>
            <w:vMerge/>
          </w:tcPr>
          <w:p w14:paraId="45882F50"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148BE0D7"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53D443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2A6FB17A"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19F85C94" w14:textId="77777777" w:rsidR="005924EE" w:rsidRPr="00F26EEB" w:rsidRDefault="005924EE" w:rsidP="005924EE">
            <w:pPr>
              <w:spacing w:after="0"/>
              <w:contextualSpacing w:val="0"/>
              <w:rPr>
                <w:rFonts w:cs="Calibri"/>
                <w:sz w:val="16"/>
                <w:szCs w:val="16"/>
                <w:lang w:val="en-GB"/>
              </w:rPr>
            </w:pPr>
          </w:p>
        </w:tc>
      </w:tr>
      <w:tr w:rsidR="005924EE" w:rsidRPr="00B100E1" w14:paraId="538D9898" w14:textId="77777777" w:rsidTr="005924EE">
        <w:trPr>
          <w:trHeight w:val="217"/>
        </w:trPr>
        <w:tc>
          <w:tcPr>
            <w:tcW w:w="1804" w:type="dxa"/>
            <w:vMerge/>
          </w:tcPr>
          <w:p w14:paraId="0C55842F" w14:textId="77777777" w:rsidR="005924EE" w:rsidRPr="001C2B5F" w:rsidRDefault="005924EE" w:rsidP="005924EE">
            <w:pPr>
              <w:spacing w:after="0"/>
              <w:contextualSpacing w:val="0"/>
              <w:rPr>
                <w:rFonts w:cs="Calibri"/>
                <w:b/>
                <w:sz w:val="16"/>
                <w:szCs w:val="16"/>
                <w:lang w:val="en-GB"/>
              </w:rPr>
            </w:pPr>
          </w:p>
        </w:tc>
        <w:tc>
          <w:tcPr>
            <w:tcW w:w="1275" w:type="dxa"/>
            <w:vMerge/>
          </w:tcPr>
          <w:p w14:paraId="47BCBD1D" w14:textId="77777777" w:rsidR="005924EE" w:rsidRPr="009D59F3" w:rsidRDefault="005924EE" w:rsidP="005924EE">
            <w:pPr>
              <w:spacing w:after="0"/>
              <w:contextualSpacing w:val="0"/>
              <w:rPr>
                <w:rFonts w:cs="Calibri"/>
                <w:sz w:val="16"/>
                <w:szCs w:val="16"/>
              </w:rPr>
            </w:pPr>
          </w:p>
        </w:tc>
        <w:tc>
          <w:tcPr>
            <w:tcW w:w="1276" w:type="dxa"/>
            <w:vMerge/>
          </w:tcPr>
          <w:p w14:paraId="2EAFEAA9" w14:textId="77777777" w:rsidR="005924EE" w:rsidRPr="009D59F3" w:rsidRDefault="005924EE" w:rsidP="005924EE">
            <w:pPr>
              <w:spacing w:after="0"/>
              <w:contextualSpacing w:val="0"/>
              <w:rPr>
                <w:rFonts w:cs="Calibri"/>
                <w:sz w:val="16"/>
                <w:szCs w:val="16"/>
              </w:rPr>
            </w:pPr>
          </w:p>
        </w:tc>
        <w:tc>
          <w:tcPr>
            <w:tcW w:w="1981" w:type="dxa"/>
            <w:vMerge/>
          </w:tcPr>
          <w:p w14:paraId="2DCA292A" w14:textId="77777777" w:rsidR="005924EE" w:rsidRPr="009D59F3" w:rsidRDefault="005924EE" w:rsidP="005924EE">
            <w:pPr>
              <w:spacing w:after="0"/>
              <w:contextualSpacing w:val="0"/>
              <w:rPr>
                <w:rFonts w:cs="Calibri"/>
                <w:sz w:val="16"/>
                <w:szCs w:val="16"/>
                <w:lang w:val="en-GB"/>
              </w:rPr>
            </w:pPr>
          </w:p>
        </w:tc>
        <w:tc>
          <w:tcPr>
            <w:tcW w:w="1701" w:type="dxa"/>
            <w:vMerge/>
          </w:tcPr>
          <w:p w14:paraId="3F9A0CF2"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13EF6DD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355A759"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6801DDCB"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2AA69422" w14:textId="77777777" w:rsidR="005924EE" w:rsidRPr="00F26EEB" w:rsidRDefault="005924EE" w:rsidP="005924EE">
            <w:pPr>
              <w:spacing w:after="0"/>
              <w:contextualSpacing w:val="0"/>
              <w:rPr>
                <w:rFonts w:cs="Calibri"/>
                <w:sz w:val="16"/>
                <w:szCs w:val="16"/>
                <w:lang w:val="en-GB"/>
              </w:rPr>
            </w:pPr>
          </w:p>
        </w:tc>
      </w:tr>
      <w:tr w:rsidR="005924EE" w:rsidRPr="00C10151" w14:paraId="73B08C5A" w14:textId="77777777" w:rsidTr="005924EE">
        <w:trPr>
          <w:trHeight w:val="190"/>
        </w:trPr>
        <w:tc>
          <w:tcPr>
            <w:tcW w:w="1804" w:type="dxa"/>
            <w:vMerge/>
          </w:tcPr>
          <w:p w14:paraId="7A23DA8E" w14:textId="77777777" w:rsidR="005924EE" w:rsidRPr="001C2B5F" w:rsidRDefault="005924EE" w:rsidP="005924EE">
            <w:pPr>
              <w:spacing w:after="0"/>
              <w:contextualSpacing w:val="0"/>
              <w:rPr>
                <w:rFonts w:cs="Calibri"/>
                <w:b/>
                <w:sz w:val="16"/>
                <w:szCs w:val="16"/>
                <w:lang w:val="en-GB"/>
              </w:rPr>
            </w:pPr>
          </w:p>
        </w:tc>
        <w:tc>
          <w:tcPr>
            <w:tcW w:w="1275" w:type="dxa"/>
            <w:vMerge/>
          </w:tcPr>
          <w:p w14:paraId="4C846389" w14:textId="77777777" w:rsidR="005924EE" w:rsidRPr="009D59F3" w:rsidRDefault="005924EE" w:rsidP="005924EE">
            <w:pPr>
              <w:spacing w:after="0"/>
              <w:contextualSpacing w:val="0"/>
              <w:rPr>
                <w:rFonts w:cs="Calibri"/>
                <w:sz w:val="16"/>
                <w:szCs w:val="16"/>
              </w:rPr>
            </w:pPr>
          </w:p>
        </w:tc>
        <w:tc>
          <w:tcPr>
            <w:tcW w:w="1276" w:type="dxa"/>
            <w:vMerge/>
          </w:tcPr>
          <w:p w14:paraId="0DEB529E" w14:textId="77777777" w:rsidR="005924EE" w:rsidRPr="009D59F3" w:rsidRDefault="005924EE" w:rsidP="005924EE">
            <w:pPr>
              <w:spacing w:after="0"/>
              <w:contextualSpacing w:val="0"/>
              <w:rPr>
                <w:rFonts w:cs="Calibri"/>
                <w:sz w:val="16"/>
                <w:szCs w:val="16"/>
              </w:rPr>
            </w:pPr>
          </w:p>
        </w:tc>
        <w:tc>
          <w:tcPr>
            <w:tcW w:w="1981" w:type="dxa"/>
            <w:vMerge/>
          </w:tcPr>
          <w:p w14:paraId="17CD34B1" w14:textId="77777777" w:rsidR="005924EE" w:rsidRPr="009D59F3" w:rsidRDefault="005924EE" w:rsidP="005924EE">
            <w:pPr>
              <w:spacing w:after="0"/>
              <w:contextualSpacing w:val="0"/>
              <w:rPr>
                <w:rFonts w:cs="Calibri"/>
                <w:sz w:val="16"/>
                <w:szCs w:val="16"/>
                <w:lang w:val="en-GB"/>
              </w:rPr>
            </w:pPr>
          </w:p>
        </w:tc>
        <w:tc>
          <w:tcPr>
            <w:tcW w:w="1701" w:type="dxa"/>
            <w:vMerge/>
          </w:tcPr>
          <w:p w14:paraId="366B341B"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49BAC66D"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D5B1C8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4B62A4E9"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adjusted for in prenatal model (only postnatal model)</w:t>
            </w:r>
          </w:p>
        </w:tc>
        <w:tc>
          <w:tcPr>
            <w:tcW w:w="1418" w:type="dxa"/>
            <w:vMerge/>
            <w:tcBorders>
              <w:left w:val="single" w:sz="4" w:space="0" w:color="auto"/>
            </w:tcBorders>
          </w:tcPr>
          <w:p w14:paraId="225D6320" w14:textId="77777777" w:rsidR="005924EE" w:rsidRPr="00F26EEB" w:rsidRDefault="005924EE" w:rsidP="005924EE">
            <w:pPr>
              <w:spacing w:after="0"/>
              <w:contextualSpacing w:val="0"/>
              <w:rPr>
                <w:rFonts w:cs="Calibri"/>
                <w:sz w:val="16"/>
                <w:szCs w:val="16"/>
                <w:lang w:val="en-GB"/>
              </w:rPr>
            </w:pPr>
          </w:p>
        </w:tc>
      </w:tr>
      <w:tr w:rsidR="005924EE" w:rsidRPr="00C10151" w14:paraId="02CC6898" w14:textId="77777777" w:rsidTr="005924EE">
        <w:trPr>
          <w:trHeight w:val="980"/>
        </w:trPr>
        <w:tc>
          <w:tcPr>
            <w:tcW w:w="1804" w:type="dxa"/>
            <w:vMerge/>
          </w:tcPr>
          <w:p w14:paraId="57054EB5" w14:textId="77777777" w:rsidR="005924EE" w:rsidRPr="001C2B5F" w:rsidRDefault="005924EE" w:rsidP="005924EE">
            <w:pPr>
              <w:spacing w:after="0"/>
              <w:contextualSpacing w:val="0"/>
              <w:rPr>
                <w:rFonts w:cs="Calibri"/>
                <w:b/>
                <w:sz w:val="16"/>
                <w:szCs w:val="16"/>
                <w:lang w:val="en-GB"/>
              </w:rPr>
            </w:pPr>
          </w:p>
        </w:tc>
        <w:tc>
          <w:tcPr>
            <w:tcW w:w="1275" w:type="dxa"/>
            <w:vMerge/>
          </w:tcPr>
          <w:p w14:paraId="01A952E5" w14:textId="77777777" w:rsidR="005924EE" w:rsidRPr="009D59F3" w:rsidRDefault="005924EE" w:rsidP="005924EE">
            <w:pPr>
              <w:spacing w:after="0"/>
              <w:contextualSpacing w:val="0"/>
              <w:rPr>
                <w:rFonts w:cs="Calibri"/>
                <w:sz w:val="16"/>
                <w:szCs w:val="16"/>
              </w:rPr>
            </w:pPr>
          </w:p>
        </w:tc>
        <w:tc>
          <w:tcPr>
            <w:tcW w:w="1276" w:type="dxa"/>
            <w:vMerge/>
          </w:tcPr>
          <w:p w14:paraId="57DDC633" w14:textId="77777777" w:rsidR="005924EE" w:rsidRPr="009D59F3" w:rsidRDefault="005924EE" w:rsidP="005924EE">
            <w:pPr>
              <w:spacing w:after="0"/>
              <w:contextualSpacing w:val="0"/>
              <w:rPr>
                <w:rFonts w:cs="Calibri"/>
                <w:sz w:val="16"/>
                <w:szCs w:val="16"/>
              </w:rPr>
            </w:pPr>
          </w:p>
        </w:tc>
        <w:tc>
          <w:tcPr>
            <w:tcW w:w="1981" w:type="dxa"/>
            <w:vMerge/>
          </w:tcPr>
          <w:p w14:paraId="72097668" w14:textId="77777777" w:rsidR="005924EE" w:rsidRPr="009D59F3" w:rsidRDefault="005924EE" w:rsidP="005924EE">
            <w:pPr>
              <w:spacing w:after="0"/>
              <w:contextualSpacing w:val="0"/>
              <w:rPr>
                <w:rFonts w:cs="Calibri"/>
                <w:sz w:val="16"/>
                <w:szCs w:val="16"/>
                <w:lang w:val="en-GB"/>
              </w:rPr>
            </w:pPr>
          </w:p>
        </w:tc>
        <w:tc>
          <w:tcPr>
            <w:tcW w:w="1701" w:type="dxa"/>
            <w:vMerge/>
          </w:tcPr>
          <w:p w14:paraId="70105DF4"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3EF1425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889EDD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6E758DAB" w14:textId="77777777" w:rsidR="005924EE" w:rsidRDefault="005924EE" w:rsidP="005924EE">
            <w:pPr>
              <w:spacing w:after="0"/>
              <w:contextualSpacing w:val="0"/>
              <w:rPr>
                <w:rFonts w:cs="Calibri"/>
                <w:sz w:val="16"/>
                <w:szCs w:val="16"/>
                <w:lang w:val="en-GB"/>
              </w:rPr>
            </w:pPr>
            <w:r>
              <w:rPr>
                <w:rFonts w:cs="Calibri"/>
                <w:sz w:val="16"/>
                <w:szCs w:val="16"/>
                <w:lang w:val="en-GB"/>
              </w:rPr>
              <w:t xml:space="preserve">S1: Adjusted for maternal asthma </w:t>
            </w:r>
          </w:p>
          <w:p w14:paraId="2EC8C70B"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S2: Sibling analysis unlike cohort study showed an insignificant relationship.</w:t>
            </w:r>
          </w:p>
        </w:tc>
        <w:tc>
          <w:tcPr>
            <w:tcW w:w="1418" w:type="dxa"/>
            <w:vMerge/>
            <w:tcBorders>
              <w:left w:val="single" w:sz="4" w:space="0" w:color="auto"/>
            </w:tcBorders>
          </w:tcPr>
          <w:p w14:paraId="6788B674" w14:textId="77777777" w:rsidR="005924EE" w:rsidRPr="00F26EEB" w:rsidRDefault="005924EE" w:rsidP="005924EE">
            <w:pPr>
              <w:spacing w:after="0"/>
              <w:contextualSpacing w:val="0"/>
              <w:rPr>
                <w:rFonts w:cs="Calibri"/>
                <w:sz w:val="16"/>
                <w:szCs w:val="16"/>
                <w:lang w:val="en-GB"/>
              </w:rPr>
            </w:pPr>
          </w:p>
        </w:tc>
      </w:tr>
      <w:tr w:rsidR="005924EE" w:rsidRPr="00C10151" w14:paraId="4AFD06AD" w14:textId="77777777" w:rsidTr="005924EE">
        <w:trPr>
          <w:trHeight w:val="436"/>
        </w:trPr>
        <w:tc>
          <w:tcPr>
            <w:tcW w:w="1804" w:type="dxa"/>
            <w:vMerge/>
          </w:tcPr>
          <w:p w14:paraId="76D54AA2" w14:textId="77777777" w:rsidR="005924EE" w:rsidRPr="001C2B5F" w:rsidRDefault="005924EE" w:rsidP="005924EE">
            <w:pPr>
              <w:spacing w:after="0"/>
              <w:contextualSpacing w:val="0"/>
              <w:rPr>
                <w:rFonts w:cs="Calibri"/>
                <w:b/>
                <w:sz w:val="16"/>
                <w:szCs w:val="16"/>
                <w:lang w:val="en-GB"/>
              </w:rPr>
            </w:pPr>
          </w:p>
        </w:tc>
        <w:tc>
          <w:tcPr>
            <w:tcW w:w="1275" w:type="dxa"/>
            <w:vMerge/>
          </w:tcPr>
          <w:p w14:paraId="6F9D2AA1" w14:textId="77777777" w:rsidR="005924EE" w:rsidRPr="009D59F3" w:rsidRDefault="005924EE" w:rsidP="005924EE">
            <w:pPr>
              <w:spacing w:after="0"/>
              <w:contextualSpacing w:val="0"/>
              <w:rPr>
                <w:rFonts w:cs="Calibri"/>
                <w:sz w:val="16"/>
                <w:szCs w:val="16"/>
              </w:rPr>
            </w:pPr>
          </w:p>
        </w:tc>
        <w:tc>
          <w:tcPr>
            <w:tcW w:w="1276" w:type="dxa"/>
            <w:vMerge/>
          </w:tcPr>
          <w:p w14:paraId="7B79441E" w14:textId="77777777" w:rsidR="005924EE" w:rsidRPr="009D59F3" w:rsidRDefault="005924EE" w:rsidP="005924EE">
            <w:pPr>
              <w:spacing w:after="0"/>
              <w:contextualSpacing w:val="0"/>
              <w:rPr>
                <w:rFonts w:cs="Calibri"/>
                <w:sz w:val="16"/>
                <w:szCs w:val="16"/>
              </w:rPr>
            </w:pPr>
          </w:p>
        </w:tc>
        <w:tc>
          <w:tcPr>
            <w:tcW w:w="1981" w:type="dxa"/>
            <w:vMerge/>
          </w:tcPr>
          <w:p w14:paraId="763726CF" w14:textId="77777777" w:rsidR="005924EE" w:rsidRPr="009D59F3" w:rsidRDefault="005924EE" w:rsidP="005924EE">
            <w:pPr>
              <w:spacing w:after="0"/>
              <w:contextualSpacing w:val="0"/>
              <w:rPr>
                <w:rFonts w:cs="Calibri"/>
                <w:sz w:val="16"/>
                <w:szCs w:val="16"/>
                <w:lang w:val="en-GB"/>
              </w:rPr>
            </w:pPr>
          </w:p>
        </w:tc>
        <w:tc>
          <w:tcPr>
            <w:tcW w:w="1701" w:type="dxa"/>
            <w:vMerge/>
          </w:tcPr>
          <w:p w14:paraId="3CD8D367"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6532E82A"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D01739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6BBD3E80"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 directly, antibiotics for certain indications were examined, see types of antibiotics</w:t>
            </w:r>
          </w:p>
        </w:tc>
        <w:tc>
          <w:tcPr>
            <w:tcW w:w="1418" w:type="dxa"/>
            <w:vMerge/>
            <w:tcBorders>
              <w:left w:val="single" w:sz="4" w:space="0" w:color="auto"/>
            </w:tcBorders>
          </w:tcPr>
          <w:p w14:paraId="5613A710" w14:textId="77777777" w:rsidR="005924EE" w:rsidRPr="00F26EEB" w:rsidRDefault="005924EE" w:rsidP="005924EE">
            <w:pPr>
              <w:spacing w:after="0"/>
              <w:contextualSpacing w:val="0"/>
              <w:rPr>
                <w:rFonts w:cs="Calibri"/>
                <w:sz w:val="16"/>
                <w:szCs w:val="16"/>
                <w:lang w:val="en-GB"/>
              </w:rPr>
            </w:pPr>
          </w:p>
        </w:tc>
      </w:tr>
      <w:tr w:rsidR="005924EE" w:rsidRPr="00B100E1" w14:paraId="72AE5989" w14:textId="77777777" w:rsidTr="005924EE">
        <w:trPr>
          <w:trHeight w:val="226"/>
        </w:trPr>
        <w:tc>
          <w:tcPr>
            <w:tcW w:w="1804" w:type="dxa"/>
            <w:vMerge/>
          </w:tcPr>
          <w:p w14:paraId="67F5E9F8" w14:textId="77777777" w:rsidR="005924EE" w:rsidRPr="001C2B5F" w:rsidRDefault="005924EE" w:rsidP="005924EE">
            <w:pPr>
              <w:spacing w:after="0"/>
              <w:contextualSpacing w:val="0"/>
              <w:rPr>
                <w:rFonts w:cs="Calibri"/>
                <w:b/>
                <w:sz w:val="16"/>
                <w:szCs w:val="16"/>
                <w:lang w:val="en-GB"/>
              </w:rPr>
            </w:pPr>
          </w:p>
        </w:tc>
        <w:tc>
          <w:tcPr>
            <w:tcW w:w="1275" w:type="dxa"/>
            <w:vMerge/>
          </w:tcPr>
          <w:p w14:paraId="601DC81A" w14:textId="77777777" w:rsidR="005924EE" w:rsidRPr="009D59F3" w:rsidRDefault="005924EE" w:rsidP="005924EE">
            <w:pPr>
              <w:spacing w:after="0"/>
              <w:contextualSpacing w:val="0"/>
              <w:rPr>
                <w:rFonts w:cs="Calibri"/>
                <w:sz w:val="16"/>
                <w:szCs w:val="16"/>
              </w:rPr>
            </w:pPr>
          </w:p>
        </w:tc>
        <w:tc>
          <w:tcPr>
            <w:tcW w:w="1276" w:type="dxa"/>
            <w:vMerge/>
          </w:tcPr>
          <w:p w14:paraId="719274B2" w14:textId="77777777" w:rsidR="005924EE" w:rsidRPr="009D59F3" w:rsidRDefault="005924EE" w:rsidP="005924EE">
            <w:pPr>
              <w:spacing w:after="0"/>
              <w:contextualSpacing w:val="0"/>
              <w:rPr>
                <w:rFonts w:cs="Calibri"/>
                <w:sz w:val="16"/>
                <w:szCs w:val="16"/>
              </w:rPr>
            </w:pPr>
          </w:p>
        </w:tc>
        <w:tc>
          <w:tcPr>
            <w:tcW w:w="1981" w:type="dxa"/>
            <w:vMerge/>
          </w:tcPr>
          <w:p w14:paraId="1A93B60B" w14:textId="77777777" w:rsidR="005924EE" w:rsidRPr="009D59F3" w:rsidRDefault="005924EE" w:rsidP="005924EE">
            <w:pPr>
              <w:spacing w:after="0"/>
              <w:contextualSpacing w:val="0"/>
              <w:rPr>
                <w:rFonts w:cs="Calibri"/>
                <w:sz w:val="16"/>
                <w:szCs w:val="16"/>
                <w:lang w:val="en-GB"/>
              </w:rPr>
            </w:pPr>
          </w:p>
        </w:tc>
        <w:tc>
          <w:tcPr>
            <w:tcW w:w="1701" w:type="dxa"/>
            <w:vMerge/>
          </w:tcPr>
          <w:p w14:paraId="2FBB94B2" w14:textId="77777777" w:rsidR="005924EE" w:rsidRPr="009D59F3" w:rsidRDefault="005924EE" w:rsidP="005924EE">
            <w:pPr>
              <w:spacing w:after="0"/>
              <w:contextualSpacing w:val="0"/>
              <w:rPr>
                <w:rFonts w:cs="Calibri"/>
                <w:sz w:val="16"/>
                <w:szCs w:val="16"/>
                <w:lang w:val="en-GB"/>
              </w:rPr>
            </w:pPr>
          </w:p>
        </w:tc>
        <w:tc>
          <w:tcPr>
            <w:tcW w:w="1560" w:type="dxa"/>
            <w:vMerge/>
            <w:tcBorders>
              <w:right w:val="single" w:sz="4" w:space="0" w:color="auto"/>
            </w:tcBorders>
          </w:tcPr>
          <w:p w14:paraId="4A443C3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6C6013D"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652A480A" w14:textId="77777777" w:rsidR="005924EE" w:rsidRPr="009D59F3" w:rsidRDefault="005924EE" w:rsidP="005924EE">
            <w:pPr>
              <w:spacing w:after="0"/>
              <w:contextualSpacing w:val="0"/>
              <w:rPr>
                <w:rFonts w:cs="Calibri"/>
                <w:sz w:val="16"/>
                <w:szCs w:val="16"/>
                <w:lang w:val="en-GB"/>
              </w:rPr>
            </w:pPr>
            <w:r>
              <w:rPr>
                <w:rFonts w:cs="Calibri"/>
                <w:sz w:val="16"/>
                <w:szCs w:val="16"/>
                <w:lang w:val="en-GB"/>
              </w:rPr>
              <w:t>Not examined</w:t>
            </w:r>
          </w:p>
        </w:tc>
        <w:tc>
          <w:tcPr>
            <w:tcW w:w="1418" w:type="dxa"/>
            <w:vMerge/>
            <w:tcBorders>
              <w:left w:val="single" w:sz="4" w:space="0" w:color="auto"/>
            </w:tcBorders>
          </w:tcPr>
          <w:p w14:paraId="221AA165" w14:textId="77777777" w:rsidR="005924EE" w:rsidRPr="00F26EEB" w:rsidRDefault="005924EE" w:rsidP="005924EE">
            <w:pPr>
              <w:spacing w:after="0"/>
              <w:contextualSpacing w:val="0"/>
              <w:rPr>
                <w:rFonts w:cs="Calibri"/>
                <w:sz w:val="16"/>
                <w:szCs w:val="16"/>
                <w:lang w:val="en-GB"/>
              </w:rPr>
            </w:pPr>
          </w:p>
        </w:tc>
      </w:tr>
      <w:tr w:rsidR="005924EE" w:rsidRPr="00C10151" w14:paraId="1C9AA84D" w14:textId="77777777" w:rsidTr="005924EE">
        <w:trPr>
          <w:trHeight w:val="301"/>
        </w:trPr>
        <w:tc>
          <w:tcPr>
            <w:tcW w:w="1804" w:type="dxa"/>
            <w:vMerge w:val="restart"/>
          </w:tcPr>
          <w:p w14:paraId="25ADBF4D" w14:textId="1C21810D" w:rsidR="005924EE" w:rsidRPr="001C2B5F" w:rsidRDefault="005924EE" w:rsidP="005924EE">
            <w:pPr>
              <w:spacing w:after="0"/>
              <w:contextualSpacing w:val="0"/>
              <w:rPr>
                <w:rFonts w:cs="Calibri"/>
                <w:b/>
                <w:sz w:val="16"/>
                <w:szCs w:val="16"/>
              </w:rPr>
            </w:pPr>
            <w:r w:rsidRPr="001C2B5F">
              <w:rPr>
                <w:rFonts w:cs="Calibri"/>
                <w:b/>
                <w:sz w:val="16"/>
                <w:szCs w:val="16"/>
              </w:rPr>
              <w:t>Stensballe, 2013</w:t>
            </w:r>
            <w:r>
              <w:rPr>
                <w:rFonts w:cs="Calibri"/>
                <w:b/>
                <w:sz w:val="16"/>
                <w:szCs w:val="16"/>
              </w:rPr>
              <w:fldChar w:fldCharType="begin"/>
            </w:r>
            <w:r w:rsidR="00BA3F5B">
              <w:rPr>
                <w:rFonts w:cs="Calibri"/>
                <w:b/>
                <w:sz w:val="16"/>
                <w:szCs w:val="16"/>
              </w:rPr>
              <w:instrText>ADDIN RW.CITE{{1408 Stensballe,L.G. 2013}}</w:instrText>
            </w:r>
            <w:r>
              <w:rPr>
                <w:rFonts w:cs="Calibri"/>
                <w:b/>
                <w:sz w:val="16"/>
                <w:szCs w:val="16"/>
              </w:rPr>
              <w:fldChar w:fldCharType="separate"/>
            </w:r>
            <w:r w:rsidR="00BA3F5B" w:rsidRPr="00BA3F5B">
              <w:rPr>
                <w:rFonts w:cs="Calibri"/>
                <w:bCs/>
                <w:sz w:val="16"/>
                <w:szCs w:val="16"/>
                <w:vertAlign w:val="superscript"/>
                <w:lang w:val="en-GB"/>
              </w:rPr>
              <w:t>4</w:t>
            </w:r>
            <w:r w:rsidR="00C10151">
              <w:rPr>
                <w:rFonts w:cs="Calibri"/>
                <w:bCs/>
                <w:sz w:val="16"/>
                <w:szCs w:val="16"/>
                <w:vertAlign w:val="superscript"/>
                <w:lang w:val="en-GB"/>
              </w:rPr>
              <w:t>4</w:t>
            </w:r>
            <w:r>
              <w:rPr>
                <w:rFonts w:cs="Calibri"/>
                <w:b/>
                <w:sz w:val="16"/>
                <w:szCs w:val="16"/>
              </w:rPr>
              <w:fldChar w:fldCharType="end"/>
            </w:r>
          </w:p>
          <w:p w14:paraId="1590C16B" w14:textId="77777777" w:rsidR="005924EE" w:rsidRPr="009D59F3" w:rsidRDefault="005924EE" w:rsidP="005924EE">
            <w:pPr>
              <w:spacing w:after="0"/>
              <w:contextualSpacing w:val="0"/>
              <w:rPr>
                <w:rFonts w:cs="Calibri"/>
                <w:sz w:val="16"/>
                <w:szCs w:val="16"/>
              </w:rPr>
            </w:pPr>
          </w:p>
          <w:p w14:paraId="6D58F48B" w14:textId="77777777" w:rsidR="005924EE" w:rsidRDefault="005924EE" w:rsidP="005924EE">
            <w:pPr>
              <w:spacing w:after="0"/>
              <w:contextualSpacing w:val="0"/>
              <w:rPr>
                <w:rFonts w:cs="Calibri"/>
                <w:sz w:val="16"/>
                <w:szCs w:val="16"/>
              </w:rPr>
            </w:pPr>
            <w:r w:rsidRPr="009D59F3">
              <w:rPr>
                <w:rFonts w:cs="Calibri"/>
                <w:sz w:val="16"/>
                <w:szCs w:val="16"/>
              </w:rPr>
              <w:t>Two cohorts, but focus on 2</w:t>
            </w:r>
            <w:r w:rsidRPr="009D59F3">
              <w:rPr>
                <w:rFonts w:cs="Calibri"/>
                <w:sz w:val="16"/>
                <w:szCs w:val="16"/>
                <w:vertAlign w:val="superscript"/>
              </w:rPr>
              <w:t>nd</w:t>
            </w:r>
            <w:r>
              <w:rPr>
                <w:rFonts w:cs="Calibri"/>
                <w:sz w:val="16"/>
                <w:szCs w:val="16"/>
              </w:rPr>
              <w:t xml:space="preserve"> cohort for this SR.</w:t>
            </w:r>
          </w:p>
          <w:p w14:paraId="08AA6E10" w14:textId="77777777" w:rsidR="005924EE" w:rsidRPr="009D59F3" w:rsidRDefault="005924EE" w:rsidP="005924EE">
            <w:pPr>
              <w:spacing w:after="0"/>
              <w:contextualSpacing w:val="0"/>
              <w:rPr>
                <w:rFonts w:cs="Calibri"/>
                <w:sz w:val="16"/>
                <w:szCs w:val="16"/>
              </w:rPr>
            </w:pPr>
          </w:p>
          <w:p w14:paraId="0D4D0F24" w14:textId="77777777" w:rsidR="005924EE" w:rsidRDefault="005924EE" w:rsidP="005924EE">
            <w:pPr>
              <w:spacing w:after="0"/>
              <w:contextualSpacing w:val="0"/>
              <w:rPr>
                <w:rFonts w:cs="Calibri"/>
                <w:sz w:val="16"/>
                <w:szCs w:val="16"/>
              </w:rPr>
            </w:pPr>
            <w:r w:rsidRPr="009D59F3">
              <w:rPr>
                <w:rFonts w:cs="Calibri"/>
                <w:sz w:val="16"/>
                <w:szCs w:val="16"/>
              </w:rPr>
              <w:t>National birth cohort</w:t>
            </w:r>
          </w:p>
          <w:p w14:paraId="604A9BD0" w14:textId="77777777" w:rsidR="005924EE" w:rsidRDefault="005924EE" w:rsidP="005924EE">
            <w:pPr>
              <w:spacing w:after="0"/>
              <w:contextualSpacing w:val="0"/>
              <w:rPr>
                <w:rFonts w:cs="Calibri"/>
                <w:sz w:val="16"/>
                <w:szCs w:val="16"/>
              </w:rPr>
            </w:pPr>
          </w:p>
          <w:p w14:paraId="29485C32" w14:textId="77777777" w:rsidR="005924EE" w:rsidRPr="004E554E" w:rsidRDefault="005924EE" w:rsidP="005924EE">
            <w:pPr>
              <w:spacing w:after="0"/>
              <w:contextualSpacing w:val="0"/>
              <w:rPr>
                <w:rFonts w:cs="Calibri"/>
                <w:i/>
                <w:sz w:val="16"/>
                <w:szCs w:val="16"/>
              </w:rPr>
            </w:pPr>
            <w:r>
              <w:rPr>
                <w:rFonts w:cs="Calibri"/>
                <w:i/>
                <w:sz w:val="16"/>
                <w:szCs w:val="16"/>
              </w:rPr>
              <w:t xml:space="preserve">Prenatal </w:t>
            </w:r>
            <w:r w:rsidRPr="004E554E">
              <w:rPr>
                <w:rFonts w:cs="Calibri"/>
                <w:i/>
                <w:sz w:val="16"/>
                <w:szCs w:val="16"/>
              </w:rPr>
              <w:t>antibiotics are associated with increased risk of chi</w:t>
            </w:r>
            <w:r>
              <w:rPr>
                <w:rFonts w:cs="Calibri"/>
                <w:i/>
                <w:sz w:val="16"/>
                <w:szCs w:val="16"/>
              </w:rPr>
              <w:t xml:space="preserve">ldhood asthma, also in samples </w:t>
            </w:r>
            <w:r w:rsidRPr="004E554E">
              <w:rPr>
                <w:rFonts w:cs="Calibri"/>
                <w:i/>
                <w:sz w:val="16"/>
                <w:szCs w:val="16"/>
              </w:rPr>
              <w:t xml:space="preserve">of </w:t>
            </w:r>
          </w:p>
          <w:p w14:paraId="5805B7A4" w14:textId="77777777" w:rsidR="005924EE" w:rsidRDefault="005924EE" w:rsidP="005924EE">
            <w:pPr>
              <w:spacing w:after="0"/>
              <w:contextualSpacing w:val="0"/>
              <w:rPr>
                <w:rFonts w:cs="Calibri"/>
                <w:i/>
                <w:sz w:val="16"/>
                <w:szCs w:val="16"/>
              </w:rPr>
            </w:pPr>
            <w:r w:rsidRPr="004E554E">
              <w:rPr>
                <w:rFonts w:cs="Calibri"/>
                <w:i/>
                <w:sz w:val="16"/>
                <w:szCs w:val="16"/>
              </w:rPr>
              <w:t>antibiotic use for non-respiratory infections, suggesting no confoun</w:t>
            </w:r>
            <w:r>
              <w:rPr>
                <w:rFonts w:cs="Calibri"/>
                <w:i/>
                <w:sz w:val="16"/>
                <w:szCs w:val="16"/>
              </w:rPr>
              <w:t xml:space="preserve">ding by mother’s asthma status. </w:t>
            </w:r>
            <w:r w:rsidRPr="004E554E">
              <w:rPr>
                <w:rFonts w:cs="Calibri"/>
                <w:i/>
                <w:sz w:val="16"/>
                <w:szCs w:val="16"/>
              </w:rPr>
              <w:t>No significant association</w:t>
            </w:r>
          </w:p>
          <w:p w14:paraId="6E62E15F" w14:textId="77777777" w:rsidR="005924EE" w:rsidRPr="009D59F3" w:rsidRDefault="005924EE" w:rsidP="005924EE">
            <w:pPr>
              <w:spacing w:after="0"/>
              <w:contextualSpacing w:val="0"/>
              <w:rPr>
                <w:rFonts w:cs="Calibri"/>
                <w:sz w:val="16"/>
                <w:szCs w:val="16"/>
              </w:rPr>
            </w:pPr>
            <w:r>
              <w:rPr>
                <w:rFonts w:cs="Calibri"/>
                <w:i/>
                <w:sz w:val="16"/>
                <w:szCs w:val="16"/>
              </w:rPr>
              <w:t>with eczema.</w:t>
            </w:r>
          </w:p>
        </w:tc>
        <w:tc>
          <w:tcPr>
            <w:tcW w:w="1275" w:type="dxa"/>
            <w:vMerge w:val="restart"/>
          </w:tcPr>
          <w:p w14:paraId="626CEEB3" w14:textId="77777777" w:rsidR="005924EE" w:rsidRPr="009D59F3" w:rsidRDefault="005924EE" w:rsidP="005924EE">
            <w:pPr>
              <w:spacing w:after="0"/>
              <w:contextualSpacing w:val="0"/>
              <w:rPr>
                <w:rFonts w:cs="Calibri"/>
                <w:sz w:val="16"/>
                <w:szCs w:val="16"/>
              </w:rPr>
            </w:pPr>
            <w:r w:rsidRPr="009D59F3">
              <w:rPr>
                <w:rFonts w:cs="Calibri"/>
                <w:sz w:val="16"/>
                <w:szCs w:val="16"/>
              </w:rPr>
              <w:t>Denmark</w:t>
            </w:r>
          </w:p>
          <w:p w14:paraId="080E262B" w14:textId="77777777" w:rsidR="005924EE" w:rsidRPr="009D59F3" w:rsidRDefault="005924EE" w:rsidP="005924EE">
            <w:pPr>
              <w:spacing w:after="0"/>
              <w:contextualSpacing w:val="0"/>
              <w:rPr>
                <w:rFonts w:cs="Calibri"/>
                <w:sz w:val="16"/>
                <w:szCs w:val="16"/>
              </w:rPr>
            </w:pPr>
          </w:p>
        </w:tc>
        <w:tc>
          <w:tcPr>
            <w:tcW w:w="1276" w:type="dxa"/>
            <w:vMerge w:val="restart"/>
          </w:tcPr>
          <w:p w14:paraId="21DAEAA2"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- 30675 children </w:t>
            </w:r>
          </w:p>
          <w:p w14:paraId="6668065E" w14:textId="77777777" w:rsidR="005924EE" w:rsidRPr="009D59F3" w:rsidRDefault="005924EE" w:rsidP="005924EE">
            <w:pPr>
              <w:spacing w:after="0"/>
              <w:contextualSpacing w:val="0"/>
              <w:rPr>
                <w:rFonts w:cs="Calibri"/>
                <w:sz w:val="16"/>
                <w:szCs w:val="16"/>
              </w:rPr>
            </w:pPr>
          </w:p>
          <w:p w14:paraId="3FC922DC" w14:textId="77777777" w:rsidR="005924EE" w:rsidRPr="009D59F3" w:rsidRDefault="005924EE" w:rsidP="005924EE">
            <w:pPr>
              <w:spacing w:after="0"/>
              <w:contextualSpacing w:val="0"/>
              <w:rPr>
                <w:rFonts w:cs="Calibri"/>
                <w:sz w:val="16"/>
                <w:szCs w:val="16"/>
              </w:rPr>
            </w:pPr>
            <w:r w:rsidRPr="009D59F3">
              <w:rPr>
                <w:rFonts w:cs="Calibri"/>
                <w:sz w:val="16"/>
                <w:szCs w:val="16"/>
              </w:rPr>
              <w:t>Children born between 1997 and 2003</w:t>
            </w:r>
          </w:p>
        </w:tc>
        <w:tc>
          <w:tcPr>
            <w:tcW w:w="1981" w:type="dxa"/>
            <w:vMerge w:val="restart"/>
          </w:tcPr>
          <w:p w14:paraId="224B1C2E" w14:textId="77777777" w:rsidR="005924EE" w:rsidRDefault="005924EE" w:rsidP="005924EE">
            <w:pPr>
              <w:spacing w:after="0"/>
              <w:contextualSpacing w:val="0"/>
              <w:rPr>
                <w:rFonts w:cs="Calibri"/>
                <w:sz w:val="16"/>
                <w:szCs w:val="16"/>
              </w:rPr>
            </w:pPr>
            <w:r w:rsidRPr="009D59F3">
              <w:rPr>
                <w:rFonts w:cs="Calibri"/>
                <w:sz w:val="16"/>
                <w:szCs w:val="16"/>
              </w:rPr>
              <w:t xml:space="preserve">-At least one antibiotic prescription throughout pregnancy till date of birth according to medical registers </w:t>
            </w:r>
          </w:p>
          <w:p w14:paraId="3684C46A" w14:textId="77777777" w:rsidR="005924EE" w:rsidRDefault="005924EE" w:rsidP="005924EE">
            <w:pPr>
              <w:spacing w:after="0"/>
              <w:contextualSpacing w:val="0"/>
              <w:rPr>
                <w:rFonts w:cs="Calibri"/>
                <w:sz w:val="16"/>
                <w:szCs w:val="16"/>
              </w:rPr>
            </w:pPr>
          </w:p>
          <w:p w14:paraId="1E6FD6B9" w14:textId="77777777" w:rsidR="005924EE" w:rsidRDefault="005924EE" w:rsidP="005924EE">
            <w:pPr>
              <w:spacing w:after="0"/>
              <w:contextualSpacing w:val="0"/>
              <w:rPr>
                <w:rFonts w:cs="Calibri"/>
                <w:sz w:val="16"/>
                <w:szCs w:val="16"/>
              </w:rPr>
            </w:pPr>
            <w:r w:rsidRPr="009D59F3">
              <w:rPr>
                <w:rFonts w:cs="Calibri"/>
                <w:sz w:val="16"/>
                <w:szCs w:val="16"/>
              </w:rPr>
              <w:t>-Prevalence: 23.8%</w:t>
            </w:r>
          </w:p>
          <w:p w14:paraId="438D443C" w14:textId="77777777" w:rsidR="005924EE" w:rsidRDefault="005924EE" w:rsidP="005924EE">
            <w:pPr>
              <w:spacing w:after="0"/>
              <w:contextualSpacing w:val="0"/>
              <w:rPr>
                <w:rFonts w:cs="Calibri"/>
                <w:sz w:val="16"/>
                <w:szCs w:val="16"/>
              </w:rPr>
            </w:pPr>
          </w:p>
          <w:p w14:paraId="1D7F8126" w14:textId="77777777" w:rsidR="005924EE" w:rsidRDefault="005924EE" w:rsidP="005924EE">
            <w:pPr>
              <w:spacing w:after="0"/>
              <w:contextualSpacing w:val="0"/>
              <w:rPr>
                <w:rFonts w:cs="Calibri"/>
                <w:sz w:val="16"/>
                <w:szCs w:val="16"/>
              </w:rPr>
            </w:pPr>
          </w:p>
          <w:p w14:paraId="3F8A4FFE" w14:textId="77777777" w:rsidR="005924EE" w:rsidRPr="009D59F3" w:rsidRDefault="005924EE" w:rsidP="005924EE">
            <w:pPr>
              <w:spacing w:after="0"/>
              <w:contextualSpacing w:val="0"/>
              <w:rPr>
                <w:rFonts w:cs="Calibri"/>
                <w:sz w:val="16"/>
                <w:szCs w:val="16"/>
              </w:rPr>
            </w:pPr>
            <w:r>
              <w:rPr>
                <w:rFonts w:cs="Calibri"/>
                <w:sz w:val="16"/>
                <w:szCs w:val="16"/>
              </w:rPr>
              <w:t>Timing of exposure during pregnancy had varying effects for both outcome types.</w:t>
            </w:r>
          </w:p>
          <w:p w14:paraId="382B9E2A" w14:textId="77777777" w:rsidR="005924EE" w:rsidRPr="009D59F3" w:rsidRDefault="005924EE" w:rsidP="005924EE">
            <w:pPr>
              <w:spacing w:after="0"/>
              <w:contextualSpacing w:val="0"/>
              <w:rPr>
                <w:rFonts w:cs="Calibri"/>
                <w:sz w:val="16"/>
                <w:szCs w:val="16"/>
              </w:rPr>
            </w:pPr>
          </w:p>
        </w:tc>
        <w:tc>
          <w:tcPr>
            <w:tcW w:w="1701" w:type="dxa"/>
            <w:vMerge w:val="restart"/>
          </w:tcPr>
          <w:p w14:paraId="7C5F7165" w14:textId="77777777" w:rsidR="005924EE" w:rsidRPr="009D59F3" w:rsidRDefault="005924EE" w:rsidP="005924EE">
            <w:pPr>
              <w:spacing w:after="0"/>
              <w:contextualSpacing w:val="0"/>
              <w:rPr>
                <w:rFonts w:cs="Calibri"/>
                <w:sz w:val="16"/>
                <w:szCs w:val="16"/>
              </w:rPr>
            </w:pPr>
            <w:r w:rsidRPr="009D59F3">
              <w:rPr>
                <w:rFonts w:cs="Calibri"/>
                <w:sz w:val="16"/>
                <w:szCs w:val="16"/>
              </w:rPr>
              <w:t>-Up to 5 years</w:t>
            </w:r>
          </w:p>
          <w:p w14:paraId="748E1C1C" w14:textId="77777777" w:rsidR="005924EE" w:rsidRPr="009D59F3" w:rsidRDefault="005924EE" w:rsidP="005924EE">
            <w:pPr>
              <w:spacing w:after="0"/>
              <w:contextualSpacing w:val="0"/>
              <w:rPr>
                <w:rFonts w:cs="Calibri"/>
                <w:sz w:val="16"/>
                <w:szCs w:val="16"/>
              </w:rPr>
            </w:pPr>
            <w:r w:rsidRPr="009D59F3">
              <w:rPr>
                <w:rFonts w:cs="Calibri"/>
                <w:sz w:val="16"/>
                <w:szCs w:val="16"/>
              </w:rPr>
              <w:t>-</w:t>
            </w:r>
            <w:r>
              <w:rPr>
                <w:rFonts w:cs="Calibri"/>
                <w:sz w:val="16"/>
                <w:szCs w:val="16"/>
              </w:rPr>
              <w:t>Two o</w:t>
            </w:r>
            <w:r w:rsidRPr="009D59F3">
              <w:rPr>
                <w:rFonts w:cs="Calibri"/>
                <w:sz w:val="16"/>
                <w:szCs w:val="16"/>
              </w:rPr>
              <w:t>utcomes: asthma hospitalization and asthma medication</w:t>
            </w:r>
          </w:p>
          <w:p w14:paraId="0AD95815" w14:textId="77777777" w:rsidR="005924EE" w:rsidRPr="009D59F3" w:rsidRDefault="005924EE" w:rsidP="005924EE">
            <w:pPr>
              <w:spacing w:after="0"/>
              <w:contextualSpacing w:val="0"/>
              <w:rPr>
                <w:rFonts w:cs="Calibri"/>
                <w:sz w:val="16"/>
                <w:szCs w:val="16"/>
              </w:rPr>
            </w:pPr>
          </w:p>
          <w:p w14:paraId="4F14E57C" w14:textId="77777777" w:rsidR="005924EE" w:rsidRPr="009D59F3" w:rsidRDefault="005924EE" w:rsidP="005924EE">
            <w:pPr>
              <w:spacing w:after="0"/>
              <w:contextualSpacing w:val="0"/>
              <w:rPr>
                <w:rFonts w:cs="Calibri"/>
                <w:sz w:val="16"/>
                <w:szCs w:val="16"/>
              </w:rPr>
            </w:pPr>
            <w:r>
              <w:rPr>
                <w:rFonts w:cs="Calibri"/>
                <w:sz w:val="16"/>
                <w:szCs w:val="16"/>
              </w:rPr>
              <w:t>(Also eczema, non-significant relationship, but no tables to know what co-variates had been examined)</w:t>
            </w:r>
          </w:p>
          <w:p w14:paraId="6FB4A74D" w14:textId="77777777" w:rsidR="005924EE" w:rsidRPr="009D59F3" w:rsidRDefault="005924EE" w:rsidP="005924EE">
            <w:pPr>
              <w:spacing w:after="0"/>
              <w:contextualSpacing w:val="0"/>
              <w:rPr>
                <w:rFonts w:cs="Calibri"/>
                <w:sz w:val="16"/>
                <w:szCs w:val="16"/>
              </w:rPr>
            </w:pPr>
          </w:p>
          <w:p w14:paraId="00832C56" w14:textId="77777777" w:rsidR="005924EE" w:rsidRPr="009D59F3" w:rsidRDefault="005924EE" w:rsidP="005924EE">
            <w:pPr>
              <w:spacing w:after="0"/>
              <w:contextualSpacing w:val="0"/>
              <w:rPr>
                <w:rFonts w:cs="Calibri"/>
                <w:sz w:val="16"/>
                <w:szCs w:val="16"/>
              </w:rPr>
            </w:pPr>
          </w:p>
          <w:p w14:paraId="4348A05B" w14:textId="77777777" w:rsidR="005924EE" w:rsidRPr="009D59F3" w:rsidRDefault="005924EE" w:rsidP="005924EE">
            <w:pPr>
              <w:spacing w:after="0"/>
              <w:contextualSpacing w:val="0"/>
              <w:rPr>
                <w:rFonts w:cs="Calibri"/>
                <w:sz w:val="16"/>
                <w:szCs w:val="16"/>
              </w:rPr>
            </w:pPr>
          </w:p>
        </w:tc>
        <w:tc>
          <w:tcPr>
            <w:tcW w:w="1560" w:type="dxa"/>
            <w:vMerge w:val="restart"/>
            <w:tcBorders>
              <w:right w:val="single" w:sz="4" w:space="0" w:color="auto"/>
            </w:tcBorders>
          </w:tcPr>
          <w:p w14:paraId="543C96FB" w14:textId="77777777" w:rsidR="005924EE" w:rsidRPr="009D59F3" w:rsidRDefault="005924EE" w:rsidP="005924EE">
            <w:pPr>
              <w:spacing w:after="0"/>
              <w:contextualSpacing w:val="0"/>
              <w:rPr>
                <w:rFonts w:cs="Calibri"/>
                <w:sz w:val="16"/>
                <w:szCs w:val="16"/>
              </w:rPr>
            </w:pPr>
            <w:r w:rsidRPr="009D59F3">
              <w:rPr>
                <w:rFonts w:cs="Calibri"/>
                <w:sz w:val="16"/>
                <w:szCs w:val="16"/>
              </w:rPr>
              <w:t>Any prenatal antibiotics:</w:t>
            </w:r>
          </w:p>
          <w:p w14:paraId="3378EAE9" w14:textId="77777777" w:rsidR="005924EE" w:rsidRPr="009D59F3" w:rsidRDefault="005924EE" w:rsidP="005924EE">
            <w:pPr>
              <w:spacing w:after="0"/>
              <w:contextualSpacing w:val="0"/>
              <w:rPr>
                <w:rFonts w:cs="Calibri"/>
                <w:sz w:val="16"/>
                <w:szCs w:val="16"/>
              </w:rPr>
            </w:pPr>
            <w:r w:rsidRPr="009D59F3">
              <w:rPr>
                <w:rFonts w:cs="Calibri"/>
                <w:sz w:val="16"/>
                <w:szCs w:val="16"/>
              </w:rPr>
              <w:t>-Asthma hospitalization:</w:t>
            </w:r>
          </w:p>
          <w:p w14:paraId="40D8AA50" w14:textId="77777777" w:rsidR="005924EE" w:rsidRPr="009D59F3" w:rsidRDefault="005924EE" w:rsidP="005924EE">
            <w:pPr>
              <w:spacing w:after="0"/>
              <w:contextualSpacing w:val="0"/>
              <w:rPr>
                <w:rFonts w:cs="Calibri"/>
                <w:sz w:val="16"/>
                <w:szCs w:val="16"/>
              </w:rPr>
            </w:pPr>
            <w:r w:rsidRPr="009D59F3">
              <w:rPr>
                <w:rFonts w:cs="Calibri"/>
                <w:sz w:val="16"/>
                <w:szCs w:val="16"/>
              </w:rPr>
              <w:t>HR:1.17 (1.00-1.36)</w:t>
            </w:r>
          </w:p>
          <w:p w14:paraId="530A8558" w14:textId="77777777" w:rsidR="005924EE" w:rsidRPr="009D59F3" w:rsidRDefault="005924EE" w:rsidP="005924EE">
            <w:pPr>
              <w:spacing w:after="0"/>
              <w:contextualSpacing w:val="0"/>
              <w:rPr>
                <w:rFonts w:cs="Calibri"/>
                <w:sz w:val="16"/>
                <w:szCs w:val="16"/>
              </w:rPr>
            </w:pPr>
            <w:r w:rsidRPr="009D59F3">
              <w:rPr>
                <w:rFonts w:cs="Calibri"/>
                <w:sz w:val="16"/>
                <w:szCs w:val="16"/>
              </w:rPr>
              <w:t>-Asthma medication: HR:1.18 (1.10-1.27)</w:t>
            </w:r>
          </w:p>
          <w:p w14:paraId="55AA6958" w14:textId="77777777" w:rsidR="005924EE" w:rsidRPr="009D59F3" w:rsidRDefault="005924EE" w:rsidP="005924EE">
            <w:pPr>
              <w:spacing w:after="0"/>
              <w:contextualSpacing w:val="0"/>
              <w:rPr>
                <w:rFonts w:cs="Calibri"/>
                <w:sz w:val="16"/>
                <w:szCs w:val="16"/>
              </w:rPr>
            </w:pPr>
          </w:p>
          <w:p w14:paraId="05982FC9" w14:textId="77777777" w:rsidR="005924EE" w:rsidRPr="009D59F3" w:rsidRDefault="005924EE" w:rsidP="005924EE">
            <w:pPr>
              <w:spacing w:after="0"/>
              <w:contextualSpacing w:val="0"/>
              <w:rPr>
                <w:rFonts w:cs="Calibri"/>
                <w:sz w:val="16"/>
                <w:szCs w:val="16"/>
              </w:rPr>
            </w:pPr>
            <w:r w:rsidRPr="009D59F3">
              <w:rPr>
                <w:rFonts w:cs="Calibri"/>
                <w:sz w:val="16"/>
                <w:szCs w:val="16"/>
              </w:rPr>
              <w:t>Only prenatal non-respiratory antibiotics:</w:t>
            </w:r>
          </w:p>
          <w:p w14:paraId="3A6DEB31" w14:textId="77777777" w:rsidR="005924EE" w:rsidRPr="009D59F3" w:rsidRDefault="005924EE" w:rsidP="005924EE">
            <w:pPr>
              <w:spacing w:after="0"/>
              <w:contextualSpacing w:val="0"/>
              <w:rPr>
                <w:rFonts w:cs="Calibri"/>
                <w:sz w:val="16"/>
                <w:szCs w:val="16"/>
              </w:rPr>
            </w:pPr>
            <w:r w:rsidRPr="009D59F3">
              <w:rPr>
                <w:rFonts w:cs="Calibri"/>
                <w:sz w:val="16"/>
                <w:szCs w:val="16"/>
              </w:rPr>
              <w:t xml:space="preserve"> -Asthma hospitalization: HR:1.32 (1.12-1.56)</w:t>
            </w:r>
          </w:p>
          <w:p w14:paraId="25E480FB" w14:textId="77777777" w:rsidR="005924EE" w:rsidRPr="009D59F3" w:rsidRDefault="005924EE" w:rsidP="005924EE">
            <w:pPr>
              <w:spacing w:after="0"/>
              <w:contextualSpacing w:val="0"/>
              <w:rPr>
                <w:rFonts w:cs="Calibri"/>
                <w:sz w:val="16"/>
                <w:szCs w:val="16"/>
              </w:rPr>
            </w:pPr>
            <w:r w:rsidRPr="009D59F3">
              <w:rPr>
                <w:rFonts w:cs="Calibri"/>
                <w:sz w:val="16"/>
                <w:szCs w:val="16"/>
              </w:rPr>
              <w:t>-Asthma medication: HR:1.23 (1.10-1.37)</w:t>
            </w:r>
          </w:p>
        </w:tc>
        <w:tc>
          <w:tcPr>
            <w:tcW w:w="1597" w:type="dxa"/>
            <w:tcBorders>
              <w:top w:val="single" w:sz="4" w:space="0" w:color="auto"/>
              <w:left w:val="single" w:sz="4" w:space="0" w:color="auto"/>
              <w:bottom w:val="single" w:sz="4" w:space="0" w:color="auto"/>
              <w:right w:val="nil"/>
            </w:tcBorders>
            <w:shd w:val="clear" w:color="auto" w:fill="auto"/>
          </w:tcPr>
          <w:p w14:paraId="4A34F04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6BF2BE7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relationship</w:t>
            </w:r>
          </w:p>
        </w:tc>
        <w:tc>
          <w:tcPr>
            <w:tcW w:w="1984" w:type="dxa"/>
            <w:tcBorders>
              <w:top w:val="single" w:sz="4" w:space="0" w:color="auto"/>
              <w:left w:val="nil"/>
              <w:bottom w:val="single" w:sz="4" w:space="0" w:color="auto"/>
              <w:right w:val="single" w:sz="4" w:space="0" w:color="auto"/>
            </w:tcBorders>
            <w:shd w:val="clear" w:color="auto" w:fill="auto"/>
          </w:tcPr>
          <w:p w14:paraId="5A82B46C" w14:textId="77777777" w:rsidR="005924EE" w:rsidRPr="009D59F3" w:rsidRDefault="005924EE" w:rsidP="005924EE">
            <w:pPr>
              <w:spacing w:after="0"/>
              <w:contextualSpacing w:val="0"/>
              <w:rPr>
                <w:rFonts w:cs="Calibri"/>
                <w:sz w:val="16"/>
                <w:szCs w:val="16"/>
              </w:rPr>
            </w:pPr>
            <w:r>
              <w:rPr>
                <w:rFonts w:cs="Calibri"/>
                <w:sz w:val="16"/>
                <w:szCs w:val="16"/>
              </w:rPr>
              <w:t>Yes</w:t>
            </w:r>
          </w:p>
        </w:tc>
        <w:tc>
          <w:tcPr>
            <w:tcW w:w="1418" w:type="dxa"/>
            <w:vMerge w:val="restart"/>
            <w:tcBorders>
              <w:left w:val="single" w:sz="4" w:space="0" w:color="auto"/>
            </w:tcBorders>
          </w:tcPr>
          <w:p w14:paraId="63508C8B" w14:textId="77777777" w:rsidR="005924EE" w:rsidRPr="009D465C" w:rsidRDefault="005924EE" w:rsidP="005924EE">
            <w:pPr>
              <w:spacing w:after="0"/>
              <w:contextualSpacing w:val="0"/>
              <w:rPr>
                <w:rFonts w:cs="Calibri"/>
                <w:sz w:val="16"/>
                <w:szCs w:val="16"/>
              </w:rPr>
            </w:pPr>
            <w:r w:rsidRPr="009D465C">
              <w:rPr>
                <w:rFonts w:cs="Calibri"/>
                <w:sz w:val="16"/>
                <w:szCs w:val="16"/>
              </w:rPr>
              <w:t xml:space="preserve">Selection: </w:t>
            </w:r>
            <w:r>
              <w:rPr>
                <w:rFonts w:cs="Calibri"/>
                <w:sz w:val="16"/>
                <w:szCs w:val="16"/>
              </w:rPr>
              <w:t>4/4</w:t>
            </w:r>
          </w:p>
          <w:p w14:paraId="242C8D42" w14:textId="77777777" w:rsidR="005924EE" w:rsidRPr="009D465C" w:rsidRDefault="005924EE" w:rsidP="005924EE">
            <w:pPr>
              <w:spacing w:after="0"/>
              <w:contextualSpacing w:val="0"/>
              <w:rPr>
                <w:rFonts w:cs="Calibri"/>
                <w:sz w:val="16"/>
                <w:szCs w:val="16"/>
              </w:rPr>
            </w:pPr>
            <w:r w:rsidRPr="009D465C">
              <w:rPr>
                <w:rFonts w:cs="Calibri"/>
                <w:sz w:val="16"/>
                <w:szCs w:val="16"/>
              </w:rPr>
              <w:t>Comparability:</w:t>
            </w:r>
            <w:r>
              <w:rPr>
                <w:rFonts w:cs="Calibri"/>
                <w:sz w:val="16"/>
                <w:szCs w:val="16"/>
              </w:rPr>
              <w:t>1/2</w:t>
            </w:r>
          </w:p>
          <w:p w14:paraId="5C33F1DE" w14:textId="77777777" w:rsidR="005924EE" w:rsidRPr="009D465C" w:rsidRDefault="005924EE" w:rsidP="005924EE">
            <w:pPr>
              <w:spacing w:after="0"/>
              <w:contextualSpacing w:val="0"/>
              <w:rPr>
                <w:rFonts w:cs="Calibri"/>
                <w:sz w:val="16"/>
                <w:szCs w:val="16"/>
              </w:rPr>
            </w:pPr>
            <w:r w:rsidRPr="009D465C">
              <w:rPr>
                <w:rFonts w:cs="Calibri"/>
                <w:sz w:val="16"/>
                <w:szCs w:val="16"/>
              </w:rPr>
              <w:t>Outcome:</w:t>
            </w:r>
            <w:r>
              <w:rPr>
                <w:rFonts w:cs="Calibri"/>
                <w:sz w:val="16"/>
                <w:szCs w:val="16"/>
              </w:rPr>
              <w:t>2/3</w:t>
            </w:r>
          </w:p>
          <w:p w14:paraId="4FD2CA22" w14:textId="77777777" w:rsidR="005924EE" w:rsidRPr="009D465C" w:rsidRDefault="005924EE" w:rsidP="005924EE">
            <w:pPr>
              <w:spacing w:after="0"/>
              <w:contextualSpacing w:val="0"/>
              <w:rPr>
                <w:rFonts w:cs="Calibri"/>
                <w:sz w:val="16"/>
                <w:szCs w:val="16"/>
              </w:rPr>
            </w:pPr>
          </w:p>
          <w:p w14:paraId="64A15730" w14:textId="77777777" w:rsidR="005924EE" w:rsidRPr="009D59F3" w:rsidRDefault="005924EE" w:rsidP="005924EE">
            <w:pPr>
              <w:spacing w:after="0"/>
              <w:contextualSpacing w:val="0"/>
              <w:rPr>
                <w:rFonts w:cs="Calibri"/>
                <w:sz w:val="16"/>
                <w:szCs w:val="16"/>
              </w:rPr>
            </w:pPr>
            <w:r w:rsidRPr="009D465C">
              <w:rPr>
                <w:rFonts w:cs="Calibri"/>
                <w:sz w:val="16"/>
                <w:szCs w:val="16"/>
              </w:rPr>
              <w:t>Total:</w:t>
            </w:r>
            <w:r>
              <w:rPr>
                <w:rFonts w:cs="Calibri"/>
                <w:sz w:val="16"/>
                <w:szCs w:val="16"/>
              </w:rPr>
              <w:t>7 (medium)</w:t>
            </w:r>
          </w:p>
        </w:tc>
      </w:tr>
      <w:tr w:rsidR="005924EE" w:rsidRPr="000172A7" w14:paraId="6313C778" w14:textId="77777777" w:rsidTr="005924EE">
        <w:trPr>
          <w:trHeight w:val="312"/>
        </w:trPr>
        <w:tc>
          <w:tcPr>
            <w:tcW w:w="1804" w:type="dxa"/>
            <w:vMerge/>
          </w:tcPr>
          <w:p w14:paraId="74375FF8" w14:textId="77777777" w:rsidR="005924EE" w:rsidRPr="001C2B5F" w:rsidRDefault="005924EE" w:rsidP="005924EE">
            <w:pPr>
              <w:spacing w:after="0"/>
              <w:contextualSpacing w:val="0"/>
              <w:rPr>
                <w:rFonts w:cs="Calibri"/>
                <w:b/>
                <w:sz w:val="16"/>
                <w:szCs w:val="16"/>
              </w:rPr>
            </w:pPr>
          </w:p>
        </w:tc>
        <w:tc>
          <w:tcPr>
            <w:tcW w:w="1275" w:type="dxa"/>
            <w:vMerge/>
          </w:tcPr>
          <w:p w14:paraId="0B69B0AC" w14:textId="77777777" w:rsidR="005924EE" w:rsidRPr="009D59F3" w:rsidRDefault="005924EE" w:rsidP="005924EE">
            <w:pPr>
              <w:spacing w:after="0"/>
              <w:contextualSpacing w:val="0"/>
              <w:rPr>
                <w:rFonts w:cs="Calibri"/>
                <w:sz w:val="16"/>
                <w:szCs w:val="16"/>
              </w:rPr>
            </w:pPr>
          </w:p>
        </w:tc>
        <w:tc>
          <w:tcPr>
            <w:tcW w:w="1276" w:type="dxa"/>
            <w:vMerge/>
          </w:tcPr>
          <w:p w14:paraId="70AB6875" w14:textId="77777777" w:rsidR="005924EE" w:rsidRPr="009D59F3" w:rsidRDefault="005924EE" w:rsidP="005924EE">
            <w:pPr>
              <w:spacing w:after="0"/>
              <w:contextualSpacing w:val="0"/>
              <w:rPr>
                <w:rFonts w:cs="Calibri"/>
                <w:sz w:val="16"/>
                <w:szCs w:val="16"/>
              </w:rPr>
            </w:pPr>
          </w:p>
        </w:tc>
        <w:tc>
          <w:tcPr>
            <w:tcW w:w="1981" w:type="dxa"/>
            <w:vMerge/>
          </w:tcPr>
          <w:p w14:paraId="7AD3569F" w14:textId="77777777" w:rsidR="005924EE" w:rsidRPr="009D59F3" w:rsidRDefault="005924EE" w:rsidP="005924EE">
            <w:pPr>
              <w:spacing w:after="0"/>
              <w:contextualSpacing w:val="0"/>
              <w:rPr>
                <w:rFonts w:cs="Calibri"/>
                <w:sz w:val="16"/>
                <w:szCs w:val="16"/>
              </w:rPr>
            </w:pPr>
          </w:p>
        </w:tc>
        <w:tc>
          <w:tcPr>
            <w:tcW w:w="1701" w:type="dxa"/>
            <w:vMerge/>
          </w:tcPr>
          <w:p w14:paraId="18AF175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01FF92B"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5A6AACF"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55F385EA"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7A653D1E" w14:textId="77777777" w:rsidR="005924EE" w:rsidRPr="009D59F3" w:rsidRDefault="005924EE" w:rsidP="005924EE">
            <w:pPr>
              <w:spacing w:after="0"/>
              <w:contextualSpacing w:val="0"/>
              <w:rPr>
                <w:rFonts w:cs="Calibri"/>
                <w:sz w:val="16"/>
                <w:szCs w:val="16"/>
              </w:rPr>
            </w:pPr>
            <w:r>
              <w:rPr>
                <w:rFonts w:cs="Calibri"/>
                <w:sz w:val="16"/>
                <w:szCs w:val="16"/>
              </w:rPr>
              <w:t>unclear</w:t>
            </w:r>
          </w:p>
        </w:tc>
        <w:tc>
          <w:tcPr>
            <w:tcW w:w="1418" w:type="dxa"/>
            <w:vMerge/>
            <w:tcBorders>
              <w:left w:val="single" w:sz="4" w:space="0" w:color="auto"/>
            </w:tcBorders>
          </w:tcPr>
          <w:p w14:paraId="18E6A34F" w14:textId="77777777" w:rsidR="005924EE" w:rsidRPr="00630827" w:rsidRDefault="005924EE" w:rsidP="005924EE">
            <w:pPr>
              <w:spacing w:after="0"/>
              <w:contextualSpacing w:val="0"/>
              <w:rPr>
                <w:rFonts w:cs="Calibri"/>
                <w:sz w:val="16"/>
                <w:szCs w:val="16"/>
              </w:rPr>
            </w:pPr>
          </w:p>
        </w:tc>
      </w:tr>
      <w:tr w:rsidR="005924EE" w:rsidRPr="00C10151" w14:paraId="7C69FDC3" w14:textId="77777777" w:rsidTr="005924EE">
        <w:trPr>
          <w:trHeight w:val="366"/>
        </w:trPr>
        <w:tc>
          <w:tcPr>
            <w:tcW w:w="1804" w:type="dxa"/>
            <w:vMerge/>
          </w:tcPr>
          <w:p w14:paraId="08D82229" w14:textId="77777777" w:rsidR="005924EE" w:rsidRPr="001C2B5F" w:rsidRDefault="005924EE" w:rsidP="005924EE">
            <w:pPr>
              <w:spacing w:after="0"/>
              <w:contextualSpacing w:val="0"/>
              <w:rPr>
                <w:rFonts w:cs="Calibri"/>
                <w:b/>
                <w:sz w:val="16"/>
                <w:szCs w:val="16"/>
              </w:rPr>
            </w:pPr>
          </w:p>
        </w:tc>
        <w:tc>
          <w:tcPr>
            <w:tcW w:w="1275" w:type="dxa"/>
            <w:vMerge/>
          </w:tcPr>
          <w:p w14:paraId="66A33105" w14:textId="77777777" w:rsidR="005924EE" w:rsidRPr="009D59F3" w:rsidRDefault="005924EE" w:rsidP="005924EE">
            <w:pPr>
              <w:spacing w:after="0"/>
              <w:contextualSpacing w:val="0"/>
              <w:rPr>
                <w:rFonts w:cs="Calibri"/>
                <w:sz w:val="16"/>
                <w:szCs w:val="16"/>
              </w:rPr>
            </w:pPr>
          </w:p>
        </w:tc>
        <w:tc>
          <w:tcPr>
            <w:tcW w:w="1276" w:type="dxa"/>
            <w:vMerge/>
          </w:tcPr>
          <w:p w14:paraId="1D9C7A84" w14:textId="77777777" w:rsidR="005924EE" w:rsidRPr="009D59F3" w:rsidRDefault="005924EE" w:rsidP="005924EE">
            <w:pPr>
              <w:spacing w:after="0"/>
              <w:contextualSpacing w:val="0"/>
              <w:rPr>
                <w:rFonts w:cs="Calibri"/>
                <w:sz w:val="16"/>
                <w:szCs w:val="16"/>
              </w:rPr>
            </w:pPr>
          </w:p>
        </w:tc>
        <w:tc>
          <w:tcPr>
            <w:tcW w:w="1981" w:type="dxa"/>
            <w:vMerge/>
          </w:tcPr>
          <w:p w14:paraId="1714CA6F" w14:textId="77777777" w:rsidR="005924EE" w:rsidRPr="009D59F3" w:rsidRDefault="005924EE" w:rsidP="005924EE">
            <w:pPr>
              <w:spacing w:after="0"/>
              <w:contextualSpacing w:val="0"/>
              <w:rPr>
                <w:rFonts w:cs="Calibri"/>
                <w:sz w:val="16"/>
                <w:szCs w:val="16"/>
              </w:rPr>
            </w:pPr>
          </w:p>
        </w:tc>
        <w:tc>
          <w:tcPr>
            <w:tcW w:w="1701" w:type="dxa"/>
            <w:vMerge/>
          </w:tcPr>
          <w:p w14:paraId="13A6CBCF"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0E5829E"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FD0A6A2"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0295A0BF" w14:textId="77777777" w:rsidR="005924EE" w:rsidRPr="009D59F3" w:rsidRDefault="005924EE" w:rsidP="005924EE">
            <w:pPr>
              <w:spacing w:after="0"/>
              <w:contextualSpacing w:val="0"/>
              <w:rPr>
                <w:rFonts w:cs="Calibri"/>
                <w:sz w:val="16"/>
                <w:szCs w:val="16"/>
              </w:rPr>
            </w:pPr>
            <w:r>
              <w:rPr>
                <w:rFonts w:cs="Calibri"/>
                <w:sz w:val="16"/>
                <w:szCs w:val="16"/>
              </w:rPr>
              <w:t>In a sample of mothers who had taken antibiotics for non-respiratory infections, effect was stronger than for any antibiotics (both significant), especially in mothers without asthma history</w:t>
            </w:r>
          </w:p>
        </w:tc>
        <w:tc>
          <w:tcPr>
            <w:tcW w:w="1418" w:type="dxa"/>
            <w:vMerge/>
            <w:tcBorders>
              <w:left w:val="single" w:sz="4" w:space="0" w:color="auto"/>
            </w:tcBorders>
          </w:tcPr>
          <w:p w14:paraId="41448332" w14:textId="77777777" w:rsidR="005924EE" w:rsidRPr="00630827" w:rsidRDefault="005924EE" w:rsidP="005924EE">
            <w:pPr>
              <w:spacing w:after="0"/>
              <w:contextualSpacing w:val="0"/>
              <w:rPr>
                <w:rFonts w:cs="Calibri"/>
                <w:sz w:val="16"/>
                <w:szCs w:val="16"/>
              </w:rPr>
            </w:pPr>
          </w:p>
        </w:tc>
      </w:tr>
      <w:tr w:rsidR="005924EE" w:rsidRPr="00091BCD" w14:paraId="2434E4AE" w14:textId="77777777" w:rsidTr="005924EE">
        <w:trPr>
          <w:trHeight w:val="353"/>
        </w:trPr>
        <w:tc>
          <w:tcPr>
            <w:tcW w:w="1804" w:type="dxa"/>
            <w:vMerge/>
          </w:tcPr>
          <w:p w14:paraId="09392891" w14:textId="77777777" w:rsidR="005924EE" w:rsidRPr="001C2B5F" w:rsidRDefault="005924EE" w:rsidP="005924EE">
            <w:pPr>
              <w:spacing w:after="0"/>
              <w:contextualSpacing w:val="0"/>
              <w:rPr>
                <w:rFonts w:cs="Calibri"/>
                <w:b/>
                <w:sz w:val="16"/>
                <w:szCs w:val="16"/>
              </w:rPr>
            </w:pPr>
          </w:p>
        </w:tc>
        <w:tc>
          <w:tcPr>
            <w:tcW w:w="1275" w:type="dxa"/>
            <w:vMerge/>
          </w:tcPr>
          <w:p w14:paraId="70D5E690" w14:textId="77777777" w:rsidR="005924EE" w:rsidRPr="009D59F3" w:rsidRDefault="005924EE" w:rsidP="005924EE">
            <w:pPr>
              <w:spacing w:after="0"/>
              <w:contextualSpacing w:val="0"/>
              <w:rPr>
                <w:rFonts w:cs="Calibri"/>
                <w:sz w:val="16"/>
                <w:szCs w:val="16"/>
              </w:rPr>
            </w:pPr>
          </w:p>
        </w:tc>
        <w:tc>
          <w:tcPr>
            <w:tcW w:w="1276" w:type="dxa"/>
            <w:vMerge/>
          </w:tcPr>
          <w:p w14:paraId="58FB22BD" w14:textId="77777777" w:rsidR="005924EE" w:rsidRPr="009D59F3" w:rsidRDefault="005924EE" w:rsidP="005924EE">
            <w:pPr>
              <w:spacing w:after="0"/>
              <w:contextualSpacing w:val="0"/>
              <w:rPr>
                <w:rFonts w:cs="Calibri"/>
                <w:sz w:val="16"/>
                <w:szCs w:val="16"/>
              </w:rPr>
            </w:pPr>
          </w:p>
        </w:tc>
        <w:tc>
          <w:tcPr>
            <w:tcW w:w="1981" w:type="dxa"/>
            <w:vMerge/>
          </w:tcPr>
          <w:p w14:paraId="35709363" w14:textId="77777777" w:rsidR="005924EE" w:rsidRPr="009D59F3" w:rsidRDefault="005924EE" w:rsidP="005924EE">
            <w:pPr>
              <w:spacing w:after="0"/>
              <w:contextualSpacing w:val="0"/>
              <w:rPr>
                <w:rFonts w:cs="Calibri"/>
                <w:sz w:val="16"/>
                <w:szCs w:val="16"/>
              </w:rPr>
            </w:pPr>
          </w:p>
        </w:tc>
        <w:tc>
          <w:tcPr>
            <w:tcW w:w="1701" w:type="dxa"/>
            <w:vMerge/>
          </w:tcPr>
          <w:p w14:paraId="3AD317EE"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F49CC9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D39BEF9"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0B6050AB"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09036D6B"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6389454F" w14:textId="77777777" w:rsidR="005924EE" w:rsidRPr="00630827" w:rsidRDefault="005924EE" w:rsidP="005924EE">
            <w:pPr>
              <w:spacing w:after="0"/>
              <w:contextualSpacing w:val="0"/>
              <w:rPr>
                <w:rFonts w:cs="Calibri"/>
                <w:sz w:val="16"/>
                <w:szCs w:val="16"/>
              </w:rPr>
            </w:pPr>
          </w:p>
        </w:tc>
      </w:tr>
      <w:tr w:rsidR="005924EE" w:rsidRPr="00091BCD" w14:paraId="31A2718F" w14:textId="77777777" w:rsidTr="005924EE">
        <w:trPr>
          <w:trHeight w:val="176"/>
        </w:trPr>
        <w:tc>
          <w:tcPr>
            <w:tcW w:w="1804" w:type="dxa"/>
            <w:vMerge/>
          </w:tcPr>
          <w:p w14:paraId="1C35C027" w14:textId="77777777" w:rsidR="005924EE" w:rsidRPr="001C2B5F" w:rsidRDefault="005924EE" w:rsidP="005924EE">
            <w:pPr>
              <w:spacing w:after="0"/>
              <w:contextualSpacing w:val="0"/>
              <w:rPr>
                <w:rFonts w:cs="Calibri"/>
                <w:b/>
                <w:sz w:val="16"/>
                <w:szCs w:val="16"/>
              </w:rPr>
            </w:pPr>
          </w:p>
        </w:tc>
        <w:tc>
          <w:tcPr>
            <w:tcW w:w="1275" w:type="dxa"/>
            <w:vMerge/>
          </w:tcPr>
          <w:p w14:paraId="551962F2" w14:textId="77777777" w:rsidR="005924EE" w:rsidRPr="009D59F3" w:rsidRDefault="005924EE" w:rsidP="005924EE">
            <w:pPr>
              <w:spacing w:after="0"/>
              <w:contextualSpacing w:val="0"/>
              <w:rPr>
                <w:rFonts w:cs="Calibri"/>
                <w:sz w:val="16"/>
                <w:szCs w:val="16"/>
              </w:rPr>
            </w:pPr>
          </w:p>
        </w:tc>
        <w:tc>
          <w:tcPr>
            <w:tcW w:w="1276" w:type="dxa"/>
            <w:vMerge/>
          </w:tcPr>
          <w:p w14:paraId="49F5C265" w14:textId="77777777" w:rsidR="005924EE" w:rsidRPr="009D59F3" w:rsidRDefault="005924EE" w:rsidP="005924EE">
            <w:pPr>
              <w:spacing w:after="0"/>
              <w:contextualSpacing w:val="0"/>
              <w:rPr>
                <w:rFonts w:cs="Calibri"/>
                <w:sz w:val="16"/>
                <w:szCs w:val="16"/>
              </w:rPr>
            </w:pPr>
          </w:p>
        </w:tc>
        <w:tc>
          <w:tcPr>
            <w:tcW w:w="1981" w:type="dxa"/>
            <w:vMerge/>
          </w:tcPr>
          <w:p w14:paraId="742F666B" w14:textId="77777777" w:rsidR="005924EE" w:rsidRPr="009D59F3" w:rsidRDefault="005924EE" w:rsidP="005924EE">
            <w:pPr>
              <w:spacing w:after="0"/>
              <w:contextualSpacing w:val="0"/>
              <w:rPr>
                <w:rFonts w:cs="Calibri"/>
                <w:sz w:val="16"/>
                <w:szCs w:val="16"/>
              </w:rPr>
            </w:pPr>
          </w:p>
        </w:tc>
        <w:tc>
          <w:tcPr>
            <w:tcW w:w="1701" w:type="dxa"/>
            <w:vMerge/>
          </w:tcPr>
          <w:p w14:paraId="59790CE2"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3F0173E"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CB85087"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45F65549" w14:textId="77777777" w:rsidR="005924EE" w:rsidRPr="009D59F3" w:rsidRDefault="005924EE" w:rsidP="005924EE">
            <w:pPr>
              <w:spacing w:after="0"/>
              <w:contextualSpacing w:val="0"/>
              <w:rPr>
                <w:rFonts w:cs="Calibri"/>
                <w:sz w:val="16"/>
                <w:szCs w:val="16"/>
              </w:rPr>
            </w:pPr>
            <w:r>
              <w:rPr>
                <w:rFonts w:cs="Calibri"/>
                <w:sz w:val="16"/>
                <w:szCs w:val="16"/>
              </w:rPr>
              <w:t>Adjusted for</w:t>
            </w:r>
          </w:p>
        </w:tc>
        <w:tc>
          <w:tcPr>
            <w:tcW w:w="1418" w:type="dxa"/>
            <w:vMerge/>
            <w:tcBorders>
              <w:left w:val="single" w:sz="4" w:space="0" w:color="auto"/>
            </w:tcBorders>
          </w:tcPr>
          <w:p w14:paraId="1632B04F" w14:textId="77777777" w:rsidR="005924EE" w:rsidRPr="00630827" w:rsidRDefault="005924EE" w:rsidP="005924EE">
            <w:pPr>
              <w:spacing w:after="0"/>
              <w:contextualSpacing w:val="0"/>
              <w:rPr>
                <w:rFonts w:cs="Calibri"/>
                <w:sz w:val="16"/>
                <w:szCs w:val="16"/>
              </w:rPr>
            </w:pPr>
          </w:p>
        </w:tc>
      </w:tr>
      <w:tr w:rsidR="005924EE" w:rsidRPr="00091BCD" w14:paraId="0BE72297" w14:textId="77777777" w:rsidTr="005924EE">
        <w:trPr>
          <w:trHeight w:val="163"/>
        </w:trPr>
        <w:tc>
          <w:tcPr>
            <w:tcW w:w="1804" w:type="dxa"/>
            <w:vMerge/>
          </w:tcPr>
          <w:p w14:paraId="3FEB50E4" w14:textId="77777777" w:rsidR="005924EE" w:rsidRPr="001C2B5F" w:rsidRDefault="005924EE" w:rsidP="005924EE">
            <w:pPr>
              <w:spacing w:after="0"/>
              <w:contextualSpacing w:val="0"/>
              <w:rPr>
                <w:rFonts w:cs="Calibri"/>
                <w:b/>
                <w:sz w:val="16"/>
                <w:szCs w:val="16"/>
              </w:rPr>
            </w:pPr>
          </w:p>
        </w:tc>
        <w:tc>
          <w:tcPr>
            <w:tcW w:w="1275" w:type="dxa"/>
            <w:vMerge/>
          </w:tcPr>
          <w:p w14:paraId="418B21C8" w14:textId="77777777" w:rsidR="005924EE" w:rsidRPr="009D59F3" w:rsidRDefault="005924EE" w:rsidP="005924EE">
            <w:pPr>
              <w:spacing w:after="0"/>
              <w:contextualSpacing w:val="0"/>
              <w:rPr>
                <w:rFonts w:cs="Calibri"/>
                <w:sz w:val="16"/>
                <w:szCs w:val="16"/>
              </w:rPr>
            </w:pPr>
          </w:p>
        </w:tc>
        <w:tc>
          <w:tcPr>
            <w:tcW w:w="1276" w:type="dxa"/>
            <w:vMerge/>
          </w:tcPr>
          <w:p w14:paraId="119BBF2A" w14:textId="77777777" w:rsidR="005924EE" w:rsidRPr="009D59F3" w:rsidRDefault="005924EE" w:rsidP="005924EE">
            <w:pPr>
              <w:spacing w:after="0"/>
              <w:contextualSpacing w:val="0"/>
              <w:rPr>
                <w:rFonts w:cs="Calibri"/>
                <w:sz w:val="16"/>
                <w:szCs w:val="16"/>
              </w:rPr>
            </w:pPr>
          </w:p>
        </w:tc>
        <w:tc>
          <w:tcPr>
            <w:tcW w:w="1981" w:type="dxa"/>
            <w:vMerge/>
          </w:tcPr>
          <w:p w14:paraId="1F016901" w14:textId="77777777" w:rsidR="005924EE" w:rsidRPr="009D59F3" w:rsidRDefault="005924EE" w:rsidP="005924EE">
            <w:pPr>
              <w:spacing w:after="0"/>
              <w:contextualSpacing w:val="0"/>
              <w:rPr>
                <w:rFonts w:cs="Calibri"/>
                <w:sz w:val="16"/>
                <w:szCs w:val="16"/>
              </w:rPr>
            </w:pPr>
          </w:p>
        </w:tc>
        <w:tc>
          <w:tcPr>
            <w:tcW w:w="1701" w:type="dxa"/>
            <w:vMerge/>
          </w:tcPr>
          <w:p w14:paraId="14260E6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30434E1"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36D67F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373957FA" w14:textId="77777777" w:rsidR="005924EE" w:rsidRPr="009D59F3" w:rsidRDefault="005924EE" w:rsidP="005924EE">
            <w:pPr>
              <w:spacing w:after="0"/>
              <w:contextualSpacing w:val="0"/>
              <w:rPr>
                <w:rFonts w:cs="Calibri"/>
                <w:sz w:val="16"/>
                <w:szCs w:val="16"/>
              </w:rPr>
            </w:pPr>
            <w:r>
              <w:rPr>
                <w:rFonts w:cs="Calibri"/>
                <w:sz w:val="16"/>
                <w:szCs w:val="16"/>
              </w:rPr>
              <w:t>Adjusted for</w:t>
            </w:r>
          </w:p>
        </w:tc>
        <w:tc>
          <w:tcPr>
            <w:tcW w:w="1418" w:type="dxa"/>
            <w:vMerge/>
            <w:tcBorders>
              <w:left w:val="single" w:sz="4" w:space="0" w:color="auto"/>
            </w:tcBorders>
          </w:tcPr>
          <w:p w14:paraId="2DF0D9FA" w14:textId="77777777" w:rsidR="005924EE" w:rsidRPr="00630827" w:rsidRDefault="005924EE" w:rsidP="005924EE">
            <w:pPr>
              <w:spacing w:after="0"/>
              <w:contextualSpacing w:val="0"/>
              <w:rPr>
                <w:rFonts w:cs="Calibri"/>
                <w:sz w:val="16"/>
                <w:szCs w:val="16"/>
              </w:rPr>
            </w:pPr>
          </w:p>
        </w:tc>
      </w:tr>
      <w:tr w:rsidR="005924EE" w:rsidRPr="00091BCD" w14:paraId="0B4FE6E8" w14:textId="77777777" w:rsidTr="005924EE">
        <w:trPr>
          <w:trHeight w:val="149"/>
        </w:trPr>
        <w:tc>
          <w:tcPr>
            <w:tcW w:w="1804" w:type="dxa"/>
            <w:vMerge/>
          </w:tcPr>
          <w:p w14:paraId="3D26BB5F" w14:textId="77777777" w:rsidR="005924EE" w:rsidRPr="001C2B5F" w:rsidRDefault="005924EE" w:rsidP="005924EE">
            <w:pPr>
              <w:spacing w:after="0"/>
              <w:contextualSpacing w:val="0"/>
              <w:rPr>
                <w:rFonts w:cs="Calibri"/>
                <w:b/>
                <w:sz w:val="16"/>
                <w:szCs w:val="16"/>
              </w:rPr>
            </w:pPr>
          </w:p>
        </w:tc>
        <w:tc>
          <w:tcPr>
            <w:tcW w:w="1275" w:type="dxa"/>
            <w:vMerge/>
          </w:tcPr>
          <w:p w14:paraId="11EEEE0D" w14:textId="77777777" w:rsidR="005924EE" w:rsidRPr="009D59F3" w:rsidRDefault="005924EE" w:rsidP="005924EE">
            <w:pPr>
              <w:spacing w:after="0"/>
              <w:contextualSpacing w:val="0"/>
              <w:rPr>
                <w:rFonts w:cs="Calibri"/>
                <w:sz w:val="16"/>
                <w:szCs w:val="16"/>
              </w:rPr>
            </w:pPr>
          </w:p>
        </w:tc>
        <w:tc>
          <w:tcPr>
            <w:tcW w:w="1276" w:type="dxa"/>
            <w:vMerge/>
          </w:tcPr>
          <w:p w14:paraId="162F2797" w14:textId="77777777" w:rsidR="005924EE" w:rsidRPr="009D59F3" w:rsidRDefault="005924EE" w:rsidP="005924EE">
            <w:pPr>
              <w:spacing w:after="0"/>
              <w:contextualSpacing w:val="0"/>
              <w:rPr>
                <w:rFonts w:cs="Calibri"/>
                <w:sz w:val="16"/>
                <w:szCs w:val="16"/>
              </w:rPr>
            </w:pPr>
          </w:p>
        </w:tc>
        <w:tc>
          <w:tcPr>
            <w:tcW w:w="1981" w:type="dxa"/>
            <w:vMerge/>
          </w:tcPr>
          <w:p w14:paraId="2A0E8E8B" w14:textId="77777777" w:rsidR="005924EE" w:rsidRPr="009D59F3" w:rsidRDefault="005924EE" w:rsidP="005924EE">
            <w:pPr>
              <w:spacing w:after="0"/>
              <w:contextualSpacing w:val="0"/>
              <w:rPr>
                <w:rFonts w:cs="Calibri"/>
                <w:sz w:val="16"/>
                <w:szCs w:val="16"/>
              </w:rPr>
            </w:pPr>
          </w:p>
        </w:tc>
        <w:tc>
          <w:tcPr>
            <w:tcW w:w="1701" w:type="dxa"/>
            <w:vMerge/>
          </w:tcPr>
          <w:p w14:paraId="0B7F374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A793F6B"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0882B96D"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1A103E00" w14:textId="77777777" w:rsidR="005924EE" w:rsidRPr="009D59F3" w:rsidRDefault="005924EE" w:rsidP="005924EE">
            <w:pPr>
              <w:spacing w:after="0"/>
              <w:contextualSpacing w:val="0"/>
              <w:rPr>
                <w:rFonts w:cs="Calibri"/>
                <w:sz w:val="16"/>
                <w:szCs w:val="16"/>
              </w:rPr>
            </w:pPr>
            <w:r>
              <w:rPr>
                <w:rFonts w:cs="Calibri"/>
                <w:sz w:val="16"/>
                <w:szCs w:val="16"/>
              </w:rPr>
              <w:t>Adjusted for</w:t>
            </w:r>
          </w:p>
        </w:tc>
        <w:tc>
          <w:tcPr>
            <w:tcW w:w="1418" w:type="dxa"/>
            <w:vMerge/>
            <w:tcBorders>
              <w:left w:val="single" w:sz="4" w:space="0" w:color="auto"/>
            </w:tcBorders>
          </w:tcPr>
          <w:p w14:paraId="7C2750B3" w14:textId="77777777" w:rsidR="005924EE" w:rsidRPr="00630827" w:rsidRDefault="005924EE" w:rsidP="005924EE">
            <w:pPr>
              <w:spacing w:after="0"/>
              <w:contextualSpacing w:val="0"/>
              <w:rPr>
                <w:rFonts w:cs="Calibri"/>
                <w:sz w:val="16"/>
                <w:szCs w:val="16"/>
              </w:rPr>
            </w:pPr>
          </w:p>
        </w:tc>
      </w:tr>
      <w:tr w:rsidR="005924EE" w:rsidRPr="004B35B5" w14:paraId="6909487D" w14:textId="77777777" w:rsidTr="005924EE">
        <w:trPr>
          <w:trHeight w:val="149"/>
        </w:trPr>
        <w:tc>
          <w:tcPr>
            <w:tcW w:w="1804" w:type="dxa"/>
            <w:vMerge/>
          </w:tcPr>
          <w:p w14:paraId="1359F9C6" w14:textId="77777777" w:rsidR="005924EE" w:rsidRPr="001C2B5F" w:rsidRDefault="005924EE" w:rsidP="005924EE">
            <w:pPr>
              <w:spacing w:after="0"/>
              <w:contextualSpacing w:val="0"/>
              <w:rPr>
                <w:rFonts w:cs="Calibri"/>
                <w:b/>
                <w:sz w:val="16"/>
                <w:szCs w:val="16"/>
              </w:rPr>
            </w:pPr>
          </w:p>
        </w:tc>
        <w:tc>
          <w:tcPr>
            <w:tcW w:w="1275" w:type="dxa"/>
            <w:vMerge/>
          </w:tcPr>
          <w:p w14:paraId="7DCFC9D6" w14:textId="77777777" w:rsidR="005924EE" w:rsidRPr="009D59F3" w:rsidRDefault="005924EE" w:rsidP="005924EE">
            <w:pPr>
              <w:spacing w:after="0"/>
              <w:contextualSpacing w:val="0"/>
              <w:rPr>
                <w:rFonts w:cs="Calibri"/>
                <w:sz w:val="16"/>
                <w:szCs w:val="16"/>
              </w:rPr>
            </w:pPr>
          </w:p>
        </w:tc>
        <w:tc>
          <w:tcPr>
            <w:tcW w:w="1276" w:type="dxa"/>
            <w:vMerge/>
          </w:tcPr>
          <w:p w14:paraId="277F1DB1" w14:textId="77777777" w:rsidR="005924EE" w:rsidRPr="009D59F3" w:rsidRDefault="005924EE" w:rsidP="005924EE">
            <w:pPr>
              <w:spacing w:after="0"/>
              <w:contextualSpacing w:val="0"/>
              <w:rPr>
                <w:rFonts w:cs="Calibri"/>
                <w:sz w:val="16"/>
                <w:szCs w:val="16"/>
              </w:rPr>
            </w:pPr>
          </w:p>
        </w:tc>
        <w:tc>
          <w:tcPr>
            <w:tcW w:w="1981" w:type="dxa"/>
            <w:vMerge/>
          </w:tcPr>
          <w:p w14:paraId="52A2C805" w14:textId="77777777" w:rsidR="005924EE" w:rsidRPr="009D59F3" w:rsidRDefault="005924EE" w:rsidP="005924EE">
            <w:pPr>
              <w:spacing w:after="0"/>
              <w:contextualSpacing w:val="0"/>
              <w:rPr>
                <w:rFonts w:cs="Calibri"/>
                <w:sz w:val="16"/>
                <w:szCs w:val="16"/>
              </w:rPr>
            </w:pPr>
          </w:p>
        </w:tc>
        <w:tc>
          <w:tcPr>
            <w:tcW w:w="1701" w:type="dxa"/>
            <w:vMerge/>
          </w:tcPr>
          <w:p w14:paraId="49E054E9"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E265A77"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0696FA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47EE47FE" w14:textId="77777777" w:rsidR="005924EE" w:rsidRPr="009D59F3" w:rsidRDefault="005924EE" w:rsidP="005924EE">
            <w:pPr>
              <w:spacing w:after="0"/>
              <w:contextualSpacing w:val="0"/>
              <w:rPr>
                <w:rFonts w:cs="Calibri"/>
                <w:sz w:val="16"/>
                <w:szCs w:val="16"/>
              </w:rPr>
            </w:pPr>
            <w:r>
              <w:rPr>
                <w:rFonts w:cs="Calibri"/>
                <w:sz w:val="16"/>
                <w:szCs w:val="16"/>
              </w:rPr>
              <w:t xml:space="preserve">Relationship stronger in children of  mothers without asthma history </w:t>
            </w:r>
          </w:p>
        </w:tc>
        <w:tc>
          <w:tcPr>
            <w:tcW w:w="1418" w:type="dxa"/>
            <w:vMerge/>
            <w:tcBorders>
              <w:left w:val="single" w:sz="4" w:space="0" w:color="auto"/>
            </w:tcBorders>
          </w:tcPr>
          <w:p w14:paraId="1B4CB6B0" w14:textId="77777777" w:rsidR="005924EE" w:rsidRPr="00630827" w:rsidRDefault="005924EE" w:rsidP="005924EE">
            <w:pPr>
              <w:spacing w:after="0"/>
              <w:contextualSpacing w:val="0"/>
              <w:rPr>
                <w:rFonts w:cs="Calibri"/>
                <w:sz w:val="16"/>
                <w:szCs w:val="16"/>
              </w:rPr>
            </w:pPr>
          </w:p>
        </w:tc>
      </w:tr>
      <w:tr w:rsidR="005924EE" w:rsidRPr="00091BCD" w14:paraId="75539368" w14:textId="77777777" w:rsidTr="005924EE">
        <w:trPr>
          <w:trHeight w:val="163"/>
        </w:trPr>
        <w:tc>
          <w:tcPr>
            <w:tcW w:w="1804" w:type="dxa"/>
            <w:vMerge/>
          </w:tcPr>
          <w:p w14:paraId="242ED959" w14:textId="77777777" w:rsidR="005924EE" w:rsidRPr="001C2B5F" w:rsidRDefault="005924EE" w:rsidP="005924EE">
            <w:pPr>
              <w:spacing w:after="0"/>
              <w:contextualSpacing w:val="0"/>
              <w:rPr>
                <w:rFonts w:cs="Calibri"/>
                <w:b/>
                <w:sz w:val="16"/>
                <w:szCs w:val="16"/>
              </w:rPr>
            </w:pPr>
          </w:p>
        </w:tc>
        <w:tc>
          <w:tcPr>
            <w:tcW w:w="1275" w:type="dxa"/>
            <w:vMerge/>
          </w:tcPr>
          <w:p w14:paraId="3455016D" w14:textId="77777777" w:rsidR="005924EE" w:rsidRPr="009D59F3" w:rsidRDefault="005924EE" w:rsidP="005924EE">
            <w:pPr>
              <w:spacing w:after="0"/>
              <w:contextualSpacing w:val="0"/>
              <w:rPr>
                <w:rFonts w:cs="Calibri"/>
                <w:sz w:val="16"/>
                <w:szCs w:val="16"/>
              </w:rPr>
            </w:pPr>
          </w:p>
        </w:tc>
        <w:tc>
          <w:tcPr>
            <w:tcW w:w="1276" w:type="dxa"/>
            <w:vMerge/>
          </w:tcPr>
          <w:p w14:paraId="3C248120" w14:textId="77777777" w:rsidR="005924EE" w:rsidRPr="009D59F3" w:rsidRDefault="005924EE" w:rsidP="005924EE">
            <w:pPr>
              <w:spacing w:after="0"/>
              <w:contextualSpacing w:val="0"/>
              <w:rPr>
                <w:rFonts w:cs="Calibri"/>
                <w:sz w:val="16"/>
                <w:szCs w:val="16"/>
              </w:rPr>
            </w:pPr>
          </w:p>
        </w:tc>
        <w:tc>
          <w:tcPr>
            <w:tcW w:w="1981" w:type="dxa"/>
            <w:vMerge/>
          </w:tcPr>
          <w:p w14:paraId="5F7A69E3" w14:textId="77777777" w:rsidR="005924EE" w:rsidRPr="009D59F3" w:rsidRDefault="005924EE" w:rsidP="005924EE">
            <w:pPr>
              <w:spacing w:after="0"/>
              <w:contextualSpacing w:val="0"/>
              <w:rPr>
                <w:rFonts w:cs="Calibri"/>
                <w:sz w:val="16"/>
                <w:szCs w:val="16"/>
              </w:rPr>
            </w:pPr>
          </w:p>
        </w:tc>
        <w:tc>
          <w:tcPr>
            <w:tcW w:w="1701" w:type="dxa"/>
            <w:vMerge/>
          </w:tcPr>
          <w:p w14:paraId="763D0B5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EE82B2C"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4BCCFD7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1225A1B2"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48B8D1C0" w14:textId="77777777" w:rsidR="005924EE" w:rsidRPr="00630827" w:rsidRDefault="005924EE" w:rsidP="005924EE">
            <w:pPr>
              <w:spacing w:after="0"/>
              <w:contextualSpacing w:val="0"/>
              <w:rPr>
                <w:rFonts w:cs="Calibri"/>
                <w:sz w:val="16"/>
                <w:szCs w:val="16"/>
              </w:rPr>
            </w:pPr>
          </w:p>
        </w:tc>
      </w:tr>
      <w:tr w:rsidR="005924EE" w:rsidRPr="00C10151" w14:paraId="3FED2354" w14:textId="77777777" w:rsidTr="005924EE">
        <w:trPr>
          <w:trHeight w:val="353"/>
        </w:trPr>
        <w:tc>
          <w:tcPr>
            <w:tcW w:w="1804" w:type="dxa"/>
            <w:vMerge/>
          </w:tcPr>
          <w:p w14:paraId="224AE2C3" w14:textId="77777777" w:rsidR="005924EE" w:rsidRPr="001C2B5F" w:rsidRDefault="005924EE" w:rsidP="005924EE">
            <w:pPr>
              <w:spacing w:after="0"/>
              <w:contextualSpacing w:val="0"/>
              <w:rPr>
                <w:rFonts w:cs="Calibri"/>
                <w:b/>
                <w:sz w:val="16"/>
                <w:szCs w:val="16"/>
              </w:rPr>
            </w:pPr>
          </w:p>
        </w:tc>
        <w:tc>
          <w:tcPr>
            <w:tcW w:w="1275" w:type="dxa"/>
            <w:vMerge/>
          </w:tcPr>
          <w:p w14:paraId="2DEA0E8F" w14:textId="77777777" w:rsidR="005924EE" w:rsidRPr="009D59F3" w:rsidRDefault="005924EE" w:rsidP="005924EE">
            <w:pPr>
              <w:spacing w:after="0"/>
              <w:contextualSpacing w:val="0"/>
              <w:rPr>
                <w:rFonts w:cs="Calibri"/>
                <w:sz w:val="16"/>
                <w:szCs w:val="16"/>
              </w:rPr>
            </w:pPr>
          </w:p>
        </w:tc>
        <w:tc>
          <w:tcPr>
            <w:tcW w:w="1276" w:type="dxa"/>
            <w:vMerge/>
          </w:tcPr>
          <w:p w14:paraId="073D54E0" w14:textId="77777777" w:rsidR="005924EE" w:rsidRPr="009D59F3" w:rsidRDefault="005924EE" w:rsidP="005924EE">
            <w:pPr>
              <w:spacing w:after="0"/>
              <w:contextualSpacing w:val="0"/>
              <w:rPr>
                <w:rFonts w:cs="Calibri"/>
                <w:sz w:val="16"/>
                <w:szCs w:val="16"/>
              </w:rPr>
            </w:pPr>
          </w:p>
        </w:tc>
        <w:tc>
          <w:tcPr>
            <w:tcW w:w="1981" w:type="dxa"/>
            <w:vMerge/>
          </w:tcPr>
          <w:p w14:paraId="56EDCF71" w14:textId="77777777" w:rsidR="005924EE" w:rsidRPr="009D59F3" w:rsidRDefault="005924EE" w:rsidP="005924EE">
            <w:pPr>
              <w:spacing w:after="0"/>
              <w:contextualSpacing w:val="0"/>
              <w:rPr>
                <w:rFonts w:cs="Calibri"/>
                <w:sz w:val="16"/>
                <w:szCs w:val="16"/>
              </w:rPr>
            </w:pPr>
          </w:p>
        </w:tc>
        <w:tc>
          <w:tcPr>
            <w:tcW w:w="1701" w:type="dxa"/>
            <w:vMerge/>
          </w:tcPr>
          <w:p w14:paraId="7C3C197C"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8AA986B"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3A609C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03D1E705" w14:textId="77777777" w:rsidR="005924EE" w:rsidRPr="009D59F3" w:rsidRDefault="005924EE" w:rsidP="005924EE">
            <w:pPr>
              <w:spacing w:after="0"/>
              <w:contextualSpacing w:val="0"/>
              <w:rPr>
                <w:rFonts w:cs="Calibri"/>
                <w:sz w:val="16"/>
                <w:szCs w:val="16"/>
              </w:rPr>
            </w:pPr>
            <w:r>
              <w:rPr>
                <w:rFonts w:cs="Calibri"/>
                <w:sz w:val="16"/>
                <w:szCs w:val="16"/>
              </w:rPr>
              <w:t>Infections not examined, but only antibiotics for certain indications</w:t>
            </w:r>
          </w:p>
        </w:tc>
        <w:tc>
          <w:tcPr>
            <w:tcW w:w="1418" w:type="dxa"/>
            <w:vMerge/>
            <w:tcBorders>
              <w:left w:val="single" w:sz="4" w:space="0" w:color="auto"/>
            </w:tcBorders>
          </w:tcPr>
          <w:p w14:paraId="2698687C" w14:textId="77777777" w:rsidR="005924EE" w:rsidRPr="00630827" w:rsidRDefault="005924EE" w:rsidP="005924EE">
            <w:pPr>
              <w:spacing w:after="0"/>
              <w:contextualSpacing w:val="0"/>
              <w:rPr>
                <w:rFonts w:cs="Calibri"/>
                <w:sz w:val="16"/>
                <w:szCs w:val="16"/>
              </w:rPr>
            </w:pPr>
          </w:p>
        </w:tc>
      </w:tr>
      <w:tr w:rsidR="005924EE" w:rsidRPr="00091BCD" w14:paraId="35430E27" w14:textId="77777777" w:rsidTr="005924EE">
        <w:trPr>
          <w:trHeight w:val="99"/>
        </w:trPr>
        <w:tc>
          <w:tcPr>
            <w:tcW w:w="1804" w:type="dxa"/>
            <w:vMerge/>
          </w:tcPr>
          <w:p w14:paraId="077135E5" w14:textId="77777777" w:rsidR="005924EE" w:rsidRPr="001C2B5F" w:rsidRDefault="005924EE" w:rsidP="005924EE">
            <w:pPr>
              <w:spacing w:after="0"/>
              <w:contextualSpacing w:val="0"/>
              <w:rPr>
                <w:rFonts w:cs="Calibri"/>
                <w:b/>
                <w:sz w:val="16"/>
                <w:szCs w:val="16"/>
              </w:rPr>
            </w:pPr>
          </w:p>
        </w:tc>
        <w:tc>
          <w:tcPr>
            <w:tcW w:w="1275" w:type="dxa"/>
            <w:vMerge/>
          </w:tcPr>
          <w:p w14:paraId="1D2D46A5" w14:textId="77777777" w:rsidR="005924EE" w:rsidRPr="009D59F3" w:rsidRDefault="005924EE" w:rsidP="005924EE">
            <w:pPr>
              <w:spacing w:after="0"/>
              <w:contextualSpacing w:val="0"/>
              <w:rPr>
                <w:rFonts w:cs="Calibri"/>
                <w:sz w:val="16"/>
                <w:szCs w:val="16"/>
              </w:rPr>
            </w:pPr>
          </w:p>
        </w:tc>
        <w:tc>
          <w:tcPr>
            <w:tcW w:w="1276" w:type="dxa"/>
            <w:vMerge/>
          </w:tcPr>
          <w:p w14:paraId="6CFBE11C" w14:textId="77777777" w:rsidR="005924EE" w:rsidRPr="009D59F3" w:rsidRDefault="005924EE" w:rsidP="005924EE">
            <w:pPr>
              <w:spacing w:after="0"/>
              <w:contextualSpacing w:val="0"/>
              <w:rPr>
                <w:rFonts w:cs="Calibri"/>
                <w:sz w:val="16"/>
                <w:szCs w:val="16"/>
              </w:rPr>
            </w:pPr>
          </w:p>
        </w:tc>
        <w:tc>
          <w:tcPr>
            <w:tcW w:w="1981" w:type="dxa"/>
            <w:vMerge/>
          </w:tcPr>
          <w:p w14:paraId="15F7DFB8" w14:textId="77777777" w:rsidR="005924EE" w:rsidRPr="009D59F3" w:rsidRDefault="005924EE" w:rsidP="005924EE">
            <w:pPr>
              <w:spacing w:after="0"/>
              <w:contextualSpacing w:val="0"/>
              <w:rPr>
                <w:rFonts w:cs="Calibri"/>
                <w:sz w:val="16"/>
                <w:szCs w:val="16"/>
              </w:rPr>
            </w:pPr>
          </w:p>
        </w:tc>
        <w:tc>
          <w:tcPr>
            <w:tcW w:w="1701" w:type="dxa"/>
            <w:vMerge/>
          </w:tcPr>
          <w:p w14:paraId="614E42B9"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1262ABD8" w14:textId="77777777" w:rsidR="005924EE" w:rsidRPr="009D59F3" w:rsidRDefault="005924EE" w:rsidP="005924EE">
            <w:pPr>
              <w:spacing w:after="0"/>
              <w:contextualSpacing w:val="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E6741E0"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0A57285D"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4CB4202C" w14:textId="77777777" w:rsidR="005924EE" w:rsidRPr="00630827" w:rsidRDefault="005924EE" w:rsidP="005924EE">
            <w:pPr>
              <w:spacing w:after="0"/>
              <w:contextualSpacing w:val="0"/>
              <w:rPr>
                <w:rFonts w:cs="Calibri"/>
                <w:sz w:val="16"/>
                <w:szCs w:val="16"/>
              </w:rPr>
            </w:pPr>
          </w:p>
        </w:tc>
      </w:tr>
      <w:tr w:rsidR="005924EE" w:rsidRPr="00C10151" w14:paraId="39A6059F" w14:textId="77777777" w:rsidTr="005924EE">
        <w:trPr>
          <w:trHeight w:val="274"/>
        </w:trPr>
        <w:tc>
          <w:tcPr>
            <w:tcW w:w="1804" w:type="dxa"/>
            <w:vMerge w:val="restart"/>
          </w:tcPr>
          <w:p w14:paraId="6882C3A9" w14:textId="4F81C889" w:rsidR="005924EE" w:rsidRPr="001C2B5F" w:rsidRDefault="005924EE" w:rsidP="005924EE">
            <w:pPr>
              <w:spacing w:after="0"/>
              <w:rPr>
                <w:rFonts w:cs="Calibri"/>
                <w:b/>
                <w:sz w:val="16"/>
                <w:szCs w:val="16"/>
              </w:rPr>
            </w:pPr>
            <w:r w:rsidRPr="001C2B5F">
              <w:rPr>
                <w:rFonts w:cs="Calibri"/>
                <w:b/>
                <w:sz w:val="16"/>
                <w:szCs w:val="16"/>
              </w:rPr>
              <w:t>Martel, 2009</w:t>
            </w:r>
            <w:r w:rsidR="00C10151" w:rsidRPr="004B35B5">
              <w:rPr>
                <w:rFonts w:cs="Calibri"/>
                <w:bCs/>
                <w:sz w:val="16"/>
                <w:szCs w:val="16"/>
                <w:vertAlign w:val="superscript"/>
              </w:rPr>
              <w:t>45</w:t>
            </w:r>
          </w:p>
          <w:p w14:paraId="7B990DE5" w14:textId="77777777" w:rsidR="005924EE" w:rsidRPr="009D59F3" w:rsidRDefault="005924EE" w:rsidP="005924EE">
            <w:pPr>
              <w:spacing w:after="0"/>
              <w:rPr>
                <w:rFonts w:cs="Calibri"/>
                <w:sz w:val="16"/>
                <w:szCs w:val="16"/>
              </w:rPr>
            </w:pPr>
          </w:p>
          <w:p w14:paraId="39B712C9" w14:textId="77777777" w:rsidR="005924EE" w:rsidRDefault="005924EE" w:rsidP="005924EE">
            <w:pPr>
              <w:spacing w:after="0"/>
              <w:rPr>
                <w:rFonts w:cs="Calibri"/>
                <w:sz w:val="16"/>
                <w:szCs w:val="16"/>
              </w:rPr>
            </w:pPr>
            <w:r w:rsidRPr="009D59F3">
              <w:rPr>
                <w:rFonts w:cs="Calibri"/>
                <w:sz w:val="16"/>
                <w:szCs w:val="16"/>
              </w:rPr>
              <w:t>Case-control study</w:t>
            </w:r>
          </w:p>
          <w:p w14:paraId="3F5887F4" w14:textId="77777777" w:rsidR="005924EE" w:rsidRDefault="005924EE" w:rsidP="005924EE">
            <w:pPr>
              <w:spacing w:after="0"/>
              <w:rPr>
                <w:rFonts w:cs="Calibri"/>
                <w:sz w:val="16"/>
                <w:szCs w:val="16"/>
              </w:rPr>
            </w:pPr>
          </w:p>
          <w:p w14:paraId="42647ACD" w14:textId="77777777" w:rsidR="005924EE" w:rsidRPr="004E554E" w:rsidRDefault="005924EE" w:rsidP="005924EE">
            <w:pPr>
              <w:spacing w:after="0"/>
              <w:rPr>
                <w:rFonts w:cs="Calibri"/>
                <w:i/>
                <w:sz w:val="16"/>
                <w:szCs w:val="16"/>
              </w:rPr>
            </w:pPr>
            <w:r w:rsidRPr="004E554E">
              <w:rPr>
                <w:rFonts w:cs="Calibri"/>
                <w:i/>
                <w:sz w:val="16"/>
                <w:szCs w:val="16"/>
              </w:rPr>
              <w:t xml:space="preserve">Increased risks of childhood asthma were found for several predictors, including </w:t>
            </w:r>
          </w:p>
          <w:p w14:paraId="23C7D82D" w14:textId="77777777" w:rsidR="005924EE" w:rsidRPr="009D59F3" w:rsidRDefault="005924EE" w:rsidP="005924EE">
            <w:pPr>
              <w:spacing w:after="0"/>
              <w:rPr>
                <w:rFonts w:cs="Calibri"/>
                <w:sz w:val="16"/>
                <w:szCs w:val="16"/>
              </w:rPr>
            </w:pPr>
            <w:r w:rsidRPr="004E554E">
              <w:rPr>
                <w:rFonts w:cs="Calibri"/>
                <w:i/>
                <w:sz w:val="16"/>
                <w:szCs w:val="16"/>
              </w:rPr>
              <w:t>prescription of antibiotics within the first 6 months of life, male gender, asthma during pregnancy, use of antibiotics during pregnancy, paternal asthma, and asthma in siblings.</w:t>
            </w:r>
          </w:p>
        </w:tc>
        <w:tc>
          <w:tcPr>
            <w:tcW w:w="1275" w:type="dxa"/>
            <w:vMerge w:val="restart"/>
          </w:tcPr>
          <w:p w14:paraId="44BCF7AF" w14:textId="77777777" w:rsidR="005924EE" w:rsidRPr="009D59F3" w:rsidRDefault="005924EE" w:rsidP="005924EE">
            <w:pPr>
              <w:spacing w:after="0"/>
              <w:rPr>
                <w:rFonts w:cs="Calibri"/>
                <w:sz w:val="16"/>
                <w:szCs w:val="16"/>
              </w:rPr>
            </w:pPr>
            <w:r w:rsidRPr="009D59F3">
              <w:rPr>
                <w:rFonts w:cs="Calibri"/>
                <w:sz w:val="16"/>
                <w:szCs w:val="16"/>
              </w:rPr>
              <w:t>Canada</w:t>
            </w:r>
          </w:p>
        </w:tc>
        <w:tc>
          <w:tcPr>
            <w:tcW w:w="1276" w:type="dxa"/>
            <w:vMerge w:val="restart"/>
          </w:tcPr>
          <w:p w14:paraId="2076DD67" w14:textId="77777777" w:rsidR="005924EE" w:rsidRPr="009D59F3" w:rsidRDefault="005924EE" w:rsidP="005924EE">
            <w:pPr>
              <w:spacing w:after="0"/>
              <w:rPr>
                <w:rFonts w:cs="Calibri"/>
                <w:sz w:val="16"/>
                <w:szCs w:val="16"/>
              </w:rPr>
            </w:pPr>
            <w:r>
              <w:rPr>
                <w:rFonts w:cs="Calibri"/>
                <w:sz w:val="16"/>
                <w:szCs w:val="16"/>
              </w:rPr>
              <w:t xml:space="preserve">5226 </w:t>
            </w:r>
            <w:r w:rsidRPr="009D59F3">
              <w:rPr>
                <w:rFonts w:cs="Calibri"/>
                <w:sz w:val="16"/>
                <w:szCs w:val="16"/>
              </w:rPr>
              <w:t xml:space="preserve">cases and </w:t>
            </w:r>
            <w:r w:rsidRPr="009D59F3">
              <w:t xml:space="preserve"> </w:t>
            </w:r>
            <w:r w:rsidRPr="009D59F3">
              <w:rPr>
                <w:rFonts w:cs="Calibri"/>
                <w:sz w:val="16"/>
                <w:szCs w:val="16"/>
              </w:rPr>
              <w:t xml:space="preserve">104,520 controls for first stage of study. </w:t>
            </w:r>
          </w:p>
          <w:p w14:paraId="0B187051" w14:textId="77777777" w:rsidR="005924EE" w:rsidRPr="009D59F3" w:rsidRDefault="005924EE" w:rsidP="005924EE">
            <w:pPr>
              <w:spacing w:after="0"/>
              <w:rPr>
                <w:rFonts w:cs="Calibri"/>
                <w:sz w:val="16"/>
                <w:szCs w:val="16"/>
              </w:rPr>
            </w:pPr>
          </w:p>
          <w:p w14:paraId="43999A3C" w14:textId="77777777" w:rsidR="005924EE" w:rsidRPr="009D59F3" w:rsidRDefault="005924EE" w:rsidP="005924EE">
            <w:pPr>
              <w:spacing w:after="0"/>
              <w:rPr>
                <w:rFonts w:cs="Calibri"/>
                <w:sz w:val="16"/>
                <w:szCs w:val="16"/>
              </w:rPr>
            </w:pPr>
            <w:r w:rsidRPr="009D59F3">
              <w:rPr>
                <w:rFonts w:cs="Calibri"/>
                <w:sz w:val="16"/>
                <w:szCs w:val="16"/>
              </w:rPr>
              <w:t>Study period: 1990-2002</w:t>
            </w:r>
          </w:p>
        </w:tc>
        <w:tc>
          <w:tcPr>
            <w:tcW w:w="1981" w:type="dxa"/>
            <w:vMerge w:val="restart"/>
          </w:tcPr>
          <w:p w14:paraId="76BEBC39" w14:textId="77777777" w:rsidR="005924EE" w:rsidRPr="009D59F3" w:rsidRDefault="005924EE" w:rsidP="005924EE">
            <w:pPr>
              <w:spacing w:after="0"/>
              <w:contextualSpacing w:val="0"/>
              <w:rPr>
                <w:rFonts w:cs="Calibri"/>
                <w:sz w:val="16"/>
                <w:szCs w:val="16"/>
              </w:rPr>
            </w:pPr>
            <w:r w:rsidRPr="009D59F3">
              <w:rPr>
                <w:rFonts w:cs="Calibri"/>
                <w:sz w:val="16"/>
                <w:szCs w:val="16"/>
              </w:rPr>
              <w:t>No. of antibiotic prescriptions throughout pregnancy (unclear if this includes intra-partum antibiotics)</w:t>
            </w:r>
          </w:p>
        </w:tc>
        <w:tc>
          <w:tcPr>
            <w:tcW w:w="1701" w:type="dxa"/>
            <w:vMerge w:val="restart"/>
          </w:tcPr>
          <w:p w14:paraId="0E47BB0A" w14:textId="77777777" w:rsidR="005924EE" w:rsidRPr="009D59F3" w:rsidRDefault="005924EE" w:rsidP="005924EE">
            <w:pPr>
              <w:spacing w:after="0"/>
              <w:contextualSpacing w:val="0"/>
              <w:rPr>
                <w:rFonts w:cs="Calibri"/>
                <w:sz w:val="16"/>
                <w:szCs w:val="16"/>
              </w:rPr>
            </w:pPr>
            <w:r w:rsidRPr="009D59F3">
              <w:rPr>
                <w:rFonts w:cs="Calibri"/>
                <w:sz w:val="16"/>
                <w:szCs w:val="16"/>
              </w:rPr>
              <w:t>-Up to 10 years</w:t>
            </w:r>
          </w:p>
          <w:p w14:paraId="70DF2A7F" w14:textId="77777777" w:rsidR="005924EE" w:rsidRPr="009D59F3" w:rsidRDefault="005924EE" w:rsidP="005924EE">
            <w:pPr>
              <w:spacing w:after="0"/>
              <w:contextualSpacing w:val="0"/>
              <w:rPr>
                <w:rFonts w:cs="Calibri"/>
                <w:sz w:val="16"/>
                <w:szCs w:val="16"/>
              </w:rPr>
            </w:pPr>
          </w:p>
          <w:p w14:paraId="3C6E4F5C" w14:textId="77777777" w:rsidR="005924EE" w:rsidRPr="009D59F3" w:rsidRDefault="005924EE" w:rsidP="005924EE">
            <w:pPr>
              <w:spacing w:after="0"/>
              <w:contextualSpacing w:val="0"/>
              <w:rPr>
                <w:rFonts w:cs="Calibri"/>
                <w:sz w:val="16"/>
                <w:szCs w:val="16"/>
              </w:rPr>
            </w:pPr>
            <w:r w:rsidRPr="009D59F3">
              <w:rPr>
                <w:rFonts w:cs="Calibri"/>
                <w:sz w:val="16"/>
                <w:szCs w:val="16"/>
              </w:rPr>
              <w:t>-Prevalence 32.6% with asthmatic mothers and 14.1% with non-asthmatic mothers</w:t>
            </w:r>
          </w:p>
        </w:tc>
        <w:tc>
          <w:tcPr>
            <w:tcW w:w="1560" w:type="dxa"/>
            <w:vMerge w:val="restart"/>
            <w:tcBorders>
              <w:right w:val="single" w:sz="4" w:space="0" w:color="auto"/>
            </w:tcBorders>
          </w:tcPr>
          <w:p w14:paraId="6EE754C3" w14:textId="77777777" w:rsidR="005924EE" w:rsidRPr="009D59F3" w:rsidRDefault="005924EE" w:rsidP="005924EE">
            <w:pPr>
              <w:spacing w:after="0"/>
              <w:rPr>
                <w:rFonts w:cs="Calibri"/>
                <w:sz w:val="16"/>
                <w:szCs w:val="16"/>
              </w:rPr>
            </w:pPr>
            <w:r>
              <w:rPr>
                <w:rFonts w:cs="Calibri"/>
                <w:sz w:val="16"/>
                <w:szCs w:val="16"/>
              </w:rPr>
              <w:t>OR: 1.15 (1.03-1.29</w:t>
            </w:r>
            <w:r w:rsidRPr="009D59F3">
              <w:rPr>
                <w:rFonts w:cs="Calibri"/>
                <w:sz w:val="16"/>
                <w:szCs w:val="16"/>
              </w:rPr>
              <w:t xml:space="preserve">) </w:t>
            </w:r>
          </w:p>
        </w:tc>
        <w:tc>
          <w:tcPr>
            <w:tcW w:w="1597" w:type="dxa"/>
            <w:tcBorders>
              <w:top w:val="single" w:sz="4" w:space="0" w:color="auto"/>
              <w:left w:val="single" w:sz="4" w:space="0" w:color="auto"/>
              <w:bottom w:val="single" w:sz="4" w:space="0" w:color="auto"/>
              <w:right w:val="nil"/>
            </w:tcBorders>
            <w:shd w:val="clear" w:color="auto" w:fill="auto"/>
          </w:tcPr>
          <w:p w14:paraId="3BAB9C99"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Dose-response</w:t>
            </w:r>
          </w:p>
          <w:p w14:paraId="41A378D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 relationship</w:t>
            </w:r>
          </w:p>
        </w:tc>
        <w:tc>
          <w:tcPr>
            <w:tcW w:w="1984" w:type="dxa"/>
            <w:tcBorders>
              <w:top w:val="single" w:sz="4" w:space="0" w:color="auto"/>
              <w:left w:val="nil"/>
              <w:bottom w:val="single" w:sz="4" w:space="0" w:color="auto"/>
              <w:right w:val="single" w:sz="4" w:space="0" w:color="auto"/>
            </w:tcBorders>
            <w:shd w:val="clear" w:color="auto" w:fill="auto"/>
          </w:tcPr>
          <w:p w14:paraId="375EBE98" w14:textId="77777777" w:rsidR="005924EE" w:rsidRPr="009D59F3" w:rsidRDefault="005924EE" w:rsidP="005924EE">
            <w:pPr>
              <w:spacing w:after="0"/>
              <w:contextualSpacing w:val="0"/>
              <w:rPr>
                <w:rFonts w:cs="Calibri"/>
                <w:sz w:val="16"/>
                <w:szCs w:val="16"/>
              </w:rPr>
            </w:pPr>
            <w:r>
              <w:rPr>
                <w:rFonts w:cs="Calibri"/>
                <w:sz w:val="16"/>
                <w:szCs w:val="16"/>
              </w:rPr>
              <w:t>Yes</w:t>
            </w:r>
          </w:p>
        </w:tc>
        <w:tc>
          <w:tcPr>
            <w:tcW w:w="1418" w:type="dxa"/>
            <w:vMerge w:val="restart"/>
            <w:tcBorders>
              <w:left w:val="single" w:sz="4" w:space="0" w:color="auto"/>
            </w:tcBorders>
          </w:tcPr>
          <w:p w14:paraId="48C2B0CC" w14:textId="77777777" w:rsidR="005924EE" w:rsidRDefault="005924EE" w:rsidP="005924EE">
            <w:pPr>
              <w:spacing w:after="0"/>
              <w:rPr>
                <w:rFonts w:cs="Calibri"/>
                <w:sz w:val="16"/>
                <w:szCs w:val="16"/>
              </w:rPr>
            </w:pPr>
            <w:r w:rsidRPr="009D465C">
              <w:rPr>
                <w:rFonts w:cs="Calibri"/>
                <w:sz w:val="16"/>
                <w:szCs w:val="16"/>
              </w:rPr>
              <w:t xml:space="preserve">Selection: </w:t>
            </w:r>
            <w:r>
              <w:rPr>
                <w:rFonts w:cs="Calibri"/>
                <w:sz w:val="16"/>
                <w:szCs w:val="16"/>
              </w:rPr>
              <w:t>4/4</w:t>
            </w:r>
          </w:p>
          <w:p w14:paraId="70056B4E" w14:textId="77777777" w:rsidR="005924EE" w:rsidRPr="009D465C" w:rsidRDefault="005924EE" w:rsidP="005924EE">
            <w:pPr>
              <w:spacing w:after="0"/>
              <w:rPr>
                <w:rFonts w:cs="Calibri"/>
                <w:sz w:val="16"/>
                <w:szCs w:val="16"/>
              </w:rPr>
            </w:pPr>
            <w:r>
              <w:rPr>
                <w:rFonts w:cs="Calibri"/>
                <w:sz w:val="16"/>
                <w:szCs w:val="16"/>
              </w:rPr>
              <w:t>Comparability:1/2</w:t>
            </w:r>
          </w:p>
          <w:p w14:paraId="1AF29071" w14:textId="77777777" w:rsidR="005924EE" w:rsidRPr="009D465C" w:rsidRDefault="005924EE" w:rsidP="005924EE">
            <w:pPr>
              <w:spacing w:after="0"/>
              <w:rPr>
                <w:rFonts w:cs="Calibri"/>
                <w:sz w:val="16"/>
                <w:szCs w:val="16"/>
              </w:rPr>
            </w:pPr>
            <w:r w:rsidRPr="009D465C">
              <w:rPr>
                <w:rFonts w:cs="Calibri"/>
                <w:sz w:val="16"/>
                <w:szCs w:val="16"/>
              </w:rPr>
              <w:t>Exposure:</w:t>
            </w:r>
            <w:r>
              <w:rPr>
                <w:rFonts w:cs="Calibri"/>
                <w:sz w:val="16"/>
                <w:szCs w:val="16"/>
              </w:rPr>
              <w:t>3/3</w:t>
            </w:r>
          </w:p>
          <w:p w14:paraId="669BF153" w14:textId="77777777" w:rsidR="005924EE" w:rsidRPr="009D465C" w:rsidRDefault="005924EE" w:rsidP="005924EE">
            <w:pPr>
              <w:spacing w:after="0"/>
              <w:rPr>
                <w:rFonts w:cs="Calibri"/>
                <w:sz w:val="16"/>
                <w:szCs w:val="16"/>
              </w:rPr>
            </w:pPr>
          </w:p>
          <w:p w14:paraId="0785F8CA" w14:textId="77777777" w:rsidR="005924EE" w:rsidRPr="009D59F3" w:rsidRDefault="005924EE" w:rsidP="005924EE">
            <w:pPr>
              <w:spacing w:after="0"/>
              <w:rPr>
                <w:rFonts w:cs="Calibri"/>
                <w:sz w:val="16"/>
                <w:szCs w:val="16"/>
              </w:rPr>
            </w:pPr>
            <w:r w:rsidRPr="009D465C">
              <w:rPr>
                <w:rFonts w:cs="Calibri"/>
                <w:sz w:val="16"/>
                <w:szCs w:val="16"/>
              </w:rPr>
              <w:t>Total:</w:t>
            </w:r>
            <w:r>
              <w:rPr>
                <w:rFonts w:cs="Calibri"/>
                <w:sz w:val="16"/>
                <w:szCs w:val="16"/>
              </w:rPr>
              <w:t xml:space="preserve"> 8 (low)</w:t>
            </w:r>
          </w:p>
        </w:tc>
      </w:tr>
      <w:tr w:rsidR="005924EE" w:rsidRPr="00B100E1" w14:paraId="4F06CB8F" w14:textId="77777777" w:rsidTr="005924EE">
        <w:trPr>
          <w:trHeight w:val="353"/>
        </w:trPr>
        <w:tc>
          <w:tcPr>
            <w:tcW w:w="1804" w:type="dxa"/>
            <w:vMerge/>
          </w:tcPr>
          <w:p w14:paraId="31326CFE" w14:textId="77777777" w:rsidR="005924EE" w:rsidRPr="001C2B5F" w:rsidRDefault="005924EE" w:rsidP="005924EE">
            <w:pPr>
              <w:spacing w:after="0"/>
              <w:rPr>
                <w:rFonts w:cs="Calibri"/>
                <w:b/>
                <w:sz w:val="16"/>
                <w:szCs w:val="16"/>
              </w:rPr>
            </w:pPr>
          </w:p>
        </w:tc>
        <w:tc>
          <w:tcPr>
            <w:tcW w:w="1275" w:type="dxa"/>
            <w:vMerge/>
          </w:tcPr>
          <w:p w14:paraId="768C2A01" w14:textId="77777777" w:rsidR="005924EE" w:rsidRPr="009D59F3" w:rsidRDefault="005924EE" w:rsidP="005924EE">
            <w:pPr>
              <w:spacing w:after="0"/>
              <w:rPr>
                <w:rFonts w:cs="Calibri"/>
                <w:sz w:val="16"/>
                <w:szCs w:val="16"/>
              </w:rPr>
            </w:pPr>
          </w:p>
        </w:tc>
        <w:tc>
          <w:tcPr>
            <w:tcW w:w="1276" w:type="dxa"/>
            <w:vMerge/>
          </w:tcPr>
          <w:p w14:paraId="7A34717B" w14:textId="77777777" w:rsidR="005924EE" w:rsidRPr="009D59F3" w:rsidRDefault="005924EE" w:rsidP="005924EE">
            <w:pPr>
              <w:spacing w:after="0"/>
              <w:rPr>
                <w:rFonts w:cs="Calibri"/>
                <w:sz w:val="16"/>
                <w:szCs w:val="16"/>
              </w:rPr>
            </w:pPr>
          </w:p>
        </w:tc>
        <w:tc>
          <w:tcPr>
            <w:tcW w:w="1981" w:type="dxa"/>
            <w:vMerge/>
          </w:tcPr>
          <w:p w14:paraId="48F2651C" w14:textId="77777777" w:rsidR="005924EE" w:rsidRPr="009D59F3" w:rsidRDefault="005924EE" w:rsidP="005924EE">
            <w:pPr>
              <w:spacing w:after="0"/>
              <w:contextualSpacing w:val="0"/>
              <w:rPr>
                <w:rFonts w:cs="Calibri"/>
                <w:sz w:val="16"/>
                <w:szCs w:val="16"/>
              </w:rPr>
            </w:pPr>
          </w:p>
        </w:tc>
        <w:tc>
          <w:tcPr>
            <w:tcW w:w="1701" w:type="dxa"/>
            <w:vMerge/>
          </w:tcPr>
          <w:p w14:paraId="161DAC88"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B708A38"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7732B48"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Intra-partum</w:t>
            </w:r>
          </w:p>
          <w:p w14:paraId="1850580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Antibiotics</w:t>
            </w:r>
          </w:p>
        </w:tc>
        <w:tc>
          <w:tcPr>
            <w:tcW w:w="1984" w:type="dxa"/>
            <w:tcBorders>
              <w:top w:val="single" w:sz="4" w:space="0" w:color="auto"/>
              <w:left w:val="nil"/>
              <w:bottom w:val="single" w:sz="4" w:space="0" w:color="auto"/>
              <w:right w:val="single" w:sz="4" w:space="0" w:color="auto"/>
            </w:tcBorders>
            <w:shd w:val="clear" w:color="auto" w:fill="auto"/>
          </w:tcPr>
          <w:p w14:paraId="5D4EBDF7" w14:textId="77777777" w:rsidR="005924EE" w:rsidRPr="009D59F3" w:rsidRDefault="005924EE" w:rsidP="005924EE">
            <w:pPr>
              <w:spacing w:after="0"/>
              <w:contextualSpacing w:val="0"/>
              <w:rPr>
                <w:rFonts w:cs="Calibri"/>
                <w:sz w:val="16"/>
                <w:szCs w:val="16"/>
              </w:rPr>
            </w:pPr>
            <w:r>
              <w:rPr>
                <w:rFonts w:cs="Calibri"/>
                <w:sz w:val="16"/>
                <w:szCs w:val="16"/>
              </w:rPr>
              <w:t>Unclear</w:t>
            </w:r>
          </w:p>
        </w:tc>
        <w:tc>
          <w:tcPr>
            <w:tcW w:w="1418" w:type="dxa"/>
            <w:vMerge/>
            <w:tcBorders>
              <w:left w:val="single" w:sz="4" w:space="0" w:color="auto"/>
            </w:tcBorders>
          </w:tcPr>
          <w:p w14:paraId="30DAA55E" w14:textId="77777777" w:rsidR="005924EE" w:rsidRPr="00630827" w:rsidRDefault="005924EE" w:rsidP="005924EE">
            <w:pPr>
              <w:spacing w:after="0"/>
              <w:rPr>
                <w:rFonts w:cs="Calibri"/>
                <w:sz w:val="16"/>
                <w:szCs w:val="16"/>
              </w:rPr>
            </w:pPr>
          </w:p>
        </w:tc>
      </w:tr>
      <w:tr w:rsidR="005924EE" w:rsidRPr="00B100E1" w14:paraId="506D1DA1" w14:textId="77777777" w:rsidTr="005924EE">
        <w:trPr>
          <w:trHeight w:val="184"/>
        </w:trPr>
        <w:tc>
          <w:tcPr>
            <w:tcW w:w="1804" w:type="dxa"/>
            <w:vMerge/>
          </w:tcPr>
          <w:p w14:paraId="52BC0092" w14:textId="77777777" w:rsidR="005924EE" w:rsidRPr="001C2B5F" w:rsidRDefault="005924EE" w:rsidP="005924EE">
            <w:pPr>
              <w:spacing w:after="0"/>
              <w:rPr>
                <w:rFonts w:cs="Calibri"/>
                <w:b/>
                <w:sz w:val="16"/>
                <w:szCs w:val="16"/>
              </w:rPr>
            </w:pPr>
          </w:p>
        </w:tc>
        <w:tc>
          <w:tcPr>
            <w:tcW w:w="1275" w:type="dxa"/>
            <w:vMerge/>
          </w:tcPr>
          <w:p w14:paraId="116EAFCB" w14:textId="77777777" w:rsidR="005924EE" w:rsidRPr="009D59F3" w:rsidRDefault="005924EE" w:rsidP="005924EE">
            <w:pPr>
              <w:spacing w:after="0"/>
              <w:rPr>
                <w:rFonts w:cs="Calibri"/>
                <w:sz w:val="16"/>
                <w:szCs w:val="16"/>
              </w:rPr>
            </w:pPr>
          </w:p>
        </w:tc>
        <w:tc>
          <w:tcPr>
            <w:tcW w:w="1276" w:type="dxa"/>
            <w:vMerge/>
          </w:tcPr>
          <w:p w14:paraId="5E5AAE8C" w14:textId="77777777" w:rsidR="005924EE" w:rsidRPr="009D59F3" w:rsidRDefault="005924EE" w:rsidP="005924EE">
            <w:pPr>
              <w:spacing w:after="0"/>
              <w:rPr>
                <w:rFonts w:cs="Calibri"/>
                <w:sz w:val="16"/>
                <w:szCs w:val="16"/>
              </w:rPr>
            </w:pPr>
          </w:p>
        </w:tc>
        <w:tc>
          <w:tcPr>
            <w:tcW w:w="1981" w:type="dxa"/>
            <w:vMerge/>
          </w:tcPr>
          <w:p w14:paraId="57E72CB7" w14:textId="77777777" w:rsidR="005924EE" w:rsidRPr="009D59F3" w:rsidRDefault="005924EE" w:rsidP="005924EE">
            <w:pPr>
              <w:spacing w:after="0"/>
              <w:contextualSpacing w:val="0"/>
              <w:rPr>
                <w:rFonts w:cs="Calibri"/>
                <w:sz w:val="16"/>
                <w:szCs w:val="16"/>
              </w:rPr>
            </w:pPr>
          </w:p>
        </w:tc>
        <w:tc>
          <w:tcPr>
            <w:tcW w:w="1701" w:type="dxa"/>
            <w:vMerge/>
          </w:tcPr>
          <w:p w14:paraId="5AAB4BFC"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788EE4C6"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CEB852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Types of antibiotics</w:t>
            </w:r>
          </w:p>
        </w:tc>
        <w:tc>
          <w:tcPr>
            <w:tcW w:w="1984" w:type="dxa"/>
            <w:tcBorders>
              <w:top w:val="single" w:sz="4" w:space="0" w:color="auto"/>
              <w:left w:val="nil"/>
              <w:bottom w:val="single" w:sz="4" w:space="0" w:color="auto"/>
              <w:right w:val="single" w:sz="4" w:space="0" w:color="auto"/>
            </w:tcBorders>
            <w:shd w:val="clear" w:color="auto" w:fill="auto"/>
          </w:tcPr>
          <w:p w14:paraId="12600183"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0826B7FD" w14:textId="77777777" w:rsidR="005924EE" w:rsidRPr="00630827" w:rsidRDefault="005924EE" w:rsidP="005924EE">
            <w:pPr>
              <w:spacing w:after="0"/>
              <w:rPr>
                <w:rFonts w:cs="Calibri"/>
                <w:sz w:val="16"/>
                <w:szCs w:val="16"/>
              </w:rPr>
            </w:pPr>
          </w:p>
        </w:tc>
      </w:tr>
      <w:tr w:rsidR="005924EE" w:rsidRPr="00C10151" w14:paraId="3895163D" w14:textId="77777777" w:rsidTr="005924EE">
        <w:trPr>
          <w:trHeight w:val="380"/>
        </w:trPr>
        <w:tc>
          <w:tcPr>
            <w:tcW w:w="1804" w:type="dxa"/>
            <w:vMerge/>
          </w:tcPr>
          <w:p w14:paraId="05169696" w14:textId="77777777" w:rsidR="005924EE" w:rsidRPr="001C2B5F" w:rsidRDefault="005924EE" w:rsidP="005924EE">
            <w:pPr>
              <w:spacing w:after="0"/>
              <w:rPr>
                <w:rFonts w:cs="Calibri"/>
                <w:b/>
                <w:sz w:val="16"/>
                <w:szCs w:val="16"/>
              </w:rPr>
            </w:pPr>
          </w:p>
        </w:tc>
        <w:tc>
          <w:tcPr>
            <w:tcW w:w="1275" w:type="dxa"/>
            <w:vMerge/>
          </w:tcPr>
          <w:p w14:paraId="4E9BBDF3" w14:textId="77777777" w:rsidR="005924EE" w:rsidRPr="009D59F3" w:rsidRDefault="005924EE" w:rsidP="005924EE">
            <w:pPr>
              <w:spacing w:after="0"/>
              <w:rPr>
                <w:rFonts w:cs="Calibri"/>
                <w:sz w:val="16"/>
                <w:szCs w:val="16"/>
              </w:rPr>
            </w:pPr>
          </w:p>
        </w:tc>
        <w:tc>
          <w:tcPr>
            <w:tcW w:w="1276" w:type="dxa"/>
            <w:vMerge/>
          </w:tcPr>
          <w:p w14:paraId="47D2FBBA" w14:textId="77777777" w:rsidR="005924EE" w:rsidRPr="009D59F3" w:rsidRDefault="005924EE" w:rsidP="005924EE">
            <w:pPr>
              <w:spacing w:after="0"/>
              <w:rPr>
                <w:rFonts w:cs="Calibri"/>
                <w:sz w:val="16"/>
                <w:szCs w:val="16"/>
              </w:rPr>
            </w:pPr>
          </w:p>
        </w:tc>
        <w:tc>
          <w:tcPr>
            <w:tcW w:w="1981" w:type="dxa"/>
            <w:vMerge/>
          </w:tcPr>
          <w:p w14:paraId="040FF05B" w14:textId="77777777" w:rsidR="005924EE" w:rsidRPr="009D59F3" w:rsidRDefault="005924EE" w:rsidP="005924EE">
            <w:pPr>
              <w:spacing w:after="0"/>
              <w:contextualSpacing w:val="0"/>
              <w:rPr>
                <w:rFonts w:cs="Calibri"/>
                <w:sz w:val="16"/>
                <w:szCs w:val="16"/>
              </w:rPr>
            </w:pPr>
          </w:p>
        </w:tc>
        <w:tc>
          <w:tcPr>
            <w:tcW w:w="1701" w:type="dxa"/>
            <w:vMerge/>
          </w:tcPr>
          <w:p w14:paraId="7284881B"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616664B9"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30330338"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 postnatal</w:t>
            </w:r>
          </w:p>
          <w:p w14:paraId="300F5868" w14:textId="77777777" w:rsidR="005924EE" w:rsidRPr="00AA7408" w:rsidRDefault="005924EE" w:rsidP="005924EE">
            <w:pPr>
              <w:spacing w:after="0"/>
              <w:rPr>
                <w:rFonts w:cs="Calibri"/>
                <w:i/>
                <w:sz w:val="16"/>
                <w:szCs w:val="16"/>
                <w:lang w:val="en-GB"/>
              </w:rPr>
            </w:pPr>
            <w:r w:rsidRPr="00AA7408">
              <w:rPr>
                <w:rFonts w:cs="Calibri"/>
                <w:i/>
                <w:sz w:val="16"/>
                <w:szCs w:val="16"/>
                <w:lang w:val="en-GB"/>
              </w:rPr>
              <w:t>antibiotic usage</w:t>
            </w:r>
          </w:p>
        </w:tc>
        <w:tc>
          <w:tcPr>
            <w:tcW w:w="1984" w:type="dxa"/>
            <w:tcBorders>
              <w:top w:val="single" w:sz="4" w:space="0" w:color="auto"/>
              <w:left w:val="nil"/>
              <w:bottom w:val="single" w:sz="4" w:space="0" w:color="auto"/>
              <w:right w:val="single" w:sz="4" w:space="0" w:color="auto"/>
            </w:tcBorders>
            <w:shd w:val="clear" w:color="auto" w:fill="auto"/>
          </w:tcPr>
          <w:p w14:paraId="57BF582F" w14:textId="77777777" w:rsidR="005924EE" w:rsidRPr="009D59F3" w:rsidRDefault="005924EE" w:rsidP="005924EE">
            <w:pPr>
              <w:spacing w:after="0"/>
              <w:contextualSpacing w:val="0"/>
              <w:rPr>
                <w:rFonts w:cs="Calibri"/>
                <w:sz w:val="16"/>
                <w:szCs w:val="16"/>
              </w:rPr>
            </w:pPr>
            <w:r>
              <w:rPr>
                <w:rFonts w:cs="Calibri"/>
                <w:sz w:val="16"/>
                <w:szCs w:val="16"/>
              </w:rPr>
              <w:t>At least one antibiotic prescription predictor of asthma (besides prenatal antibiotic exposure)</w:t>
            </w:r>
          </w:p>
        </w:tc>
        <w:tc>
          <w:tcPr>
            <w:tcW w:w="1418" w:type="dxa"/>
            <w:vMerge/>
            <w:tcBorders>
              <w:left w:val="single" w:sz="4" w:space="0" w:color="auto"/>
            </w:tcBorders>
          </w:tcPr>
          <w:p w14:paraId="62A6EB13" w14:textId="77777777" w:rsidR="005924EE" w:rsidRPr="00630827" w:rsidRDefault="005924EE" w:rsidP="005924EE">
            <w:pPr>
              <w:spacing w:after="0"/>
              <w:rPr>
                <w:rFonts w:cs="Calibri"/>
                <w:sz w:val="16"/>
                <w:szCs w:val="16"/>
              </w:rPr>
            </w:pPr>
          </w:p>
        </w:tc>
      </w:tr>
      <w:tr w:rsidR="005924EE" w:rsidRPr="00B100E1" w14:paraId="1FC41857" w14:textId="77777777" w:rsidTr="005924EE">
        <w:trPr>
          <w:trHeight w:val="192"/>
        </w:trPr>
        <w:tc>
          <w:tcPr>
            <w:tcW w:w="1804" w:type="dxa"/>
            <w:vMerge/>
          </w:tcPr>
          <w:p w14:paraId="4A82EFEF" w14:textId="77777777" w:rsidR="005924EE" w:rsidRPr="001C2B5F" w:rsidRDefault="005924EE" w:rsidP="005924EE">
            <w:pPr>
              <w:spacing w:after="0"/>
              <w:rPr>
                <w:rFonts w:cs="Calibri"/>
                <w:b/>
                <w:sz w:val="16"/>
                <w:szCs w:val="16"/>
              </w:rPr>
            </w:pPr>
          </w:p>
        </w:tc>
        <w:tc>
          <w:tcPr>
            <w:tcW w:w="1275" w:type="dxa"/>
            <w:vMerge/>
          </w:tcPr>
          <w:p w14:paraId="1C3B927F" w14:textId="77777777" w:rsidR="005924EE" w:rsidRPr="009D59F3" w:rsidRDefault="005924EE" w:rsidP="005924EE">
            <w:pPr>
              <w:spacing w:after="0"/>
              <w:rPr>
                <w:rFonts w:cs="Calibri"/>
                <w:sz w:val="16"/>
                <w:szCs w:val="16"/>
              </w:rPr>
            </w:pPr>
          </w:p>
        </w:tc>
        <w:tc>
          <w:tcPr>
            <w:tcW w:w="1276" w:type="dxa"/>
            <w:vMerge/>
          </w:tcPr>
          <w:p w14:paraId="346FD07A" w14:textId="77777777" w:rsidR="005924EE" w:rsidRPr="009D59F3" w:rsidRDefault="005924EE" w:rsidP="005924EE">
            <w:pPr>
              <w:spacing w:after="0"/>
              <w:rPr>
                <w:rFonts w:cs="Calibri"/>
                <w:sz w:val="16"/>
                <w:szCs w:val="16"/>
              </w:rPr>
            </w:pPr>
          </w:p>
        </w:tc>
        <w:tc>
          <w:tcPr>
            <w:tcW w:w="1981" w:type="dxa"/>
            <w:vMerge/>
          </w:tcPr>
          <w:p w14:paraId="409DB6F4" w14:textId="77777777" w:rsidR="005924EE" w:rsidRPr="009D59F3" w:rsidRDefault="005924EE" w:rsidP="005924EE">
            <w:pPr>
              <w:spacing w:after="0"/>
              <w:contextualSpacing w:val="0"/>
              <w:rPr>
                <w:rFonts w:cs="Calibri"/>
                <w:sz w:val="16"/>
                <w:szCs w:val="16"/>
              </w:rPr>
            </w:pPr>
          </w:p>
        </w:tc>
        <w:tc>
          <w:tcPr>
            <w:tcW w:w="1701" w:type="dxa"/>
            <w:vMerge/>
          </w:tcPr>
          <w:p w14:paraId="7D809849"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95F2D11"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350CB73"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Gender </w:t>
            </w:r>
          </w:p>
        </w:tc>
        <w:tc>
          <w:tcPr>
            <w:tcW w:w="1984" w:type="dxa"/>
            <w:tcBorders>
              <w:top w:val="single" w:sz="4" w:space="0" w:color="auto"/>
              <w:left w:val="nil"/>
              <w:bottom w:val="single" w:sz="4" w:space="0" w:color="auto"/>
              <w:right w:val="single" w:sz="4" w:space="0" w:color="auto"/>
            </w:tcBorders>
            <w:shd w:val="clear" w:color="auto" w:fill="auto"/>
          </w:tcPr>
          <w:p w14:paraId="2D99F8A9" w14:textId="77777777" w:rsidR="005924EE" w:rsidRPr="009D59F3" w:rsidRDefault="005924EE" w:rsidP="005924EE">
            <w:pPr>
              <w:spacing w:after="0"/>
              <w:contextualSpacing w:val="0"/>
              <w:rPr>
                <w:rFonts w:cs="Calibri"/>
                <w:sz w:val="16"/>
                <w:szCs w:val="16"/>
              </w:rPr>
            </w:pPr>
            <w:r>
              <w:rPr>
                <w:rFonts w:cs="Calibri"/>
                <w:sz w:val="16"/>
                <w:szCs w:val="16"/>
              </w:rPr>
              <w:t xml:space="preserve">Male gender independent predictor </w:t>
            </w:r>
          </w:p>
        </w:tc>
        <w:tc>
          <w:tcPr>
            <w:tcW w:w="1418" w:type="dxa"/>
            <w:vMerge/>
            <w:tcBorders>
              <w:left w:val="single" w:sz="4" w:space="0" w:color="auto"/>
            </w:tcBorders>
          </w:tcPr>
          <w:p w14:paraId="06E524DE" w14:textId="77777777" w:rsidR="005924EE" w:rsidRPr="00630827" w:rsidRDefault="005924EE" w:rsidP="005924EE">
            <w:pPr>
              <w:spacing w:after="0"/>
              <w:rPr>
                <w:rFonts w:cs="Calibri"/>
                <w:sz w:val="16"/>
                <w:szCs w:val="16"/>
              </w:rPr>
            </w:pPr>
          </w:p>
        </w:tc>
      </w:tr>
      <w:tr w:rsidR="005924EE" w:rsidRPr="00C10151" w14:paraId="04460FC8" w14:textId="77777777" w:rsidTr="005924EE">
        <w:trPr>
          <w:trHeight w:val="204"/>
        </w:trPr>
        <w:tc>
          <w:tcPr>
            <w:tcW w:w="1804" w:type="dxa"/>
            <w:vMerge/>
          </w:tcPr>
          <w:p w14:paraId="40E68438" w14:textId="77777777" w:rsidR="005924EE" w:rsidRPr="001C2B5F" w:rsidRDefault="005924EE" w:rsidP="005924EE">
            <w:pPr>
              <w:spacing w:after="0"/>
              <w:rPr>
                <w:rFonts w:cs="Calibri"/>
                <w:b/>
                <w:sz w:val="16"/>
                <w:szCs w:val="16"/>
              </w:rPr>
            </w:pPr>
          </w:p>
        </w:tc>
        <w:tc>
          <w:tcPr>
            <w:tcW w:w="1275" w:type="dxa"/>
            <w:vMerge/>
          </w:tcPr>
          <w:p w14:paraId="666B1E2D" w14:textId="77777777" w:rsidR="005924EE" w:rsidRPr="009D59F3" w:rsidRDefault="005924EE" w:rsidP="005924EE">
            <w:pPr>
              <w:spacing w:after="0"/>
              <w:rPr>
                <w:rFonts w:cs="Calibri"/>
                <w:sz w:val="16"/>
                <w:szCs w:val="16"/>
              </w:rPr>
            </w:pPr>
          </w:p>
        </w:tc>
        <w:tc>
          <w:tcPr>
            <w:tcW w:w="1276" w:type="dxa"/>
            <w:vMerge/>
          </w:tcPr>
          <w:p w14:paraId="36718947" w14:textId="77777777" w:rsidR="005924EE" w:rsidRPr="009D59F3" w:rsidRDefault="005924EE" w:rsidP="005924EE">
            <w:pPr>
              <w:spacing w:after="0"/>
              <w:rPr>
                <w:rFonts w:cs="Calibri"/>
                <w:sz w:val="16"/>
                <w:szCs w:val="16"/>
              </w:rPr>
            </w:pPr>
          </w:p>
        </w:tc>
        <w:tc>
          <w:tcPr>
            <w:tcW w:w="1981" w:type="dxa"/>
            <w:vMerge/>
          </w:tcPr>
          <w:p w14:paraId="3CAC35F8" w14:textId="77777777" w:rsidR="005924EE" w:rsidRPr="009D59F3" w:rsidRDefault="005924EE" w:rsidP="005924EE">
            <w:pPr>
              <w:spacing w:after="0"/>
              <w:contextualSpacing w:val="0"/>
              <w:rPr>
                <w:rFonts w:cs="Calibri"/>
                <w:sz w:val="16"/>
                <w:szCs w:val="16"/>
              </w:rPr>
            </w:pPr>
          </w:p>
        </w:tc>
        <w:tc>
          <w:tcPr>
            <w:tcW w:w="1701" w:type="dxa"/>
            <w:vMerge/>
          </w:tcPr>
          <w:p w14:paraId="359F4861"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3AA8908C"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6FBE267E" w14:textId="77777777" w:rsidR="005924EE" w:rsidRPr="00AA7408" w:rsidRDefault="005924EE" w:rsidP="005924EE">
            <w:pPr>
              <w:spacing w:after="0"/>
              <w:rPr>
                <w:rFonts w:cs="Calibri"/>
                <w:i/>
                <w:sz w:val="16"/>
                <w:szCs w:val="16"/>
                <w:lang w:val="en-GB"/>
              </w:rPr>
            </w:pPr>
            <w:r w:rsidRPr="00AA7408">
              <w:rPr>
                <w:rFonts w:cs="Calibri"/>
                <w:i/>
                <w:sz w:val="16"/>
                <w:szCs w:val="16"/>
                <w:lang w:val="en-GB"/>
              </w:rPr>
              <w:t>Birth weight</w:t>
            </w:r>
          </w:p>
        </w:tc>
        <w:tc>
          <w:tcPr>
            <w:tcW w:w="1984" w:type="dxa"/>
            <w:tcBorders>
              <w:top w:val="single" w:sz="4" w:space="0" w:color="auto"/>
              <w:left w:val="nil"/>
              <w:bottom w:val="single" w:sz="4" w:space="0" w:color="auto"/>
              <w:right w:val="single" w:sz="4" w:space="0" w:color="auto"/>
            </w:tcBorders>
            <w:shd w:val="clear" w:color="auto" w:fill="auto"/>
          </w:tcPr>
          <w:p w14:paraId="6CD7B598" w14:textId="77777777" w:rsidR="005924EE" w:rsidRPr="009D59F3" w:rsidRDefault="005924EE" w:rsidP="005924EE">
            <w:pPr>
              <w:spacing w:after="0"/>
              <w:contextualSpacing w:val="0"/>
              <w:rPr>
                <w:rFonts w:cs="Calibri"/>
                <w:sz w:val="16"/>
                <w:szCs w:val="16"/>
              </w:rPr>
            </w:pPr>
            <w:r>
              <w:rPr>
                <w:rFonts w:cs="Calibri"/>
                <w:sz w:val="16"/>
                <w:szCs w:val="16"/>
              </w:rPr>
              <w:t>Only Small for Gestations Age (SGA) examined, but not a predictor</w:t>
            </w:r>
          </w:p>
        </w:tc>
        <w:tc>
          <w:tcPr>
            <w:tcW w:w="1418" w:type="dxa"/>
            <w:vMerge/>
            <w:tcBorders>
              <w:left w:val="single" w:sz="4" w:space="0" w:color="auto"/>
            </w:tcBorders>
          </w:tcPr>
          <w:p w14:paraId="2A5E71F2" w14:textId="77777777" w:rsidR="005924EE" w:rsidRPr="00630827" w:rsidRDefault="005924EE" w:rsidP="005924EE">
            <w:pPr>
              <w:spacing w:after="0"/>
              <w:rPr>
                <w:rFonts w:cs="Calibri"/>
                <w:sz w:val="16"/>
                <w:szCs w:val="16"/>
              </w:rPr>
            </w:pPr>
          </w:p>
        </w:tc>
      </w:tr>
      <w:tr w:rsidR="005924EE" w:rsidRPr="00C10151" w14:paraId="7162DCC8" w14:textId="77777777" w:rsidTr="005924EE">
        <w:trPr>
          <w:trHeight w:val="190"/>
        </w:trPr>
        <w:tc>
          <w:tcPr>
            <w:tcW w:w="1804" w:type="dxa"/>
            <w:vMerge/>
          </w:tcPr>
          <w:p w14:paraId="0ED82E59" w14:textId="77777777" w:rsidR="005924EE" w:rsidRPr="001C2B5F" w:rsidRDefault="005924EE" w:rsidP="005924EE">
            <w:pPr>
              <w:spacing w:after="0"/>
              <w:rPr>
                <w:rFonts w:cs="Calibri"/>
                <w:b/>
                <w:sz w:val="16"/>
                <w:szCs w:val="16"/>
              </w:rPr>
            </w:pPr>
          </w:p>
        </w:tc>
        <w:tc>
          <w:tcPr>
            <w:tcW w:w="1275" w:type="dxa"/>
            <w:vMerge/>
          </w:tcPr>
          <w:p w14:paraId="1676B2C6" w14:textId="77777777" w:rsidR="005924EE" w:rsidRPr="009D59F3" w:rsidRDefault="005924EE" w:rsidP="005924EE">
            <w:pPr>
              <w:spacing w:after="0"/>
              <w:rPr>
                <w:rFonts w:cs="Calibri"/>
                <w:sz w:val="16"/>
                <w:szCs w:val="16"/>
              </w:rPr>
            </w:pPr>
          </w:p>
        </w:tc>
        <w:tc>
          <w:tcPr>
            <w:tcW w:w="1276" w:type="dxa"/>
            <w:vMerge/>
          </w:tcPr>
          <w:p w14:paraId="62B5105F" w14:textId="77777777" w:rsidR="005924EE" w:rsidRPr="009D59F3" w:rsidRDefault="005924EE" w:rsidP="005924EE">
            <w:pPr>
              <w:spacing w:after="0"/>
              <w:rPr>
                <w:rFonts w:cs="Calibri"/>
                <w:sz w:val="16"/>
                <w:szCs w:val="16"/>
              </w:rPr>
            </w:pPr>
          </w:p>
        </w:tc>
        <w:tc>
          <w:tcPr>
            <w:tcW w:w="1981" w:type="dxa"/>
            <w:vMerge/>
          </w:tcPr>
          <w:p w14:paraId="5742006D" w14:textId="77777777" w:rsidR="005924EE" w:rsidRPr="009D59F3" w:rsidRDefault="005924EE" w:rsidP="005924EE">
            <w:pPr>
              <w:spacing w:after="0"/>
              <w:contextualSpacing w:val="0"/>
              <w:rPr>
                <w:rFonts w:cs="Calibri"/>
                <w:sz w:val="16"/>
                <w:szCs w:val="16"/>
              </w:rPr>
            </w:pPr>
          </w:p>
        </w:tc>
        <w:tc>
          <w:tcPr>
            <w:tcW w:w="1701" w:type="dxa"/>
            <w:vMerge/>
          </w:tcPr>
          <w:p w14:paraId="1A172F5D"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0680CD7E"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65811EC" w14:textId="77777777" w:rsidR="005924EE" w:rsidRPr="00AA7408" w:rsidRDefault="005924EE" w:rsidP="005924EE">
            <w:pPr>
              <w:spacing w:after="0"/>
              <w:rPr>
                <w:rFonts w:cs="Calibri"/>
                <w:i/>
                <w:sz w:val="16"/>
                <w:szCs w:val="16"/>
                <w:lang w:val="en-GB"/>
              </w:rPr>
            </w:pPr>
            <w:r w:rsidRPr="00AA7408">
              <w:rPr>
                <w:rFonts w:cs="Calibri"/>
                <w:i/>
                <w:sz w:val="16"/>
                <w:szCs w:val="16"/>
                <w:lang w:val="en-GB"/>
              </w:rPr>
              <w:t>Delivery mode</w:t>
            </w:r>
          </w:p>
        </w:tc>
        <w:tc>
          <w:tcPr>
            <w:tcW w:w="1984" w:type="dxa"/>
            <w:tcBorders>
              <w:top w:val="single" w:sz="4" w:space="0" w:color="auto"/>
              <w:left w:val="nil"/>
              <w:bottom w:val="single" w:sz="4" w:space="0" w:color="auto"/>
              <w:right w:val="single" w:sz="4" w:space="0" w:color="auto"/>
            </w:tcBorders>
            <w:shd w:val="clear" w:color="auto" w:fill="auto"/>
          </w:tcPr>
          <w:p w14:paraId="4BB45896" w14:textId="77777777" w:rsidR="005924EE" w:rsidRPr="009D59F3" w:rsidRDefault="005924EE" w:rsidP="005924EE">
            <w:pPr>
              <w:spacing w:after="0"/>
              <w:contextualSpacing w:val="0"/>
              <w:rPr>
                <w:rFonts w:cs="Calibri"/>
                <w:sz w:val="16"/>
                <w:szCs w:val="16"/>
              </w:rPr>
            </w:pPr>
            <w:r>
              <w:rPr>
                <w:rFonts w:cs="Calibri"/>
                <w:sz w:val="16"/>
                <w:szCs w:val="16"/>
              </w:rPr>
              <w:t>Planned CS predictor in model only including maternal/ pregnancy characteristics, the significance disappeared after adding postnatal factors.</w:t>
            </w:r>
          </w:p>
        </w:tc>
        <w:tc>
          <w:tcPr>
            <w:tcW w:w="1418" w:type="dxa"/>
            <w:vMerge/>
            <w:tcBorders>
              <w:left w:val="single" w:sz="4" w:space="0" w:color="auto"/>
            </w:tcBorders>
          </w:tcPr>
          <w:p w14:paraId="60B741C4" w14:textId="77777777" w:rsidR="005924EE" w:rsidRPr="00630827" w:rsidRDefault="005924EE" w:rsidP="005924EE">
            <w:pPr>
              <w:spacing w:after="0"/>
              <w:rPr>
                <w:rFonts w:cs="Calibri"/>
                <w:sz w:val="16"/>
                <w:szCs w:val="16"/>
              </w:rPr>
            </w:pPr>
          </w:p>
        </w:tc>
      </w:tr>
      <w:tr w:rsidR="005924EE" w:rsidRPr="004B35B5" w14:paraId="08A0BA1B" w14:textId="77777777" w:rsidTr="005924EE">
        <w:trPr>
          <w:trHeight w:val="190"/>
        </w:trPr>
        <w:tc>
          <w:tcPr>
            <w:tcW w:w="1804" w:type="dxa"/>
            <w:vMerge/>
          </w:tcPr>
          <w:p w14:paraId="78BCEA07" w14:textId="77777777" w:rsidR="005924EE" w:rsidRPr="001C2B5F" w:rsidRDefault="005924EE" w:rsidP="005924EE">
            <w:pPr>
              <w:spacing w:after="0"/>
              <w:rPr>
                <w:rFonts w:cs="Calibri"/>
                <w:b/>
                <w:sz w:val="16"/>
                <w:szCs w:val="16"/>
              </w:rPr>
            </w:pPr>
          </w:p>
        </w:tc>
        <w:tc>
          <w:tcPr>
            <w:tcW w:w="1275" w:type="dxa"/>
            <w:vMerge/>
          </w:tcPr>
          <w:p w14:paraId="026AF4AD" w14:textId="77777777" w:rsidR="005924EE" w:rsidRPr="009D59F3" w:rsidRDefault="005924EE" w:rsidP="005924EE">
            <w:pPr>
              <w:spacing w:after="0"/>
              <w:rPr>
                <w:rFonts w:cs="Calibri"/>
                <w:sz w:val="16"/>
                <w:szCs w:val="16"/>
              </w:rPr>
            </w:pPr>
          </w:p>
        </w:tc>
        <w:tc>
          <w:tcPr>
            <w:tcW w:w="1276" w:type="dxa"/>
            <w:vMerge/>
          </w:tcPr>
          <w:p w14:paraId="5C393423" w14:textId="77777777" w:rsidR="005924EE" w:rsidRPr="009D59F3" w:rsidRDefault="005924EE" w:rsidP="005924EE">
            <w:pPr>
              <w:spacing w:after="0"/>
              <w:rPr>
                <w:rFonts w:cs="Calibri"/>
                <w:sz w:val="16"/>
                <w:szCs w:val="16"/>
              </w:rPr>
            </w:pPr>
          </w:p>
        </w:tc>
        <w:tc>
          <w:tcPr>
            <w:tcW w:w="1981" w:type="dxa"/>
            <w:vMerge/>
          </w:tcPr>
          <w:p w14:paraId="199211C3" w14:textId="77777777" w:rsidR="005924EE" w:rsidRPr="009D59F3" w:rsidRDefault="005924EE" w:rsidP="005924EE">
            <w:pPr>
              <w:spacing w:after="0"/>
              <w:contextualSpacing w:val="0"/>
              <w:rPr>
                <w:rFonts w:cs="Calibri"/>
                <w:sz w:val="16"/>
                <w:szCs w:val="16"/>
              </w:rPr>
            </w:pPr>
          </w:p>
        </w:tc>
        <w:tc>
          <w:tcPr>
            <w:tcW w:w="1701" w:type="dxa"/>
            <w:vMerge/>
          </w:tcPr>
          <w:p w14:paraId="13C037AA"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502435B8"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182DC031" w14:textId="77777777" w:rsidR="005924EE" w:rsidRPr="00AA7408" w:rsidRDefault="005924EE" w:rsidP="005924EE">
            <w:pPr>
              <w:spacing w:after="0"/>
              <w:rPr>
                <w:rFonts w:cs="Calibri"/>
                <w:i/>
                <w:sz w:val="16"/>
                <w:szCs w:val="16"/>
                <w:lang w:val="en-GB"/>
              </w:rPr>
            </w:pPr>
            <w:r w:rsidRPr="00AA7408">
              <w:rPr>
                <w:rFonts w:cs="Calibri"/>
                <w:i/>
                <w:sz w:val="16"/>
                <w:szCs w:val="16"/>
                <w:lang w:val="en-GB"/>
              </w:rPr>
              <w:t>Family allergies</w:t>
            </w:r>
          </w:p>
        </w:tc>
        <w:tc>
          <w:tcPr>
            <w:tcW w:w="1984" w:type="dxa"/>
            <w:tcBorders>
              <w:top w:val="single" w:sz="4" w:space="0" w:color="auto"/>
              <w:left w:val="nil"/>
              <w:bottom w:val="single" w:sz="4" w:space="0" w:color="auto"/>
              <w:right w:val="single" w:sz="4" w:space="0" w:color="auto"/>
            </w:tcBorders>
            <w:shd w:val="clear" w:color="auto" w:fill="auto"/>
          </w:tcPr>
          <w:p w14:paraId="2E32E44E" w14:textId="77777777" w:rsidR="005924EE" w:rsidRPr="009D59F3" w:rsidRDefault="005924EE" w:rsidP="005924EE">
            <w:pPr>
              <w:spacing w:after="0"/>
              <w:contextualSpacing w:val="0"/>
              <w:rPr>
                <w:rFonts w:cs="Calibri"/>
                <w:sz w:val="16"/>
                <w:szCs w:val="16"/>
              </w:rPr>
            </w:pPr>
            <w:r>
              <w:rPr>
                <w:rFonts w:cs="Calibri"/>
                <w:sz w:val="16"/>
                <w:szCs w:val="16"/>
              </w:rPr>
              <w:t>Maternal asthma, paternal asthma and sibling asthma each independent predictors</w:t>
            </w:r>
          </w:p>
        </w:tc>
        <w:tc>
          <w:tcPr>
            <w:tcW w:w="1418" w:type="dxa"/>
            <w:vMerge/>
            <w:tcBorders>
              <w:left w:val="single" w:sz="4" w:space="0" w:color="auto"/>
            </w:tcBorders>
          </w:tcPr>
          <w:p w14:paraId="716D4944" w14:textId="77777777" w:rsidR="005924EE" w:rsidRPr="00630827" w:rsidRDefault="005924EE" w:rsidP="005924EE">
            <w:pPr>
              <w:spacing w:after="0"/>
              <w:rPr>
                <w:rFonts w:cs="Calibri"/>
                <w:sz w:val="16"/>
                <w:szCs w:val="16"/>
              </w:rPr>
            </w:pPr>
          </w:p>
        </w:tc>
      </w:tr>
      <w:tr w:rsidR="005924EE" w:rsidRPr="00B100E1" w14:paraId="041063D1" w14:textId="77777777" w:rsidTr="005924EE">
        <w:trPr>
          <w:trHeight w:val="146"/>
        </w:trPr>
        <w:tc>
          <w:tcPr>
            <w:tcW w:w="1804" w:type="dxa"/>
            <w:vMerge/>
          </w:tcPr>
          <w:p w14:paraId="19104FCA" w14:textId="77777777" w:rsidR="005924EE" w:rsidRPr="001C2B5F" w:rsidRDefault="005924EE" w:rsidP="005924EE">
            <w:pPr>
              <w:spacing w:after="0"/>
              <w:rPr>
                <w:rFonts w:cs="Calibri"/>
                <w:b/>
                <w:sz w:val="16"/>
                <w:szCs w:val="16"/>
              </w:rPr>
            </w:pPr>
          </w:p>
        </w:tc>
        <w:tc>
          <w:tcPr>
            <w:tcW w:w="1275" w:type="dxa"/>
            <w:vMerge/>
          </w:tcPr>
          <w:p w14:paraId="21D1B1C8" w14:textId="77777777" w:rsidR="005924EE" w:rsidRPr="009D59F3" w:rsidRDefault="005924EE" w:rsidP="005924EE">
            <w:pPr>
              <w:spacing w:after="0"/>
              <w:rPr>
                <w:rFonts w:cs="Calibri"/>
                <w:sz w:val="16"/>
                <w:szCs w:val="16"/>
              </w:rPr>
            </w:pPr>
          </w:p>
        </w:tc>
        <w:tc>
          <w:tcPr>
            <w:tcW w:w="1276" w:type="dxa"/>
            <w:vMerge/>
          </w:tcPr>
          <w:p w14:paraId="049DFE62" w14:textId="77777777" w:rsidR="005924EE" w:rsidRPr="009D59F3" w:rsidRDefault="005924EE" w:rsidP="005924EE">
            <w:pPr>
              <w:spacing w:after="0"/>
              <w:rPr>
                <w:rFonts w:cs="Calibri"/>
                <w:sz w:val="16"/>
                <w:szCs w:val="16"/>
              </w:rPr>
            </w:pPr>
          </w:p>
        </w:tc>
        <w:tc>
          <w:tcPr>
            <w:tcW w:w="1981" w:type="dxa"/>
            <w:vMerge/>
          </w:tcPr>
          <w:p w14:paraId="3C3495F9" w14:textId="77777777" w:rsidR="005924EE" w:rsidRPr="009D59F3" w:rsidRDefault="005924EE" w:rsidP="005924EE">
            <w:pPr>
              <w:spacing w:after="0"/>
              <w:contextualSpacing w:val="0"/>
              <w:rPr>
                <w:rFonts w:cs="Calibri"/>
                <w:sz w:val="16"/>
                <w:szCs w:val="16"/>
              </w:rPr>
            </w:pPr>
          </w:p>
        </w:tc>
        <w:tc>
          <w:tcPr>
            <w:tcW w:w="1701" w:type="dxa"/>
            <w:vMerge/>
          </w:tcPr>
          <w:p w14:paraId="486A36EA"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DC99776"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29C44549" w14:textId="77777777" w:rsidR="005924EE" w:rsidRPr="00AA7408" w:rsidRDefault="005924EE" w:rsidP="005924EE">
            <w:pPr>
              <w:spacing w:after="0"/>
              <w:rPr>
                <w:rFonts w:cs="Calibri"/>
                <w:i/>
                <w:sz w:val="16"/>
                <w:szCs w:val="16"/>
                <w:lang w:val="en-GB"/>
              </w:rPr>
            </w:pPr>
            <w:r w:rsidRPr="00AA7408">
              <w:rPr>
                <w:rFonts w:cs="Calibri"/>
                <w:i/>
                <w:sz w:val="16"/>
                <w:szCs w:val="16"/>
                <w:lang w:val="en-GB"/>
              </w:rPr>
              <w:t xml:space="preserve">Breastfeeding </w:t>
            </w:r>
          </w:p>
        </w:tc>
        <w:tc>
          <w:tcPr>
            <w:tcW w:w="1984" w:type="dxa"/>
            <w:tcBorders>
              <w:top w:val="single" w:sz="4" w:space="0" w:color="auto"/>
              <w:left w:val="nil"/>
              <w:bottom w:val="single" w:sz="4" w:space="0" w:color="auto"/>
              <w:right w:val="single" w:sz="4" w:space="0" w:color="auto"/>
            </w:tcBorders>
            <w:shd w:val="clear" w:color="auto" w:fill="auto"/>
          </w:tcPr>
          <w:p w14:paraId="69A2DCEE" w14:textId="77777777" w:rsidR="005924EE" w:rsidRPr="009D59F3" w:rsidRDefault="005924EE" w:rsidP="005924EE">
            <w:pPr>
              <w:spacing w:after="0"/>
              <w:contextualSpacing w:val="0"/>
              <w:rPr>
                <w:rFonts w:cs="Calibri"/>
                <w:sz w:val="16"/>
                <w:szCs w:val="16"/>
              </w:rPr>
            </w:pPr>
            <w:r>
              <w:rPr>
                <w:rFonts w:cs="Calibri"/>
                <w:sz w:val="16"/>
                <w:szCs w:val="16"/>
              </w:rPr>
              <w:t>Independently protective</w:t>
            </w:r>
          </w:p>
        </w:tc>
        <w:tc>
          <w:tcPr>
            <w:tcW w:w="1418" w:type="dxa"/>
            <w:vMerge/>
            <w:tcBorders>
              <w:left w:val="single" w:sz="4" w:space="0" w:color="auto"/>
            </w:tcBorders>
          </w:tcPr>
          <w:p w14:paraId="28028761" w14:textId="77777777" w:rsidR="005924EE" w:rsidRPr="00630827" w:rsidRDefault="005924EE" w:rsidP="005924EE">
            <w:pPr>
              <w:spacing w:after="0"/>
              <w:rPr>
                <w:rFonts w:cs="Calibri"/>
                <w:sz w:val="16"/>
                <w:szCs w:val="16"/>
              </w:rPr>
            </w:pPr>
          </w:p>
        </w:tc>
      </w:tr>
      <w:tr w:rsidR="005924EE" w:rsidRPr="00B100E1" w14:paraId="4D42CB33" w14:textId="77777777" w:rsidTr="005924EE">
        <w:trPr>
          <w:trHeight w:val="94"/>
        </w:trPr>
        <w:tc>
          <w:tcPr>
            <w:tcW w:w="1804" w:type="dxa"/>
            <w:vMerge/>
          </w:tcPr>
          <w:p w14:paraId="03D1F8A9" w14:textId="77777777" w:rsidR="005924EE" w:rsidRPr="001C2B5F" w:rsidRDefault="005924EE" w:rsidP="005924EE">
            <w:pPr>
              <w:spacing w:after="0"/>
              <w:rPr>
                <w:rFonts w:cs="Calibri"/>
                <w:b/>
                <w:sz w:val="16"/>
                <w:szCs w:val="16"/>
              </w:rPr>
            </w:pPr>
          </w:p>
        </w:tc>
        <w:tc>
          <w:tcPr>
            <w:tcW w:w="1275" w:type="dxa"/>
            <w:vMerge/>
          </w:tcPr>
          <w:p w14:paraId="293D138F" w14:textId="77777777" w:rsidR="005924EE" w:rsidRPr="009D59F3" w:rsidRDefault="005924EE" w:rsidP="005924EE">
            <w:pPr>
              <w:spacing w:after="0"/>
              <w:rPr>
                <w:rFonts w:cs="Calibri"/>
                <w:sz w:val="16"/>
                <w:szCs w:val="16"/>
              </w:rPr>
            </w:pPr>
          </w:p>
        </w:tc>
        <w:tc>
          <w:tcPr>
            <w:tcW w:w="1276" w:type="dxa"/>
            <w:vMerge/>
          </w:tcPr>
          <w:p w14:paraId="27241637" w14:textId="77777777" w:rsidR="005924EE" w:rsidRPr="009D59F3" w:rsidRDefault="005924EE" w:rsidP="005924EE">
            <w:pPr>
              <w:spacing w:after="0"/>
              <w:rPr>
                <w:rFonts w:cs="Calibri"/>
                <w:sz w:val="16"/>
                <w:szCs w:val="16"/>
              </w:rPr>
            </w:pPr>
          </w:p>
        </w:tc>
        <w:tc>
          <w:tcPr>
            <w:tcW w:w="1981" w:type="dxa"/>
            <w:vMerge/>
          </w:tcPr>
          <w:p w14:paraId="2E74F77A" w14:textId="77777777" w:rsidR="005924EE" w:rsidRPr="009D59F3" w:rsidRDefault="005924EE" w:rsidP="005924EE">
            <w:pPr>
              <w:spacing w:after="0"/>
              <w:contextualSpacing w:val="0"/>
              <w:rPr>
                <w:rFonts w:cs="Calibri"/>
                <w:sz w:val="16"/>
                <w:szCs w:val="16"/>
              </w:rPr>
            </w:pPr>
          </w:p>
        </w:tc>
        <w:tc>
          <w:tcPr>
            <w:tcW w:w="1701" w:type="dxa"/>
            <w:vMerge/>
          </w:tcPr>
          <w:p w14:paraId="5846BF56"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2D27330A"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53DDD695"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Maternal infections</w:t>
            </w:r>
          </w:p>
        </w:tc>
        <w:tc>
          <w:tcPr>
            <w:tcW w:w="1984" w:type="dxa"/>
            <w:tcBorders>
              <w:top w:val="single" w:sz="4" w:space="0" w:color="auto"/>
              <w:left w:val="nil"/>
              <w:bottom w:val="single" w:sz="4" w:space="0" w:color="auto"/>
              <w:right w:val="single" w:sz="4" w:space="0" w:color="auto"/>
            </w:tcBorders>
            <w:shd w:val="clear" w:color="auto" w:fill="auto"/>
          </w:tcPr>
          <w:p w14:paraId="007DE4B4" w14:textId="77777777" w:rsidR="005924EE" w:rsidRPr="009D59F3" w:rsidRDefault="005924EE" w:rsidP="005924EE">
            <w:pPr>
              <w:spacing w:after="0"/>
              <w:contextualSpacing w:val="0"/>
              <w:rPr>
                <w:rFonts w:cs="Calibri"/>
                <w:sz w:val="16"/>
                <w:szCs w:val="16"/>
              </w:rPr>
            </w:pPr>
            <w:r>
              <w:rPr>
                <w:rFonts w:cs="Calibri"/>
                <w:sz w:val="16"/>
                <w:szCs w:val="16"/>
              </w:rPr>
              <w:t>Not examined</w:t>
            </w:r>
          </w:p>
        </w:tc>
        <w:tc>
          <w:tcPr>
            <w:tcW w:w="1418" w:type="dxa"/>
            <w:vMerge/>
            <w:tcBorders>
              <w:left w:val="single" w:sz="4" w:space="0" w:color="auto"/>
            </w:tcBorders>
          </w:tcPr>
          <w:p w14:paraId="78BB874F" w14:textId="77777777" w:rsidR="005924EE" w:rsidRPr="00630827" w:rsidRDefault="005924EE" w:rsidP="005924EE">
            <w:pPr>
              <w:spacing w:after="0"/>
              <w:rPr>
                <w:rFonts w:cs="Calibri"/>
                <w:sz w:val="16"/>
                <w:szCs w:val="16"/>
              </w:rPr>
            </w:pPr>
          </w:p>
        </w:tc>
      </w:tr>
      <w:tr w:rsidR="005924EE" w:rsidRPr="00C10151" w14:paraId="767BF04A" w14:textId="77777777" w:rsidTr="005924EE">
        <w:trPr>
          <w:trHeight w:val="1048"/>
        </w:trPr>
        <w:tc>
          <w:tcPr>
            <w:tcW w:w="1804" w:type="dxa"/>
            <w:vMerge/>
          </w:tcPr>
          <w:p w14:paraId="167A3F51" w14:textId="77777777" w:rsidR="005924EE" w:rsidRPr="001C2B5F" w:rsidRDefault="005924EE" w:rsidP="005924EE">
            <w:pPr>
              <w:spacing w:after="0"/>
              <w:rPr>
                <w:rFonts w:cs="Calibri"/>
                <w:b/>
                <w:sz w:val="16"/>
                <w:szCs w:val="16"/>
              </w:rPr>
            </w:pPr>
          </w:p>
        </w:tc>
        <w:tc>
          <w:tcPr>
            <w:tcW w:w="1275" w:type="dxa"/>
            <w:vMerge/>
          </w:tcPr>
          <w:p w14:paraId="6ADBCD75" w14:textId="77777777" w:rsidR="005924EE" w:rsidRPr="009D59F3" w:rsidRDefault="005924EE" w:rsidP="005924EE">
            <w:pPr>
              <w:spacing w:after="0"/>
              <w:rPr>
                <w:rFonts w:cs="Calibri"/>
                <w:sz w:val="16"/>
                <w:szCs w:val="16"/>
              </w:rPr>
            </w:pPr>
          </w:p>
        </w:tc>
        <w:tc>
          <w:tcPr>
            <w:tcW w:w="1276" w:type="dxa"/>
            <w:vMerge/>
          </w:tcPr>
          <w:p w14:paraId="0D65E2D7" w14:textId="77777777" w:rsidR="005924EE" w:rsidRPr="009D59F3" w:rsidRDefault="005924EE" w:rsidP="005924EE">
            <w:pPr>
              <w:spacing w:after="0"/>
              <w:rPr>
                <w:rFonts w:cs="Calibri"/>
                <w:sz w:val="16"/>
                <w:szCs w:val="16"/>
              </w:rPr>
            </w:pPr>
          </w:p>
        </w:tc>
        <w:tc>
          <w:tcPr>
            <w:tcW w:w="1981" w:type="dxa"/>
            <w:vMerge/>
          </w:tcPr>
          <w:p w14:paraId="18BC03C9" w14:textId="77777777" w:rsidR="005924EE" w:rsidRPr="009D59F3" w:rsidRDefault="005924EE" w:rsidP="005924EE">
            <w:pPr>
              <w:spacing w:after="0"/>
              <w:contextualSpacing w:val="0"/>
              <w:rPr>
                <w:rFonts w:cs="Calibri"/>
                <w:sz w:val="16"/>
                <w:szCs w:val="16"/>
              </w:rPr>
            </w:pPr>
          </w:p>
        </w:tc>
        <w:tc>
          <w:tcPr>
            <w:tcW w:w="1701" w:type="dxa"/>
            <w:vMerge/>
          </w:tcPr>
          <w:p w14:paraId="7FE9F9E7" w14:textId="77777777" w:rsidR="005924EE" w:rsidRPr="009D59F3" w:rsidRDefault="005924EE" w:rsidP="005924EE">
            <w:pPr>
              <w:spacing w:after="0"/>
              <w:contextualSpacing w:val="0"/>
              <w:rPr>
                <w:rFonts w:cs="Calibri"/>
                <w:sz w:val="16"/>
                <w:szCs w:val="16"/>
              </w:rPr>
            </w:pPr>
          </w:p>
        </w:tc>
        <w:tc>
          <w:tcPr>
            <w:tcW w:w="1560" w:type="dxa"/>
            <w:vMerge/>
            <w:tcBorders>
              <w:right w:val="single" w:sz="4" w:space="0" w:color="auto"/>
            </w:tcBorders>
          </w:tcPr>
          <w:p w14:paraId="4E25027C" w14:textId="77777777" w:rsidR="005924EE" w:rsidRDefault="005924EE" w:rsidP="005924EE">
            <w:pPr>
              <w:spacing w:after="0"/>
              <w:rPr>
                <w:rFonts w:cs="Calibri"/>
                <w:sz w:val="16"/>
                <w:szCs w:val="16"/>
              </w:rPr>
            </w:pPr>
          </w:p>
        </w:tc>
        <w:tc>
          <w:tcPr>
            <w:tcW w:w="1597" w:type="dxa"/>
            <w:tcBorders>
              <w:top w:val="single" w:sz="4" w:space="0" w:color="auto"/>
              <w:left w:val="single" w:sz="4" w:space="0" w:color="auto"/>
              <w:bottom w:val="single" w:sz="4" w:space="0" w:color="auto"/>
              <w:right w:val="nil"/>
            </w:tcBorders>
            <w:shd w:val="clear" w:color="auto" w:fill="auto"/>
          </w:tcPr>
          <w:p w14:paraId="7CDD3AB7" w14:textId="77777777" w:rsidR="005924EE" w:rsidRPr="00AA7408" w:rsidRDefault="005924EE" w:rsidP="005924EE">
            <w:pPr>
              <w:spacing w:after="0"/>
              <w:contextualSpacing w:val="0"/>
              <w:rPr>
                <w:rFonts w:cs="Calibri"/>
                <w:i/>
                <w:sz w:val="16"/>
                <w:szCs w:val="16"/>
                <w:lang w:val="en-GB"/>
              </w:rPr>
            </w:pPr>
            <w:r w:rsidRPr="00AA7408">
              <w:rPr>
                <w:rFonts w:cs="Calibri"/>
                <w:i/>
                <w:sz w:val="16"/>
                <w:szCs w:val="16"/>
                <w:lang w:val="en-GB"/>
              </w:rPr>
              <w:t>Childhood infections</w:t>
            </w:r>
          </w:p>
        </w:tc>
        <w:tc>
          <w:tcPr>
            <w:tcW w:w="1984" w:type="dxa"/>
            <w:tcBorders>
              <w:top w:val="single" w:sz="4" w:space="0" w:color="auto"/>
              <w:left w:val="nil"/>
              <w:bottom w:val="single" w:sz="4" w:space="0" w:color="auto"/>
              <w:right w:val="single" w:sz="4" w:space="0" w:color="auto"/>
            </w:tcBorders>
            <w:shd w:val="clear" w:color="auto" w:fill="auto"/>
          </w:tcPr>
          <w:p w14:paraId="4E227F5B" w14:textId="77777777" w:rsidR="005924EE" w:rsidRPr="009D59F3" w:rsidRDefault="005924EE" w:rsidP="005924EE">
            <w:pPr>
              <w:spacing w:after="0"/>
              <w:contextualSpacing w:val="0"/>
              <w:rPr>
                <w:rFonts w:cs="Calibri"/>
                <w:sz w:val="16"/>
                <w:szCs w:val="16"/>
              </w:rPr>
            </w:pPr>
            <w:r>
              <w:rPr>
                <w:rFonts w:cs="Calibri"/>
                <w:sz w:val="16"/>
                <w:szCs w:val="16"/>
              </w:rPr>
              <w:t>At least one diagnosis of bronchopulmonary disease (wheezing, bronchitis, bronchiolitis, pneumonia) was an independent predictor.</w:t>
            </w:r>
          </w:p>
        </w:tc>
        <w:tc>
          <w:tcPr>
            <w:tcW w:w="1418" w:type="dxa"/>
            <w:vMerge/>
            <w:tcBorders>
              <w:left w:val="single" w:sz="4" w:space="0" w:color="auto"/>
            </w:tcBorders>
          </w:tcPr>
          <w:p w14:paraId="1C7CB016" w14:textId="77777777" w:rsidR="005924EE" w:rsidRPr="00630827" w:rsidRDefault="005924EE" w:rsidP="005924EE">
            <w:pPr>
              <w:spacing w:after="0"/>
              <w:rPr>
                <w:rFonts w:cs="Calibri"/>
                <w:sz w:val="16"/>
                <w:szCs w:val="16"/>
              </w:rPr>
            </w:pPr>
          </w:p>
        </w:tc>
      </w:tr>
    </w:tbl>
    <w:p w14:paraId="234A6B42" w14:textId="724B7901" w:rsidR="001331C7" w:rsidRDefault="001331C7" w:rsidP="005924EE">
      <w:pPr>
        <w:spacing w:after="200" w:line="276" w:lineRule="auto"/>
        <w:contextualSpacing w:val="0"/>
        <w:rPr>
          <w:lang w:val="en-US"/>
        </w:rPr>
      </w:pPr>
      <w:r>
        <w:rPr>
          <w:lang w:val="en-US"/>
        </w:rPr>
        <w:br w:type="page"/>
      </w:r>
    </w:p>
    <w:p w14:paraId="375C07CD" w14:textId="77777777" w:rsidR="005924EE" w:rsidRDefault="005924EE" w:rsidP="005924EE">
      <w:pPr>
        <w:pStyle w:val="NoSpacing"/>
        <w:rPr>
          <w:lang w:val="en-US"/>
        </w:rPr>
      </w:pPr>
      <w:r w:rsidRPr="001623FB">
        <w:rPr>
          <w:b/>
          <w:lang w:val="en-US"/>
        </w:rPr>
        <w:t xml:space="preserve">Table </w:t>
      </w:r>
      <w:r>
        <w:rPr>
          <w:b/>
          <w:lang w:val="en-US"/>
        </w:rPr>
        <w:t>S2b</w:t>
      </w:r>
      <w:r w:rsidRPr="001623FB">
        <w:rPr>
          <w:lang w:val="en-US"/>
        </w:rPr>
        <w:t>. Prenatal antibiot</w:t>
      </w:r>
      <w:r>
        <w:rPr>
          <w:lang w:val="en-US"/>
        </w:rPr>
        <w:t>ic exposure and childhood eczema</w:t>
      </w:r>
      <w:r w:rsidRPr="001623FB">
        <w:rPr>
          <w:lang w:val="en-US"/>
        </w:rPr>
        <w:t>: study characteristics and findings</w:t>
      </w:r>
    </w:p>
    <w:p w14:paraId="60A427CD" w14:textId="77777777" w:rsidR="005924EE" w:rsidRDefault="005924EE" w:rsidP="005924EE">
      <w:pPr>
        <w:pStyle w:val="NoSpacing"/>
        <w:rPr>
          <w:sz w:val="16"/>
          <w:szCs w:val="16"/>
          <w:lang w:val="en-US"/>
        </w:rPr>
      </w:pPr>
      <w:r w:rsidRPr="00FF0EA2">
        <w:rPr>
          <w:sz w:val="16"/>
          <w:szCs w:val="16"/>
          <w:lang w:val="en-US"/>
        </w:rPr>
        <w:t>S: study    *     CS: caesarean section    *     RC: reverse causation     *     OR: odds ratio     *     HR: hazard ration    *    RR: relative risk    *   NOS: Newcastle-Ottawa Scale (8-9 low risk; 6-7 medium risk; &lt;6 unclear)</w:t>
      </w:r>
    </w:p>
    <w:tbl>
      <w:tblPr>
        <w:tblStyle w:val="TableGrid"/>
        <w:tblpPr w:leftFromText="141" w:rightFromText="141" w:vertAnchor="page" w:horzAnchor="margin" w:tblpY="1645"/>
        <w:tblW w:w="14708" w:type="dxa"/>
        <w:tblLayout w:type="fixed"/>
        <w:tblLook w:val="04A0" w:firstRow="1" w:lastRow="0" w:firstColumn="1" w:lastColumn="0" w:noHBand="0" w:noVBand="1"/>
      </w:tblPr>
      <w:tblGrid>
        <w:gridCol w:w="1808"/>
        <w:gridCol w:w="1275"/>
        <w:gridCol w:w="1276"/>
        <w:gridCol w:w="1984"/>
        <w:gridCol w:w="1701"/>
        <w:gridCol w:w="1560"/>
        <w:gridCol w:w="1590"/>
        <w:gridCol w:w="1813"/>
        <w:gridCol w:w="1701"/>
      </w:tblGrid>
      <w:tr w:rsidR="007B2755" w:rsidRPr="00C10151" w14:paraId="6CFE2482" w14:textId="77777777" w:rsidTr="00494D50">
        <w:trPr>
          <w:trHeight w:val="697"/>
        </w:trPr>
        <w:tc>
          <w:tcPr>
            <w:tcW w:w="1808" w:type="dxa"/>
            <w:shd w:val="clear" w:color="auto" w:fill="auto"/>
          </w:tcPr>
          <w:p w14:paraId="6A1B9D10" w14:textId="77777777" w:rsidR="007B2755" w:rsidRPr="007B2755" w:rsidRDefault="007B2755" w:rsidP="007B2755">
            <w:pPr>
              <w:pStyle w:val="NoSpacing"/>
              <w:rPr>
                <w:b/>
                <w:sz w:val="16"/>
                <w:szCs w:val="16"/>
                <w:lang w:val="en-GB"/>
              </w:rPr>
            </w:pPr>
            <w:r w:rsidRPr="007B2755">
              <w:rPr>
                <w:b/>
                <w:sz w:val="16"/>
                <w:szCs w:val="16"/>
                <w:lang w:val="en-GB"/>
              </w:rPr>
              <w:t>Study/ authors’ conclusions (relevant for this review)</w:t>
            </w:r>
          </w:p>
        </w:tc>
        <w:tc>
          <w:tcPr>
            <w:tcW w:w="1275" w:type="dxa"/>
            <w:shd w:val="clear" w:color="auto" w:fill="auto"/>
          </w:tcPr>
          <w:p w14:paraId="406554CA" w14:textId="77777777" w:rsidR="007B2755" w:rsidRPr="007B2755" w:rsidRDefault="007B2755" w:rsidP="007B2755">
            <w:pPr>
              <w:pStyle w:val="NoSpacing"/>
              <w:rPr>
                <w:b/>
                <w:sz w:val="16"/>
                <w:szCs w:val="16"/>
                <w:lang w:val="nl-NL"/>
              </w:rPr>
            </w:pPr>
            <w:r w:rsidRPr="007B2755">
              <w:rPr>
                <w:b/>
                <w:sz w:val="16"/>
                <w:szCs w:val="16"/>
                <w:lang w:val="nl-NL"/>
              </w:rPr>
              <w:t>Country</w:t>
            </w:r>
          </w:p>
        </w:tc>
        <w:tc>
          <w:tcPr>
            <w:tcW w:w="1276" w:type="dxa"/>
            <w:shd w:val="clear" w:color="auto" w:fill="auto"/>
          </w:tcPr>
          <w:p w14:paraId="0A72AB65" w14:textId="77777777" w:rsidR="007B2755" w:rsidRPr="007B2755" w:rsidRDefault="007B2755" w:rsidP="007B2755">
            <w:pPr>
              <w:pStyle w:val="NoSpacing"/>
              <w:rPr>
                <w:b/>
                <w:sz w:val="16"/>
                <w:szCs w:val="16"/>
                <w:lang w:val="nl-NL"/>
              </w:rPr>
            </w:pPr>
            <w:r w:rsidRPr="007B2755">
              <w:rPr>
                <w:b/>
                <w:sz w:val="16"/>
                <w:szCs w:val="16"/>
                <w:lang w:val="nl-NL"/>
              </w:rPr>
              <w:t>Population</w:t>
            </w:r>
          </w:p>
        </w:tc>
        <w:tc>
          <w:tcPr>
            <w:tcW w:w="1984" w:type="dxa"/>
            <w:shd w:val="clear" w:color="auto" w:fill="auto"/>
          </w:tcPr>
          <w:p w14:paraId="6C25E548" w14:textId="77777777" w:rsidR="007B2755" w:rsidRPr="007B2755" w:rsidRDefault="007B2755" w:rsidP="007B2755">
            <w:pPr>
              <w:pStyle w:val="NoSpacing"/>
              <w:rPr>
                <w:b/>
                <w:sz w:val="16"/>
                <w:szCs w:val="16"/>
                <w:lang w:val="en-GB"/>
              </w:rPr>
            </w:pPr>
            <w:r w:rsidRPr="007B2755">
              <w:rPr>
                <w:b/>
                <w:sz w:val="16"/>
                <w:szCs w:val="16"/>
                <w:lang w:val="en-GB"/>
              </w:rPr>
              <w:t>-Timing antibiotic</w:t>
            </w:r>
          </w:p>
          <w:p w14:paraId="04D9DFB7" w14:textId="77777777" w:rsidR="007B2755" w:rsidRPr="007B2755" w:rsidRDefault="007B2755" w:rsidP="007B2755">
            <w:pPr>
              <w:pStyle w:val="NoSpacing"/>
              <w:rPr>
                <w:b/>
                <w:sz w:val="16"/>
                <w:szCs w:val="16"/>
                <w:lang w:val="en-GB"/>
              </w:rPr>
            </w:pPr>
            <w:r w:rsidRPr="007B2755">
              <w:rPr>
                <w:b/>
                <w:sz w:val="16"/>
                <w:szCs w:val="16"/>
                <w:lang w:val="en-GB"/>
              </w:rPr>
              <w:t xml:space="preserve">  exposure</w:t>
            </w:r>
          </w:p>
          <w:p w14:paraId="356819F7" w14:textId="77777777" w:rsidR="007B2755" w:rsidRPr="007B2755" w:rsidRDefault="007B2755" w:rsidP="007B2755">
            <w:pPr>
              <w:pStyle w:val="NoSpacing"/>
              <w:rPr>
                <w:b/>
                <w:sz w:val="16"/>
                <w:szCs w:val="16"/>
                <w:lang w:val="en-GB"/>
              </w:rPr>
            </w:pPr>
            <w:r w:rsidRPr="007B2755">
              <w:rPr>
                <w:b/>
                <w:sz w:val="16"/>
                <w:szCs w:val="16"/>
                <w:lang w:val="en-GB"/>
              </w:rPr>
              <w:t>-Prevalence of</w:t>
            </w:r>
          </w:p>
          <w:p w14:paraId="75B8F231" w14:textId="77777777" w:rsidR="007B2755" w:rsidRPr="007B2755" w:rsidRDefault="007B2755" w:rsidP="007B2755">
            <w:pPr>
              <w:pStyle w:val="NoSpacing"/>
              <w:rPr>
                <w:b/>
                <w:sz w:val="16"/>
                <w:szCs w:val="16"/>
                <w:lang w:val="en-GB"/>
              </w:rPr>
            </w:pPr>
            <w:r w:rsidRPr="007B2755">
              <w:rPr>
                <w:b/>
                <w:sz w:val="16"/>
                <w:szCs w:val="16"/>
                <w:lang w:val="en-GB"/>
              </w:rPr>
              <w:t xml:space="preserve">  exposure</w:t>
            </w:r>
          </w:p>
        </w:tc>
        <w:tc>
          <w:tcPr>
            <w:tcW w:w="1701" w:type="dxa"/>
            <w:shd w:val="clear" w:color="auto" w:fill="auto"/>
          </w:tcPr>
          <w:p w14:paraId="53303D5B" w14:textId="77777777" w:rsidR="007B2755" w:rsidRPr="007B2755" w:rsidRDefault="007B2755" w:rsidP="007B2755">
            <w:pPr>
              <w:pStyle w:val="NoSpacing"/>
              <w:rPr>
                <w:b/>
                <w:sz w:val="16"/>
                <w:szCs w:val="16"/>
                <w:lang w:val="en-GB"/>
              </w:rPr>
            </w:pPr>
            <w:r w:rsidRPr="007B2755">
              <w:rPr>
                <w:b/>
                <w:sz w:val="16"/>
                <w:szCs w:val="16"/>
                <w:lang w:val="en-GB"/>
              </w:rPr>
              <w:t>Health outcome, age and prevalence</w:t>
            </w:r>
          </w:p>
        </w:tc>
        <w:tc>
          <w:tcPr>
            <w:tcW w:w="1560" w:type="dxa"/>
            <w:shd w:val="clear" w:color="auto" w:fill="auto"/>
          </w:tcPr>
          <w:p w14:paraId="7CAEBA20" w14:textId="77777777" w:rsidR="007B2755" w:rsidRPr="007B2755" w:rsidRDefault="007B2755" w:rsidP="007B2755">
            <w:pPr>
              <w:pStyle w:val="NoSpacing"/>
              <w:rPr>
                <w:b/>
                <w:sz w:val="16"/>
                <w:szCs w:val="16"/>
                <w:lang w:val="en-GB"/>
              </w:rPr>
            </w:pPr>
            <w:r w:rsidRPr="007B2755">
              <w:rPr>
                <w:b/>
                <w:sz w:val="16"/>
                <w:szCs w:val="16"/>
                <w:lang w:val="en-GB"/>
              </w:rPr>
              <w:t>Summary measures (HR, RR or OR)</w:t>
            </w:r>
          </w:p>
        </w:tc>
        <w:tc>
          <w:tcPr>
            <w:tcW w:w="3403" w:type="dxa"/>
            <w:gridSpan w:val="2"/>
            <w:shd w:val="clear" w:color="auto" w:fill="auto"/>
          </w:tcPr>
          <w:p w14:paraId="5627574F" w14:textId="77777777" w:rsidR="007B2755" w:rsidRPr="007B2755" w:rsidRDefault="007B2755" w:rsidP="007B2755">
            <w:pPr>
              <w:pStyle w:val="NoSpacing"/>
              <w:rPr>
                <w:b/>
                <w:sz w:val="16"/>
                <w:szCs w:val="16"/>
                <w:lang w:val="en-GB"/>
              </w:rPr>
            </w:pPr>
            <w:r w:rsidRPr="007B2755">
              <w:rPr>
                <w:b/>
                <w:sz w:val="16"/>
                <w:szCs w:val="16"/>
                <w:lang w:val="en-GB"/>
              </w:rPr>
              <w:t>Influential factors</w:t>
            </w:r>
          </w:p>
        </w:tc>
        <w:tc>
          <w:tcPr>
            <w:tcW w:w="1701" w:type="dxa"/>
            <w:shd w:val="clear" w:color="auto" w:fill="auto"/>
          </w:tcPr>
          <w:p w14:paraId="3E4D4AF0" w14:textId="77777777" w:rsidR="007B2755" w:rsidRPr="007B2755" w:rsidRDefault="007B2755" w:rsidP="007B2755">
            <w:pPr>
              <w:pStyle w:val="NoSpacing"/>
              <w:rPr>
                <w:b/>
                <w:sz w:val="16"/>
                <w:szCs w:val="16"/>
                <w:lang w:val="en-GB"/>
              </w:rPr>
            </w:pPr>
            <w:r w:rsidRPr="007B2755">
              <w:rPr>
                <w:b/>
                <w:sz w:val="16"/>
                <w:szCs w:val="16"/>
                <w:lang w:val="en-GB"/>
              </w:rPr>
              <w:t>Risk of bias</w:t>
            </w:r>
          </w:p>
          <w:p w14:paraId="3640BFD7" w14:textId="77777777" w:rsidR="007B2755" w:rsidRPr="007B2755" w:rsidRDefault="007B2755" w:rsidP="007B2755">
            <w:pPr>
              <w:pStyle w:val="NoSpacing"/>
              <w:rPr>
                <w:b/>
                <w:sz w:val="16"/>
                <w:szCs w:val="16"/>
                <w:lang w:val="en-GB"/>
              </w:rPr>
            </w:pPr>
            <w:r w:rsidRPr="007B2755">
              <w:rPr>
                <w:b/>
                <w:sz w:val="16"/>
                <w:szCs w:val="16"/>
                <w:lang w:val="en-GB"/>
              </w:rPr>
              <w:t>Using the</w:t>
            </w:r>
          </w:p>
          <w:p w14:paraId="6D0C6F19" w14:textId="77777777" w:rsidR="007B2755" w:rsidRPr="007B2755" w:rsidRDefault="007B2755" w:rsidP="007B2755">
            <w:pPr>
              <w:pStyle w:val="NoSpacing"/>
              <w:rPr>
                <w:b/>
                <w:sz w:val="16"/>
                <w:szCs w:val="16"/>
                <w:lang w:val="en-GB"/>
              </w:rPr>
            </w:pPr>
            <w:r w:rsidRPr="007B2755">
              <w:rPr>
                <w:b/>
                <w:sz w:val="16"/>
                <w:szCs w:val="16"/>
                <w:lang w:val="en-GB"/>
              </w:rPr>
              <w:t>NOS</w:t>
            </w:r>
          </w:p>
          <w:p w14:paraId="110F03AD" w14:textId="77777777" w:rsidR="007B2755" w:rsidRPr="007B2755" w:rsidRDefault="007B2755" w:rsidP="007B2755">
            <w:pPr>
              <w:pStyle w:val="NoSpacing"/>
              <w:rPr>
                <w:sz w:val="16"/>
                <w:szCs w:val="16"/>
                <w:lang w:val="en-GB"/>
              </w:rPr>
            </w:pPr>
            <w:r w:rsidRPr="007B2755">
              <w:rPr>
                <w:sz w:val="16"/>
                <w:szCs w:val="16"/>
                <w:lang w:val="en-GB"/>
              </w:rPr>
              <w:t>8-9: low risk</w:t>
            </w:r>
          </w:p>
          <w:p w14:paraId="080CC56A" w14:textId="77777777" w:rsidR="007B2755" w:rsidRPr="007B2755" w:rsidRDefault="007B2755" w:rsidP="007B2755">
            <w:pPr>
              <w:pStyle w:val="NoSpacing"/>
              <w:rPr>
                <w:b/>
                <w:sz w:val="16"/>
                <w:szCs w:val="16"/>
                <w:lang w:val="en-GB"/>
              </w:rPr>
            </w:pPr>
            <w:r w:rsidRPr="007B2755">
              <w:rPr>
                <w:sz w:val="16"/>
                <w:szCs w:val="16"/>
                <w:lang w:val="en-GB"/>
              </w:rPr>
              <w:t>6-7: medium risk &lt;6: unclear risk</w:t>
            </w:r>
          </w:p>
        </w:tc>
      </w:tr>
      <w:tr w:rsidR="007B2755" w:rsidRPr="00C10151" w14:paraId="57198E6A" w14:textId="77777777" w:rsidTr="00494D50">
        <w:trPr>
          <w:trHeight w:val="70"/>
        </w:trPr>
        <w:tc>
          <w:tcPr>
            <w:tcW w:w="14708" w:type="dxa"/>
            <w:gridSpan w:val="9"/>
          </w:tcPr>
          <w:p w14:paraId="6CCB877C" w14:textId="77777777" w:rsidR="007B2755" w:rsidRPr="007B2755" w:rsidRDefault="007B2755" w:rsidP="007B2755">
            <w:pPr>
              <w:pStyle w:val="NoSpacing"/>
              <w:rPr>
                <w:sz w:val="16"/>
                <w:szCs w:val="16"/>
                <w:lang w:val="en-GB"/>
              </w:rPr>
            </w:pPr>
          </w:p>
        </w:tc>
      </w:tr>
      <w:tr w:rsidR="007B2755" w:rsidRPr="00C10151" w14:paraId="1795BD06" w14:textId="77777777" w:rsidTr="00494D50">
        <w:trPr>
          <w:trHeight w:val="411"/>
        </w:trPr>
        <w:tc>
          <w:tcPr>
            <w:tcW w:w="1808" w:type="dxa"/>
            <w:vMerge w:val="restart"/>
          </w:tcPr>
          <w:p w14:paraId="0A7967C8" w14:textId="7028856E" w:rsidR="007B2755" w:rsidRPr="007B2755" w:rsidRDefault="007B2755" w:rsidP="007B2755">
            <w:pPr>
              <w:pStyle w:val="NoSpacing"/>
              <w:rPr>
                <w:b/>
                <w:sz w:val="16"/>
                <w:szCs w:val="16"/>
                <w:lang w:val="en-GB"/>
              </w:rPr>
            </w:pPr>
            <w:r w:rsidRPr="007B2755">
              <w:rPr>
                <w:b/>
                <w:sz w:val="16"/>
                <w:szCs w:val="16"/>
                <w:lang w:val="en-GB"/>
              </w:rPr>
              <w:t>Timm, 2016</w:t>
            </w:r>
            <w:r w:rsidR="00C10151" w:rsidRPr="004B35B5">
              <w:rPr>
                <w:bCs/>
                <w:sz w:val="16"/>
                <w:szCs w:val="16"/>
                <w:vertAlign w:val="superscript"/>
              </w:rPr>
              <w:t>46</w:t>
            </w:r>
          </w:p>
          <w:p w14:paraId="6E8F0D04" w14:textId="77777777" w:rsidR="007B2755" w:rsidRPr="007B2755" w:rsidRDefault="007B2755" w:rsidP="007B2755">
            <w:pPr>
              <w:pStyle w:val="NoSpacing"/>
              <w:rPr>
                <w:sz w:val="16"/>
                <w:szCs w:val="16"/>
                <w:lang w:val="en-GB"/>
              </w:rPr>
            </w:pPr>
          </w:p>
          <w:p w14:paraId="00F3367D" w14:textId="77777777" w:rsidR="007B2755" w:rsidRPr="007B2755" w:rsidRDefault="007B2755" w:rsidP="007B2755">
            <w:pPr>
              <w:pStyle w:val="NoSpacing"/>
              <w:rPr>
                <w:sz w:val="16"/>
                <w:szCs w:val="16"/>
                <w:lang w:val="en-GB"/>
              </w:rPr>
            </w:pPr>
            <w:r w:rsidRPr="007B2755">
              <w:rPr>
                <w:sz w:val="16"/>
                <w:szCs w:val="16"/>
                <w:lang w:val="en-GB"/>
              </w:rPr>
              <w:t>Population cohort study</w:t>
            </w:r>
          </w:p>
          <w:p w14:paraId="0D7DF968" w14:textId="77777777" w:rsidR="007B2755" w:rsidRPr="007B2755" w:rsidRDefault="007B2755" w:rsidP="007B2755">
            <w:pPr>
              <w:pStyle w:val="NoSpacing"/>
              <w:rPr>
                <w:sz w:val="16"/>
                <w:szCs w:val="16"/>
                <w:lang w:val="en-GB"/>
              </w:rPr>
            </w:pPr>
          </w:p>
          <w:p w14:paraId="34D5D3C3" w14:textId="77777777" w:rsidR="007B2755" w:rsidRPr="007B2755" w:rsidRDefault="007B2755" w:rsidP="007B2755">
            <w:pPr>
              <w:pStyle w:val="NoSpacing"/>
              <w:rPr>
                <w:i/>
                <w:sz w:val="16"/>
                <w:szCs w:val="16"/>
                <w:lang w:val="en-GB"/>
              </w:rPr>
            </w:pPr>
            <w:r w:rsidRPr="007B2755">
              <w:rPr>
                <w:i/>
                <w:sz w:val="16"/>
                <w:szCs w:val="16"/>
                <w:lang w:val="en-GB"/>
              </w:rPr>
              <w:t>Prenatal exposure to antibiotics throughout</w:t>
            </w:r>
          </w:p>
          <w:p w14:paraId="0A29C209" w14:textId="77777777" w:rsidR="007B2755" w:rsidRPr="007B2755" w:rsidRDefault="007B2755" w:rsidP="007B2755">
            <w:pPr>
              <w:pStyle w:val="NoSpacing"/>
              <w:rPr>
                <w:sz w:val="16"/>
                <w:szCs w:val="16"/>
                <w:lang w:val="en-GB"/>
              </w:rPr>
            </w:pPr>
            <w:r w:rsidRPr="007B2755">
              <w:rPr>
                <w:i/>
                <w:sz w:val="16"/>
                <w:szCs w:val="16"/>
                <w:lang w:val="en-GB"/>
              </w:rPr>
              <w:t>pregnancy was associated with an increased risk of atopic dermatitis but only within the first 18 months of life among children born by atopic mothers.</w:t>
            </w:r>
          </w:p>
        </w:tc>
        <w:tc>
          <w:tcPr>
            <w:tcW w:w="1275" w:type="dxa"/>
            <w:vMerge w:val="restart"/>
          </w:tcPr>
          <w:p w14:paraId="7F059B76" w14:textId="77777777" w:rsidR="007B2755" w:rsidRPr="007B2755" w:rsidRDefault="007B2755" w:rsidP="007B2755">
            <w:pPr>
              <w:pStyle w:val="NoSpacing"/>
              <w:rPr>
                <w:sz w:val="16"/>
                <w:szCs w:val="16"/>
                <w:lang w:val="nl-NL"/>
              </w:rPr>
            </w:pPr>
            <w:r w:rsidRPr="007B2755">
              <w:rPr>
                <w:sz w:val="16"/>
                <w:szCs w:val="16"/>
                <w:lang w:val="nl-NL"/>
              </w:rPr>
              <w:t>Denmark</w:t>
            </w:r>
          </w:p>
        </w:tc>
        <w:tc>
          <w:tcPr>
            <w:tcW w:w="1276" w:type="dxa"/>
            <w:vMerge w:val="restart"/>
          </w:tcPr>
          <w:p w14:paraId="1529EB4E" w14:textId="77777777" w:rsidR="007B2755" w:rsidRPr="007B2755" w:rsidRDefault="007B2755" w:rsidP="007B2755">
            <w:pPr>
              <w:pStyle w:val="NoSpacing"/>
              <w:rPr>
                <w:sz w:val="16"/>
                <w:szCs w:val="16"/>
                <w:lang w:val="en-GB"/>
              </w:rPr>
            </w:pPr>
            <w:r w:rsidRPr="007B2755">
              <w:rPr>
                <w:sz w:val="16"/>
                <w:szCs w:val="16"/>
                <w:lang w:val="en-GB"/>
              </w:rPr>
              <w:t>62 560 mother-child pairs</w:t>
            </w:r>
          </w:p>
          <w:p w14:paraId="0434BAB9" w14:textId="77777777" w:rsidR="007B2755" w:rsidRPr="007B2755" w:rsidRDefault="007B2755" w:rsidP="007B2755">
            <w:pPr>
              <w:pStyle w:val="NoSpacing"/>
              <w:rPr>
                <w:sz w:val="16"/>
                <w:szCs w:val="16"/>
                <w:lang w:val="en-GB"/>
              </w:rPr>
            </w:pPr>
          </w:p>
          <w:p w14:paraId="75EC0533" w14:textId="77777777" w:rsidR="007B2755" w:rsidRPr="007B2755" w:rsidRDefault="007B2755" w:rsidP="007B2755">
            <w:pPr>
              <w:pStyle w:val="NoSpacing"/>
              <w:rPr>
                <w:sz w:val="16"/>
                <w:szCs w:val="16"/>
                <w:lang w:val="en-GB"/>
              </w:rPr>
            </w:pPr>
            <w:r w:rsidRPr="007B2755">
              <w:rPr>
                <w:sz w:val="16"/>
                <w:szCs w:val="16"/>
                <w:lang w:val="en-GB"/>
              </w:rPr>
              <w:t>Recruited from 1996-2002</w:t>
            </w:r>
          </w:p>
        </w:tc>
        <w:tc>
          <w:tcPr>
            <w:tcW w:w="1984" w:type="dxa"/>
            <w:vMerge w:val="restart"/>
          </w:tcPr>
          <w:p w14:paraId="7A9065FE" w14:textId="77777777" w:rsidR="007B2755" w:rsidRPr="007B2755" w:rsidRDefault="007B2755" w:rsidP="007B2755">
            <w:pPr>
              <w:pStyle w:val="NoSpacing"/>
              <w:rPr>
                <w:sz w:val="16"/>
                <w:szCs w:val="16"/>
                <w:lang w:val="en-GB"/>
              </w:rPr>
            </w:pPr>
            <w:r w:rsidRPr="007B2755">
              <w:rPr>
                <w:sz w:val="16"/>
                <w:szCs w:val="16"/>
                <w:lang w:val="en-GB"/>
              </w:rPr>
              <w:t>-Antibiotic use throughout pregnancy obtained by means of interviews at 30 weeks of pregnancy and 6 months after birth.</w:t>
            </w:r>
          </w:p>
          <w:p w14:paraId="10A5B3D8" w14:textId="77777777" w:rsidR="007B2755" w:rsidRPr="007B2755" w:rsidRDefault="007B2755" w:rsidP="007B2755">
            <w:pPr>
              <w:pStyle w:val="NoSpacing"/>
              <w:rPr>
                <w:sz w:val="16"/>
                <w:szCs w:val="16"/>
                <w:lang w:val="en-GB"/>
              </w:rPr>
            </w:pPr>
          </w:p>
          <w:p w14:paraId="3FF10E9B" w14:textId="77777777" w:rsidR="007B2755" w:rsidRPr="007B2755" w:rsidRDefault="007B2755" w:rsidP="007B2755">
            <w:pPr>
              <w:pStyle w:val="NoSpacing"/>
              <w:rPr>
                <w:sz w:val="16"/>
                <w:szCs w:val="16"/>
                <w:lang w:val="nl-NL"/>
              </w:rPr>
            </w:pPr>
            <w:r w:rsidRPr="007B2755">
              <w:rPr>
                <w:sz w:val="16"/>
                <w:szCs w:val="16"/>
                <w:lang w:val="nl-NL"/>
              </w:rPr>
              <w:t>-Prevalence: 20.3%</w:t>
            </w:r>
          </w:p>
        </w:tc>
        <w:tc>
          <w:tcPr>
            <w:tcW w:w="1701" w:type="dxa"/>
            <w:vMerge w:val="restart"/>
          </w:tcPr>
          <w:p w14:paraId="1DCA1F6F" w14:textId="77777777" w:rsidR="007B2755" w:rsidRPr="007B2755" w:rsidRDefault="007B2755" w:rsidP="007B2755">
            <w:pPr>
              <w:pStyle w:val="NoSpacing"/>
              <w:rPr>
                <w:sz w:val="16"/>
                <w:szCs w:val="16"/>
                <w:lang w:val="nl-NL"/>
              </w:rPr>
            </w:pPr>
            <w:r w:rsidRPr="007B2755">
              <w:rPr>
                <w:sz w:val="16"/>
                <w:szCs w:val="16"/>
                <w:lang w:val="nl-NL"/>
              </w:rPr>
              <w:t>-Eczema</w:t>
            </w:r>
          </w:p>
          <w:p w14:paraId="6E24B7F8" w14:textId="77777777" w:rsidR="007B2755" w:rsidRPr="007B2755" w:rsidRDefault="007B2755" w:rsidP="007B2755">
            <w:pPr>
              <w:pStyle w:val="NoSpacing"/>
              <w:rPr>
                <w:sz w:val="16"/>
                <w:szCs w:val="16"/>
                <w:lang w:val="nl-NL"/>
              </w:rPr>
            </w:pPr>
            <w:r w:rsidRPr="007B2755">
              <w:rPr>
                <w:sz w:val="16"/>
                <w:szCs w:val="16"/>
                <w:lang w:val="nl-NL"/>
              </w:rPr>
              <w:t>-Infants 18 months</w:t>
            </w:r>
          </w:p>
          <w:p w14:paraId="11B28C59" w14:textId="77777777" w:rsidR="007B2755" w:rsidRPr="007B2755" w:rsidRDefault="007B2755" w:rsidP="007B2755">
            <w:pPr>
              <w:pStyle w:val="NoSpacing"/>
              <w:rPr>
                <w:sz w:val="16"/>
                <w:szCs w:val="16"/>
                <w:lang w:val="nl-NL"/>
              </w:rPr>
            </w:pPr>
          </w:p>
          <w:p w14:paraId="09BEF180" w14:textId="77777777" w:rsidR="007B2755" w:rsidRPr="007B2755" w:rsidRDefault="007B2755" w:rsidP="007B2755">
            <w:pPr>
              <w:pStyle w:val="NoSpacing"/>
              <w:rPr>
                <w:sz w:val="16"/>
                <w:szCs w:val="16"/>
                <w:lang w:val="nl-NL"/>
              </w:rPr>
            </w:pPr>
            <w:r w:rsidRPr="007B2755">
              <w:rPr>
                <w:sz w:val="16"/>
                <w:szCs w:val="16"/>
                <w:lang w:val="nl-NL"/>
              </w:rPr>
              <w:t>-Prevalence: 16%</w:t>
            </w:r>
          </w:p>
          <w:p w14:paraId="7D4373B1" w14:textId="77777777" w:rsidR="007B2755" w:rsidRPr="007B2755" w:rsidRDefault="007B2755" w:rsidP="007B2755">
            <w:pPr>
              <w:pStyle w:val="NoSpacing"/>
              <w:rPr>
                <w:sz w:val="16"/>
                <w:szCs w:val="16"/>
                <w:lang w:val="nl-NL"/>
              </w:rPr>
            </w:pPr>
          </w:p>
        </w:tc>
        <w:tc>
          <w:tcPr>
            <w:tcW w:w="1560" w:type="dxa"/>
            <w:vMerge w:val="restart"/>
            <w:tcBorders>
              <w:right w:val="single" w:sz="4" w:space="0" w:color="auto"/>
            </w:tcBorders>
          </w:tcPr>
          <w:p w14:paraId="1FBA5659" w14:textId="77777777" w:rsidR="007B2755" w:rsidRPr="007B2755" w:rsidRDefault="007B2755" w:rsidP="007B2755">
            <w:pPr>
              <w:pStyle w:val="NoSpacing"/>
              <w:rPr>
                <w:sz w:val="16"/>
                <w:szCs w:val="16"/>
                <w:lang w:val="en-GB"/>
              </w:rPr>
            </w:pPr>
            <w:r w:rsidRPr="007B2755">
              <w:rPr>
                <w:sz w:val="16"/>
                <w:szCs w:val="16"/>
                <w:lang w:val="en-GB"/>
              </w:rPr>
              <w:t>Antibiotic exposure only in 1</w:t>
            </w:r>
            <w:r w:rsidRPr="007B2755">
              <w:rPr>
                <w:sz w:val="16"/>
                <w:szCs w:val="16"/>
                <w:vertAlign w:val="superscript"/>
                <w:lang w:val="en-GB"/>
              </w:rPr>
              <w:t>st</w:t>
            </w:r>
            <w:r w:rsidRPr="007B2755">
              <w:rPr>
                <w:sz w:val="16"/>
                <w:szCs w:val="16"/>
                <w:lang w:val="en-GB"/>
              </w:rPr>
              <w:t>/2</w:t>
            </w:r>
            <w:r w:rsidRPr="007B2755">
              <w:rPr>
                <w:sz w:val="16"/>
                <w:szCs w:val="16"/>
                <w:vertAlign w:val="superscript"/>
                <w:lang w:val="en-GB"/>
              </w:rPr>
              <w:t>nd</w:t>
            </w:r>
            <w:r w:rsidRPr="007B2755">
              <w:rPr>
                <w:sz w:val="16"/>
                <w:szCs w:val="16"/>
                <w:lang w:val="en-GB"/>
              </w:rPr>
              <w:t xml:space="preserve"> or only in 3</w:t>
            </w:r>
            <w:r w:rsidRPr="007B2755">
              <w:rPr>
                <w:sz w:val="16"/>
                <w:szCs w:val="16"/>
                <w:vertAlign w:val="superscript"/>
                <w:lang w:val="en-GB"/>
              </w:rPr>
              <w:t>rd</w:t>
            </w:r>
            <w:r w:rsidRPr="007B2755">
              <w:rPr>
                <w:sz w:val="16"/>
                <w:szCs w:val="16"/>
                <w:lang w:val="en-GB"/>
              </w:rPr>
              <w:t xml:space="preserve"> trimester insignificant for babies with atopic and non-atopic mothers .</w:t>
            </w:r>
          </w:p>
          <w:p w14:paraId="4A8F5059" w14:textId="77777777" w:rsidR="007B2755" w:rsidRPr="007B2755" w:rsidRDefault="007B2755" w:rsidP="007B2755">
            <w:pPr>
              <w:pStyle w:val="NoSpacing"/>
              <w:rPr>
                <w:sz w:val="16"/>
                <w:szCs w:val="16"/>
                <w:lang w:val="en-GB"/>
              </w:rPr>
            </w:pPr>
          </w:p>
          <w:p w14:paraId="770A5320" w14:textId="77777777" w:rsidR="007B2755" w:rsidRPr="007B2755" w:rsidRDefault="007B2755" w:rsidP="007B2755">
            <w:pPr>
              <w:pStyle w:val="NoSpacing"/>
              <w:rPr>
                <w:sz w:val="16"/>
                <w:szCs w:val="16"/>
                <w:lang w:val="en-GB"/>
              </w:rPr>
            </w:pPr>
            <w:r w:rsidRPr="007B2755">
              <w:rPr>
                <w:sz w:val="16"/>
                <w:szCs w:val="16"/>
                <w:lang w:val="en-GB"/>
              </w:rPr>
              <w:t>Atopic mothers + exposure in 1</w:t>
            </w:r>
            <w:r w:rsidRPr="007B2755">
              <w:rPr>
                <w:sz w:val="16"/>
                <w:szCs w:val="16"/>
                <w:vertAlign w:val="superscript"/>
                <w:lang w:val="en-GB"/>
              </w:rPr>
              <w:t>st</w:t>
            </w:r>
            <w:r w:rsidRPr="007B2755">
              <w:rPr>
                <w:sz w:val="16"/>
                <w:szCs w:val="16"/>
                <w:lang w:val="en-GB"/>
              </w:rPr>
              <w:t xml:space="preserve"> to 2</w:t>
            </w:r>
            <w:r w:rsidRPr="007B2755">
              <w:rPr>
                <w:sz w:val="16"/>
                <w:szCs w:val="16"/>
                <w:vertAlign w:val="superscript"/>
                <w:lang w:val="en-GB"/>
              </w:rPr>
              <w:t>nd</w:t>
            </w:r>
            <w:r w:rsidRPr="007B2755">
              <w:rPr>
                <w:sz w:val="16"/>
                <w:szCs w:val="16"/>
                <w:lang w:val="en-GB"/>
              </w:rPr>
              <w:t xml:space="preserve"> and 3</w:t>
            </w:r>
            <w:r w:rsidRPr="007B2755">
              <w:rPr>
                <w:sz w:val="16"/>
                <w:szCs w:val="16"/>
                <w:vertAlign w:val="superscript"/>
                <w:lang w:val="en-GB"/>
              </w:rPr>
              <w:t>rd</w:t>
            </w:r>
            <w:r w:rsidRPr="007B2755">
              <w:rPr>
                <w:sz w:val="16"/>
                <w:szCs w:val="16"/>
                <w:lang w:val="en-GB"/>
              </w:rPr>
              <w:t xml:space="preserve"> trimesters:</w:t>
            </w:r>
          </w:p>
          <w:p w14:paraId="6223E8EF" w14:textId="77777777" w:rsidR="007B2755" w:rsidRPr="007B2755" w:rsidRDefault="007B2755" w:rsidP="007B2755">
            <w:pPr>
              <w:pStyle w:val="NoSpacing"/>
              <w:rPr>
                <w:sz w:val="16"/>
                <w:szCs w:val="16"/>
                <w:lang w:val="en-GB"/>
              </w:rPr>
            </w:pPr>
            <w:r w:rsidRPr="007B2755">
              <w:rPr>
                <w:sz w:val="16"/>
                <w:szCs w:val="16"/>
                <w:lang w:val="en-GB"/>
              </w:rPr>
              <w:t>OR 1.45 (1.19-1.76)</w:t>
            </w:r>
          </w:p>
          <w:p w14:paraId="16AC11D6" w14:textId="77777777" w:rsidR="007B2755" w:rsidRPr="007B2755" w:rsidRDefault="007B2755" w:rsidP="007B2755">
            <w:pPr>
              <w:pStyle w:val="NoSpacing"/>
              <w:rPr>
                <w:sz w:val="16"/>
                <w:szCs w:val="16"/>
                <w:lang w:val="en-GB"/>
              </w:rPr>
            </w:pPr>
          </w:p>
          <w:p w14:paraId="6234FFA1" w14:textId="77777777" w:rsidR="007B2755" w:rsidRPr="007B2755" w:rsidRDefault="007B2755" w:rsidP="007B2755">
            <w:pPr>
              <w:pStyle w:val="NoSpacing"/>
              <w:rPr>
                <w:sz w:val="16"/>
                <w:szCs w:val="16"/>
                <w:lang w:val="en-GB"/>
              </w:rPr>
            </w:pPr>
            <w:r w:rsidRPr="007B2755">
              <w:rPr>
                <w:sz w:val="16"/>
                <w:szCs w:val="16"/>
                <w:lang w:val="en-GB"/>
              </w:rPr>
              <w:t xml:space="preserve"> </w:t>
            </w:r>
          </w:p>
          <w:p w14:paraId="263FA8DE" w14:textId="77777777" w:rsidR="007B2755" w:rsidRPr="007B2755" w:rsidRDefault="007B2755" w:rsidP="007B2755">
            <w:pPr>
              <w:pStyle w:val="NoSpacing"/>
              <w:rPr>
                <w:sz w:val="16"/>
                <w:szCs w:val="16"/>
                <w:lang w:val="en-GB"/>
              </w:rPr>
            </w:pPr>
            <w:r w:rsidRPr="007B2755">
              <w:rPr>
                <w:sz w:val="16"/>
                <w:szCs w:val="16"/>
                <w:lang w:val="en-GB"/>
              </w:rPr>
              <w:t>Non-atopic mothers + exposure in 1st to 2</w:t>
            </w:r>
            <w:r w:rsidRPr="007B2755">
              <w:rPr>
                <w:sz w:val="16"/>
                <w:szCs w:val="16"/>
                <w:vertAlign w:val="superscript"/>
                <w:lang w:val="en-GB"/>
              </w:rPr>
              <w:t>nd</w:t>
            </w:r>
            <w:r w:rsidRPr="007B2755">
              <w:rPr>
                <w:sz w:val="16"/>
                <w:szCs w:val="16"/>
                <w:lang w:val="en-GB"/>
              </w:rPr>
              <w:t xml:space="preserve"> and 3</w:t>
            </w:r>
            <w:r w:rsidRPr="007B2755">
              <w:rPr>
                <w:sz w:val="16"/>
                <w:szCs w:val="16"/>
                <w:vertAlign w:val="superscript"/>
                <w:lang w:val="en-GB"/>
              </w:rPr>
              <w:t xml:space="preserve">rd </w:t>
            </w:r>
            <w:r w:rsidRPr="007B2755">
              <w:rPr>
                <w:sz w:val="16"/>
                <w:szCs w:val="16"/>
                <w:lang w:val="en-GB"/>
              </w:rPr>
              <w:t xml:space="preserve">trimesters: </w:t>
            </w:r>
          </w:p>
          <w:p w14:paraId="733E1D45" w14:textId="77777777" w:rsidR="007B2755" w:rsidRPr="007B2755" w:rsidRDefault="007B2755" w:rsidP="007B2755">
            <w:pPr>
              <w:pStyle w:val="NoSpacing"/>
              <w:rPr>
                <w:sz w:val="16"/>
                <w:szCs w:val="16"/>
                <w:lang w:val="nl-NL"/>
              </w:rPr>
            </w:pPr>
            <w:r w:rsidRPr="007B2755">
              <w:rPr>
                <w:sz w:val="16"/>
                <w:szCs w:val="16"/>
                <w:lang w:val="nl-NL"/>
              </w:rPr>
              <w:t>OR 1.01 (0.83-1.22)</w:t>
            </w:r>
          </w:p>
          <w:p w14:paraId="30F5CAFE"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60792D8A" w14:textId="77777777" w:rsidR="007B2755" w:rsidRPr="007B2755" w:rsidRDefault="007B2755" w:rsidP="007B2755">
            <w:pPr>
              <w:pStyle w:val="NoSpacing"/>
              <w:rPr>
                <w:i/>
                <w:sz w:val="16"/>
                <w:szCs w:val="16"/>
                <w:lang w:val="en-GB"/>
              </w:rPr>
            </w:pPr>
            <w:r w:rsidRPr="007B2755">
              <w:rPr>
                <w:i/>
                <w:sz w:val="16"/>
                <w:szCs w:val="16"/>
                <w:lang w:val="en-GB"/>
              </w:rPr>
              <w:t>Dose-response</w:t>
            </w:r>
          </w:p>
          <w:p w14:paraId="23D4FAF9" w14:textId="77777777" w:rsidR="007B2755" w:rsidRPr="007B2755" w:rsidRDefault="007B2755" w:rsidP="007B2755">
            <w:pPr>
              <w:pStyle w:val="NoSpacing"/>
              <w:rPr>
                <w:i/>
                <w:sz w:val="16"/>
                <w:szCs w:val="16"/>
                <w:lang w:val="en-GB"/>
              </w:rPr>
            </w:pPr>
            <w:r w:rsidRPr="007B2755">
              <w:rPr>
                <w:i/>
                <w:sz w:val="16"/>
                <w:szCs w:val="16"/>
                <w:lang w:val="en-GB"/>
              </w:rPr>
              <w:t>relationship</w:t>
            </w:r>
          </w:p>
        </w:tc>
        <w:tc>
          <w:tcPr>
            <w:tcW w:w="1813" w:type="dxa"/>
            <w:tcBorders>
              <w:top w:val="single" w:sz="4" w:space="0" w:color="auto"/>
              <w:left w:val="nil"/>
              <w:bottom w:val="single" w:sz="4" w:space="0" w:color="auto"/>
              <w:right w:val="single" w:sz="4" w:space="0" w:color="auto"/>
            </w:tcBorders>
            <w:shd w:val="clear" w:color="auto" w:fill="auto"/>
          </w:tcPr>
          <w:p w14:paraId="3CACF541"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val="restart"/>
            <w:tcBorders>
              <w:left w:val="single" w:sz="4" w:space="0" w:color="auto"/>
            </w:tcBorders>
          </w:tcPr>
          <w:p w14:paraId="52498D70" w14:textId="77777777" w:rsidR="007B2755" w:rsidRPr="007B2755" w:rsidRDefault="007B2755" w:rsidP="007B2755">
            <w:pPr>
              <w:pStyle w:val="NoSpacing"/>
              <w:rPr>
                <w:sz w:val="16"/>
                <w:szCs w:val="16"/>
                <w:lang w:val="en-GB"/>
              </w:rPr>
            </w:pPr>
            <w:r w:rsidRPr="007B2755">
              <w:rPr>
                <w:sz w:val="16"/>
                <w:szCs w:val="16"/>
                <w:lang w:val="en-GB"/>
              </w:rPr>
              <w:t>Selection: 4/4</w:t>
            </w:r>
          </w:p>
          <w:p w14:paraId="6AC3DED2" w14:textId="77777777" w:rsidR="007B2755" w:rsidRPr="007B2755" w:rsidRDefault="007B2755" w:rsidP="007B2755">
            <w:pPr>
              <w:pStyle w:val="NoSpacing"/>
              <w:rPr>
                <w:sz w:val="16"/>
                <w:szCs w:val="16"/>
                <w:lang w:val="en-GB"/>
              </w:rPr>
            </w:pPr>
            <w:r w:rsidRPr="007B2755">
              <w:rPr>
                <w:sz w:val="16"/>
                <w:szCs w:val="16"/>
                <w:lang w:val="en-GB"/>
              </w:rPr>
              <w:t>Comparability:1/2</w:t>
            </w:r>
          </w:p>
          <w:p w14:paraId="77481605" w14:textId="77777777" w:rsidR="007B2755" w:rsidRPr="007B2755" w:rsidRDefault="007B2755" w:rsidP="007B2755">
            <w:pPr>
              <w:pStyle w:val="NoSpacing"/>
              <w:rPr>
                <w:sz w:val="16"/>
                <w:szCs w:val="16"/>
                <w:lang w:val="en-GB"/>
              </w:rPr>
            </w:pPr>
            <w:r w:rsidRPr="007B2755">
              <w:rPr>
                <w:sz w:val="16"/>
                <w:szCs w:val="16"/>
                <w:lang w:val="en-GB"/>
              </w:rPr>
              <w:t>Outcome:2/3</w:t>
            </w:r>
          </w:p>
          <w:p w14:paraId="2381C810" w14:textId="77777777" w:rsidR="007B2755" w:rsidRPr="007B2755" w:rsidRDefault="007B2755" w:rsidP="007B2755">
            <w:pPr>
              <w:pStyle w:val="NoSpacing"/>
              <w:rPr>
                <w:sz w:val="16"/>
                <w:szCs w:val="16"/>
                <w:lang w:val="en-GB"/>
              </w:rPr>
            </w:pPr>
          </w:p>
          <w:p w14:paraId="44E4C63C" w14:textId="77777777" w:rsidR="007B2755" w:rsidRPr="007B2755" w:rsidRDefault="007B2755" w:rsidP="007B2755">
            <w:pPr>
              <w:pStyle w:val="NoSpacing"/>
              <w:rPr>
                <w:sz w:val="16"/>
                <w:szCs w:val="16"/>
                <w:lang w:val="en-GB"/>
              </w:rPr>
            </w:pPr>
            <w:r w:rsidRPr="007B2755">
              <w:rPr>
                <w:sz w:val="16"/>
                <w:szCs w:val="16"/>
                <w:lang w:val="en-GB"/>
              </w:rPr>
              <w:t>Total:7 (medium)</w:t>
            </w:r>
          </w:p>
        </w:tc>
      </w:tr>
      <w:tr w:rsidR="007B2755" w:rsidRPr="007B2755" w14:paraId="1E3DE8BD" w14:textId="77777777" w:rsidTr="00494D50">
        <w:trPr>
          <w:trHeight w:val="351"/>
        </w:trPr>
        <w:tc>
          <w:tcPr>
            <w:tcW w:w="1808" w:type="dxa"/>
            <w:vMerge/>
          </w:tcPr>
          <w:p w14:paraId="66813EC2" w14:textId="77777777" w:rsidR="007B2755" w:rsidRPr="007B2755" w:rsidRDefault="007B2755" w:rsidP="007B2755">
            <w:pPr>
              <w:pStyle w:val="NoSpacing"/>
              <w:rPr>
                <w:sz w:val="16"/>
                <w:szCs w:val="16"/>
                <w:lang w:val="en-GB"/>
              </w:rPr>
            </w:pPr>
          </w:p>
        </w:tc>
        <w:tc>
          <w:tcPr>
            <w:tcW w:w="1275" w:type="dxa"/>
            <w:vMerge/>
          </w:tcPr>
          <w:p w14:paraId="07517F6F" w14:textId="77777777" w:rsidR="007B2755" w:rsidRPr="007B2755" w:rsidRDefault="007B2755" w:rsidP="007B2755">
            <w:pPr>
              <w:pStyle w:val="NoSpacing"/>
              <w:rPr>
                <w:sz w:val="16"/>
                <w:szCs w:val="16"/>
                <w:lang w:val="en-GB"/>
              </w:rPr>
            </w:pPr>
          </w:p>
        </w:tc>
        <w:tc>
          <w:tcPr>
            <w:tcW w:w="1276" w:type="dxa"/>
            <w:vMerge/>
          </w:tcPr>
          <w:p w14:paraId="5C926877" w14:textId="77777777" w:rsidR="007B2755" w:rsidRPr="007B2755" w:rsidRDefault="007B2755" w:rsidP="007B2755">
            <w:pPr>
              <w:pStyle w:val="NoSpacing"/>
              <w:rPr>
                <w:sz w:val="16"/>
                <w:szCs w:val="16"/>
                <w:lang w:val="en-GB"/>
              </w:rPr>
            </w:pPr>
          </w:p>
        </w:tc>
        <w:tc>
          <w:tcPr>
            <w:tcW w:w="1984" w:type="dxa"/>
            <w:vMerge/>
          </w:tcPr>
          <w:p w14:paraId="77BE7E56" w14:textId="77777777" w:rsidR="007B2755" w:rsidRPr="007B2755" w:rsidRDefault="007B2755" w:rsidP="007B2755">
            <w:pPr>
              <w:pStyle w:val="NoSpacing"/>
              <w:rPr>
                <w:sz w:val="16"/>
                <w:szCs w:val="16"/>
                <w:lang w:val="en-GB"/>
              </w:rPr>
            </w:pPr>
          </w:p>
        </w:tc>
        <w:tc>
          <w:tcPr>
            <w:tcW w:w="1701" w:type="dxa"/>
            <w:vMerge/>
          </w:tcPr>
          <w:p w14:paraId="620192AA"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71647379"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35AEE27E" w14:textId="77777777" w:rsidR="007B2755" w:rsidRPr="007B2755" w:rsidRDefault="007B2755" w:rsidP="007B2755">
            <w:pPr>
              <w:pStyle w:val="NoSpacing"/>
              <w:rPr>
                <w:i/>
                <w:sz w:val="16"/>
                <w:szCs w:val="16"/>
                <w:lang w:val="en-GB"/>
              </w:rPr>
            </w:pPr>
            <w:r w:rsidRPr="007B2755">
              <w:rPr>
                <w:i/>
                <w:sz w:val="16"/>
                <w:szCs w:val="16"/>
                <w:lang w:val="en-GB"/>
              </w:rPr>
              <w:t>Intra-partum</w:t>
            </w:r>
          </w:p>
          <w:p w14:paraId="1133C73B" w14:textId="77777777" w:rsidR="007B2755" w:rsidRPr="007B2755" w:rsidRDefault="007B2755" w:rsidP="007B2755">
            <w:pPr>
              <w:pStyle w:val="NoSpacing"/>
              <w:rPr>
                <w:i/>
                <w:sz w:val="16"/>
                <w:szCs w:val="16"/>
                <w:lang w:val="en-GB"/>
              </w:rPr>
            </w:pPr>
            <w:r w:rsidRPr="007B2755">
              <w:rPr>
                <w:i/>
                <w:sz w:val="16"/>
                <w:szCs w:val="16"/>
                <w:lang w:val="en-GB"/>
              </w:rPr>
              <w:t>Antibiotics</w:t>
            </w:r>
          </w:p>
        </w:tc>
        <w:tc>
          <w:tcPr>
            <w:tcW w:w="1813" w:type="dxa"/>
            <w:tcBorders>
              <w:top w:val="single" w:sz="4" w:space="0" w:color="auto"/>
              <w:left w:val="nil"/>
              <w:bottom w:val="single" w:sz="4" w:space="0" w:color="auto"/>
              <w:right w:val="single" w:sz="4" w:space="0" w:color="auto"/>
            </w:tcBorders>
            <w:shd w:val="clear" w:color="auto" w:fill="auto"/>
          </w:tcPr>
          <w:p w14:paraId="0A6ED28B" w14:textId="77777777" w:rsidR="007B2755" w:rsidRPr="007B2755" w:rsidRDefault="007B2755" w:rsidP="007B2755">
            <w:pPr>
              <w:pStyle w:val="NoSpacing"/>
              <w:rPr>
                <w:sz w:val="16"/>
                <w:szCs w:val="16"/>
                <w:lang w:val="nl-NL"/>
              </w:rPr>
            </w:pPr>
            <w:r w:rsidRPr="007B2755">
              <w:rPr>
                <w:sz w:val="16"/>
                <w:szCs w:val="16"/>
                <w:lang w:val="nl-NL"/>
              </w:rPr>
              <w:t>Unclear</w:t>
            </w:r>
          </w:p>
        </w:tc>
        <w:tc>
          <w:tcPr>
            <w:tcW w:w="1701" w:type="dxa"/>
            <w:vMerge/>
            <w:tcBorders>
              <w:left w:val="single" w:sz="4" w:space="0" w:color="auto"/>
            </w:tcBorders>
          </w:tcPr>
          <w:p w14:paraId="588FC323" w14:textId="77777777" w:rsidR="007B2755" w:rsidRPr="007B2755" w:rsidRDefault="007B2755" w:rsidP="007B2755">
            <w:pPr>
              <w:pStyle w:val="NoSpacing"/>
              <w:rPr>
                <w:sz w:val="16"/>
                <w:szCs w:val="16"/>
                <w:lang w:val="nl-NL"/>
              </w:rPr>
            </w:pPr>
          </w:p>
        </w:tc>
      </w:tr>
      <w:tr w:rsidR="007B2755" w:rsidRPr="00C10151" w14:paraId="641652EC" w14:textId="77777777" w:rsidTr="00494D50">
        <w:trPr>
          <w:trHeight w:val="411"/>
        </w:trPr>
        <w:tc>
          <w:tcPr>
            <w:tcW w:w="1808" w:type="dxa"/>
            <w:vMerge/>
          </w:tcPr>
          <w:p w14:paraId="48165807" w14:textId="77777777" w:rsidR="007B2755" w:rsidRPr="007B2755" w:rsidRDefault="007B2755" w:rsidP="007B2755">
            <w:pPr>
              <w:pStyle w:val="NoSpacing"/>
              <w:rPr>
                <w:sz w:val="16"/>
                <w:szCs w:val="16"/>
                <w:lang w:val="nl-NL"/>
              </w:rPr>
            </w:pPr>
          </w:p>
        </w:tc>
        <w:tc>
          <w:tcPr>
            <w:tcW w:w="1275" w:type="dxa"/>
            <w:vMerge/>
          </w:tcPr>
          <w:p w14:paraId="1C3BD551" w14:textId="77777777" w:rsidR="007B2755" w:rsidRPr="007B2755" w:rsidRDefault="007B2755" w:rsidP="007B2755">
            <w:pPr>
              <w:pStyle w:val="NoSpacing"/>
              <w:rPr>
                <w:sz w:val="16"/>
                <w:szCs w:val="16"/>
                <w:lang w:val="nl-NL"/>
              </w:rPr>
            </w:pPr>
          </w:p>
        </w:tc>
        <w:tc>
          <w:tcPr>
            <w:tcW w:w="1276" w:type="dxa"/>
            <w:vMerge/>
          </w:tcPr>
          <w:p w14:paraId="3E7356EC" w14:textId="77777777" w:rsidR="007B2755" w:rsidRPr="007B2755" w:rsidRDefault="007B2755" w:rsidP="007B2755">
            <w:pPr>
              <w:pStyle w:val="NoSpacing"/>
              <w:rPr>
                <w:sz w:val="16"/>
                <w:szCs w:val="16"/>
                <w:lang w:val="nl-NL"/>
              </w:rPr>
            </w:pPr>
          </w:p>
        </w:tc>
        <w:tc>
          <w:tcPr>
            <w:tcW w:w="1984" w:type="dxa"/>
            <w:vMerge/>
          </w:tcPr>
          <w:p w14:paraId="69DA750C" w14:textId="77777777" w:rsidR="007B2755" w:rsidRPr="007B2755" w:rsidRDefault="007B2755" w:rsidP="007B2755">
            <w:pPr>
              <w:pStyle w:val="NoSpacing"/>
              <w:rPr>
                <w:sz w:val="16"/>
                <w:szCs w:val="16"/>
                <w:lang w:val="nl-NL"/>
              </w:rPr>
            </w:pPr>
          </w:p>
        </w:tc>
        <w:tc>
          <w:tcPr>
            <w:tcW w:w="1701" w:type="dxa"/>
            <w:vMerge/>
          </w:tcPr>
          <w:p w14:paraId="7CC93AFA"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EE87F0E"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485F2E34" w14:textId="77777777" w:rsidR="007B2755" w:rsidRPr="007B2755" w:rsidRDefault="007B2755" w:rsidP="007B2755">
            <w:pPr>
              <w:pStyle w:val="NoSpacing"/>
              <w:rPr>
                <w:i/>
                <w:sz w:val="16"/>
                <w:szCs w:val="16"/>
                <w:lang w:val="en-GB"/>
              </w:rPr>
            </w:pPr>
            <w:r w:rsidRPr="007B2755">
              <w:rPr>
                <w:i/>
                <w:sz w:val="16"/>
                <w:szCs w:val="16"/>
                <w:lang w:val="en-GB"/>
              </w:rPr>
              <w:t>Types of antibiotics</w:t>
            </w:r>
          </w:p>
        </w:tc>
        <w:tc>
          <w:tcPr>
            <w:tcW w:w="1813" w:type="dxa"/>
            <w:tcBorders>
              <w:top w:val="single" w:sz="4" w:space="0" w:color="auto"/>
              <w:left w:val="nil"/>
              <w:bottom w:val="single" w:sz="4" w:space="0" w:color="auto"/>
              <w:right w:val="single" w:sz="4" w:space="0" w:color="auto"/>
            </w:tcBorders>
            <w:shd w:val="clear" w:color="auto" w:fill="auto"/>
          </w:tcPr>
          <w:p w14:paraId="067C4CDF" w14:textId="77777777" w:rsidR="007B2755" w:rsidRPr="007B2755" w:rsidRDefault="007B2755" w:rsidP="007B2755">
            <w:pPr>
              <w:pStyle w:val="NoSpacing"/>
              <w:rPr>
                <w:sz w:val="16"/>
                <w:szCs w:val="16"/>
                <w:lang w:val="en-GB"/>
              </w:rPr>
            </w:pPr>
            <w:r w:rsidRPr="007B2755">
              <w:rPr>
                <w:sz w:val="16"/>
                <w:szCs w:val="16"/>
                <w:lang w:val="en-GB"/>
              </w:rPr>
              <w:t>No differences seen in antibiotic types</w:t>
            </w:r>
          </w:p>
        </w:tc>
        <w:tc>
          <w:tcPr>
            <w:tcW w:w="1701" w:type="dxa"/>
            <w:vMerge/>
            <w:tcBorders>
              <w:left w:val="single" w:sz="4" w:space="0" w:color="auto"/>
            </w:tcBorders>
          </w:tcPr>
          <w:p w14:paraId="699DC187" w14:textId="77777777" w:rsidR="007B2755" w:rsidRPr="007B2755" w:rsidRDefault="007B2755" w:rsidP="007B2755">
            <w:pPr>
              <w:pStyle w:val="NoSpacing"/>
              <w:rPr>
                <w:sz w:val="16"/>
                <w:szCs w:val="16"/>
                <w:lang w:val="en-GB"/>
              </w:rPr>
            </w:pPr>
          </w:p>
        </w:tc>
      </w:tr>
      <w:tr w:rsidR="007B2755" w:rsidRPr="007B2755" w14:paraId="6E1903ED" w14:textId="77777777" w:rsidTr="00494D50">
        <w:trPr>
          <w:trHeight w:val="366"/>
        </w:trPr>
        <w:tc>
          <w:tcPr>
            <w:tcW w:w="1808" w:type="dxa"/>
            <w:vMerge/>
          </w:tcPr>
          <w:p w14:paraId="477823BE" w14:textId="77777777" w:rsidR="007B2755" w:rsidRPr="007B2755" w:rsidRDefault="007B2755" w:rsidP="007B2755">
            <w:pPr>
              <w:pStyle w:val="NoSpacing"/>
              <w:rPr>
                <w:sz w:val="16"/>
                <w:szCs w:val="16"/>
                <w:lang w:val="en-GB"/>
              </w:rPr>
            </w:pPr>
          </w:p>
        </w:tc>
        <w:tc>
          <w:tcPr>
            <w:tcW w:w="1275" w:type="dxa"/>
            <w:vMerge/>
          </w:tcPr>
          <w:p w14:paraId="66FFFB19" w14:textId="77777777" w:rsidR="007B2755" w:rsidRPr="007B2755" w:rsidRDefault="007B2755" w:rsidP="007B2755">
            <w:pPr>
              <w:pStyle w:val="NoSpacing"/>
              <w:rPr>
                <w:sz w:val="16"/>
                <w:szCs w:val="16"/>
                <w:lang w:val="en-GB"/>
              </w:rPr>
            </w:pPr>
          </w:p>
        </w:tc>
        <w:tc>
          <w:tcPr>
            <w:tcW w:w="1276" w:type="dxa"/>
            <w:vMerge/>
          </w:tcPr>
          <w:p w14:paraId="0550EE70" w14:textId="77777777" w:rsidR="007B2755" w:rsidRPr="007B2755" w:rsidRDefault="007B2755" w:rsidP="007B2755">
            <w:pPr>
              <w:pStyle w:val="NoSpacing"/>
              <w:rPr>
                <w:sz w:val="16"/>
                <w:szCs w:val="16"/>
                <w:lang w:val="en-GB"/>
              </w:rPr>
            </w:pPr>
          </w:p>
        </w:tc>
        <w:tc>
          <w:tcPr>
            <w:tcW w:w="1984" w:type="dxa"/>
            <w:vMerge/>
          </w:tcPr>
          <w:p w14:paraId="0CD7F7F0" w14:textId="77777777" w:rsidR="007B2755" w:rsidRPr="007B2755" w:rsidRDefault="007B2755" w:rsidP="007B2755">
            <w:pPr>
              <w:pStyle w:val="NoSpacing"/>
              <w:rPr>
                <w:sz w:val="16"/>
                <w:szCs w:val="16"/>
                <w:lang w:val="en-GB"/>
              </w:rPr>
            </w:pPr>
          </w:p>
        </w:tc>
        <w:tc>
          <w:tcPr>
            <w:tcW w:w="1701" w:type="dxa"/>
            <w:vMerge/>
          </w:tcPr>
          <w:p w14:paraId="544F5CF8"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03AE8B6F"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5A27E608" w14:textId="77777777" w:rsidR="007B2755" w:rsidRPr="007B2755" w:rsidRDefault="007B2755" w:rsidP="007B2755">
            <w:pPr>
              <w:pStyle w:val="NoSpacing"/>
              <w:rPr>
                <w:i/>
                <w:sz w:val="16"/>
                <w:szCs w:val="16"/>
                <w:lang w:val="en-GB"/>
              </w:rPr>
            </w:pPr>
            <w:r w:rsidRPr="007B2755">
              <w:rPr>
                <w:i/>
                <w:sz w:val="16"/>
                <w:szCs w:val="16"/>
                <w:lang w:val="en-GB"/>
              </w:rPr>
              <w:t>Child postnatal</w:t>
            </w:r>
          </w:p>
          <w:p w14:paraId="47B0B066" w14:textId="77777777" w:rsidR="007B2755" w:rsidRPr="007B2755" w:rsidRDefault="007B2755" w:rsidP="007B2755">
            <w:pPr>
              <w:pStyle w:val="NoSpacing"/>
              <w:rPr>
                <w:i/>
                <w:sz w:val="16"/>
                <w:szCs w:val="16"/>
                <w:lang w:val="en-GB"/>
              </w:rPr>
            </w:pPr>
            <w:r w:rsidRPr="007B2755">
              <w:rPr>
                <w:i/>
                <w:sz w:val="16"/>
                <w:szCs w:val="16"/>
                <w:lang w:val="en-GB"/>
              </w:rPr>
              <w:t>antibiotic usage</w:t>
            </w:r>
          </w:p>
        </w:tc>
        <w:tc>
          <w:tcPr>
            <w:tcW w:w="1813" w:type="dxa"/>
            <w:tcBorders>
              <w:top w:val="single" w:sz="4" w:space="0" w:color="auto"/>
              <w:left w:val="nil"/>
              <w:bottom w:val="single" w:sz="4" w:space="0" w:color="auto"/>
              <w:right w:val="single" w:sz="4" w:space="0" w:color="auto"/>
            </w:tcBorders>
            <w:shd w:val="clear" w:color="auto" w:fill="auto"/>
          </w:tcPr>
          <w:p w14:paraId="606C1DAF"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2EBB9A3E" w14:textId="77777777" w:rsidR="007B2755" w:rsidRPr="007B2755" w:rsidRDefault="007B2755" w:rsidP="007B2755">
            <w:pPr>
              <w:pStyle w:val="NoSpacing"/>
              <w:rPr>
                <w:sz w:val="16"/>
                <w:szCs w:val="16"/>
                <w:lang w:val="nl-NL"/>
              </w:rPr>
            </w:pPr>
          </w:p>
        </w:tc>
      </w:tr>
      <w:tr w:rsidR="007B2755" w:rsidRPr="007B2755" w14:paraId="6F5486BF" w14:textId="77777777" w:rsidTr="00494D50">
        <w:trPr>
          <w:trHeight w:val="262"/>
        </w:trPr>
        <w:tc>
          <w:tcPr>
            <w:tcW w:w="1808" w:type="dxa"/>
            <w:vMerge/>
          </w:tcPr>
          <w:p w14:paraId="50B89F45" w14:textId="77777777" w:rsidR="007B2755" w:rsidRPr="007B2755" w:rsidRDefault="007B2755" w:rsidP="007B2755">
            <w:pPr>
              <w:pStyle w:val="NoSpacing"/>
              <w:rPr>
                <w:sz w:val="16"/>
                <w:szCs w:val="16"/>
                <w:lang w:val="nl-NL"/>
              </w:rPr>
            </w:pPr>
          </w:p>
        </w:tc>
        <w:tc>
          <w:tcPr>
            <w:tcW w:w="1275" w:type="dxa"/>
            <w:vMerge/>
          </w:tcPr>
          <w:p w14:paraId="55C303CA" w14:textId="77777777" w:rsidR="007B2755" w:rsidRPr="007B2755" w:rsidRDefault="007B2755" w:rsidP="007B2755">
            <w:pPr>
              <w:pStyle w:val="NoSpacing"/>
              <w:rPr>
                <w:sz w:val="16"/>
                <w:szCs w:val="16"/>
                <w:lang w:val="nl-NL"/>
              </w:rPr>
            </w:pPr>
          </w:p>
        </w:tc>
        <w:tc>
          <w:tcPr>
            <w:tcW w:w="1276" w:type="dxa"/>
            <w:vMerge/>
          </w:tcPr>
          <w:p w14:paraId="35754189" w14:textId="77777777" w:rsidR="007B2755" w:rsidRPr="007B2755" w:rsidRDefault="007B2755" w:rsidP="007B2755">
            <w:pPr>
              <w:pStyle w:val="NoSpacing"/>
              <w:rPr>
                <w:sz w:val="16"/>
                <w:szCs w:val="16"/>
                <w:lang w:val="nl-NL"/>
              </w:rPr>
            </w:pPr>
          </w:p>
        </w:tc>
        <w:tc>
          <w:tcPr>
            <w:tcW w:w="1984" w:type="dxa"/>
            <w:vMerge/>
          </w:tcPr>
          <w:p w14:paraId="6E6006D9" w14:textId="77777777" w:rsidR="007B2755" w:rsidRPr="007B2755" w:rsidRDefault="007B2755" w:rsidP="007B2755">
            <w:pPr>
              <w:pStyle w:val="NoSpacing"/>
              <w:rPr>
                <w:sz w:val="16"/>
                <w:szCs w:val="16"/>
                <w:lang w:val="nl-NL"/>
              </w:rPr>
            </w:pPr>
          </w:p>
        </w:tc>
        <w:tc>
          <w:tcPr>
            <w:tcW w:w="1701" w:type="dxa"/>
            <w:vMerge/>
          </w:tcPr>
          <w:p w14:paraId="74F3AA1D"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2D22155"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12558B08" w14:textId="77777777" w:rsidR="007B2755" w:rsidRPr="007B2755" w:rsidRDefault="007B2755" w:rsidP="007B2755">
            <w:pPr>
              <w:pStyle w:val="NoSpacing"/>
              <w:rPr>
                <w:i/>
                <w:sz w:val="16"/>
                <w:szCs w:val="16"/>
                <w:lang w:val="en-GB"/>
              </w:rPr>
            </w:pPr>
            <w:r w:rsidRPr="007B2755">
              <w:rPr>
                <w:i/>
                <w:sz w:val="16"/>
                <w:szCs w:val="16"/>
                <w:lang w:val="en-GB"/>
              </w:rPr>
              <w:t xml:space="preserve">Gender </w:t>
            </w:r>
          </w:p>
        </w:tc>
        <w:tc>
          <w:tcPr>
            <w:tcW w:w="1813" w:type="dxa"/>
            <w:tcBorders>
              <w:top w:val="single" w:sz="4" w:space="0" w:color="auto"/>
              <w:left w:val="nil"/>
              <w:bottom w:val="single" w:sz="4" w:space="0" w:color="auto"/>
              <w:right w:val="single" w:sz="4" w:space="0" w:color="auto"/>
            </w:tcBorders>
            <w:shd w:val="clear" w:color="auto" w:fill="auto"/>
          </w:tcPr>
          <w:p w14:paraId="76C35A84"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3F746507" w14:textId="77777777" w:rsidR="007B2755" w:rsidRPr="007B2755" w:rsidRDefault="007B2755" w:rsidP="007B2755">
            <w:pPr>
              <w:pStyle w:val="NoSpacing"/>
              <w:rPr>
                <w:sz w:val="16"/>
                <w:szCs w:val="16"/>
                <w:lang w:val="nl-NL"/>
              </w:rPr>
            </w:pPr>
          </w:p>
        </w:tc>
      </w:tr>
      <w:tr w:rsidR="007B2755" w:rsidRPr="007B2755" w14:paraId="39D9B8FA" w14:textId="77777777" w:rsidTr="00494D50">
        <w:trPr>
          <w:trHeight w:val="168"/>
        </w:trPr>
        <w:tc>
          <w:tcPr>
            <w:tcW w:w="1808" w:type="dxa"/>
            <w:vMerge/>
          </w:tcPr>
          <w:p w14:paraId="18C238FD" w14:textId="77777777" w:rsidR="007B2755" w:rsidRPr="007B2755" w:rsidRDefault="007B2755" w:rsidP="007B2755">
            <w:pPr>
              <w:pStyle w:val="NoSpacing"/>
              <w:rPr>
                <w:sz w:val="16"/>
                <w:szCs w:val="16"/>
                <w:lang w:val="nl-NL"/>
              </w:rPr>
            </w:pPr>
          </w:p>
        </w:tc>
        <w:tc>
          <w:tcPr>
            <w:tcW w:w="1275" w:type="dxa"/>
            <w:vMerge/>
          </w:tcPr>
          <w:p w14:paraId="6E10EF17" w14:textId="77777777" w:rsidR="007B2755" w:rsidRPr="007B2755" w:rsidRDefault="007B2755" w:rsidP="007B2755">
            <w:pPr>
              <w:pStyle w:val="NoSpacing"/>
              <w:rPr>
                <w:sz w:val="16"/>
                <w:szCs w:val="16"/>
                <w:lang w:val="nl-NL"/>
              </w:rPr>
            </w:pPr>
          </w:p>
        </w:tc>
        <w:tc>
          <w:tcPr>
            <w:tcW w:w="1276" w:type="dxa"/>
            <w:vMerge/>
          </w:tcPr>
          <w:p w14:paraId="1AB13381" w14:textId="77777777" w:rsidR="007B2755" w:rsidRPr="007B2755" w:rsidRDefault="007B2755" w:rsidP="007B2755">
            <w:pPr>
              <w:pStyle w:val="NoSpacing"/>
              <w:rPr>
                <w:sz w:val="16"/>
                <w:szCs w:val="16"/>
                <w:lang w:val="nl-NL"/>
              </w:rPr>
            </w:pPr>
          </w:p>
        </w:tc>
        <w:tc>
          <w:tcPr>
            <w:tcW w:w="1984" w:type="dxa"/>
            <w:vMerge/>
          </w:tcPr>
          <w:p w14:paraId="1B118FF1" w14:textId="77777777" w:rsidR="007B2755" w:rsidRPr="007B2755" w:rsidRDefault="007B2755" w:rsidP="007B2755">
            <w:pPr>
              <w:pStyle w:val="NoSpacing"/>
              <w:rPr>
                <w:sz w:val="16"/>
                <w:szCs w:val="16"/>
                <w:lang w:val="nl-NL"/>
              </w:rPr>
            </w:pPr>
          </w:p>
        </w:tc>
        <w:tc>
          <w:tcPr>
            <w:tcW w:w="1701" w:type="dxa"/>
            <w:vMerge/>
          </w:tcPr>
          <w:p w14:paraId="0BCBCD3F"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248DA24F"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689881EB" w14:textId="77777777" w:rsidR="007B2755" w:rsidRPr="007B2755" w:rsidRDefault="007B2755" w:rsidP="007B2755">
            <w:pPr>
              <w:pStyle w:val="NoSpacing"/>
              <w:rPr>
                <w:i/>
                <w:sz w:val="16"/>
                <w:szCs w:val="16"/>
                <w:lang w:val="en-GB"/>
              </w:rPr>
            </w:pPr>
            <w:r w:rsidRPr="007B2755">
              <w:rPr>
                <w:i/>
                <w:sz w:val="16"/>
                <w:szCs w:val="16"/>
                <w:lang w:val="en-GB"/>
              </w:rPr>
              <w:t>Birth weight</w:t>
            </w:r>
          </w:p>
        </w:tc>
        <w:tc>
          <w:tcPr>
            <w:tcW w:w="1813" w:type="dxa"/>
            <w:tcBorders>
              <w:top w:val="single" w:sz="4" w:space="0" w:color="auto"/>
              <w:left w:val="nil"/>
              <w:bottom w:val="single" w:sz="4" w:space="0" w:color="auto"/>
              <w:right w:val="single" w:sz="4" w:space="0" w:color="auto"/>
            </w:tcBorders>
            <w:shd w:val="clear" w:color="auto" w:fill="auto"/>
          </w:tcPr>
          <w:p w14:paraId="3DBD10AD"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935A3CD" w14:textId="77777777" w:rsidR="007B2755" w:rsidRPr="007B2755" w:rsidRDefault="007B2755" w:rsidP="007B2755">
            <w:pPr>
              <w:pStyle w:val="NoSpacing"/>
              <w:rPr>
                <w:sz w:val="16"/>
                <w:szCs w:val="16"/>
                <w:lang w:val="nl-NL"/>
              </w:rPr>
            </w:pPr>
          </w:p>
        </w:tc>
      </w:tr>
      <w:tr w:rsidR="007B2755" w:rsidRPr="00C10151" w14:paraId="02B0340D" w14:textId="77777777" w:rsidTr="00494D50">
        <w:trPr>
          <w:trHeight w:val="187"/>
        </w:trPr>
        <w:tc>
          <w:tcPr>
            <w:tcW w:w="1808" w:type="dxa"/>
            <w:vMerge/>
          </w:tcPr>
          <w:p w14:paraId="709A2FED" w14:textId="77777777" w:rsidR="007B2755" w:rsidRPr="007B2755" w:rsidRDefault="007B2755" w:rsidP="007B2755">
            <w:pPr>
              <w:pStyle w:val="NoSpacing"/>
              <w:rPr>
                <w:sz w:val="16"/>
                <w:szCs w:val="16"/>
                <w:lang w:val="nl-NL"/>
              </w:rPr>
            </w:pPr>
          </w:p>
        </w:tc>
        <w:tc>
          <w:tcPr>
            <w:tcW w:w="1275" w:type="dxa"/>
            <w:vMerge/>
          </w:tcPr>
          <w:p w14:paraId="662D8085" w14:textId="77777777" w:rsidR="007B2755" w:rsidRPr="007B2755" w:rsidRDefault="007B2755" w:rsidP="007B2755">
            <w:pPr>
              <w:pStyle w:val="NoSpacing"/>
              <w:rPr>
                <w:sz w:val="16"/>
                <w:szCs w:val="16"/>
                <w:lang w:val="nl-NL"/>
              </w:rPr>
            </w:pPr>
          </w:p>
        </w:tc>
        <w:tc>
          <w:tcPr>
            <w:tcW w:w="1276" w:type="dxa"/>
            <w:vMerge/>
          </w:tcPr>
          <w:p w14:paraId="7AA85E08" w14:textId="77777777" w:rsidR="007B2755" w:rsidRPr="007B2755" w:rsidRDefault="007B2755" w:rsidP="007B2755">
            <w:pPr>
              <w:pStyle w:val="NoSpacing"/>
              <w:rPr>
                <w:sz w:val="16"/>
                <w:szCs w:val="16"/>
                <w:lang w:val="nl-NL"/>
              </w:rPr>
            </w:pPr>
          </w:p>
        </w:tc>
        <w:tc>
          <w:tcPr>
            <w:tcW w:w="1984" w:type="dxa"/>
            <w:vMerge/>
          </w:tcPr>
          <w:p w14:paraId="282C5271" w14:textId="77777777" w:rsidR="007B2755" w:rsidRPr="007B2755" w:rsidRDefault="007B2755" w:rsidP="007B2755">
            <w:pPr>
              <w:pStyle w:val="NoSpacing"/>
              <w:rPr>
                <w:sz w:val="16"/>
                <w:szCs w:val="16"/>
                <w:lang w:val="nl-NL"/>
              </w:rPr>
            </w:pPr>
          </w:p>
        </w:tc>
        <w:tc>
          <w:tcPr>
            <w:tcW w:w="1701" w:type="dxa"/>
            <w:vMerge/>
          </w:tcPr>
          <w:p w14:paraId="47638481"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FDF1F54"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DC1CAE2" w14:textId="77777777" w:rsidR="007B2755" w:rsidRPr="007B2755" w:rsidRDefault="007B2755" w:rsidP="007B2755">
            <w:pPr>
              <w:pStyle w:val="NoSpacing"/>
              <w:rPr>
                <w:i/>
                <w:sz w:val="16"/>
                <w:szCs w:val="16"/>
                <w:lang w:val="en-GB"/>
              </w:rPr>
            </w:pPr>
            <w:r w:rsidRPr="007B2755">
              <w:rPr>
                <w:i/>
                <w:sz w:val="16"/>
                <w:szCs w:val="16"/>
                <w:lang w:val="en-GB"/>
              </w:rPr>
              <w:t>Delivery mode</w:t>
            </w:r>
          </w:p>
        </w:tc>
        <w:tc>
          <w:tcPr>
            <w:tcW w:w="1813" w:type="dxa"/>
            <w:tcBorders>
              <w:top w:val="single" w:sz="4" w:space="0" w:color="auto"/>
              <w:left w:val="nil"/>
              <w:bottom w:val="single" w:sz="4" w:space="0" w:color="auto"/>
              <w:right w:val="single" w:sz="4" w:space="0" w:color="auto"/>
            </w:tcBorders>
            <w:shd w:val="clear" w:color="auto" w:fill="auto"/>
          </w:tcPr>
          <w:p w14:paraId="4E91131F" w14:textId="77777777" w:rsidR="007B2755" w:rsidRPr="007B2755" w:rsidRDefault="007B2755" w:rsidP="007B2755">
            <w:pPr>
              <w:pStyle w:val="NoSpacing"/>
              <w:rPr>
                <w:sz w:val="16"/>
                <w:szCs w:val="16"/>
                <w:lang w:val="en-GB"/>
              </w:rPr>
            </w:pPr>
            <w:r w:rsidRPr="007B2755">
              <w:rPr>
                <w:sz w:val="16"/>
                <w:szCs w:val="16"/>
                <w:lang w:val="en-GB"/>
              </w:rPr>
              <w:t>In the group of children with atopic mothers who had had antibiotic exposure throughout pregnancy (in two categorizations), the effect size of those with CS was higher (OR 2.23 versus 1.34, both significant)</w:t>
            </w:r>
          </w:p>
        </w:tc>
        <w:tc>
          <w:tcPr>
            <w:tcW w:w="1701" w:type="dxa"/>
            <w:vMerge/>
            <w:tcBorders>
              <w:left w:val="single" w:sz="4" w:space="0" w:color="auto"/>
            </w:tcBorders>
          </w:tcPr>
          <w:p w14:paraId="2E976FFE" w14:textId="77777777" w:rsidR="007B2755" w:rsidRPr="007B2755" w:rsidRDefault="007B2755" w:rsidP="007B2755">
            <w:pPr>
              <w:pStyle w:val="NoSpacing"/>
              <w:rPr>
                <w:sz w:val="16"/>
                <w:szCs w:val="16"/>
                <w:lang w:val="en-GB"/>
              </w:rPr>
            </w:pPr>
          </w:p>
        </w:tc>
      </w:tr>
      <w:tr w:rsidR="007B2755" w:rsidRPr="00C10151" w14:paraId="41AE3062" w14:textId="77777777" w:rsidTr="00494D50">
        <w:trPr>
          <w:trHeight w:val="156"/>
        </w:trPr>
        <w:tc>
          <w:tcPr>
            <w:tcW w:w="1808" w:type="dxa"/>
            <w:vMerge/>
          </w:tcPr>
          <w:p w14:paraId="3CC982DB" w14:textId="77777777" w:rsidR="007B2755" w:rsidRPr="007B2755" w:rsidRDefault="007B2755" w:rsidP="007B2755">
            <w:pPr>
              <w:pStyle w:val="NoSpacing"/>
              <w:rPr>
                <w:sz w:val="16"/>
                <w:szCs w:val="16"/>
                <w:lang w:val="en-GB"/>
              </w:rPr>
            </w:pPr>
          </w:p>
        </w:tc>
        <w:tc>
          <w:tcPr>
            <w:tcW w:w="1275" w:type="dxa"/>
            <w:vMerge/>
          </w:tcPr>
          <w:p w14:paraId="19ADE4E1" w14:textId="77777777" w:rsidR="007B2755" w:rsidRPr="007B2755" w:rsidRDefault="007B2755" w:rsidP="007B2755">
            <w:pPr>
              <w:pStyle w:val="NoSpacing"/>
              <w:rPr>
                <w:sz w:val="16"/>
                <w:szCs w:val="16"/>
                <w:lang w:val="en-GB"/>
              </w:rPr>
            </w:pPr>
          </w:p>
        </w:tc>
        <w:tc>
          <w:tcPr>
            <w:tcW w:w="1276" w:type="dxa"/>
            <w:vMerge/>
          </w:tcPr>
          <w:p w14:paraId="3F3243A3" w14:textId="77777777" w:rsidR="007B2755" w:rsidRPr="007B2755" w:rsidRDefault="007B2755" w:rsidP="007B2755">
            <w:pPr>
              <w:pStyle w:val="NoSpacing"/>
              <w:rPr>
                <w:sz w:val="16"/>
                <w:szCs w:val="16"/>
                <w:lang w:val="en-GB"/>
              </w:rPr>
            </w:pPr>
          </w:p>
        </w:tc>
        <w:tc>
          <w:tcPr>
            <w:tcW w:w="1984" w:type="dxa"/>
            <w:vMerge/>
          </w:tcPr>
          <w:p w14:paraId="06598B07" w14:textId="77777777" w:rsidR="007B2755" w:rsidRPr="007B2755" w:rsidRDefault="007B2755" w:rsidP="007B2755">
            <w:pPr>
              <w:pStyle w:val="NoSpacing"/>
              <w:rPr>
                <w:sz w:val="16"/>
                <w:szCs w:val="16"/>
                <w:lang w:val="en-GB"/>
              </w:rPr>
            </w:pPr>
          </w:p>
        </w:tc>
        <w:tc>
          <w:tcPr>
            <w:tcW w:w="1701" w:type="dxa"/>
            <w:vMerge/>
          </w:tcPr>
          <w:p w14:paraId="3437319C"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4476EBA3"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213AAE60" w14:textId="77777777" w:rsidR="007B2755" w:rsidRPr="007B2755" w:rsidRDefault="007B2755" w:rsidP="007B2755">
            <w:pPr>
              <w:pStyle w:val="NoSpacing"/>
              <w:rPr>
                <w:i/>
                <w:sz w:val="16"/>
                <w:szCs w:val="16"/>
                <w:lang w:val="en-GB"/>
              </w:rPr>
            </w:pPr>
            <w:r w:rsidRPr="007B2755">
              <w:rPr>
                <w:i/>
                <w:sz w:val="16"/>
                <w:szCs w:val="16"/>
                <w:lang w:val="en-GB"/>
              </w:rPr>
              <w:t>Family allergies</w:t>
            </w:r>
          </w:p>
        </w:tc>
        <w:tc>
          <w:tcPr>
            <w:tcW w:w="1813" w:type="dxa"/>
            <w:tcBorders>
              <w:top w:val="single" w:sz="4" w:space="0" w:color="auto"/>
              <w:left w:val="nil"/>
              <w:bottom w:val="single" w:sz="4" w:space="0" w:color="auto"/>
              <w:right w:val="single" w:sz="4" w:space="0" w:color="auto"/>
            </w:tcBorders>
            <w:shd w:val="clear" w:color="auto" w:fill="auto"/>
          </w:tcPr>
          <w:p w14:paraId="63404A67" w14:textId="77777777" w:rsidR="007B2755" w:rsidRPr="007B2755" w:rsidRDefault="007B2755" w:rsidP="007B2755">
            <w:pPr>
              <w:pStyle w:val="NoSpacing"/>
              <w:rPr>
                <w:sz w:val="16"/>
                <w:szCs w:val="16"/>
                <w:lang w:val="en-GB"/>
              </w:rPr>
            </w:pPr>
            <w:r w:rsidRPr="007B2755">
              <w:rPr>
                <w:sz w:val="16"/>
                <w:szCs w:val="16"/>
                <w:lang w:val="en-GB"/>
              </w:rPr>
              <w:t>Only children with atopic mothers were at risk</w:t>
            </w:r>
          </w:p>
        </w:tc>
        <w:tc>
          <w:tcPr>
            <w:tcW w:w="1701" w:type="dxa"/>
            <w:vMerge/>
            <w:tcBorders>
              <w:left w:val="single" w:sz="4" w:space="0" w:color="auto"/>
            </w:tcBorders>
          </w:tcPr>
          <w:p w14:paraId="34732DBB" w14:textId="77777777" w:rsidR="007B2755" w:rsidRPr="007B2755" w:rsidRDefault="007B2755" w:rsidP="007B2755">
            <w:pPr>
              <w:pStyle w:val="NoSpacing"/>
              <w:rPr>
                <w:sz w:val="16"/>
                <w:szCs w:val="16"/>
                <w:lang w:val="en-GB"/>
              </w:rPr>
            </w:pPr>
          </w:p>
        </w:tc>
      </w:tr>
      <w:tr w:rsidR="007B2755" w:rsidRPr="007B2755" w14:paraId="1F58B482" w14:textId="77777777" w:rsidTr="00494D50">
        <w:trPr>
          <w:trHeight w:val="187"/>
        </w:trPr>
        <w:tc>
          <w:tcPr>
            <w:tcW w:w="1808" w:type="dxa"/>
            <w:vMerge/>
          </w:tcPr>
          <w:p w14:paraId="5282E416" w14:textId="77777777" w:rsidR="007B2755" w:rsidRPr="007B2755" w:rsidRDefault="007B2755" w:rsidP="007B2755">
            <w:pPr>
              <w:pStyle w:val="NoSpacing"/>
              <w:rPr>
                <w:sz w:val="16"/>
                <w:szCs w:val="16"/>
                <w:lang w:val="en-GB"/>
              </w:rPr>
            </w:pPr>
          </w:p>
        </w:tc>
        <w:tc>
          <w:tcPr>
            <w:tcW w:w="1275" w:type="dxa"/>
            <w:vMerge/>
          </w:tcPr>
          <w:p w14:paraId="0274FA96" w14:textId="77777777" w:rsidR="007B2755" w:rsidRPr="007B2755" w:rsidRDefault="007B2755" w:rsidP="007B2755">
            <w:pPr>
              <w:pStyle w:val="NoSpacing"/>
              <w:rPr>
                <w:sz w:val="16"/>
                <w:szCs w:val="16"/>
                <w:lang w:val="en-GB"/>
              </w:rPr>
            </w:pPr>
          </w:p>
        </w:tc>
        <w:tc>
          <w:tcPr>
            <w:tcW w:w="1276" w:type="dxa"/>
            <w:vMerge/>
          </w:tcPr>
          <w:p w14:paraId="5CBDF0C2" w14:textId="77777777" w:rsidR="007B2755" w:rsidRPr="007B2755" w:rsidRDefault="007B2755" w:rsidP="007B2755">
            <w:pPr>
              <w:pStyle w:val="NoSpacing"/>
              <w:rPr>
                <w:sz w:val="16"/>
                <w:szCs w:val="16"/>
                <w:lang w:val="en-GB"/>
              </w:rPr>
            </w:pPr>
          </w:p>
        </w:tc>
        <w:tc>
          <w:tcPr>
            <w:tcW w:w="1984" w:type="dxa"/>
            <w:vMerge/>
          </w:tcPr>
          <w:p w14:paraId="7DCA1905" w14:textId="77777777" w:rsidR="007B2755" w:rsidRPr="007B2755" w:rsidRDefault="007B2755" w:rsidP="007B2755">
            <w:pPr>
              <w:pStyle w:val="NoSpacing"/>
              <w:rPr>
                <w:sz w:val="16"/>
                <w:szCs w:val="16"/>
                <w:lang w:val="en-GB"/>
              </w:rPr>
            </w:pPr>
          </w:p>
        </w:tc>
        <w:tc>
          <w:tcPr>
            <w:tcW w:w="1701" w:type="dxa"/>
            <w:vMerge/>
          </w:tcPr>
          <w:p w14:paraId="4D2EBDCA"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1533DAA8"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01582492" w14:textId="77777777" w:rsidR="007B2755" w:rsidRPr="007B2755" w:rsidRDefault="007B2755" w:rsidP="007B2755">
            <w:pPr>
              <w:pStyle w:val="NoSpacing"/>
              <w:rPr>
                <w:sz w:val="16"/>
                <w:szCs w:val="16"/>
                <w:lang w:val="en-GB"/>
              </w:rPr>
            </w:pPr>
            <w:r w:rsidRPr="007B2755">
              <w:rPr>
                <w:sz w:val="16"/>
                <w:szCs w:val="16"/>
                <w:lang w:val="en-GB"/>
              </w:rPr>
              <w:t xml:space="preserve">Breastfeeding </w:t>
            </w:r>
          </w:p>
        </w:tc>
        <w:tc>
          <w:tcPr>
            <w:tcW w:w="1813" w:type="dxa"/>
            <w:tcBorders>
              <w:top w:val="single" w:sz="4" w:space="0" w:color="auto"/>
              <w:left w:val="nil"/>
              <w:bottom w:val="single" w:sz="4" w:space="0" w:color="auto"/>
              <w:right w:val="single" w:sz="4" w:space="0" w:color="auto"/>
            </w:tcBorders>
            <w:shd w:val="clear" w:color="auto" w:fill="auto"/>
          </w:tcPr>
          <w:p w14:paraId="2D7F97BB"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2ECBE99" w14:textId="77777777" w:rsidR="007B2755" w:rsidRPr="007B2755" w:rsidRDefault="007B2755" w:rsidP="007B2755">
            <w:pPr>
              <w:pStyle w:val="NoSpacing"/>
              <w:rPr>
                <w:sz w:val="16"/>
                <w:szCs w:val="16"/>
                <w:lang w:val="nl-NL"/>
              </w:rPr>
            </w:pPr>
          </w:p>
        </w:tc>
      </w:tr>
      <w:tr w:rsidR="007B2755" w:rsidRPr="007B2755" w14:paraId="41AB89E8" w14:textId="77777777" w:rsidTr="00494D50">
        <w:trPr>
          <w:trHeight w:val="189"/>
        </w:trPr>
        <w:tc>
          <w:tcPr>
            <w:tcW w:w="1808" w:type="dxa"/>
            <w:vMerge/>
          </w:tcPr>
          <w:p w14:paraId="2911B4E9" w14:textId="77777777" w:rsidR="007B2755" w:rsidRPr="007B2755" w:rsidRDefault="007B2755" w:rsidP="007B2755">
            <w:pPr>
              <w:pStyle w:val="NoSpacing"/>
              <w:rPr>
                <w:sz w:val="16"/>
                <w:szCs w:val="16"/>
                <w:lang w:val="nl-NL"/>
              </w:rPr>
            </w:pPr>
          </w:p>
        </w:tc>
        <w:tc>
          <w:tcPr>
            <w:tcW w:w="1275" w:type="dxa"/>
            <w:vMerge/>
          </w:tcPr>
          <w:p w14:paraId="27560A07" w14:textId="77777777" w:rsidR="007B2755" w:rsidRPr="007B2755" w:rsidRDefault="007B2755" w:rsidP="007B2755">
            <w:pPr>
              <w:pStyle w:val="NoSpacing"/>
              <w:rPr>
                <w:sz w:val="16"/>
                <w:szCs w:val="16"/>
                <w:lang w:val="nl-NL"/>
              </w:rPr>
            </w:pPr>
          </w:p>
        </w:tc>
        <w:tc>
          <w:tcPr>
            <w:tcW w:w="1276" w:type="dxa"/>
            <w:vMerge/>
          </w:tcPr>
          <w:p w14:paraId="2ACB734B" w14:textId="77777777" w:rsidR="007B2755" w:rsidRPr="007B2755" w:rsidRDefault="007B2755" w:rsidP="007B2755">
            <w:pPr>
              <w:pStyle w:val="NoSpacing"/>
              <w:rPr>
                <w:sz w:val="16"/>
                <w:szCs w:val="16"/>
                <w:lang w:val="nl-NL"/>
              </w:rPr>
            </w:pPr>
          </w:p>
        </w:tc>
        <w:tc>
          <w:tcPr>
            <w:tcW w:w="1984" w:type="dxa"/>
            <w:vMerge/>
          </w:tcPr>
          <w:p w14:paraId="5A12BDAD" w14:textId="77777777" w:rsidR="007B2755" w:rsidRPr="007B2755" w:rsidRDefault="007B2755" w:rsidP="007B2755">
            <w:pPr>
              <w:pStyle w:val="NoSpacing"/>
              <w:rPr>
                <w:sz w:val="16"/>
                <w:szCs w:val="16"/>
                <w:lang w:val="nl-NL"/>
              </w:rPr>
            </w:pPr>
          </w:p>
        </w:tc>
        <w:tc>
          <w:tcPr>
            <w:tcW w:w="1701" w:type="dxa"/>
            <w:vMerge/>
          </w:tcPr>
          <w:p w14:paraId="1C038B9A"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F0F4466"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17BFD267" w14:textId="77777777" w:rsidR="007B2755" w:rsidRPr="007B2755" w:rsidRDefault="007B2755" w:rsidP="007B2755">
            <w:pPr>
              <w:pStyle w:val="NoSpacing"/>
              <w:rPr>
                <w:sz w:val="16"/>
                <w:szCs w:val="16"/>
                <w:lang w:val="en-GB"/>
              </w:rPr>
            </w:pPr>
            <w:r w:rsidRPr="007B2755">
              <w:rPr>
                <w:sz w:val="16"/>
                <w:szCs w:val="16"/>
                <w:lang w:val="en-GB"/>
              </w:rPr>
              <w:t>Maternal infections</w:t>
            </w:r>
          </w:p>
        </w:tc>
        <w:tc>
          <w:tcPr>
            <w:tcW w:w="1813" w:type="dxa"/>
            <w:tcBorders>
              <w:top w:val="single" w:sz="4" w:space="0" w:color="auto"/>
              <w:left w:val="nil"/>
              <w:bottom w:val="single" w:sz="4" w:space="0" w:color="auto"/>
              <w:right w:val="single" w:sz="4" w:space="0" w:color="auto"/>
            </w:tcBorders>
            <w:shd w:val="clear" w:color="auto" w:fill="auto"/>
          </w:tcPr>
          <w:p w14:paraId="34F768A0"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275863D" w14:textId="77777777" w:rsidR="007B2755" w:rsidRPr="007B2755" w:rsidRDefault="007B2755" w:rsidP="007B2755">
            <w:pPr>
              <w:pStyle w:val="NoSpacing"/>
              <w:rPr>
                <w:sz w:val="16"/>
                <w:szCs w:val="16"/>
                <w:lang w:val="nl-NL"/>
              </w:rPr>
            </w:pPr>
          </w:p>
        </w:tc>
      </w:tr>
      <w:tr w:rsidR="007B2755" w:rsidRPr="007B2755" w14:paraId="4541BF0B" w14:textId="77777777" w:rsidTr="00494D50">
        <w:trPr>
          <w:trHeight w:val="135"/>
        </w:trPr>
        <w:tc>
          <w:tcPr>
            <w:tcW w:w="1808" w:type="dxa"/>
            <w:vMerge/>
          </w:tcPr>
          <w:p w14:paraId="6CD66883" w14:textId="77777777" w:rsidR="007B2755" w:rsidRPr="007B2755" w:rsidRDefault="007B2755" w:rsidP="007B2755">
            <w:pPr>
              <w:pStyle w:val="NoSpacing"/>
              <w:rPr>
                <w:sz w:val="16"/>
                <w:szCs w:val="16"/>
                <w:lang w:val="nl-NL"/>
              </w:rPr>
            </w:pPr>
          </w:p>
        </w:tc>
        <w:tc>
          <w:tcPr>
            <w:tcW w:w="1275" w:type="dxa"/>
            <w:vMerge/>
          </w:tcPr>
          <w:p w14:paraId="7874649E" w14:textId="77777777" w:rsidR="007B2755" w:rsidRPr="007B2755" w:rsidRDefault="007B2755" w:rsidP="007B2755">
            <w:pPr>
              <w:pStyle w:val="NoSpacing"/>
              <w:rPr>
                <w:sz w:val="16"/>
                <w:szCs w:val="16"/>
                <w:lang w:val="nl-NL"/>
              </w:rPr>
            </w:pPr>
          </w:p>
        </w:tc>
        <w:tc>
          <w:tcPr>
            <w:tcW w:w="1276" w:type="dxa"/>
            <w:vMerge/>
          </w:tcPr>
          <w:p w14:paraId="24450B7E" w14:textId="77777777" w:rsidR="007B2755" w:rsidRPr="007B2755" w:rsidRDefault="007B2755" w:rsidP="007B2755">
            <w:pPr>
              <w:pStyle w:val="NoSpacing"/>
              <w:rPr>
                <w:sz w:val="16"/>
                <w:szCs w:val="16"/>
                <w:lang w:val="nl-NL"/>
              </w:rPr>
            </w:pPr>
          </w:p>
        </w:tc>
        <w:tc>
          <w:tcPr>
            <w:tcW w:w="1984" w:type="dxa"/>
            <w:vMerge/>
          </w:tcPr>
          <w:p w14:paraId="07D6B1A0" w14:textId="77777777" w:rsidR="007B2755" w:rsidRPr="007B2755" w:rsidRDefault="007B2755" w:rsidP="007B2755">
            <w:pPr>
              <w:pStyle w:val="NoSpacing"/>
              <w:rPr>
                <w:sz w:val="16"/>
                <w:szCs w:val="16"/>
                <w:lang w:val="nl-NL"/>
              </w:rPr>
            </w:pPr>
          </w:p>
        </w:tc>
        <w:tc>
          <w:tcPr>
            <w:tcW w:w="1701" w:type="dxa"/>
            <w:vMerge/>
          </w:tcPr>
          <w:p w14:paraId="5268FA3A"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20545844"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5ECAF055" w14:textId="77777777" w:rsidR="007B2755" w:rsidRPr="007B2755" w:rsidRDefault="007B2755" w:rsidP="007B2755">
            <w:pPr>
              <w:pStyle w:val="NoSpacing"/>
              <w:rPr>
                <w:sz w:val="16"/>
                <w:szCs w:val="16"/>
                <w:lang w:val="en-GB"/>
              </w:rPr>
            </w:pPr>
            <w:r w:rsidRPr="007B2755">
              <w:rPr>
                <w:sz w:val="16"/>
                <w:szCs w:val="16"/>
                <w:lang w:val="en-GB"/>
              </w:rPr>
              <w:t>Childhood infections</w:t>
            </w:r>
          </w:p>
        </w:tc>
        <w:tc>
          <w:tcPr>
            <w:tcW w:w="1813" w:type="dxa"/>
            <w:tcBorders>
              <w:top w:val="single" w:sz="4" w:space="0" w:color="auto"/>
              <w:left w:val="nil"/>
              <w:bottom w:val="single" w:sz="4" w:space="0" w:color="auto"/>
              <w:right w:val="single" w:sz="4" w:space="0" w:color="auto"/>
            </w:tcBorders>
            <w:shd w:val="clear" w:color="auto" w:fill="auto"/>
          </w:tcPr>
          <w:p w14:paraId="2A72DF99"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3F8A795" w14:textId="77777777" w:rsidR="007B2755" w:rsidRPr="007B2755" w:rsidRDefault="007B2755" w:rsidP="007B2755">
            <w:pPr>
              <w:pStyle w:val="NoSpacing"/>
              <w:rPr>
                <w:sz w:val="16"/>
                <w:szCs w:val="16"/>
                <w:lang w:val="nl-NL"/>
              </w:rPr>
            </w:pPr>
          </w:p>
        </w:tc>
      </w:tr>
      <w:tr w:rsidR="007B2755" w:rsidRPr="00C10151" w14:paraId="6216B11D" w14:textId="77777777" w:rsidTr="00494D50">
        <w:trPr>
          <w:trHeight w:val="355"/>
        </w:trPr>
        <w:tc>
          <w:tcPr>
            <w:tcW w:w="1808" w:type="dxa"/>
            <w:vMerge w:val="restart"/>
          </w:tcPr>
          <w:p w14:paraId="064AE084" w14:textId="2EB8DAED" w:rsidR="007B2755" w:rsidRPr="007B2755" w:rsidRDefault="007B2755" w:rsidP="007B2755">
            <w:pPr>
              <w:pStyle w:val="NoSpacing"/>
              <w:rPr>
                <w:b/>
                <w:sz w:val="16"/>
                <w:szCs w:val="16"/>
                <w:lang w:val="en-GB"/>
              </w:rPr>
            </w:pPr>
            <w:r w:rsidRPr="007B2755">
              <w:rPr>
                <w:b/>
                <w:sz w:val="16"/>
                <w:szCs w:val="16"/>
                <w:lang w:val="en-GB"/>
              </w:rPr>
              <w:t>Wohl, 2015</w:t>
            </w:r>
            <w:r w:rsidRPr="007B2755">
              <w:rPr>
                <w:b/>
                <w:sz w:val="16"/>
                <w:szCs w:val="16"/>
              </w:rPr>
              <w:fldChar w:fldCharType="begin"/>
            </w:r>
            <w:r w:rsidR="00BA3F5B">
              <w:rPr>
                <w:b/>
                <w:sz w:val="16"/>
                <w:szCs w:val="16"/>
                <w:lang w:val="en-GB"/>
              </w:rPr>
              <w:instrText>ADDIN RW.CITE{{1131 Wohl,D.L. 2015}}</w:instrText>
            </w:r>
            <w:r w:rsidRPr="007B2755">
              <w:rPr>
                <w:b/>
                <w:sz w:val="16"/>
                <w:szCs w:val="16"/>
              </w:rPr>
              <w:fldChar w:fldCharType="separate"/>
            </w:r>
            <w:r w:rsidR="00C10151">
              <w:rPr>
                <w:bCs/>
                <w:sz w:val="16"/>
                <w:szCs w:val="16"/>
                <w:vertAlign w:val="superscript"/>
                <w:lang w:val="en-GB"/>
              </w:rPr>
              <w:t>47</w:t>
            </w:r>
            <w:r w:rsidRPr="007B2755">
              <w:rPr>
                <w:sz w:val="16"/>
                <w:szCs w:val="16"/>
              </w:rPr>
              <w:fldChar w:fldCharType="end"/>
            </w:r>
          </w:p>
          <w:p w14:paraId="0193E16D" w14:textId="77777777" w:rsidR="007B2755" w:rsidRPr="007B2755" w:rsidRDefault="007B2755" w:rsidP="007B2755">
            <w:pPr>
              <w:pStyle w:val="NoSpacing"/>
              <w:rPr>
                <w:sz w:val="16"/>
                <w:szCs w:val="16"/>
                <w:lang w:val="en-GB"/>
              </w:rPr>
            </w:pPr>
          </w:p>
          <w:p w14:paraId="213BD24A" w14:textId="77777777" w:rsidR="007B2755" w:rsidRPr="007B2755" w:rsidRDefault="007B2755" w:rsidP="007B2755">
            <w:pPr>
              <w:pStyle w:val="NoSpacing"/>
              <w:rPr>
                <w:sz w:val="16"/>
                <w:szCs w:val="16"/>
                <w:lang w:val="en-GB"/>
              </w:rPr>
            </w:pPr>
            <w:r w:rsidRPr="007B2755">
              <w:rPr>
                <w:sz w:val="16"/>
                <w:szCs w:val="16"/>
                <w:lang w:val="en-GB"/>
              </w:rPr>
              <w:t>Retrospective cohort study</w:t>
            </w:r>
          </w:p>
          <w:p w14:paraId="0EFF2380" w14:textId="77777777" w:rsidR="007B2755" w:rsidRPr="007B2755" w:rsidRDefault="007B2755" w:rsidP="007B2755">
            <w:pPr>
              <w:pStyle w:val="NoSpacing"/>
              <w:rPr>
                <w:sz w:val="16"/>
                <w:szCs w:val="16"/>
                <w:lang w:val="en-GB"/>
              </w:rPr>
            </w:pPr>
          </w:p>
          <w:p w14:paraId="6D019078" w14:textId="77777777" w:rsidR="007B2755" w:rsidRPr="007B2755" w:rsidRDefault="007B2755" w:rsidP="007B2755">
            <w:pPr>
              <w:pStyle w:val="NoSpacing"/>
              <w:rPr>
                <w:i/>
                <w:sz w:val="16"/>
                <w:szCs w:val="16"/>
                <w:lang w:val="en-GB"/>
              </w:rPr>
            </w:pPr>
            <w:r w:rsidRPr="007B2755">
              <w:rPr>
                <w:i/>
                <w:sz w:val="16"/>
                <w:szCs w:val="16"/>
                <w:lang w:val="en-GB"/>
              </w:rPr>
              <w:t>Only when intra-partum antibiotic exposure lasts &gt;24 hours, it is significantly associated with eczema</w:t>
            </w:r>
          </w:p>
        </w:tc>
        <w:tc>
          <w:tcPr>
            <w:tcW w:w="1275" w:type="dxa"/>
            <w:vMerge w:val="restart"/>
          </w:tcPr>
          <w:p w14:paraId="70103F2B" w14:textId="77777777" w:rsidR="007B2755" w:rsidRPr="007B2755" w:rsidRDefault="007B2755" w:rsidP="007B2755">
            <w:pPr>
              <w:pStyle w:val="NoSpacing"/>
              <w:rPr>
                <w:sz w:val="16"/>
                <w:szCs w:val="16"/>
                <w:lang w:val="nl-NL"/>
              </w:rPr>
            </w:pPr>
            <w:r w:rsidRPr="007B2755">
              <w:rPr>
                <w:sz w:val="16"/>
                <w:szCs w:val="16"/>
                <w:lang w:val="nl-NL"/>
              </w:rPr>
              <w:t>United States</w:t>
            </w:r>
          </w:p>
          <w:p w14:paraId="3A5448B0" w14:textId="77777777" w:rsidR="007B2755" w:rsidRPr="007B2755" w:rsidRDefault="007B2755" w:rsidP="007B2755">
            <w:pPr>
              <w:pStyle w:val="NoSpacing"/>
              <w:rPr>
                <w:sz w:val="16"/>
                <w:szCs w:val="16"/>
                <w:lang w:val="nl-NL"/>
              </w:rPr>
            </w:pPr>
          </w:p>
          <w:p w14:paraId="4E754959" w14:textId="77777777" w:rsidR="007B2755" w:rsidRPr="007B2755" w:rsidRDefault="007B2755" w:rsidP="007B2755">
            <w:pPr>
              <w:pStyle w:val="NoSpacing"/>
              <w:rPr>
                <w:sz w:val="16"/>
                <w:szCs w:val="16"/>
                <w:lang w:val="nl-NL"/>
              </w:rPr>
            </w:pPr>
          </w:p>
        </w:tc>
        <w:tc>
          <w:tcPr>
            <w:tcW w:w="1276" w:type="dxa"/>
            <w:vMerge w:val="restart"/>
          </w:tcPr>
          <w:p w14:paraId="048BCB21" w14:textId="77777777" w:rsidR="007B2755" w:rsidRPr="007B2755" w:rsidRDefault="007B2755" w:rsidP="007B2755">
            <w:pPr>
              <w:pStyle w:val="NoSpacing"/>
              <w:rPr>
                <w:sz w:val="16"/>
                <w:szCs w:val="16"/>
                <w:lang w:val="en-GB"/>
              </w:rPr>
            </w:pPr>
            <w:r w:rsidRPr="007B2755">
              <w:rPr>
                <w:sz w:val="16"/>
                <w:szCs w:val="16"/>
                <w:lang w:val="en-GB"/>
              </w:rPr>
              <w:t>492 mother-child pairs</w:t>
            </w:r>
          </w:p>
          <w:p w14:paraId="01FC64C5" w14:textId="77777777" w:rsidR="007B2755" w:rsidRPr="007B2755" w:rsidRDefault="007B2755" w:rsidP="007B2755">
            <w:pPr>
              <w:pStyle w:val="NoSpacing"/>
              <w:rPr>
                <w:sz w:val="16"/>
                <w:szCs w:val="16"/>
                <w:lang w:val="en-GB"/>
              </w:rPr>
            </w:pPr>
          </w:p>
          <w:p w14:paraId="4AB27A62" w14:textId="77777777" w:rsidR="007B2755" w:rsidRPr="007B2755" w:rsidRDefault="007B2755" w:rsidP="007B2755">
            <w:pPr>
              <w:pStyle w:val="NoSpacing"/>
              <w:rPr>
                <w:sz w:val="16"/>
                <w:szCs w:val="16"/>
                <w:lang w:val="en-GB"/>
              </w:rPr>
            </w:pPr>
            <w:r w:rsidRPr="007B2755">
              <w:rPr>
                <w:sz w:val="16"/>
                <w:szCs w:val="16"/>
                <w:lang w:val="en-GB"/>
              </w:rPr>
              <w:t>Born from 1996-2008</w:t>
            </w:r>
          </w:p>
        </w:tc>
        <w:tc>
          <w:tcPr>
            <w:tcW w:w="1984" w:type="dxa"/>
            <w:vMerge w:val="restart"/>
          </w:tcPr>
          <w:p w14:paraId="3C0DF0DF" w14:textId="77777777" w:rsidR="007B2755" w:rsidRPr="007B2755" w:rsidRDefault="007B2755" w:rsidP="007B2755">
            <w:pPr>
              <w:pStyle w:val="NoSpacing"/>
              <w:rPr>
                <w:sz w:val="16"/>
                <w:szCs w:val="16"/>
                <w:lang w:val="nl-NL"/>
              </w:rPr>
            </w:pPr>
            <w:r w:rsidRPr="007B2755">
              <w:rPr>
                <w:sz w:val="16"/>
                <w:szCs w:val="16"/>
                <w:lang w:val="nl-NL"/>
              </w:rPr>
              <w:t>-Intra-partum exposure</w:t>
            </w:r>
          </w:p>
          <w:p w14:paraId="7DDE81BC" w14:textId="77777777" w:rsidR="007B2755" w:rsidRPr="007B2755" w:rsidRDefault="007B2755" w:rsidP="007B2755">
            <w:pPr>
              <w:pStyle w:val="NoSpacing"/>
              <w:rPr>
                <w:sz w:val="16"/>
                <w:szCs w:val="16"/>
                <w:lang w:val="nl-NL"/>
              </w:rPr>
            </w:pPr>
          </w:p>
          <w:p w14:paraId="5C240A9F" w14:textId="77777777" w:rsidR="007B2755" w:rsidRPr="007B2755" w:rsidRDefault="007B2755" w:rsidP="007B2755">
            <w:pPr>
              <w:pStyle w:val="NoSpacing"/>
              <w:rPr>
                <w:sz w:val="16"/>
                <w:szCs w:val="16"/>
                <w:lang w:val="nl-NL"/>
              </w:rPr>
            </w:pPr>
            <w:r w:rsidRPr="007B2755">
              <w:rPr>
                <w:sz w:val="16"/>
                <w:szCs w:val="16"/>
                <w:lang w:val="nl-NL"/>
              </w:rPr>
              <w:t>-Prevalence: 26%</w:t>
            </w:r>
          </w:p>
        </w:tc>
        <w:tc>
          <w:tcPr>
            <w:tcW w:w="1701" w:type="dxa"/>
            <w:vMerge w:val="restart"/>
          </w:tcPr>
          <w:p w14:paraId="6DB86361" w14:textId="77777777" w:rsidR="007B2755" w:rsidRPr="007B2755" w:rsidRDefault="007B2755" w:rsidP="007B2755">
            <w:pPr>
              <w:pStyle w:val="NoSpacing"/>
              <w:rPr>
                <w:sz w:val="16"/>
                <w:szCs w:val="16"/>
                <w:lang w:val="en-GB"/>
              </w:rPr>
            </w:pPr>
            <w:r w:rsidRPr="007B2755">
              <w:rPr>
                <w:sz w:val="16"/>
                <w:szCs w:val="16"/>
                <w:lang w:val="en-GB"/>
              </w:rPr>
              <w:t>-Up to 2 years of age</w:t>
            </w:r>
          </w:p>
          <w:p w14:paraId="55C97679" w14:textId="77777777" w:rsidR="007B2755" w:rsidRPr="007B2755" w:rsidRDefault="007B2755" w:rsidP="007B2755">
            <w:pPr>
              <w:pStyle w:val="NoSpacing"/>
              <w:rPr>
                <w:sz w:val="16"/>
                <w:szCs w:val="16"/>
                <w:lang w:val="en-GB"/>
              </w:rPr>
            </w:pPr>
          </w:p>
          <w:p w14:paraId="2CD2F213" w14:textId="77777777" w:rsidR="007B2755" w:rsidRPr="007B2755" w:rsidRDefault="007B2755" w:rsidP="007B2755">
            <w:pPr>
              <w:pStyle w:val="NoSpacing"/>
              <w:rPr>
                <w:sz w:val="16"/>
                <w:szCs w:val="16"/>
                <w:lang w:val="en-GB"/>
              </w:rPr>
            </w:pPr>
            <w:r w:rsidRPr="007B2755">
              <w:rPr>
                <w:sz w:val="16"/>
                <w:szCs w:val="16"/>
                <w:lang w:val="en-GB"/>
              </w:rPr>
              <w:t>-Prevalence: 27.8%</w:t>
            </w:r>
          </w:p>
        </w:tc>
        <w:tc>
          <w:tcPr>
            <w:tcW w:w="1560" w:type="dxa"/>
            <w:vMerge w:val="restart"/>
            <w:tcBorders>
              <w:right w:val="single" w:sz="4" w:space="0" w:color="auto"/>
            </w:tcBorders>
          </w:tcPr>
          <w:p w14:paraId="339D8EE1" w14:textId="77777777" w:rsidR="007B2755" w:rsidRPr="007B2755" w:rsidRDefault="007B2755" w:rsidP="007B2755">
            <w:pPr>
              <w:pStyle w:val="NoSpacing"/>
              <w:rPr>
                <w:sz w:val="16"/>
                <w:szCs w:val="16"/>
                <w:lang w:val="nl-NL"/>
              </w:rPr>
            </w:pPr>
            <w:r w:rsidRPr="007B2755">
              <w:rPr>
                <w:sz w:val="16"/>
                <w:szCs w:val="16"/>
                <w:lang w:val="nl-NL"/>
              </w:rPr>
              <w:t>RR 1.03 (0.75-1.41)</w:t>
            </w:r>
          </w:p>
          <w:p w14:paraId="3E7F2E9F" w14:textId="77777777" w:rsidR="007B2755" w:rsidRPr="007B2755" w:rsidRDefault="007B2755" w:rsidP="007B2755">
            <w:pPr>
              <w:pStyle w:val="NoSpacing"/>
              <w:rPr>
                <w:sz w:val="16"/>
                <w:szCs w:val="16"/>
                <w:lang w:val="nl-NL"/>
              </w:rPr>
            </w:pPr>
          </w:p>
          <w:p w14:paraId="302C5E48" w14:textId="77777777" w:rsidR="007B2755" w:rsidRPr="007B2755" w:rsidRDefault="007B2755" w:rsidP="007B2755">
            <w:pPr>
              <w:pStyle w:val="NoSpacing"/>
              <w:rPr>
                <w:sz w:val="16"/>
                <w:szCs w:val="16"/>
                <w:lang w:val="nl-NL"/>
              </w:rPr>
            </w:pPr>
            <w:r w:rsidRPr="007B2755">
              <w:rPr>
                <w:sz w:val="16"/>
                <w:szCs w:val="16"/>
                <w:lang w:val="nl-NL"/>
              </w:rPr>
              <w:t xml:space="preserve">&gt;24 hours exposure: </w:t>
            </w:r>
          </w:p>
          <w:p w14:paraId="3129C5CD" w14:textId="77777777" w:rsidR="007B2755" w:rsidRPr="007B2755" w:rsidRDefault="007B2755" w:rsidP="007B2755">
            <w:pPr>
              <w:pStyle w:val="NoSpacing"/>
              <w:rPr>
                <w:sz w:val="16"/>
                <w:szCs w:val="16"/>
                <w:lang w:val="nl-NL"/>
              </w:rPr>
            </w:pPr>
            <w:r w:rsidRPr="007B2755">
              <w:rPr>
                <w:sz w:val="16"/>
                <w:szCs w:val="16"/>
                <w:lang w:val="nl-NL"/>
              </w:rPr>
              <w:t>RR 1.99 (1.13-3.49)</w:t>
            </w:r>
          </w:p>
        </w:tc>
        <w:tc>
          <w:tcPr>
            <w:tcW w:w="1590" w:type="dxa"/>
            <w:tcBorders>
              <w:top w:val="single" w:sz="4" w:space="0" w:color="auto"/>
              <w:left w:val="single" w:sz="4" w:space="0" w:color="auto"/>
              <w:bottom w:val="single" w:sz="4" w:space="0" w:color="auto"/>
              <w:right w:val="nil"/>
            </w:tcBorders>
            <w:shd w:val="clear" w:color="auto" w:fill="auto"/>
          </w:tcPr>
          <w:p w14:paraId="2A96148D" w14:textId="77777777" w:rsidR="007B2755" w:rsidRPr="007B2755" w:rsidRDefault="007B2755" w:rsidP="007B2755">
            <w:pPr>
              <w:pStyle w:val="NoSpacing"/>
              <w:rPr>
                <w:i/>
                <w:sz w:val="16"/>
                <w:szCs w:val="16"/>
                <w:lang w:val="en-GB"/>
              </w:rPr>
            </w:pPr>
            <w:r w:rsidRPr="007B2755">
              <w:rPr>
                <w:i/>
                <w:sz w:val="16"/>
                <w:szCs w:val="16"/>
                <w:lang w:val="en-GB"/>
              </w:rPr>
              <w:t>Dose-response relationship</w:t>
            </w:r>
          </w:p>
        </w:tc>
        <w:tc>
          <w:tcPr>
            <w:tcW w:w="1813" w:type="dxa"/>
            <w:tcBorders>
              <w:top w:val="single" w:sz="4" w:space="0" w:color="auto"/>
              <w:left w:val="nil"/>
              <w:bottom w:val="single" w:sz="4" w:space="0" w:color="auto"/>
              <w:right w:val="single" w:sz="4" w:space="0" w:color="auto"/>
            </w:tcBorders>
            <w:shd w:val="clear" w:color="auto" w:fill="auto"/>
          </w:tcPr>
          <w:p w14:paraId="5A9F3F36" w14:textId="77777777" w:rsidR="007B2755" w:rsidRPr="007B2755" w:rsidRDefault="007B2755" w:rsidP="007B2755">
            <w:pPr>
              <w:pStyle w:val="NoSpacing"/>
              <w:rPr>
                <w:sz w:val="16"/>
                <w:szCs w:val="16"/>
                <w:lang w:val="en-GB"/>
              </w:rPr>
            </w:pPr>
            <w:r w:rsidRPr="007B2755">
              <w:rPr>
                <w:sz w:val="16"/>
                <w:szCs w:val="16"/>
                <w:lang w:val="en-GB"/>
              </w:rPr>
              <w:t>Relationship only significant when exposure lasted 24+ hours</w:t>
            </w:r>
          </w:p>
        </w:tc>
        <w:tc>
          <w:tcPr>
            <w:tcW w:w="1701" w:type="dxa"/>
            <w:vMerge w:val="restart"/>
            <w:tcBorders>
              <w:left w:val="single" w:sz="4" w:space="0" w:color="auto"/>
            </w:tcBorders>
          </w:tcPr>
          <w:p w14:paraId="2A48DA3A" w14:textId="77777777" w:rsidR="007B2755" w:rsidRPr="007B2755" w:rsidRDefault="007B2755" w:rsidP="007B2755">
            <w:pPr>
              <w:pStyle w:val="NoSpacing"/>
              <w:rPr>
                <w:sz w:val="16"/>
                <w:szCs w:val="16"/>
                <w:lang w:val="en-GB"/>
              </w:rPr>
            </w:pPr>
            <w:r w:rsidRPr="007B2755">
              <w:rPr>
                <w:sz w:val="16"/>
                <w:szCs w:val="16"/>
                <w:lang w:val="en-GB"/>
              </w:rPr>
              <w:t>Selection: 3/4</w:t>
            </w:r>
          </w:p>
          <w:p w14:paraId="47E8B438" w14:textId="77777777" w:rsidR="007B2755" w:rsidRPr="007B2755" w:rsidRDefault="007B2755" w:rsidP="007B2755">
            <w:pPr>
              <w:pStyle w:val="NoSpacing"/>
              <w:rPr>
                <w:sz w:val="16"/>
                <w:szCs w:val="16"/>
                <w:lang w:val="en-GB"/>
              </w:rPr>
            </w:pPr>
            <w:r w:rsidRPr="007B2755">
              <w:rPr>
                <w:sz w:val="16"/>
                <w:szCs w:val="16"/>
                <w:lang w:val="en-GB"/>
              </w:rPr>
              <w:t>Comparability:0/2</w:t>
            </w:r>
          </w:p>
          <w:p w14:paraId="45569751" w14:textId="77777777" w:rsidR="007B2755" w:rsidRPr="007B2755" w:rsidRDefault="007B2755" w:rsidP="007B2755">
            <w:pPr>
              <w:pStyle w:val="NoSpacing"/>
              <w:rPr>
                <w:sz w:val="16"/>
                <w:szCs w:val="16"/>
                <w:lang w:val="en-GB"/>
              </w:rPr>
            </w:pPr>
            <w:r w:rsidRPr="007B2755">
              <w:rPr>
                <w:sz w:val="16"/>
                <w:szCs w:val="16"/>
                <w:lang w:val="en-GB"/>
              </w:rPr>
              <w:t>Outcome:2/3</w:t>
            </w:r>
          </w:p>
          <w:p w14:paraId="25F7E980" w14:textId="77777777" w:rsidR="007B2755" w:rsidRPr="007B2755" w:rsidRDefault="007B2755" w:rsidP="007B2755">
            <w:pPr>
              <w:pStyle w:val="NoSpacing"/>
              <w:rPr>
                <w:sz w:val="16"/>
                <w:szCs w:val="16"/>
                <w:lang w:val="en-GB"/>
              </w:rPr>
            </w:pPr>
          </w:p>
          <w:p w14:paraId="32C59CA2" w14:textId="77777777" w:rsidR="007B2755" w:rsidRPr="007B2755" w:rsidRDefault="007B2755" w:rsidP="007B2755">
            <w:pPr>
              <w:pStyle w:val="NoSpacing"/>
              <w:rPr>
                <w:sz w:val="16"/>
                <w:szCs w:val="16"/>
                <w:lang w:val="en-GB"/>
              </w:rPr>
            </w:pPr>
            <w:r w:rsidRPr="007B2755">
              <w:rPr>
                <w:sz w:val="16"/>
                <w:szCs w:val="16"/>
                <w:lang w:val="en-GB"/>
              </w:rPr>
              <w:t>Total: 5 (Unclear)</w:t>
            </w:r>
          </w:p>
        </w:tc>
      </w:tr>
      <w:tr w:rsidR="007B2755" w:rsidRPr="00C10151" w14:paraId="4BC356EB" w14:textId="77777777" w:rsidTr="00494D50">
        <w:trPr>
          <w:trHeight w:val="411"/>
        </w:trPr>
        <w:tc>
          <w:tcPr>
            <w:tcW w:w="1808" w:type="dxa"/>
            <w:vMerge/>
          </w:tcPr>
          <w:p w14:paraId="1B95A391" w14:textId="77777777" w:rsidR="007B2755" w:rsidRPr="007B2755" w:rsidRDefault="007B2755" w:rsidP="007B2755">
            <w:pPr>
              <w:pStyle w:val="NoSpacing"/>
              <w:rPr>
                <w:sz w:val="16"/>
                <w:szCs w:val="16"/>
                <w:lang w:val="en-GB"/>
              </w:rPr>
            </w:pPr>
          </w:p>
        </w:tc>
        <w:tc>
          <w:tcPr>
            <w:tcW w:w="1275" w:type="dxa"/>
            <w:vMerge/>
          </w:tcPr>
          <w:p w14:paraId="56B0B915" w14:textId="77777777" w:rsidR="007B2755" w:rsidRPr="007B2755" w:rsidRDefault="007B2755" w:rsidP="007B2755">
            <w:pPr>
              <w:pStyle w:val="NoSpacing"/>
              <w:rPr>
                <w:sz w:val="16"/>
                <w:szCs w:val="16"/>
                <w:lang w:val="en-GB"/>
              </w:rPr>
            </w:pPr>
          </w:p>
        </w:tc>
        <w:tc>
          <w:tcPr>
            <w:tcW w:w="1276" w:type="dxa"/>
            <w:vMerge/>
          </w:tcPr>
          <w:p w14:paraId="54B93870" w14:textId="77777777" w:rsidR="007B2755" w:rsidRPr="007B2755" w:rsidRDefault="007B2755" w:rsidP="007B2755">
            <w:pPr>
              <w:pStyle w:val="NoSpacing"/>
              <w:rPr>
                <w:sz w:val="16"/>
                <w:szCs w:val="16"/>
                <w:lang w:val="en-GB"/>
              </w:rPr>
            </w:pPr>
          </w:p>
        </w:tc>
        <w:tc>
          <w:tcPr>
            <w:tcW w:w="1984" w:type="dxa"/>
            <w:vMerge/>
          </w:tcPr>
          <w:p w14:paraId="60B70A69" w14:textId="77777777" w:rsidR="007B2755" w:rsidRPr="007B2755" w:rsidRDefault="007B2755" w:rsidP="007B2755">
            <w:pPr>
              <w:pStyle w:val="NoSpacing"/>
              <w:rPr>
                <w:sz w:val="16"/>
                <w:szCs w:val="16"/>
                <w:lang w:val="en-GB"/>
              </w:rPr>
            </w:pPr>
          </w:p>
        </w:tc>
        <w:tc>
          <w:tcPr>
            <w:tcW w:w="1701" w:type="dxa"/>
            <w:vMerge/>
          </w:tcPr>
          <w:p w14:paraId="6917434C"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3C7D9CB1"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39F10339" w14:textId="77777777" w:rsidR="007B2755" w:rsidRPr="007B2755" w:rsidRDefault="007B2755" w:rsidP="007B2755">
            <w:pPr>
              <w:pStyle w:val="NoSpacing"/>
              <w:rPr>
                <w:i/>
                <w:sz w:val="16"/>
                <w:szCs w:val="16"/>
                <w:lang w:val="en-GB"/>
              </w:rPr>
            </w:pPr>
            <w:r w:rsidRPr="007B2755">
              <w:rPr>
                <w:i/>
                <w:sz w:val="16"/>
                <w:szCs w:val="16"/>
                <w:lang w:val="en-GB"/>
              </w:rPr>
              <w:t>Intra-partum</w:t>
            </w:r>
          </w:p>
          <w:p w14:paraId="6E158223" w14:textId="77777777" w:rsidR="007B2755" w:rsidRPr="007B2755" w:rsidRDefault="007B2755" w:rsidP="007B2755">
            <w:pPr>
              <w:pStyle w:val="NoSpacing"/>
              <w:rPr>
                <w:i/>
                <w:sz w:val="16"/>
                <w:szCs w:val="16"/>
                <w:lang w:val="en-GB"/>
              </w:rPr>
            </w:pPr>
            <w:r w:rsidRPr="007B2755">
              <w:rPr>
                <w:i/>
                <w:sz w:val="16"/>
                <w:szCs w:val="16"/>
                <w:lang w:val="en-GB"/>
              </w:rPr>
              <w:t>Antibiotics</w:t>
            </w:r>
          </w:p>
        </w:tc>
        <w:tc>
          <w:tcPr>
            <w:tcW w:w="1813" w:type="dxa"/>
            <w:tcBorders>
              <w:top w:val="single" w:sz="4" w:space="0" w:color="auto"/>
              <w:left w:val="nil"/>
              <w:bottom w:val="single" w:sz="4" w:space="0" w:color="auto"/>
              <w:right w:val="single" w:sz="4" w:space="0" w:color="auto"/>
            </w:tcBorders>
            <w:shd w:val="clear" w:color="auto" w:fill="auto"/>
          </w:tcPr>
          <w:p w14:paraId="4A2E7026" w14:textId="77777777" w:rsidR="007B2755" w:rsidRPr="007B2755" w:rsidRDefault="007B2755" w:rsidP="007B2755">
            <w:pPr>
              <w:pStyle w:val="NoSpacing"/>
              <w:rPr>
                <w:sz w:val="16"/>
                <w:szCs w:val="16"/>
                <w:lang w:val="en-GB"/>
              </w:rPr>
            </w:pPr>
            <w:r w:rsidRPr="007B2755">
              <w:rPr>
                <w:sz w:val="16"/>
                <w:szCs w:val="16"/>
                <w:lang w:val="en-GB"/>
              </w:rPr>
              <w:t>Yes, the exposure is only intra-partum antibiotics</w:t>
            </w:r>
          </w:p>
        </w:tc>
        <w:tc>
          <w:tcPr>
            <w:tcW w:w="1701" w:type="dxa"/>
            <w:vMerge/>
            <w:tcBorders>
              <w:left w:val="single" w:sz="4" w:space="0" w:color="auto"/>
            </w:tcBorders>
          </w:tcPr>
          <w:p w14:paraId="72915052" w14:textId="77777777" w:rsidR="007B2755" w:rsidRPr="007B2755" w:rsidRDefault="007B2755" w:rsidP="007B2755">
            <w:pPr>
              <w:pStyle w:val="NoSpacing"/>
              <w:rPr>
                <w:sz w:val="16"/>
                <w:szCs w:val="16"/>
                <w:lang w:val="en-GB"/>
              </w:rPr>
            </w:pPr>
          </w:p>
        </w:tc>
      </w:tr>
      <w:tr w:rsidR="007B2755" w:rsidRPr="007B2755" w14:paraId="5A9545BD" w14:textId="77777777" w:rsidTr="00494D50">
        <w:trPr>
          <w:trHeight w:val="387"/>
        </w:trPr>
        <w:tc>
          <w:tcPr>
            <w:tcW w:w="1808" w:type="dxa"/>
            <w:vMerge/>
          </w:tcPr>
          <w:p w14:paraId="1FEA5C66" w14:textId="77777777" w:rsidR="007B2755" w:rsidRPr="007B2755" w:rsidRDefault="007B2755" w:rsidP="007B2755">
            <w:pPr>
              <w:pStyle w:val="NoSpacing"/>
              <w:rPr>
                <w:sz w:val="16"/>
                <w:szCs w:val="16"/>
                <w:lang w:val="en-GB"/>
              </w:rPr>
            </w:pPr>
          </w:p>
        </w:tc>
        <w:tc>
          <w:tcPr>
            <w:tcW w:w="1275" w:type="dxa"/>
            <w:vMerge/>
          </w:tcPr>
          <w:p w14:paraId="7CE78586" w14:textId="77777777" w:rsidR="007B2755" w:rsidRPr="007B2755" w:rsidRDefault="007B2755" w:rsidP="007B2755">
            <w:pPr>
              <w:pStyle w:val="NoSpacing"/>
              <w:rPr>
                <w:sz w:val="16"/>
                <w:szCs w:val="16"/>
                <w:lang w:val="en-GB"/>
              </w:rPr>
            </w:pPr>
          </w:p>
        </w:tc>
        <w:tc>
          <w:tcPr>
            <w:tcW w:w="1276" w:type="dxa"/>
            <w:vMerge/>
          </w:tcPr>
          <w:p w14:paraId="58FA6907" w14:textId="77777777" w:rsidR="007B2755" w:rsidRPr="007B2755" w:rsidRDefault="007B2755" w:rsidP="007B2755">
            <w:pPr>
              <w:pStyle w:val="NoSpacing"/>
              <w:rPr>
                <w:sz w:val="16"/>
                <w:szCs w:val="16"/>
                <w:lang w:val="en-GB"/>
              </w:rPr>
            </w:pPr>
          </w:p>
        </w:tc>
        <w:tc>
          <w:tcPr>
            <w:tcW w:w="1984" w:type="dxa"/>
            <w:vMerge/>
          </w:tcPr>
          <w:p w14:paraId="199C1B6B" w14:textId="77777777" w:rsidR="007B2755" w:rsidRPr="007B2755" w:rsidRDefault="007B2755" w:rsidP="007B2755">
            <w:pPr>
              <w:pStyle w:val="NoSpacing"/>
              <w:rPr>
                <w:sz w:val="16"/>
                <w:szCs w:val="16"/>
                <w:lang w:val="en-GB"/>
              </w:rPr>
            </w:pPr>
          </w:p>
        </w:tc>
        <w:tc>
          <w:tcPr>
            <w:tcW w:w="1701" w:type="dxa"/>
            <w:vMerge/>
          </w:tcPr>
          <w:p w14:paraId="14D4A49A"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3CBB5B6C"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7AAF0FE7" w14:textId="77777777" w:rsidR="007B2755" w:rsidRPr="007B2755" w:rsidRDefault="007B2755" w:rsidP="007B2755">
            <w:pPr>
              <w:pStyle w:val="NoSpacing"/>
              <w:rPr>
                <w:i/>
                <w:sz w:val="16"/>
                <w:szCs w:val="16"/>
                <w:lang w:val="en-GB"/>
              </w:rPr>
            </w:pPr>
            <w:r w:rsidRPr="007B2755">
              <w:rPr>
                <w:i/>
                <w:sz w:val="16"/>
                <w:szCs w:val="16"/>
                <w:lang w:val="en-GB"/>
              </w:rPr>
              <w:t>Types of antibiotics</w:t>
            </w:r>
          </w:p>
        </w:tc>
        <w:tc>
          <w:tcPr>
            <w:tcW w:w="1813" w:type="dxa"/>
            <w:tcBorders>
              <w:top w:val="single" w:sz="4" w:space="0" w:color="auto"/>
              <w:left w:val="nil"/>
              <w:bottom w:val="single" w:sz="4" w:space="0" w:color="auto"/>
              <w:right w:val="single" w:sz="4" w:space="0" w:color="auto"/>
            </w:tcBorders>
            <w:shd w:val="clear" w:color="auto" w:fill="auto"/>
          </w:tcPr>
          <w:p w14:paraId="290210AC" w14:textId="77777777" w:rsidR="007B2755" w:rsidRPr="007B2755" w:rsidRDefault="007B2755" w:rsidP="007B2755">
            <w:pPr>
              <w:pStyle w:val="NoSpacing"/>
              <w:rPr>
                <w:sz w:val="16"/>
                <w:szCs w:val="16"/>
                <w:lang w:val="nl-NL"/>
              </w:rPr>
            </w:pPr>
            <w:r w:rsidRPr="007B2755">
              <w:rPr>
                <w:sz w:val="16"/>
                <w:szCs w:val="16"/>
                <w:lang w:val="nl-NL"/>
              </w:rPr>
              <w:t>Univariably examined, no differences</w:t>
            </w:r>
          </w:p>
        </w:tc>
        <w:tc>
          <w:tcPr>
            <w:tcW w:w="1701" w:type="dxa"/>
            <w:vMerge/>
            <w:tcBorders>
              <w:left w:val="single" w:sz="4" w:space="0" w:color="auto"/>
            </w:tcBorders>
          </w:tcPr>
          <w:p w14:paraId="4F4664C9" w14:textId="77777777" w:rsidR="007B2755" w:rsidRPr="007B2755" w:rsidRDefault="007B2755" w:rsidP="007B2755">
            <w:pPr>
              <w:pStyle w:val="NoSpacing"/>
              <w:rPr>
                <w:sz w:val="16"/>
                <w:szCs w:val="16"/>
                <w:lang w:val="nl-NL"/>
              </w:rPr>
            </w:pPr>
          </w:p>
        </w:tc>
      </w:tr>
      <w:tr w:rsidR="007B2755" w:rsidRPr="007B2755" w14:paraId="79B49601" w14:textId="77777777" w:rsidTr="00494D50">
        <w:trPr>
          <w:trHeight w:val="404"/>
        </w:trPr>
        <w:tc>
          <w:tcPr>
            <w:tcW w:w="1808" w:type="dxa"/>
            <w:vMerge/>
          </w:tcPr>
          <w:p w14:paraId="2BA151E2" w14:textId="77777777" w:rsidR="007B2755" w:rsidRPr="007B2755" w:rsidRDefault="007B2755" w:rsidP="007B2755">
            <w:pPr>
              <w:pStyle w:val="NoSpacing"/>
              <w:rPr>
                <w:sz w:val="16"/>
                <w:szCs w:val="16"/>
                <w:lang w:val="nl-NL"/>
              </w:rPr>
            </w:pPr>
          </w:p>
        </w:tc>
        <w:tc>
          <w:tcPr>
            <w:tcW w:w="1275" w:type="dxa"/>
            <w:vMerge/>
          </w:tcPr>
          <w:p w14:paraId="66CF05FE" w14:textId="77777777" w:rsidR="007B2755" w:rsidRPr="007B2755" w:rsidRDefault="007B2755" w:rsidP="007B2755">
            <w:pPr>
              <w:pStyle w:val="NoSpacing"/>
              <w:rPr>
                <w:sz w:val="16"/>
                <w:szCs w:val="16"/>
                <w:lang w:val="nl-NL"/>
              </w:rPr>
            </w:pPr>
          </w:p>
        </w:tc>
        <w:tc>
          <w:tcPr>
            <w:tcW w:w="1276" w:type="dxa"/>
            <w:vMerge/>
          </w:tcPr>
          <w:p w14:paraId="2F25D8A3" w14:textId="77777777" w:rsidR="007B2755" w:rsidRPr="007B2755" w:rsidRDefault="007B2755" w:rsidP="007B2755">
            <w:pPr>
              <w:pStyle w:val="NoSpacing"/>
              <w:rPr>
                <w:sz w:val="16"/>
                <w:szCs w:val="16"/>
                <w:lang w:val="nl-NL"/>
              </w:rPr>
            </w:pPr>
          </w:p>
        </w:tc>
        <w:tc>
          <w:tcPr>
            <w:tcW w:w="1984" w:type="dxa"/>
            <w:vMerge/>
          </w:tcPr>
          <w:p w14:paraId="59F4A640" w14:textId="77777777" w:rsidR="007B2755" w:rsidRPr="007B2755" w:rsidRDefault="007B2755" w:rsidP="007B2755">
            <w:pPr>
              <w:pStyle w:val="NoSpacing"/>
              <w:rPr>
                <w:sz w:val="16"/>
                <w:szCs w:val="16"/>
                <w:lang w:val="nl-NL"/>
              </w:rPr>
            </w:pPr>
          </w:p>
        </w:tc>
        <w:tc>
          <w:tcPr>
            <w:tcW w:w="1701" w:type="dxa"/>
            <w:vMerge/>
          </w:tcPr>
          <w:p w14:paraId="199AD891"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6472FB0E"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2A1633C2" w14:textId="77777777" w:rsidR="007B2755" w:rsidRPr="007B2755" w:rsidRDefault="007B2755" w:rsidP="007B2755">
            <w:pPr>
              <w:pStyle w:val="NoSpacing"/>
              <w:rPr>
                <w:i/>
                <w:sz w:val="16"/>
                <w:szCs w:val="16"/>
                <w:lang w:val="en-GB"/>
              </w:rPr>
            </w:pPr>
            <w:r w:rsidRPr="007B2755">
              <w:rPr>
                <w:i/>
                <w:sz w:val="16"/>
                <w:szCs w:val="16"/>
                <w:lang w:val="en-GB"/>
              </w:rPr>
              <w:t>Child postnatal</w:t>
            </w:r>
          </w:p>
          <w:p w14:paraId="30CC73FE" w14:textId="77777777" w:rsidR="007B2755" w:rsidRPr="007B2755" w:rsidRDefault="007B2755" w:rsidP="007B2755">
            <w:pPr>
              <w:pStyle w:val="NoSpacing"/>
              <w:rPr>
                <w:i/>
                <w:sz w:val="16"/>
                <w:szCs w:val="16"/>
                <w:lang w:val="en-GB"/>
              </w:rPr>
            </w:pPr>
            <w:r w:rsidRPr="007B2755">
              <w:rPr>
                <w:i/>
                <w:sz w:val="16"/>
                <w:szCs w:val="16"/>
                <w:lang w:val="en-GB"/>
              </w:rPr>
              <w:t>antibiotic usage</w:t>
            </w:r>
          </w:p>
        </w:tc>
        <w:tc>
          <w:tcPr>
            <w:tcW w:w="1813" w:type="dxa"/>
            <w:tcBorders>
              <w:top w:val="single" w:sz="4" w:space="0" w:color="auto"/>
              <w:left w:val="nil"/>
              <w:bottom w:val="single" w:sz="4" w:space="0" w:color="auto"/>
              <w:right w:val="single" w:sz="4" w:space="0" w:color="auto"/>
            </w:tcBorders>
            <w:shd w:val="clear" w:color="auto" w:fill="auto"/>
          </w:tcPr>
          <w:p w14:paraId="2E8A9AEF"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6669D7E" w14:textId="77777777" w:rsidR="007B2755" w:rsidRPr="007B2755" w:rsidRDefault="007B2755" w:rsidP="007B2755">
            <w:pPr>
              <w:pStyle w:val="NoSpacing"/>
              <w:rPr>
                <w:sz w:val="16"/>
                <w:szCs w:val="16"/>
                <w:lang w:val="nl-NL"/>
              </w:rPr>
            </w:pPr>
          </w:p>
        </w:tc>
      </w:tr>
      <w:tr w:rsidR="007B2755" w:rsidRPr="007B2755" w14:paraId="17DEB46A" w14:textId="77777777" w:rsidTr="00494D50">
        <w:trPr>
          <w:trHeight w:val="224"/>
        </w:trPr>
        <w:tc>
          <w:tcPr>
            <w:tcW w:w="1808" w:type="dxa"/>
            <w:vMerge/>
          </w:tcPr>
          <w:p w14:paraId="1FEB9D26" w14:textId="77777777" w:rsidR="007B2755" w:rsidRPr="007B2755" w:rsidRDefault="007B2755" w:rsidP="007B2755">
            <w:pPr>
              <w:pStyle w:val="NoSpacing"/>
              <w:rPr>
                <w:sz w:val="16"/>
                <w:szCs w:val="16"/>
                <w:lang w:val="nl-NL"/>
              </w:rPr>
            </w:pPr>
          </w:p>
        </w:tc>
        <w:tc>
          <w:tcPr>
            <w:tcW w:w="1275" w:type="dxa"/>
            <w:vMerge/>
          </w:tcPr>
          <w:p w14:paraId="2CF88D27" w14:textId="77777777" w:rsidR="007B2755" w:rsidRPr="007B2755" w:rsidRDefault="007B2755" w:rsidP="007B2755">
            <w:pPr>
              <w:pStyle w:val="NoSpacing"/>
              <w:rPr>
                <w:sz w:val="16"/>
                <w:szCs w:val="16"/>
                <w:lang w:val="nl-NL"/>
              </w:rPr>
            </w:pPr>
          </w:p>
        </w:tc>
        <w:tc>
          <w:tcPr>
            <w:tcW w:w="1276" w:type="dxa"/>
            <w:vMerge/>
          </w:tcPr>
          <w:p w14:paraId="564BDC8B" w14:textId="77777777" w:rsidR="007B2755" w:rsidRPr="007B2755" w:rsidRDefault="007B2755" w:rsidP="007B2755">
            <w:pPr>
              <w:pStyle w:val="NoSpacing"/>
              <w:rPr>
                <w:sz w:val="16"/>
                <w:szCs w:val="16"/>
                <w:lang w:val="nl-NL"/>
              </w:rPr>
            </w:pPr>
          </w:p>
        </w:tc>
        <w:tc>
          <w:tcPr>
            <w:tcW w:w="1984" w:type="dxa"/>
            <w:vMerge/>
          </w:tcPr>
          <w:p w14:paraId="3758B65C" w14:textId="77777777" w:rsidR="007B2755" w:rsidRPr="007B2755" w:rsidRDefault="007B2755" w:rsidP="007B2755">
            <w:pPr>
              <w:pStyle w:val="NoSpacing"/>
              <w:rPr>
                <w:sz w:val="16"/>
                <w:szCs w:val="16"/>
                <w:lang w:val="nl-NL"/>
              </w:rPr>
            </w:pPr>
          </w:p>
        </w:tc>
        <w:tc>
          <w:tcPr>
            <w:tcW w:w="1701" w:type="dxa"/>
            <w:vMerge/>
          </w:tcPr>
          <w:p w14:paraId="6158B68B"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235FEB82"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1DA9B1E" w14:textId="77777777" w:rsidR="007B2755" w:rsidRPr="007B2755" w:rsidRDefault="007B2755" w:rsidP="007B2755">
            <w:pPr>
              <w:pStyle w:val="NoSpacing"/>
              <w:rPr>
                <w:i/>
                <w:sz w:val="16"/>
                <w:szCs w:val="16"/>
                <w:lang w:val="en-GB"/>
              </w:rPr>
            </w:pPr>
            <w:r w:rsidRPr="007B2755">
              <w:rPr>
                <w:i/>
                <w:sz w:val="16"/>
                <w:szCs w:val="16"/>
                <w:lang w:val="en-GB"/>
              </w:rPr>
              <w:t xml:space="preserve">Gender </w:t>
            </w:r>
          </w:p>
        </w:tc>
        <w:tc>
          <w:tcPr>
            <w:tcW w:w="1813" w:type="dxa"/>
            <w:tcBorders>
              <w:top w:val="single" w:sz="4" w:space="0" w:color="auto"/>
              <w:left w:val="nil"/>
              <w:bottom w:val="single" w:sz="4" w:space="0" w:color="auto"/>
              <w:right w:val="single" w:sz="4" w:space="0" w:color="auto"/>
            </w:tcBorders>
            <w:shd w:val="clear" w:color="auto" w:fill="auto"/>
          </w:tcPr>
          <w:p w14:paraId="2A7D8CEA" w14:textId="77777777" w:rsidR="007B2755" w:rsidRPr="007B2755" w:rsidRDefault="007B2755" w:rsidP="007B2755">
            <w:pPr>
              <w:pStyle w:val="NoSpacing"/>
              <w:rPr>
                <w:sz w:val="16"/>
                <w:szCs w:val="16"/>
                <w:lang w:val="nl-NL"/>
              </w:rPr>
            </w:pPr>
            <w:r w:rsidRPr="007B2755">
              <w:rPr>
                <w:sz w:val="16"/>
                <w:szCs w:val="16"/>
                <w:lang w:val="nl-NL"/>
              </w:rPr>
              <w:t>Univariably examined, no differences</w:t>
            </w:r>
          </w:p>
        </w:tc>
        <w:tc>
          <w:tcPr>
            <w:tcW w:w="1701" w:type="dxa"/>
            <w:vMerge/>
            <w:tcBorders>
              <w:left w:val="single" w:sz="4" w:space="0" w:color="auto"/>
            </w:tcBorders>
          </w:tcPr>
          <w:p w14:paraId="2D93BDA2" w14:textId="77777777" w:rsidR="007B2755" w:rsidRPr="007B2755" w:rsidRDefault="007B2755" w:rsidP="007B2755">
            <w:pPr>
              <w:pStyle w:val="NoSpacing"/>
              <w:rPr>
                <w:sz w:val="16"/>
                <w:szCs w:val="16"/>
                <w:lang w:val="nl-NL"/>
              </w:rPr>
            </w:pPr>
          </w:p>
        </w:tc>
      </w:tr>
      <w:tr w:rsidR="007B2755" w:rsidRPr="00C10151" w14:paraId="6B9B29A2" w14:textId="77777777" w:rsidTr="00494D50">
        <w:trPr>
          <w:trHeight w:val="158"/>
        </w:trPr>
        <w:tc>
          <w:tcPr>
            <w:tcW w:w="1808" w:type="dxa"/>
            <w:vMerge/>
          </w:tcPr>
          <w:p w14:paraId="55BC01B3" w14:textId="77777777" w:rsidR="007B2755" w:rsidRPr="007B2755" w:rsidRDefault="007B2755" w:rsidP="007B2755">
            <w:pPr>
              <w:pStyle w:val="NoSpacing"/>
              <w:rPr>
                <w:sz w:val="16"/>
                <w:szCs w:val="16"/>
                <w:lang w:val="nl-NL"/>
              </w:rPr>
            </w:pPr>
          </w:p>
        </w:tc>
        <w:tc>
          <w:tcPr>
            <w:tcW w:w="1275" w:type="dxa"/>
            <w:vMerge/>
          </w:tcPr>
          <w:p w14:paraId="289A1CE6" w14:textId="77777777" w:rsidR="007B2755" w:rsidRPr="007B2755" w:rsidRDefault="007B2755" w:rsidP="007B2755">
            <w:pPr>
              <w:pStyle w:val="NoSpacing"/>
              <w:rPr>
                <w:sz w:val="16"/>
                <w:szCs w:val="16"/>
                <w:lang w:val="nl-NL"/>
              </w:rPr>
            </w:pPr>
          </w:p>
        </w:tc>
        <w:tc>
          <w:tcPr>
            <w:tcW w:w="1276" w:type="dxa"/>
            <w:vMerge/>
          </w:tcPr>
          <w:p w14:paraId="3B537A79" w14:textId="77777777" w:rsidR="007B2755" w:rsidRPr="007B2755" w:rsidRDefault="007B2755" w:rsidP="007B2755">
            <w:pPr>
              <w:pStyle w:val="NoSpacing"/>
              <w:rPr>
                <w:sz w:val="16"/>
                <w:szCs w:val="16"/>
                <w:lang w:val="nl-NL"/>
              </w:rPr>
            </w:pPr>
          </w:p>
        </w:tc>
        <w:tc>
          <w:tcPr>
            <w:tcW w:w="1984" w:type="dxa"/>
            <w:vMerge/>
          </w:tcPr>
          <w:p w14:paraId="0C8E4269" w14:textId="77777777" w:rsidR="007B2755" w:rsidRPr="007B2755" w:rsidRDefault="007B2755" w:rsidP="007B2755">
            <w:pPr>
              <w:pStyle w:val="NoSpacing"/>
              <w:rPr>
                <w:sz w:val="16"/>
                <w:szCs w:val="16"/>
                <w:lang w:val="nl-NL"/>
              </w:rPr>
            </w:pPr>
          </w:p>
        </w:tc>
        <w:tc>
          <w:tcPr>
            <w:tcW w:w="1701" w:type="dxa"/>
            <w:vMerge/>
          </w:tcPr>
          <w:p w14:paraId="48967070"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E645EAA"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7B9081C3" w14:textId="77777777" w:rsidR="007B2755" w:rsidRPr="007B2755" w:rsidRDefault="007B2755" w:rsidP="007B2755">
            <w:pPr>
              <w:pStyle w:val="NoSpacing"/>
              <w:rPr>
                <w:i/>
                <w:sz w:val="16"/>
                <w:szCs w:val="16"/>
                <w:lang w:val="en-GB"/>
              </w:rPr>
            </w:pPr>
            <w:r w:rsidRPr="007B2755">
              <w:rPr>
                <w:i/>
                <w:sz w:val="16"/>
                <w:szCs w:val="16"/>
                <w:lang w:val="en-GB"/>
              </w:rPr>
              <w:t>Birth weight</w:t>
            </w:r>
          </w:p>
        </w:tc>
        <w:tc>
          <w:tcPr>
            <w:tcW w:w="1813" w:type="dxa"/>
            <w:tcBorders>
              <w:top w:val="single" w:sz="4" w:space="0" w:color="auto"/>
              <w:left w:val="nil"/>
              <w:bottom w:val="single" w:sz="4" w:space="0" w:color="auto"/>
              <w:right w:val="single" w:sz="4" w:space="0" w:color="auto"/>
            </w:tcBorders>
            <w:shd w:val="clear" w:color="auto" w:fill="auto"/>
          </w:tcPr>
          <w:p w14:paraId="71CF0628" w14:textId="77777777" w:rsidR="007B2755" w:rsidRPr="007B2755" w:rsidRDefault="007B2755" w:rsidP="007B2755">
            <w:pPr>
              <w:pStyle w:val="NoSpacing"/>
              <w:rPr>
                <w:sz w:val="16"/>
                <w:szCs w:val="16"/>
                <w:lang w:val="en-GB"/>
              </w:rPr>
            </w:pPr>
            <w:r w:rsidRPr="007B2755">
              <w:rPr>
                <w:sz w:val="16"/>
                <w:szCs w:val="16"/>
                <w:lang w:val="en-GB"/>
              </w:rPr>
              <w:t>Univariably examined, effect size birth weight &lt;2500 substantially higher, but not significant</w:t>
            </w:r>
          </w:p>
        </w:tc>
        <w:tc>
          <w:tcPr>
            <w:tcW w:w="1701" w:type="dxa"/>
            <w:vMerge/>
            <w:tcBorders>
              <w:left w:val="single" w:sz="4" w:space="0" w:color="auto"/>
            </w:tcBorders>
          </w:tcPr>
          <w:p w14:paraId="2E2C1129" w14:textId="77777777" w:rsidR="007B2755" w:rsidRPr="007B2755" w:rsidRDefault="007B2755" w:rsidP="007B2755">
            <w:pPr>
              <w:pStyle w:val="NoSpacing"/>
              <w:rPr>
                <w:sz w:val="16"/>
                <w:szCs w:val="16"/>
                <w:lang w:val="en-GB"/>
              </w:rPr>
            </w:pPr>
          </w:p>
        </w:tc>
      </w:tr>
      <w:tr w:rsidR="007B2755" w:rsidRPr="00C10151" w14:paraId="3F7C0E02" w14:textId="77777777" w:rsidTr="00494D50">
        <w:trPr>
          <w:trHeight w:val="281"/>
        </w:trPr>
        <w:tc>
          <w:tcPr>
            <w:tcW w:w="1808" w:type="dxa"/>
            <w:vMerge/>
          </w:tcPr>
          <w:p w14:paraId="3A992097" w14:textId="77777777" w:rsidR="007B2755" w:rsidRPr="007B2755" w:rsidRDefault="007B2755" w:rsidP="007B2755">
            <w:pPr>
              <w:pStyle w:val="NoSpacing"/>
              <w:rPr>
                <w:sz w:val="16"/>
                <w:szCs w:val="16"/>
                <w:lang w:val="en-GB"/>
              </w:rPr>
            </w:pPr>
          </w:p>
        </w:tc>
        <w:tc>
          <w:tcPr>
            <w:tcW w:w="1275" w:type="dxa"/>
            <w:vMerge/>
          </w:tcPr>
          <w:p w14:paraId="1F841AB2" w14:textId="77777777" w:rsidR="007B2755" w:rsidRPr="007B2755" w:rsidRDefault="007B2755" w:rsidP="007B2755">
            <w:pPr>
              <w:pStyle w:val="NoSpacing"/>
              <w:rPr>
                <w:sz w:val="16"/>
                <w:szCs w:val="16"/>
                <w:lang w:val="en-GB"/>
              </w:rPr>
            </w:pPr>
          </w:p>
        </w:tc>
        <w:tc>
          <w:tcPr>
            <w:tcW w:w="1276" w:type="dxa"/>
            <w:vMerge/>
          </w:tcPr>
          <w:p w14:paraId="2A00F056" w14:textId="77777777" w:rsidR="007B2755" w:rsidRPr="007B2755" w:rsidRDefault="007B2755" w:rsidP="007B2755">
            <w:pPr>
              <w:pStyle w:val="NoSpacing"/>
              <w:rPr>
                <w:sz w:val="16"/>
                <w:szCs w:val="16"/>
                <w:lang w:val="en-GB"/>
              </w:rPr>
            </w:pPr>
          </w:p>
        </w:tc>
        <w:tc>
          <w:tcPr>
            <w:tcW w:w="1984" w:type="dxa"/>
            <w:vMerge/>
          </w:tcPr>
          <w:p w14:paraId="0110ECA3" w14:textId="77777777" w:rsidR="007B2755" w:rsidRPr="007B2755" w:rsidRDefault="007B2755" w:rsidP="007B2755">
            <w:pPr>
              <w:pStyle w:val="NoSpacing"/>
              <w:rPr>
                <w:sz w:val="16"/>
                <w:szCs w:val="16"/>
                <w:lang w:val="en-GB"/>
              </w:rPr>
            </w:pPr>
          </w:p>
        </w:tc>
        <w:tc>
          <w:tcPr>
            <w:tcW w:w="1701" w:type="dxa"/>
            <w:vMerge/>
          </w:tcPr>
          <w:p w14:paraId="0152D115"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612BB805"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653F6F4A" w14:textId="77777777" w:rsidR="007B2755" w:rsidRPr="007B2755" w:rsidRDefault="007B2755" w:rsidP="007B2755">
            <w:pPr>
              <w:pStyle w:val="NoSpacing"/>
              <w:rPr>
                <w:i/>
                <w:sz w:val="16"/>
                <w:szCs w:val="16"/>
                <w:lang w:val="en-GB"/>
              </w:rPr>
            </w:pPr>
            <w:r w:rsidRPr="007B2755">
              <w:rPr>
                <w:i/>
                <w:sz w:val="16"/>
                <w:szCs w:val="16"/>
                <w:lang w:val="en-GB"/>
              </w:rPr>
              <w:t>Delivery mode</w:t>
            </w:r>
          </w:p>
        </w:tc>
        <w:tc>
          <w:tcPr>
            <w:tcW w:w="1813" w:type="dxa"/>
            <w:tcBorders>
              <w:top w:val="single" w:sz="4" w:space="0" w:color="auto"/>
              <w:left w:val="nil"/>
              <w:bottom w:val="single" w:sz="4" w:space="0" w:color="auto"/>
              <w:right w:val="single" w:sz="4" w:space="0" w:color="auto"/>
            </w:tcBorders>
            <w:shd w:val="clear" w:color="auto" w:fill="auto"/>
          </w:tcPr>
          <w:p w14:paraId="4D9D68D0" w14:textId="77777777" w:rsidR="007B2755" w:rsidRPr="007B2755" w:rsidRDefault="007B2755" w:rsidP="007B2755">
            <w:pPr>
              <w:pStyle w:val="NoSpacing"/>
              <w:rPr>
                <w:sz w:val="16"/>
                <w:szCs w:val="16"/>
                <w:lang w:val="en-GB"/>
              </w:rPr>
            </w:pPr>
            <w:r w:rsidRPr="007B2755">
              <w:rPr>
                <w:sz w:val="16"/>
                <w:szCs w:val="16"/>
                <w:lang w:val="en-GB"/>
              </w:rPr>
              <w:t>Sample only consisted of vaginal births</w:t>
            </w:r>
          </w:p>
        </w:tc>
        <w:tc>
          <w:tcPr>
            <w:tcW w:w="1701" w:type="dxa"/>
            <w:vMerge/>
            <w:tcBorders>
              <w:left w:val="single" w:sz="4" w:space="0" w:color="auto"/>
            </w:tcBorders>
          </w:tcPr>
          <w:p w14:paraId="2ACAC1DD" w14:textId="77777777" w:rsidR="007B2755" w:rsidRPr="007B2755" w:rsidRDefault="007B2755" w:rsidP="007B2755">
            <w:pPr>
              <w:pStyle w:val="NoSpacing"/>
              <w:rPr>
                <w:sz w:val="16"/>
                <w:szCs w:val="16"/>
                <w:lang w:val="en-GB"/>
              </w:rPr>
            </w:pPr>
          </w:p>
        </w:tc>
      </w:tr>
      <w:tr w:rsidR="007B2755" w:rsidRPr="00C10151" w14:paraId="7BCDB744" w14:textId="77777777" w:rsidTr="00494D50">
        <w:trPr>
          <w:trHeight w:val="231"/>
        </w:trPr>
        <w:tc>
          <w:tcPr>
            <w:tcW w:w="1808" w:type="dxa"/>
            <w:vMerge/>
          </w:tcPr>
          <w:p w14:paraId="15322A96" w14:textId="77777777" w:rsidR="007B2755" w:rsidRPr="007B2755" w:rsidRDefault="007B2755" w:rsidP="007B2755">
            <w:pPr>
              <w:pStyle w:val="NoSpacing"/>
              <w:rPr>
                <w:sz w:val="16"/>
                <w:szCs w:val="16"/>
                <w:lang w:val="en-GB"/>
              </w:rPr>
            </w:pPr>
          </w:p>
        </w:tc>
        <w:tc>
          <w:tcPr>
            <w:tcW w:w="1275" w:type="dxa"/>
            <w:vMerge/>
          </w:tcPr>
          <w:p w14:paraId="40987763" w14:textId="77777777" w:rsidR="007B2755" w:rsidRPr="007B2755" w:rsidRDefault="007B2755" w:rsidP="007B2755">
            <w:pPr>
              <w:pStyle w:val="NoSpacing"/>
              <w:rPr>
                <w:sz w:val="16"/>
                <w:szCs w:val="16"/>
                <w:lang w:val="en-GB"/>
              </w:rPr>
            </w:pPr>
          </w:p>
        </w:tc>
        <w:tc>
          <w:tcPr>
            <w:tcW w:w="1276" w:type="dxa"/>
            <w:vMerge/>
          </w:tcPr>
          <w:p w14:paraId="3428E1F7" w14:textId="77777777" w:rsidR="007B2755" w:rsidRPr="007B2755" w:rsidRDefault="007B2755" w:rsidP="007B2755">
            <w:pPr>
              <w:pStyle w:val="NoSpacing"/>
              <w:rPr>
                <w:sz w:val="16"/>
                <w:szCs w:val="16"/>
                <w:lang w:val="en-GB"/>
              </w:rPr>
            </w:pPr>
          </w:p>
        </w:tc>
        <w:tc>
          <w:tcPr>
            <w:tcW w:w="1984" w:type="dxa"/>
            <w:vMerge/>
          </w:tcPr>
          <w:p w14:paraId="1F7181C5" w14:textId="77777777" w:rsidR="007B2755" w:rsidRPr="007B2755" w:rsidRDefault="007B2755" w:rsidP="007B2755">
            <w:pPr>
              <w:pStyle w:val="NoSpacing"/>
              <w:rPr>
                <w:sz w:val="16"/>
                <w:szCs w:val="16"/>
                <w:lang w:val="en-GB"/>
              </w:rPr>
            </w:pPr>
          </w:p>
        </w:tc>
        <w:tc>
          <w:tcPr>
            <w:tcW w:w="1701" w:type="dxa"/>
            <w:vMerge/>
          </w:tcPr>
          <w:p w14:paraId="608C2F84"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7D07C9B2"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2ED19D56" w14:textId="77777777" w:rsidR="007B2755" w:rsidRPr="007B2755" w:rsidRDefault="007B2755" w:rsidP="007B2755">
            <w:pPr>
              <w:pStyle w:val="NoSpacing"/>
              <w:rPr>
                <w:i/>
                <w:sz w:val="16"/>
                <w:szCs w:val="16"/>
                <w:lang w:val="en-GB"/>
              </w:rPr>
            </w:pPr>
            <w:r w:rsidRPr="007B2755">
              <w:rPr>
                <w:i/>
                <w:sz w:val="16"/>
                <w:szCs w:val="16"/>
                <w:lang w:val="en-GB"/>
              </w:rPr>
              <w:t>Family allergies</w:t>
            </w:r>
          </w:p>
        </w:tc>
        <w:tc>
          <w:tcPr>
            <w:tcW w:w="1813" w:type="dxa"/>
            <w:tcBorders>
              <w:top w:val="single" w:sz="4" w:space="0" w:color="auto"/>
              <w:left w:val="nil"/>
              <w:bottom w:val="single" w:sz="4" w:space="0" w:color="auto"/>
              <w:right w:val="single" w:sz="4" w:space="0" w:color="auto"/>
            </w:tcBorders>
            <w:shd w:val="clear" w:color="auto" w:fill="auto"/>
          </w:tcPr>
          <w:p w14:paraId="3A8DC6D5" w14:textId="77777777" w:rsidR="007B2755" w:rsidRPr="007B2755" w:rsidRDefault="007B2755" w:rsidP="007B2755">
            <w:pPr>
              <w:pStyle w:val="NoSpacing"/>
              <w:rPr>
                <w:sz w:val="16"/>
                <w:szCs w:val="16"/>
                <w:lang w:val="en-GB"/>
              </w:rPr>
            </w:pPr>
            <w:r w:rsidRPr="007B2755">
              <w:rPr>
                <w:sz w:val="16"/>
                <w:szCs w:val="16"/>
                <w:lang w:val="en-GB"/>
              </w:rPr>
              <w:t>Univariably examined, no differences according to parental or sibling alllergies</w:t>
            </w:r>
          </w:p>
        </w:tc>
        <w:tc>
          <w:tcPr>
            <w:tcW w:w="1701" w:type="dxa"/>
            <w:vMerge/>
            <w:tcBorders>
              <w:left w:val="single" w:sz="4" w:space="0" w:color="auto"/>
            </w:tcBorders>
          </w:tcPr>
          <w:p w14:paraId="6C11A401" w14:textId="77777777" w:rsidR="007B2755" w:rsidRPr="007B2755" w:rsidRDefault="007B2755" w:rsidP="007B2755">
            <w:pPr>
              <w:pStyle w:val="NoSpacing"/>
              <w:rPr>
                <w:sz w:val="16"/>
                <w:szCs w:val="16"/>
                <w:lang w:val="en-GB"/>
              </w:rPr>
            </w:pPr>
          </w:p>
        </w:tc>
      </w:tr>
      <w:tr w:rsidR="007B2755" w:rsidRPr="007B2755" w14:paraId="254C075A" w14:textId="77777777" w:rsidTr="00494D50">
        <w:trPr>
          <w:trHeight w:val="187"/>
        </w:trPr>
        <w:tc>
          <w:tcPr>
            <w:tcW w:w="1808" w:type="dxa"/>
            <w:vMerge/>
          </w:tcPr>
          <w:p w14:paraId="1DFCA41E" w14:textId="77777777" w:rsidR="007B2755" w:rsidRPr="007B2755" w:rsidRDefault="007B2755" w:rsidP="007B2755">
            <w:pPr>
              <w:pStyle w:val="NoSpacing"/>
              <w:rPr>
                <w:sz w:val="16"/>
                <w:szCs w:val="16"/>
                <w:lang w:val="en-GB"/>
              </w:rPr>
            </w:pPr>
          </w:p>
        </w:tc>
        <w:tc>
          <w:tcPr>
            <w:tcW w:w="1275" w:type="dxa"/>
            <w:vMerge/>
          </w:tcPr>
          <w:p w14:paraId="0030C27B" w14:textId="77777777" w:rsidR="007B2755" w:rsidRPr="007B2755" w:rsidRDefault="007B2755" w:rsidP="007B2755">
            <w:pPr>
              <w:pStyle w:val="NoSpacing"/>
              <w:rPr>
                <w:sz w:val="16"/>
                <w:szCs w:val="16"/>
                <w:lang w:val="en-GB"/>
              </w:rPr>
            </w:pPr>
          </w:p>
        </w:tc>
        <w:tc>
          <w:tcPr>
            <w:tcW w:w="1276" w:type="dxa"/>
            <w:vMerge/>
          </w:tcPr>
          <w:p w14:paraId="69A1A945" w14:textId="77777777" w:rsidR="007B2755" w:rsidRPr="007B2755" w:rsidRDefault="007B2755" w:rsidP="007B2755">
            <w:pPr>
              <w:pStyle w:val="NoSpacing"/>
              <w:rPr>
                <w:sz w:val="16"/>
                <w:szCs w:val="16"/>
                <w:lang w:val="en-GB"/>
              </w:rPr>
            </w:pPr>
          </w:p>
        </w:tc>
        <w:tc>
          <w:tcPr>
            <w:tcW w:w="1984" w:type="dxa"/>
            <w:vMerge/>
          </w:tcPr>
          <w:p w14:paraId="79E7ABEF" w14:textId="77777777" w:rsidR="007B2755" w:rsidRPr="007B2755" w:rsidRDefault="007B2755" w:rsidP="007B2755">
            <w:pPr>
              <w:pStyle w:val="NoSpacing"/>
              <w:rPr>
                <w:sz w:val="16"/>
                <w:szCs w:val="16"/>
                <w:lang w:val="en-GB"/>
              </w:rPr>
            </w:pPr>
          </w:p>
        </w:tc>
        <w:tc>
          <w:tcPr>
            <w:tcW w:w="1701" w:type="dxa"/>
            <w:vMerge/>
          </w:tcPr>
          <w:p w14:paraId="47BBDF51"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0D730B0F"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117BEFC1" w14:textId="77777777" w:rsidR="007B2755" w:rsidRPr="007B2755" w:rsidRDefault="007B2755" w:rsidP="007B2755">
            <w:pPr>
              <w:pStyle w:val="NoSpacing"/>
              <w:rPr>
                <w:i/>
                <w:sz w:val="16"/>
                <w:szCs w:val="16"/>
                <w:lang w:val="en-GB"/>
              </w:rPr>
            </w:pPr>
            <w:r w:rsidRPr="007B2755">
              <w:rPr>
                <w:i/>
                <w:sz w:val="16"/>
                <w:szCs w:val="16"/>
                <w:lang w:val="en-GB"/>
              </w:rPr>
              <w:t xml:space="preserve">Breastfeeding </w:t>
            </w:r>
          </w:p>
        </w:tc>
        <w:tc>
          <w:tcPr>
            <w:tcW w:w="1813" w:type="dxa"/>
            <w:tcBorders>
              <w:top w:val="single" w:sz="4" w:space="0" w:color="auto"/>
              <w:left w:val="nil"/>
              <w:bottom w:val="single" w:sz="4" w:space="0" w:color="auto"/>
              <w:right w:val="single" w:sz="4" w:space="0" w:color="auto"/>
            </w:tcBorders>
            <w:shd w:val="clear" w:color="auto" w:fill="auto"/>
          </w:tcPr>
          <w:p w14:paraId="5AA98685" w14:textId="77777777" w:rsidR="007B2755" w:rsidRPr="007B2755" w:rsidRDefault="007B2755" w:rsidP="007B2755">
            <w:pPr>
              <w:pStyle w:val="NoSpacing"/>
              <w:rPr>
                <w:sz w:val="16"/>
                <w:szCs w:val="16"/>
                <w:lang w:val="nl-NL"/>
              </w:rPr>
            </w:pPr>
            <w:r w:rsidRPr="007B2755">
              <w:rPr>
                <w:sz w:val="16"/>
                <w:szCs w:val="16"/>
                <w:lang w:val="nl-NL"/>
              </w:rPr>
              <w:t>Univariably examined, no differences</w:t>
            </w:r>
          </w:p>
        </w:tc>
        <w:tc>
          <w:tcPr>
            <w:tcW w:w="1701" w:type="dxa"/>
            <w:vMerge/>
            <w:tcBorders>
              <w:left w:val="single" w:sz="4" w:space="0" w:color="auto"/>
            </w:tcBorders>
          </w:tcPr>
          <w:p w14:paraId="349A7A21" w14:textId="77777777" w:rsidR="007B2755" w:rsidRPr="007B2755" w:rsidRDefault="007B2755" w:rsidP="007B2755">
            <w:pPr>
              <w:pStyle w:val="NoSpacing"/>
              <w:rPr>
                <w:sz w:val="16"/>
                <w:szCs w:val="16"/>
                <w:lang w:val="nl-NL"/>
              </w:rPr>
            </w:pPr>
          </w:p>
        </w:tc>
      </w:tr>
      <w:tr w:rsidR="007B2755" w:rsidRPr="007B2755" w14:paraId="0450323B" w14:textId="77777777" w:rsidTr="00494D50">
        <w:trPr>
          <w:trHeight w:val="138"/>
        </w:trPr>
        <w:tc>
          <w:tcPr>
            <w:tcW w:w="1808" w:type="dxa"/>
            <w:vMerge/>
          </w:tcPr>
          <w:p w14:paraId="70C2C67C" w14:textId="77777777" w:rsidR="007B2755" w:rsidRPr="007B2755" w:rsidRDefault="007B2755" w:rsidP="007B2755">
            <w:pPr>
              <w:pStyle w:val="NoSpacing"/>
              <w:rPr>
                <w:sz w:val="16"/>
                <w:szCs w:val="16"/>
                <w:lang w:val="nl-NL"/>
              </w:rPr>
            </w:pPr>
          </w:p>
        </w:tc>
        <w:tc>
          <w:tcPr>
            <w:tcW w:w="1275" w:type="dxa"/>
            <w:vMerge/>
          </w:tcPr>
          <w:p w14:paraId="7B456520" w14:textId="77777777" w:rsidR="007B2755" w:rsidRPr="007B2755" w:rsidRDefault="007B2755" w:rsidP="007B2755">
            <w:pPr>
              <w:pStyle w:val="NoSpacing"/>
              <w:rPr>
                <w:sz w:val="16"/>
                <w:szCs w:val="16"/>
                <w:lang w:val="nl-NL"/>
              </w:rPr>
            </w:pPr>
          </w:p>
        </w:tc>
        <w:tc>
          <w:tcPr>
            <w:tcW w:w="1276" w:type="dxa"/>
            <w:vMerge/>
          </w:tcPr>
          <w:p w14:paraId="304573FD" w14:textId="77777777" w:rsidR="007B2755" w:rsidRPr="007B2755" w:rsidRDefault="007B2755" w:rsidP="007B2755">
            <w:pPr>
              <w:pStyle w:val="NoSpacing"/>
              <w:rPr>
                <w:sz w:val="16"/>
                <w:szCs w:val="16"/>
                <w:lang w:val="nl-NL"/>
              </w:rPr>
            </w:pPr>
          </w:p>
        </w:tc>
        <w:tc>
          <w:tcPr>
            <w:tcW w:w="1984" w:type="dxa"/>
            <w:vMerge/>
          </w:tcPr>
          <w:p w14:paraId="737F7205" w14:textId="77777777" w:rsidR="007B2755" w:rsidRPr="007B2755" w:rsidRDefault="007B2755" w:rsidP="007B2755">
            <w:pPr>
              <w:pStyle w:val="NoSpacing"/>
              <w:rPr>
                <w:sz w:val="16"/>
                <w:szCs w:val="16"/>
                <w:lang w:val="nl-NL"/>
              </w:rPr>
            </w:pPr>
          </w:p>
        </w:tc>
        <w:tc>
          <w:tcPr>
            <w:tcW w:w="1701" w:type="dxa"/>
            <w:vMerge/>
          </w:tcPr>
          <w:p w14:paraId="7B462419"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4CE3BDB4"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57F18E83" w14:textId="77777777" w:rsidR="007B2755" w:rsidRPr="007B2755" w:rsidRDefault="007B2755" w:rsidP="007B2755">
            <w:pPr>
              <w:pStyle w:val="NoSpacing"/>
              <w:rPr>
                <w:i/>
                <w:sz w:val="16"/>
                <w:szCs w:val="16"/>
                <w:lang w:val="en-GB"/>
              </w:rPr>
            </w:pPr>
            <w:r w:rsidRPr="007B2755">
              <w:rPr>
                <w:i/>
                <w:sz w:val="16"/>
                <w:szCs w:val="16"/>
                <w:lang w:val="en-GB"/>
              </w:rPr>
              <w:t>Maternal infections</w:t>
            </w:r>
          </w:p>
        </w:tc>
        <w:tc>
          <w:tcPr>
            <w:tcW w:w="1813" w:type="dxa"/>
            <w:tcBorders>
              <w:top w:val="single" w:sz="4" w:space="0" w:color="auto"/>
              <w:left w:val="nil"/>
              <w:bottom w:val="single" w:sz="4" w:space="0" w:color="auto"/>
              <w:right w:val="single" w:sz="4" w:space="0" w:color="auto"/>
            </w:tcBorders>
            <w:shd w:val="clear" w:color="auto" w:fill="auto"/>
          </w:tcPr>
          <w:p w14:paraId="68F5158C"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D489386" w14:textId="77777777" w:rsidR="007B2755" w:rsidRPr="007B2755" w:rsidRDefault="007B2755" w:rsidP="007B2755">
            <w:pPr>
              <w:pStyle w:val="NoSpacing"/>
              <w:rPr>
                <w:sz w:val="16"/>
                <w:szCs w:val="16"/>
                <w:lang w:val="nl-NL"/>
              </w:rPr>
            </w:pPr>
          </w:p>
        </w:tc>
      </w:tr>
      <w:tr w:rsidR="007B2755" w:rsidRPr="007B2755" w14:paraId="1D42DB92" w14:textId="77777777" w:rsidTr="00494D50">
        <w:trPr>
          <w:trHeight w:val="144"/>
        </w:trPr>
        <w:tc>
          <w:tcPr>
            <w:tcW w:w="1808" w:type="dxa"/>
            <w:vMerge/>
          </w:tcPr>
          <w:p w14:paraId="13A3BDE7" w14:textId="77777777" w:rsidR="007B2755" w:rsidRPr="007B2755" w:rsidRDefault="007B2755" w:rsidP="007B2755">
            <w:pPr>
              <w:pStyle w:val="NoSpacing"/>
              <w:rPr>
                <w:sz w:val="16"/>
                <w:szCs w:val="16"/>
                <w:lang w:val="nl-NL"/>
              </w:rPr>
            </w:pPr>
          </w:p>
        </w:tc>
        <w:tc>
          <w:tcPr>
            <w:tcW w:w="1275" w:type="dxa"/>
            <w:vMerge/>
          </w:tcPr>
          <w:p w14:paraId="0BB910CD" w14:textId="77777777" w:rsidR="007B2755" w:rsidRPr="007B2755" w:rsidRDefault="007B2755" w:rsidP="007B2755">
            <w:pPr>
              <w:pStyle w:val="NoSpacing"/>
              <w:rPr>
                <w:sz w:val="16"/>
                <w:szCs w:val="16"/>
                <w:lang w:val="nl-NL"/>
              </w:rPr>
            </w:pPr>
          </w:p>
        </w:tc>
        <w:tc>
          <w:tcPr>
            <w:tcW w:w="1276" w:type="dxa"/>
            <w:vMerge/>
          </w:tcPr>
          <w:p w14:paraId="55C63FB2" w14:textId="77777777" w:rsidR="007B2755" w:rsidRPr="007B2755" w:rsidRDefault="007B2755" w:rsidP="007B2755">
            <w:pPr>
              <w:pStyle w:val="NoSpacing"/>
              <w:rPr>
                <w:sz w:val="16"/>
                <w:szCs w:val="16"/>
                <w:lang w:val="nl-NL"/>
              </w:rPr>
            </w:pPr>
          </w:p>
        </w:tc>
        <w:tc>
          <w:tcPr>
            <w:tcW w:w="1984" w:type="dxa"/>
            <w:vMerge/>
          </w:tcPr>
          <w:p w14:paraId="3186647C" w14:textId="77777777" w:rsidR="007B2755" w:rsidRPr="007B2755" w:rsidRDefault="007B2755" w:rsidP="007B2755">
            <w:pPr>
              <w:pStyle w:val="NoSpacing"/>
              <w:rPr>
                <w:sz w:val="16"/>
                <w:szCs w:val="16"/>
                <w:lang w:val="nl-NL"/>
              </w:rPr>
            </w:pPr>
          </w:p>
        </w:tc>
        <w:tc>
          <w:tcPr>
            <w:tcW w:w="1701" w:type="dxa"/>
            <w:vMerge/>
          </w:tcPr>
          <w:p w14:paraId="0BC9B434"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5412E97C"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74941588" w14:textId="77777777" w:rsidR="007B2755" w:rsidRPr="007B2755" w:rsidRDefault="007B2755" w:rsidP="007B2755">
            <w:pPr>
              <w:pStyle w:val="NoSpacing"/>
              <w:rPr>
                <w:i/>
                <w:sz w:val="16"/>
                <w:szCs w:val="16"/>
                <w:lang w:val="en-GB"/>
              </w:rPr>
            </w:pPr>
            <w:r w:rsidRPr="007B2755">
              <w:rPr>
                <w:i/>
                <w:sz w:val="16"/>
                <w:szCs w:val="16"/>
                <w:lang w:val="en-GB"/>
              </w:rPr>
              <w:t>Childhood infections</w:t>
            </w:r>
          </w:p>
        </w:tc>
        <w:tc>
          <w:tcPr>
            <w:tcW w:w="1813" w:type="dxa"/>
            <w:tcBorders>
              <w:top w:val="single" w:sz="4" w:space="0" w:color="auto"/>
              <w:left w:val="nil"/>
              <w:bottom w:val="single" w:sz="4" w:space="0" w:color="auto"/>
              <w:right w:val="single" w:sz="4" w:space="0" w:color="auto"/>
            </w:tcBorders>
            <w:shd w:val="clear" w:color="auto" w:fill="auto"/>
          </w:tcPr>
          <w:p w14:paraId="700AFA4A"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7030DAB2" w14:textId="77777777" w:rsidR="007B2755" w:rsidRPr="007B2755" w:rsidRDefault="007B2755" w:rsidP="007B2755">
            <w:pPr>
              <w:pStyle w:val="NoSpacing"/>
              <w:rPr>
                <w:sz w:val="16"/>
                <w:szCs w:val="16"/>
                <w:lang w:val="nl-NL"/>
              </w:rPr>
            </w:pPr>
          </w:p>
        </w:tc>
      </w:tr>
      <w:tr w:rsidR="007B2755" w:rsidRPr="00C10151" w14:paraId="30353170" w14:textId="77777777" w:rsidTr="00494D50">
        <w:trPr>
          <w:trHeight w:val="336"/>
        </w:trPr>
        <w:tc>
          <w:tcPr>
            <w:tcW w:w="1808" w:type="dxa"/>
            <w:vMerge w:val="restart"/>
          </w:tcPr>
          <w:p w14:paraId="28EE4216" w14:textId="18C2805B" w:rsidR="007B2755" w:rsidRPr="007B2755" w:rsidRDefault="007B2755" w:rsidP="007B2755">
            <w:pPr>
              <w:pStyle w:val="NoSpacing"/>
              <w:rPr>
                <w:b/>
                <w:sz w:val="16"/>
                <w:szCs w:val="16"/>
                <w:lang w:val="en-GB"/>
              </w:rPr>
            </w:pPr>
            <w:r w:rsidRPr="007B2755">
              <w:rPr>
                <w:b/>
                <w:sz w:val="16"/>
                <w:szCs w:val="16"/>
                <w:lang w:val="en-GB"/>
              </w:rPr>
              <w:t>Dom, 2010</w:t>
            </w:r>
            <w:r w:rsidR="004B35B5" w:rsidRPr="004B35B5">
              <w:rPr>
                <w:bCs/>
                <w:sz w:val="16"/>
                <w:szCs w:val="16"/>
                <w:vertAlign w:val="superscript"/>
              </w:rPr>
              <w:t>48</w:t>
            </w:r>
          </w:p>
          <w:p w14:paraId="576A1BDC" w14:textId="77777777" w:rsidR="007B2755" w:rsidRPr="007B2755" w:rsidRDefault="007B2755" w:rsidP="007B2755">
            <w:pPr>
              <w:pStyle w:val="NoSpacing"/>
              <w:rPr>
                <w:sz w:val="16"/>
                <w:szCs w:val="16"/>
                <w:lang w:val="en-GB"/>
              </w:rPr>
            </w:pPr>
          </w:p>
          <w:p w14:paraId="1CBBA6E8" w14:textId="77777777" w:rsidR="007B2755" w:rsidRPr="007B2755" w:rsidRDefault="007B2755" w:rsidP="007B2755">
            <w:pPr>
              <w:pStyle w:val="NoSpacing"/>
              <w:rPr>
                <w:sz w:val="16"/>
                <w:szCs w:val="16"/>
                <w:lang w:val="en-GB"/>
              </w:rPr>
            </w:pPr>
            <w:r w:rsidRPr="007B2755">
              <w:rPr>
                <w:sz w:val="16"/>
                <w:szCs w:val="16"/>
                <w:lang w:val="en-GB"/>
              </w:rPr>
              <w:t>Prospective birth cohort study</w:t>
            </w:r>
          </w:p>
          <w:p w14:paraId="65FEDFE8" w14:textId="77777777" w:rsidR="007B2755" w:rsidRPr="007B2755" w:rsidRDefault="007B2755" w:rsidP="007B2755">
            <w:pPr>
              <w:pStyle w:val="NoSpacing"/>
              <w:rPr>
                <w:sz w:val="16"/>
                <w:szCs w:val="16"/>
                <w:lang w:val="en-GB"/>
              </w:rPr>
            </w:pPr>
          </w:p>
          <w:p w14:paraId="7DE0A803" w14:textId="77777777" w:rsidR="007B2755" w:rsidRPr="007B2755" w:rsidRDefault="007B2755" w:rsidP="007B2755">
            <w:pPr>
              <w:pStyle w:val="NoSpacing"/>
              <w:rPr>
                <w:i/>
                <w:sz w:val="16"/>
                <w:szCs w:val="16"/>
                <w:lang w:val="en-GB"/>
              </w:rPr>
            </w:pPr>
            <w:r w:rsidRPr="007B2755">
              <w:rPr>
                <w:i/>
                <w:sz w:val="16"/>
                <w:szCs w:val="16"/>
                <w:lang w:val="en-GB"/>
              </w:rPr>
              <w:t>While antibiotic administration to children up to 1 year of age was insignificantly protective, and antibiotics at &gt;1 year was significantly protective, prenatal antibiotic exposure significantly increased the risk of eczema.</w:t>
            </w:r>
          </w:p>
        </w:tc>
        <w:tc>
          <w:tcPr>
            <w:tcW w:w="1275" w:type="dxa"/>
            <w:vMerge w:val="restart"/>
          </w:tcPr>
          <w:p w14:paraId="2E9A6809" w14:textId="77777777" w:rsidR="007B2755" w:rsidRPr="007B2755" w:rsidRDefault="007B2755" w:rsidP="007B2755">
            <w:pPr>
              <w:pStyle w:val="NoSpacing"/>
              <w:rPr>
                <w:sz w:val="16"/>
                <w:szCs w:val="16"/>
                <w:lang w:val="nl-NL"/>
              </w:rPr>
            </w:pPr>
            <w:r w:rsidRPr="007B2755">
              <w:rPr>
                <w:sz w:val="16"/>
                <w:szCs w:val="16"/>
                <w:lang w:val="nl-NL"/>
              </w:rPr>
              <w:t>Belgium</w:t>
            </w:r>
          </w:p>
        </w:tc>
        <w:tc>
          <w:tcPr>
            <w:tcW w:w="1276" w:type="dxa"/>
            <w:vMerge w:val="restart"/>
          </w:tcPr>
          <w:p w14:paraId="7495FF4D" w14:textId="77777777" w:rsidR="007B2755" w:rsidRPr="007B2755" w:rsidRDefault="007B2755" w:rsidP="007B2755">
            <w:pPr>
              <w:pStyle w:val="NoSpacing"/>
              <w:rPr>
                <w:sz w:val="16"/>
                <w:szCs w:val="16"/>
                <w:lang w:val="en-GB"/>
              </w:rPr>
            </w:pPr>
            <w:r w:rsidRPr="007B2755">
              <w:rPr>
                <w:sz w:val="16"/>
                <w:szCs w:val="16"/>
                <w:lang w:val="en-GB"/>
              </w:rPr>
              <w:t>773 children</w:t>
            </w:r>
          </w:p>
          <w:p w14:paraId="39702B9A" w14:textId="77777777" w:rsidR="007B2755" w:rsidRPr="007B2755" w:rsidRDefault="007B2755" w:rsidP="007B2755">
            <w:pPr>
              <w:pStyle w:val="NoSpacing"/>
              <w:rPr>
                <w:sz w:val="16"/>
                <w:szCs w:val="16"/>
                <w:lang w:val="en-GB"/>
              </w:rPr>
            </w:pPr>
          </w:p>
          <w:p w14:paraId="1F458BE3" w14:textId="77777777" w:rsidR="007B2755" w:rsidRPr="007B2755" w:rsidRDefault="007B2755" w:rsidP="007B2755">
            <w:pPr>
              <w:pStyle w:val="NoSpacing"/>
              <w:rPr>
                <w:sz w:val="16"/>
                <w:szCs w:val="16"/>
                <w:lang w:val="en-GB"/>
              </w:rPr>
            </w:pPr>
            <w:r w:rsidRPr="007B2755">
              <w:rPr>
                <w:sz w:val="16"/>
                <w:szCs w:val="16"/>
                <w:lang w:val="en-GB"/>
              </w:rPr>
              <w:t>Pregnant women recruited from 1997-2001</w:t>
            </w:r>
          </w:p>
        </w:tc>
        <w:tc>
          <w:tcPr>
            <w:tcW w:w="1984" w:type="dxa"/>
            <w:vMerge w:val="restart"/>
          </w:tcPr>
          <w:p w14:paraId="4A144E3E" w14:textId="77777777" w:rsidR="007B2755" w:rsidRPr="007B2755" w:rsidRDefault="007B2755" w:rsidP="007B2755">
            <w:pPr>
              <w:pStyle w:val="NoSpacing"/>
              <w:rPr>
                <w:sz w:val="16"/>
                <w:szCs w:val="16"/>
                <w:lang w:val="nl-NL"/>
              </w:rPr>
            </w:pPr>
            <w:r w:rsidRPr="007B2755">
              <w:rPr>
                <w:sz w:val="16"/>
                <w:szCs w:val="16"/>
                <w:lang w:val="en-GB"/>
              </w:rPr>
              <w:t xml:space="preserve">-Prenatal antibiotic usage by means of questionnaires at 5 months pregnancy and 3 months after birth. </w:t>
            </w:r>
            <w:r w:rsidRPr="007B2755">
              <w:rPr>
                <w:sz w:val="16"/>
                <w:szCs w:val="16"/>
                <w:lang w:val="nl-NL"/>
              </w:rPr>
              <w:t>(Also examined postnatal antibiotics through breastfeeding and medication)</w:t>
            </w:r>
          </w:p>
          <w:p w14:paraId="080A8502" w14:textId="77777777" w:rsidR="007B2755" w:rsidRPr="007B2755" w:rsidRDefault="007B2755" w:rsidP="007B2755">
            <w:pPr>
              <w:pStyle w:val="NoSpacing"/>
              <w:rPr>
                <w:sz w:val="16"/>
                <w:szCs w:val="16"/>
                <w:lang w:val="nl-NL"/>
              </w:rPr>
            </w:pPr>
          </w:p>
          <w:p w14:paraId="169D4118" w14:textId="77777777" w:rsidR="007B2755" w:rsidRPr="007B2755" w:rsidRDefault="007B2755" w:rsidP="007B2755">
            <w:pPr>
              <w:pStyle w:val="NoSpacing"/>
              <w:rPr>
                <w:sz w:val="16"/>
                <w:szCs w:val="16"/>
                <w:lang w:val="nl-NL"/>
              </w:rPr>
            </w:pPr>
            <w:r w:rsidRPr="007B2755">
              <w:rPr>
                <w:sz w:val="16"/>
                <w:szCs w:val="16"/>
                <w:lang w:val="nl-NL"/>
              </w:rPr>
              <w:t>-Prevalence: 19.9%</w:t>
            </w:r>
          </w:p>
        </w:tc>
        <w:tc>
          <w:tcPr>
            <w:tcW w:w="1701" w:type="dxa"/>
            <w:vMerge w:val="restart"/>
          </w:tcPr>
          <w:p w14:paraId="29D7055F" w14:textId="77777777" w:rsidR="007B2755" w:rsidRPr="007B2755" w:rsidRDefault="007B2755" w:rsidP="007B2755">
            <w:pPr>
              <w:pStyle w:val="NoSpacing"/>
              <w:rPr>
                <w:sz w:val="16"/>
                <w:szCs w:val="16"/>
                <w:lang w:val="nl-NL"/>
              </w:rPr>
            </w:pPr>
            <w:r w:rsidRPr="007B2755">
              <w:rPr>
                <w:sz w:val="16"/>
                <w:szCs w:val="16"/>
                <w:lang w:val="nl-NL"/>
              </w:rPr>
              <w:t>-Up to 4 years</w:t>
            </w:r>
          </w:p>
          <w:p w14:paraId="38F5C436" w14:textId="77777777" w:rsidR="007B2755" w:rsidRPr="007B2755" w:rsidRDefault="007B2755" w:rsidP="007B2755">
            <w:pPr>
              <w:pStyle w:val="NoSpacing"/>
              <w:rPr>
                <w:sz w:val="16"/>
                <w:szCs w:val="16"/>
                <w:lang w:val="nl-NL"/>
              </w:rPr>
            </w:pPr>
          </w:p>
          <w:p w14:paraId="47751605" w14:textId="77777777" w:rsidR="007B2755" w:rsidRPr="007B2755" w:rsidRDefault="007B2755" w:rsidP="007B2755">
            <w:pPr>
              <w:pStyle w:val="NoSpacing"/>
              <w:rPr>
                <w:sz w:val="16"/>
                <w:szCs w:val="16"/>
                <w:lang w:val="nl-NL"/>
              </w:rPr>
            </w:pPr>
            <w:r w:rsidRPr="007B2755">
              <w:rPr>
                <w:sz w:val="16"/>
                <w:szCs w:val="16"/>
                <w:lang w:val="nl-NL"/>
              </w:rPr>
              <w:t>-Prevalence: 36.3%</w:t>
            </w:r>
          </w:p>
        </w:tc>
        <w:tc>
          <w:tcPr>
            <w:tcW w:w="1560" w:type="dxa"/>
            <w:vMerge w:val="restart"/>
            <w:tcBorders>
              <w:right w:val="single" w:sz="4" w:space="0" w:color="auto"/>
            </w:tcBorders>
          </w:tcPr>
          <w:p w14:paraId="71DAA5D0" w14:textId="77777777" w:rsidR="007B2755" w:rsidRPr="007B2755" w:rsidRDefault="007B2755" w:rsidP="007B2755">
            <w:pPr>
              <w:pStyle w:val="NoSpacing"/>
              <w:rPr>
                <w:sz w:val="16"/>
                <w:szCs w:val="16"/>
                <w:lang w:val="nl-NL"/>
              </w:rPr>
            </w:pPr>
            <w:r w:rsidRPr="007B2755">
              <w:rPr>
                <w:sz w:val="16"/>
                <w:szCs w:val="16"/>
                <w:lang w:val="nl-NL"/>
              </w:rPr>
              <w:t>OR 1.82 (1.14-2.92)</w:t>
            </w:r>
          </w:p>
        </w:tc>
        <w:tc>
          <w:tcPr>
            <w:tcW w:w="1590" w:type="dxa"/>
            <w:tcBorders>
              <w:top w:val="single" w:sz="4" w:space="0" w:color="auto"/>
              <w:left w:val="single" w:sz="4" w:space="0" w:color="auto"/>
              <w:bottom w:val="single" w:sz="4" w:space="0" w:color="auto"/>
              <w:right w:val="nil"/>
            </w:tcBorders>
            <w:shd w:val="clear" w:color="auto" w:fill="auto"/>
          </w:tcPr>
          <w:p w14:paraId="6C182142" w14:textId="77777777" w:rsidR="007B2755" w:rsidRPr="007B2755" w:rsidRDefault="007B2755" w:rsidP="007B2755">
            <w:pPr>
              <w:pStyle w:val="NoSpacing"/>
              <w:rPr>
                <w:i/>
                <w:sz w:val="16"/>
                <w:szCs w:val="16"/>
                <w:lang w:val="en-GB"/>
              </w:rPr>
            </w:pPr>
            <w:r w:rsidRPr="007B2755">
              <w:rPr>
                <w:i/>
                <w:sz w:val="16"/>
                <w:szCs w:val="16"/>
                <w:lang w:val="en-GB"/>
              </w:rPr>
              <w:t>Dose-response</w:t>
            </w:r>
          </w:p>
          <w:p w14:paraId="74C0D530" w14:textId="77777777" w:rsidR="007B2755" w:rsidRPr="007B2755" w:rsidRDefault="007B2755" w:rsidP="007B2755">
            <w:pPr>
              <w:pStyle w:val="NoSpacing"/>
              <w:rPr>
                <w:i/>
                <w:sz w:val="16"/>
                <w:szCs w:val="16"/>
                <w:lang w:val="en-GB"/>
              </w:rPr>
            </w:pPr>
            <w:r w:rsidRPr="007B2755">
              <w:rPr>
                <w:i/>
                <w:sz w:val="16"/>
                <w:szCs w:val="16"/>
                <w:lang w:val="en-GB"/>
              </w:rPr>
              <w:t xml:space="preserve"> relationship</w:t>
            </w:r>
          </w:p>
        </w:tc>
        <w:tc>
          <w:tcPr>
            <w:tcW w:w="1813" w:type="dxa"/>
            <w:tcBorders>
              <w:top w:val="single" w:sz="4" w:space="0" w:color="auto"/>
              <w:left w:val="nil"/>
              <w:bottom w:val="single" w:sz="4" w:space="0" w:color="auto"/>
              <w:right w:val="single" w:sz="4" w:space="0" w:color="auto"/>
            </w:tcBorders>
            <w:shd w:val="clear" w:color="auto" w:fill="auto"/>
          </w:tcPr>
          <w:p w14:paraId="24BF8827"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val="restart"/>
            <w:tcBorders>
              <w:left w:val="single" w:sz="4" w:space="0" w:color="auto"/>
            </w:tcBorders>
          </w:tcPr>
          <w:p w14:paraId="62D7016E" w14:textId="77777777" w:rsidR="007B2755" w:rsidRPr="007B2755" w:rsidRDefault="007B2755" w:rsidP="007B2755">
            <w:pPr>
              <w:pStyle w:val="NoSpacing"/>
              <w:rPr>
                <w:sz w:val="16"/>
                <w:szCs w:val="16"/>
                <w:lang w:val="en-GB"/>
              </w:rPr>
            </w:pPr>
            <w:r w:rsidRPr="007B2755">
              <w:rPr>
                <w:sz w:val="16"/>
                <w:szCs w:val="16"/>
                <w:lang w:val="en-GB"/>
              </w:rPr>
              <w:t>Selection: 4/4</w:t>
            </w:r>
          </w:p>
          <w:p w14:paraId="6D5EBAD1" w14:textId="77777777" w:rsidR="007B2755" w:rsidRPr="007B2755" w:rsidRDefault="007B2755" w:rsidP="007B2755">
            <w:pPr>
              <w:pStyle w:val="NoSpacing"/>
              <w:rPr>
                <w:sz w:val="16"/>
                <w:szCs w:val="16"/>
                <w:lang w:val="en-GB"/>
              </w:rPr>
            </w:pPr>
            <w:r w:rsidRPr="007B2755">
              <w:rPr>
                <w:sz w:val="16"/>
                <w:szCs w:val="16"/>
                <w:lang w:val="en-GB"/>
              </w:rPr>
              <w:t>Comparability: 1/2</w:t>
            </w:r>
          </w:p>
          <w:p w14:paraId="6631C64E" w14:textId="77777777" w:rsidR="007B2755" w:rsidRPr="007B2755" w:rsidRDefault="007B2755" w:rsidP="007B2755">
            <w:pPr>
              <w:pStyle w:val="NoSpacing"/>
              <w:rPr>
                <w:sz w:val="16"/>
                <w:szCs w:val="16"/>
                <w:lang w:val="en-GB"/>
              </w:rPr>
            </w:pPr>
            <w:r w:rsidRPr="007B2755">
              <w:rPr>
                <w:sz w:val="16"/>
                <w:szCs w:val="16"/>
                <w:lang w:val="en-GB"/>
              </w:rPr>
              <w:t>Outcome:1/3</w:t>
            </w:r>
          </w:p>
          <w:p w14:paraId="1E918B36" w14:textId="77777777" w:rsidR="007B2755" w:rsidRPr="007B2755" w:rsidRDefault="007B2755" w:rsidP="007B2755">
            <w:pPr>
              <w:pStyle w:val="NoSpacing"/>
              <w:rPr>
                <w:sz w:val="16"/>
                <w:szCs w:val="16"/>
                <w:lang w:val="en-GB"/>
              </w:rPr>
            </w:pPr>
          </w:p>
          <w:p w14:paraId="5096472C" w14:textId="77777777" w:rsidR="007B2755" w:rsidRPr="007B2755" w:rsidRDefault="007B2755" w:rsidP="007B2755">
            <w:pPr>
              <w:pStyle w:val="NoSpacing"/>
              <w:rPr>
                <w:sz w:val="16"/>
                <w:szCs w:val="16"/>
                <w:lang w:val="en-GB"/>
              </w:rPr>
            </w:pPr>
            <w:r w:rsidRPr="007B2755">
              <w:rPr>
                <w:sz w:val="16"/>
                <w:szCs w:val="16"/>
                <w:lang w:val="en-GB"/>
              </w:rPr>
              <w:t>Total: 6 (medium)</w:t>
            </w:r>
          </w:p>
        </w:tc>
      </w:tr>
      <w:tr w:rsidR="007B2755" w:rsidRPr="007B2755" w14:paraId="4B1F8EC7" w14:textId="77777777" w:rsidTr="00494D50">
        <w:trPr>
          <w:trHeight w:val="319"/>
        </w:trPr>
        <w:tc>
          <w:tcPr>
            <w:tcW w:w="1808" w:type="dxa"/>
            <w:vMerge/>
          </w:tcPr>
          <w:p w14:paraId="03B64FFC" w14:textId="77777777" w:rsidR="007B2755" w:rsidRPr="007B2755" w:rsidRDefault="007B2755" w:rsidP="007B2755">
            <w:pPr>
              <w:pStyle w:val="NoSpacing"/>
              <w:rPr>
                <w:sz w:val="16"/>
                <w:szCs w:val="16"/>
                <w:lang w:val="en-GB"/>
              </w:rPr>
            </w:pPr>
          </w:p>
        </w:tc>
        <w:tc>
          <w:tcPr>
            <w:tcW w:w="1275" w:type="dxa"/>
            <w:vMerge/>
          </w:tcPr>
          <w:p w14:paraId="0427362A" w14:textId="77777777" w:rsidR="007B2755" w:rsidRPr="007B2755" w:rsidRDefault="007B2755" w:rsidP="007B2755">
            <w:pPr>
              <w:pStyle w:val="NoSpacing"/>
              <w:rPr>
                <w:sz w:val="16"/>
                <w:szCs w:val="16"/>
                <w:lang w:val="en-GB"/>
              </w:rPr>
            </w:pPr>
          </w:p>
        </w:tc>
        <w:tc>
          <w:tcPr>
            <w:tcW w:w="1276" w:type="dxa"/>
            <w:vMerge/>
          </w:tcPr>
          <w:p w14:paraId="6F55A4E6" w14:textId="77777777" w:rsidR="007B2755" w:rsidRPr="007B2755" w:rsidRDefault="007B2755" w:rsidP="007B2755">
            <w:pPr>
              <w:pStyle w:val="NoSpacing"/>
              <w:rPr>
                <w:sz w:val="16"/>
                <w:szCs w:val="16"/>
                <w:lang w:val="en-GB"/>
              </w:rPr>
            </w:pPr>
          </w:p>
        </w:tc>
        <w:tc>
          <w:tcPr>
            <w:tcW w:w="1984" w:type="dxa"/>
            <w:vMerge/>
          </w:tcPr>
          <w:p w14:paraId="43A3FBDF" w14:textId="77777777" w:rsidR="007B2755" w:rsidRPr="007B2755" w:rsidRDefault="007B2755" w:rsidP="007B2755">
            <w:pPr>
              <w:pStyle w:val="NoSpacing"/>
              <w:rPr>
                <w:sz w:val="16"/>
                <w:szCs w:val="16"/>
                <w:lang w:val="en-GB"/>
              </w:rPr>
            </w:pPr>
          </w:p>
        </w:tc>
        <w:tc>
          <w:tcPr>
            <w:tcW w:w="1701" w:type="dxa"/>
            <w:vMerge/>
          </w:tcPr>
          <w:p w14:paraId="05027EA5" w14:textId="77777777" w:rsidR="007B2755" w:rsidRPr="007B2755" w:rsidRDefault="007B2755" w:rsidP="007B2755">
            <w:pPr>
              <w:pStyle w:val="NoSpacing"/>
              <w:rPr>
                <w:sz w:val="16"/>
                <w:szCs w:val="16"/>
                <w:lang w:val="en-GB"/>
              </w:rPr>
            </w:pPr>
          </w:p>
        </w:tc>
        <w:tc>
          <w:tcPr>
            <w:tcW w:w="1560" w:type="dxa"/>
            <w:vMerge/>
            <w:tcBorders>
              <w:right w:val="single" w:sz="4" w:space="0" w:color="auto"/>
            </w:tcBorders>
          </w:tcPr>
          <w:p w14:paraId="4BC1313E" w14:textId="77777777" w:rsidR="007B2755" w:rsidRPr="007B2755" w:rsidRDefault="007B2755" w:rsidP="007B2755">
            <w:pPr>
              <w:pStyle w:val="NoSpacing"/>
              <w:rPr>
                <w:sz w:val="16"/>
                <w:szCs w:val="16"/>
                <w:lang w:val="en-GB"/>
              </w:rPr>
            </w:pPr>
          </w:p>
        </w:tc>
        <w:tc>
          <w:tcPr>
            <w:tcW w:w="1590" w:type="dxa"/>
            <w:tcBorders>
              <w:top w:val="single" w:sz="4" w:space="0" w:color="auto"/>
              <w:left w:val="single" w:sz="4" w:space="0" w:color="auto"/>
              <w:bottom w:val="single" w:sz="4" w:space="0" w:color="auto"/>
              <w:right w:val="nil"/>
            </w:tcBorders>
            <w:shd w:val="clear" w:color="auto" w:fill="auto"/>
          </w:tcPr>
          <w:p w14:paraId="4D8B054B" w14:textId="77777777" w:rsidR="007B2755" w:rsidRPr="007B2755" w:rsidRDefault="007B2755" w:rsidP="007B2755">
            <w:pPr>
              <w:pStyle w:val="NoSpacing"/>
              <w:rPr>
                <w:i/>
                <w:sz w:val="16"/>
                <w:szCs w:val="16"/>
                <w:lang w:val="en-GB"/>
              </w:rPr>
            </w:pPr>
            <w:r w:rsidRPr="007B2755">
              <w:rPr>
                <w:i/>
                <w:sz w:val="16"/>
                <w:szCs w:val="16"/>
                <w:lang w:val="en-GB"/>
              </w:rPr>
              <w:t>Intra-partum</w:t>
            </w:r>
          </w:p>
          <w:p w14:paraId="6956EC0E" w14:textId="77777777" w:rsidR="007B2755" w:rsidRPr="007B2755" w:rsidRDefault="007B2755" w:rsidP="007B2755">
            <w:pPr>
              <w:pStyle w:val="NoSpacing"/>
              <w:rPr>
                <w:i/>
                <w:sz w:val="16"/>
                <w:szCs w:val="16"/>
                <w:lang w:val="en-GB"/>
              </w:rPr>
            </w:pPr>
            <w:r w:rsidRPr="007B2755">
              <w:rPr>
                <w:i/>
                <w:sz w:val="16"/>
                <w:szCs w:val="16"/>
                <w:lang w:val="en-GB"/>
              </w:rPr>
              <w:t>Antibiotics</w:t>
            </w:r>
          </w:p>
        </w:tc>
        <w:tc>
          <w:tcPr>
            <w:tcW w:w="1813" w:type="dxa"/>
            <w:tcBorders>
              <w:top w:val="single" w:sz="4" w:space="0" w:color="auto"/>
              <w:left w:val="nil"/>
              <w:bottom w:val="single" w:sz="4" w:space="0" w:color="auto"/>
              <w:right w:val="single" w:sz="4" w:space="0" w:color="auto"/>
            </w:tcBorders>
            <w:shd w:val="clear" w:color="auto" w:fill="auto"/>
          </w:tcPr>
          <w:p w14:paraId="46AABECF" w14:textId="77777777" w:rsidR="007B2755" w:rsidRPr="007B2755" w:rsidRDefault="007B2755" w:rsidP="007B2755">
            <w:pPr>
              <w:pStyle w:val="NoSpacing"/>
              <w:rPr>
                <w:sz w:val="16"/>
                <w:szCs w:val="16"/>
                <w:lang w:val="nl-NL"/>
              </w:rPr>
            </w:pPr>
            <w:r w:rsidRPr="007B2755">
              <w:rPr>
                <w:sz w:val="16"/>
                <w:szCs w:val="16"/>
                <w:lang w:val="nl-NL"/>
              </w:rPr>
              <w:t>Unclear</w:t>
            </w:r>
          </w:p>
        </w:tc>
        <w:tc>
          <w:tcPr>
            <w:tcW w:w="1701" w:type="dxa"/>
            <w:vMerge/>
            <w:tcBorders>
              <w:left w:val="single" w:sz="4" w:space="0" w:color="auto"/>
            </w:tcBorders>
          </w:tcPr>
          <w:p w14:paraId="1F66F05B" w14:textId="77777777" w:rsidR="007B2755" w:rsidRPr="007B2755" w:rsidRDefault="007B2755" w:rsidP="007B2755">
            <w:pPr>
              <w:pStyle w:val="NoSpacing"/>
              <w:rPr>
                <w:sz w:val="16"/>
                <w:szCs w:val="16"/>
                <w:lang w:val="nl-NL"/>
              </w:rPr>
            </w:pPr>
          </w:p>
        </w:tc>
      </w:tr>
      <w:tr w:rsidR="007B2755" w:rsidRPr="007B2755" w14:paraId="41ADC2B4" w14:textId="77777777" w:rsidTr="00494D50">
        <w:trPr>
          <w:trHeight w:val="170"/>
        </w:trPr>
        <w:tc>
          <w:tcPr>
            <w:tcW w:w="1808" w:type="dxa"/>
            <w:vMerge/>
          </w:tcPr>
          <w:p w14:paraId="14B53938" w14:textId="77777777" w:rsidR="007B2755" w:rsidRPr="007B2755" w:rsidRDefault="007B2755" w:rsidP="007B2755">
            <w:pPr>
              <w:pStyle w:val="NoSpacing"/>
              <w:rPr>
                <w:sz w:val="16"/>
                <w:szCs w:val="16"/>
                <w:lang w:val="nl-NL"/>
              </w:rPr>
            </w:pPr>
          </w:p>
        </w:tc>
        <w:tc>
          <w:tcPr>
            <w:tcW w:w="1275" w:type="dxa"/>
            <w:vMerge/>
          </w:tcPr>
          <w:p w14:paraId="0760D36B" w14:textId="77777777" w:rsidR="007B2755" w:rsidRPr="007B2755" w:rsidRDefault="007B2755" w:rsidP="007B2755">
            <w:pPr>
              <w:pStyle w:val="NoSpacing"/>
              <w:rPr>
                <w:sz w:val="16"/>
                <w:szCs w:val="16"/>
                <w:lang w:val="nl-NL"/>
              </w:rPr>
            </w:pPr>
          </w:p>
        </w:tc>
        <w:tc>
          <w:tcPr>
            <w:tcW w:w="1276" w:type="dxa"/>
            <w:vMerge/>
          </w:tcPr>
          <w:p w14:paraId="289B5A95" w14:textId="77777777" w:rsidR="007B2755" w:rsidRPr="007B2755" w:rsidRDefault="007B2755" w:rsidP="007B2755">
            <w:pPr>
              <w:pStyle w:val="NoSpacing"/>
              <w:rPr>
                <w:sz w:val="16"/>
                <w:szCs w:val="16"/>
                <w:lang w:val="nl-NL"/>
              </w:rPr>
            </w:pPr>
          </w:p>
        </w:tc>
        <w:tc>
          <w:tcPr>
            <w:tcW w:w="1984" w:type="dxa"/>
            <w:vMerge/>
          </w:tcPr>
          <w:p w14:paraId="6AEECE22" w14:textId="77777777" w:rsidR="007B2755" w:rsidRPr="007B2755" w:rsidRDefault="007B2755" w:rsidP="007B2755">
            <w:pPr>
              <w:pStyle w:val="NoSpacing"/>
              <w:rPr>
                <w:sz w:val="16"/>
                <w:szCs w:val="16"/>
                <w:lang w:val="nl-NL"/>
              </w:rPr>
            </w:pPr>
          </w:p>
        </w:tc>
        <w:tc>
          <w:tcPr>
            <w:tcW w:w="1701" w:type="dxa"/>
            <w:vMerge/>
          </w:tcPr>
          <w:p w14:paraId="6666DD8B"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34E0C9E"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446CB30" w14:textId="77777777" w:rsidR="007B2755" w:rsidRPr="007B2755" w:rsidRDefault="007B2755" w:rsidP="007B2755">
            <w:pPr>
              <w:pStyle w:val="NoSpacing"/>
              <w:rPr>
                <w:i/>
                <w:sz w:val="16"/>
                <w:szCs w:val="16"/>
                <w:lang w:val="en-GB"/>
              </w:rPr>
            </w:pPr>
            <w:r w:rsidRPr="007B2755">
              <w:rPr>
                <w:i/>
                <w:sz w:val="16"/>
                <w:szCs w:val="16"/>
                <w:lang w:val="en-GB"/>
              </w:rPr>
              <w:t>Types of antibiotics</w:t>
            </w:r>
          </w:p>
        </w:tc>
        <w:tc>
          <w:tcPr>
            <w:tcW w:w="1813" w:type="dxa"/>
            <w:tcBorders>
              <w:top w:val="single" w:sz="4" w:space="0" w:color="auto"/>
              <w:left w:val="nil"/>
              <w:bottom w:val="single" w:sz="4" w:space="0" w:color="auto"/>
              <w:right w:val="single" w:sz="4" w:space="0" w:color="auto"/>
            </w:tcBorders>
            <w:shd w:val="clear" w:color="auto" w:fill="auto"/>
          </w:tcPr>
          <w:p w14:paraId="1AEDB659"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2C7939DE" w14:textId="77777777" w:rsidR="007B2755" w:rsidRPr="007B2755" w:rsidRDefault="007B2755" w:rsidP="007B2755">
            <w:pPr>
              <w:pStyle w:val="NoSpacing"/>
              <w:rPr>
                <w:sz w:val="16"/>
                <w:szCs w:val="16"/>
                <w:lang w:val="nl-NL"/>
              </w:rPr>
            </w:pPr>
          </w:p>
        </w:tc>
      </w:tr>
      <w:tr w:rsidR="007B2755" w:rsidRPr="007B2755" w14:paraId="26C08BB8" w14:textId="77777777" w:rsidTr="00494D50">
        <w:trPr>
          <w:trHeight w:val="318"/>
        </w:trPr>
        <w:tc>
          <w:tcPr>
            <w:tcW w:w="1808" w:type="dxa"/>
            <w:vMerge/>
          </w:tcPr>
          <w:p w14:paraId="4213510D" w14:textId="77777777" w:rsidR="007B2755" w:rsidRPr="007B2755" w:rsidRDefault="007B2755" w:rsidP="007B2755">
            <w:pPr>
              <w:pStyle w:val="NoSpacing"/>
              <w:rPr>
                <w:sz w:val="16"/>
                <w:szCs w:val="16"/>
                <w:lang w:val="nl-NL"/>
              </w:rPr>
            </w:pPr>
          </w:p>
        </w:tc>
        <w:tc>
          <w:tcPr>
            <w:tcW w:w="1275" w:type="dxa"/>
            <w:vMerge/>
          </w:tcPr>
          <w:p w14:paraId="7A193B82" w14:textId="77777777" w:rsidR="007B2755" w:rsidRPr="007B2755" w:rsidRDefault="007B2755" w:rsidP="007B2755">
            <w:pPr>
              <w:pStyle w:val="NoSpacing"/>
              <w:rPr>
                <w:sz w:val="16"/>
                <w:szCs w:val="16"/>
                <w:lang w:val="nl-NL"/>
              </w:rPr>
            </w:pPr>
          </w:p>
        </w:tc>
        <w:tc>
          <w:tcPr>
            <w:tcW w:w="1276" w:type="dxa"/>
            <w:vMerge/>
          </w:tcPr>
          <w:p w14:paraId="350CD79F" w14:textId="77777777" w:rsidR="007B2755" w:rsidRPr="007B2755" w:rsidRDefault="007B2755" w:rsidP="007B2755">
            <w:pPr>
              <w:pStyle w:val="NoSpacing"/>
              <w:rPr>
                <w:sz w:val="16"/>
                <w:szCs w:val="16"/>
                <w:lang w:val="nl-NL"/>
              </w:rPr>
            </w:pPr>
          </w:p>
        </w:tc>
        <w:tc>
          <w:tcPr>
            <w:tcW w:w="1984" w:type="dxa"/>
            <w:vMerge/>
          </w:tcPr>
          <w:p w14:paraId="48B8D018" w14:textId="77777777" w:rsidR="007B2755" w:rsidRPr="007B2755" w:rsidRDefault="007B2755" w:rsidP="007B2755">
            <w:pPr>
              <w:pStyle w:val="NoSpacing"/>
              <w:rPr>
                <w:sz w:val="16"/>
                <w:szCs w:val="16"/>
                <w:lang w:val="nl-NL"/>
              </w:rPr>
            </w:pPr>
          </w:p>
        </w:tc>
        <w:tc>
          <w:tcPr>
            <w:tcW w:w="1701" w:type="dxa"/>
            <w:vMerge/>
          </w:tcPr>
          <w:p w14:paraId="751400AF"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B6B1CDB"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773ECAF5" w14:textId="77777777" w:rsidR="007B2755" w:rsidRPr="007B2755" w:rsidRDefault="007B2755" w:rsidP="007B2755">
            <w:pPr>
              <w:pStyle w:val="NoSpacing"/>
              <w:rPr>
                <w:i/>
                <w:sz w:val="16"/>
                <w:szCs w:val="16"/>
                <w:lang w:val="en-GB"/>
              </w:rPr>
            </w:pPr>
            <w:r w:rsidRPr="007B2755">
              <w:rPr>
                <w:i/>
                <w:sz w:val="16"/>
                <w:szCs w:val="16"/>
                <w:lang w:val="en-GB"/>
              </w:rPr>
              <w:t>Child postnatal</w:t>
            </w:r>
          </w:p>
          <w:p w14:paraId="3EFD0B32" w14:textId="77777777" w:rsidR="007B2755" w:rsidRPr="007B2755" w:rsidRDefault="007B2755" w:rsidP="007B2755">
            <w:pPr>
              <w:pStyle w:val="NoSpacing"/>
              <w:rPr>
                <w:i/>
                <w:sz w:val="16"/>
                <w:szCs w:val="16"/>
                <w:lang w:val="en-GB"/>
              </w:rPr>
            </w:pPr>
            <w:r w:rsidRPr="007B2755">
              <w:rPr>
                <w:i/>
                <w:sz w:val="16"/>
                <w:szCs w:val="16"/>
                <w:lang w:val="en-GB"/>
              </w:rPr>
              <w:t>antibiotic usage</w:t>
            </w:r>
          </w:p>
        </w:tc>
        <w:tc>
          <w:tcPr>
            <w:tcW w:w="1813" w:type="dxa"/>
            <w:tcBorders>
              <w:top w:val="single" w:sz="4" w:space="0" w:color="auto"/>
              <w:left w:val="nil"/>
              <w:bottom w:val="single" w:sz="4" w:space="0" w:color="auto"/>
              <w:right w:val="single" w:sz="4" w:space="0" w:color="auto"/>
            </w:tcBorders>
            <w:shd w:val="clear" w:color="auto" w:fill="auto"/>
          </w:tcPr>
          <w:p w14:paraId="0CA3501D" w14:textId="77777777" w:rsidR="007B2755" w:rsidRPr="007B2755" w:rsidRDefault="007B2755" w:rsidP="007B2755">
            <w:pPr>
              <w:pStyle w:val="NoSpacing"/>
              <w:rPr>
                <w:sz w:val="16"/>
                <w:szCs w:val="16"/>
                <w:lang w:val="nl-NL"/>
              </w:rPr>
            </w:pPr>
            <w:r w:rsidRPr="007B2755">
              <w:rPr>
                <w:sz w:val="16"/>
                <w:szCs w:val="16"/>
                <w:lang w:val="nl-NL"/>
              </w:rPr>
              <w:t>Adjusted for</w:t>
            </w:r>
          </w:p>
        </w:tc>
        <w:tc>
          <w:tcPr>
            <w:tcW w:w="1701" w:type="dxa"/>
            <w:vMerge/>
            <w:tcBorders>
              <w:left w:val="single" w:sz="4" w:space="0" w:color="auto"/>
            </w:tcBorders>
          </w:tcPr>
          <w:p w14:paraId="70451EEE" w14:textId="77777777" w:rsidR="007B2755" w:rsidRPr="007B2755" w:rsidRDefault="007B2755" w:rsidP="007B2755">
            <w:pPr>
              <w:pStyle w:val="NoSpacing"/>
              <w:rPr>
                <w:sz w:val="16"/>
                <w:szCs w:val="16"/>
                <w:lang w:val="nl-NL"/>
              </w:rPr>
            </w:pPr>
          </w:p>
        </w:tc>
      </w:tr>
      <w:tr w:rsidR="007B2755" w:rsidRPr="007B2755" w14:paraId="3CEFD511" w14:textId="77777777" w:rsidTr="00494D50">
        <w:trPr>
          <w:trHeight w:val="150"/>
        </w:trPr>
        <w:tc>
          <w:tcPr>
            <w:tcW w:w="1808" w:type="dxa"/>
            <w:vMerge/>
          </w:tcPr>
          <w:p w14:paraId="43BCE40A" w14:textId="77777777" w:rsidR="007B2755" w:rsidRPr="007B2755" w:rsidRDefault="007B2755" w:rsidP="007B2755">
            <w:pPr>
              <w:pStyle w:val="NoSpacing"/>
              <w:rPr>
                <w:sz w:val="16"/>
                <w:szCs w:val="16"/>
                <w:lang w:val="nl-NL"/>
              </w:rPr>
            </w:pPr>
          </w:p>
        </w:tc>
        <w:tc>
          <w:tcPr>
            <w:tcW w:w="1275" w:type="dxa"/>
            <w:vMerge/>
          </w:tcPr>
          <w:p w14:paraId="40853770" w14:textId="77777777" w:rsidR="007B2755" w:rsidRPr="007B2755" w:rsidRDefault="007B2755" w:rsidP="007B2755">
            <w:pPr>
              <w:pStyle w:val="NoSpacing"/>
              <w:rPr>
                <w:sz w:val="16"/>
                <w:szCs w:val="16"/>
                <w:lang w:val="nl-NL"/>
              </w:rPr>
            </w:pPr>
          </w:p>
        </w:tc>
        <w:tc>
          <w:tcPr>
            <w:tcW w:w="1276" w:type="dxa"/>
            <w:vMerge/>
          </w:tcPr>
          <w:p w14:paraId="51AC9B6E" w14:textId="77777777" w:rsidR="007B2755" w:rsidRPr="007B2755" w:rsidRDefault="007B2755" w:rsidP="007B2755">
            <w:pPr>
              <w:pStyle w:val="NoSpacing"/>
              <w:rPr>
                <w:sz w:val="16"/>
                <w:szCs w:val="16"/>
                <w:lang w:val="nl-NL"/>
              </w:rPr>
            </w:pPr>
          </w:p>
        </w:tc>
        <w:tc>
          <w:tcPr>
            <w:tcW w:w="1984" w:type="dxa"/>
            <w:vMerge/>
          </w:tcPr>
          <w:p w14:paraId="65D39955" w14:textId="77777777" w:rsidR="007B2755" w:rsidRPr="007B2755" w:rsidRDefault="007B2755" w:rsidP="007B2755">
            <w:pPr>
              <w:pStyle w:val="NoSpacing"/>
              <w:rPr>
                <w:sz w:val="16"/>
                <w:szCs w:val="16"/>
                <w:lang w:val="nl-NL"/>
              </w:rPr>
            </w:pPr>
          </w:p>
        </w:tc>
        <w:tc>
          <w:tcPr>
            <w:tcW w:w="1701" w:type="dxa"/>
            <w:vMerge/>
          </w:tcPr>
          <w:p w14:paraId="01AE51EF"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78A0190"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246AAC96" w14:textId="77777777" w:rsidR="007B2755" w:rsidRPr="007B2755" w:rsidRDefault="007B2755" w:rsidP="007B2755">
            <w:pPr>
              <w:pStyle w:val="NoSpacing"/>
              <w:rPr>
                <w:i/>
                <w:sz w:val="16"/>
                <w:szCs w:val="16"/>
                <w:lang w:val="en-GB"/>
              </w:rPr>
            </w:pPr>
            <w:r w:rsidRPr="007B2755">
              <w:rPr>
                <w:i/>
                <w:sz w:val="16"/>
                <w:szCs w:val="16"/>
                <w:lang w:val="en-GB"/>
              </w:rPr>
              <w:t xml:space="preserve">Gender </w:t>
            </w:r>
          </w:p>
        </w:tc>
        <w:tc>
          <w:tcPr>
            <w:tcW w:w="1813" w:type="dxa"/>
            <w:tcBorders>
              <w:top w:val="single" w:sz="4" w:space="0" w:color="auto"/>
              <w:left w:val="nil"/>
              <w:bottom w:val="single" w:sz="4" w:space="0" w:color="auto"/>
              <w:right w:val="single" w:sz="4" w:space="0" w:color="auto"/>
            </w:tcBorders>
            <w:shd w:val="clear" w:color="auto" w:fill="auto"/>
          </w:tcPr>
          <w:p w14:paraId="2B6BB49C" w14:textId="77777777" w:rsidR="007B2755" w:rsidRPr="007B2755" w:rsidRDefault="007B2755" w:rsidP="007B2755">
            <w:pPr>
              <w:pStyle w:val="NoSpacing"/>
              <w:rPr>
                <w:sz w:val="16"/>
                <w:szCs w:val="16"/>
                <w:lang w:val="nl-NL"/>
              </w:rPr>
            </w:pPr>
            <w:r w:rsidRPr="007B2755">
              <w:rPr>
                <w:sz w:val="16"/>
                <w:szCs w:val="16"/>
                <w:lang w:val="nl-NL"/>
              </w:rPr>
              <w:t xml:space="preserve">Adjusted for </w:t>
            </w:r>
          </w:p>
        </w:tc>
        <w:tc>
          <w:tcPr>
            <w:tcW w:w="1701" w:type="dxa"/>
            <w:vMerge/>
            <w:tcBorders>
              <w:left w:val="single" w:sz="4" w:space="0" w:color="auto"/>
            </w:tcBorders>
          </w:tcPr>
          <w:p w14:paraId="5DFC8E66" w14:textId="77777777" w:rsidR="007B2755" w:rsidRPr="007B2755" w:rsidRDefault="007B2755" w:rsidP="007B2755">
            <w:pPr>
              <w:pStyle w:val="NoSpacing"/>
              <w:rPr>
                <w:sz w:val="16"/>
                <w:szCs w:val="16"/>
                <w:lang w:val="nl-NL"/>
              </w:rPr>
            </w:pPr>
          </w:p>
        </w:tc>
      </w:tr>
      <w:tr w:rsidR="007B2755" w:rsidRPr="007B2755" w14:paraId="79268A45" w14:textId="77777777" w:rsidTr="00494D50">
        <w:trPr>
          <w:trHeight w:val="195"/>
        </w:trPr>
        <w:tc>
          <w:tcPr>
            <w:tcW w:w="1808" w:type="dxa"/>
            <w:vMerge/>
          </w:tcPr>
          <w:p w14:paraId="57CDCA3C" w14:textId="77777777" w:rsidR="007B2755" w:rsidRPr="007B2755" w:rsidRDefault="007B2755" w:rsidP="007B2755">
            <w:pPr>
              <w:pStyle w:val="NoSpacing"/>
              <w:rPr>
                <w:sz w:val="16"/>
                <w:szCs w:val="16"/>
                <w:lang w:val="nl-NL"/>
              </w:rPr>
            </w:pPr>
          </w:p>
        </w:tc>
        <w:tc>
          <w:tcPr>
            <w:tcW w:w="1275" w:type="dxa"/>
            <w:vMerge/>
          </w:tcPr>
          <w:p w14:paraId="0CD45091" w14:textId="77777777" w:rsidR="007B2755" w:rsidRPr="007B2755" w:rsidRDefault="007B2755" w:rsidP="007B2755">
            <w:pPr>
              <w:pStyle w:val="NoSpacing"/>
              <w:rPr>
                <w:sz w:val="16"/>
                <w:szCs w:val="16"/>
                <w:lang w:val="nl-NL"/>
              </w:rPr>
            </w:pPr>
          </w:p>
        </w:tc>
        <w:tc>
          <w:tcPr>
            <w:tcW w:w="1276" w:type="dxa"/>
            <w:vMerge/>
          </w:tcPr>
          <w:p w14:paraId="48238C50" w14:textId="77777777" w:rsidR="007B2755" w:rsidRPr="007B2755" w:rsidRDefault="007B2755" w:rsidP="007B2755">
            <w:pPr>
              <w:pStyle w:val="NoSpacing"/>
              <w:rPr>
                <w:sz w:val="16"/>
                <w:szCs w:val="16"/>
                <w:lang w:val="nl-NL"/>
              </w:rPr>
            </w:pPr>
          </w:p>
        </w:tc>
        <w:tc>
          <w:tcPr>
            <w:tcW w:w="1984" w:type="dxa"/>
            <w:vMerge/>
          </w:tcPr>
          <w:p w14:paraId="16CAB766" w14:textId="77777777" w:rsidR="007B2755" w:rsidRPr="007B2755" w:rsidRDefault="007B2755" w:rsidP="007B2755">
            <w:pPr>
              <w:pStyle w:val="NoSpacing"/>
              <w:rPr>
                <w:sz w:val="16"/>
                <w:szCs w:val="16"/>
                <w:lang w:val="nl-NL"/>
              </w:rPr>
            </w:pPr>
          </w:p>
        </w:tc>
        <w:tc>
          <w:tcPr>
            <w:tcW w:w="1701" w:type="dxa"/>
            <w:vMerge/>
          </w:tcPr>
          <w:p w14:paraId="79EA91D4"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36E960B0"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22EFE5B" w14:textId="77777777" w:rsidR="007B2755" w:rsidRPr="007B2755" w:rsidRDefault="007B2755" w:rsidP="007B2755">
            <w:pPr>
              <w:pStyle w:val="NoSpacing"/>
              <w:rPr>
                <w:i/>
                <w:sz w:val="16"/>
                <w:szCs w:val="16"/>
                <w:lang w:val="en-GB"/>
              </w:rPr>
            </w:pPr>
            <w:r w:rsidRPr="007B2755">
              <w:rPr>
                <w:i/>
                <w:sz w:val="16"/>
                <w:szCs w:val="16"/>
                <w:lang w:val="en-GB"/>
              </w:rPr>
              <w:t>Birth weight</w:t>
            </w:r>
          </w:p>
        </w:tc>
        <w:tc>
          <w:tcPr>
            <w:tcW w:w="1813" w:type="dxa"/>
            <w:tcBorders>
              <w:top w:val="single" w:sz="4" w:space="0" w:color="auto"/>
              <w:left w:val="nil"/>
              <w:bottom w:val="single" w:sz="4" w:space="0" w:color="auto"/>
              <w:right w:val="single" w:sz="4" w:space="0" w:color="auto"/>
            </w:tcBorders>
          </w:tcPr>
          <w:p w14:paraId="4FE0A84C" w14:textId="77777777" w:rsidR="007B2755" w:rsidRPr="007B2755" w:rsidRDefault="007B2755" w:rsidP="007B2755">
            <w:pPr>
              <w:pStyle w:val="NoSpacing"/>
              <w:rPr>
                <w:sz w:val="16"/>
                <w:szCs w:val="16"/>
                <w:lang w:val="nl-NL"/>
              </w:rPr>
            </w:pPr>
            <w:r w:rsidRPr="007B2755">
              <w:rPr>
                <w:sz w:val="16"/>
                <w:szCs w:val="16"/>
                <w:lang w:val="nl-NL"/>
              </w:rPr>
              <w:t xml:space="preserve">Adjusted for </w:t>
            </w:r>
          </w:p>
        </w:tc>
        <w:tc>
          <w:tcPr>
            <w:tcW w:w="1701" w:type="dxa"/>
            <w:vMerge/>
            <w:tcBorders>
              <w:left w:val="single" w:sz="4" w:space="0" w:color="auto"/>
            </w:tcBorders>
          </w:tcPr>
          <w:p w14:paraId="78A55122" w14:textId="77777777" w:rsidR="007B2755" w:rsidRPr="007B2755" w:rsidRDefault="007B2755" w:rsidP="007B2755">
            <w:pPr>
              <w:pStyle w:val="NoSpacing"/>
              <w:rPr>
                <w:sz w:val="16"/>
                <w:szCs w:val="16"/>
                <w:lang w:val="nl-NL"/>
              </w:rPr>
            </w:pPr>
          </w:p>
        </w:tc>
      </w:tr>
      <w:tr w:rsidR="007B2755" w:rsidRPr="007B2755" w14:paraId="6869A264" w14:textId="77777777" w:rsidTr="00494D50">
        <w:trPr>
          <w:trHeight w:val="206"/>
        </w:trPr>
        <w:tc>
          <w:tcPr>
            <w:tcW w:w="1808" w:type="dxa"/>
            <w:vMerge/>
          </w:tcPr>
          <w:p w14:paraId="56938242" w14:textId="77777777" w:rsidR="007B2755" w:rsidRPr="007B2755" w:rsidRDefault="007B2755" w:rsidP="007B2755">
            <w:pPr>
              <w:pStyle w:val="NoSpacing"/>
              <w:rPr>
                <w:sz w:val="16"/>
                <w:szCs w:val="16"/>
                <w:lang w:val="nl-NL"/>
              </w:rPr>
            </w:pPr>
          </w:p>
        </w:tc>
        <w:tc>
          <w:tcPr>
            <w:tcW w:w="1275" w:type="dxa"/>
            <w:vMerge/>
          </w:tcPr>
          <w:p w14:paraId="73F90E4B" w14:textId="77777777" w:rsidR="007B2755" w:rsidRPr="007B2755" w:rsidRDefault="007B2755" w:rsidP="007B2755">
            <w:pPr>
              <w:pStyle w:val="NoSpacing"/>
              <w:rPr>
                <w:sz w:val="16"/>
                <w:szCs w:val="16"/>
                <w:lang w:val="nl-NL"/>
              </w:rPr>
            </w:pPr>
          </w:p>
        </w:tc>
        <w:tc>
          <w:tcPr>
            <w:tcW w:w="1276" w:type="dxa"/>
            <w:vMerge/>
          </w:tcPr>
          <w:p w14:paraId="34A637CD" w14:textId="77777777" w:rsidR="007B2755" w:rsidRPr="007B2755" w:rsidRDefault="007B2755" w:rsidP="007B2755">
            <w:pPr>
              <w:pStyle w:val="NoSpacing"/>
              <w:rPr>
                <w:sz w:val="16"/>
                <w:szCs w:val="16"/>
                <w:lang w:val="nl-NL"/>
              </w:rPr>
            </w:pPr>
          </w:p>
        </w:tc>
        <w:tc>
          <w:tcPr>
            <w:tcW w:w="1984" w:type="dxa"/>
            <w:vMerge/>
          </w:tcPr>
          <w:p w14:paraId="67B78451" w14:textId="77777777" w:rsidR="007B2755" w:rsidRPr="007B2755" w:rsidRDefault="007B2755" w:rsidP="007B2755">
            <w:pPr>
              <w:pStyle w:val="NoSpacing"/>
              <w:rPr>
                <w:sz w:val="16"/>
                <w:szCs w:val="16"/>
                <w:lang w:val="nl-NL"/>
              </w:rPr>
            </w:pPr>
          </w:p>
        </w:tc>
        <w:tc>
          <w:tcPr>
            <w:tcW w:w="1701" w:type="dxa"/>
            <w:vMerge/>
          </w:tcPr>
          <w:p w14:paraId="065C1742"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5F4EDCF"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7053E5D4" w14:textId="77777777" w:rsidR="007B2755" w:rsidRPr="007B2755" w:rsidRDefault="007B2755" w:rsidP="007B2755">
            <w:pPr>
              <w:pStyle w:val="NoSpacing"/>
              <w:rPr>
                <w:i/>
                <w:sz w:val="16"/>
                <w:szCs w:val="16"/>
                <w:lang w:val="en-GB"/>
              </w:rPr>
            </w:pPr>
            <w:r w:rsidRPr="007B2755">
              <w:rPr>
                <w:i/>
                <w:sz w:val="16"/>
                <w:szCs w:val="16"/>
                <w:lang w:val="en-GB"/>
              </w:rPr>
              <w:t>Delivery mode</w:t>
            </w:r>
          </w:p>
        </w:tc>
        <w:tc>
          <w:tcPr>
            <w:tcW w:w="1813" w:type="dxa"/>
            <w:tcBorders>
              <w:top w:val="single" w:sz="4" w:space="0" w:color="auto"/>
              <w:left w:val="nil"/>
              <w:bottom w:val="single" w:sz="4" w:space="0" w:color="auto"/>
              <w:right w:val="single" w:sz="4" w:space="0" w:color="auto"/>
            </w:tcBorders>
            <w:shd w:val="clear" w:color="auto" w:fill="auto"/>
          </w:tcPr>
          <w:p w14:paraId="5DA4E8BB"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1A812B5F" w14:textId="77777777" w:rsidR="007B2755" w:rsidRPr="007B2755" w:rsidRDefault="007B2755" w:rsidP="007B2755">
            <w:pPr>
              <w:pStyle w:val="NoSpacing"/>
              <w:rPr>
                <w:sz w:val="16"/>
                <w:szCs w:val="16"/>
                <w:lang w:val="nl-NL"/>
              </w:rPr>
            </w:pPr>
          </w:p>
        </w:tc>
      </w:tr>
      <w:tr w:rsidR="007B2755" w:rsidRPr="007B2755" w14:paraId="47EBC439" w14:textId="77777777" w:rsidTr="00494D50">
        <w:trPr>
          <w:trHeight w:val="175"/>
        </w:trPr>
        <w:tc>
          <w:tcPr>
            <w:tcW w:w="1808" w:type="dxa"/>
            <w:vMerge/>
          </w:tcPr>
          <w:p w14:paraId="3787D016" w14:textId="77777777" w:rsidR="007B2755" w:rsidRPr="007B2755" w:rsidRDefault="007B2755" w:rsidP="007B2755">
            <w:pPr>
              <w:pStyle w:val="NoSpacing"/>
              <w:rPr>
                <w:sz w:val="16"/>
                <w:szCs w:val="16"/>
                <w:lang w:val="nl-NL"/>
              </w:rPr>
            </w:pPr>
          </w:p>
        </w:tc>
        <w:tc>
          <w:tcPr>
            <w:tcW w:w="1275" w:type="dxa"/>
            <w:vMerge/>
          </w:tcPr>
          <w:p w14:paraId="7046BC33" w14:textId="77777777" w:rsidR="007B2755" w:rsidRPr="007B2755" w:rsidRDefault="007B2755" w:rsidP="007B2755">
            <w:pPr>
              <w:pStyle w:val="NoSpacing"/>
              <w:rPr>
                <w:sz w:val="16"/>
                <w:szCs w:val="16"/>
                <w:lang w:val="nl-NL"/>
              </w:rPr>
            </w:pPr>
          </w:p>
        </w:tc>
        <w:tc>
          <w:tcPr>
            <w:tcW w:w="1276" w:type="dxa"/>
            <w:vMerge/>
          </w:tcPr>
          <w:p w14:paraId="64AED30E" w14:textId="77777777" w:rsidR="007B2755" w:rsidRPr="007B2755" w:rsidRDefault="007B2755" w:rsidP="007B2755">
            <w:pPr>
              <w:pStyle w:val="NoSpacing"/>
              <w:rPr>
                <w:sz w:val="16"/>
                <w:szCs w:val="16"/>
                <w:lang w:val="nl-NL"/>
              </w:rPr>
            </w:pPr>
          </w:p>
        </w:tc>
        <w:tc>
          <w:tcPr>
            <w:tcW w:w="1984" w:type="dxa"/>
            <w:vMerge/>
          </w:tcPr>
          <w:p w14:paraId="21E3BAE5" w14:textId="77777777" w:rsidR="007B2755" w:rsidRPr="007B2755" w:rsidRDefault="007B2755" w:rsidP="007B2755">
            <w:pPr>
              <w:pStyle w:val="NoSpacing"/>
              <w:rPr>
                <w:sz w:val="16"/>
                <w:szCs w:val="16"/>
                <w:lang w:val="nl-NL"/>
              </w:rPr>
            </w:pPr>
          </w:p>
        </w:tc>
        <w:tc>
          <w:tcPr>
            <w:tcW w:w="1701" w:type="dxa"/>
            <w:vMerge/>
          </w:tcPr>
          <w:p w14:paraId="3885B1DE"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7C0560D8"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75613E71" w14:textId="77777777" w:rsidR="007B2755" w:rsidRPr="007B2755" w:rsidRDefault="007B2755" w:rsidP="007B2755">
            <w:pPr>
              <w:pStyle w:val="NoSpacing"/>
              <w:rPr>
                <w:i/>
                <w:sz w:val="16"/>
                <w:szCs w:val="16"/>
                <w:lang w:val="en-GB"/>
              </w:rPr>
            </w:pPr>
            <w:r w:rsidRPr="007B2755">
              <w:rPr>
                <w:i/>
                <w:sz w:val="16"/>
                <w:szCs w:val="16"/>
                <w:lang w:val="en-GB"/>
              </w:rPr>
              <w:t>Family allergies</w:t>
            </w:r>
          </w:p>
        </w:tc>
        <w:tc>
          <w:tcPr>
            <w:tcW w:w="1813" w:type="dxa"/>
            <w:tcBorders>
              <w:top w:val="single" w:sz="4" w:space="0" w:color="auto"/>
              <w:left w:val="nil"/>
              <w:bottom w:val="single" w:sz="4" w:space="0" w:color="auto"/>
              <w:right w:val="single" w:sz="4" w:space="0" w:color="auto"/>
            </w:tcBorders>
            <w:shd w:val="clear" w:color="auto" w:fill="auto"/>
          </w:tcPr>
          <w:p w14:paraId="2EA57E8C" w14:textId="77777777" w:rsidR="007B2755" w:rsidRPr="007B2755" w:rsidRDefault="007B2755" w:rsidP="007B2755">
            <w:pPr>
              <w:pStyle w:val="NoSpacing"/>
              <w:rPr>
                <w:sz w:val="16"/>
                <w:szCs w:val="16"/>
                <w:lang w:val="nl-NL"/>
              </w:rPr>
            </w:pPr>
            <w:r w:rsidRPr="007B2755">
              <w:rPr>
                <w:sz w:val="16"/>
                <w:szCs w:val="16"/>
                <w:lang w:val="nl-NL"/>
              </w:rPr>
              <w:t>Adjusted for parental allergies</w:t>
            </w:r>
          </w:p>
        </w:tc>
        <w:tc>
          <w:tcPr>
            <w:tcW w:w="1701" w:type="dxa"/>
            <w:vMerge/>
            <w:tcBorders>
              <w:left w:val="single" w:sz="4" w:space="0" w:color="auto"/>
            </w:tcBorders>
          </w:tcPr>
          <w:p w14:paraId="1DF48053" w14:textId="77777777" w:rsidR="007B2755" w:rsidRPr="007B2755" w:rsidRDefault="007B2755" w:rsidP="007B2755">
            <w:pPr>
              <w:pStyle w:val="NoSpacing"/>
              <w:rPr>
                <w:sz w:val="16"/>
                <w:szCs w:val="16"/>
                <w:lang w:val="nl-NL"/>
              </w:rPr>
            </w:pPr>
          </w:p>
        </w:tc>
      </w:tr>
      <w:tr w:rsidR="007B2755" w:rsidRPr="007B2755" w14:paraId="6373788B" w14:textId="77777777" w:rsidTr="00494D50">
        <w:trPr>
          <w:trHeight w:val="123"/>
        </w:trPr>
        <w:tc>
          <w:tcPr>
            <w:tcW w:w="1808" w:type="dxa"/>
            <w:vMerge/>
          </w:tcPr>
          <w:p w14:paraId="3AD390E7" w14:textId="77777777" w:rsidR="007B2755" w:rsidRPr="007B2755" w:rsidRDefault="007B2755" w:rsidP="007B2755">
            <w:pPr>
              <w:pStyle w:val="NoSpacing"/>
              <w:rPr>
                <w:sz w:val="16"/>
                <w:szCs w:val="16"/>
                <w:lang w:val="nl-NL"/>
              </w:rPr>
            </w:pPr>
          </w:p>
        </w:tc>
        <w:tc>
          <w:tcPr>
            <w:tcW w:w="1275" w:type="dxa"/>
            <w:vMerge/>
          </w:tcPr>
          <w:p w14:paraId="616AD1B9" w14:textId="77777777" w:rsidR="007B2755" w:rsidRPr="007B2755" w:rsidRDefault="007B2755" w:rsidP="007B2755">
            <w:pPr>
              <w:pStyle w:val="NoSpacing"/>
              <w:rPr>
                <w:sz w:val="16"/>
                <w:szCs w:val="16"/>
                <w:lang w:val="nl-NL"/>
              </w:rPr>
            </w:pPr>
          </w:p>
        </w:tc>
        <w:tc>
          <w:tcPr>
            <w:tcW w:w="1276" w:type="dxa"/>
            <w:vMerge/>
          </w:tcPr>
          <w:p w14:paraId="59FC7DF2" w14:textId="77777777" w:rsidR="007B2755" w:rsidRPr="007B2755" w:rsidRDefault="007B2755" w:rsidP="007B2755">
            <w:pPr>
              <w:pStyle w:val="NoSpacing"/>
              <w:rPr>
                <w:sz w:val="16"/>
                <w:szCs w:val="16"/>
                <w:lang w:val="nl-NL"/>
              </w:rPr>
            </w:pPr>
          </w:p>
        </w:tc>
        <w:tc>
          <w:tcPr>
            <w:tcW w:w="1984" w:type="dxa"/>
            <w:vMerge/>
          </w:tcPr>
          <w:p w14:paraId="4678A1A7" w14:textId="77777777" w:rsidR="007B2755" w:rsidRPr="007B2755" w:rsidRDefault="007B2755" w:rsidP="007B2755">
            <w:pPr>
              <w:pStyle w:val="NoSpacing"/>
              <w:rPr>
                <w:sz w:val="16"/>
                <w:szCs w:val="16"/>
                <w:lang w:val="nl-NL"/>
              </w:rPr>
            </w:pPr>
          </w:p>
        </w:tc>
        <w:tc>
          <w:tcPr>
            <w:tcW w:w="1701" w:type="dxa"/>
            <w:vMerge/>
          </w:tcPr>
          <w:p w14:paraId="1CDE5D5C"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9B05629"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1CE61E2A" w14:textId="77777777" w:rsidR="007B2755" w:rsidRPr="007B2755" w:rsidRDefault="007B2755" w:rsidP="007B2755">
            <w:pPr>
              <w:pStyle w:val="NoSpacing"/>
              <w:rPr>
                <w:i/>
                <w:sz w:val="16"/>
                <w:szCs w:val="16"/>
                <w:lang w:val="en-GB"/>
              </w:rPr>
            </w:pPr>
            <w:r w:rsidRPr="007B2755">
              <w:rPr>
                <w:i/>
                <w:sz w:val="16"/>
                <w:szCs w:val="16"/>
                <w:lang w:val="en-GB"/>
              </w:rPr>
              <w:t xml:space="preserve">Breastfeeding </w:t>
            </w:r>
          </w:p>
        </w:tc>
        <w:tc>
          <w:tcPr>
            <w:tcW w:w="1813" w:type="dxa"/>
            <w:tcBorders>
              <w:top w:val="single" w:sz="4" w:space="0" w:color="auto"/>
              <w:left w:val="nil"/>
              <w:bottom w:val="single" w:sz="4" w:space="0" w:color="auto"/>
              <w:right w:val="single" w:sz="4" w:space="0" w:color="auto"/>
            </w:tcBorders>
            <w:shd w:val="clear" w:color="auto" w:fill="auto"/>
          </w:tcPr>
          <w:p w14:paraId="431FFEBC" w14:textId="77777777" w:rsidR="007B2755" w:rsidRPr="007B2755" w:rsidRDefault="007B2755" w:rsidP="007B2755">
            <w:pPr>
              <w:pStyle w:val="NoSpacing"/>
              <w:rPr>
                <w:sz w:val="16"/>
                <w:szCs w:val="16"/>
                <w:lang w:val="nl-NL"/>
              </w:rPr>
            </w:pPr>
            <w:r w:rsidRPr="007B2755">
              <w:rPr>
                <w:sz w:val="16"/>
                <w:szCs w:val="16"/>
                <w:lang w:val="nl-NL"/>
              </w:rPr>
              <w:t xml:space="preserve">Adjusted for </w:t>
            </w:r>
          </w:p>
        </w:tc>
        <w:tc>
          <w:tcPr>
            <w:tcW w:w="1701" w:type="dxa"/>
            <w:vMerge/>
            <w:tcBorders>
              <w:left w:val="single" w:sz="4" w:space="0" w:color="auto"/>
            </w:tcBorders>
          </w:tcPr>
          <w:p w14:paraId="3D7C4518" w14:textId="77777777" w:rsidR="007B2755" w:rsidRPr="007B2755" w:rsidRDefault="007B2755" w:rsidP="007B2755">
            <w:pPr>
              <w:pStyle w:val="NoSpacing"/>
              <w:rPr>
                <w:sz w:val="16"/>
                <w:szCs w:val="16"/>
                <w:lang w:val="nl-NL"/>
              </w:rPr>
            </w:pPr>
          </w:p>
        </w:tc>
      </w:tr>
      <w:tr w:rsidR="007B2755" w:rsidRPr="007B2755" w14:paraId="26E981FF" w14:textId="77777777" w:rsidTr="00494D50">
        <w:trPr>
          <w:trHeight w:val="172"/>
        </w:trPr>
        <w:tc>
          <w:tcPr>
            <w:tcW w:w="1808" w:type="dxa"/>
            <w:vMerge/>
          </w:tcPr>
          <w:p w14:paraId="5FE449A1" w14:textId="77777777" w:rsidR="007B2755" w:rsidRPr="007B2755" w:rsidRDefault="007B2755" w:rsidP="007B2755">
            <w:pPr>
              <w:pStyle w:val="NoSpacing"/>
              <w:rPr>
                <w:sz w:val="16"/>
                <w:szCs w:val="16"/>
                <w:lang w:val="nl-NL"/>
              </w:rPr>
            </w:pPr>
          </w:p>
        </w:tc>
        <w:tc>
          <w:tcPr>
            <w:tcW w:w="1275" w:type="dxa"/>
            <w:vMerge/>
          </w:tcPr>
          <w:p w14:paraId="53E99D39" w14:textId="77777777" w:rsidR="007B2755" w:rsidRPr="007B2755" w:rsidRDefault="007B2755" w:rsidP="007B2755">
            <w:pPr>
              <w:pStyle w:val="NoSpacing"/>
              <w:rPr>
                <w:sz w:val="16"/>
                <w:szCs w:val="16"/>
                <w:lang w:val="nl-NL"/>
              </w:rPr>
            </w:pPr>
          </w:p>
        </w:tc>
        <w:tc>
          <w:tcPr>
            <w:tcW w:w="1276" w:type="dxa"/>
            <w:vMerge/>
          </w:tcPr>
          <w:p w14:paraId="44417796" w14:textId="77777777" w:rsidR="007B2755" w:rsidRPr="007B2755" w:rsidRDefault="007B2755" w:rsidP="007B2755">
            <w:pPr>
              <w:pStyle w:val="NoSpacing"/>
              <w:rPr>
                <w:sz w:val="16"/>
                <w:szCs w:val="16"/>
                <w:lang w:val="nl-NL"/>
              </w:rPr>
            </w:pPr>
          </w:p>
        </w:tc>
        <w:tc>
          <w:tcPr>
            <w:tcW w:w="1984" w:type="dxa"/>
            <w:vMerge/>
          </w:tcPr>
          <w:p w14:paraId="1E959434" w14:textId="77777777" w:rsidR="007B2755" w:rsidRPr="007B2755" w:rsidRDefault="007B2755" w:rsidP="007B2755">
            <w:pPr>
              <w:pStyle w:val="NoSpacing"/>
              <w:rPr>
                <w:sz w:val="16"/>
                <w:szCs w:val="16"/>
                <w:lang w:val="nl-NL"/>
              </w:rPr>
            </w:pPr>
          </w:p>
        </w:tc>
        <w:tc>
          <w:tcPr>
            <w:tcW w:w="1701" w:type="dxa"/>
            <w:vMerge/>
          </w:tcPr>
          <w:p w14:paraId="6B635924"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5D5FBA81"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C82CD97" w14:textId="77777777" w:rsidR="007B2755" w:rsidRPr="007B2755" w:rsidRDefault="007B2755" w:rsidP="007B2755">
            <w:pPr>
              <w:pStyle w:val="NoSpacing"/>
              <w:rPr>
                <w:i/>
                <w:sz w:val="16"/>
                <w:szCs w:val="16"/>
                <w:lang w:val="en-GB"/>
              </w:rPr>
            </w:pPr>
            <w:r w:rsidRPr="007B2755">
              <w:rPr>
                <w:i/>
                <w:sz w:val="16"/>
                <w:szCs w:val="16"/>
                <w:lang w:val="en-GB"/>
              </w:rPr>
              <w:t>Maternal infections</w:t>
            </w:r>
          </w:p>
        </w:tc>
        <w:tc>
          <w:tcPr>
            <w:tcW w:w="1813" w:type="dxa"/>
            <w:tcBorders>
              <w:top w:val="single" w:sz="4" w:space="0" w:color="auto"/>
              <w:left w:val="nil"/>
              <w:bottom w:val="single" w:sz="4" w:space="0" w:color="auto"/>
              <w:right w:val="single" w:sz="4" w:space="0" w:color="auto"/>
            </w:tcBorders>
            <w:shd w:val="clear" w:color="auto" w:fill="auto"/>
          </w:tcPr>
          <w:p w14:paraId="0115F4D3"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425DE365" w14:textId="77777777" w:rsidR="007B2755" w:rsidRPr="007B2755" w:rsidRDefault="007B2755" w:rsidP="007B2755">
            <w:pPr>
              <w:pStyle w:val="NoSpacing"/>
              <w:rPr>
                <w:sz w:val="16"/>
                <w:szCs w:val="16"/>
                <w:lang w:val="nl-NL"/>
              </w:rPr>
            </w:pPr>
          </w:p>
        </w:tc>
      </w:tr>
      <w:tr w:rsidR="007B2755" w:rsidRPr="007B2755" w14:paraId="00475774" w14:textId="77777777" w:rsidTr="00494D50">
        <w:trPr>
          <w:trHeight w:val="143"/>
        </w:trPr>
        <w:tc>
          <w:tcPr>
            <w:tcW w:w="1808" w:type="dxa"/>
            <w:vMerge/>
          </w:tcPr>
          <w:p w14:paraId="672CCC95" w14:textId="77777777" w:rsidR="007B2755" w:rsidRPr="007B2755" w:rsidRDefault="007B2755" w:rsidP="007B2755">
            <w:pPr>
              <w:pStyle w:val="NoSpacing"/>
              <w:rPr>
                <w:sz w:val="16"/>
                <w:szCs w:val="16"/>
                <w:lang w:val="nl-NL"/>
              </w:rPr>
            </w:pPr>
          </w:p>
        </w:tc>
        <w:tc>
          <w:tcPr>
            <w:tcW w:w="1275" w:type="dxa"/>
            <w:vMerge/>
          </w:tcPr>
          <w:p w14:paraId="3CB14BC4" w14:textId="77777777" w:rsidR="007B2755" w:rsidRPr="007B2755" w:rsidRDefault="007B2755" w:rsidP="007B2755">
            <w:pPr>
              <w:pStyle w:val="NoSpacing"/>
              <w:rPr>
                <w:sz w:val="16"/>
                <w:szCs w:val="16"/>
                <w:lang w:val="nl-NL"/>
              </w:rPr>
            </w:pPr>
          </w:p>
        </w:tc>
        <w:tc>
          <w:tcPr>
            <w:tcW w:w="1276" w:type="dxa"/>
            <w:vMerge/>
          </w:tcPr>
          <w:p w14:paraId="78B47DA9" w14:textId="77777777" w:rsidR="007B2755" w:rsidRPr="007B2755" w:rsidRDefault="007B2755" w:rsidP="007B2755">
            <w:pPr>
              <w:pStyle w:val="NoSpacing"/>
              <w:rPr>
                <w:sz w:val="16"/>
                <w:szCs w:val="16"/>
                <w:lang w:val="nl-NL"/>
              </w:rPr>
            </w:pPr>
          </w:p>
        </w:tc>
        <w:tc>
          <w:tcPr>
            <w:tcW w:w="1984" w:type="dxa"/>
            <w:vMerge/>
          </w:tcPr>
          <w:p w14:paraId="3F45A5F8" w14:textId="77777777" w:rsidR="007B2755" w:rsidRPr="007B2755" w:rsidRDefault="007B2755" w:rsidP="007B2755">
            <w:pPr>
              <w:pStyle w:val="NoSpacing"/>
              <w:rPr>
                <w:sz w:val="16"/>
                <w:szCs w:val="16"/>
                <w:lang w:val="nl-NL"/>
              </w:rPr>
            </w:pPr>
          </w:p>
        </w:tc>
        <w:tc>
          <w:tcPr>
            <w:tcW w:w="1701" w:type="dxa"/>
            <w:vMerge/>
          </w:tcPr>
          <w:p w14:paraId="6DFCF262" w14:textId="77777777" w:rsidR="007B2755" w:rsidRPr="007B2755" w:rsidRDefault="007B2755" w:rsidP="007B2755">
            <w:pPr>
              <w:pStyle w:val="NoSpacing"/>
              <w:rPr>
                <w:sz w:val="16"/>
                <w:szCs w:val="16"/>
                <w:lang w:val="nl-NL"/>
              </w:rPr>
            </w:pPr>
          </w:p>
        </w:tc>
        <w:tc>
          <w:tcPr>
            <w:tcW w:w="1560" w:type="dxa"/>
            <w:vMerge/>
            <w:tcBorders>
              <w:right w:val="single" w:sz="4" w:space="0" w:color="auto"/>
            </w:tcBorders>
          </w:tcPr>
          <w:p w14:paraId="1BEB8AE5" w14:textId="77777777" w:rsidR="007B2755" w:rsidRPr="007B2755" w:rsidRDefault="007B2755" w:rsidP="007B2755">
            <w:pPr>
              <w:pStyle w:val="NoSpacing"/>
              <w:rPr>
                <w:sz w:val="16"/>
                <w:szCs w:val="16"/>
                <w:lang w:val="nl-NL"/>
              </w:rPr>
            </w:pPr>
          </w:p>
        </w:tc>
        <w:tc>
          <w:tcPr>
            <w:tcW w:w="1590" w:type="dxa"/>
            <w:tcBorders>
              <w:top w:val="single" w:sz="4" w:space="0" w:color="auto"/>
              <w:left w:val="single" w:sz="4" w:space="0" w:color="auto"/>
              <w:bottom w:val="single" w:sz="4" w:space="0" w:color="auto"/>
              <w:right w:val="nil"/>
            </w:tcBorders>
            <w:shd w:val="clear" w:color="auto" w:fill="auto"/>
          </w:tcPr>
          <w:p w14:paraId="363C3F3F" w14:textId="77777777" w:rsidR="007B2755" w:rsidRPr="007B2755" w:rsidRDefault="007B2755" w:rsidP="007B2755">
            <w:pPr>
              <w:pStyle w:val="NoSpacing"/>
              <w:rPr>
                <w:i/>
                <w:sz w:val="16"/>
                <w:szCs w:val="16"/>
                <w:lang w:val="en-GB"/>
              </w:rPr>
            </w:pPr>
            <w:r w:rsidRPr="007B2755">
              <w:rPr>
                <w:i/>
                <w:sz w:val="16"/>
                <w:szCs w:val="16"/>
                <w:lang w:val="en-GB"/>
              </w:rPr>
              <w:t>Childhood infections</w:t>
            </w:r>
          </w:p>
        </w:tc>
        <w:tc>
          <w:tcPr>
            <w:tcW w:w="1813" w:type="dxa"/>
            <w:tcBorders>
              <w:top w:val="single" w:sz="4" w:space="0" w:color="auto"/>
              <w:left w:val="nil"/>
              <w:bottom w:val="single" w:sz="4" w:space="0" w:color="auto"/>
              <w:right w:val="single" w:sz="4" w:space="0" w:color="auto"/>
            </w:tcBorders>
            <w:shd w:val="clear" w:color="auto" w:fill="auto"/>
          </w:tcPr>
          <w:p w14:paraId="40531560" w14:textId="77777777" w:rsidR="007B2755" w:rsidRPr="007B2755" w:rsidRDefault="007B2755" w:rsidP="007B2755">
            <w:pPr>
              <w:pStyle w:val="NoSpacing"/>
              <w:rPr>
                <w:sz w:val="16"/>
                <w:szCs w:val="16"/>
                <w:lang w:val="nl-NL"/>
              </w:rPr>
            </w:pPr>
            <w:r w:rsidRPr="007B2755">
              <w:rPr>
                <w:sz w:val="16"/>
                <w:szCs w:val="16"/>
                <w:lang w:val="nl-NL"/>
              </w:rPr>
              <w:t>Not examined</w:t>
            </w:r>
          </w:p>
        </w:tc>
        <w:tc>
          <w:tcPr>
            <w:tcW w:w="1701" w:type="dxa"/>
            <w:vMerge/>
            <w:tcBorders>
              <w:left w:val="single" w:sz="4" w:space="0" w:color="auto"/>
            </w:tcBorders>
          </w:tcPr>
          <w:p w14:paraId="4E67D446" w14:textId="77777777" w:rsidR="007B2755" w:rsidRPr="007B2755" w:rsidRDefault="007B2755" w:rsidP="007B2755">
            <w:pPr>
              <w:pStyle w:val="NoSpacing"/>
              <w:rPr>
                <w:sz w:val="16"/>
                <w:szCs w:val="16"/>
                <w:lang w:val="nl-NL"/>
              </w:rPr>
            </w:pPr>
          </w:p>
        </w:tc>
      </w:tr>
    </w:tbl>
    <w:p w14:paraId="4CCC3FEA" w14:textId="2C1D9810" w:rsidR="007B2755" w:rsidRDefault="007B2755" w:rsidP="005924EE">
      <w:pPr>
        <w:pStyle w:val="NoSpacing"/>
        <w:rPr>
          <w:sz w:val="16"/>
          <w:szCs w:val="16"/>
          <w:lang w:val="en-US"/>
        </w:rPr>
      </w:pPr>
    </w:p>
    <w:p w14:paraId="065F6047" w14:textId="77777777" w:rsidR="007B2755" w:rsidRDefault="007B2755">
      <w:pPr>
        <w:spacing w:after="200" w:line="276" w:lineRule="auto"/>
        <w:contextualSpacing w:val="0"/>
        <w:rPr>
          <w:sz w:val="16"/>
          <w:szCs w:val="16"/>
          <w:lang w:val="en-US"/>
        </w:rPr>
      </w:pPr>
      <w:r>
        <w:rPr>
          <w:sz w:val="16"/>
          <w:szCs w:val="16"/>
          <w:lang w:val="en-US"/>
        </w:rPr>
        <w:br w:type="page"/>
      </w:r>
    </w:p>
    <w:p w14:paraId="1F558A63" w14:textId="77777777" w:rsidR="007B2755" w:rsidRPr="007B2755" w:rsidRDefault="007B2755" w:rsidP="007B2755">
      <w:pPr>
        <w:spacing w:after="0"/>
        <w:contextualSpacing w:val="0"/>
        <w:rPr>
          <w:lang w:val="en-US"/>
        </w:rPr>
      </w:pPr>
      <w:r w:rsidRPr="007B2755">
        <w:rPr>
          <w:b/>
          <w:lang w:val="en-US"/>
        </w:rPr>
        <w:t>Table S3a</w:t>
      </w:r>
      <w:r w:rsidRPr="007B2755">
        <w:rPr>
          <w:lang w:val="en-US"/>
        </w:rPr>
        <w:t>. Infant antibiotic administration and childhood asthma</w:t>
      </w:r>
    </w:p>
    <w:p w14:paraId="6F269E35" w14:textId="7C155697" w:rsidR="00AB711E" w:rsidRPr="007B2755" w:rsidRDefault="007B2755" w:rsidP="007B2755">
      <w:pPr>
        <w:pStyle w:val="NoSpacing"/>
        <w:rPr>
          <w:sz w:val="16"/>
          <w:szCs w:val="16"/>
          <w:lang w:val="en-US"/>
        </w:rPr>
      </w:pPr>
      <w:r w:rsidRPr="007B2755">
        <w:rPr>
          <w:sz w:val="16"/>
          <w:szCs w:val="16"/>
          <w:lang w:val="en-US"/>
        </w:rPr>
        <w:t xml:space="preserve"> S: study     *     CS: caesarean section      *     RC/CbI: Reverse causation/Confounding by indication    *     NOS: Newcastle-Ottawa Scale (8-9 low risk; 6-7 medium risk; &lt;6 unclear)   *   HR: hazard ratio   *    OR: odds ratio     *    RR: relative risk     </w:t>
      </w:r>
    </w:p>
    <w:tbl>
      <w:tblPr>
        <w:tblStyle w:val="Tabelraster111"/>
        <w:tblpPr w:leftFromText="141" w:rightFromText="141" w:vertAnchor="page" w:horzAnchor="margin" w:tblpY="1741"/>
        <w:tblW w:w="13934" w:type="dxa"/>
        <w:tblLayout w:type="fixed"/>
        <w:tblLook w:val="04A0" w:firstRow="1" w:lastRow="0" w:firstColumn="1" w:lastColumn="0" w:noHBand="0" w:noVBand="1"/>
      </w:tblPr>
      <w:tblGrid>
        <w:gridCol w:w="2114"/>
        <w:gridCol w:w="991"/>
        <w:gridCol w:w="1243"/>
        <w:gridCol w:w="1276"/>
        <w:gridCol w:w="1288"/>
        <w:gridCol w:w="142"/>
        <w:gridCol w:w="1827"/>
        <w:gridCol w:w="16"/>
        <w:gridCol w:w="1588"/>
        <w:gridCol w:w="1843"/>
        <w:gridCol w:w="1606"/>
      </w:tblGrid>
      <w:tr w:rsidR="007B2755" w:rsidRPr="00C10151" w14:paraId="12A2039C" w14:textId="77777777" w:rsidTr="00494D50">
        <w:trPr>
          <w:trHeight w:val="1269"/>
        </w:trPr>
        <w:tc>
          <w:tcPr>
            <w:tcW w:w="2114" w:type="dxa"/>
            <w:shd w:val="clear" w:color="auto" w:fill="auto"/>
          </w:tcPr>
          <w:p w14:paraId="55CB33AF" w14:textId="77777777" w:rsidR="007B2755" w:rsidRPr="007B2755" w:rsidRDefault="007B2755" w:rsidP="007B2755">
            <w:pPr>
              <w:spacing w:after="0"/>
              <w:contextualSpacing w:val="0"/>
              <w:rPr>
                <w:rFonts w:cs="Calibri"/>
                <w:b/>
                <w:sz w:val="20"/>
                <w:szCs w:val="20"/>
              </w:rPr>
            </w:pPr>
            <w:r w:rsidRPr="007B2755">
              <w:rPr>
                <w:rFonts w:cs="Calibri"/>
                <w:b/>
                <w:sz w:val="20"/>
                <w:szCs w:val="20"/>
              </w:rPr>
              <w:t>Study &amp; authors’ conclusions (relevant for this review)</w:t>
            </w:r>
          </w:p>
        </w:tc>
        <w:tc>
          <w:tcPr>
            <w:tcW w:w="991" w:type="dxa"/>
            <w:shd w:val="clear" w:color="auto" w:fill="auto"/>
          </w:tcPr>
          <w:p w14:paraId="6F8A9E88" w14:textId="77777777" w:rsidR="007B2755" w:rsidRPr="007B2755" w:rsidRDefault="007B2755" w:rsidP="007B2755">
            <w:pPr>
              <w:spacing w:after="0"/>
              <w:contextualSpacing w:val="0"/>
              <w:rPr>
                <w:rFonts w:cs="Calibri"/>
                <w:b/>
                <w:sz w:val="20"/>
                <w:szCs w:val="20"/>
              </w:rPr>
            </w:pPr>
            <w:r w:rsidRPr="007B2755">
              <w:rPr>
                <w:rFonts w:cs="Calibri"/>
                <w:b/>
                <w:sz w:val="20"/>
                <w:szCs w:val="20"/>
              </w:rPr>
              <w:t>Country</w:t>
            </w:r>
          </w:p>
        </w:tc>
        <w:tc>
          <w:tcPr>
            <w:tcW w:w="1243" w:type="dxa"/>
            <w:shd w:val="clear" w:color="auto" w:fill="auto"/>
          </w:tcPr>
          <w:p w14:paraId="33F0BF11" w14:textId="77777777" w:rsidR="007B2755" w:rsidRPr="007B2755" w:rsidRDefault="007B2755" w:rsidP="007B2755">
            <w:pPr>
              <w:spacing w:after="0"/>
              <w:contextualSpacing w:val="0"/>
              <w:rPr>
                <w:rFonts w:cs="Calibri"/>
                <w:b/>
                <w:sz w:val="20"/>
                <w:szCs w:val="20"/>
              </w:rPr>
            </w:pPr>
            <w:r w:rsidRPr="007B2755">
              <w:rPr>
                <w:rFonts w:cs="Calibri"/>
                <w:b/>
                <w:sz w:val="20"/>
                <w:szCs w:val="20"/>
              </w:rPr>
              <w:t>Population</w:t>
            </w:r>
          </w:p>
        </w:tc>
        <w:tc>
          <w:tcPr>
            <w:tcW w:w="1276" w:type="dxa"/>
            <w:shd w:val="clear" w:color="auto" w:fill="auto"/>
          </w:tcPr>
          <w:p w14:paraId="35DECC2A" w14:textId="77777777" w:rsidR="007B2755" w:rsidRPr="007B2755" w:rsidRDefault="007B2755" w:rsidP="007B2755">
            <w:pPr>
              <w:spacing w:after="0"/>
              <w:contextualSpacing w:val="0"/>
              <w:rPr>
                <w:rFonts w:cs="Calibri"/>
                <w:b/>
                <w:sz w:val="20"/>
                <w:szCs w:val="20"/>
              </w:rPr>
            </w:pPr>
            <w:r w:rsidRPr="007B2755">
              <w:rPr>
                <w:rFonts w:cs="Calibri"/>
                <w:b/>
                <w:sz w:val="20"/>
                <w:szCs w:val="20"/>
              </w:rPr>
              <w:t>-Timing of antibiotic</w:t>
            </w:r>
          </w:p>
          <w:p w14:paraId="3F4B2AB2" w14:textId="77777777" w:rsidR="007B2755" w:rsidRPr="007B2755" w:rsidRDefault="007B2755" w:rsidP="007B2755">
            <w:pPr>
              <w:spacing w:after="0"/>
              <w:contextualSpacing w:val="0"/>
              <w:rPr>
                <w:rFonts w:cs="Calibri"/>
                <w:b/>
                <w:sz w:val="20"/>
                <w:szCs w:val="20"/>
              </w:rPr>
            </w:pPr>
            <w:r w:rsidRPr="007B2755">
              <w:rPr>
                <w:rFonts w:cs="Calibri"/>
                <w:b/>
                <w:sz w:val="20"/>
                <w:szCs w:val="20"/>
              </w:rPr>
              <w:t>exposure</w:t>
            </w:r>
          </w:p>
          <w:p w14:paraId="41B1B46C" w14:textId="77777777" w:rsidR="007B2755" w:rsidRPr="007B2755" w:rsidRDefault="007B2755" w:rsidP="007B2755">
            <w:pPr>
              <w:spacing w:after="0"/>
              <w:contextualSpacing w:val="0"/>
              <w:rPr>
                <w:rFonts w:cs="Calibri"/>
                <w:b/>
                <w:sz w:val="20"/>
                <w:szCs w:val="20"/>
              </w:rPr>
            </w:pPr>
            <w:r w:rsidRPr="007B2755">
              <w:rPr>
                <w:rFonts w:cs="Calibri"/>
                <w:b/>
                <w:sz w:val="20"/>
                <w:szCs w:val="20"/>
              </w:rPr>
              <w:t>-Prevalence exposure</w:t>
            </w:r>
          </w:p>
        </w:tc>
        <w:tc>
          <w:tcPr>
            <w:tcW w:w="1430" w:type="dxa"/>
            <w:gridSpan w:val="2"/>
            <w:shd w:val="clear" w:color="auto" w:fill="auto"/>
          </w:tcPr>
          <w:p w14:paraId="59637131" w14:textId="77777777" w:rsidR="007B2755" w:rsidRPr="007B2755" w:rsidRDefault="007B2755" w:rsidP="007B2755">
            <w:pPr>
              <w:spacing w:after="0"/>
              <w:contextualSpacing w:val="0"/>
              <w:rPr>
                <w:rFonts w:cs="Calibri"/>
                <w:b/>
                <w:sz w:val="20"/>
                <w:szCs w:val="20"/>
              </w:rPr>
            </w:pPr>
            <w:r w:rsidRPr="007B2755">
              <w:rPr>
                <w:rFonts w:cs="Calibri"/>
                <w:b/>
                <w:sz w:val="20"/>
                <w:szCs w:val="20"/>
              </w:rPr>
              <w:t xml:space="preserve">-Health outcome/age -Prevalence outcome </w:t>
            </w:r>
          </w:p>
        </w:tc>
        <w:tc>
          <w:tcPr>
            <w:tcW w:w="1827" w:type="dxa"/>
            <w:shd w:val="clear" w:color="auto" w:fill="auto"/>
          </w:tcPr>
          <w:p w14:paraId="56FA5C76" w14:textId="77777777" w:rsidR="007B2755" w:rsidRPr="007B2755" w:rsidRDefault="007B2755" w:rsidP="007B2755">
            <w:pPr>
              <w:spacing w:after="0"/>
              <w:contextualSpacing w:val="0"/>
              <w:rPr>
                <w:rFonts w:cs="Calibri"/>
                <w:b/>
                <w:sz w:val="20"/>
                <w:szCs w:val="20"/>
              </w:rPr>
            </w:pPr>
            <w:r w:rsidRPr="007B2755">
              <w:rPr>
                <w:rFonts w:cs="Calibri"/>
                <w:b/>
                <w:sz w:val="20"/>
                <w:szCs w:val="20"/>
              </w:rPr>
              <w:t>Summary measures (HR, RR or OR)</w:t>
            </w:r>
          </w:p>
        </w:tc>
        <w:tc>
          <w:tcPr>
            <w:tcW w:w="3447" w:type="dxa"/>
            <w:gridSpan w:val="3"/>
            <w:shd w:val="clear" w:color="auto" w:fill="auto"/>
          </w:tcPr>
          <w:p w14:paraId="5DB9F7C7" w14:textId="77777777" w:rsidR="007B2755" w:rsidRPr="007B2755" w:rsidRDefault="007B2755" w:rsidP="007B2755">
            <w:pPr>
              <w:spacing w:after="0"/>
              <w:contextualSpacing w:val="0"/>
              <w:rPr>
                <w:b/>
                <w:sz w:val="20"/>
                <w:szCs w:val="20"/>
                <w:lang w:val="en-GB"/>
              </w:rPr>
            </w:pPr>
            <w:r w:rsidRPr="007B2755">
              <w:rPr>
                <w:b/>
                <w:sz w:val="20"/>
                <w:szCs w:val="20"/>
                <w:lang w:val="en-GB"/>
              </w:rPr>
              <w:t>Influential factors</w:t>
            </w:r>
          </w:p>
        </w:tc>
        <w:tc>
          <w:tcPr>
            <w:tcW w:w="1606" w:type="dxa"/>
            <w:shd w:val="clear" w:color="auto" w:fill="auto"/>
          </w:tcPr>
          <w:p w14:paraId="42637020" w14:textId="40F990A4" w:rsidR="007B2755" w:rsidRPr="007B2755" w:rsidRDefault="007B2755" w:rsidP="007B2755">
            <w:pPr>
              <w:spacing w:after="0"/>
              <w:contextualSpacing w:val="0"/>
              <w:rPr>
                <w:b/>
                <w:sz w:val="20"/>
                <w:szCs w:val="20"/>
                <w:lang w:val="en-GB"/>
              </w:rPr>
            </w:pPr>
            <w:r w:rsidRPr="007B2755">
              <w:rPr>
                <w:b/>
                <w:sz w:val="20"/>
                <w:szCs w:val="20"/>
                <w:lang w:val="en-GB"/>
              </w:rPr>
              <w:t xml:space="preserve">RC/CbI and Risk of bias using the NOS </w:t>
            </w:r>
            <w:r w:rsidRPr="007B2755">
              <w:rPr>
                <w:b/>
                <w:sz w:val="20"/>
                <w:szCs w:val="20"/>
                <w:lang w:val="en-GB"/>
              </w:rPr>
              <w:fldChar w:fldCharType="begin"/>
            </w:r>
            <w:r w:rsidR="00BA3F5B">
              <w:rPr>
                <w:b/>
                <w:sz w:val="20"/>
                <w:szCs w:val="20"/>
                <w:lang w:val="en-GB"/>
              </w:rPr>
              <w:instrText>ADDIN RW.CITE{{7119 GAWells,BShea,DO'Connell,JPeterson,VWelch,MLosos,PTugwell [No Information]}}</w:instrText>
            </w:r>
            <w:r w:rsidRPr="007B2755">
              <w:rPr>
                <w:b/>
                <w:sz w:val="20"/>
                <w:szCs w:val="20"/>
                <w:lang w:val="en-GB"/>
              </w:rPr>
              <w:fldChar w:fldCharType="separate"/>
            </w:r>
            <w:r w:rsidR="00BA3F5B" w:rsidRPr="00BA3F5B">
              <w:rPr>
                <w:bCs/>
                <w:sz w:val="20"/>
                <w:szCs w:val="20"/>
                <w:vertAlign w:val="superscript"/>
                <w:lang w:val="en-GB"/>
              </w:rPr>
              <w:t>31</w:t>
            </w:r>
            <w:r w:rsidRPr="007B2755">
              <w:rPr>
                <w:b/>
                <w:sz w:val="20"/>
                <w:szCs w:val="20"/>
                <w:lang w:val="en-GB"/>
              </w:rPr>
              <w:fldChar w:fldCharType="end"/>
            </w:r>
          </w:p>
          <w:p w14:paraId="7BD14580" w14:textId="77777777" w:rsidR="007B2755" w:rsidRPr="007B2755" w:rsidRDefault="007B2755" w:rsidP="007B2755">
            <w:pPr>
              <w:spacing w:after="0"/>
              <w:contextualSpacing w:val="0"/>
              <w:rPr>
                <w:sz w:val="16"/>
                <w:szCs w:val="16"/>
                <w:lang w:val="en-GB"/>
              </w:rPr>
            </w:pPr>
            <w:r w:rsidRPr="007B2755">
              <w:rPr>
                <w:sz w:val="16"/>
                <w:szCs w:val="16"/>
                <w:lang w:val="en-GB"/>
              </w:rPr>
              <w:t>8-9: low risk</w:t>
            </w:r>
          </w:p>
          <w:p w14:paraId="26644373" w14:textId="77777777" w:rsidR="007B2755" w:rsidRPr="007B2755" w:rsidRDefault="007B2755" w:rsidP="007B2755">
            <w:pPr>
              <w:spacing w:after="0"/>
              <w:contextualSpacing w:val="0"/>
              <w:rPr>
                <w:sz w:val="16"/>
                <w:szCs w:val="16"/>
                <w:lang w:val="en-GB"/>
              </w:rPr>
            </w:pPr>
            <w:r w:rsidRPr="007B2755">
              <w:rPr>
                <w:sz w:val="16"/>
                <w:szCs w:val="16"/>
                <w:lang w:val="en-GB"/>
              </w:rPr>
              <w:t>6-7:medium risk</w:t>
            </w:r>
          </w:p>
          <w:p w14:paraId="6F7C67AB" w14:textId="77777777" w:rsidR="007B2755" w:rsidRPr="007B2755" w:rsidRDefault="007B2755" w:rsidP="007B2755">
            <w:pPr>
              <w:spacing w:after="0"/>
              <w:contextualSpacing w:val="0"/>
              <w:rPr>
                <w:b/>
                <w:sz w:val="20"/>
                <w:szCs w:val="20"/>
                <w:lang w:val="en-GB"/>
              </w:rPr>
            </w:pPr>
            <w:r w:rsidRPr="007B2755">
              <w:rPr>
                <w:sz w:val="16"/>
                <w:szCs w:val="16"/>
                <w:lang w:val="en-GB"/>
              </w:rPr>
              <w:t xml:space="preserve"> &lt;6: unclear risk</w:t>
            </w:r>
          </w:p>
        </w:tc>
      </w:tr>
      <w:tr w:rsidR="007B2755" w:rsidRPr="007B2755" w14:paraId="4D041D4E" w14:textId="77777777" w:rsidTr="00494D50">
        <w:trPr>
          <w:trHeight w:val="317"/>
        </w:trPr>
        <w:tc>
          <w:tcPr>
            <w:tcW w:w="13934" w:type="dxa"/>
            <w:gridSpan w:val="11"/>
          </w:tcPr>
          <w:p w14:paraId="6C712E24" w14:textId="77777777" w:rsidR="007B2755" w:rsidRPr="007B2755" w:rsidRDefault="007B2755" w:rsidP="007B2755">
            <w:pPr>
              <w:spacing w:after="0"/>
              <w:contextualSpacing w:val="0"/>
              <w:rPr>
                <w:rFonts w:cs="Calibri"/>
                <w:sz w:val="24"/>
                <w:szCs w:val="24"/>
              </w:rPr>
            </w:pPr>
            <w:r w:rsidRPr="007B2755">
              <w:rPr>
                <w:rFonts w:cs="Calibri"/>
                <w:b/>
                <w:sz w:val="24"/>
                <w:szCs w:val="24"/>
              </w:rPr>
              <w:t>Asthma</w:t>
            </w:r>
          </w:p>
        </w:tc>
      </w:tr>
      <w:tr w:rsidR="007B2755" w:rsidRPr="00C10151" w14:paraId="5BF4D040" w14:textId="77777777" w:rsidTr="00494D50">
        <w:trPr>
          <w:trHeight w:val="308"/>
        </w:trPr>
        <w:tc>
          <w:tcPr>
            <w:tcW w:w="2114" w:type="dxa"/>
            <w:vMerge w:val="restart"/>
          </w:tcPr>
          <w:p w14:paraId="31E5077D" w14:textId="308356C8" w:rsidR="007B2755" w:rsidRPr="007B2755" w:rsidRDefault="007B2755" w:rsidP="007B2755">
            <w:pPr>
              <w:spacing w:after="0"/>
              <w:contextualSpacing w:val="0"/>
              <w:rPr>
                <w:rFonts w:cs="Calibri"/>
                <w:b/>
                <w:sz w:val="16"/>
                <w:szCs w:val="16"/>
              </w:rPr>
            </w:pPr>
            <w:r w:rsidRPr="007B2755">
              <w:rPr>
                <w:rFonts w:cs="Calibri"/>
                <w:b/>
                <w:sz w:val="16"/>
                <w:szCs w:val="16"/>
              </w:rPr>
              <w:t>Yoshida, 2018</w:t>
            </w:r>
            <w:r w:rsidR="004B35B5" w:rsidRPr="004B35B5">
              <w:rPr>
                <w:rFonts w:cs="Calibri"/>
                <w:bCs/>
                <w:sz w:val="16"/>
                <w:szCs w:val="16"/>
                <w:vertAlign w:val="superscript"/>
              </w:rPr>
              <w:t>35</w:t>
            </w:r>
          </w:p>
          <w:p w14:paraId="3A5D0B32" w14:textId="77777777" w:rsidR="007B2755" w:rsidRPr="007B2755" w:rsidRDefault="007B2755" w:rsidP="007B2755">
            <w:pPr>
              <w:spacing w:after="0"/>
              <w:contextualSpacing w:val="0"/>
              <w:rPr>
                <w:rFonts w:cs="Calibri"/>
                <w:sz w:val="16"/>
                <w:szCs w:val="16"/>
              </w:rPr>
            </w:pPr>
          </w:p>
          <w:p w14:paraId="1E834D44" w14:textId="77777777" w:rsidR="007B2755" w:rsidRPr="007B2755" w:rsidRDefault="007B2755" w:rsidP="007B2755">
            <w:pPr>
              <w:spacing w:after="0"/>
              <w:contextualSpacing w:val="0"/>
              <w:rPr>
                <w:rFonts w:cs="Calibri"/>
                <w:sz w:val="16"/>
                <w:szCs w:val="16"/>
              </w:rPr>
            </w:pPr>
            <w:r w:rsidRPr="007B2755">
              <w:rPr>
                <w:rFonts w:cs="Calibri"/>
                <w:sz w:val="16"/>
                <w:szCs w:val="16"/>
              </w:rPr>
              <w:t>Retrospective cohort studies</w:t>
            </w:r>
          </w:p>
          <w:p w14:paraId="2E37E3D9" w14:textId="77777777" w:rsidR="007B2755" w:rsidRPr="007B2755" w:rsidRDefault="007B2755" w:rsidP="007B2755">
            <w:pPr>
              <w:spacing w:after="0"/>
              <w:contextualSpacing w:val="0"/>
              <w:rPr>
                <w:rFonts w:cs="Calibri"/>
                <w:sz w:val="16"/>
                <w:szCs w:val="16"/>
              </w:rPr>
            </w:pPr>
          </w:p>
          <w:p w14:paraId="312CD3E0"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xml:space="preserve">: main study </w:t>
            </w:r>
          </w:p>
          <w:p w14:paraId="1FC8FC43"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sibling matched</w:t>
            </w:r>
          </w:p>
          <w:p w14:paraId="7C825F8B" w14:textId="77777777" w:rsidR="007B2755" w:rsidRPr="007B2755" w:rsidRDefault="007B2755" w:rsidP="007B2755">
            <w:pPr>
              <w:spacing w:after="0"/>
              <w:contextualSpacing w:val="0"/>
              <w:rPr>
                <w:rFonts w:cs="Calibri"/>
                <w:sz w:val="16"/>
                <w:szCs w:val="16"/>
              </w:rPr>
            </w:pPr>
          </w:p>
          <w:p w14:paraId="30984318" w14:textId="77777777" w:rsidR="007B2755" w:rsidRPr="007B2755" w:rsidRDefault="007B2755" w:rsidP="007B2755">
            <w:pPr>
              <w:spacing w:after="0"/>
              <w:contextualSpacing w:val="0"/>
              <w:rPr>
                <w:rFonts w:cs="Calibri"/>
                <w:sz w:val="16"/>
                <w:szCs w:val="16"/>
              </w:rPr>
            </w:pPr>
            <w:r w:rsidRPr="007B2755">
              <w:rPr>
                <w:rFonts w:cs="Calibri"/>
                <w:i/>
                <w:sz w:val="16"/>
                <w:szCs w:val="16"/>
              </w:rPr>
              <w:t>Exposure to antibiotics during the first year of life was associated with childhood asthma even after adjusting for familial factors. The association of prenatal exposure with asthma was weaker, but still significant.</w:t>
            </w:r>
          </w:p>
        </w:tc>
        <w:tc>
          <w:tcPr>
            <w:tcW w:w="991" w:type="dxa"/>
            <w:vMerge w:val="restart"/>
          </w:tcPr>
          <w:p w14:paraId="5C52C343" w14:textId="77777777" w:rsidR="007B2755" w:rsidRPr="007B2755" w:rsidRDefault="007B2755" w:rsidP="007B2755">
            <w:pPr>
              <w:spacing w:after="0"/>
              <w:contextualSpacing w:val="0"/>
              <w:rPr>
                <w:rFonts w:cs="Calibri"/>
                <w:sz w:val="16"/>
                <w:szCs w:val="16"/>
              </w:rPr>
            </w:pPr>
            <w:r w:rsidRPr="007B2755">
              <w:rPr>
                <w:rFonts w:cs="Calibri"/>
                <w:sz w:val="16"/>
                <w:szCs w:val="16"/>
              </w:rPr>
              <w:t>Japan</w:t>
            </w:r>
          </w:p>
        </w:tc>
        <w:tc>
          <w:tcPr>
            <w:tcW w:w="1243" w:type="dxa"/>
            <w:vMerge w:val="restart"/>
          </w:tcPr>
          <w:p w14:paraId="6E19CF7B"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83470 children</w:t>
            </w:r>
          </w:p>
          <w:p w14:paraId="6F39A255" w14:textId="77777777" w:rsidR="007B2755" w:rsidRPr="007B2755" w:rsidRDefault="007B2755" w:rsidP="007B2755">
            <w:pPr>
              <w:spacing w:after="0"/>
              <w:contextualSpacing w:val="0"/>
              <w:rPr>
                <w:rFonts w:cs="Calibri"/>
                <w:sz w:val="16"/>
                <w:szCs w:val="16"/>
              </w:rPr>
            </w:pPr>
          </w:p>
          <w:p w14:paraId="11159270"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xml:space="preserve">: 28085 children </w:t>
            </w:r>
          </w:p>
          <w:p w14:paraId="039F9A66" w14:textId="77777777" w:rsidR="007B2755" w:rsidRPr="007B2755" w:rsidRDefault="007B2755" w:rsidP="007B2755">
            <w:pPr>
              <w:spacing w:after="0"/>
              <w:contextualSpacing w:val="0"/>
              <w:rPr>
                <w:rFonts w:cs="Calibri"/>
                <w:sz w:val="16"/>
                <w:szCs w:val="16"/>
              </w:rPr>
            </w:pPr>
          </w:p>
          <w:p w14:paraId="1CF2E804" w14:textId="77777777" w:rsidR="007B2755" w:rsidRPr="007B2755" w:rsidRDefault="007B2755" w:rsidP="007B2755">
            <w:pPr>
              <w:spacing w:after="0"/>
              <w:contextualSpacing w:val="0"/>
              <w:rPr>
                <w:rFonts w:cs="Calibri"/>
                <w:sz w:val="16"/>
                <w:szCs w:val="16"/>
              </w:rPr>
            </w:pPr>
            <w:r w:rsidRPr="007B2755">
              <w:rPr>
                <w:rFonts w:cs="Calibri"/>
                <w:sz w:val="16"/>
                <w:szCs w:val="16"/>
              </w:rPr>
              <w:t>Born between 2005-2014</w:t>
            </w:r>
          </w:p>
        </w:tc>
        <w:tc>
          <w:tcPr>
            <w:tcW w:w="1276" w:type="dxa"/>
            <w:vMerge w:val="restart"/>
          </w:tcPr>
          <w:p w14:paraId="2DBB9455" w14:textId="77777777" w:rsidR="007B2755" w:rsidRPr="007B2755" w:rsidRDefault="007B2755" w:rsidP="007B2755">
            <w:pPr>
              <w:spacing w:after="0"/>
              <w:contextualSpacing w:val="0"/>
              <w:rPr>
                <w:rFonts w:cs="Calibri"/>
                <w:sz w:val="16"/>
                <w:szCs w:val="16"/>
              </w:rPr>
            </w:pPr>
            <w:r w:rsidRPr="007B2755">
              <w:rPr>
                <w:rFonts w:cs="Calibri"/>
                <w:sz w:val="16"/>
                <w:szCs w:val="16"/>
              </w:rPr>
              <w:t>Prenatal exposure (see table 1a)  and antibiotic administration during  1</w:t>
            </w:r>
            <w:r w:rsidRPr="007B2755">
              <w:rPr>
                <w:rFonts w:cs="Calibri"/>
                <w:sz w:val="16"/>
                <w:szCs w:val="16"/>
                <w:vertAlign w:val="superscript"/>
              </w:rPr>
              <w:t>st</w:t>
            </w:r>
            <w:r w:rsidRPr="007B2755">
              <w:rPr>
                <w:rFonts w:cs="Calibri"/>
                <w:sz w:val="16"/>
                <w:szCs w:val="16"/>
              </w:rPr>
              <w:t xml:space="preserve"> year</w:t>
            </w:r>
          </w:p>
          <w:p w14:paraId="1036412C" w14:textId="77777777" w:rsidR="007B2755" w:rsidRPr="007B2755" w:rsidRDefault="007B2755" w:rsidP="007B2755">
            <w:pPr>
              <w:spacing w:after="0"/>
              <w:contextualSpacing w:val="0"/>
              <w:rPr>
                <w:rFonts w:cs="Calibri"/>
                <w:sz w:val="16"/>
                <w:szCs w:val="16"/>
              </w:rPr>
            </w:pPr>
          </w:p>
          <w:p w14:paraId="0C6EE29F" w14:textId="77777777" w:rsidR="007B2755" w:rsidRPr="007B2755" w:rsidRDefault="007B2755" w:rsidP="007B2755">
            <w:pPr>
              <w:spacing w:after="0"/>
              <w:contextualSpacing w:val="0"/>
              <w:rPr>
                <w:rFonts w:cs="Calibri"/>
                <w:sz w:val="16"/>
                <w:szCs w:val="16"/>
              </w:rPr>
            </w:pPr>
            <w:r w:rsidRPr="007B2755">
              <w:rPr>
                <w:rFonts w:cs="Calibri"/>
                <w:sz w:val="16"/>
                <w:szCs w:val="16"/>
              </w:rPr>
              <w:t>-------------------</w:t>
            </w:r>
          </w:p>
          <w:p w14:paraId="14F892A1"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Prevalence 56%</w:t>
            </w:r>
          </w:p>
          <w:p w14:paraId="1F1DEC0E"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Prevalence 57%</w:t>
            </w:r>
          </w:p>
        </w:tc>
        <w:tc>
          <w:tcPr>
            <w:tcW w:w="1288" w:type="dxa"/>
            <w:vMerge w:val="restart"/>
          </w:tcPr>
          <w:p w14:paraId="59F58616" w14:textId="77777777" w:rsidR="007B2755" w:rsidRPr="007B2755" w:rsidRDefault="007B2755" w:rsidP="007B2755">
            <w:pPr>
              <w:spacing w:after="0"/>
              <w:contextualSpacing w:val="0"/>
              <w:rPr>
                <w:rFonts w:cs="Calibri"/>
                <w:sz w:val="16"/>
                <w:szCs w:val="16"/>
              </w:rPr>
            </w:pPr>
            <w:r w:rsidRPr="007B2755">
              <w:rPr>
                <w:rFonts w:cs="Calibri"/>
                <w:sz w:val="16"/>
                <w:szCs w:val="16"/>
              </w:rPr>
              <w:t>Asthma</w:t>
            </w:r>
          </w:p>
          <w:p w14:paraId="3B25F241" w14:textId="77777777" w:rsidR="007B2755" w:rsidRPr="007B2755" w:rsidRDefault="007B2755" w:rsidP="007B2755">
            <w:pPr>
              <w:spacing w:after="0"/>
              <w:contextualSpacing w:val="0"/>
              <w:rPr>
                <w:rFonts w:cs="Calibri"/>
                <w:sz w:val="16"/>
                <w:szCs w:val="16"/>
              </w:rPr>
            </w:pPr>
            <w:r w:rsidRPr="007B2755">
              <w:rPr>
                <w:rFonts w:cs="Calibri"/>
                <w:sz w:val="16"/>
                <w:szCs w:val="16"/>
              </w:rPr>
              <w:t>Age 1 - 6 years</w:t>
            </w:r>
          </w:p>
          <w:p w14:paraId="39CB6F8C" w14:textId="77777777" w:rsidR="007B2755" w:rsidRPr="007B2755" w:rsidRDefault="007B2755" w:rsidP="007B2755">
            <w:pPr>
              <w:spacing w:after="0"/>
              <w:contextualSpacing w:val="0"/>
              <w:rPr>
                <w:rFonts w:cs="Calibri"/>
                <w:sz w:val="16"/>
                <w:szCs w:val="16"/>
              </w:rPr>
            </w:pPr>
          </w:p>
          <w:p w14:paraId="4C830FB9" w14:textId="77777777" w:rsidR="007B2755" w:rsidRPr="007B2755" w:rsidRDefault="007B2755" w:rsidP="007B2755">
            <w:pPr>
              <w:spacing w:after="0"/>
              <w:contextualSpacing w:val="0"/>
              <w:rPr>
                <w:rFonts w:cs="Calibri"/>
                <w:sz w:val="16"/>
                <w:szCs w:val="16"/>
              </w:rPr>
            </w:pPr>
            <w:r w:rsidRPr="007B2755">
              <w:rPr>
                <w:rFonts w:cs="Calibri"/>
                <w:sz w:val="16"/>
                <w:szCs w:val="16"/>
              </w:rPr>
              <w:t>--------------------</w:t>
            </w:r>
          </w:p>
          <w:p w14:paraId="5AFEF915"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Prevalence 4.4%</w:t>
            </w:r>
          </w:p>
          <w:p w14:paraId="02A68269"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Prevalence 5.6%</w:t>
            </w:r>
          </w:p>
        </w:tc>
        <w:tc>
          <w:tcPr>
            <w:tcW w:w="1985" w:type="dxa"/>
            <w:gridSpan w:val="3"/>
            <w:vMerge w:val="restart"/>
            <w:tcBorders>
              <w:right w:val="single" w:sz="4" w:space="0" w:color="auto"/>
            </w:tcBorders>
          </w:tcPr>
          <w:p w14:paraId="48E59936"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xml:space="preserve">: Age of onset: </w:t>
            </w:r>
          </w:p>
          <w:p w14:paraId="2B3386C3" w14:textId="77777777" w:rsidR="007B2755" w:rsidRPr="007B2755" w:rsidRDefault="007B2755" w:rsidP="007B2755">
            <w:pPr>
              <w:spacing w:after="0"/>
              <w:contextualSpacing w:val="0"/>
              <w:rPr>
                <w:rFonts w:cs="Calibri"/>
                <w:sz w:val="16"/>
                <w:szCs w:val="16"/>
              </w:rPr>
            </w:pPr>
            <w:r w:rsidRPr="007B2755">
              <w:rPr>
                <w:rFonts w:cs="Calibri"/>
                <w:sz w:val="16"/>
                <w:szCs w:val="16"/>
              </w:rPr>
              <w:t>1-&lt; 3 years: HR 2.43 (2.20-2.69)</w:t>
            </w:r>
          </w:p>
          <w:p w14:paraId="72C59EA9" w14:textId="77777777" w:rsidR="007B2755" w:rsidRPr="007B2755" w:rsidRDefault="007B2755" w:rsidP="007B2755">
            <w:pPr>
              <w:spacing w:after="0"/>
              <w:contextualSpacing w:val="0"/>
              <w:rPr>
                <w:rFonts w:cs="Calibri"/>
                <w:sz w:val="16"/>
                <w:szCs w:val="16"/>
              </w:rPr>
            </w:pPr>
            <w:r w:rsidRPr="007B2755">
              <w:rPr>
                <w:rFonts w:cs="Calibri"/>
                <w:sz w:val="16"/>
                <w:szCs w:val="16"/>
              </w:rPr>
              <w:t>3-&lt;6  years: HR: 1.23 (1.11-1.36)</w:t>
            </w:r>
          </w:p>
          <w:p w14:paraId="22649F99" w14:textId="77777777" w:rsidR="007B2755" w:rsidRPr="007B2755" w:rsidRDefault="007B2755" w:rsidP="007B2755">
            <w:pPr>
              <w:spacing w:after="0"/>
              <w:contextualSpacing w:val="0"/>
              <w:rPr>
                <w:rFonts w:cs="Calibri"/>
                <w:sz w:val="16"/>
                <w:szCs w:val="16"/>
              </w:rPr>
            </w:pPr>
          </w:p>
          <w:p w14:paraId="094B8122"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:Age of onset 1-6 years: HR 1.62 (1.27-2.07)</w:t>
            </w:r>
          </w:p>
          <w:p w14:paraId="30A5B2F2" w14:textId="77777777" w:rsidR="007B2755" w:rsidRPr="007B2755" w:rsidRDefault="007B2755" w:rsidP="007B2755">
            <w:pPr>
              <w:spacing w:after="0"/>
              <w:contextualSpacing w:val="0"/>
              <w:rPr>
                <w:rFonts w:cs="Calibri"/>
                <w:sz w:val="16"/>
                <w:szCs w:val="16"/>
              </w:rPr>
            </w:pPr>
          </w:p>
          <w:p w14:paraId="5FCEAD3A" w14:textId="77777777" w:rsidR="007B2755" w:rsidRPr="007B2755" w:rsidRDefault="007B2755" w:rsidP="007B2755">
            <w:pPr>
              <w:spacing w:after="0"/>
              <w:contextualSpacing w:val="0"/>
              <w:rPr>
                <w:rFonts w:cs="Calibri"/>
                <w:sz w:val="16"/>
                <w:szCs w:val="16"/>
              </w:rPr>
            </w:pPr>
          </w:p>
          <w:p w14:paraId="16D87692"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949731E"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61D20297" w14:textId="77777777" w:rsidR="007B2755" w:rsidRPr="007B2755" w:rsidRDefault="007B2755" w:rsidP="007B2755">
            <w:pPr>
              <w:spacing w:after="0"/>
              <w:contextualSpacing w:val="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50BA39A4" w14:textId="77777777" w:rsidR="007B2755" w:rsidRPr="007B2755" w:rsidRDefault="007B2755" w:rsidP="007B2755">
            <w:pPr>
              <w:spacing w:after="0"/>
              <w:contextualSpacing w:val="0"/>
              <w:rPr>
                <w:rFonts w:cs="Calibri"/>
                <w:sz w:val="16"/>
                <w:szCs w:val="16"/>
              </w:rPr>
            </w:pPr>
            <w:r w:rsidRPr="007B2755">
              <w:rPr>
                <w:rFonts w:cs="Calibri"/>
                <w:sz w:val="16"/>
                <w:szCs w:val="16"/>
              </w:rPr>
              <w:t>Yes, in both studies</w:t>
            </w:r>
          </w:p>
        </w:tc>
        <w:tc>
          <w:tcPr>
            <w:tcW w:w="1606" w:type="dxa"/>
            <w:vMerge w:val="restart"/>
            <w:tcBorders>
              <w:left w:val="single" w:sz="4" w:space="0" w:color="auto"/>
            </w:tcBorders>
          </w:tcPr>
          <w:p w14:paraId="134219CE"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69E4A36A" w14:textId="77777777" w:rsidR="007B2755" w:rsidRPr="007B2755" w:rsidRDefault="007B2755" w:rsidP="007B2755">
            <w:pPr>
              <w:spacing w:after="0"/>
              <w:contextualSpacing w:val="0"/>
              <w:rPr>
                <w:rFonts w:cs="Calibri"/>
                <w:sz w:val="16"/>
                <w:szCs w:val="16"/>
              </w:rPr>
            </w:pPr>
          </w:p>
          <w:p w14:paraId="035E0077" w14:textId="77777777" w:rsidR="007B2755" w:rsidRPr="007B2755" w:rsidRDefault="007B2755" w:rsidP="007B2755">
            <w:pPr>
              <w:spacing w:after="0"/>
              <w:contextualSpacing w:val="0"/>
              <w:rPr>
                <w:rFonts w:cs="Calibri"/>
                <w:sz w:val="16"/>
                <w:szCs w:val="16"/>
              </w:rPr>
            </w:pPr>
          </w:p>
          <w:p w14:paraId="4844785F"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05CAB59F"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4CA657D2"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248402EF" w14:textId="77777777" w:rsidR="007B2755" w:rsidRPr="007B2755" w:rsidRDefault="007B2755" w:rsidP="007B2755">
            <w:pPr>
              <w:spacing w:after="0"/>
              <w:contextualSpacing w:val="0"/>
              <w:rPr>
                <w:rFonts w:cs="Calibri"/>
                <w:sz w:val="16"/>
                <w:szCs w:val="16"/>
              </w:rPr>
            </w:pPr>
          </w:p>
          <w:p w14:paraId="77715706" w14:textId="77777777" w:rsidR="007B2755" w:rsidRPr="007B2755" w:rsidRDefault="007B2755" w:rsidP="007B2755">
            <w:pPr>
              <w:spacing w:after="0"/>
              <w:contextualSpacing w:val="0"/>
              <w:rPr>
                <w:rFonts w:cs="Calibri"/>
                <w:sz w:val="16"/>
                <w:szCs w:val="16"/>
              </w:rPr>
            </w:pPr>
            <w:r w:rsidRPr="007B2755">
              <w:rPr>
                <w:rFonts w:cs="Calibri"/>
                <w:sz w:val="16"/>
                <w:szCs w:val="16"/>
              </w:rPr>
              <w:t>Total:6 (medium)</w:t>
            </w:r>
          </w:p>
          <w:p w14:paraId="522476F7" w14:textId="77777777" w:rsidR="007B2755" w:rsidRPr="007B2755" w:rsidRDefault="007B2755" w:rsidP="007B2755">
            <w:pPr>
              <w:spacing w:after="0"/>
              <w:contextualSpacing w:val="0"/>
              <w:rPr>
                <w:rFonts w:cs="Calibri"/>
                <w:sz w:val="16"/>
                <w:szCs w:val="16"/>
              </w:rPr>
            </w:pPr>
          </w:p>
        </w:tc>
      </w:tr>
      <w:tr w:rsidR="007B2755" w:rsidRPr="00C10151" w14:paraId="621BDC6A" w14:textId="77777777" w:rsidTr="00494D50">
        <w:trPr>
          <w:trHeight w:val="336"/>
        </w:trPr>
        <w:tc>
          <w:tcPr>
            <w:tcW w:w="2114" w:type="dxa"/>
            <w:vMerge/>
          </w:tcPr>
          <w:p w14:paraId="59E5FE04" w14:textId="77777777" w:rsidR="007B2755" w:rsidRPr="007B2755" w:rsidRDefault="007B2755" w:rsidP="007B2755">
            <w:pPr>
              <w:spacing w:after="0"/>
              <w:contextualSpacing w:val="0"/>
              <w:rPr>
                <w:rFonts w:cs="Calibri"/>
                <w:sz w:val="16"/>
                <w:szCs w:val="16"/>
              </w:rPr>
            </w:pPr>
          </w:p>
        </w:tc>
        <w:tc>
          <w:tcPr>
            <w:tcW w:w="991" w:type="dxa"/>
            <w:vMerge/>
          </w:tcPr>
          <w:p w14:paraId="674EC654" w14:textId="77777777" w:rsidR="007B2755" w:rsidRPr="007B2755" w:rsidRDefault="007B2755" w:rsidP="007B2755">
            <w:pPr>
              <w:spacing w:after="0"/>
              <w:contextualSpacing w:val="0"/>
              <w:rPr>
                <w:rFonts w:cs="Calibri"/>
                <w:sz w:val="16"/>
                <w:szCs w:val="16"/>
              </w:rPr>
            </w:pPr>
          </w:p>
        </w:tc>
        <w:tc>
          <w:tcPr>
            <w:tcW w:w="1243" w:type="dxa"/>
            <w:vMerge/>
          </w:tcPr>
          <w:p w14:paraId="541B6D6A" w14:textId="77777777" w:rsidR="007B2755" w:rsidRPr="007B2755" w:rsidRDefault="007B2755" w:rsidP="007B2755">
            <w:pPr>
              <w:spacing w:after="0"/>
              <w:contextualSpacing w:val="0"/>
              <w:rPr>
                <w:rFonts w:cs="Calibri"/>
                <w:sz w:val="16"/>
                <w:szCs w:val="16"/>
              </w:rPr>
            </w:pPr>
          </w:p>
        </w:tc>
        <w:tc>
          <w:tcPr>
            <w:tcW w:w="1276" w:type="dxa"/>
            <w:vMerge/>
          </w:tcPr>
          <w:p w14:paraId="3B4160BD" w14:textId="77777777" w:rsidR="007B2755" w:rsidRPr="007B2755" w:rsidRDefault="007B2755" w:rsidP="007B2755">
            <w:pPr>
              <w:spacing w:after="0"/>
              <w:contextualSpacing w:val="0"/>
              <w:rPr>
                <w:rFonts w:cs="Calibri"/>
                <w:sz w:val="16"/>
                <w:szCs w:val="16"/>
              </w:rPr>
            </w:pPr>
          </w:p>
        </w:tc>
        <w:tc>
          <w:tcPr>
            <w:tcW w:w="1288" w:type="dxa"/>
            <w:vMerge/>
          </w:tcPr>
          <w:p w14:paraId="5628F558"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C59242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2CC0D2A" w14:textId="77777777" w:rsidR="007B2755" w:rsidRPr="007B2755" w:rsidRDefault="007B2755" w:rsidP="007B2755">
            <w:pPr>
              <w:spacing w:after="0"/>
              <w:contextualSpacing w:val="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6921AB71" w14:textId="77777777" w:rsidR="007B2755" w:rsidRPr="007B2755" w:rsidRDefault="007B2755" w:rsidP="007B2755">
            <w:pPr>
              <w:spacing w:after="0"/>
              <w:contextualSpacing w:val="0"/>
              <w:rPr>
                <w:rFonts w:cs="Calibri"/>
                <w:sz w:val="16"/>
                <w:szCs w:val="16"/>
              </w:rPr>
            </w:pPr>
            <w:r w:rsidRPr="007B2755">
              <w:rPr>
                <w:rFonts w:cs="Calibri"/>
                <w:sz w:val="16"/>
                <w:szCs w:val="16"/>
              </w:rPr>
              <w:t>In both studies, macrolides and cephalosporins were significant</w:t>
            </w:r>
          </w:p>
        </w:tc>
        <w:tc>
          <w:tcPr>
            <w:tcW w:w="1606" w:type="dxa"/>
            <w:vMerge/>
            <w:tcBorders>
              <w:left w:val="single" w:sz="4" w:space="0" w:color="auto"/>
            </w:tcBorders>
          </w:tcPr>
          <w:p w14:paraId="4BBB0E2E" w14:textId="77777777" w:rsidR="007B2755" w:rsidRPr="007B2755" w:rsidRDefault="007B2755" w:rsidP="007B2755">
            <w:pPr>
              <w:spacing w:after="0"/>
              <w:contextualSpacing w:val="0"/>
              <w:rPr>
                <w:rFonts w:cs="Calibri"/>
                <w:sz w:val="16"/>
                <w:szCs w:val="16"/>
              </w:rPr>
            </w:pPr>
          </w:p>
        </w:tc>
      </w:tr>
      <w:tr w:rsidR="007B2755" w:rsidRPr="007B2755" w14:paraId="12AB9179" w14:textId="77777777" w:rsidTr="00494D50">
        <w:trPr>
          <w:trHeight w:val="122"/>
        </w:trPr>
        <w:tc>
          <w:tcPr>
            <w:tcW w:w="2114" w:type="dxa"/>
            <w:vMerge/>
          </w:tcPr>
          <w:p w14:paraId="61E3C950" w14:textId="77777777" w:rsidR="007B2755" w:rsidRPr="007B2755" w:rsidRDefault="007B2755" w:rsidP="007B2755">
            <w:pPr>
              <w:spacing w:after="0"/>
              <w:contextualSpacing w:val="0"/>
              <w:rPr>
                <w:rFonts w:cs="Calibri"/>
                <w:sz w:val="16"/>
                <w:szCs w:val="16"/>
              </w:rPr>
            </w:pPr>
          </w:p>
        </w:tc>
        <w:tc>
          <w:tcPr>
            <w:tcW w:w="991" w:type="dxa"/>
            <w:vMerge/>
          </w:tcPr>
          <w:p w14:paraId="7AAEF719" w14:textId="77777777" w:rsidR="007B2755" w:rsidRPr="007B2755" w:rsidRDefault="007B2755" w:rsidP="007B2755">
            <w:pPr>
              <w:spacing w:after="0"/>
              <w:contextualSpacing w:val="0"/>
              <w:rPr>
                <w:rFonts w:cs="Calibri"/>
                <w:sz w:val="16"/>
                <w:szCs w:val="16"/>
              </w:rPr>
            </w:pPr>
          </w:p>
        </w:tc>
        <w:tc>
          <w:tcPr>
            <w:tcW w:w="1243" w:type="dxa"/>
            <w:vMerge/>
          </w:tcPr>
          <w:p w14:paraId="254A6FA5" w14:textId="77777777" w:rsidR="007B2755" w:rsidRPr="007B2755" w:rsidRDefault="007B2755" w:rsidP="007B2755">
            <w:pPr>
              <w:spacing w:after="0"/>
              <w:contextualSpacing w:val="0"/>
              <w:rPr>
                <w:rFonts w:cs="Calibri"/>
                <w:sz w:val="16"/>
                <w:szCs w:val="16"/>
              </w:rPr>
            </w:pPr>
          </w:p>
        </w:tc>
        <w:tc>
          <w:tcPr>
            <w:tcW w:w="1276" w:type="dxa"/>
            <w:vMerge/>
          </w:tcPr>
          <w:p w14:paraId="33A9E6A2" w14:textId="77777777" w:rsidR="007B2755" w:rsidRPr="007B2755" w:rsidRDefault="007B2755" w:rsidP="007B2755">
            <w:pPr>
              <w:spacing w:after="0"/>
              <w:contextualSpacing w:val="0"/>
              <w:rPr>
                <w:rFonts w:cs="Calibri"/>
                <w:sz w:val="16"/>
                <w:szCs w:val="16"/>
              </w:rPr>
            </w:pPr>
          </w:p>
        </w:tc>
        <w:tc>
          <w:tcPr>
            <w:tcW w:w="1288" w:type="dxa"/>
            <w:vMerge/>
          </w:tcPr>
          <w:p w14:paraId="18019897"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047942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50A5D1A" w14:textId="77777777" w:rsidR="007B2755" w:rsidRPr="007B2755" w:rsidRDefault="007B2755" w:rsidP="007B2755">
            <w:pPr>
              <w:spacing w:after="0"/>
              <w:contextualSpacing w:val="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19A2813E"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0A44F65A" w14:textId="77777777" w:rsidR="007B2755" w:rsidRPr="007B2755" w:rsidRDefault="007B2755" w:rsidP="007B2755">
            <w:pPr>
              <w:spacing w:after="0"/>
              <w:contextualSpacing w:val="0"/>
              <w:rPr>
                <w:rFonts w:cs="Calibri"/>
                <w:sz w:val="16"/>
                <w:szCs w:val="16"/>
              </w:rPr>
            </w:pPr>
          </w:p>
        </w:tc>
      </w:tr>
      <w:tr w:rsidR="007B2755" w:rsidRPr="00C10151" w14:paraId="77E7AB27" w14:textId="77777777" w:rsidTr="00494D50">
        <w:trPr>
          <w:trHeight w:val="168"/>
        </w:trPr>
        <w:tc>
          <w:tcPr>
            <w:tcW w:w="2114" w:type="dxa"/>
            <w:vMerge/>
          </w:tcPr>
          <w:p w14:paraId="5AF879F7" w14:textId="77777777" w:rsidR="007B2755" w:rsidRPr="007B2755" w:rsidRDefault="007B2755" w:rsidP="007B2755">
            <w:pPr>
              <w:spacing w:after="0"/>
              <w:contextualSpacing w:val="0"/>
              <w:rPr>
                <w:rFonts w:cs="Calibri"/>
                <w:sz w:val="16"/>
                <w:szCs w:val="16"/>
              </w:rPr>
            </w:pPr>
          </w:p>
        </w:tc>
        <w:tc>
          <w:tcPr>
            <w:tcW w:w="991" w:type="dxa"/>
            <w:vMerge/>
          </w:tcPr>
          <w:p w14:paraId="096BDC9D" w14:textId="77777777" w:rsidR="007B2755" w:rsidRPr="007B2755" w:rsidRDefault="007B2755" w:rsidP="007B2755">
            <w:pPr>
              <w:spacing w:after="0"/>
              <w:contextualSpacing w:val="0"/>
              <w:rPr>
                <w:rFonts w:cs="Calibri"/>
                <w:sz w:val="16"/>
                <w:szCs w:val="16"/>
              </w:rPr>
            </w:pPr>
          </w:p>
        </w:tc>
        <w:tc>
          <w:tcPr>
            <w:tcW w:w="1243" w:type="dxa"/>
            <w:vMerge/>
          </w:tcPr>
          <w:p w14:paraId="09FB2B63" w14:textId="77777777" w:rsidR="007B2755" w:rsidRPr="007B2755" w:rsidRDefault="007B2755" w:rsidP="007B2755">
            <w:pPr>
              <w:spacing w:after="0"/>
              <w:contextualSpacing w:val="0"/>
              <w:rPr>
                <w:rFonts w:cs="Calibri"/>
                <w:sz w:val="16"/>
                <w:szCs w:val="16"/>
              </w:rPr>
            </w:pPr>
          </w:p>
        </w:tc>
        <w:tc>
          <w:tcPr>
            <w:tcW w:w="1276" w:type="dxa"/>
            <w:vMerge/>
          </w:tcPr>
          <w:p w14:paraId="03BC18DC" w14:textId="77777777" w:rsidR="007B2755" w:rsidRPr="007B2755" w:rsidRDefault="007B2755" w:rsidP="007B2755">
            <w:pPr>
              <w:spacing w:after="0"/>
              <w:contextualSpacing w:val="0"/>
              <w:rPr>
                <w:rFonts w:cs="Calibri"/>
                <w:sz w:val="16"/>
                <w:szCs w:val="16"/>
              </w:rPr>
            </w:pPr>
          </w:p>
        </w:tc>
        <w:tc>
          <w:tcPr>
            <w:tcW w:w="1288" w:type="dxa"/>
            <w:vMerge/>
          </w:tcPr>
          <w:p w14:paraId="6212639F"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684B156"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B9423A1" w14:textId="77777777" w:rsidR="007B2755" w:rsidRPr="007B2755" w:rsidRDefault="007B2755" w:rsidP="007B2755">
            <w:pPr>
              <w:spacing w:after="0"/>
              <w:contextualSpacing w:val="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5D27CD33"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male gender at greater risk</w:t>
            </w:r>
          </w:p>
        </w:tc>
        <w:tc>
          <w:tcPr>
            <w:tcW w:w="1606" w:type="dxa"/>
            <w:vMerge/>
            <w:tcBorders>
              <w:left w:val="single" w:sz="4" w:space="0" w:color="auto"/>
            </w:tcBorders>
          </w:tcPr>
          <w:p w14:paraId="5AF80514" w14:textId="77777777" w:rsidR="007B2755" w:rsidRPr="007B2755" w:rsidRDefault="007B2755" w:rsidP="007B2755">
            <w:pPr>
              <w:spacing w:after="0"/>
              <w:contextualSpacing w:val="0"/>
              <w:rPr>
                <w:rFonts w:cs="Calibri"/>
                <w:sz w:val="16"/>
                <w:szCs w:val="16"/>
              </w:rPr>
            </w:pPr>
          </w:p>
        </w:tc>
      </w:tr>
      <w:tr w:rsidR="007B2755" w:rsidRPr="007B2755" w14:paraId="69AE0E52" w14:textId="77777777" w:rsidTr="00494D50">
        <w:trPr>
          <w:trHeight w:val="151"/>
        </w:trPr>
        <w:tc>
          <w:tcPr>
            <w:tcW w:w="2114" w:type="dxa"/>
            <w:vMerge/>
          </w:tcPr>
          <w:p w14:paraId="0D9DDDAC" w14:textId="77777777" w:rsidR="007B2755" w:rsidRPr="007B2755" w:rsidRDefault="007B2755" w:rsidP="007B2755">
            <w:pPr>
              <w:spacing w:after="0"/>
              <w:contextualSpacing w:val="0"/>
              <w:rPr>
                <w:rFonts w:cs="Calibri"/>
                <w:sz w:val="16"/>
                <w:szCs w:val="16"/>
              </w:rPr>
            </w:pPr>
          </w:p>
        </w:tc>
        <w:tc>
          <w:tcPr>
            <w:tcW w:w="991" w:type="dxa"/>
            <w:vMerge/>
          </w:tcPr>
          <w:p w14:paraId="7C4DD58A" w14:textId="77777777" w:rsidR="007B2755" w:rsidRPr="007B2755" w:rsidRDefault="007B2755" w:rsidP="007B2755">
            <w:pPr>
              <w:spacing w:after="0"/>
              <w:contextualSpacing w:val="0"/>
              <w:rPr>
                <w:rFonts w:cs="Calibri"/>
                <w:sz w:val="16"/>
                <w:szCs w:val="16"/>
              </w:rPr>
            </w:pPr>
          </w:p>
        </w:tc>
        <w:tc>
          <w:tcPr>
            <w:tcW w:w="1243" w:type="dxa"/>
            <w:vMerge/>
          </w:tcPr>
          <w:p w14:paraId="510608F7" w14:textId="77777777" w:rsidR="007B2755" w:rsidRPr="007B2755" w:rsidRDefault="007B2755" w:rsidP="007B2755">
            <w:pPr>
              <w:spacing w:after="0"/>
              <w:contextualSpacing w:val="0"/>
              <w:rPr>
                <w:rFonts w:cs="Calibri"/>
                <w:sz w:val="16"/>
                <w:szCs w:val="16"/>
              </w:rPr>
            </w:pPr>
          </w:p>
        </w:tc>
        <w:tc>
          <w:tcPr>
            <w:tcW w:w="1276" w:type="dxa"/>
            <w:vMerge/>
          </w:tcPr>
          <w:p w14:paraId="6F92D30E" w14:textId="77777777" w:rsidR="007B2755" w:rsidRPr="007B2755" w:rsidRDefault="007B2755" w:rsidP="007B2755">
            <w:pPr>
              <w:spacing w:after="0"/>
              <w:contextualSpacing w:val="0"/>
              <w:rPr>
                <w:rFonts w:cs="Calibri"/>
                <w:sz w:val="16"/>
                <w:szCs w:val="16"/>
              </w:rPr>
            </w:pPr>
          </w:p>
        </w:tc>
        <w:tc>
          <w:tcPr>
            <w:tcW w:w="1288" w:type="dxa"/>
            <w:vMerge/>
          </w:tcPr>
          <w:p w14:paraId="6EB7AC6E"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75EEAFB"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694BC4" w14:textId="77777777" w:rsidR="007B2755" w:rsidRPr="007B2755" w:rsidRDefault="007B2755" w:rsidP="007B2755">
            <w:pPr>
              <w:spacing w:after="0"/>
              <w:contextualSpacing w:val="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758C7AF6"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29562AA0" w14:textId="77777777" w:rsidR="007B2755" w:rsidRPr="007B2755" w:rsidRDefault="007B2755" w:rsidP="007B2755">
            <w:pPr>
              <w:spacing w:after="0"/>
              <w:contextualSpacing w:val="0"/>
              <w:rPr>
                <w:rFonts w:cs="Calibri"/>
                <w:sz w:val="16"/>
                <w:szCs w:val="16"/>
              </w:rPr>
            </w:pPr>
          </w:p>
        </w:tc>
      </w:tr>
      <w:tr w:rsidR="007B2755" w:rsidRPr="007B2755" w14:paraId="71164B84" w14:textId="77777777" w:rsidTr="00494D50">
        <w:trPr>
          <w:trHeight w:val="152"/>
        </w:trPr>
        <w:tc>
          <w:tcPr>
            <w:tcW w:w="2114" w:type="dxa"/>
            <w:vMerge/>
          </w:tcPr>
          <w:p w14:paraId="55684398" w14:textId="77777777" w:rsidR="007B2755" w:rsidRPr="007B2755" w:rsidRDefault="007B2755" w:rsidP="007B2755">
            <w:pPr>
              <w:spacing w:after="0"/>
              <w:contextualSpacing w:val="0"/>
              <w:rPr>
                <w:rFonts w:cs="Calibri"/>
                <w:sz w:val="16"/>
                <w:szCs w:val="16"/>
              </w:rPr>
            </w:pPr>
          </w:p>
        </w:tc>
        <w:tc>
          <w:tcPr>
            <w:tcW w:w="991" w:type="dxa"/>
            <w:vMerge/>
          </w:tcPr>
          <w:p w14:paraId="1BF5F5F6" w14:textId="77777777" w:rsidR="007B2755" w:rsidRPr="007B2755" w:rsidRDefault="007B2755" w:rsidP="007B2755">
            <w:pPr>
              <w:spacing w:after="0"/>
              <w:contextualSpacing w:val="0"/>
              <w:rPr>
                <w:rFonts w:cs="Calibri"/>
                <w:sz w:val="16"/>
                <w:szCs w:val="16"/>
              </w:rPr>
            </w:pPr>
          </w:p>
        </w:tc>
        <w:tc>
          <w:tcPr>
            <w:tcW w:w="1243" w:type="dxa"/>
            <w:vMerge/>
          </w:tcPr>
          <w:p w14:paraId="45E9ACBE" w14:textId="77777777" w:rsidR="007B2755" w:rsidRPr="007B2755" w:rsidRDefault="007B2755" w:rsidP="007B2755">
            <w:pPr>
              <w:spacing w:after="0"/>
              <w:contextualSpacing w:val="0"/>
              <w:rPr>
                <w:rFonts w:cs="Calibri"/>
                <w:sz w:val="16"/>
                <w:szCs w:val="16"/>
              </w:rPr>
            </w:pPr>
          </w:p>
        </w:tc>
        <w:tc>
          <w:tcPr>
            <w:tcW w:w="1276" w:type="dxa"/>
            <w:vMerge/>
          </w:tcPr>
          <w:p w14:paraId="3094CEB7" w14:textId="77777777" w:rsidR="007B2755" w:rsidRPr="007B2755" w:rsidRDefault="007B2755" w:rsidP="007B2755">
            <w:pPr>
              <w:spacing w:after="0"/>
              <w:contextualSpacing w:val="0"/>
              <w:rPr>
                <w:rFonts w:cs="Calibri"/>
                <w:sz w:val="16"/>
                <w:szCs w:val="16"/>
              </w:rPr>
            </w:pPr>
          </w:p>
        </w:tc>
        <w:tc>
          <w:tcPr>
            <w:tcW w:w="1288" w:type="dxa"/>
            <w:vMerge/>
          </w:tcPr>
          <w:p w14:paraId="57CB0637"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22BA4D9D"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0404D82" w14:textId="77777777" w:rsidR="007B2755" w:rsidRPr="007B2755" w:rsidRDefault="007B2755" w:rsidP="007B2755">
            <w:pPr>
              <w:spacing w:after="0"/>
              <w:contextualSpacing w:val="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1DEA6D63"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5733DCA" w14:textId="77777777" w:rsidR="007B2755" w:rsidRPr="007B2755" w:rsidRDefault="007B2755" w:rsidP="007B2755">
            <w:pPr>
              <w:spacing w:after="0"/>
              <w:contextualSpacing w:val="0"/>
              <w:rPr>
                <w:rFonts w:cs="Calibri"/>
                <w:sz w:val="16"/>
                <w:szCs w:val="16"/>
              </w:rPr>
            </w:pPr>
          </w:p>
        </w:tc>
      </w:tr>
      <w:tr w:rsidR="007B2755" w:rsidRPr="007B2755" w14:paraId="60C38523" w14:textId="77777777" w:rsidTr="00494D50">
        <w:trPr>
          <w:trHeight w:val="516"/>
        </w:trPr>
        <w:tc>
          <w:tcPr>
            <w:tcW w:w="2114" w:type="dxa"/>
            <w:vMerge/>
          </w:tcPr>
          <w:p w14:paraId="7F5BFEAF" w14:textId="77777777" w:rsidR="007B2755" w:rsidRPr="007B2755" w:rsidRDefault="007B2755" w:rsidP="007B2755">
            <w:pPr>
              <w:spacing w:after="0"/>
              <w:contextualSpacing w:val="0"/>
              <w:rPr>
                <w:rFonts w:cs="Calibri"/>
                <w:sz w:val="16"/>
                <w:szCs w:val="16"/>
              </w:rPr>
            </w:pPr>
          </w:p>
        </w:tc>
        <w:tc>
          <w:tcPr>
            <w:tcW w:w="991" w:type="dxa"/>
            <w:vMerge/>
          </w:tcPr>
          <w:p w14:paraId="074689F8" w14:textId="77777777" w:rsidR="007B2755" w:rsidRPr="007B2755" w:rsidRDefault="007B2755" w:rsidP="007B2755">
            <w:pPr>
              <w:spacing w:after="0"/>
              <w:contextualSpacing w:val="0"/>
              <w:rPr>
                <w:rFonts w:cs="Calibri"/>
                <w:sz w:val="16"/>
                <w:szCs w:val="16"/>
              </w:rPr>
            </w:pPr>
          </w:p>
        </w:tc>
        <w:tc>
          <w:tcPr>
            <w:tcW w:w="1243" w:type="dxa"/>
            <w:vMerge/>
          </w:tcPr>
          <w:p w14:paraId="3827B574" w14:textId="77777777" w:rsidR="007B2755" w:rsidRPr="007B2755" w:rsidRDefault="007B2755" w:rsidP="007B2755">
            <w:pPr>
              <w:spacing w:after="0"/>
              <w:contextualSpacing w:val="0"/>
              <w:rPr>
                <w:rFonts w:cs="Calibri"/>
                <w:sz w:val="16"/>
                <w:szCs w:val="16"/>
              </w:rPr>
            </w:pPr>
          </w:p>
        </w:tc>
        <w:tc>
          <w:tcPr>
            <w:tcW w:w="1276" w:type="dxa"/>
            <w:vMerge/>
          </w:tcPr>
          <w:p w14:paraId="6668EC1E" w14:textId="77777777" w:rsidR="007B2755" w:rsidRPr="007B2755" w:rsidRDefault="007B2755" w:rsidP="007B2755">
            <w:pPr>
              <w:spacing w:after="0"/>
              <w:contextualSpacing w:val="0"/>
              <w:rPr>
                <w:rFonts w:cs="Calibri"/>
                <w:sz w:val="16"/>
                <w:szCs w:val="16"/>
              </w:rPr>
            </w:pPr>
          </w:p>
        </w:tc>
        <w:tc>
          <w:tcPr>
            <w:tcW w:w="1288" w:type="dxa"/>
            <w:vMerge/>
          </w:tcPr>
          <w:p w14:paraId="623737F4"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B6A6B8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CACC6E1" w14:textId="77777777" w:rsidR="007B2755" w:rsidRPr="007B2755" w:rsidRDefault="007B2755" w:rsidP="007B2755">
            <w:pPr>
              <w:spacing w:after="0"/>
              <w:contextualSpacing w:val="0"/>
              <w:rPr>
                <w:rFonts w:cs="Calibri"/>
                <w:i/>
                <w:sz w:val="16"/>
                <w:szCs w:val="16"/>
              </w:rPr>
            </w:pPr>
            <w:r w:rsidRPr="007B2755">
              <w:rPr>
                <w:rFonts w:cs="Calibri"/>
                <w:i/>
                <w:sz w:val="16"/>
                <w:szCs w:val="16"/>
              </w:rPr>
              <w:t>Family allergies</w:t>
            </w:r>
          </w:p>
          <w:p w14:paraId="4B568AAB" w14:textId="77777777" w:rsidR="007B2755" w:rsidRPr="007B2755" w:rsidRDefault="007B2755" w:rsidP="007B2755">
            <w:pPr>
              <w:spacing w:after="0"/>
              <w:contextualSpacing w:val="0"/>
              <w:rPr>
                <w:rFonts w:cs="Calibri"/>
                <w:i/>
                <w:sz w:val="16"/>
                <w:szCs w:val="16"/>
              </w:rPr>
            </w:pPr>
          </w:p>
          <w:p w14:paraId="52128F4C" w14:textId="77777777" w:rsidR="007B2755" w:rsidRPr="007B2755" w:rsidRDefault="007B2755" w:rsidP="007B2755">
            <w:pPr>
              <w:spacing w:after="0"/>
              <w:contextualSpacing w:val="0"/>
              <w:rPr>
                <w:rFonts w:cs="Calibri"/>
                <w:i/>
                <w:sz w:val="16"/>
                <w:szCs w:val="16"/>
              </w:rPr>
            </w:pPr>
          </w:p>
        </w:tc>
        <w:tc>
          <w:tcPr>
            <w:tcW w:w="1843" w:type="dxa"/>
            <w:tcBorders>
              <w:top w:val="single" w:sz="4" w:space="0" w:color="auto"/>
              <w:left w:val="nil"/>
              <w:bottom w:val="single" w:sz="4" w:space="0" w:color="auto"/>
              <w:right w:val="single" w:sz="4" w:space="0" w:color="auto"/>
            </w:tcBorders>
            <w:shd w:val="clear" w:color="auto" w:fill="auto"/>
          </w:tcPr>
          <w:p w14:paraId="2D1033E6" w14:textId="77777777" w:rsidR="007B2755" w:rsidRPr="007B2755" w:rsidRDefault="007B2755" w:rsidP="007B2755">
            <w:pPr>
              <w:spacing w:after="0"/>
              <w:contextualSpacing w:val="0"/>
              <w:rPr>
                <w:rFonts w:cs="Calibri"/>
                <w:sz w:val="16"/>
                <w:szCs w:val="16"/>
              </w:rPr>
            </w:pPr>
            <w:r w:rsidRPr="007B2755">
              <w:rPr>
                <w:rFonts w:cs="Calibri"/>
                <w:sz w:val="16"/>
                <w:szCs w:val="16"/>
              </w:rPr>
              <w:t>S1: no adjustment for familial asthma. S2: Adjustments for siblings</w:t>
            </w:r>
          </w:p>
        </w:tc>
        <w:tc>
          <w:tcPr>
            <w:tcW w:w="1606" w:type="dxa"/>
            <w:vMerge/>
            <w:tcBorders>
              <w:left w:val="single" w:sz="4" w:space="0" w:color="auto"/>
            </w:tcBorders>
          </w:tcPr>
          <w:p w14:paraId="61A3B780" w14:textId="77777777" w:rsidR="007B2755" w:rsidRPr="007B2755" w:rsidRDefault="007B2755" w:rsidP="007B2755">
            <w:pPr>
              <w:spacing w:after="0"/>
              <w:contextualSpacing w:val="0"/>
              <w:rPr>
                <w:rFonts w:cs="Calibri"/>
                <w:sz w:val="16"/>
                <w:szCs w:val="16"/>
              </w:rPr>
            </w:pPr>
          </w:p>
        </w:tc>
      </w:tr>
      <w:tr w:rsidR="007B2755" w:rsidRPr="007B2755" w14:paraId="7BF816AA" w14:textId="77777777" w:rsidTr="00494D50">
        <w:trPr>
          <w:trHeight w:val="148"/>
        </w:trPr>
        <w:tc>
          <w:tcPr>
            <w:tcW w:w="2114" w:type="dxa"/>
            <w:vMerge/>
          </w:tcPr>
          <w:p w14:paraId="47D76F2C" w14:textId="77777777" w:rsidR="007B2755" w:rsidRPr="007B2755" w:rsidRDefault="007B2755" w:rsidP="007B2755">
            <w:pPr>
              <w:spacing w:after="0"/>
              <w:contextualSpacing w:val="0"/>
              <w:rPr>
                <w:rFonts w:cs="Calibri"/>
                <w:sz w:val="16"/>
                <w:szCs w:val="16"/>
              </w:rPr>
            </w:pPr>
          </w:p>
        </w:tc>
        <w:tc>
          <w:tcPr>
            <w:tcW w:w="991" w:type="dxa"/>
            <w:vMerge/>
          </w:tcPr>
          <w:p w14:paraId="2ED0D48F" w14:textId="77777777" w:rsidR="007B2755" w:rsidRPr="007B2755" w:rsidRDefault="007B2755" w:rsidP="007B2755">
            <w:pPr>
              <w:spacing w:after="0"/>
              <w:contextualSpacing w:val="0"/>
              <w:rPr>
                <w:rFonts w:cs="Calibri"/>
                <w:sz w:val="16"/>
                <w:szCs w:val="16"/>
              </w:rPr>
            </w:pPr>
          </w:p>
        </w:tc>
        <w:tc>
          <w:tcPr>
            <w:tcW w:w="1243" w:type="dxa"/>
            <w:vMerge/>
          </w:tcPr>
          <w:p w14:paraId="1C77492B" w14:textId="77777777" w:rsidR="007B2755" w:rsidRPr="007B2755" w:rsidRDefault="007B2755" w:rsidP="007B2755">
            <w:pPr>
              <w:spacing w:after="0"/>
              <w:contextualSpacing w:val="0"/>
              <w:rPr>
                <w:rFonts w:cs="Calibri"/>
                <w:sz w:val="16"/>
                <w:szCs w:val="16"/>
              </w:rPr>
            </w:pPr>
          </w:p>
        </w:tc>
        <w:tc>
          <w:tcPr>
            <w:tcW w:w="1276" w:type="dxa"/>
            <w:vMerge/>
          </w:tcPr>
          <w:p w14:paraId="273EBA95" w14:textId="77777777" w:rsidR="007B2755" w:rsidRPr="007B2755" w:rsidRDefault="007B2755" w:rsidP="007B2755">
            <w:pPr>
              <w:spacing w:after="0"/>
              <w:contextualSpacing w:val="0"/>
              <w:rPr>
                <w:rFonts w:cs="Calibri"/>
                <w:sz w:val="16"/>
                <w:szCs w:val="16"/>
              </w:rPr>
            </w:pPr>
          </w:p>
        </w:tc>
        <w:tc>
          <w:tcPr>
            <w:tcW w:w="1288" w:type="dxa"/>
            <w:vMerge/>
          </w:tcPr>
          <w:p w14:paraId="2C88B64E"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3C68F74"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37A02B2"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3AC6514A"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5294990" w14:textId="77777777" w:rsidR="007B2755" w:rsidRPr="007B2755" w:rsidRDefault="007B2755" w:rsidP="007B2755">
            <w:pPr>
              <w:spacing w:after="0"/>
              <w:contextualSpacing w:val="0"/>
              <w:rPr>
                <w:rFonts w:cs="Calibri"/>
                <w:sz w:val="16"/>
                <w:szCs w:val="16"/>
              </w:rPr>
            </w:pPr>
          </w:p>
        </w:tc>
      </w:tr>
      <w:tr w:rsidR="007B2755" w:rsidRPr="007B2755" w14:paraId="380F5C09" w14:textId="77777777" w:rsidTr="00494D50">
        <w:trPr>
          <w:trHeight w:val="180"/>
        </w:trPr>
        <w:tc>
          <w:tcPr>
            <w:tcW w:w="2114" w:type="dxa"/>
            <w:vMerge/>
          </w:tcPr>
          <w:p w14:paraId="778A7389" w14:textId="77777777" w:rsidR="007B2755" w:rsidRPr="007B2755" w:rsidRDefault="007B2755" w:rsidP="007B2755">
            <w:pPr>
              <w:spacing w:after="0"/>
              <w:contextualSpacing w:val="0"/>
              <w:rPr>
                <w:rFonts w:cs="Calibri"/>
                <w:sz w:val="16"/>
                <w:szCs w:val="16"/>
              </w:rPr>
            </w:pPr>
          </w:p>
        </w:tc>
        <w:tc>
          <w:tcPr>
            <w:tcW w:w="991" w:type="dxa"/>
            <w:vMerge/>
          </w:tcPr>
          <w:p w14:paraId="157F51AC" w14:textId="77777777" w:rsidR="007B2755" w:rsidRPr="007B2755" w:rsidRDefault="007B2755" w:rsidP="007B2755">
            <w:pPr>
              <w:spacing w:after="0"/>
              <w:contextualSpacing w:val="0"/>
              <w:rPr>
                <w:rFonts w:cs="Calibri"/>
                <w:sz w:val="16"/>
                <w:szCs w:val="16"/>
              </w:rPr>
            </w:pPr>
          </w:p>
        </w:tc>
        <w:tc>
          <w:tcPr>
            <w:tcW w:w="1243" w:type="dxa"/>
            <w:vMerge/>
          </w:tcPr>
          <w:p w14:paraId="506CF38C" w14:textId="77777777" w:rsidR="007B2755" w:rsidRPr="007B2755" w:rsidRDefault="007B2755" w:rsidP="007B2755">
            <w:pPr>
              <w:spacing w:after="0"/>
              <w:contextualSpacing w:val="0"/>
              <w:rPr>
                <w:rFonts w:cs="Calibri"/>
                <w:sz w:val="16"/>
                <w:szCs w:val="16"/>
              </w:rPr>
            </w:pPr>
          </w:p>
        </w:tc>
        <w:tc>
          <w:tcPr>
            <w:tcW w:w="1276" w:type="dxa"/>
            <w:vMerge/>
          </w:tcPr>
          <w:p w14:paraId="7EC8274F" w14:textId="77777777" w:rsidR="007B2755" w:rsidRPr="007B2755" w:rsidRDefault="007B2755" w:rsidP="007B2755">
            <w:pPr>
              <w:spacing w:after="0"/>
              <w:contextualSpacing w:val="0"/>
              <w:rPr>
                <w:rFonts w:cs="Calibri"/>
                <w:sz w:val="16"/>
                <w:szCs w:val="16"/>
              </w:rPr>
            </w:pPr>
          </w:p>
        </w:tc>
        <w:tc>
          <w:tcPr>
            <w:tcW w:w="1288" w:type="dxa"/>
            <w:vMerge/>
          </w:tcPr>
          <w:p w14:paraId="5F98FFA7"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0B94908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D7A0D65"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2E60C0EC"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0D5E06B" w14:textId="77777777" w:rsidR="007B2755" w:rsidRPr="007B2755" w:rsidRDefault="007B2755" w:rsidP="007B2755">
            <w:pPr>
              <w:spacing w:after="0"/>
              <w:contextualSpacing w:val="0"/>
              <w:rPr>
                <w:rFonts w:cs="Calibri"/>
                <w:sz w:val="16"/>
                <w:szCs w:val="16"/>
              </w:rPr>
            </w:pPr>
          </w:p>
        </w:tc>
      </w:tr>
      <w:tr w:rsidR="007B2755" w:rsidRPr="00C10151" w14:paraId="1918DFA3" w14:textId="77777777" w:rsidTr="00494D50">
        <w:trPr>
          <w:trHeight w:val="416"/>
        </w:trPr>
        <w:tc>
          <w:tcPr>
            <w:tcW w:w="2114" w:type="dxa"/>
            <w:vMerge w:val="restart"/>
          </w:tcPr>
          <w:p w14:paraId="404AA614" w14:textId="1B290129" w:rsidR="007B2755" w:rsidRPr="007B2755" w:rsidRDefault="007B2755" w:rsidP="007B2755">
            <w:pPr>
              <w:spacing w:after="0"/>
              <w:contextualSpacing w:val="0"/>
              <w:rPr>
                <w:rFonts w:cs="Calibri"/>
                <w:b/>
                <w:sz w:val="16"/>
                <w:szCs w:val="16"/>
              </w:rPr>
            </w:pPr>
            <w:r w:rsidRPr="007B2755">
              <w:rPr>
                <w:rFonts w:cs="Calibri"/>
                <w:b/>
                <w:sz w:val="16"/>
                <w:szCs w:val="16"/>
              </w:rPr>
              <w:t>Ahmadizar, 2017</w:t>
            </w:r>
            <w:r w:rsidRPr="007B2755">
              <w:rPr>
                <w:rFonts w:cs="Calibri"/>
                <w:b/>
                <w:sz w:val="16"/>
                <w:szCs w:val="16"/>
              </w:rPr>
              <w:fldChar w:fldCharType="begin"/>
            </w:r>
            <w:r w:rsidR="00BA3F5B">
              <w:rPr>
                <w:rFonts w:cs="Calibri"/>
                <w:b/>
                <w:sz w:val="16"/>
                <w:szCs w:val="16"/>
              </w:rPr>
              <w:instrText>ADDIN RW.CITE{{635 Ahmadizar,F. 2017}}</w:instrText>
            </w:r>
            <w:r w:rsidRPr="007B2755">
              <w:rPr>
                <w:rFonts w:cs="Calibri"/>
                <w:b/>
                <w:sz w:val="16"/>
                <w:szCs w:val="16"/>
              </w:rPr>
              <w:fldChar w:fldCharType="separate"/>
            </w:r>
            <w:r w:rsidR="004B35B5">
              <w:rPr>
                <w:rFonts w:cs="Calibri"/>
                <w:bCs/>
                <w:sz w:val="16"/>
                <w:szCs w:val="16"/>
                <w:vertAlign w:val="superscript"/>
                <w:lang w:val="en-GB"/>
              </w:rPr>
              <w:t>49</w:t>
            </w:r>
            <w:r w:rsidRPr="007B2755">
              <w:rPr>
                <w:rFonts w:cs="Calibri"/>
                <w:b/>
                <w:sz w:val="16"/>
                <w:szCs w:val="16"/>
              </w:rPr>
              <w:fldChar w:fldCharType="end"/>
            </w:r>
          </w:p>
          <w:p w14:paraId="0AD21AD2" w14:textId="77777777" w:rsidR="007B2755" w:rsidRPr="007B2755" w:rsidRDefault="007B2755" w:rsidP="007B2755">
            <w:pPr>
              <w:spacing w:after="0"/>
              <w:contextualSpacing w:val="0"/>
              <w:rPr>
                <w:rFonts w:cs="Calibri"/>
                <w:sz w:val="16"/>
                <w:szCs w:val="16"/>
              </w:rPr>
            </w:pPr>
          </w:p>
          <w:p w14:paraId="395B9DB1" w14:textId="77777777" w:rsidR="007B2755" w:rsidRPr="007B2755" w:rsidRDefault="007B2755" w:rsidP="007B2755">
            <w:pPr>
              <w:spacing w:after="0"/>
              <w:contextualSpacing w:val="0"/>
              <w:rPr>
                <w:rFonts w:cs="Calibri"/>
                <w:sz w:val="16"/>
                <w:szCs w:val="16"/>
              </w:rPr>
            </w:pPr>
            <w:r w:rsidRPr="007B2755">
              <w:rPr>
                <w:rFonts w:cs="Calibri"/>
                <w:sz w:val="16"/>
                <w:szCs w:val="16"/>
              </w:rPr>
              <w:t>S1: Prospective cohort in the Netherlands</w:t>
            </w:r>
          </w:p>
          <w:p w14:paraId="0ABD5A02" w14:textId="77777777" w:rsidR="007B2755" w:rsidRPr="007B2755" w:rsidRDefault="007B2755" w:rsidP="007B2755">
            <w:pPr>
              <w:spacing w:after="0"/>
              <w:contextualSpacing w:val="0"/>
              <w:rPr>
                <w:rFonts w:cs="Calibri"/>
                <w:sz w:val="16"/>
                <w:szCs w:val="16"/>
              </w:rPr>
            </w:pPr>
            <w:r w:rsidRPr="007B2755">
              <w:rPr>
                <w:rFonts w:cs="Calibri"/>
                <w:sz w:val="16"/>
                <w:szCs w:val="16"/>
              </w:rPr>
              <w:t>S2: Prospective cohort in Scotland</w:t>
            </w:r>
          </w:p>
          <w:p w14:paraId="1D32B5E0" w14:textId="77777777" w:rsidR="007B2755" w:rsidRPr="007B2755" w:rsidRDefault="007B2755" w:rsidP="007B2755">
            <w:pPr>
              <w:spacing w:after="0"/>
              <w:contextualSpacing w:val="0"/>
              <w:rPr>
                <w:rFonts w:cs="Calibri"/>
                <w:sz w:val="16"/>
                <w:szCs w:val="16"/>
              </w:rPr>
            </w:pPr>
          </w:p>
          <w:p w14:paraId="3D78203A" w14:textId="77777777" w:rsidR="007B2755" w:rsidRPr="007B2755" w:rsidRDefault="007B2755" w:rsidP="007B2755">
            <w:pPr>
              <w:spacing w:after="0"/>
              <w:contextualSpacing w:val="0"/>
              <w:rPr>
                <w:rFonts w:cs="Calibri"/>
                <w:sz w:val="16"/>
                <w:szCs w:val="16"/>
              </w:rPr>
            </w:pPr>
            <w:r w:rsidRPr="007B2755">
              <w:rPr>
                <w:rFonts w:cs="Calibri"/>
                <w:i/>
                <w:sz w:val="16"/>
                <w:szCs w:val="16"/>
              </w:rPr>
              <w:t>Both cohorts in the Netherlands and Scotland show that children treated with antibiotics in the first 3 years of life are more likely to develop asthma.</w:t>
            </w:r>
          </w:p>
        </w:tc>
        <w:tc>
          <w:tcPr>
            <w:tcW w:w="991" w:type="dxa"/>
            <w:vMerge w:val="restart"/>
          </w:tcPr>
          <w:p w14:paraId="44792058" w14:textId="77777777" w:rsidR="007B2755" w:rsidRPr="007B2755" w:rsidRDefault="007B2755" w:rsidP="007B2755">
            <w:pPr>
              <w:spacing w:after="0"/>
              <w:contextualSpacing w:val="0"/>
              <w:rPr>
                <w:rFonts w:cs="Calibri"/>
                <w:sz w:val="16"/>
                <w:szCs w:val="16"/>
              </w:rPr>
            </w:pPr>
            <w:r w:rsidRPr="007B2755">
              <w:rPr>
                <w:rFonts w:cs="Calibri"/>
                <w:sz w:val="16"/>
                <w:szCs w:val="16"/>
              </w:rPr>
              <w:t>The Nether-lands/</w:t>
            </w:r>
          </w:p>
          <w:p w14:paraId="75DAB08C" w14:textId="77777777" w:rsidR="007B2755" w:rsidRPr="007B2755" w:rsidRDefault="007B2755" w:rsidP="007B2755">
            <w:pPr>
              <w:spacing w:after="0"/>
              <w:contextualSpacing w:val="0"/>
              <w:rPr>
                <w:rFonts w:cs="Calibri"/>
                <w:sz w:val="16"/>
                <w:szCs w:val="16"/>
              </w:rPr>
            </w:pPr>
            <w:r w:rsidRPr="007B2755">
              <w:rPr>
                <w:rFonts w:cs="Calibri"/>
                <w:sz w:val="16"/>
                <w:szCs w:val="16"/>
              </w:rPr>
              <w:t>Scotland</w:t>
            </w:r>
          </w:p>
        </w:tc>
        <w:tc>
          <w:tcPr>
            <w:tcW w:w="1243" w:type="dxa"/>
            <w:vMerge w:val="restart"/>
          </w:tcPr>
          <w:p w14:paraId="61B3F03B" w14:textId="77777777" w:rsidR="007B2755" w:rsidRPr="007B2755" w:rsidRDefault="007B2755" w:rsidP="007B2755">
            <w:pPr>
              <w:spacing w:after="0"/>
              <w:contextualSpacing w:val="0"/>
              <w:rPr>
                <w:rFonts w:cs="Calibri"/>
                <w:sz w:val="16"/>
                <w:szCs w:val="16"/>
              </w:rPr>
            </w:pPr>
            <w:r w:rsidRPr="007B2755">
              <w:rPr>
                <w:rFonts w:cs="Calibri"/>
                <w:sz w:val="16"/>
                <w:szCs w:val="16"/>
              </w:rPr>
              <w:t>S1: 7393 children</w:t>
            </w:r>
          </w:p>
          <w:p w14:paraId="4F13ED8F" w14:textId="77777777" w:rsidR="007B2755" w:rsidRPr="007B2755" w:rsidRDefault="007B2755" w:rsidP="007B2755">
            <w:pPr>
              <w:spacing w:after="0"/>
              <w:contextualSpacing w:val="0"/>
              <w:rPr>
                <w:rFonts w:cs="Calibri"/>
                <w:sz w:val="16"/>
                <w:szCs w:val="16"/>
              </w:rPr>
            </w:pPr>
            <w:r w:rsidRPr="007B2755">
              <w:rPr>
                <w:rFonts w:cs="Calibri"/>
                <w:sz w:val="16"/>
                <w:szCs w:val="16"/>
              </w:rPr>
              <w:t>S2: 891 children whose pregnant mothers were recruited between 1997 and 1999</w:t>
            </w:r>
          </w:p>
        </w:tc>
        <w:tc>
          <w:tcPr>
            <w:tcW w:w="1276" w:type="dxa"/>
            <w:vMerge w:val="restart"/>
          </w:tcPr>
          <w:p w14:paraId="4A8D76E4"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 S1: Exposure first 3 years of age</w:t>
            </w:r>
          </w:p>
          <w:p w14:paraId="3016F0E8"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w:t>
            </w:r>
            <w:r w:rsidRPr="007B2755">
              <w:rPr>
                <w:rFonts w:cs="Calibri"/>
                <w:sz w:val="16"/>
                <w:szCs w:val="16"/>
                <w:vertAlign w:val="superscript"/>
              </w:rPr>
              <w:t>st</w:t>
            </w:r>
            <w:r w:rsidRPr="007B2755">
              <w:rPr>
                <w:rFonts w:cs="Calibri"/>
                <w:sz w:val="16"/>
                <w:szCs w:val="16"/>
              </w:rPr>
              <w:t xml:space="preserve"> year: 55%</w:t>
            </w:r>
          </w:p>
          <w:p w14:paraId="7B24B338" w14:textId="77777777" w:rsidR="007B2755" w:rsidRPr="007B2755" w:rsidRDefault="007B2755" w:rsidP="007B2755">
            <w:pPr>
              <w:spacing w:after="0"/>
              <w:contextualSpacing w:val="0"/>
              <w:rPr>
                <w:rFonts w:cs="Calibri"/>
                <w:sz w:val="16"/>
                <w:szCs w:val="16"/>
              </w:rPr>
            </w:pPr>
          </w:p>
          <w:p w14:paraId="49FC5B5C" w14:textId="77777777" w:rsidR="007B2755" w:rsidRPr="007B2755" w:rsidRDefault="007B2755" w:rsidP="007B2755">
            <w:pPr>
              <w:spacing w:after="0"/>
              <w:contextualSpacing w:val="0"/>
              <w:rPr>
                <w:rFonts w:cs="Calibri"/>
                <w:sz w:val="16"/>
                <w:szCs w:val="16"/>
              </w:rPr>
            </w:pPr>
            <w:r w:rsidRPr="007B2755">
              <w:rPr>
                <w:rFonts w:cs="Calibri"/>
                <w:sz w:val="16"/>
                <w:szCs w:val="16"/>
              </w:rPr>
              <w:t>S2: Exposure first 6 months</w:t>
            </w:r>
          </w:p>
          <w:p w14:paraId="7149C78A" w14:textId="77777777" w:rsidR="007B2755" w:rsidRPr="007B2755" w:rsidRDefault="007B2755" w:rsidP="007B2755">
            <w:pPr>
              <w:spacing w:after="0"/>
              <w:contextualSpacing w:val="0"/>
              <w:rPr>
                <w:rFonts w:cs="Calibri"/>
                <w:sz w:val="16"/>
                <w:szCs w:val="16"/>
              </w:rPr>
            </w:pPr>
            <w:r w:rsidRPr="007B2755">
              <w:rPr>
                <w:rFonts w:cs="Calibri"/>
                <w:sz w:val="16"/>
                <w:szCs w:val="16"/>
              </w:rPr>
              <w:t>Prevalence: 29%</w:t>
            </w:r>
          </w:p>
        </w:tc>
        <w:tc>
          <w:tcPr>
            <w:tcW w:w="1288" w:type="dxa"/>
            <w:vMerge w:val="restart"/>
          </w:tcPr>
          <w:p w14:paraId="3678E149"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Any asthma up to 9 years of age</w:t>
            </w:r>
          </w:p>
          <w:p w14:paraId="56677394" w14:textId="77777777" w:rsidR="007B2755" w:rsidRPr="007B2755" w:rsidRDefault="007B2755" w:rsidP="007B2755">
            <w:pPr>
              <w:spacing w:after="0"/>
              <w:contextualSpacing w:val="0"/>
              <w:rPr>
                <w:rFonts w:cs="Calibri"/>
                <w:sz w:val="16"/>
                <w:szCs w:val="16"/>
              </w:rPr>
            </w:pPr>
          </w:p>
          <w:p w14:paraId="59C9C83C"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Any asthma up to 10 years of age</w:t>
            </w:r>
          </w:p>
          <w:p w14:paraId="2D138CFA" w14:textId="77777777" w:rsidR="007B2755" w:rsidRPr="007B2755" w:rsidRDefault="007B2755" w:rsidP="007B2755">
            <w:pPr>
              <w:spacing w:after="0"/>
              <w:contextualSpacing w:val="0"/>
              <w:rPr>
                <w:rFonts w:cs="Calibri"/>
                <w:sz w:val="16"/>
                <w:szCs w:val="16"/>
              </w:rPr>
            </w:pPr>
          </w:p>
          <w:p w14:paraId="62140ADD" w14:textId="77777777" w:rsidR="007B2755" w:rsidRPr="007B2755" w:rsidRDefault="007B2755" w:rsidP="007B2755">
            <w:pPr>
              <w:spacing w:after="0"/>
              <w:contextualSpacing w:val="0"/>
              <w:rPr>
                <w:rFonts w:cs="Calibri"/>
                <w:sz w:val="16"/>
                <w:szCs w:val="16"/>
              </w:rPr>
            </w:pPr>
            <w:r w:rsidRPr="007B2755">
              <w:rPr>
                <w:rFonts w:cs="Calibri"/>
                <w:sz w:val="16"/>
                <w:szCs w:val="16"/>
              </w:rPr>
              <w:t>--------------------</w:t>
            </w:r>
          </w:p>
          <w:p w14:paraId="35F1BB65" w14:textId="77777777" w:rsidR="007B2755" w:rsidRPr="007B2755" w:rsidRDefault="007B2755" w:rsidP="007B2755">
            <w:pPr>
              <w:spacing w:after="0"/>
              <w:contextualSpacing w:val="0"/>
              <w:rPr>
                <w:rFonts w:cs="Calibri"/>
                <w:sz w:val="16"/>
                <w:szCs w:val="16"/>
              </w:rPr>
            </w:pPr>
          </w:p>
          <w:p w14:paraId="15AED5E1" w14:textId="77777777" w:rsidR="007B2755" w:rsidRPr="007B2755" w:rsidRDefault="007B2755" w:rsidP="007B2755">
            <w:pPr>
              <w:spacing w:after="0"/>
              <w:contextualSpacing w:val="0"/>
              <w:rPr>
                <w:rFonts w:cs="Calibri"/>
                <w:sz w:val="16"/>
                <w:szCs w:val="16"/>
              </w:rPr>
            </w:pPr>
            <w:r w:rsidRPr="007B2755">
              <w:rPr>
                <w:rFonts w:cs="Calibri"/>
                <w:b/>
                <w:sz w:val="16"/>
                <w:szCs w:val="16"/>
              </w:rPr>
              <w:t>S1</w:t>
            </w:r>
            <w:r w:rsidRPr="007B2755">
              <w:rPr>
                <w:rFonts w:cs="Calibri"/>
                <w:sz w:val="16"/>
                <w:szCs w:val="16"/>
              </w:rPr>
              <w:t>: Prevalence 10%</w:t>
            </w:r>
          </w:p>
          <w:p w14:paraId="6F4FD773" w14:textId="77777777" w:rsidR="007B2755" w:rsidRPr="007B2755" w:rsidRDefault="007B2755" w:rsidP="007B2755">
            <w:pPr>
              <w:spacing w:after="0"/>
              <w:contextualSpacing w:val="0"/>
              <w:rPr>
                <w:rFonts w:cs="Calibri"/>
                <w:sz w:val="16"/>
                <w:szCs w:val="16"/>
              </w:rPr>
            </w:pPr>
            <w:r w:rsidRPr="007B2755">
              <w:rPr>
                <w:rFonts w:cs="Calibri"/>
                <w:b/>
                <w:sz w:val="16"/>
                <w:szCs w:val="16"/>
              </w:rPr>
              <w:t>S2</w:t>
            </w:r>
            <w:r w:rsidRPr="007B2755">
              <w:rPr>
                <w:rFonts w:cs="Calibri"/>
                <w:sz w:val="16"/>
                <w:szCs w:val="16"/>
              </w:rPr>
              <w:t>: Prevalence 8%</w:t>
            </w:r>
          </w:p>
        </w:tc>
        <w:tc>
          <w:tcPr>
            <w:tcW w:w="1985" w:type="dxa"/>
            <w:gridSpan w:val="3"/>
            <w:vMerge w:val="restart"/>
            <w:tcBorders>
              <w:right w:val="single" w:sz="4" w:space="0" w:color="auto"/>
            </w:tcBorders>
          </w:tcPr>
          <w:p w14:paraId="65095840"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S1: Exposure 0-3 years</w:t>
            </w:r>
          </w:p>
          <w:p w14:paraId="328B8AA8"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OR 2.84 (1.70-4.75)</w:t>
            </w:r>
          </w:p>
          <w:p w14:paraId="2E532F17" w14:textId="77777777" w:rsidR="007B2755" w:rsidRPr="007B2755" w:rsidRDefault="007B2755" w:rsidP="007B2755">
            <w:pPr>
              <w:autoSpaceDE w:val="0"/>
              <w:autoSpaceDN w:val="0"/>
              <w:adjustRightInd w:val="0"/>
              <w:spacing w:after="0"/>
              <w:contextualSpacing w:val="0"/>
              <w:rPr>
                <w:rFonts w:cs="Lato-Regular"/>
                <w:sz w:val="16"/>
                <w:szCs w:val="16"/>
              </w:rPr>
            </w:pPr>
          </w:p>
          <w:p w14:paraId="484259F3"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Exposure 1</w:t>
            </w:r>
            <w:r w:rsidRPr="007B2755">
              <w:rPr>
                <w:rFonts w:cs="Lato-Regular"/>
                <w:sz w:val="16"/>
                <w:szCs w:val="16"/>
                <w:vertAlign w:val="superscript"/>
              </w:rPr>
              <w:t>st</w:t>
            </w:r>
            <w:r w:rsidRPr="007B2755">
              <w:rPr>
                <w:rFonts w:cs="Lato-Regular"/>
                <w:sz w:val="16"/>
                <w:szCs w:val="16"/>
              </w:rPr>
              <w:t xml:space="preserve">  year </w:t>
            </w:r>
          </w:p>
          <w:p w14:paraId="34819BE4"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OR  3.21 (1.89-5.45)</w:t>
            </w:r>
          </w:p>
          <w:p w14:paraId="6B4640C8" w14:textId="77777777" w:rsidR="007B2755" w:rsidRPr="007B2755" w:rsidRDefault="007B2755" w:rsidP="007B2755">
            <w:pPr>
              <w:autoSpaceDE w:val="0"/>
              <w:autoSpaceDN w:val="0"/>
              <w:adjustRightInd w:val="0"/>
              <w:spacing w:after="0"/>
              <w:contextualSpacing w:val="0"/>
              <w:rPr>
                <w:rFonts w:cs="Lato-Regular"/>
                <w:sz w:val="16"/>
                <w:szCs w:val="16"/>
              </w:rPr>
            </w:pPr>
          </w:p>
          <w:p w14:paraId="01303963"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Exposure 2</w:t>
            </w:r>
            <w:r w:rsidRPr="007B2755">
              <w:rPr>
                <w:rFonts w:cs="Lato-Regular"/>
                <w:sz w:val="16"/>
                <w:szCs w:val="16"/>
                <w:vertAlign w:val="superscript"/>
              </w:rPr>
              <w:t>nd</w:t>
            </w:r>
            <w:r w:rsidRPr="007B2755">
              <w:rPr>
                <w:rFonts w:cs="Lato-Regular"/>
                <w:sz w:val="16"/>
                <w:szCs w:val="16"/>
              </w:rPr>
              <w:t xml:space="preserve"> year</w:t>
            </w:r>
          </w:p>
          <w:p w14:paraId="321640D7"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OR 2.25 (1.18-4.30)</w:t>
            </w:r>
          </w:p>
          <w:p w14:paraId="1AC24297" w14:textId="77777777" w:rsidR="007B2755" w:rsidRPr="007B2755" w:rsidRDefault="007B2755" w:rsidP="007B2755">
            <w:pPr>
              <w:autoSpaceDE w:val="0"/>
              <w:autoSpaceDN w:val="0"/>
              <w:adjustRightInd w:val="0"/>
              <w:spacing w:after="0"/>
              <w:contextualSpacing w:val="0"/>
              <w:rPr>
                <w:rFonts w:cs="Lato-Regular"/>
                <w:sz w:val="16"/>
                <w:szCs w:val="16"/>
              </w:rPr>
            </w:pPr>
          </w:p>
          <w:p w14:paraId="2981489A"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Exposure 3</w:t>
            </w:r>
            <w:r w:rsidRPr="007B2755">
              <w:rPr>
                <w:rFonts w:cs="Lato-Regular"/>
                <w:sz w:val="16"/>
                <w:szCs w:val="16"/>
                <w:vertAlign w:val="superscript"/>
              </w:rPr>
              <w:t>rd</w:t>
            </w:r>
            <w:r w:rsidRPr="007B2755">
              <w:rPr>
                <w:rFonts w:cs="Lato-Regular"/>
                <w:sz w:val="16"/>
                <w:szCs w:val="16"/>
              </w:rPr>
              <w:t xml:space="preserve"> year</w:t>
            </w:r>
          </w:p>
          <w:p w14:paraId="5FCAFE71"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OR</w:t>
            </w:r>
            <w:r w:rsidRPr="007B2755">
              <w:rPr>
                <w:sz w:val="16"/>
                <w:szCs w:val="16"/>
              </w:rPr>
              <w:t xml:space="preserve"> </w:t>
            </w:r>
            <w:r w:rsidRPr="007B2755">
              <w:rPr>
                <w:rFonts w:cs="Lato-Regular"/>
                <w:sz w:val="16"/>
                <w:szCs w:val="16"/>
              </w:rPr>
              <w:t>2.21 (0.92-5.33)</w:t>
            </w:r>
          </w:p>
          <w:p w14:paraId="099029FB" w14:textId="77777777" w:rsidR="007B2755" w:rsidRPr="007B2755" w:rsidRDefault="007B2755" w:rsidP="007B2755">
            <w:pPr>
              <w:autoSpaceDE w:val="0"/>
              <w:autoSpaceDN w:val="0"/>
              <w:adjustRightInd w:val="0"/>
              <w:spacing w:after="0"/>
              <w:contextualSpacing w:val="0"/>
              <w:rPr>
                <w:rFonts w:cs="Lato-Regular"/>
                <w:sz w:val="16"/>
                <w:szCs w:val="16"/>
              </w:rPr>
            </w:pPr>
          </w:p>
          <w:p w14:paraId="7AA733C8"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Higher effects at lower age of antibiotics exposure</w:t>
            </w:r>
          </w:p>
          <w:p w14:paraId="7B7A894C" w14:textId="77777777" w:rsidR="007B2755" w:rsidRPr="007B2755" w:rsidRDefault="007B2755" w:rsidP="007B2755">
            <w:pPr>
              <w:autoSpaceDE w:val="0"/>
              <w:autoSpaceDN w:val="0"/>
              <w:adjustRightInd w:val="0"/>
              <w:spacing w:after="0"/>
              <w:contextualSpacing w:val="0"/>
              <w:rPr>
                <w:rFonts w:cs="Lato-Regular"/>
                <w:sz w:val="16"/>
                <w:szCs w:val="16"/>
              </w:rPr>
            </w:pPr>
          </w:p>
          <w:p w14:paraId="26F21C60" w14:textId="77777777" w:rsidR="007B2755" w:rsidRPr="007B2755" w:rsidRDefault="007B2755" w:rsidP="007B2755">
            <w:pPr>
              <w:autoSpaceDE w:val="0"/>
              <w:autoSpaceDN w:val="0"/>
              <w:adjustRightInd w:val="0"/>
              <w:spacing w:after="0"/>
              <w:contextualSpacing w:val="0"/>
              <w:rPr>
                <w:rFonts w:cs="Lato-Regular"/>
                <w:sz w:val="16"/>
                <w:szCs w:val="16"/>
              </w:rPr>
            </w:pPr>
            <w:r w:rsidRPr="007B2755">
              <w:rPr>
                <w:rFonts w:cs="Lato-Regular"/>
                <w:sz w:val="16"/>
                <w:szCs w:val="16"/>
              </w:rPr>
              <w:t>S2: Exposure first 6 months: OR 1.50, 95% CI: 0.91-2.46)</w:t>
            </w:r>
          </w:p>
        </w:tc>
        <w:tc>
          <w:tcPr>
            <w:tcW w:w="1588" w:type="dxa"/>
            <w:tcBorders>
              <w:top w:val="single" w:sz="4" w:space="0" w:color="auto"/>
              <w:left w:val="single" w:sz="4" w:space="0" w:color="auto"/>
              <w:bottom w:val="single" w:sz="4" w:space="0" w:color="auto"/>
              <w:right w:val="nil"/>
            </w:tcBorders>
            <w:shd w:val="clear" w:color="auto" w:fill="auto"/>
          </w:tcPr>
          <w:p w14:paraId="31375AC7"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33A25E35" w14:textId="77777777" w:rsidR="007B2755" w:rsidRPr="007B2755" w:rsidRDefault="007B2755" w:rsidP="007B2755">
            <w:pPr>
              <w:spacing w:after="0"/>
              <w:contextualSpacing w:val="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7704EFE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val="restart"/>
            <w:tcBorders>
              <w:left w:val="single" w:sz="4" w:space="0" w:color="auto"/>
            </w:tcBorders>
          </w:tcPr>
          <w:p w14:paraId="1373F976"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6335F29D" w14:textId="77777777" w:rsidR="007B2755" w:rsidRPr="007B2755" w:rsidRDefault="007B2755" w:rsidP="007B2755">
            <w:pPr>
              <w:spacing w:after="0"/>
              <w:contextualSpacing w:val="0"/>
              <w:rPr>
                <w:rFonts w:cs="Calibri"/>
                <w:sz w:val="16"/>
                <w:szCs w:val="16"/>
              </w:rPr>
            </w:pPr>
          </w:p>
          <w:p w14:paraId="27A96D91"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29DD292C"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24813A21" w14:textId="77777777" w:rsidR="007B2755" w:rsidRPr="007B2755" w:rsidRDefault="007B2755" w:rsidP="007B2755">
            <w:pPr>
              <w:spacing w:after="0"/>
              <w:contextualSpacing w:val="0"/>
              <w:rPr>
                <w:rFonts w:cs="Calibri"/>
                <w:sz w:val="16"/>
                <w:szCs w:val="16"/>
              </w:rPr>
            </w:pPr>
            <w:r w:rsidRPr="007B2755">
              <w:rPr>
                <w:rFonts w:cs="Calibri"/>
                <w:sz w:val="16"/>
                <w:szCs w:val="16"/>
              </w:rPr>
              <w:t>Outcome :3/3</w:t>
            </w:r>
          </w:p>
          <w:p w14:paraId="0C9FBFDC" w14:textId="77777777" w:rsidR="007B2755" w:rsidRPr="007B2755" w:rsidRDefault="007B2755" w:rsidP="007B2755">
            <w:pPr>
              <w:spacing w:after="0"/>
              <w:contextualSpacing w:val="0"/>
              <w:rPr>
                <w:rFonts w:cs="Calibri"/>
                <w:sz w:val="16"/>
                <w:szCs w:val="16"/>
              </w:rPr>
            </w:pPr>
          </w:p>
          <w:p w14:paraId="6790136A" w14:textId="77777777" w:rsidR="007B2755" w:rsidRPr="007B2755" w:rsidRDefault="007B2755" w:rsidP="007B2755">
            <w:pPr>
              <w:spacing w:after="0"/>
              <w:contextualSpacing w:val="0"/>
              <w:rPr>
                <w:rFonts w:cs="Calibri"/>
                <w:sz w:val="16"/>
                <w:szCs w:val="16"/>
              </w:rPr>
            </w:pPr>
            <w:r w:rsidRPr="007B2755">
              <w:rPr>
                <w:rFonts w:cs="Calibri"/>
                <w:sz w:val="16"/>
                <w:szCs w:val="16"/>
              </w:rPr>
              <w:t>Total:7 (medium)</w:t>
            </w:r>
          </w:p>
          <w:p w14:paraId="1D45C810" w14:textId="77777777" w:rsidR="007B2755" w:rsidRPr="007B2755" w:rsidRDefault="007B2755" w:rsidP="007B2755">
            <w:pPr>
              <w:spacing w:after="0"/>
              <w:contextualSpacing w:val="0"/>
              <w:rPr>
                <w:rFonts w:cs="Calibri"/>
                <w:sz w:val="16"/>
                <w:szCs w:val="16"/>
              </w:rPr>
            </w:pPr>
          </w:p>
        </w:tc>
      </w:tr>
      <w:tr w:rsidR="007B2755" w:rsidRPr="007B2755" w14:paraId="53D0B008" w14:textId="77777777" w:rsidTr="00494D50">
        <w:trPr>
          <w:trHeight w:val="161"/>
        </w:trPr>
        <w:tc>
          <w:tcPr>
            <w:tcW w:w="2114" w:type="dxa"/>
            <w:vMerge/>
          </w:tcPr>
          <w:p w14:paraId="6A48312D" w14:textId="77777777" w:rsidR="007B2755" w:rsidRPr="007B2755" w:rsidRDefault="007B2755" w:rsidP="007B2755">
            <w:pPr>
              <w:spacing w:after="0"/>
              <w:contextualSpacing w:val="0"/>
              <w:rPr>
                <w:rFonts w:cs="Calibri"/>
                <w:sz w:val="16"/>
                <w:szCs w:val="16"/>
              </w:rPr>
            </w:pPr>
          </w:p>
        </w:tc>
        <w:tc>
          <w:tcPr>
            <w:tcW w:w="991" w:type="dxa"/>
            <w:vMerge/>
          </w:tcPr>
          <w:p w14:paraId="6E9377B1" w14:textId="77777777" w:rsidR="007B2755" w:rsidRPr="007B2755" w:rsidRDefault="007B2755" w:rsidP="007B2755">
            <w:pPr>
              <w:spacing w:after="0"/>
              <w:contextualSpacing w:val="0"/>
              <w:rPr>
                <w:rFonts w:cs="Calibri"/>
                <w:sz w:val="16"/>
                <w:szCs w:val="16"/>
              </w:rPr>
            </w:pPr>
          </w:p>
        </w:tc>
        <w:tc>
          <w:tcPr>
            <w:tcW w:w="1243" w:type="dxa"/>
            <w:vMerge/>
          </w:tcPr>
          <w:p w14:paraId="2A63B42B" w14:textId="77777777" w:rsidR="007B2755" w:rsidRPr="007B2755" w:rsidRDefault="007B2755" w:rsidP="007B2755">
            <w:pPr>
              <w:spacing w:after="0"/>
              <w:contextualSpacing w:val="0"/>
              <w:rPr>
                <w:rFonts w:cs="Calibri"/>
                <w:sz w:val="16"/>
                <w:szCs w:val="16"/>
              </w:rPr>
            </w:pPr>
          </w:p>
        </w:tc>
        <w:tc>
          <w:tcPr>
            <w:tcW w:w="1276" w:type="dxa"/>
            <w:vMerge/>
          </w:tcPr>
          <w:p w14:paraId="4E039AA1" w14:textId="77777777" w:rsidR="007B2755" w:rsidRPr="007B2755" w:rsidRDefault="007B2755" w:rsidP="007B2755">
            <w:pPr>
              <w:spacing w:after="0"/>
              <w:contextualSpacing w:val="0"/>
              <w:rPr>
                <w:rFonts w:cs="Calibri"/>
                <w:sz w:val="16"/>
                <w:szCs w:val="16"/>
              </w:rPr>
            </w:pPr>
          </w:p>
        </w:tc>
        <w:tc>
          <w:tcPr>
            <w:tcW w:w="1288" w:type="dxa"/>
            <w:vMerge/>
          </w:tcPr>
          <w:p w14:paraId="7B4FF77D"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5D670EB"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EB6C09C" w14:textId="77777777" w:rsidR="007B2755" w:rsidRPr="007B2755" w:rsidRDefault="007B2755" w:rsidP="007B2755">
            <w:pPr>
              <w:spacing w:after="0"/>
              <w:contextualSpacing w:val="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5408075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530DCF25" w14:textId="77777777" w:rsidR="007B2755" w:rsidRPr="007B2755" w:rsidRDefault="007B2755" w:rsidP="007B2755">
            <w:pPr>
              <w:spacing w:after="0"/>
              <w:contextualSpacing w:val="0"/>
              <w:rPr>
                <w:rFonts w:cs="Calibri"/>
                <w:sz w:val="16"/>
                <w:szCs w:val="16"/>
              </w:rPr>
            </w:pPr>
          </w:p>
        </w:tc>
      </w:tr>
      <w:tr w:rsidR="007B2755" w:rsidRPr="007B2755" w14:paraId="2B134F64" w14:textId="77777777" w:rsidTr="00494D50">
        <w:trPr>
          <w:trHeight w:val="106"/>
        </w:trPr>
        <w:tc>
          <w:tcPr>
            <w:tcW w:w="2114" w:type="dxa"/>
            <w:vMerge/>
          </w:tcPr>
          <w:p w14:paraId="07FE0AD6" w14:textId="77777777" w:rsidR="007B2755" w:rsidRPr="007B2755" w:rsidRDefault="007B2755" w:rsidP="007B2755">
            <w:pPr>
              <w:spacing w:after="0"/>
              <w:contextualSpacing w:val="0"/>
              <w:rPr>
                <w:rFonts w:cs="Calibri"/>
                <w:sz w:val="16"/>
                <w:szCs w:val="16"/>
              </w:rPr>
            </w:pPr>
          </w:p>
        </w:tc>
        <w:tc>
          <w:tcPr>
            <w:tcW w:w="991" w:type="dxa"/>
            <w:vMerge/>
          </w:tcPr>
          <w:p w14:paraId="37F264BF" w14:textId="77777777" w:rsidR="007B2755" w:rsidRPr="007B2755" w:rsidRDefault="007B2755" w:rsidP="007B2755">
            <w:pPr>
              <w:spacing w:after="0"/>
              <w:contextualSpacing w:val="0"/>
              <w:rPr>
                <w:rFonts w:cs="Calibri"/>
                <w:sz w:val="16"/>
                <w:szCs w:val="16"/>
              </w:rPr>
            </w:pPr>
          </w:p>
        </w:tc>
        <w:tc>
          <w:tcPr>
            <w:tcW w:w="1243" w:type="dxa"/>
            <w:vMerge/>
          </w:tcPr>
          <w:p w14:paraId="690FC548" w14:textId="77777777" w:rsidR="007B2755" w:rsidRPr="007B2755" w:rsidRDefault="007B2755" w:rsidP="007B2755">
            <w:pPr>
              <w:spacing w:after="0"/>
              <w:contextualSpacing w:val="0"/>
              <w:rPr>
                <w:rFonts w:cs="Calibri"/>
                <w:sz w:val="16"/>
                <w:szCs w:val="16"/>
              </w:rPr>
            </w:pPr>
          </w:p>
        </w:tc>
        <w:tc>
          <w:tcPr>
            <w:tcW w:w="1276" w:type="dxa"/>
            <w:vMerge/>
          </w:tcPr>
          <w:p w14:paraId="1D104974" w14:textId="77777777" w:rsidR="007B2755" w:rsidRPr="007B2755" w:rsidRDefault="007B2755" w:rsidP="007B2755">
            <w:pPr>
              <w:spacing w:after="0"/>
              <w:contextualSpacing w:val="0"/>
              <w:rPr>
                <w:rFonts w:cs="Calibri"/>
                <w:sz w:val="16"/>
                <w:szCs w:val="16"/>
              </w:rPr>
            </w:pPr>
          </w:p>
        </w:tc>
        <w:tc>
          <w:tcPr>
            <w:tcW w:w="1288" w:type="dxa"/>
            <w:vMerge/>
          </w:tcPr>
          <w:p w14:paraId="14DEA901"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D06583D"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77403F0" w14:textId="77777777" w:rsidR="007B2755" w:rsidRPr="007B2755" w:rsidRDefault="007B2755" w:rsidP="007B2755">
            <w:pPr>
              <w:spacing w:after="0"/>
              <w:contextualSpacing w:val="0"/>
              <w:rPr>
                <w:rFonts w:cs="Calibri"/>
                <w:i/>
                <w:sz w:val="16"/>
                <w:szCs w:val="16"/>
              </w:rPr>
            </w:pPr>
            <w:r w:rsidRPr="007B2755">
              <w:rPr>
                <w:rFonts w:cs="Calibri"/>
                <w:i/>
                <w:sz w:val="16"/>
                <w:szCs w:val="16"/>
              </w:rPr>
              <w:t>Prenatal antibiotics</w:t>
            </w:r>
          </w:p>
        </w:tc>
        <w:tc>
          <w:tcPr>
            <w:tcW w:w="1843" w:type="dxa"/>
            <w:tcBorders>
              <w:top w:val="single" w:sz="4" w:space="0" w:color="auto"/>
              <w:left w:val="nil"/>
              <w:bottom w:val="single" w:sz="4" w:space="0" w:color="auto"/>
              <w:right w:val="single" w:sz="4" w:space="0" w:color="auto"/>
            </w:tcBorders>
            <w:shd w:val="clear" w:color="auto" w:fill="auto"/>
          </w:tcPr>
          <w:p w14:paraId="78C7D79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25A7A28A" w14:textId="77777777" w:rsidR="007B2755" w:rsidRPr="007B2755" w:rsidRDefault="007B2755" w:rsidP="007B2755">
            <w:pPr>
              <w:spacing w:after="0"/>
              <w:contextualSpacing w:val="0"/>
              <w:rPr>
                <w:rFonts w:cs="Calibri"/>
                <w:sz w:val="16"/>
                <w:szCs w:val="16"/>
              </w:rPr>
            </w:pPr>
          </w:p>
        </w:tc>
      </w:tr>
      <w:tr w:rsidR="007B2755" w:rsidRPr="007B2755" w14:paraId="1EAF9B98" w14:textId="77777777" w:rsidTr="00494D50">
        <w:trPr>
          <w:trHeight w:val="204"/>
        </w:trPr>
        <w:tc>
          <w:tcPr>
            <w:tcW w:w="2114" w:type="dxa"/>
            <w:vMerge/>
            <w:tcBorders>
              <w:top w:val="nil"/>
            </w:tcBorders>
          </w:tcPr>
          <w:p w14:paraId="1ED97F34"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18F1B97F"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0C65FB2E"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3F61D679"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276DB3BB"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3694C342"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41388E8" w14:textId="77777777" w:rsidR="007B2755" w:rsidRPr="007B2755" w:rsidRDefault="007B2755" w:rsidP="007B2755">
            <w:pPr>
              <w:spacing w:after="0"/>
              <w:contextualSpacing w:val="0"/>
              <w:rPr>
                <w:rFonts w:cs="Calibri"/>
                <w:i/>
                <w:sz w:val="16"/>
                <w:szCs w:val="16"/>
              </w:rPr>
            </w:pPr>
            <w:r w:rsidRPr="007B2755">
              <w:rPr>
                <w:rFonts w:cs="Calibri"/>
                <w:i/>
                <w:sz w:val="16"/>
                <w:szCs w:val="16"/>
              </w:rPr>
              <w:t>Gender</w:t>
            </w:r>
          </w:p>
        </w:tc>
        <w:tc>
          <w:tcPr>
            <w:tcW w:w="1843" w:type="dxa"/>
            <w:tcBorders>
              <w:top w:val="single" w:sz="4" w:space="0" w:color="auto"/>
              <w:left w:val="nil"/>
              <w:bottom w:val="single" w:sz="4" w:space="0" w:color="auto"/>
              <w:right w:val="single" w:sz="4" w:space="0" w:color="auto"/>
            </w:tcBorders>
            <w:shd w:val="clear" w:color="auto" w:fill="auto"/>
          </w:tcPr>
          <w:p w14:paraId="7C77DC2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Adjusted for agenda</w:t>
            </w:r>
          </w:p>
        </w:tc>
        <w:tc>
          <w:tcPr>
            <w:tcW w:w="1606" w:type="dxa"/>
            <w:vMerge/>
            <w:tcBorders>
              <w:left w:val="single" w:sz="4" w:space="0" w:color="auto"/>
            </w:tcBorders>
          </w:tcPr>
          <w:p w14:paraId="1D45ED5C" w14:textId="77777777" w:rsidR="007B2755" w:rsidRPr="007B2755" w:rsidRDefault="007B2755" w:rsidP="007B2755">
            <w:pPr>
              <w:spacing w:after="0"/>
              <w:contextualSpacing w:val="0"/>
              <w:rPr>
                <w:rFonts w:cs="Calibri"/>
                <w:sz w:val="16"/>
                <w:szCs w:val="16"/>
              </w:rPr>
            </w:pPr>
          </w:p>
        </w:tc>
      </w:tr>
      <w:tr w:rsidR="007B2755" w:rsidRPr="007B2755" w14:paraId="7ABE67F3" w14:textId="77777777" w:rsidTr="00494D50">
        <w:trPr>
          <w:trHeight w:val="147"/>
        </w:trPr>
        <w:tc>
          <w:tcPr>
            <w:tcW w:w="2114" w:type="dxa"/>
            <w:vMerge/>
            <w:tcBorders>
              <w:top w:val="nil"/>
            </w:tcBorders>
          </w:tcPr>
          <w:p w14:paraId="51F0E066"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20DD7C27"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6BF0A880"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0A7D2985"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7EAE7FE5"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076D7752"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D873379" w14:textId="77777777" w:rsidR="007B2755" w:rsidRPr="007B2755" w:rsidRDefault="007B2755" w:rsidP="007B2755">
            <w:pPr>
              <w:spacing w:after="0"/>
              <w:contextualSpacing w:val="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16CE62A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06AB7544" w14:textId="77777777" w:rsidR="007B2755" w:rsidRPr="007B2755" w:rsidRDefault="007B2755" w:rsidP="007B2755">
            <w:pPr>
              <w:spacing w:after="0"/>
              <w:contextualSpacing w:val="0"/>
              <w:rPr>
                <w:rFonts w:cs="Calibri"/>
                <w:sz w:val="16"/>
                <w:szCs w:val="16"/>
              </w:rPr>
            </w:pPr>
          </w:p>
        </w:tc>
      </w:tr>
      <w:tr w:rsidR="007B2755" w:rsidRPr="007B2755" w14:paraId="64D02AEF" w14:textId="77777777" w:rsidTr="00494D50">
        <w:trPr>
          <w:trHeight w:val="206"/>
        </w:trPr>
        <w:tc>
          <w:tcPr>
            <w:tcW w:w="2114" w:type="dxa"/>
            <w:vMerge/>
            <w:tcBorders>
              <w:top w:val="nil"/>
            </w:tcBorders>
          </w:tcPr>
          <w:p w14:paraId="75A6C298"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19844206"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01E59CF3"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60C2D5AA"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2D8BCE3A"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67734E06"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D853CE8" w14:textId="77777777" w:rsidR="007B2755" w:rsidRPr="007B2755" w:rsidRDefault="007B2755" w:rsidP="007B2755">
            <w:pPr>
              <w:spacing w:after="0"/>
              <w:contextualSpacing w:val="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0B7E6C5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0C10350F" w14:textId="77777777" w:rsidR="007B2755" w:rsidRPr="007B2755" w:rsidRDefault="007B2755" w:rsidP="007B2755">
            <w:pPr>
              <w:spacing w:after="0"/>
              <w:contextualSpacing w:val="0"/>
              <w:rPr>
                <w:rFonts w:cs="Calibri"/>
                <w:sz w:val="16"/>
                <w:szCs w:val="16"/>
              </w:rPr>
            </w:pPr>
          </w:p>
        </w:tc>
      </w:tr>
      <w:tr w:rsidR="007B2755" w:rsidRPr="00C10151" w14:paraId="36F8D54F" w14:textId="77777777" w:rsidTr="00494D50">
        <w:trPr>
          <w:trHeight w:val="156"/>
        </w:trPr>
        <w:tc>
          <w:tcPr>
            <w:tcW w:w="2114" w:type="dxa"/>
            <w:vMerge/>
            <w:tcBorders>
              <w:top w:val="nil"/>
            </w:tcBorders>
          </w:tcPr>
          <w:p w14:paraId="210BEC4A"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6174A813"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5360CEE5"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43EE19E8"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2064B6A5"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52BF97DB"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B318414" w14:textId="77777777" w:rsidR="007B2755" w:rsidRPr="007B2755" w:rsidRDefault="007B2755" w:rsidP="007B2755">
            <w:pPr>
              <w:spacing w:after="0"/>
              <w:contextualSpacing w:val="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55A4ACBC"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history of asthma/ allergies (both studies)</w:t>
            </w:r>
          </w:p>
        </w:tc>
        <w:tc>
          <w:tcPr>
            <w:tcW w:w="1606" w:type="dxa"/>
            <w:vMerge/>
            <w:tcBorders>
              <w:left w:val="single" w:sz="4" w:space="0" w:color="auto"/>
            </w:tcBorders>
          </w:tcPr>
          <w:p w14:paraId="29838E5A" w14:textId="77777777" w:rsidR="007B2755" w:rsidRPr="007B2755" w:rsidRDefault="007B2755" w:rsidP="007B2755">
            <w:pPr>
              <w:spacing w:after="0"/>
              <w:contextualSpacing w:val="0"/>
              <w:rPr>
                <w:rFonts w:cs="Calibri"/>
                <w:sz w:val="16"/>
                <w:szCs w:val="16"/>
              </w:rPr>
            </w:pPr>
          </w:p>
        </w:tc>
      </w:tr>
      <w:tr w:rsidR="007B2755" w:rsidRPr="007B2755" w14:paraId="39ED61B1" w14:textId="77777777" w:rsidTr="00494D50">
        <w:trPr>
          <w:trHeight w:val="228"/>
        </w:trPr>
        <w:tc>
          <w:tcPr>
            <w:tcW w:w="2114" w:type="dxa"/>
            <w:vMerge/>
            <w:tcBorders>
              <w:top w:val="nil"/>
            </w:tcBorders>
          </w:tcPr>
          <w:p w14:paraId="031BFD89"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63DA2F55"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4456C36C"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4F93D429"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753EFF22"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0CCEBE2E"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262A3E1" w14:textId="77777777" w:rsidR="007B2755" w:rsidRPr="007B2755" w:rsidRDefault="007B2755" w:rsidP="007B2755">
            <w:pPr>
              <w:spacing w:after="0"/>
              <w:contextualSpacing w:val="0"/>
              <w:rPr>
                <w:rFonts w:cs="Calibri"/>
                <w:i/>
                <w:sz w:val="16"/>
                <w:szCs w:val="16"/>
              </w:rPr>
            </w:pPr>
            <w:r w:rsidRPr="007B2755">
              <w:rPr>
                <w:rFonts w:cs="Calibri"/>
                <w:i/>
                <w:sz w:val="16"/>
                <w:szCs w:val="16"/>
              </w:rPr>
              <w:t>Breastfeeding</w:t>
            </w:r>
          </w:p>
        </w:tc>
        <w:tc>
          <w:tcPr>
            <w:tcW w:w="1843" w:type="dxa"/>
            <w:tcBorders>
              <w:top w:val="single" w:sz="4" w:space="0" w:color="auto"/>
              <w:left w:val="nil"/>
              <w:bottom w:val="single" w:sz="4" w:space="0" w:color="auto"/>
              <w:right w:val="single" w:sz="4" w:space="0" w:color="auto"/>
            </w:tcBorders>
            <w:shd w:val="clear" w:color="auto" w:fill="auto"/>
          </w:tcPr>
          <w:p w14:paraId="4D35DF4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26C3A067" w14:textId="77777777" w:rsidR="007B2755" w:rsidRPr="007B2755" w:rsidRDefault="007B2755" w:rsidP="007B2755">
            <w:pPr>
              <w:spacing w:after="0"/>
              <w:contextualSpacing w:val="0"/>
              <w:rPr>
                <w:rFonts w:cs="Calibri"/>
                <w:sz w:val="16"/>
                <w:szCs w:val="16"/>
              </w:rPr>
            </w:pPr>
          </w:p>
        </w:tc>
      </w:tr>
      <w:tr w:rsidR="007B2755" w:rsidRPr="007B2755" w14:paraId="1BB8ADE7" w14:textId="77777777" w:rsidTr="00494D50">
        <w:trPr>
          <w:trHeight w:val="439"/>
        </w:trPr>
        <w:tc>
          <w:tcPr>
            <w:tcW w:w="2114" w:type="dxa"/>
            <w:vMerge/>
            <w:tcBorders>
              <w:top w:val="nil"/>
            </w:tcBorders>
          </w:tcPr>
          <w:p w14:paraId="62C987B5" w14:textId="77777777" w:rsidR="007B2755" w:rsidRPr="007B2755" w:rsidRDefault="007B2755" w:rsidP="007B2755">
            <w:pPr>
              <w:spacing w:after="0"/>
              <w:contextualSpacing w:val="0"/>
              <w:rPr>
                <w:rFonts w:cs="Calibri"/>
                <w:sz w:val="16"/>
                <w:szCs w:val="16"/>
              </w:rPr>
            </w:pPr>
          </w:p>
        </w:tc>
        <w:tc>
          <w:tcPr>
            <w:tcW w:w="991" w:type="dxa"/>
            <w:vMerge/>
            <w:tcBorders>
              <w:top w:val="nil"/>
            </w:tcBorders>
          </w:tcPr>
          <w:p w14:paraId="686824BC" w14:textId="77777777" w:rsidR="007B2755" w:rsidRPr="007B2755" w:rsidRDefault="007B2755" w:rsidP="007B2755">
            <w:pPr>
              <w:spacing w:after="0"/>
              <w:contextualSpacing w:val="0"/>
              <w:rPr>
                <w:rFonts w:cs="Calibri"/>
                <w:sz w:val="16"/>
                <w:szCs w:val="16"/>
              </w:rPr>
            </w:pPr>
          </w:p>
        </w:tc>
        <w:tc>
          <w:tcPr>
            <w:tcW w:w="1243" w:type="dxa"/>
            <w:vMerge/>
            <w:tcBorders>
              <w:top w:val="nil"/>
            </w:tcBorders>
          </w:tcPr>
          <w:p w14:paraId="7E563568" w14:textId="77777777" w:rsidR="007B2755" w:rsidRPr="007B2755" w:rsidRDefault="007B2755" w:rsidP="007B2755">
            <w:pPr>
              <w:spacing w:after="0"/>
              <w:contextualSpacing w:val="0"/>
              <w:rPr>
                <w:rFonts w:cs="Calibri"/>
                <w:sz w:val="16"/>
                <w:szCs w:val="16"/>
              </w:rPr>
            </w:pPr>
          </w:p>
        </w:tc>
        <w:tc>
          <w:tcPr>
            <w:tcW w:w="1276" w:type="dxa"/>
            <w:vMerge/>
            <w:tcBorders>
              <w:top w:val="nil"/>
            </w:tcBorders>
          </w:tcPr>
          <w:p w14:paraId="4C4BD350" w14:textId="77777777" w:rsidR="007B2755" w:rsidRPr="007B2755" w:rsidRDefault="007B2755" w:rsidP="007B2755">
            <w:pPr>
              <w:spacing w:after="0"/>
              <w:contextualSpacing w:val="0"/>
              <w:rPr>
                <w:rFonts w:cs="Calibri"/>
                <w:sz w:val="16"/>
                <w:szCs w:val="16"/>
              </w:rPr>
            </w:pPr>
          </w:p>
        </w:tc>
        <w:tc>
          <w:tcPr>
            <w:tcW w:w="1288" w:type="dxa"/>
            <w:vMerge/>
            <w:tcBorders>
              <w:top w:val="nil"/>
            </w:tcBorders>
          </w:tcPr>
          <w:p w14:paraId="13F679B5" w14:textId="77777777" w:rsidR="007B2755" w:rsidRPr="007B2755" w:rsidRDefault="007B2755" w:rsidP="007B2755">
            <w:pPr>
              <w:spacing w:after="0"/>
              <w:contextualSpacing w:val="0"/>
              <w:rPr>
                <w:rFonts w:cs="Calibri"/>
                <w:sz w:val="16"/>
                <w:szCs w:val="16"/>
              </w:rPr>
            </w:pPr>
          </w:p>
        </w:tc>
        <w:tc>
          <w:tcPr>
            <w:tcW w:w="1985" w:type="dxa"/>
            <w:gridSpan w:val="3"/>
            <w:vMerge/>
            <w:tcBorders>
              <w:top w:val="nil"/>
              <w:right w:val="single" w:sz="4" w:space="0" w:color="auto"/>
            </w:tcBorders>
          </w:tcPr>
          <w:p w14:paraId="71A7DFD4" w14:textId="77777777" w:rsidR="007B2755" w:rsidRPr="007B2755" w:rsidRDefault="007B2755" w:rsidP="007B2755">
            <w:pPr>
              <w:autoSpaceDE w:val="0"/>
              <w:autoSpaceDN w:val="0"/>
              <w:adjustRightInd w:val="0"/>
              <w:spacing w:after="0"/>
              <w:contextualSpacing w:val="0"/>
              <w:rPr>
                <w:rFonts w:cs="Lato-Regular"/>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042C85E"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p w14:paraId="2D0D9DD5" w14:textId="77777777" w:rsidR="007B2755" w:rsidRPr="007B2755" w:rsidRDefault="007B2755" w:rsidP="007B2755">
            <w:pPr>
              <w:spacing w:after="0"/>
              <w:contextualSpacing w:val="0"/>
              <w:rPr>
                <w:rFonts w:cs="Calibri"/>
                <w:i/>
                <w:sz w:val="16"/>
                <w:szCs w:val="16"/>
              </w:rPr>
            </w:pPr>
          </w:p>
          <w:p w14:paraId="7E6CCC7E" w14:textId="77777777" w:rsidR="007B2755" w:rsidRPr="007B2755" w:rsidRDefault="007B2755" w:rsidP="007B2755">
            <w:pPr>
              <w:rPr>
                <w:rFonts w:cs="Calibri"/>
                <w:i/>
                <w:sz w:val="16"/>
                <w:szCs w:val="16"/>
              </w:rPr>
            </w:pPr>
          </w:p>
        </w:tc>
        <w:tc>
          <w:tcPr>
            <w:tcW w:w="1843" w:type="dxa"/>
            <w:tcBorders>
              <w:top w:val="single" w:sz="4" w:space="0" w:color="auto"/>
              <w:left w:val="nil"/>
              <w:bottom w:val="single" w:sz="4" w:space="0" w:color="auto"/>
              <w:right w:val="single" w:sz="4" w:space="0" w:color="auto"/>
            </w:tcBorders>
            <w:shd w:val="clear" w:color="auto" w:fill="auto"/>
          </w:tcPr>
          <w:p w14:paraId="2EEDEEF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78F64B6E" w14:textId="77777777" w:rsidR="007B2755" w:rsidRPr="007B2755" w:rsidRDefault="007B2755" w:rsidP="007B2755">
            <w:pPr>
              <w:spacing w:after="0"/>
              <w:contextualSpacing w:val="0"/>
              <w:rPr>
                <w:rFonts w:cs="Calibri"/>
                <w:sz w:val="16"/>
                <w:szCs w:val="16"/>
              </w:rPr>
            </w:pPr>
          </w:p>
        </w:tc>
      </w:tr>
      <w:tr w:rsidR="007B2755" w:rsidRPr="00C10151" w14:paraId="19B8C393" w14:textId="77777777" w:rsidTr="00494D50">
        <w:trPr>
          <w:trHeight w:val="349"/>
        </w:trPr>
        <w:tc>
          <w:tcPr>
            <w:tcW w:w="2114" w:type="dxa"/>
            <w:vMerge w:val="restart"/>
          </w:tcPr>
          <w:p w14:paraId="16F442F9" w14:textId="14166BE6"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Stromberg Celind, 2017</w:t>
            </w:r>
            <w:r w:rsidRPr="007B2755">
              <w:rPr>
                <w:rFonts w:ascii="Calibri" w:hAnsi="Calibri" w:cs="Calibri"/>
                <w:b/>
                <w:sz w:val="16"/>
                <w:szCs w:val="16"/>
              </w:rPr>
              <w:fldChar w:fldCharType="begin"/>
            </w:r>
            <w:r w:rsidR="00BA3F5B">
              <w:rPr>
                <w:rFonts w:ascii="Calibri" w:hAnsi="Calibri" w:cs="Calibri"/>
                <w:b/>
                <w:sz w:val="16"/>
                <w:szCs w:val="16"/>
              </w:rPr>
              <w:instrText>ADDIN RW.CITE{{3439 StrömbergCelind,F. 2018}}</w:instrText>
            </w:r>
            <w:r w:rsidRPr="007B2755">
              <w:rPr>
                <w:rFonts w:ascii="Calibri" w:hAnsi="Calibri" w:cs="Calibri"/>
                <w:b/>
                <w:sz w:val="16"/>
                <w:szCs w:val="16"/>
              </w:rPr>
              <w:fldChar w:fldCharType="separate"/>
            </w:r>
            <w:r w:rsidR="004B35B5">
              <w:rPr>
                <w:rFonts w:ascii="Calibri" w:hAnsi="Calibri" w:cs="Calibri"/>
                <w:bCs/>
                <w:sz w:val="16"/>
                <w:szCs w:val="16"/>
                <w:vertAlign w:val="superscript"/>
                <w:lang w:val="en-GB"/>
              </w:rPr>
              <w:t>50</w:t>
            </w:r>
            <w:r w:rsidRPr="007B2755">
              <w:rPr>
                <w:rFonts w:ascii="Calibri" w:hAnsi="Calibri" w:cs="Calibri"/>
                <w:b/>
                <w:sz w:val="16"/>
                <w:szCs w:val="16"/>
              </w:rPr>
              <w:fldChar w:fldCharType="end"/>
            </w:r>
          </w:p>
          <w:p w14:paraId="33BA0BF2" w14:textId="77777777" w:rsidR="007B2755" w:rsidRPr="007B2755" w:rsidRDefault="007B2755" w:rsidP="007B2755">
            <w:pPr>
              <w:spacing w:after="0"/>
              <w:contextualSpacing w:val="0"/>
              <w:rPr>
                <w:rFonts w:ascii="Calibri" w:hAnsi="Calibri" w:cs="Calibri"/>
                <w:sz w:val="16"/>
                <w:szCs w:val="16"/>
              </w:rPr>
            </w:pPr>
          </w:p>
          <w:p w14:paraId="0369135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Prospective cohort study</w:t>
            </w:r>
          </w:p>
          <w:p w14:paraId="7116BA14" w14:textId="77777777" w:rsidR="007B2755" w:rsidRPr="007B2755" w:rsidRDefault="007B2755" w:rsidP="007B2755">
            <w:pPr>
              <w:spacing w:after="0"/>
              <w:contextualSpacing w:val="0"/>
              <w:rPr>
                <w:rFonts w:ascii="Calibri" w:hAnsi="Calibri" w:cs="Calibri"/>
                <w:sz w:val="16"/>
                <w:szCs w:val="16"/>
              </w:rPr>
            </w:pPr>
          </w:p>
          <w:p w14:paraId="0FED7F3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i/>
                <w:sz w:val="16"/>
                <w:szCs w:val="16"/>
              </w:rPr>
              <w:t>Antibiotic treatment during the first week of life was associated with an increased risk of atopic asthma at 12 years, suggesting an immune-mediated effect.</w:t>
            </w:r>
          </w:p>
        </w:tc>
        <w:tc>
          <w:tcPr>
            <w:tcW w:w="991" w:type="dxa"/>
            <w:vMerge w:val="restart"/>
          </w:tcPr>
          <w:p w14:paraId="253519E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Sweden</w:t>
            </w:r>
          </w:p>
        </w:tc>
        <w:tc>
          <w:tcPr>
            <w:tcW w:w="1243" w:type="dxa"/>
            <w:vMerge w:val="restart"/>
          </w:tcPr>
          <w:p w14:paraId="012F4EA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3637 children</w:t>
            </w:r>
          </w:p>
          <w:p w14:paraId="0EE8CB5D" w14:textId="77777777" w:rsidR="007B2755" w:rsidRPr="007B2755" w:rsidRDefault="007B2755" w:rsidP="007B2755">
            <w:pPr>
              <w:spacing w:after="0"/>
              <w:contextualSpacing w:val="0"/>
              <w:rPr>
                <w:rFonts w:ascii="Calibri" w:hAnsi="Calibri" w:cs="Calibri"/>
                <w:sz w:val="16"/>
                <w:szCs w:val="16"/>
              </w:rPr>
            </w:pPr>
          </w:p>
          <w:p w14:paraId="13CE63D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Born in 2003</w:t>
            </w:r>
          </w:p>
        </w:tc>
        <w:tc>
          <w:tcPr>
            <w:tcW w:w="1276" w:type="dxa"/>
            <w:vMerge w:val="restart"/>
          </w:tcPr>
          <w:p w14:paraId="6FD8DEC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1</w:t>
            </w:r>
            <w:r w:rsidRPr="007B2755">
              <w:rPr>
                <w:rFonts w:ascii="Calibri" w:hAnsi="Calibri" w:cs="Calibri"/>
                <w:sz w:val="16"/>
                <w:szCs w:val="16"/>
                <w:vertAlign w:val="superscript"/>
              </w:rPr>
              <w:t>st</w:t>
            </w:r>
            <w:r w:rsidRPr="007B2755">
              <w:rPr>
                <w:rFonts w:ascii="Calibri" w:hAnsi="Calibri" w:cs="Calibri"/>
                <w:sz w:val="16"/>
                <w:szCs w:val="16"/>
              </w:rPr>
              <w:t xml:space="preserve"> week after birth</w:t>
            </w:r>
          </w:p>
          <w:p w14:paraId="6DE81654" w14:textId="77777777" w:rsidR="007B2755" w:rsidRPr="007B2755" w:rsidRDefault="007B2755" w:rsidP="007B2755">
            <w:pPr>
              <w:spacing w:after="0"/>
              <w:contextualSpacing w:val="0"/>
              <w:rPr>
                <w:rFonts w:ascii="Calibri" w:hAnsi="Calibri" w:cs="Calibri"/>
                <w:sz w:val="16"/>
                <w:szCs w:val="16"/>
              </w:rPr>
            </w:pPr>
          </w:p>
          <w:p w14:paraId="7BAD916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not reported</w:t>
            </w:r>
          </w:p>
        </w:tc>
        <w:tc>
          <w:tcPr>
            <w:tcW w:w="1288" w:type="dxa"/>
            <w:vMerge w:val="restart"/>
          </w:tcPr>
          <w:p w14:paraId="4CB0AE4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Current asthma</w:t>
            </w:r>
          </w:p>
          <w:p w14:paraId="311AD61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12 years of age</w:t>
            </w:r>
          </w:p>
          <w:p w14:paraId="6D946408" w14:textId="77777777" w:rsidR="007B2755" w:rsidRPr="007B2755" w:rsidRDefault="007B2755" w:rsidP="007B2755">
            <w:pPr>
              <w:spacing w:after="0"/>
              <w:contextualSpacing w:val="0"/>
              <w:rPr>
                <w:rFonts w:ascii="Calibri" w:hAnsi="Calibri" w:cs="Calibri"/>
                <w:sz w:val="16"/>
                <w:szCs w:val="16"/>
              </w:rPr>
            </w:pPr>
          </w:p>
          <w:p w14:paraId="70CE76C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6.4% (65% atopic and 35% non-atopic)</w:t>
            </w:r>
          </w:p>
          <w:p w14:paraId="3BAF6B1D" w14:textId="77777777" w:rsidR="007B2755" w:rsidRPr="007B2755" w:rsidRDefault="007B2755" w:rsidP="007B2755">
            <w:pPr>
              <w:spacing w:after="0"/>
              <w:contextualSpacing w:val="0"/>
              <w:rPr>
                <w:rFonts w:ascii="Calibri" w:hAnsi="Calibri" w:cs="Calibri"/>
                <w:sz w:val="16"/>
                <w:szCs w:val="16"/>
              </w:rPr>
            </w:pPr>
          </w:p>
          <w:p w14:paraId="53AD01A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Cumulative prevalence up to 12 years: 14%</w:t>
            </w:r>
          </w:p>
        </w:tc>
        <w:tc>
          <w:tcPr>
            <w:tcW w:w="1985" w:type="dxa"/>
            <w:gridSpan w:val="3"/>
            <w:vMerge w:val="restart"/>
            <w:tcBorders>
              <w:right w:val="single" w:sz="4" w:space="0" w:color="auto"/>
            </w:tcBorders>
          </w:tcPr>
          <w:p w14:paraId="2F24BCB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Atopic asthma:</w:t>
            </w:r>
          </w:p>
          <w:p w14:paraId="2F68343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OR 2.2 (1.2–4.2)</w:t>
            </w:r>
          </w:p>
          <w:p w14:paraId="4BA7C7E5" w14:textId="77777777" w:rsidR="007B2755" w:rsidRPr="007B2755" w:rsidRDefault="007B2755" w:rsidP="007B2755">
            <w:pPr>
              <w:spacing w:after="0"/>
              <w:contextualSpacing w:val="0"/>
              <w:rPr>
                <w:rFonts w:ascii="Calibri" w:hAnsi="Calibri" w:cs="Calibri"/>
                <w:sz w:val="16"/>
                <w:szCs w:val="16"/>
              </w:rPr>
            </w:pPr>
          </w:p>
          <w:p w14:paraId="7EAC729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Current asthma: OR 1.9 (1.1-3.2)</w:t>
            </w:r>
          </w:p>
          <w:p w14:paraId="38B4A887" w14:textId="77777777" w:rsidR="007B2755" w:rsidRPr="007B2755" w:rsidRDefault="007B2755" w:rsidP="007B2755">
            <w:pPr>
              <w:spacing w:after="0"/>
              <w:contextualSpacing w:val="0"/>
              <w:rPr>
                <w:rFonts w:ascii="Calibri" w:hAnsi="Calibri" w:cs="Calibri"/>
                <w:sz w:val="16"/>
                <w:szCs w:val="16"/>
              </w:rPr>
            </w:pPr>
          </w:p>
          <w:p w14:paraId="05B21A3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Non-atopic asthma: OR 1.4 (0.5-3.4)</w:t>
            </w:r>
          </w:p>
        </w:tc>
        <w:tc>
          <w:tcPr>
            <w:tcW w:w="1588" w:type="dxa"/>
            <w:tcBorders>
              <w:top w:val="single" w:sz="4" w:space="0" w:color="auto"/>
              <w:left w:val="single" w:sz="4" w:space="0" w:color="auto"/>
              <w:bottom w:val="single" w:sz="4" w:space="0" w:color="auto"/>
              <w:right w:val="nil"/>
            </w:tcBorders>
            <w:shd w:val="clear" w:color="auto" w:fill="auto"/>
          </w:tcPr>
          <w:p w14:paraId="1CA3606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42B7304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08C314B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val="restart"/>
            <w:tcBorders>
              <w:left w:val="single" w:sz="4" w:space="0" w:color="auto"/>
            </w:tcBorders>
          </w:tcPr>
          <w:p w14:paraId="3EFE87EC"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45B14199" w14:textId="77777777" w:rsidR="007B2755" w:rsidRPr="007B2755" w:rsidRDefault="007B2755" w:rsidP="007B2755">
            <w:pPr>
              <w:spacing w:after="0"/>
              <w:contextualSpacing w:val="0"/>
              <w:rPr>
                <w:rFonts w:cs="Calibri"/>
                <w:sz w:val="16"/>
                <w:szCs w:val="16"/>
              </w:rPr>
            </w:pPr>
          </w:p>
          <w:p w14:paraId="3C2E74C2" w14:textId="77777777" w:rsidR="007B2755" w:rsidRPr="007B2755" w:rsidRDefault="007B2755" w:rsidP="007B2755">
            <w:pPr>
              <w:spacing w:after="0"/>
              <w:contextualSpacing w:val="0"/>
              <w:rPr>
                <w:rFonts w:cs="Calibri"/>
                <w:sz w:val="16"/>
                <w:szCs w:val="16"/>
              </w:rPr>
            </w:pPr>
            <w:r w:rsidRPr="007B2755">
              <w:rPr>
                <w:rFonts w:cs="Calibri"/>
                <w:sz w:val="16"/>
                <w:szCs w:val="16"/>
              </w:rPr>
              <w:t>(reverse causation unlikely as exposure was measured during 1st week of life)</w:t>
            </w:r>
          </w:p>
          <w:p w14:paraId="5D41F8B6" w14:textId="77777777" w:rsidR="007B2755" w:rsidRPr="007B2755" w:rsidRDefault="007B2755" w:rsidP="007B2755">
            <w:pPr>
              <w:spacing w:after="0"/>
              <w:contextualSpacing w:val="0"/>
              <w:rPr>
                <w:rFonts w:cs="Calibri"/>
                <w:sz w:val="16"/>
                <w:szCs w:val="16"/>
              </w:rPr>
            </w:pPr>
          </w:p>
          <w:p w14:paraId="46EF4DD6" w14:textId="77777777" w:rsidR="007B2755" w:rsidRPr="007B2755" w:rsidRDefault="007B2755" w:rsidP="007B2755">
            <w:pPr>
              <w:spacing w:after="0"/>
              <w:contextualSpacing w:val="0"/>
              <w:rPr>
                <w:rFonts w:cs="Calibri"/>
                <w:sz w:val="16"/>
                <w:szCs w:val="16"/>
              </w:rPr>
            </w:pPr>
          </w:p>
          <w:p w14:paraId="6589DDE9" w14:textId="77777777" w:rsidR="007B2755" w:rsidRPr="007B2755" w:rsidRDefault="007B2755" w:rsidP="007B2755">
            <w:pPr>
              <w:spacing w:after="0"/>
              <w:contextualSpacing w:val="0"/>
              <w:rPr>
                <w:rFonts w:cs="Calibri"/>
                <w:sz w:val="16"/>
                <w:szCs w:val="16"/>
              </w:rPr>
            </w:pPr>
          </w:p>
          <w:p w14:paraId="7513254F"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7A8B3697"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49BA3877" w14:textId="77777777" w:rsidR="007B2755" w:rsidRPr="007B2755" w:rsidRDefault="007B2755" w:rsidP="007B2755">
            <w:pPr>
              <w:spacing w:after="0"/>
              <w:contextualSpacing w:val="0"/>
              <w:rPr>
                <w:rFonts w:cs="Calibri"/>
                <w:sz w:val="16"/>
                <w:szCs w:val="16"/>
              </w:rPr>
            </w:pPr>
            <w:r w:rsidRPr="007B2755">
              <w:rPr>
                <w:rFonts w:cs="Calibri"/>
                <w:sz w:val="16"/>
                <w:szCs w:val="16"/>
              </w:rPr>
              <w:t>Outcome :3/3</w:t>
            </w:r>
          </w:p>
          <w:p w14:paraId="0814FF95" w14:textId="77777777" w:rsidR="007B2755" w:rsidRPr="007B2755" w:rsidRDefault="007B2755" w:rsidP="007B2755">
            <w:pPr>
              <w:spacing w:after="0"/>
              <w:contextualSpacing w:val="0"/>
              <w:rPr>
                <w:rFonts w:cs="Calibri"/>
                <w:sz w:val="16"/>
                <w:szCs w:val="16"/>
              </w:rPr>
            </w:pPr>
          </w:p>
          <w:p w14:paraId="289D9C25" w14:textId="77777777" w:rsidR="007B2755" w:rsidRPr="007B2755" w:rsidRDefault="007B2755" w:rsidP="007B2755">
            <w:pPr>
              <w:spacing w:after="0"/>
              <w:contextualSpacing w:val="0"/>
              <w:rPr>
                <w:rFonts w:cs="Calibri"/>
                <w:sz w:val="16"/>
                <w:szCs w:val="16"/>
              </w:rPr>
            </w:pPr>
            <w:r w:rsidRPr="007B2755">
              <w:rPr>
                <w:rFonts w:cs="Calibri"/>
                <w:sz w:val="16"/>
                <w:szCs w:val="16"/>
              </w:rPr>
              <w:t>Total:8 (low)</w:t>
            </w:r>
          </w:p>
          <w:p w14:paraId="417C06F1" w14:textId="77777777" w:rsidR="007B2755" w:rsidRPr="007B2755" w:rsidRDefault="007B2755" w:rsidP="007B2755">
            <w:pPr>
              <w:spacing w:after="0"/>
              <w:contextualSpacing w:val="0"/>
              <w:rPr>
                <w:rFonts w:cs="Calibri"/>
                <w:sz w:val="16"/>
                <w:szCs w:val="16"/>
              </w:rPr>
            </w:pPr>
          </w:p>
          <w:p w14:paraId="4E231AAD" w14:textId="77777777" w:rsidR="007B2755" w:rsidRPr="007B2755" w:rsidRDefault="007B2755" w:rsidP="007B2755">
            <w:pPr>
              <w:spacing w:after="0"/>
              <w:contextualSpacing w:val="0"/>
              <w:rPr>
                <w:rFonts w:cs="Calibri"/>
                <w:sz w:val="16"/>
                <w:szCs w:val="16"/>
              </w:rPr>
            </w:pPr>
          </w:p>
          <w:p w14:paraId="33C3317F" w14:textId="77777777" w:rsidR="007B2755" w:rsidRPr="007B2755" w:rsidRDefault="007B2755" w:rsidP="007B2755">
            <w:pPr>
              <w:spacing w:after="0"/>
              <w:contextualSpacing w:val="0"/>
              <w:rPr>
                <w:rFonts w:cs="Calibri"/>
                <w:sz w:val="16"/>
                <w:szCs w:val="16"/>
              </w:rPr>
            </w:pPr>
          </w:p>
          <w:p w14:paraId="624E9606" w14:textId="77777777" w:rsidR="007B2755" w:rsidRPr="007B2755" w:rsidRDefault="007B2755" w:rsidP="007B2755">
            <w:pPr>
              <w:spacing w:after="0"/>
              <w:contextualSpacing w:val="0"/>
              <w:rPr>
                <w:rFonts w:cs="Calibri"/>
                <w:sz w:val="16"/>
                <w:szCs w:val="16"/>
              </w:rPr>
            </w:pPr>
          </w:p>
          <w:p w14:paraId="7BDE498E" w14:textId="77777777" w:rsidR="007B2755" w:rsidRPr="007B2755" w:rsidRDefault="007B2755" w:rsidP="007B2755">
            <w:pPr>
              <w:spacing w:after="0"/>
              <w:contextualSpacing w:val="0"/>
              <w:rPr>
                <w:rFonts w:cs="Calibri"/>
                <w:sz w:val="16"/>
                <w:szCs w:val="16"/>
              </w:rPr>
            </w:pPr>
          </w:p>
        </w:tc>
      </w:tr>
      <w:tr w:rsidR="007B2755" w:rsidRPr="00C10151" w14:paraId="7C174401" w14:textId="77777777" w:rsidTr="00494D50">
        <w:trPr>
          <w:trHeight w:val="420"/>
        </w:trPr>
        <w:tc>
          <w:tcPr>
            <w:tcW w:w="2114" w:type="dxa"/>
            <w:vMerge/>
          </w:tcPr>
          <w:p w14:paraId="6033A2F6"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37FF98ED"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39A829A"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9914B3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15FFBE86"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F3CD4F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BC33A7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7BA5965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 but mentioned that broad-spectrum antibiotics are always given during 1</w:t>
            </w:r>
            <w:r w:rsidRPr="007B2755">
              <w:rPr>
                <w:rFonts w:ascii="Calibri" w:hAnsi="Calibri" w:cs="Calibri"/>
                <w:sz w:val="16"/>
                <w:szCs w:val="16"/>
                <w:vertAlign w:val="superscript"/>
              </w:rPr>
              <w:t>st</w:t>
            </w:r>
            <w:r w:rsidRPr="007B2755">
              <w:rPr>
                <w:rFonts w:ascii="Calibri" w:hAnsi="Calibri" w:cs="Calibri"/>
                <w:sz w:val="16"/>
                <w:szCs w:val="16"/>
              </w:rPr>
              <w:t xml:space="preserve"> week</w:t>
            </w:r>
          </w:p>
        </w:tc>
        <w:tc>
          <w:tcPr>
            <w:tcW w:w="1606" w:type="dxa"/>
            <w:vMerge/>
            <w:tcBorders>
              <w:left w:val="single" w:sz="4" w:space="0" w:color="auto"/>
            </w:tcBorders>
          </w:tcPr>
          <w:p w14:paraId="1A8504D6" w14:textId="77777777" w:rsidR="007B2755" w:rsidRPr="007B2755" w:rsidRDefault="007B2755" w:rsidP="007B2755">
            <w:pPr>
              <w:spacing w:after="0"/>
              <w:contextualSpacing w:val="0"/>
              <w:rPr>
                <w:rFonts w:cs="Calibri"/>
                <w:sz w:val="16"/>
                <w:szCs w:val="16"/>
              </w:rPr>
            </w:pPr>
          </w:p>
        </w:tc>
      </w:tr>
      <w:tr w:rsidR="007B2755" w:rsidRPr="00C10151" w14:paraId="0C55C74A" w14:textId="77777777" w:rsidTr="00494D50">
        <w:trPr>
          <w:trHeight w:val="428"/>
        </w:trPr>
        <w:tc>
          <w:tcPr>
            <w:tcW w:w="2114" w:type="dxa"/>
            <w:vMerge/>
          </w:tcPr>
          <w:p w14:paraId="2398D865"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39B26240"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0B6FF6A3"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1558655"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90F50C8"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4B9AE3B2"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01DF1B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67CFC3D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Maternal medication included in multivariable model, not significant.</w:t>
            </w:r>
          </w:p>
        </w:tc>
        <w:tc>
          <w:tcPr>
            <w:tcW w:w="1606" w:type="dxa"/>
            <w:vMerge/>
            <w:tcBorders>
              <w:left w:val="single" w:sz="4" w:space="0" w:color="auto"/>
            </w:tcBorders>
          </w:tcPr>
          <w:p w14:paraId="2898E354" w14:textId="77777777" w:rsidR="007B2755" w:rsidRPr="007B2755" w:rsidRDefault="007B2755" w:rsidP="007B2755">
            <w:pPr>
              <w:spacing w:after="0"/>
              <w:contextualSpacing w:val="0"/>
              <w:rPr>
                <w:rFonts w:cs="Calibri"/>
                <w:sz w:val="16"/>
                <w:szCs w:val="16"/>
              </w:rPr>
            </w:pPr>
          </w:p>
        </w:tc>
      </w:tr>
      <w:tr w:rsidR="007B2755" w:rsidRPr="00C10151" w14:paraId="57A9C188" w14:textId="77777777" w:rsidTr="00494D50">
        <w:trPr>
          <w:trHeight w:val="252"/>
        </w:trPr>
        <w:tc>
          <w:tcPr>
            <w:tcW w:w="2114" w:type="dxa"/>
            <w:vMerge/>
          </w:tcPr>
          <w:p w14:paraId="51CB1715"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741591E"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104C198"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E83BB0F"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EAC1C4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BC64E07"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1AC21C9"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6398DB2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Male gender significant predictor of atopic, not non-atopic asthma</w:t>
            </w:r>
          </w:p>
        </w:tc>
        <w:tc>
          <w:tcPr>
            <w:tcW w:w="1606" w:type="dxa"/>
            <w:vMerge/>
            <w:tcBorders>
              <w:left w:val="single" w:sz="4" w:space="0" w:color="auto"/>
            </w:tcBorders>
          </w:tcPr>
          <w:p w14:paraId="7A1D78A1" w14:textId="77777777" w:rsidR="007B2755" w:rsidRPr="007B2755" w:rsidRDefault="007B2755" w:rsidP="007B2755">
            <w:pPr>
              <w:spacing w:after="0"/>
              <w:contextualSpacing w:val="0"/>
              <w:rPr>
                <w:rFonts w:cs="Calibri"/>
                <w:sz w:val="16"/>
                <w:szCs w:val="16"/>
              </w:rPr>
            </w:pPr>
          </w:p>
        </w:tc>
      </w:tr>
      <w:tr w:rsidR="007B2755" w:rsidRPr="007B2755" w14:paraId="512EE1B5" w14:textId="77777777" w:rsidTr="00494D50">
        <w:trPr>
          <w:trHeight w:val="219"/>
        </w:trPr>
        <w:tc>
          <w:tcPr>
            <w:tcW w:w="2114" w:type="dxa"/>
            <w:vMerge/>
          </w:tcPr>
          <w:p w14:paraId="267260CA"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0CF7EBD2"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E1E80E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1342E3F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082F9B33"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2561B6A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0A9680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E07DCC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3EAEC100" w14:textId="77777777" w:rsidR="007B2755" w:rsidRPr="007B2755" w:rsidRDefault="007B2755" w:rsidP="007B2755">
            <w:pPr>
              <w:spacing w:after="0"/>
              <w:contextualSpacing w:val="0"/>
              <w:rPr>
                <w:rFonts w:cs="Calibri"/>
                <w:sz w:val="16"/>
                <w:szCs w:val="16"/>
              </w:rPr>
            </w:pPr>
          </w:p>
        </w:tc>
      </w:tr>
      <w:tr w:rsidR="007B2755" w:rsidRPr="00C10151" w14:paraId="48CFAFF0" w14:textId="77777777" w:rsidTr="00494D50">
        <w:trPr>
          <w:trHeight w:val="246"/>
        </w:trPr>
        <w:tc>
          <w:tcPr>
            <w:tcW w:w="2114" w:type="dxa"/>
            <w:vMerge/>
          </w:tcPr>
          <w:p w14:paraId="0E95CC40"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23C9718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0214ACA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E2F172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1F98AA7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ECF3EC3"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A7A1E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4CFAACF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Examined as potential confounder, not included in multivariable model</w:t>
            </w:r>
          </w:p>
        </w:tc>
        <w:tc>
          <w:tcPr>
            <w:tcW w:w="1606" w:type="dxa"/>
            <w:vMerge/>
            <w:tcBorders>
              <w:left w:val="single" w:sz="4" w:space="0" w:color="auto"/>
            </w:tcBorders>
          </w:tcPr>
          <w:p w14:paraId="47CAC40B" w14:textId="77777777" w:rsidR="007B2755" w:rsidRPr="007B2755" w:rsidRDefault="007B2755" w:rsidP="007B2755">
            <w:pPr>
              <w:spacing w:after="0"/>
              <w:contextualSpacing w:val="0"/>
              <w:rPr>
                <w:rFonts w:cs="Calibri"/>
                <w:sz w:val="16"/>
                <w:szCs w:val="16"/>
              </w:rPr>
            </w:pPr>
          </w:p>
        </w:tc>
      </w:tr>
      <w:tr w:rsidR="007B2755" w:rsidRPr="00C10151" w14:paraId="2E52029C" w14:textId="77777777" w:rsidTr="00494D50">
        <w:trPr>
          <w:trHeight w:val="249"/>
        </w:trPr>
        <w:tc>
          <w:tcPr>
            <w:tcW w:w="2114" w:type="dxa"/>
            <w:vMerge/>
          </w:tcPr>
          <w:p w14:paraId="629D7123"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D0A3B95"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C9CA43D"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0557B39"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A6502F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030701E"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D49D7F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74EEC08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Parental asthma predictive for both types of asthma</w:t>
            </w:r>
          </w:p>
        </w:tc>
        <w:tc>
          <w:tcPr>
            <w:tcW w:w="1606" w:type="dxa"/>
            <w:vMerge/>
            <w:tcBorders>
              <w:left w:val="single" w:sz="4" w:space="0" w:color="auto"/>
            </w:tcBorders>
          </w:tcPr>
          <w:p w14:paraId="065CB9D6" w14:textId="77777777" w:rsidR="007B2755" w:rsidRPr="007B2755" w:rsidRDefault="007B2755" w:rsidP="007B2755">
            <w:pPr>
              <w:spacing w:after="0"/>
              <w:contextualSpacing w:val="0"/>
              <w:rPr>
                <w:rFonts w:cs="Calibri"/>
                <w:sz w:val="16"/>
                <w:szCs w:val="16"/>
              </w:rPr>
            </w:pPr>
          </w:p>
        </w:tc>
      </w:tr>
      <w:tr w:rsidR="007B2755" w:rsidRPr="00C10151" w14:paraId="79BEB33A" w14:textId="77777777" w:rsidTr="00494D50">
        <w:trPr>
          <w:trHeight w:val="240"/>
        </w:trPr>
        <w:tc>
          <w:tcPr>
            <w:tcW w:w="2114" w:type="dxa"/>
            <w:vMerge/>
          </w:tcPr>
          <w:p w14:paraId="1B3AF989"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083AE99"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6CDF568"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764C57BE"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9CF005E"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454E092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DC2632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0561BEC9"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Breastfeeding 4+ months significantly protective for non-atopic asthma, but not for atopic or any asthma</w:t>
            </w:r>
          </w:p>
        </w:tc>
        <w:tc>
          <w:tcPr>
            <w:tcW w:w="1606" w:type="dxa"/>
            <w:vMerge/>
            <w:tcBorders>
              <w:left w:val="single" w:sz="4" w:space="0" w:color="auto"/>
            </w:tcBorders>
          </w:tcPr>
          <w:p w14:paraId="11E0D7AD" w14:textId="77777777" w:rsidR="007B2755" w:rsidRPr="007B2755" w:rsidRDefault="007B2755" w:rsidP="007B2755">
            <w:pPr>
              <w:spacing w:after="0"/>
              <w:contextualSpacing w:val="0"/>
              <w:rPr>
                <w:rFonts w:cs="Calibri"/>
                <w:sz w:val="16"/>
                <w:szCs w:val="16"/>
              </w:rPr>
            </w:pPr>
          </w:p>
        </w:tc>
      </w:tr>
      <w:tr w:rsidR="007B2755" w:rsidRPr="00C10151" w14:paraId="0D0627D1" w14:textId="77777777" w:rsidTr="00494D50">
        <w:trPr>
          <w:trHeight w:val="324"/>
        </w:trPr>
        <w:tc>
          <w:tcPr>
            <w:tcW w:w="2114" w:type="dxa"/>
            <w:vMerge/>
          </w:tcPr>
          <w:p w14:paraId="23EEBECB"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191A3C01"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E7CA61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EFB9A64"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055EBB5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E466169"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D13BA5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48E029C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Not examined, but childhood eczema was also a predictor</w:t>
            </w:r>
          </w:p>
        </w:tc>
        <w:tc>
          <w:tcPr>
            <w:tcW w:w="1606" w:type="dxa"/>
            <w:vMerge/>
            <w:tcBorders>
              <w:left w:val="single" w:sz="4" w:space="0" w:color="auto"/>
            </w:tcBorders>
          </w:tcPr>
          <w:p w14:paraId="5AAF2AB4" w14:textId="77777777" w:rsidR="007B2755" w:rsidRPr="007B2755" w:rsidRDefault="007B2755" w:rsidP="007B2755">
            <w:pPr>
              <w:spacing w:after="0"/>
              <w:contextualSpacing w:val="0"/>
              <w:rPr>
                <w:rFonts w:cs="Calibri"/>
                <w:sz w:val="16"/>
                <w:szCs w:val="16"/>
              </w:rPr>
            </w:pPr>
          </w:p>
        </w:tc>
      </w:tr>
      <w:tr w:rsidR="007B2755" w:rsidRPr="00C10151" w14:paraId="16DA10D9" w14:textId="77777777" w:rsidTr="00494D50">
        <w:trPr>
          <w:trHeight w:val="319"/>
        </w:trPr>
        <w:tc>
          <w:tcPr>
            <w:tcW w:w="2114" w:type="dxa"/>
            <w:vMerge w:val="restart"/>
          </w:tcPr>
          <w:p w14:paraId="40322A08" w14:textId="4D0DDD53" w:rsidR="007B2755" w:rsidRPr="007B2755" w:rsidRDefault="007B2755" w:rsidP="007B2755">
            <w:pPr>
              <w:spacing w:after="0"/>
              <w:rPr>
                <w:rFonts w:ascii="Calibri" w:hAnsi="Calibri" w:cs="Calibri"/>
                <w:b/>
                <w:sz w:val="16"/>
                <w:szCs w:val="16"/>
              </w:rPr>
            </w:pPr>
            <w:r w:rsidRPr="007B2755">
              <w:rPr>
                <w:rFonts w:ascii="Calibri" w:hAnsi="Calibri" w:cs="Calibri"/>
                <w:b/>
                <w:sz w:val="16"/>
                <w:szCs w:val="16"/>
              </w:rPr>
              <w:t>Eldeirawi, 2014</w:t>
            </w:r>
            <w:r w:rsidR="004B35B5" w:rsidRPr="004B35B5">
              <w:rPr>
                <w:rFonts w:ascii="Calibri" w:hAnsi="Calibri" w:cs="Calibri"/>
                <w:bCs/>
                <w:sz w:val="16"/>
                <w:szCs w:val="16"/>
                <w:vertAlign w:val="superscript"/>
              </w:rPr>
              <w:t>51</w:t>
            </w:r>
          </w:p>
          <w:p w14:paraId="5F835C15" w14:textId="77777777" w:rsidR="007B2755" w:rsidRPr="007B2755" w:rsidRDefault="007B2755" w:rsidP="007B2755">
            <w:pPr>
              <w:spacing w:after="0"/>
              <w:rPr>
                <w:rFonts w:ascii="Calibri" w:hAnsi="Calibri" w:cs="Calibri"/>
                <w:b/>
                <w:sz w:val="16"/>
                <w:szCs w:val="16"/>
              </w:rPr>
            </w:pPr>
          </w:p>
          <w:p w14:paraId="4D70700A"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Cross-sectional study</w:t>
            </w:r>
          </w:p>
          <w:p w14:paraId="6D870460" w14:textId="77777777" w:rsidR="007B2755" w:rsidRPr="007B2755" w:rsidRDefault="007B2755" w:rsidP="007B2755">
            <w:pPr>
              <w:spacing w:after="0"/>
              <w:rPr>
                <w:rFonts w:ascii="Calibri" w:hAnsi="Calibri" w:cs="Calibri"/>
                <w:sz w:val="16"/>
                <w:szCs w:val="16"/>
              </w:rPr>
            </w:pPr>
          </w:p>
          <w:p w14:paraId="6FBFC16C"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Their findings suggest that antibiotic use in infancy is associated with childhood asthma, but the associations are limited to subgroups of children (i.e. those who did not have ear infections in first year)</w:t>
            </w:r>
          </w:p>
        </w:tc>
        <w:tc>
          <w:tcPr>
            <w:tcW w:w="991" w:type="dxa"/>
            <w:vMerge w:val="restart"/>
          </w:tcPr>
          <w:p w14:paraId="2A6C3177"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USA</w:t>
            </w:r>
          </w:p>
        </w:tc>
        <w:tc>
          <w:tcPr>
            <w:tcW w:w="1243" w:type="dxa"/>
            <w:vMerge w:val="restart"/>
          </w:tcPr>
          <w:p w14:paraId="13B264FF"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 xml:space="preserve">2023 Mexican American children </w:t>
            </w:r>
          </w:p>
          <w:p w14:paraId="3DD9380B" w14:textId="77777777" w:rsidR="007B2755" w:rsidRPr="007B2755" w:rsidRDefault="007B2755" w:rsidP="007B2755">
            <w:pPr>
              <w:spacing w:after="0"/>
              <w:rPr>
                <w:rFonts w:ascii="Calibri" w:hAnsi="Calibri" w:cs="Calibri"/>
                <w:sz w:val="16"/>
                <w:szCs w:val="16"/>
              </w:rPr>
            </w:pPr>
          </w:p>
          <w:p w14:paraId="5147DAAF" w14:textId="77777777" w:rsidR="007B2755" w:rsidRPr="007B2755" w:rsidRDefault="007B2755" w:rsidP="007B2755">
            <w:pPr>
              <w:spacing w:after="0"/>
              <w:contextualSpacing w:val="0"/>
              <w:rPr>
                <w:rFonts w:cs="Calibri"/>
                <w:sz w:val="16"/>
                <w:szCs w:val="16"/>
              </w:rPr>
            </w:pPr>
            <w:r w:rsidRPr="007B2755">
              <w:rPr>
                <w:rFonts w:cs="Calibri"/>
                <w:sz w:val="16"/>
                <w:szCs w:val="16"/>
              </w:rPr>
              <w:t>Study period:</w:t>
            </w:r>
          </w:p>
          <w:p w14:paraId="4C9D3980" w14:textId="77777777" w:rsidR="007B2755" w:rsidRPr="007B2755" w:rsidRDefault="007B2755" w:rsidP="007B2755">
            <w:pPr>
              <w:spacing w:after="0"/>
              <w:rPr>
                <w:rFonts w:ascii="Calibri" w:hAnsi="Calibri" w:cs="Calibri"/>
                <w:sz w:val="16"/>
                <w:szCs w:val="16"/>
              </w:rPr>
            </w:pPr>
            <w:r w:rsidRPr="007B2755">
              <w:rPr>
                <w:rFonts w:cs="Calibri"/>
                <w:sz w:val="16"/>
                <w:szCs w:val="16"/>
              </w:rPr>
              <w:t>2004-2005</w:t>
            </w:r>
          </w:p>
        </w:tc>
        <w:tc>
          <w:tcPr>
            <w:tcW w:w="1276" w:type="dxa"/>
            <w:vMerge w:val="restart"/>
          </w:tcPr>
          <w:p w14:paraId="46B3B9BE"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Exposure during first year</w:t>
            </w:r>
          </w:p>
          <w:p w14:paraId="77E98A7B" w14:textId="77777777" w:rsidR="007B2755" w:rsidRPr="007B2755" w:rsidRDefault="007B2755" w:rsidP="007B2755">
            <w:pPr>
              <w:spacing w:after="0"/>
              <w:rPr>
                <w:rFonts w:ascii="Calibri" w:hAnsi="Calibri" w:cs="Calibri"/>
                <w:sz w:val="16"/>
                <w:szCs w:val="16"/>
              </w:rPr>
            </w:pPr>
          </w:p>
          <w:p w14:paraId="5572966E"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Prevalence: 40%</w:t>
            </w:r>
          </w:p>
        </w:tc>
        <w:tc>
          <w:tcPr>
            <w:tcW w:w="1288" w:type="dxa"/>
            <w:vMerge w:val="restart"/>
          </w:tcPr>
          <w:p w14:paraId="2801DCA5"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Age of outcome: 4-18 years</w:t>
            </w:r>
          </w:p>
          <w:p w14:paraId="6A7A61E2" w14:textId="77777777" w:rsidR="007B2755" w:rsidRPr="007B2755" w:rsidRDefault="007B2755" w:rsidP="007B2755">
            <w:pPr>
              <w:spacing w:after="0"/>
              <w:rPr>
                <w:rFonts w:ascii="Calibri" w:hAnsi="Calibri" w:cs="Calibri"/>
                <w:sz w:val="16"/>
                <w:szCs w:val="16"/>
              </w:rPr>
            </w:pPr>
          </w:p>
          <w:p w14:paraId="740A00ED"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Prevalence doctor-diagnosed asthma: 7.4%</w:t>
            </w:r>
          </w:p>
        </w:tc>
        <w:tc>
          <w:tcPr>
            <w:tcW w:w="1985" w:type="dxa"/>
            <w:gridSpan w:val="3"/>
            <w:vMerge w:val="restart"/>
            <w:tcBorders>
              <w:right w:val="single" w:sz="4" w:space="0" w:color="auto"/>
            </w:tcBorders>
          </w:tcPr>
          <w:p w14:paraId="3ED27E88"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OR 2.33 (1.53-3.55)</w:t>
            </w:r>
          </w:p>
          <w:p w14:paraId="2C4CF9C1" w14:textId="77777777" w:rsidR="007B2755" w:rsidRPr="007B2755" w:rsidRDefault="007B2755" w:rsidP="007B2755">
            <w:pPr>
              <w:spacing w:after="0"/>
              <w:rPr>
                <w:rFonts w:ascii="Calibri" w:hAnsi="Calibri" w:cs="Calibri"/>
                <w:sz w:val="16"/>
                <w:szCs w:val="16"/>
              </w:rPr>
            </w:pPr>
          </w:p>
          <w:p w14:paraId="20162C7E"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 xml:space="preserve">Significance is driven by children without ear infections in first year: </w:t>
            </w:r>
            <w:r w:rsidRPr="007B2755">
              <w:t xml:space="preserve"> </w:t>
            </w:r>
            <w:r w:rsidRPr="007B2755">
              <w:rPr>
                <w:rFonts w:ascii="Calibri" w:hAnsi="Calibri" w:cs="Calibri"/>
                <w:sz w:val="16"/>
                <w:szCs w:val="16"/>
              </w:rPr>
              <w:t>OR 2.37 (1.39-4.02)</w:t>
            </w:r>
          </w:p>
          <w:p w14:paraId="0DB5AD47" w14:textId="77777777" w:rsidR="007B2755" w:rsidRPr="007B2755" w:rsidRDefault="007B2755" w:rsidP="007B2755">
            <w:pPr>
              <w:spacing w:after="0"/>
              <w:rPr>
                <w:rFonts w:ascii="Calibri" w:hAnsi="Calibri" w:cs="Calibri"/>
                <w:sz w:val="16"/>
                <w:szCs w:val="16"/>
              </w:rPr>
            </w:pPr>
          </w:p>
          <w:p w14:paraId="0DC5258F"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Sample of children with ear infections, excluding those diagnosed with asthma in first year: OR 0.97 (0.47-1.98)</w:t>
            </w:r>
          </w:p>
          <w:p w14:paraId="5F3E8B3B"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D703DA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55FB47F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24042C57"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Yes</w:t>
            </w:r>
          </w:p>
        </w:tc>
        <w:tc>
          <w:tcPr>
            <w:tcW w:w="1606" w:type="dxa"/>
            <w:vMerge w:val="restart"/>
            <w:tcBorders>
              <w:left w:val="single" w:sz="4" w:space="0" w:color="auto"/>
            </w:tcBorders>
          </w:tcPr>
          <w:p w14:paraId="4F25D122"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78D4E2C9" w14:textId="77777777" w:rsidR="007B2755" w:rsidRPr="007B2755" w:rsidRDefault="007B2755" w:rsidP="007B2755">
            <w:pPr>
              <w:spacing w:after="0"/>
              <w:rPr>
                <w:rFonts w:cs="Calibri"/>
                <w:sz w:val="16"/>
                <w:szCs w:val="16"/>
              </w:rPr>
            </w:pPr>
          </w:p>
          <w:p w14:paraId="1A0D2645" w14:textId="77777777" w:rsidR="007B2755" w:rsidRPr="007B2755" w:rsidRDefault="007B2755" w:rsidP="007B2755">
            <w:pPr>
              <w:spacing w:after="0"/>
              <w:rPr>
                <w:rFonts w:cs="Calibri"/>
                <w:sz w:val="16"/>
                <w:szCs w:val="16"/>
              </w:rPr>
            </w:pPr>
          </w:p>
          <w:p w14:paraId="0581D241" w14:textId="77777777" w:rsidR="007B2755" w:rsidRPr="007B2755" w:rsidRDefault="007B2755" w:rsidP="007B2755">
            <w:pPr>
              <w:spacing w:after="0"/>
              <w:rPr>
                <w:rFonts w:cs="Calibri"/>
                <w:sz w:val="16"/>
                <w:szCs w:val="16"/>
              </w:rPr>
            </w:pPr>
          </w:p>
          <w:p w14:paraId="606BA908"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1D407233"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4C69BD48" w14:textId="77777777" w:rsidR="007B2755" w:rsidRPr="007B2755" w:rsidRDefault="007B2755" w:rsidP="007B2755">
            <w:pPr>
              <w:spacing w:after="0"/>
              <w:contextualSpacing w:val="0"/>
              <w:rPr>
                <w:rFonts w:cs="Calibri"/>
                <w:sz w:val="16"/>
                <w:szCs w:val="16"/>
              </w:rPr>
            </w:pPr>
            <w:r w:rsidRPr="007B2755">
              <w:rPr>
                <w:rFonts w:cs="Calibri"/>
                <w:sz w:val="16"/>
                <w:szCs w:val="16"/>
              </w:rPr>
              <w:t>Outcome: 2/3</w:t>
            </w:r>
          </w:p>
          <w:p w14:paraId="0F8F5A30" w14:textId="77777777" w:rsidR="007B2755" w:rsidRPr="007B2755" w:rsidRDefault="007B2755" w:rsidP="007B2755">
            <w:pPr>
              <w:spacing w:after="0"/>
              <w:contextualSpacing w:val="0"/>
              <w:rPr>
                <w:rFonts w:cs="Calibri"/>
                <w:sz w:val="16"/>
                <w:szCs w:val="16"/>
              </w:rPr>
            </w:pPr>
          </w:p>
          <w:p w14:paraId="09838D8D" w14:textId="77777777" w:rsidR="007B2755" w:rsidRPr="007B2755" w:rsidRDefault="007B2755" w:rsidP="007B2755">
            <w:pPr>
              <w:spacing w:after="0"/>
              <w:rPr>
                <w:rFonts w:cs="Calibri"/>
                <w:sz w:val="16"/>
                <w:szCs w:val="16"/>
              </w:rPr>
            </w:pPr>
            <w:r w:rsidRPr="007B2755">
              <w:rPr>
                <w:rFonts w:cs="Calibri"/>
                <w:sz w:val="16"/>
                <w:szCs w:val="16"/>
              </w:rPr>
              <w:t>Total:6 (medium)</w:t>
            </w:r>
          </w:p>
        </w:tc>
      </w:tr>
      <w:tr w:rsidR="007B2755" w:rsidRPr="007B2755" w14:paraId="3CC86C83" w14:textId="77777777" w:rsidTr="00494D50">
        <w:trPr>
          <w:trHeight w:val="158"/>
        </w:trPr>
        <w:tc>
          <w:tcPr>
            <w:tcW w:w="2114" w:type="dxa"/>
            <w:vMerge/>
          </w:tcPr>
          <w:p w14:paraId="46C51844" w14:textId="77777777" w:rsidR="007B2755" w:rsidRPr="007B2755" w:rsidRDefault="007B2755" w:rsidP="007B2755">
            <w:pPr>
              <w:spacing w:after="0"/>
              <w:rPr>
                <w:rFonts w:ascii="Calibri" w:hAnsi="Calibri" w:cs="Calibri"/>
                <w:b/>
                <w:sz w:val="16"/>
                <w:szCs w:val="16"/>
              </w:rPr>
            </w:pPr>
          </w:p>
        </w:tc>
        <w:tc>
          <w:tcPr>
            <w:tcW w:w="991" w:type="dxa"/>
            <w:vMerge/>
          </w:tcPr>
          <w:p w14:paraId="1240D4D4" w14:textId="77777777" w:rsidR="007B2755" w:rsidRPr="007B2755" w:rsidRDefault="007B2755" w:rsidP="007B2755">
            <w:pPr>
              <w:spacing w:after="0"/>
              <w:rPr>
                <w:rFonts w:ascii="Calibri" w:hAnsi="Calibri" w:cs="Calibri"/>
                <w:sz w:val="16"/>
                <w:szCs w:val="16"/>
              </w:rPr>
            </w:pPr>
          </w:p>
        </w:tc>
        <w:tc>
          <w:tcPr>
            <w:tcW w:w="1243" w:type="dxa"/>
            <w:vMerge/>
          </w:tcPr>
          <w:p w14:paraId="5C31809C" w14:textId="77777777" w:rsidR="007B2755" w:rsidRPr="007B2755" w:rsidRDefault="007B2755" w:rsidP="007B2755">
            <w:pPr>
              <w:spacing w:after="0"/>
              <w:rPr>
                <w:rFonts w:ascii="Calibri" w:hAnsi="Calibri" w:cs="Calibri"/>
                <w:sz w:val="16"/>
                <w:szCs w:val="16"/>
              </w:rPr>
            </w:pPr>
          </w:p>
        </w:tc>
        <w:tc>
          <w:tcPr>
            <w:tcW w:w="1276" w:type="dxa"/>
            <w:vMerge/>
          </w:tcPr>
          <w:p w14:paraId="721FD854" w14:textId="77777777" w:rsidR="007B2755" w:rsidRPr="007B2755" w:rsidRDefault="007B2755" w:rsidP="007B2755">
            <w:pPr>
              <w:spacing w:after="0"/>
              <w:rPr>
                <w:rFonts w:ascii="Calibri" w:hAnsi="Calibri" w:cs="Calibri"/>
                <w:sz w:val="16"/>
                <w:szCs w:val="16"/>
              </w:rPr>
            </w:pPr>
          </w:p>
        </w:tc>
        <w:tc>
          <w:tcPr>
            <w:tcW w:w="1288" w:type="dxa"/>
            <w:vMerge/>
          </w:tcPr>
          <w:p w14:paraId="4ABB11CA"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05A65538"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91FE8D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38351D82"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68B9D90B" w14:textId="77777777" w:rsidR="007B2755" w:rsidRPr="007B2755" w:rsidRDefault="007B2755" w:rsidP="007B2755">
            <w:pPr>
              <w:spacing w:after="0"/>
              <w:rPr>
                <w:rFonts w:cs="Calibri"/>
                <w:sz w:val="16"/>
                <w:szCs w:val="16"/>
              </w:rPr>
            </w:pPr>
          </w:p>
        </w:tc>
      </w:tr>
      <w:tr w:rsidR="007B2755" w:rsidRPr="007B2755" w14:paraId="691D2D5D" w14:textId="77777777" w:rsidTr="00494D50">
        <w:trPr>
          <w:trHeight w:val="163"/>
        </w:trPr>
        <w:tc>
          <w:tcPr>
            <w:tcW w:w="2114" w:type="dxa"/>
            <w:vMerge/>
          </w:tcPr>
          <w:p w14:paraId="6FF7BE8B" w14:textId="77777777" w:rsidR="007B2755" w:rsidRPr="007B2755" w:rsidRDefault="007B2755" w:rsidP="007B2755">
            <w:pPr>
              <w:spacing w:after="0"/>
              <w:rPr>
                <w:rFonts w:ascii="Calibri" w:hAnsi="Calibri" w:cs="Calibri"/>
                <w:b/>
                <w:sz w:val="16"/>
                <w:szCs w:val="16"/>
              </w:rPr>
            </w:pPr>
          </w:p>
        </w:tc>
        <w:tc>
          <w:tcPr>
            <w:tcW w:w="991" w:type="dxa"/>
            <w:vMerge/>
          </w:tcPr>
          <w:p w14:paraId="0E55DC5A" w14:textId="77777777" w:rsidR="007B2755" w:rsidRPr="007B2755" w:rsidRDefault="007B2755" w:rsidP="007B2755">
            <w:pPr>
              <w:spacing w:after="0"/>
              <w:rPr>
                <w:rFonts w:ascii="Calibri" w:hAnsi="Calibri" w:cs="Calibri"/>
                <w:sz w:val="16"/>
                <w:szCs w:val="16"/>
              </w:rPr>
            </w:pPr>
          </w:p>
        </w:tc>
        <w:tc>
          <w:tcPr>
            <w:tcW w:w="1243" w:type="dxa"/>
            <w:vMerge/>
          </w:tcPr>
          <w:p w14:paraId="0EF313EF" w14:textId="77777777" w:rsidR="007B2755" w:rsidRPr="007B2755" w:rsidRDefault="007B2755" w:rsidP="007B2755">
            <w:pPr>
              <w:spacing w:after="0"/>
              <w:rPr>
                <w:rFonts w:ascii="Calibri" w:hAnsi="Calibri" w:cs="Calibri"/>
                <w:sz w:val="16"/>
                <w:szCs w:val="16"/>
              </w:rPr>
            </w:pPr>
          </w:p>
        </w:tc>
        <w:tc>
          <w:tcPr>
            <w:tcW w:w="1276" w:type="dxa"/>
            <w:vMerge/>
          </w:tcPr>
          <w:p w14:paraId="1E5063E2" w14:textId="77777777" w:rsidR="007B2755" w:rsidRPr="007B2755" w:rsidRDefault="007B2755" w:rsidP="007B2755">
            <w:pPr>
              <w:spacing w:after="0"/>
              <w:rPr>
                <w:rFonts w:ascii="Calibri" w:hAnsi="Calibri" w:cs="Calibri"/>
                <w:sz w:val="16"/>
                <w:szCs w:val="16"/>
              </w:rPr>
            </w:pPr>
          </w:p>
        </w:tc>
        <w:tc>
          <w:tcPr>
            <w:tcW w:w="1288" w:type="dxa"/>
            <w:vMerge/>
          </w:tcPr>
          <w:p w14:paraId="0D14A774"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C68B227"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877809"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73149A1A"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7868D76B" w14:textId="77777777" w:rsidR="007B2755" w:rsidRPr="007B2755" w:rsidRDefault="007B2755" w:rsidP="007B2755">
            <w:pPr>
              <w:spacing w:after="0"/>
              <w:rPr>
                <w:rFonts w:cs="Calibri"/>
                <w:sz w:val="16"/>
                <w:szCs w:val="16"/>
              </w:rPr>
            </w:pPr>
          </w:p>
        </w:tc>
      </w:tr>
      <w:tr w:rsidR="007B2755" w:rsidRPr="00C10151" w14:paraId="43D808DE" w14:textId="77777777" w:rsidTr="00494D50">
        <w:trPr>
          <w:trHeight w:val="238"/>
        </w:trPr>
        <w:tc>
          <w:tcPr>
            <w:tcW w:w="2114" w:type="dxa"/>
            <w:vMerge/>
          </w:tcPr>
          <w:p w14:paraId="1F622E9D" w14:textId="77777777" w:rsidR="007B2755" w:rsidRPr="007B2755" w:rsidRDefault="007B2755" w:rsidP="007B2755">
            <w:pPr>
              <w:spacing w:after="0"/>
              <w:rPr>
                <w:rFonts w:ascii="Calibri" w:hAnsi="Calibri" w:cs="Calibri"/>
                <w:b/>
                <w:sz w:val="16"/>
                <w:szCs w:val="16"/>
              </w:rPr>
            </w:pPr>
          </w:p>
        </w:tc>
        <w:tc>
          <w:tcPr>
            <w:tcW w:w="991" w:type="dxa"/>
            <w:vMerge/>
          </w:tcPr>
          <w:p w14:paraId="14A3111C" w14:textId="77777777" w:rsidR="007B2755" w:rsidRPr="007B2755" w:rsidRDefault="007B2755" w:rsidP="007B2755">
            <w:pPr>
              <w:spacing w:after="0"/>
              <w:rPr>
                <w:rFonts w:ascii="Calibri" w:hAnsi="Calibri" w:cs="Calibri"/>
                <w:sz w:val="16"/>
                <w:szCs w:val="16"/>
              </w:rPr>
            </w:pPr>
          </w:p>
        </w:tc>
        <w:tc>
          <w:tcPr>
            <w:tcW w:w="1243" w:type="dxa"/>
            <w:vMerge/>
          </w:tcPr>
          <w:p w14:paraId="4ED40B01" w14:textId="77777777" w:rsidR="007B2755" w:rsidRPr="007B2755" w:rsidRDefault="007B2755" w:rsidP="007B2755">
            <w:pPr>
              <w:spacing w:after="0"/>
              <w:rPr>
                <w:rFonts w:ascii="Calibri" w:hAnsi="Calibri" w:cs="Calibri"/>
                <w:sz w:val="16"/>
                <w:szCs w:val="16"/>
              </w:rPr>
            </w:pPr>
          </w:p>
        </w:tc>
        <w:tc>
          <w:tcPr>
            <w:tcW w:w="1276" w:type="dxa"/>
            <w:vMerge/>
          </w:tcPr>
          <w:p w14:paraId="37B7092B" w14:textId="77777777" w:rsidR="007B2755" w:rsidRPr="007B2755" w:rsidRDefault="007B2755" w:rsidP="007B2755">
            <w:pPr>
              <w:spacing w:after="0"/>
              <w:rPr>
                <w:rFonts w:ascii="Calibri" w:hAnsi="Calibri" w:cs="Calibri"/>
                <w:sz w:val="16"/>
                <w:szCs w:val="16"/>
              </w:rPr>
            </w:pPr>
          </w:p>
        </w:tc>
        <w:tc>
          <w:tcPr>
            <w:tcW w:w="1288" w:type="dxa"/>
            <w:vMerge/>
          </w:tcPr>
          <w:p w14:paraId="03E78E5E"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54D5428"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2A2829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0F78783B"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Univariably examined, males significantly more at risk, therefore adjusted for in main analyses</w:t>
            </w:r>
          </w:p>
        </w:tc>
        <w:tc>
          <w:tcPr>
            <w:tcW w:w="1606" w:type="dxa"/>
            <w:vMerge/>
            <w:tcBorders>
              <w:left w:val="single" w:sz="4" w:space="0" w:color="auto"/>
            </w:tcBorders>
          </w:tcPr>
          <w:p w14:paraId="1BA92AB4" w14:textId="77777777" w:rsidR="007B2755" w:rsidRPr="007B2755" w:rsidRDefault="007B2755" w:rsidP="007B2755">
            <w:pPr>
              <w:spacing w:after="0"/>
              <w:rPr>
                <w:rFonts w:cs="Calibri"/>
                <w:sz w:val="16"/>
                <w:szCs w:val="16"/>
              </w:rPr>
            </w:pPr>
          </w:p>
        </w:tc>
      </w:tr>
      <w:tr w:rsidR="007B2755" w:rsidRPr="007B2755" w14:paraId="56FB7A64" w14:textId="77777777" w:rsidTr="00494D50">
        <w:trPr>
          <w:trHeight w:val="108"/>
        </w:trPr>
        <w:tc>
          <w:tcPr>
            <w:tcW w:w="2114" w:type="dxa"/>
            <w:vMerge/>
          </w:tcPr>
          <w:p w14:paraId="51D8FF72" w14:textId="77777777" w:rsidR="007B2755" w:rsidRPr="007B2755" w:rsidRDefault="007B2755" w:rsidP="007B2755">
            <w:pPr>
              <w:spacing w:after="0"/>
              <w:rPr>
                <w:rFonts w:ascii="Calibri" w:hAnsi="Calibri" w:cs="Calibri"/>
                <w:b/>
                <w:sz w:val="16"/>
                <w:szCs w:val="16"/>
              </w:rPr>
            </w:pPr>
          </w:p>
        </w:tc>
        <w:tc>
          <w:tcPr>
            <w:tcW w:w="991" w:type="dxa"/>
            <w:vMerge/>
          </w:tcPr>
          <w:p w14:paraId="0CCC873E" w14:textId="77777777" w:rsidR="007B2755" w:rsidRPr="007B2755" w:rsidRDefault="007B2755" w:rsidP="007B2755">
            <w:pPr>
              <w:spacing w:after="0"/>
              <w:rPr>
                <w:rFonts w:ascii="Calibri" w:hAnsi="Calibri" w:cs="Calibri"/>
                <w:sz w:val="16"/>
                <w:szCs w:val="16"/>
              </w:rPr>
            </w:pPr>
          </w:p>
        </w:tc>
        <w:tc>
          <w:tcPr>
            <w:tcW w:w="1243" w:type="dxa"/>
            <w:vMerge/>
          </w:tcPr>
          <w:p w14:paraId="1D6D0C4C" w14:textId="77777777" w:rsidR="007B2755" w:rsidRPr="007B2755" w:rsidRDefault="007B2755" w:rsidP="007B2755">
            <w:pPr>
              <w:spacing w:after="0"/>
              <w:rPr>
                <w:rFonts w:ascii="Calibri" w:hAnsi="Calibri" w:cs="Calibri"/>
                <w:sz w:val="16"/>
                <w:szCs w:val="16"/>
              </w:rPr>
            </w:pPr>
          </w:p>
        </w:tc>
        <w:tc>
          <w:tcPr>
            <w:tcW w:w="1276" w:type="dxa"/>
            <w:vMerge/>
          </w:tcPr>
          <w:p w14:paraId="7B7D90FA" w14:textId="77777777" w:rsidR="007B2755" w:rsidRPr="007B2755" w:rsidRDefault="007B2755" w:rsidP="007B2755">
            <w:pPr>
              <w:spacing w:after="0"/>
              <w:rPr>
                <w:rFonts w:ascii="Calibri" w:hAnsi="Calibri" w:cs="Calibri"/>
                <w:sz w:val="16"/>
                <w:szCs w:val="16"/>
              </w:rPr>
            </w:pPr>
          </w:p>
        </w:tc>
        <w:tc>
          <w:tcPr>
            <w:tcW w:w="1288" w:type="dxa"/>
            <w:vMerge/>
          </w:tcPr>
          <w:p w14:paraId="1B2FD111"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474319A"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89F8BC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2BC333C8"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7AA6403E" w14:textId="77777777" w:rsidR="007B2755" w:rsidRPr="007B2755" w:rsidRDefault="007B2755" w:rsidP="007B2755">
            <w:pPr>
              <w:spacing w:after="0"/>
              <w:rPr>
                <w:rFonts w:cs="Calibri"/>
                <w:sz w:val="16"/>
                <w:szCs w:val="16"/>
              </w:rPr>
            </w:pPr>
          </w:p>
        </w:tc>
      </w:tr>
      <w:tr w:rsidR="007B2755" w:rsidRPr="007B2755" w14:paraId="2380BCB3" w14:textId="77777777" w:rsidTr="00494D50">
        <w:trPr>
          <w:trHeight w:val="124"/>
        </w:trPr>
        <w:tc>
          <w:tcPr>
            <w:tcW w:w="2114" w:type="dxa"/>
            <w:vMerge/>
          </w:tcPr>
          <w:p w14:paraId="08932F84" w14:textId="77777777" w:rsidR="007B2755" w:rsidRPr="007B2755" w:rsidRDefault="007B2755" w:rsidP="007B2755">
            <w:pPr>
              <w:spacing w:after="0"/>
              <w:rPr>
                <w:rFonts w:ascii="Calibri" w:hAnsi="Calibri" w:cs="Calibri"/>
                <w:b/>
                <w:sz w:val="16"/>
                <w:szCs w:val="16"/>
              </w:rPr>
            </w:pPr>
          </w:p>
        </w:tc>
        <w:tc>
          <w:tcPr>
            <w:tcW w:w="991" w:type="dxa"/>
            <w:vMerge/>
          </w:tcPr>
          <w:p w14:paraId="11927E9F" w14:textId="77777777" w:rsidR="007B2755" w:rsidRPr="007B2755" w:rsidRDefault="007B2755" w:rsidP="007B2755">
            <w:pPr>
              <w:spacing w:after="0"/>
              <w:rPr>
                <w:rFonts w:ascii="Calibri" w:hAnsi="Calibri" w:cs="Calibri"/>
                <w:sz w:val="16"/>
                <w:szCs w:val="16"/>
              </w:rPr>
            </w:pPr>
          </w:p>
        </w:tc>
        <w:tc>
          <w:tcPr>
            <w:tcW w:w="1243" w:type="dxa"/>
            <w:vMerge/>
          </w:tcPr>
          <w:p w14:paraId="3C105EEC" w14:textId="77777777" w:rsidR="007B2755" w:rsidRPr="007B2755" w:rsidRDefault="007B2755" w:rsidP="007B2755">
            <w:pPr>
              <w:spacing w:after="0"/>
              <w:rPr>
                <w:rFonts w:ascii="Calibri" w:hAnsi="Calibri" w:cs="Calibri"/>
                <w:sz w:val="16"/>
                <w:szCs w:val="16"/>
              </w:rPr>
            </w:pPr>
          </w:p>
        </w:tc>
        <w:tc>
          <w:tcPr>
            <w:tcW w:w="1276" w:type="dxa"/>
            <w:vMerge/>
          </w:tcPr>
          <w:p w14:paraId="5B16504F" w14:textId="77777777" w:rsidR="007B2755" w:rsidRPr="007B2755" w:rsidRDefault="007B2755" w:rsidP="007B2755">
            <w:pPr>
              <w:spacing w:after="0"/>
              <w:rPr>
                <w:rFonts w:ascii="Calibri" w:hAnsi="Calibri" w:cs="Calibri"/>
                <w:sz w:val="16"/>
                <w:szCs w:val="16"/>
              </w:rPr>
            </w:pPr>
          </w:p>
        </w:tc>
        <w:tc>
          <w:tcPr>
            <w:tcW w:w="1288" w:type="dxa"/>
            <w:vMerge/>
          </w:tcPr>
          <w:p w14:paraId="0213D8F8"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4E7755A5"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31D739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2BE80767"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7F70BFF3" w14:textId="77777777" w:rsidR="007B2755" w:rsidRPr="007B2755" w:rsidRDefault="007B2755" w:rsidP="007B2755">
            <w:pPr>
              <w:spacing w:after="0"/>
              <w:rPr>
                <w:rFonts w:cs="Calibri"/>
                <w:sz w:val="16"/>
                <w:szCs w:val="16"/>
              </w:rPr>
            </w:pPr>
          </w:p>
        </w:tc>
      </w:tr>
      <w:tr w:rsidR="007B2755" w:rsidRPr="00C10151" w14:paraId="74793E62" w14:textId="77777777" w:rsidTr="00494D50">
        <w:trPr>
          <w:trHeight w:val="264"/>
        </w:trPr>
        <w:tc>
          <w:tcPr>
            <w:tcW w:w="2114" w:type="dxa"/>
            <w:vMerge/>
          </w:tcPr>
          <w:p w14:paraId="1CD3D667" w14:textId="77777777" w:rsidR="007B2755" w:rsidRPr="007B2755" w:rsidRDefault="007B2755" w:rsidP="007B2755">
            <w:pPr>
              <w:spacing w:after="0"/>
              <w:rPr>
                <w:rFonts w:ascii="Calibri" w:hAnsi="Calibri" w:cs="Calibri"/>
                <w:b/>
                <w:sz w:val="16"/>
                <w:szCs w:val="16"/>
              </w:rPr>
            </w:pPr>
          </w:p>
        </w:tc>
        <w:tc>
          <w:tcPr>
            <w:tcW w:w="991" w:type="dxa"/>
            <w:vMerge/>
          </w:tcPr>
          <w:p w14:paraId="05D4E9D0" w14:textId="77777777" w:rsidR="007B2755" w:rsidRPr="007B2755" w:rsidRDefault="007B2755" w:rsidP="007B2755">
            <w:pPr>
              <w:spacing w:after="0"/>
              <w:rPr>
                <w:rFonts w:ascii="Calibri" w:hAnsi="Calibri" w:cs="Calibri"/>
                <w:sz w:val="16"/>
                <w:szCs w:val="16"/>
              </w:rPr>
            </w:pPr>
          </w:p>
        </w:tc>
        <w:tc>
          <w:tcPr>
            <w:tcW w:w="1243" w:type="dxa"/>
            <w:vMerge/>
          </w:tcPr>
          <w:p w14:paraId="541A9379" w14:textId="77777777" w:rsidR="007B2755" w:rsidRPr="007B2755" w:rsidRDefault="007B2755" w:rsidP="007B2755">
            <w:pPr>
              <w:spacing w:after="0"/>
              <w:rPr>
                <w:rFonts w:ascii="Calibri" w:hAnsi="Calibri" w:cs="Calibri"/>
                <w:sz w:val="16"/>
                <w:szCs w:val="16"/>
              </w:rPr>
            </w:pPr>
          </w:p>
        </w:tc>
        <w:tc>
          <w:tcPr>
            <w:tcW w:w="1276" w:type="dxa"/>
            <w:vMerge/>
          </w:tcPr>
          <w:p w14:paraId="1A986AAB" w14:textId="77777777" w:rsidR="007B2755" w:rsidRPr="007B2755" w:rsidRDefault="007B2755" w:rsidP="007B2755">
            <w:pPr>
              <w:spacing w:after="0"/>
              <w:rPr>
                <w:rFonts w:ascii="Calibri" w:hAnsi="Calibri" w:cs="Calibri"/>
                <w:sz w:val="16"/>
                <w:szCs w:val="16"/>
              </w:rPr>
            </w:pPr>
          </w:p>
        </w:tc>
        <w:tc>
          <w:tcPr>
            <w:tcW w:w="1288" w:type="dxa"/>
            <w:vMerge/>
          </w:tcPr>
          <w:p w14:paraId="6440D033"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5802991"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0C76EE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3DF560FD"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Univariably examined,</w:t>
            </w:r>
            <w:r w:rsidRPr="007B2755">
              <w:t xml:space="preserve"> </w:t>
            </w:r>
            <w:r w:rsidRPr="007B2755">
              <w:rPr>
                <w:rFonts w:ascii="Calibri" w:hAnsi="Calibri" w:cs="Calibri"/>
                <w:sz w:val="16"/>
                <w:szCs w:val="16"/>
              </w:rPr>
              <w:t>parental history of asthma or allergies significant, therefore adjusted for in main analyses</w:t>
            </w:r>
          </w:p>
        </w:tc>
        <w:tc>
          <w:tcPr>
            <w:tcW w:w="1606" w:type="dxa"/>
            <w:vMerge/>
            <w:tcBorders>
              <w:left w:val="single" w:sz="4" w:space="0" w:color="auto"/>
            </w:tcBorders>
          </w:tcPr>
          <w:p w14:paraId="0996AD0B" w14:textId="77777777" w:rsidR="007B2755" w:rsidRPr="007B2755" w:rsidRDefault="007B2755" w:rsidP="007B2755">
            <w:pPr>
              <w:spacing w:after="0"/>
              <w:rPr>
                <w:rFonts w:cs="Calibri"/>
                <w:sz w:val="16"/>
                <w:szCs w:val="16"/>
              </w:rPr>
            </w:pPr>
          </w:p>
        </w:tc>
      </w:tr>
      <w:tr w:rsidR="007B2755" w:rsidRPr="007B2755" w14:paraId="155B073E" w14:textId="77777777" w:rsidTr="00494D50">
        <w:trPr>
          <w:trHeight w:val="147"/>
        </w:trPr>
        <w:tc>
          <w:tcPr>
            <w:tcW w:w="2114" w:type="dxa"/>
            <w:vMerge/>
          </w:tcPr>
          <w:p w14:paraId="6A5B2910" w14:textId="77777777" w:rsidR="007B2755" w:rsidRPr="007B2755" w:rsidRDefault="007B2755" w:rsidP="007B2755">
            <w:pPr>
              <w:spacing w:after="0"/>
              <w:rPr>
                <w:rFonts w:ascii="Calibri" w:hAnsi="Calibri" w:cs="Calibri"/>
                <w:b/>
                <w:sz w:val="16"/>
                <w:szCs w:val="16"/>
              </w:rPr>
            </w:pPr>
          </w:p>
        </w:tc>
        <w:tc>
          <w:tcPr>
            <w:tcW w:w="991" w:type="dxa"/>
            <w:vMerge/>
          </w:tcPr>
          <w:p w14:paraId="46434791" w14:textId="77777777" w:rsidR="007B2755" w:rsidRPr="007B2755" w:rsidRDefault="007B2755" w:rsidP="007B2755">
            <w:pPr>
              <w:spacing w:after="0"/>
              <w:rPr>
                <w:rFonts w:ascii="Calibri" w:hAnsi="Calibri" w:cs="Calibri"/>
                <w:sz w:val="16"/>
                <w:szCs w:val="16"/>
              </w:rPr>
            </w:pPr>
          </w:p>
        </w:tc>
        <w:tc>
          <w:tcPr>
            <w:tcW w:w="1243" w:type="dxa"/>
            <w:vMerge/>
          </w:tcPr>
          <w:p w14:paraId="1E1D7014" w14:textId="77777777" w:rsidR="007B2755" w:rsidRPr="007B2755" w:rsidRDefault="007B2755" w:rsidP="007B2755">
            <w:pPr>
              <w:spacing w:after="0"/>
              <w:rPr>
                <w:rFonts w:ascii="Calibri" w:hAnsi="Calibri" w:cs="Calibri"/>
                <w:sz w:val="16"/>
                <w:szCs w:val="16"/>
              </w:rPr>
            </w:pPr>
          </w:p>
        </w:tc>
        <w:tc>
          <w:tcPr>
            <w:tcW w:w="1276" w:type="dxa"/>
            <w:vMerge/>
          </w:tcPr>
          <w:p w14:paraId="6A61600B" w14:textId="77777777" w:rsidR="007B2755" w:rsidRPr="007B2755" w:rsidRDefault="007B2755" w:rsidP="007B2755">
            <w:pPr>
              <w:spacing w:after="0"/>
              <w:rPr>
                <w:rFonts w:ascii="Calibri" w:hAnsi="Calibri" w:cs="Calibri"/>
                <w:sz w:val="16"/>
                <w:szCs w:val="16"/>
              </w:rPr>
            </w:pPr>
          </w:p>
        </w:tc>
        <w:tc>
          <w:tcPr>
            <w:tcW w:w="1288" w:type="dxa"/>
            <w:vMerge/>
          </w:tcPr>
          <w:p w14:paraId="34AE695A"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20C75FE"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3175203"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40B21488"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Not examined</w:t>
            </w:r>
          </w:p>
        </w:tc>
        <w:tc>
          <w:tcPr>
            <w:tcW w:w="1606" w:type="dxa"/>
            <w:vMerge/>
            <w:tcBorders>
              <w:left w:val="single" w:sz="4" w:space="0" w:color="auto"/>
            </w:tcBorders>
          </w:tcPr>
          <w:p w14:paraId="0ACA7E46" w14:textId="77777777" w:rsidR="007B2755" w:rsidRPr="007B2755" w:rsidRDefault="007B2755" w:rsidP="007B2755">
            <w:pPr>
              <w:spacing w:after="0"/>
              <w:rPr>
                <w:rFonts w:cs="Calibri"/>
                <w:sz w:val="16"/>
                <w:szCs w:val="16"/>
              </w:rPr>
            </w:pPr>
          </w:p>
        </w:tc>
      </w:tr>
      <w:tr w:rsidR="007B2755" w:rsidRPr="004B35B5" w14:paraId="3DACD99D" w14:textId="77777777" w:rsidTr="00494D50">
        <w:trPr>
          <w:trHeight w:val="416"/>
        </w:trPr>
        <w:tc>
          <w:tcPr>
            <w:tcW w:w="2114" w:type="dxa"/>
            <w:vMerge/>
          </w:tcPr>
          <w:p w14:paraId="603197C2" w14:textId="77777777" w:rsidR="007B2755" w:rsidRPr="007B2755" w:rsidRDefault="007B2755" w:rsidP="007B2755">
            <w:pPr>
              <w:spacing w:after="0"/>
              <w:rPr>
                <w:rFonts w:ascii="Calibri" w:hAnsi="Calibri" w:cs="Calibri"/>
                <w:b/>
                <w:sz w:val="16"/>
                <w:szCs w:val="16"/>
              </w:rPr>
            </w:pPr>
          </w:p>
        </w:tc>
        <w:tc>
          <w:tcPr>
            <w:tcW w:w="991" w:type="dxa"/>
            <w:vMerge/>
          </w:tcPr>
          <w:p w14:paraId="6997DD31" w14:textId="77777777" w:rsidR="007B2755" w:rsidRPr="007B2755" w:rsidRDefault="007B2755" w:rsidP="007B2755">
            <w:pPr>
              <w:spacing w:after="0"/>
              <w:rPr>
                <w:rFonts w:ascii="Calibri" w:hAnsi="Calibri" w:cs="Calibri"/>
                <w:sz w:val="16"/>
                <w:szCs w:val="16"/>
              </w:rPr>
            </w:pPr>
          </w:p>
        </w:tc>
        <w:tc>
          <w:tcPr>
            <w:tcW w:w="1243" w:type="dxa"/>
            <w:vMerge/>
          </w:tcPr>
          <w:p w14:paraId="020D9A57" w14:textId="77777777" w:rsidR="007B2755" w:rsidRPr="007B2755" w:rsidRDefault="007B2755" w:rsidP="007B2755">
            <w:pPr>
              <w:spacing w:after="0"/>
              <w:rPr>
                <w:rFonts w:ascii="Calibri" w:hAnsi="Calibri" w:cs="Calibri"/>
                <w:sz w:val="16"/>
                <w:szCs w:val="16"/>
              </w:rPr>
            </w:pPr>
          </w:p>
        </w:tc>
        <w:tc>
          <w:tcPr>
            <w:tcW w:w="1276" w:type="dxa"/>
            <w:vMerge/>
          </w:tcPr>
          <w:p w14:paraId="5EE6A08B" w14:textId="77777777" w:rsidR="007B2755" w:rsidRPr="007B2755" w:rsidRDefault="007B2755" w:rsidP="007B2755">
            <w:pPr>
              <w:spacing w:after="0"/>
              <w:rPr>
                <w:rFonts w:ascii="Calibri" w:hAnsi="Calibri" w:cs="Calibri"/>
                <w:sz w:val="16"/>
                <w:szCs w:val="16"/>
              </w:rPr>
            </w:pPr>
          </w:p>
        </w:tc>
        <w:tc>
          <w:tcPr>
            <w:tcW w:w="1288" w:type="dxa"/>
            <w:vMerge/>
          </w:tcPr>
          <w:p w14:paraId="50A9E364"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0855D94"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763BFF9"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right w:val="single" w:sz="4" w:space="0" w:color="auto"/>
            </w:tcBorders>
            <w:shd w:val="clear" w:color="auto" w:fill="auto"/>
          </w:tcPr>
          <w:p w14:paraId="08C878B2"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Univariably examined, ear infections were significant, therefore adjusted for in main analyses. Other significant associations examined univariably were wheeze, rhinitis and dry cough at night.</w:t>
            </w:r>
          </w:p>
        </w:tc>
        <w:tc>
          <w:tcPr>
            <w:tcW w:w="1606" w:type="dxa"/>
            <w:vMerge/>
            <w:tcBorders>
              <w:left w:val="single" w:sz="4" w:space="0" w:color="auto"/>
            </w:tcBorders>
          </w:tcPr>
          <w:p w14:paraId="0DCAF1D9" w14:textId="77777777" w:rsidR="007B2755" w:rsidRPr="007B2755" w:rsidRDefault="007B2755" w:rsidP="007B2755">
            <w:pPr>
              <w:spacing w:after="0"/>
              <w:rPr>
                <w:rFonts w:cs="Calibri"/>
                <w:sz w:val="16"/>
                <w:szCs w:val="16"/>
              </w:rPr>
            </w:pPr>
          </w:p>
        </w:tc>
      </w:tr>
      <w:tr w:rsidR="007B2755" w:rsidRPr="00C10151" w14:paraId="4B2827C2" w14:textId="77777777" w:rsidTr="00494D50">
        <w:trPr>
          <w:trHeight w:val="58"/>
        </w:trPr>
        <w:tc>
          <w:tcPr>
            <w:tcW w:w="2114" w:type="dxa"/>
            <w:vMerge w:val="restart"/>
          </w:tcPr>
          <w:p w14:paraId="2B253653" w14:textId="69C5A636" w:rsidR="007B2755" w:rsidRPr="007B2755" w:rsidRDefault="007B2755" w:rsidP="007B2755">
            <w:pPr>
              <w:spacing w:after="0"/>
              <w:contextualSpacing w:val="0"/>
              <w:rPr>
                <w:rFonts w:cs="Calibri"/>
                <w:b/>
                <w:sz w:val="16"/>
                <w:szCs w:val="16"/>
              </w:rPr>
            </w:pPr>
            <w:r w:rsidRPr="007B2755">
              <w:rPr>
                <w:rFonts w:cs="Calibri"/>
                <w:b/>
                <w:sz w:val="16"/>
                <w:szCs w:val="16"/>
              </w:rPr>
              <w:t>Metsälä, 2015</w:t>
            </w:r>
            <w:r w:rsidR="004B35B5" w:rsidRPr="004B35B5">
              <w:rPr>
                <w:rFonts w:cs="Calibri"/>
                <w:bCs/>
                <w:sz w:val="16"/>
                <w:szCs w:val="16"/>
                <w:vertAlign w:val="superscript"/>
              </w:rPr>
              <w:t>42</w:t>
            </w:r>
          </w:p>
          <w:p w14:paraId="4DA1E345" w14:textId="77777777" w:rsidR="007B2755" w:rsidRPr="007B2755" w:rsidRDefault="007B2755" w:rsidP="007B2755">
            <w:pPr>
              <w:spacing w:after="0"/>
              <w:contextualSpacing w:val="0"/>
              <w:rPr>
                <w:rFonts w:cs="Calibri"/>
                <w:sz w:val="16"/>
                <w:szCs w:val="16"/>
              </w:rPr>
            </w:pPr>
          </w:p>
          <w:p w14:paraId="5698B517" w14:textId="77777777" w:rsidR="007B2755" w:rsidRPr="007B2755" w:rsidRDefault="007B2755" w:rsidP="007B2755">
            <w:pPr>
              <w:spacing w:after="0"/>
              <w:contextualSpacing w:val="0"/>
              <w:rPr>
                <w:rFonts w:cs="Calibri"/>
                <w:sz w:val="16"/>
                <w:szCs w:val="16"/>
              </w:rPr>
            </w:pPr>
            <w:r w:rsidRPr="007B2755">
              <w:rPr>
                <w:rFonts w:cs="Calibri"/>
                <w:sz w:val="16"/>
                <w:szCs w:val="16"/>
              </w:rPr>
              <w:t>Case-control study</w:t>
            </w:r>
          </w:p>
          <w:p w14:paraId="3B682A31" w14:textId="77777777" w:rsidR="007B2755" w:rsidRPr="007B2755" w:rsidRDefault="007B2755" w:rsidP="007B2755">
            <w:pPr>
              <w:spacing w:after="0"/>
              <w:contextualSpacing w:val="0"/>
              <w:rPr>
                <w:rFonts w:cs="Calibri"/>
                <w:sz w:val="16"/>
                <w:szCs w:val="16"/>
              </w:rPr>
            </w:pPr>
          </w:p>
          <w:p w14:paraId="262776CA" w14:textId="77777777" w:rsidR="007B2755" w:rsidRPr="007B2755" w:rsidRDefault="007B2755" w:rsidP="007B2755">
            <w:pPr>
              <w:spacing w:after="0"/>
              <w:contextualSpacing w:val="0"/>
              <w:rPr>
                <w:rFonts w:cs="Calibri"/>
                <w:i/>
                <w:sz w:val="16"/>
                <w:szCs w:val="16"/>
              </w:rPr>
            </w:pPr>
            <w:r w:rsidRPr="007B2755">
              <w:rPr>
                <w:rFonts w:cs="Calibri"/>
                <w:i/>
                <w:sz w:val="16"/>
                <w:szCs w:val="16"/>
              </w:rPr>
              <w:t>Both prenatal and post-natal exposure to antibiotics was associated with an increased risk of asthma.</w:t>
            </w:r>
          </w:p>
        </w:tc>
        <w:tc>
          <w:tcPr>
            <w:tcW w:w="991" w:type="dxa"/>
            <w:vMerge w:val="restart"/>
          </w:tcPr>
          <w:p w14:paraId="5304E6D1" w14:textId="77777777" w:rsidR="007B2755" w:rsidRPr="007B2755" w:rsidRDefault="007B2755" w:rsidP="007B2755">
            <w:pPr>
              <w:spacing w:after="0"/>
              <w:contextualSpacing w:val="0"/>
              <w:rPr>
                <w:rFonts w:cs="Calibri"/>
                <w:sz w:val="16"/>
                <w:szCs w:val="16"/>
              </w:rPr>
            </w:pPr>
            <w:r w:rsidRPr="007B2755">
              <w:rPr>
                <w:rFonts w:cs="Calibri"/>
                <w:sz w:val="16"/>
                <w:szCs w:val="16"/>
              </w:rPr>
              <w:t>Finland</w:t>
            </w:r>
          </w:p>
        </w:tc>
        <w:tc>
          <w:tcPr>
            <w:tcW w:w="1243" w:type="dxa"/>
            <w:vMerge w:val="restart"/>
          </w:tcPr>
          <w:p w14:paraId="7E17CC0B" w14:textId="77777777" w:rsidR="007B2755" w:rsidRPr="007B2755" w:rsidRDefault="007B2755" w:rsidP="007B2755">
            <w:pPr>
              <w:spacing w:after="0"/>
              <w:contextualSpacing w:val="0"/>
              <w:rPr>
                <w:rFonts w:cs="Calibri"/>
                <w:sz w:val="16"/>
                <w:szCs w:val="16"/>
              </w:rPr>
            </w:pPr>
            <w:r w:rsidRPr="007B2755">
              <w:rPr>
                <w:rFonts w:cs="Calibri"/>
                <w:sz w:val="16"/>
                <w:szCs w:val="16"/>
              </w:rPr>
              <w:t>6690 case-control pairs</w:t>
            </w:r>
          </w:p>
          <w:p w14:paraId="71FBC651" w14:textId="77777777" w:rsidR="007B2755" w:rsidRPr="007B2755" w:rsidRDefault="007B2755" w:rsidP="007B2755">
            <w:pPr>
              <w:spacing w:after="0"/>
              <w:contextualSpacing w:val="0"/>
              <w:rPr>
                <w:rFonts w:cs="Calibri"/>
                <w:sz w:val="16"/>
                <w:szCs w:val="16"/>
              </w:rPr>
            </w:pPr>
          </w:p>
          <w:p w14:paraId="62F4093C" w14:textId="77777777" w:rsidR="007B2755" w:rsidRPr="007B2755" w:rsidRDefault="007B2755" w:rsidP="007B2755">
            <w:pPr>
              <w:spacing w:after="0"/>
              <w:contextualSpacing w:val="0"/>
              <w:rPr>
                <w:rFonts w:cs="Calibri"/>
                <w:sz w:val="16"/>
                <w:szCs w:val="16"/>
              </w:rPr>
            </w:pPr>
            <w:r w:rsidRPr="007B2755">
              <w:rPr>
                <w:rFonts w:cs="Calibri"/>
                <w:sz w:val="16"/>
                <w:szCs w:val="16"/>
              </w:rPr>
              <w:t>Born from 1996-2004</w:t>
            </w:r>
          </w:p>
        </w:tc>
        <w:tc>
          <w:tcPr>
            <w:tcW w:w="1276" w:type="dxa"/>
            <w:vMerge w:val="restart"/>
          </w:tcPr>
          <w:p w14:paraId="47132DB8" w14:textId="77777777" w:rsidR="007B2755" w:rsidRPr="007B2755" w:rsidRDefault="007B2755" w:rsidP="007B2755">
            <w:pPr>
              <w:spacing w:after="0"/>
              <w:contextualSpacing w:val="0"/>
              <w:rPr>
                <w:rFonts w:cs="Calibri"/>
                <w:sz w:val="16"/>
                <w:szCs w:val="16"/>
              </w:rPr>
            </w:pPr>
            <w:r w:rsidRPr="007B2755">
              <w:rPr>
                <w:rFonts w:cs="Calibri"/>
                <w:sz w:val="16"/>
                <w:szCs w:val="16"/>
              </w:rPr>
              <w:t>Prenatal and exposure during first year of life</w:t>
            </w:r>
          </w:p>
          <w:p w14:paraId="45CDCD66" w14:textId="77777777" w:rsidR="007B2755" w:rsidRPr="007B2755" w:rsidRDefault="007B2755" w:rsidP="007B2755">
            <w:pPr>
              <w:spacing w:after="0"/>
              <w:contextualSpacing w:val="0"/>
              <w:rPr>
                <w:rFonts w:cs="Calibri"/>
                <w:sz w:val="16"/>
                <w:szCs w:val="16"/>
              </w:rPr>
            </w:pPr>
          </w:p>
          <w:p w14:paraId="034DAEEE" w14:textId="77777777" w:rsidR="007B2755" w:rsidRPr="007B2755" w:rsidRDefault="007B2755" w:rsidP="007B2755">
            <w:pPr>
              <w:spacing w:after="0"/>
              <w:contextualSpacing w:val="0"/>
              <w:rPr>
                <w:rFonts w:cs="Calibri"/>
                <w:sz w:val="16"/>
                <w:szCs w:val="16"/>
              </w:rPr>
            </w:pPr>
          </w:p>
        </w:tc>
        <w:tc>
          <w:tcPr>
            <w:tcW w:w="1288" w:type="dxa"/>
            <w:vMerge w:val="restart"/>
          </w:tcPr>
          <w:p w14:paraId="563C9103" w14:textId="77777777" w:rsidR="007B2755" w:rsidRPr="007B2755" w:rsidRDefault="007B2755" w:rsidP="007B2755">
            <w:pPr>
              <w:spacing w:after="0"/>
              <w:contextualSpacing w:val="0"/>
              <w:rPr>
                <w:rFonts w:cs="Calibri"/>
                <w:sz w:val="16"/>
                <w:szCs w:val="16"/>
              </w:rPr>
            </w:pPr>
            <w:r w:rsidRPr="007B2755">
              <w:rPr>
                <w:rFonts w:cs="Calibri"/>
                <w:sz w:val="16"/>
                <w:szCs w:val="16"/>
              </w:rPr>
              <w:t>Asthma</w:t>
            </w:r>
          </w:p>
          <w:p w14:paraId="6C9414E7" w14:textId="77777777" w:rsidR="007B2755" w:rsidRPr="007B2755" w:rsidRDefault="007B2755" w:rsidP="007B2755">
            <w:pPr>
              <w:spacing w:after="0"/>
              <w:contextualSpacing w:val="0"/>
              <w:rPr>
                <w:rFonts w:cs="Calibri"/>
                <w:sz w:val="16"/>
                <w:szCs w:val="16"/>
              </w:rPr>
            </w:pPr>
            <w:r w:rsidRPr="007B2755">
              <w:rPr>
                <w:rFonts w:cs="Calibri"/>
                <w:sz w:val="16"/>
                <w:szCs w:val="16"/>
              </w:rPr>
              <w:t>Age 3-9 years (mean 4.3)</w:t>
            </w:r>
          </w:p>
        </w:tc>
        <w:tc>
          <w:tcPr>
            <w:tcW w:w="1985" w:type="dxa"/>
            <w:gridSpan w:val="3"/>
            <w:vMerge w:val="restart"/>
            <w:tcBorders>
              <w:right w:val="single" w:sz="4" w:space="0" w:color="auto"/>
            </w:tcBorders>
          </w:tcPr>
          <w:p w14:paraId="07F2D995" w14:textId="77777777" w:rsidR="007B2755" w:rsidRPr="007B2755" w:rsidRDefault="007B2755" w:rsidP="007B2755">
            <w:pPr>
              <w:spacing w:after="0"/>
              <w:contextualSpacing w:val="0"/>
              <w:rPr>
                <w:rFonts w:cs="Calibri"/>
                <w:sz w:val="16"/>
                <w:szCs w:val="16"/>
              </w:rPr>
            </w:pPr>
            <w:r w:rsidRPr="007B2755">
              <w:rPr>
                <w:rFonts w:cs="Calibri"/>
                <w:sz w:val="16"/>
                <w:szCs w:val="16"/>
              </w:rPr>
              <w:t>OR = 1.60 (1.48–1.73)</w:t>
            </w:r>
          </w:p>
          <w:p w14:paraId="0A91DFC1" w14:textId="77777777" w:rsidR="007B2755" w:rsidRPr="007B2755" w:rsidRDefault="007B2755" w:rsidP="007B2755">
            <w:pPr>
              <w:spacing w:after="0"/>
              <w:contextualSpacing w:val="0"/>
              <w:rPr>
                <w:rFonts w:cs="Calibri"/>
                <w:sz w:val="16"/>
                <w:szCs w:val="16"/>
              </w:rPr>
            </w:pPr>
          </w:p>
          <w:p w14:paraId="1941B28D" w14:textId="77777777" w:rsidR="007B2755" w:rsidRPr="007B2755" w:rsidRDefault="007B2755" w:rsidP="007B2755">
            <w:pPr>
              <w:spacing w:after="0"/>
              <w:contextualSpacing w:val="0"/>
              <w:rPr>
                <w:rFonts w:cs="Calibri"/>
                <w:sz w:val="16"/>
                <w:szCs w:val="16"/>
              </w:rPr>
            </w:pPr>
            <w:r w:rsidRPr="007B2755">
              <w:rPr>
                <w:rFonts w:cs="Calibri"/>
                <w:sz w:val="16"/>
                <w:szCs w:val="16"/>
              </w:rPr>
              <w:t>Diagnosed between ages 3-5 OR = 1.68 (1.54–1.85)</w:t>
            </w:r>
          </w:p>
          <w:p w14:paraId="086B90FC" w14:textId="77777777" w:rsidR="007B2755" w:rsidRPr="007B2755" w:rsidRDefault="007B2755" w:rsidP="007B2755">
            <w:pPr>
              <w:spacing w:after="0"/>
              <w:contextualSpacing w:val="0"/>
              <w:rPr>
                <w:rFonts w:cs="Calibri"/>
                <w:sz w:val="16"/>
                <w:szCs w:val="16"/>
              </w:rPr>
            </w:pPr>
          </w:p>
          <w:p w14:paraId="21A5CB25"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Diagnosed at the age of 6-9 years OR 1.33 (1.12–1.58) </w:t>
            </w:r>
          </w:p>
          <w:p w14:paraId="706F1BBC" w14:textId="77777777" w:rsidR="007B2755" w:rsidRPr="007B2755" w:rsidRDefault="007B2755" w:rsidP="007B2755">
            <w:pPr>
              <w:spacing w:after="0"/>
              <w:contextualSpacing w:val="0"/>
              <w:rPr>
                <w:rFonts w:cs="Calibri"/>
                <w:sz w:val="16"/>
                <w:szCs w:val="16"/>
              </w:rPr>
            </w:pPr>
          </w:p>
          <w:p w14:paraId="7187FE92" w14:textId="77777777" w:rsidR="007B2755" w:rsidRPr="007B2755" w:rsidRDefault="007B2755" w:rsidP="007B2755">
            <w:pPr>
              <w:spacing w:after="0"/>
              <w:contextualSpacing w:val="0"/>
              <w:rPr>
                <w:rFonts w:cs="Calibri"/>
                <w:sz w:val="16"/>
                <w:szCs w:val="16"/>
              </w:rPr>
            </w:pPr>
            <w:r w:rsidRPr="007B2755">
              <w:rPr>
                <w:rFonts w:cs="Calibri"/>
                <w:sz w:val="16"/>
                <w:szCs w:val="16"/>
              </w:rPr>
              <w:t>Effect size is higher at younger age of onset</w:t>
            </w:r>
          </w:p>
        </w:tc>
        <w:tc>
          <w:tcPr>
            <w:tcW w:w="1588" w:type="dxa"/>
            <w:tcBorders>
              <w:top w:val="single" w:sz="4" w:space="0" w:color="auto"/>
              <w:left w:val="single" w:sz="4" w:space="0" w:color="auto"/>
              <w:bottom w:val="single" w:sz="4" w:space="0" w:color="auto"/>
              <w:right w:val="nil"/>
            </w:tcBorders>
            <w:shd w:val="clear" w:color="auto" w:fill="auto"/>
          </w:tcPr>
          <w:p w14:paraId="093E09E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2C0D79F8"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1C0CDD49" w14:textId="77777777" w:rsidR="007B2755" w:rsidRPr="007B2755" w:rsidRDefault="007B2755" w:rsidP="007B2755">
            <w:pPr>
              <w:spacing w:after="0"/>
              <w:contextualSpacing w:val="0"/>
              <w:rPr>
                <w:rFonts w:cs="Calibri"/>
                <w:sz w:val="16"/>
                <w:szCs w:val="16"/>
              </w:rPr>
            </w:pPr>
            <w:r w:rsidRPr="007B2755">
              <w:rPr>
                <w:rFonts w:cs="Calibri"/>
                <w:sz w:val="16"/>
                <w:szCs w:val="16"/>
              </w:rPr>
              <w:t>Yes</w:t>
            </w:r>
          </w:p>
        </w:tc>
        <w:tc>
          <w:tcPr>
            <w:tcW w:w="1606" w:type="dxa"/>
            <w:vMerge w:val="restart"/>
            <w:tcBorders>
              <w:left w:val="single" w:sz="4" w:space="0" w:color="auto"/>
            </w:tcBorders>
          </w:tcPr>
          <w:p w14:paraId="34920A38"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619ED1DF" w14:textId="77777777" w:rsidR="007B2755" w:rsidRPr="007B2755" w:rsidRDefault="007B2755" w:rsidP="007B2755">
            <w:pPr>
              <w:spacing w:after="0"/>
              <w:contextualSpacing w:val="0"/>
              <w:rPr>
                <w:rFonts w:cs="Calibri"/>
                <w:sz w:val="16"/>
                <w:szCs w:val="16"/>
              </w:rPr>
            </w:pPr>
          </w:p>
          <w:p w14:paraId="24E63573" w14:textId="77777777" w:rsidR="007B2755" w:rsidRPr="007B2755" w:rsidRDefault="007B2755" w:rsidP="007B2755">
            <w:pPr>
              <w:spacing w:after="0"/>
              <w:contextualSpacing w:val="0"/>
              <w:rPr>
                <w:rFonts w:cs="Calibri"/>
                <w:sz w:val="16"/>
                <w:szCs w:val="16"/>
              </w:rPr>
            </w:pPr>
            <w:r w:rsidRPr="007B2755">
              <w:rPr>
                <w:rFonts w:cs="Calibri"/>
                <w:sz w:val="16"/>
                <w:szCs w:val="16"/>
              </w:rPr>
              <w:t>RC: Antibiotics purchased in previous 6 months excluded to avoid RC.</w:t>
            </w:r>
          </w:p>
          <w:p w14:paraId="2E9D43A9"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Also looked at onset after 6 years, to address RC  </w:t>
            </w:r>
          </w:p>
          <w:p w14:paraId="62397DCA" w14:textId="77777777" w:rsidR="007B2755" w:rsidRPr="007B2755" w:rsidRDefault="007B2755" w:rsidP="007B2755">
            <w:pPr>
              <w:spacing w:after="0"/>
              <w:contextualSpacing w:val="0"/>
              <w:rPr>
                <w:rFonts w:cs="Calibri"/>
                <w:sz w:val="16"/>
                <w:szCs w:val="16"/>
              </w:rPr>
            </w:pPr>
          </w:p>
          <w:p w14:paraId="529B8E97" w14:textId="77777777" w:rsidR="007B2755" w:rsidRPr="007B2755" w:rsidRDefault="007B2755" w:rsidP="007B2755">
            <w:pPr>
              <w:spacing w:after="0"/>
              <w:contextualSpacing w:val="0"/>
              <w:rPr>
                <w:rFonts w:cs="Calibri"/>
                <w:sz w:val="16"/>
                <w:szCs w:val="16"/>
              </w:rPr>
            </w:pPr>
          </w:p>
          <w:p w14:paraId="34BA1963"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626CBF55"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00F50DF4" w14:textId="77777777" w:rsidR="007B2755" w:rsidRPr="007B2755" w:rsidRDefault="007B2755" w:rsidP="007B2755">
            <w:pPr>
              <w:spacing w:after="0"/>
              <w:contextualSpacing w:val="0"/>
              <w:rPr>
                <w:rFonts w:cs="Calibri"/>
                <w:sz w:val="16"/>
                <w:szCs w:val="16"/>
              </w:rPr>
            </w:pPr>
            <w:r w:rsidRPr="007B2755">
              <w:rPr>
                <w:rFonts w:cs="Calibri"/>
                <w:sz w:val="16"/>
                <w:szCs w:val="16"/>
              </w:rPr>
              <w:t>Exposure:2/3</w:t>
            </w:r>
          </w:p>
          <w:p w14:paraId="5424F699" w14:textId="77777777" w:rsidR="007B2755" w:rsidRPr="007B2755" w:rsidRDefault="007B2755" w:rsidP="007B2755">
            <w:pPr>
              <w:spacing w:after="0"/>
              <w:contextualSpacing w:val="0"/>
              <w:rPr>
                <w:rFonts w:cs="Calibri"/>
                <w:sz w:val="16"/>
                <w:szCs w:val="16"/>
              </w:rPr>
            </w:pPr>
          </w:p>
          <w:p w14:paraId="291524D3" w14:textId="77777777" w:rsidR="007B2755" w:rsidRPr="007B2755" w:rsidRDefault="007B2755" w:rsidP="007B2755">
            <w:pPr>
              <w:spacing w:after="0"/>
              <w:contextualSpacing w:val="0"/>
              <w:rPr>
                <w:rFonts w:cs="Calibri"/>
                <w:sz w:val="16"/>
                <w:szCs w:val="16"/>
              </w:rPr>
            </w:pPr>
            <w:r w:rsidRPr="007B2755">
              <w:rPr>
                <w:rFonts w:cs="Calibri"/>
                <w:sz w:val="16"/>
                <w:szCs w:val="16"/>
              </w:rPr>
              <w:t>Total:7 (medium)</w:t>
            </w:r>
          </w:p>
          <w:p w14:paraId="2B327E68" w14:textId="77777777" w:rsidR="007B2755" w:rsidRPr="007B2755" w:rsidRDefault="007B2755" w:rsidP="007B2755">
            <w:pPr>
              <w:spacing w:after="0"/>
              <w:contextualSpacing w:val="0"/>
              <w:rPr>
                <w:rFonts w:cs="Calibri"/>
                <w:sz w:val="16"/>
                <w:szCs w:val="16"/>
              </w:rPr>
            </w:pPr>
          </w:p>
        </w:tc>
      </w:tr>
      <w:tr w:rsidR="007B2755" w:rsidRPr="00C10151" w14:paraId="3FE5E32D" w14:textId="77777777" w:rsidTr="00494D50">
        <w:trPr>
          <w:trHeight w:val="866"/>
        </w:trPr>
        <w:tc>
          <w:tcPr>
            <w:tcW w:w="2114" w:type="dxa"/>
            <w:vMerge/>
          </w:tcPr>
          <w:p w14:paraId="5E8A1E5B" w14:textId="77777777" w:rsidR="007B2755" w:rsidRPr="007B2755" w:rsidRDefault="007B2755" w:rsidP="007B2755">
            <w:pPr>
              <w:spacing w:after="0"/>
              <w:contextualSpacing w:val="0"/>
              <w:rPr>
                <w:rFonts w:cs="Calibri"/>
                <w:b/>
                <w:sz w:val="16"/>
                <w:szCs w:val="16"/>
              </w:rPr>
            </w:pPr>
          </w:p>
        </w:tc>
        <w:tc>
          <w:tcPr>
            <w:tcW w:w="991" w:type="dxa"/>
            <w:vMerge/>
          </w:tcPr>
          <w:p w14:paraId="73BB83F0" w14:textId="77777777" w:rsidR="007B2755" w:rsidRPr="007B2755" w:rsidRDefault="007B2755" w:rsidP="007B2755">
            <w:pPr>
              <w:spacing w:after="0"/>
              <w:contextualSpacing w:val="0"/>
              <w:rPr>
                <w:rFonts w:cs="Calibri"/>
                <w:sz w:val="16"/>
                <w:szCs w:val="16"/>
              </w:rPr>
            </w:pPr>
          </w:p>
        </w:tc>
        <w:tc>
          <w:tcPr>
            <w:tcW w:w="1243" w:type="dxa"/>
            <w:vMerge/>
          </w:tcPr>
          <w:p w14:paraId="7BC18A31" w14:textId="77777777" w:rsidR="007B2755" w:rsidRPr="007B2755" w:rsidRDefault="007B2755" w:rsidP="007B2755">
            <w:pPr>
              <w:spacing w:after="0"/>
              <w:contextualSpacing w:val="0"/>
              <w:rPr>
                <w:rFonts w:cs="Calibri"/>
                <w:sz w:val="16"/>
                <w:szCs w:val="16"/>
              </w:rPr>
            </w:pPr>
          </w:p>
        </w:tc>
        <w:tc>
          <w:tcPr>
            <w:tcW w:w="1276" w:type="dxa"/>
            <w:vMerge/>
          </w:tcPr>
          <w:p w14:paraId="4ADF6B51" w14:textId="77777777" w:rsidR="007B2755" w:rsidRPr="007B2755" w:rsidRDefault="007B2755" w:rsidP="007B2755">
            <w:pPr>
              <w:spacing w:after="0"/>
              <w:contextualSpacing w:val="0"/>
              <w:rPr>
                <w:rFonts w:cs="Calibri"/>
                <w:sz w:val="16"/>
                <w:szCs w:val="16"/>
              </w:rPr>
            </w:pPr>
          </w:p>
        </w:tc>
        <w:tc>
          <w:tcPr>
            <w:tcW w:w="1288" w:type="dxa"/>
            <w:vMerge/>
          </w:tcPr>
          <w:p w14:paraId="7824E374"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A36E1F6"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68767E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73AA7C22" w14:textId="77777777" w:rsidR="007B2755" w:rsidRPr="007B2755" w:rsidRDefault="007B2755" w:rsidP="007B2755">
            <w:pPr>
              <w:spacing w:after="0"/>
              <w:contextualSpacing w:val="0"/>
              <w:rPr>
                <w:rFonts w:cs="Calibri"/>
                <w:sz w:val="16"/>
                <w:szCs w:val="16"/>
              </w:rPr>
            </w:pPr>
            <w:r w:rsidRPr="007B2755">
              <w:rPr>
                <w:rFonts w:cs="Calibri"/>
                <w:sz w:val="16"/>
                <w:szCs w:val="16"/>
              </w:rPr>
              <w:t>Cephalosporins,</w:t>
            </w:r>
          </w:p>
          <w:p w14:paraId="6E69156A"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sulphonamides and trimethoprim, </w:t>
            </w:r>
          </w:p>
          <w:p w14:paraId="50678775" w14:textId="77777777" w:rsidR="007B2755" w:rsidRPr="007B2755" w:rsidRDefault="007B2755" w:rsidP="007B2755">
            <w:pPr>
              <w:spacing w:after="0"/>
              <w:contextualSpacing w:val="0"/>
              <w:rPr>
                <w:rFonts w:cs="Calibri"/>
                <w:sz w:val="16"/>
                <w:szCs w:val="16"/>
              </w:rPr>
            </w:pPr>
            <w:r w:rsidRPr="007B2755">
              <w:rPr>
                <w:rFonts w:cs="Calibri"/>
                <w:sz w:val="16"/>
                <w:szCs w:val="16"/>
              </w:rPr>
              <w:t>macrolides and amoxicillin significant.</w:t>
            </w:r>
          </w:p>
        </w:tc>
        <w:tc>
          <w:tcPr>
            <w:tcW w:w="1606" w:type="dxa"/>
            <w:vMerge/>
            <w:tcBorders>
              <w:left w:val="single" w:sz="4" w:space="0" w:color="auto"/>
            </w:tcBorders>
          </w:tcPr>
          <w:p w14:paraId="2EC46866" w14:textId="77777777" w:rsidR="007B2755" w:rsidRPr="007B2755" w:rsidRDefault="007B2755" w:rsidP="007B2755">
            <w:pPr>
              <w:spacing w:after="0"/>
              <w:contextualSpacing w:val="0"/>
              <w:rPr>
                <w:rFonts w:cs="Calibri"/>
                <w:sz w:val="16"/>
                <w:szCs w:val="16"/>
              </w:rPr>
            </w:pPr>
          </w:p>
        </w:tc>
      </w:tr>
      <w:tr w:rsidR="007B2755" w:rsidRPr="004B35B5" w14:paraId="4B568BFA" w14:textId="77777777" w:rsidTr="00494D50">
        <w:trPr>
          <w:trHeight w:val="452"/>
        </w:trPr>
        <w:tc>
          <w:tcPr>
            <w:tcW w:w="2114" w:type="dxa"/>
            <w:vMerge/>
          </w:tcPr>
          <w:p w14:paraId="7149122E" w14:textId="77777777" w:rsidR="007B2755" w:rsidRPr="007B2755" w:rsidRDefault="007B2755" w:rsidP="007B2755">
            <w:pPr>
              <w:spacing w:after="0"/>
              <w:contextualSpacing w:val="0"/>
              <w:rPr>
                <w:rFonts w:cs="Calibri"/>
                <w:b/>
                <w:sz w:val="16"/>
                <w:szCs w:val="16"/>
              </w:rPr>
            </w:pPr>
          </w:p>
        </w:tc>
        <w:tc>
          <w:tcPr>
            <w:tcW w:w="991" w:type="dxa"/>
            <w:vMerge/>
          </w:tcPr>
          <w:p w14:paraId="1B4B70F0" w14:textId="77777777" w:rsidR="007B2755" w:rsidRPr="007B2755" w:rsidRDefault="007B2755" w:rsidP="007B2755">
            <w:pPr>
              <w:spacing w:after="0"/>
              <w:contextualSpacing w:val="0"/>
              <w:rPr>
                <w:rFonts w:cs="Calibri"/>
                <w:sz w:val="16"/>
                <w:szCs w:val="16"/>
              </w:rPr>
            </w:pPr>
          </w:p>
        </w:tc>
        <w:tc>
          <w:tcPr>
            <w:tcW w:w="1243" w:type="dxa"/>
            <w:vMerge/>
          </w:tcPr>
          <w:p w14:paraId="38387557" w14:textId="77777777" w:rsidR="007B2755" w:rsidRPr="007B2755" w:rsidRDefault="007B2755" w:rsidP="007B2755">
            <w:pPr>
              <w:spacing w:after="0"/>
              <w:contextualSpacing w:val="0"/>
              <w:rPr>
                <w:rFonts w:cs="Calibri"/>
                <w:sz w:val="16"/>
                <w:szCs w:val="16"/>
              </w:rPr>
            </w:pPr>
          </w:p>
        </w:tc>
        <w:tc>
          <w:tcPr>
            <w:tcW w:w="1276" w:type="dxa"/>
            <w:vMerge/>
          </w:tcPr>
          <w:p w14:paraId="68FA4F63" w14:textId="77777777" w:rsidR="007B2755" w:rsidRPr="007B2755" w:rsidRDefault="007B2755" w:rsidP="007B2755">
            <w:pPr>
              <w:spacing w:after="0"/>
              <w:contextualSpacing w:val="0"/>
              <w:rPr>
                <w:rFonts w:cs="Calibri"/>
                <w:sz w:val="16"/>
                <w:szCs w:val="16"/>
              </w:rPr>
            </w:pPr>
          </w:p>
        </w:tc>
        <w:tc>
          <w:tcPr>
            <w:tcW w:w="1288" w:type="dxa"/>
            <w:vMerge/>
          </w:tcPr>
          <w:p w14:paraId="65C47F6D"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E59591B"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4BC38D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43DDC715" w14:textId="77777777" w:rsidR="007B2755" w:rsidRPr="007B2755" w:rsidRDefault="007B2755" w:rsidP="007B2755">
            <w:pPr>
              <w:spacing w:after="0"/>
              <w:contextualSpacing w:val="0"/>
              <w:rPr>
                <w:rFonts w:cs="Calibri"/>
                <w:sz w:val="16"/>
                <w:szCs w:val="16"/>
              </w:rPr>
            </w:pPr>
            <w:r w:rsidRPr="007B2755">
              <w:rPr>
                <w:rFonts w:cs="Calibri"/>
                <w:sz w:val="16"/>
                <w:szCs w:val="16"/>
              </w:rPr>
              <w:t>Examined separately, also examined in postnatal model, but excluded due to not altering findings in the effects of  postnatal antibiotics.</w:t>
            </w:r>
          </w:p>
        </w:tc>
        <w:tc>
          <w:tcPr>
            <w:tcW w:w="1606" w:type="dxa"/>
            <w:vMerge/>
            <w:tcBorders>
              <w:left w:val="single" w:sz="4" w:space="0" w:color="auto"/>
            </w:tcBorders>
          </w:tcPr>
          <w:p w14:paraId="2E2B39D6" w14:textId="77777777" w:rsidR="007B2755" w:rsidRPr="007B2755" w:rsidRDefault="007B2755" w:rsidP="007B2755">
            <w:pPr>
              <w:spacing w:after="0"/>
              <w:contextualSpacing w:val="0"/>
              <w:rPr>
                <w:rFonts w:cs="Calibri"/>
                <w:sz w:val="16"/>
                <w:szCs w:val="16"/>
              </w:rPr>
            </w:pPr>
          </w:p>
        </w:tc>
      </w:tr>
      <w:tr w:rsidR="007B2755" w:rsidRPr="00C10151" w14:paraId="43809AAB" w14:textId="77777777" w:rsidTr="00494D50">
        <w:trPr>
          <w:trHeight w:val="240"/>
        </w:trPr>
        <w:tc>
          <w:tcPr>
            <w:tcW w:w="2114" w:type="dxa"/>
            <w:vMerge/>
          </w:tcPr>
          <w:p w14:paraId="5244C95D"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33EDE2EE"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8279EC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30200DF"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EE82BA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BE05C52"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94292E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1A0B5F79"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male gender significant</w:t>
            </w:r>
          </w:p>
        </w:tc>
        <w:tc>
          <w:tcPr>
            <w:tcW w:w="1606" w:type="dxa"/>
            <w:vMerge/>
            <w:tcBorders>
              <w:left w:val="single" w:sz="4" w:space="0" w:color="auto"/>
            </w:tcBorders>
          </w:tcPr>
          <w:p w14:paraId="415A6279" w14:textId="77777777" w:rsidR="007B2755" w:rsidRPr="007B2755" w:rsidRDefault="007B2755" w:rsidP="007B2755">
            <w:pPr>
              <w:spacing w:after="0"/>
              <w:contextualSpacing w:val="0"/>
              <w:rPr>
                <w:rFonts w:cs="Calibri"/>
                <w:sz w:val="16"/>
                <w:szCs w:val="16"/>
              </w:rPr>
            </w:pPr>
          </w:p>
        </w:tc>
      </w:tr>
      <w:tr w:rsidR="007B2755" w:rsidRPr="007B2755" w14:paraId="53BAF8E8" w14:textId="77777777" w:rsidTr="00494D50">
        <w:trPr>
          <w:trHeight w:val="164"/>
        </w:trPr>
        <w:tc>
          <w:tcPr>
            <w:tcW w:w="2114" w:type="dxa"/>
            <w:vMerge/>
          </w:tcPr>
          <w:p w14:paraId="37BA5C60"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0376A8F1"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A3BE5C3"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6EA5D3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8076FC8"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60583335"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2B1532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57CF7294"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C6B8430" w14:textId="77777777" w:rsidR="007B2755" w:rsidRPr="007B2755" w:rsidRDefault="007B2755" w:rsidP="007B2755">
            <w:pPr>
              <w:spacing w:after="0"/>
              <w:contextualSpacing w:val="0"/>
              <w:rPr>
                <w:rFonts w:cs="Calibri"/>
                <w:sz w:val="16"/>
                <w:szCs w:val="16"/>
              </w:rPr>
            </w:pPr>
          </w:p>
        </w:tc>
      </w:tr>
      <w:tr w:rsidR="007B2755" w:rsidRPr="00C10151" w14:paraId="03C1D671" w14:textId="77777777" w:rsidTr="00494D50">
        <w:trPr>
          <w:trHeight w:val="212"/>
        </w:trPr>
        <w:tc>
          <w:tcPr>
            <w:tcW w:w="2114" w:type="dxa"/>
            <w:vMerge/>
          </w:tcPr>
          <w:p w14:paraId="46EBC375"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5DB63DE9"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3720EC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9ACC64C"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344036B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E7ED90D"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3599CC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1FDFEB43"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delivery mode significant</w:t>
            </w:r>
          </w:p>
        </w:tc>
        <w:tc>
          <w:tcPr>
            <w:tcW w:w="1606" w:type="dxa"/>
            <w:vMerge/>
            <w:tcBorders>
              <w:left w:val="single" w:sz="4" w:space="0" w:color="auto"/>
            </w:tcBorders>
          </w:tcPr>
          <w:p w14:paraId="6C513DEE" w14:textId="77777777" w:rsidR="007B2755" w:rsidRPr="007B2755" w:rsidRDefault="007B2755" w:rsidP="007B2755">
            <w:pPr>
              <w:spacing w:after="0"/>
              <w:contextualSpacing w:val="0"/>
              <w:rPr>
                <w:rFonts w:cs="Calibri"/>
                <w:sz w:val="16"/>
                <w:szCs w:val="16"/>
              </w:rPr>
            </w:pPr>
          </w:p>
        </w:tc>
      </w:tr>
      <w:tr w:rsidR="007B2755" w:rsidRPr="007B2755" w14:paraId="406956CA" w14:textId="77777777" w:rsidTr="00494D50">
        <w:trPr>
          <w:trHeight w:val="177"/>
        </w:trPr>
        <w:tc>
          <w:tcPr>
            <w:tcW w:w="2114" w:type="dxa"/>
            <w:vMerge/>
          </w:tcPr>
          <w:p w14:paraId="3E4C4DA5"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04B8D4F"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D78C56C"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D3AA32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D916CE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F0C9990"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16BFE8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070F88DD"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maternal asthma</w:t>
            </w:r>
          </w:p>
        </w:tc>
        <w:tc>
          <w:tcPr>
            <w:tcW w:w="1606" w:type="dxa"/>
            <w:vMerge/>
            <w:tcBorders>
              <w:left w:val="single" w:sz="4" w:space="0" w:color="auto"/>
            </w:tcBorders>
          </w:tcPr>
          <w:p w14:paraId="7A022C45" w14:textId="77777777" w:rsidR="007B2755" w:rsidRPr="007B2755" w:rsidRDefault="007B2755" w:rsidP="007B2755">
            <w:pPr>
              <w:spacing w:after="0"/>
              <w:contextualSpacing w:val="0"/>
              <w:rPr>
                <w:rFonts w:cs="Calibri"/>
                <w:sz w:val="16"/>
                <w:szCs w:val="16"/>
              </w:rPr>
            </w:pPr>
          </w:p>
        </w:tc>
      </w:tr>
      <w:tr w:rsidR="007B2755" w:rsidRPr="007B2755" w14:paraId="6E444B44" w14:textId="77777777" w:rsidTr="00494D50">
        <w:trPr>
          <w:trHeight w:val="201"/>
        </w:trPr>
        <w:tc>
          <w:tcPr>
            <w:tcW w:w="2114" w:type="dxa"/>
            <w:vMerge/>
          </w:tcPr>
          <w:p w14:paraId="243369D0"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636F0FA6"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6B85143"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81237C7"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DF2AF39"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7239070E"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0D08CC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2BB4E53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5CB2B2D" w14:textId="77777777" w:rsidR="007B2755" w:rsidRPr="007B2755" w:rsidRDefault="007B2755" w:rsidP="007B2755">
            <w:pPr>
              <w:spacing w:after="0"/>
              <w:contextualSpacing w:val="0"/>
              <w:rPr>
                <w:rFonts w:cs="Calibri"/>
                <w:sz w:val="16"/>
                <w:szCs w:val="16"/>
              </w:rPr>
            </w:pPr>
          </w:p>
        </w:tc>
      </w:tr>
      <w:tr w:rsidR="007B2755" w:rsidRPr="007B2755" w14:paraId="6E61B9AB" w14:textId="77777777" w:rsidTr="00494D50">
        <w:trPr>
          <w:trHeight w:val="325"/>
        </w:trPr>
        <w:tc>
          <w:tcPr>
            <w:tcW w:w="2114" w:type="dxa"/>
            <w:vMerge/>
          </w:tcPr>
          <w:p w14:paraId="4D085B73"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54A92C68"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919859E"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327F78E"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0F50F7DA"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04123F0"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E0C7B7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4FE85BF1" w14:textId="77777777" w:rsidR="007B2755" w:rsidRPr="007B2755" w:rsidRDefault="007B2755" w:rsidP="007B2755">
            <w:pPr>
              <w:spacing w:after="0"/>
              <w:contextualSpacing w:val="0"/>
              <w:rPr>
                <w:rFonts w:cs="Calibri"/>
                <w:sz w:val="16"/>
                <w:szCs w:val="16"/>
              </w:rPr>
            </w:pPr>
            <w:r w:rsidRPr="007B2755">
              <w:rPr>
                <w:rFonts w:cs="Calibri"/>
                <w:sz w:val="16"/>
                <w:szCs w:val="16"/>
              </w:rPr>
              <w:t>Only antibiotics for certain infectious diseases examined.</w:t>
            </w:r>
            <w:r w:rsidRPr="007B2755">
              <w:rPr>
                <w:rFonts w:ascii="Calibri" w:hAnsi="Calibri"/>
                <w:sz w:val="22"/>
              </w:rPr>
              <w:t xml:space="preserve"> </w:t>
            </w:r>
            <w:r w:rsidRPr="007B2755">
              <w:rPr>
                <w:rFonts w:cs="Calibri"/>
                <w:sz w:val="16"/>
                <w:szCs w:val="16"/>
              </w:rPr>
              <w:t>Antibiotics used for gram-positive or respiratory tract infections were significant, antibiotics for urinary tract infections had an effect, but were insignificant.  Antibiotics used for both had the greatest significant effect.</w:t>
            </w:r>
          </w:p>
        </w:tc>
        <w:tc>
          <w:tcPr>
            <w:tcW w:w="1606" w:type="dxa"/>
            <w:vMerge/>
            <w:tcBorders>
              <w:left w:val="single" w:sz="4" w:space="0" w:color="auto"/>
            </w:tcBorders>
          </w:tcPr>
          <w:p w14:paraId="201C07BE" w14:textId="77777777" w:rsidR="007B2755" w:rsidRPr="007B2755" w:rsidRDefault="007B2755" w:rsidP="007B2755">
            <w:pPr>
              <w:spacing w:after="0"/>
              <w:contextualSpacing w:val="0"/>
              <w:rPr>
                <w:rFonts w:cs="Calibri"/>
                <w:sz w:val="16"/>
                <w:szCs w:val="16"/>
              </w:rPr>
            </w:pPr>
          </w:p>
        </w:tc>
      </w:tr>
      <w:tr w:rsidR="007B2755" w:rsidRPr="00C10151" w14:paraId="4F8ED3E0" w14:textId="77777777" w:rsidTr="00494D50">
        <w:trPr>
          <w:trHeight w:val="327"/>
        </w:trPr>
        <w:tc>
          <w:tcPr>
            <w:tcW w:w="2114" w:type="dxa"/>
            <w:vMerge w:val="restart"/>
          </w:tcPr>
          <w:p w14:paraId="361CD76C" w14:textId="606BAA8C" w:rsidR="007B2755" w:rsidRPr="007B2755" w:rsidRDefault="007B2755" w:rsidP="007B2755">
            <w:pPr>
              <w:spacing w:after="0"/>
              <w:contextualSpacing w:val="0"/>
              <w:rPr>
                <w:b/>
                <w:sz w:val="16"/>
                <w:szCs w:val="16"/>
              </w:rPr>
            </w:pPr>
            <w:r w:rsidRPr="007B2755">
              <w:rPr>
                <w:b/>
                <w:sz w:val="16"/>
                <w:szCs w:val="16"/>
              </w:rPr>
              <w:t>Lee, 2015</w:t>
            </w:r>
            <w:r w:rsidR="004B35B5" w:rsidRPr="004B35B5">
              <w:rPr>
                <w:bCs/>
                <w:sz w:val="16"/>
                <w:szCs w:val="16"/>
                <w:vertAlign w:val="superscript"/>
              </w:rPr>
              <w:t>52</w:t>
            </w:r>
          </w:p>
          <w:p w14:paraId="0B811F48" w14:textId="77777777" w:rsidR="007B2755" w:rsidRPr="007B2755" w:rsidRDefault="007B2755" w:rsidP="007B2755">
            <w:pPr>
              <w:spacing w:after="0"/>
              <w:contextualSpacing w:val="0"/>
              <w:rPr>
                <w:sz w:val="16"/>
                <w:szCs w:val="16"/>
              </w:rPr>
            </w:pPr>
          </w:p>
          <w:p w14:paraId="7399C6D9" w14:textId="77777777" w:rsidR="007B2755" w:rsidRPr="007B2755" w:rsidRDefault="007B2755" w:rsidP="007B2755">
            <w:pPr>
              <w:spacing w:after="0"/>
              <w:contextualSpacing w:val="0"/>
              <w:rPr>
                <w:sz w:val="16"/>
                <w:szCs w:val="16"/>
              </w:rPr>
            </w:pPr>
            <w:r w:rsidRPr="007B2755">
              <w:rPr>
                <w:sz w:val="16"/>
                <w:szCs w:val="16"/>
              </w:rPr>
              <w:t>Cross-sectional study</w:t>
            </w:r>
          </w:p>
          <w:p w14:paraId="6D6E6DC9" w14:textId="77777777" w:rsidR="007B2755" w:rsidRPr="007B2755" w:rsidRDefault="007B2755" w:rsidP="007B2755">
            <w:pPr>
              <w:spacing w:after="0"/>
              <w:contextualSpacing w:val="0"/>
              <w:rPr>
                <w:sz w:val="16"/>
                <w:szCs w:val="16"/>
              </w:rPr>
            </w:pPr>
          </w:p>
          <w:p w14:paraId="4076BB12" w14:textId="77777777" w:rsidR="007B2755" w:rsidRPr="007B2755" w:rsidRDefault="007B2755" w:rsidP="007B2755">
            <w:pPr>
              <w:spacing w:after="0"/>
              <w:contextualSpacing w:val="0"/>
              <w:rPr>
                <w:i/>
                <w:sz w:val="16"/>
                <w:szCs w:val="16"/>
              </w:rPr>
            </w:pPr>
            <w:r w:rsidRPr="007B2755">
              <w:rPr>
                <w:i/>
                <w:sz w:val="16"/>
                <w:szCs w:val="16"/>
              </w:rPr>
              <w:t>Bronchiolitis in the first 2 years of life, antibiotic exposure during the first year of life, and parental history of asthma were independent risk factors for the development of asthma. When combined, antibiotic</w:t>
            </w:r>
          </w:p>
          <w:p w14:paraId="25F36F8B" w14:textId="77777777" w:rsidR="007B2755" w:rsidRPr="007B2755" w:rsidRDefault="007B2755" w:rsidP="007B2755">
            <w:pPr>
              <w:spacing w:after="0"/>
              <w:contextualSpacing w:val="0"/>
              <w:rPr>
                <w:sz w:val="16"/>
                <w:szCs w:val="16"/>
              </w:rPr>
            </w:pPr>
            <w:r w:rsidRPr="007B2755">
              <w:rPr>
                <w:i/>
                <w:sz w:val="16"/>
                <w:szCs w:val="16"/>
              </w:rPr>
              <w:t>use and a history of</w:t>
            </w:r>
            <w:r w:rsidRPr="007B2755">
              <w:rPr>
                <w:sz w:val="16"/>
                <w:szCs w:val="16"/>
              </w:rPr>
              <w:t xml:space="preserve"> </w:t>
            </w:r>
            <w:r w:rsidRPr="007B2755">
              <w:rPr>
                <w:i/>
                <w:sz w:val="16"/>
                <w:szCs w:val="16"/>
              </w:rPr>
              <w:t>bronchiolitis increased the risk of asthma (adjusted odds ratio [aOR]: 4.64, 95% confidence interval [CI]: 3.09-6.97)</w:t>
            </w:r>
          </w:p>
        </w:tc>
        <w:tc>
          <w:tcPr>
            <w:tcW w:w="991" w:type="dxa"/>
            <w:vMerge w:val="restart"/>
          </w:tcPr>
          <w:p w14:paraId="070ADE59" w14:textId="77777777" w:rsidR="007B2755" w:rsidRPr="007B2755" w:rsidRDefault="007B2755" w:rsidP="007B2755">
            <w:pPr>
              <w:spacing w:after="0"/>
              <w:contextualSpacing w:val="0"/>
              <w:rPr>
                <w:sz w:val="16"/>
                <w:szCs w:val="16"/>
              </w:rPr>
            </w:pPr>
            <w:r w:rsidRPr="007B2755">
              <w:rPr>
                <w:sz w:val="16"/>
                <w:szCs w:val="16"/>
              </w:rPr>
              <w:t>South Korea</w:t>
            </w:r>
          </w:p>
        </w:tc>
        <w:tc>
          <w:tcPr>
            <w:tcW w:w="1243" w:type="dxa"/>
            <w:vMerge w:val="restart"/>
          </w:tcPr>
          <w:p w14:paraId="4700AE4F" w14:textId="77777777" w:rsidR="007B2755" w:rsidRPr="007B2755" w:rsidRDefault="007B2755" w:rsidP="007B2755">
            <w:pPr>
              <w:spacing w:after="0"/>
              <w:contextualSpacing w:val="0"/>
              <w:rPr>
                <w:sz w:val="16"/>
                <w:szCs w:val="16"/>
              </w:rPr>
            </w:pPr>
            <w:r w:rsidRPr="007B2755">
              <w:rPr>
                <w:sz w:val="16"/>
                <w:szCs w:val="16"/>
              </w:rPr>
              <w:t xml:space="preserve">7,389 middle school students </w:t>
            </w:r>
          </w:p>
          <w:p w14:paraId="002BEC76" w14:textId="77777777" w:rsidR="007B2755" w:rsidRPr="007B2755" w:rsidRDefault="007B2755" w:rsidP="007B2755">
            <w:pPr>
              <w:spacing w:after="0"/>
              <w:contextualSpacing w:val="0"/>
              <w:rPr>
                <w:sz w:val="16"/>
                <w:szCs w:val="16"/>
              </w:rPr>
            </w:pPr>
          </w:p>
          <w:p w14:paraId="301B2397" w14:textId="77777777" w:rsidR="007B2755" w:rsidRPr="007B2755" w:rsidRDefault="007B2755" w:rsidP="007B2755">
            <w:pPr>
              <w:spacing w:after="0"/>
              <w:contextualSpacing w:val="0"/>
              <w:rPr>
                <w:sz w:val="16"/>
                <w:szCs w:val="16"/>
              </w:rPr>
            </w:pPr>
            <w:r w:rsidRPr="007B2755">
              <w:rPr>
                <w:sz w:val="16"/>
                <w:szCs w:val="16"/>
              </w:rPr>
              <w:t>Study period: 2008, 2011</w:t>
            </w:r>
          </w:p>
        </w:tc>
        <w:tc>
          <w:tcPr>
            <w:tcW w:w="1276" w:type="dxa"/>
            <w:vMerge w:val="restart"/>
          </w:tcPr>
          <w:p w14:paraId="1C311E97" w14:textId="77777777" w:rsidR="007B2755" w:rsidRPr="007B2755" w:rsidRDefault="007B2755" w:rsidP="007B2755">
            <w:pPr>
              <w:spacing w:after="0"/>
              <w:contextualSpacing w:val="0"/>
              <w:rPr>
                <w:rFonts w:cs="Calibri"/>
                <w:sz w:val="16"/>
                <w:szCs w:val="16"/>
              </w:rPr>
            </w:pPr>
            <w:r w:rsidRPr="007B2755">
              <w:rPr>
                <w:rFonts w:cs="Calibri"/>
                <w:sz w:val="16"/>
                <w:szCs w:val="16"/>
              </w:rPr>
              <w:t>Exposure (3+ days)in the 1</w:t>
            </w:r>
            <w:r w:rsidRPr="007B2755">
              <w:rPr>
                <w:rFonts w:cs="Calibri"/>
                <w:sz w:val="16"/>
                <w:szCs w:val="16"/>
                <w:vertAlign w:val="superscript"/>
              </w:rPr>
              <w:t>st</w:t>
            </w:r>
            <w:r w:rsidRPr="007B2755">
              <w:rPr>
                <w:rFonts w:cs="Calibri"/>
                <w:sz w:val="16"/>
                <w:szCs w:val="16"/>
              </w:rPr>
              <w:t xml:space="preserve"> year of life</w:t>
            </w:r>
          </w:p>
          <w:p w14:paraId="236F5AB4" w14:textId="77777777" w:rsidR="007B2755" w:rsidRPr="007B2755" w:rsidRDefault="007B2755" w:rsidP="007B2755">
            <w:pPr>
              <w:spacing w:after="0"/>
              <w:contextualSpacing w:val="0"/>
              <w:rPr>
                <w:rFonts w:cs="Calibri"/>
                <w:sz w:val="16"/>
                <w:szCs w:val="16"/>
              </w:rPr>
            </w:pPr>
          </w:p>
          <w:p w14:paraId="01F768B0" w14:textId="77777777" w:rsidR="007B2755" w:rsidRPr="007B2755" w:rsidRDefault="007B2755" w:rsidP="007B2755">
            <w:pPr>
              <w:spacing w:after="0"/>
              <w:contextualSpacing w:val="0"/>
              <w:rPr>
                <w:rFonts w:cs="Calibri"/>
                <w:sz w:val="16"/>
                <w:szCs w:val="16"/>
              </w:rPr>
            </w:pPr>
            <w:r w:rsidRPr="007B2755">
              <w:rPr>
                <w:rFonts w:cs="Calibri"/>
                <w:sz w:val="16"/>
                <w:szCs w:val="16"/>
              </w:rPr>
              <w:t>Prevalence: 30.3%</w:t>
            </w:r>
          </w:p>
        </w:tc>
        <w:tc>
          <w:tcPr>
            <w:tcW w:w="1288" w:type="dxa"/>
            <w:vMerge w:val="restart"/>
          </w:tcPr>
          <w:p w14:paraId="0B77CB62" w14:textId="77777777" w:rsidR="007B2755" w:rsidRPr="007B2755" w:rsidRDefault="007B2755" w:rsidP="007B2755">
            <w:pPr>
              <w:spacing w:after="0"/>
              <w:contextualSpacing w:val="0"/>
              <w:rPr>
                <w:rFonts w:cs="Calibri"/>
                <w:sz w:val="16"/>
                <w:szCs w:val="16"/>
              </w:rPr>
            </w:pPr>
            <w:r w:rsidRPr="007B2755">
              <w:rPr>
                <w:rFonts w:cs="Calibri"/>
                <w:sz w:val="16"/>
                <w:szCs w:val="16"/>
              </w:rPr>
              <w:t>Mean age: 13.9 years</w:t>
            </w:r>
          </w:p>
          <w:p w14:paraId="0DC21EDC" w14:textId="77777777" w:rsidR="007B2755" w:rsidRPr="007B2755" w:rsidRDefault="007B2755" w:rsidP="007B2755">
            <w:pPr>
              <w:spacing w:after="0"/>
              <w:contextualSpacing w:val="0"/>
              <w:rPr>
                <w:rFonts w:cs="Calibri"/>
                <w:sz w:val="16"/>
                <w:szCs w:val="16"/>
              </w:rPr>
            </w:pPr>
          </w:p>
          <w:p w14:paraId="6B26A77D" w14:textId="77777777" w:rsidR="007B2755" w:rsidRPr="007B2755" w:rsidRDefault="007B2755" w:rsidP="007B2755">
            <w:pPr>
              <w:spacing w:after="0"/>
              <w:contextualSpacing w:val="0"/>
              <w:rPr>
                <w:rFonts w:cs="Calibri"/>
                <w:sz w:val="16"/>
                <w:szCs w:val="16"/>
              </w:rPr>
            </w:pPr>
            <w:r w:rsidRPr="007B2755">
              <w:rPr>
                <w:rFonts w:cs="Calibri"/>
                <w:sz w:val="16"/>
                <w:szCs w:val="16"/>
              </w:rPr>
              <w:t>Asthma ever: 7.77%</w:t>
            </w:r>
          </w:p>
          <w:p w14:paraId="44F4659A" w14:textId="77777777" w:rsidR="007B2755" w:rsidRPr="007B2755" w:rsidRDefault="007B2755" w:rsidP="007B2755">
            <w:pPr>
              <w:spacing w:after="0"/>
              <w:contextualSpacing w:val="0"/>
              <w:rPr>
                <w:rFonts w:cs="Calibri"/>
                <w:sz w:val="16"/>
                <w:szCs w:val="16"/>
              </w:rPr>
            </w:pPr>
            <w:r w:rsidRPr="007B2755">
              <w:rPr>
                <w:rFonts w:cs="Calibri"/>
                <w:sz w:val="16"/>
                <w:szCs w:val="16"/>
              </w:rPr>
              <w:t>Current asthma:  1.74%</w:t>
            </w:r>
          </w:p>
        </w:tc>
        <w:tc>
          <w:tcPr>
            <w:tcW w:w="1985" w:type="dxa"/>
            <w:gridSpan w:val="3"/>
            <w:vMerge w:val="restart"/>
            <w:tcBorders>
              <w:right w:val="single" w:sz="4" w:space="0" w:color="auto"/>
            </w:tcBorders>
          </w:tcPr>
          <w:p w14:paraId="6EEA987D" w14:textId="77777777" w:rsidR="007B2755" w:rsidRPr="007B2755" w:rsidRDefault="007B2755" w:rsidP="007B2755">
            <w:pPr>
              <w:spacing w:after="0"/>
              <w:contextualSpacing w:val="0"/>
              <w:rPr>
                <w:rFonts w:cs="Calibri"/>
                <w:sz w:val="16"/>
                <w:szCs w:val="16"/>
              </w:rPr>
            </w:pPr>
            <w:r w:rsidRPr="007B2755">
              <w:rPr>
                <w:rFonts w:cs="Calibri"/>
                <w:sz w:val="16"/>
                <w:szCs w:val="16"/>
              </w:rPr>
              <w:t>Exposure 3+ days: OR 1.94 (1.49-2.53)</w:t>
            </w:r>
          </w:p>
          <w:p w14:paraId="38E8E18E" w14:textId="77777777" w:rsidR="007B2755" w:rsidRPr="007B2755" w:rsidRDefault="007B2755" w:rsidP="007B2755">
            <w:pPr>
              <w:spacing w:after="0"/>
              <w:contextualSpacing w:val="0"/>
              <w:rPr>
                <w:rFonts w:cs="Calibri"/>
                <w:sz w:val="16"/>
                <w:szCs w:val="16"/>
              </w:rPr>
            </w:pPr>
          </w:p>
          <w:p w14:paraId="5921DF06" w14:textId="77777777" w:rsidR="007B2755" w:rsidRPr="007B2755" w:rsidRDefault="007B2755" w:rsidP="007B2755">
            <w:pPr>
              <w:spacing w:after="0"/>
              <w:contextualSpacing w:val="0"/>
              <w:rPr>
                <w:rFonts w:cs="Calibri"/>
                <w:sz w:val="16"/>
                <w:szCs w:val="16"/>
              </w:rPr>
            </w:pPr>
            <w:r w:rsidRPr="007B2755">
              <w:rPr>
                <w:rFonts w:cs="Calibri"/>
                <w:sz w:val="16"/>
                <w:szCs w:val="16"/>
              </w:rPr>
              <w:t>History of bronchiolitis in first two years</w:t>
            </w:r>
          </w:p>
          <w:p w14:paraId="0375CC3D" w14:textId="77777777" w:rsidR="007B2755" w:rsidRPr="007B2755" w:rsidRDefault="007B2755" w:rsidP="007B2755">
            <w:pPr>
              <w:spacing w:after="0"/>
              <w:contextualSpacing w:val="0"/>
              <w:rPr>
                <w:rFonts w:cs="Calibri"/>
                <w:sz w:val="16"/>
                <w:szCs w:val="16"/>
              </w:rPr>
            </w:pPr>
            <w:r w:rsidRPr="007B2755">
              <w:rPr>
                <w:rFonts w:cs="Calibri"/>
                <w:sz w:val="16"/>
                <w:szCs w:val="16"/>
              </w:rPr>
              <w:t>OR 3.27 ( 2.32-4.60)</w:t>
            </w:r>
          </w:p>
          <w:p w14:paraId="5928F894" w14:textId="77777777" w:rsidR="007B2755" w:rsidRPr="007B2755" w:rsidRDefault="007B2755" w:rsidP="007B2755">
            <w:pPr>
              <w:spacing w:after="0"/>
              <w:contextualSpacing w:val="0"/>
              <w:rPr>
                <w:rFonts w:cs="Calibri"/>
                <w:sz w:val="16"/>
                <w:szCs w:val="16"/>
              </w:rPr>
            </w:pPr>
          </w:p>
          <w:p w14:paraId="13D53D5B" w14:textId="77777777" w:rsidR="007B2755" w:rsidRPr="007B2755" w:rsidRDefault="007B2755" w:rsidP="007B2755">
            <w:pPr>
              <w:spacing w:after="0"/>
              <w:contextualSpacing w:val="0"/>
              <w:rPr>
                <w:sz w:val="22"/>
              </w:rPr>
            </w:pPr>
            <w:r w:rsidRPr="007B2755">
              <w:rPr>
                <w:rFonts w:cs="Calibri"/>
                <w:sz w:val="16"/>
                <w:szCs w:val="16"/>
              </w:rPr>
              <w:t xml:space="preserve">Combined effect: </w:t>
            </w:r>
            <w:r w:rsidRPr="007B2755">
              <w:rPr>
                <w:sz w:val="22"/>
              </w:rPr>
              <w:t xml:space="preserve"> </w:t>
            </w:r>
          </w:p>
          <w:p w14:paraId="769F7BA3" w14:textId="77777777" w:rsidR="007B2755" w:rsidRPr="007B2755" w:rsidRDefault="007B2755" w:rsidP="007B2755">
            <w:pPr>
              <w:spacing w:after="0"/>
              <w:contextualSpacing w:val="0"/>
              <w:rPr>
                <w:rFonts w:cs="Calibri"/>
                <w:sz w:val="16"/>
                <w:szCs w:val="16"/>
              </w:rPr>
            </w:pPr>
            <w:r w:rsidRPr="007B2755">
              <w:rPr>
                <w:sz w:val="16"/>
                <w:szCs w:val="16"/>
              </w:rPr>
              <w:t xml:space="preserve">OR </w:t>
            </w:r>
            <w:r w:rsidRPr="007B2755">
              <w:rPr>
                <w:rFonts w:cs="Calibri"/>
                <w:sz w:val="16"/>
                <w:szCs w:val="16"/>
              </w:rPr>
              <w:t>4.64 ( 3.09-6.97)</w:t>
            </w:r>
          </w:p>
        </w:tc>
        <w:tc>
          <w:tcPr>
            <w:tcW w:w="1588" w:type="dxa"/>
            <w:tcBorders>
              <w:top w:val="single" w:sz="4" w:space="0" w:color="auto"/>
              <w:left w:val="single" w:sz="4" w:space="0" w:color="auto"/>
              <w:bottom w:val="single" w:sz="4" w:space="0" w:color="auto"/>
              <w:right w:val="nil"/>
            </w:tcBorders>
            <w:shd w:val="clear" w:color="auto" w:fill="auto"/>
          </w:tcPr>
          <w:p w14:paraId="5F57032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2821524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215E367A" w14:textId="77777777" w:rsidR="007B2755" w:rsidRPr="007B2755" w:rsidRDefault="007B2755" w:rsidP="007B2755">
            <w:pPr>
              <w:spacing w:after="0"/>
              <w:contextualSpacing w:val="0"/>
              <w:rPr>
                <w:rFonts w:cs="Calibri"/>
                <w:sz w:val="16"/>
                <w:szCs w:val="16"/>
              </w:rPr>
            </w:pPr>
            <w:r w:rsidRPr="007B2755">
              <w:rPr>
                <w:rFonts w:cs="Calibri"/>
                <w:sz w:val="16"/>
                <w:szCs w:val="16"/>
              </w:rPr>
              <w:t>Yes</w:t>
            </w:r>
          </w:p>
        </w:tc>
        <w:tc>
          <w:tcPr>
            <w:tcW w:w="1606" w:type="dxa"/>
            <w:vMerge w:val="restart"/>
            <w:tcBorders>
              <w:left w:val="single" w:sz="4" w:space="0" w:color="auto"/>
            </w:tcBorders>
          </w:tcPr>
          <w:p w14:paraId="365CA124"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1A9EAC1C" w14:textId="77777777" w:rsidR="007B2755" w:rsidRPr="007B2755" w:rsidRDefault="007B2755" w:rsidP="007B2755">
            <w:pPr>
              <w:spacing w:after="0"/>
              <w:contextualSpacing w:val="0"/>
              <w:rPr>
                <w:rFonts w:cs="Calibri"/>
                <w:sz w:val="16"/>
                <w:szCs w:val="16"/>
              </w:rPr>
            </w:pPr>
          </w:p>
          <w:p w14:paraId="543D7354" w14:textId="77777777" w:rsidR="007B2755" w:rsidRPr="007B2755" w:rsidRDefault="007B2755" w:rsidP="007B2755">
            <w:pPr>
              <w:spacing w:after="0"/>
              <w:contextualSpacing w:val="0"/>
              <w:rPr>
                <w:rFonts w:cs="Calibri"/>
                <w:sz w:val="16"/>
                <w:szCs w:val="16"/>
              </w:rPr>
            </w:pPr>
          </w:p>
          <w:p w14:paraId="547E5074" w14:textId="77777777" w:rsidR="007B2755" w:rsidRPr="007B2755" w:rsidRDefault="007B2755" w:rsidP="007B2755">
            <w:pPr>
              <w:spacing w:after="0"/>
              <w:contextualSpacing w:val="0"/>
              <w:rPr>
                <w:rFonts w:cs="Calibri"/>
                <w:sz w:val="16"/>
                <w:szCs w:val="16"/>
              </w:rPr>
            </w:pPr>
          </w:p>
          <w:p w14:paraId="0CE16469"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3DD5C3B2"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4CC15C4E"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30FEF19B" w14:textId="77777777" w:rsidR="007B2755" w:rsidRPr="007B2755" w:rsidRDefault="007B2755" w:rsidP="007B2755">
            <w:pPr>
              <w:spacing w:after="0"/>
              <w:contextualSpacing w:val="0"/>
              <w:rPr>
                <w:rFonts w:cs="Calibri"/>
                <w:sz w:val="16"/>
                <w:szCs w:val="16"/>
              </w:rPr>
            </w:pPr>
          </w:p>
          <w:p w14:paraId="3F8795E9" w14:textId="77777777" w:rsidR="007B2755" w:rsidRPr="007B2755" w:rsidRDefault="007B2755" w:rsidP="007B2755">
            <w:pPr>
              <w:spacing w:after="0"/>
              <w:contextualSpacing w:val="0"/>
              <w:rPr>
                <w:rFonts w:cs="Calibri"/>
                <w:sz w:val="16"/>
                <w:szCs w:val="16"/>
              </w:rPr>
            </w:pPr>
            <w:r w:rsidRPr="007B2755">
              <w:rPr>
                <w:rFonts w:cs="Calibri"/>
                <w:sz w:val="16"/>
                <w:szCs w:val="16"/>
              </w:rPr>
              <w:t>Total:6 (medium)</w:t>
            </w:r>
          </w:p>
        </w:tc>
      </w:tr>
      <w:tr w:rsidR="007B2755" w:rsidRPr="007B2755" w14:paraId="122A0ABC" w14:textId="77777777" w:rsidTr="00494D50">
        <w:trPr>
          <w:trHeight w:val="173"/>
        </w:trPr>
        <w:tc>
          <w:tcPr>
            <w:tcW w:w="2114" w:type="dxa"/>
            <w:vMerge/>
          </w:tcPr>
          <w:p w14:paraId="3563161C" w14:textId="77777777" w:rsidR="007B2755" w:rsidRPr="007B2755" w:rsidRDefault="007B2755" w:rsidP="007B2755">
            <w:pPr>
              <w:spacing w:after="0"/>
              <w:contextualSpacing w:val="0"/>
              <w:rPr>
                <w:b/>
                <w:sz w:val="16"/>
                <w:szCs w:val="16"/>
              </w:rPr>
            </w:pPr>
          </w:p>
        </w:tc>
        <w:tc>
          <w:tcPr>
            <w:tcW w:w="991" w:type="dxa"/>
            <w:vMerge/>
          </w:tcPr>
          <w:p w14:paraId="355412EE" w14:textId="77777777" w:rsidR="007B2755" w:rsidRPr="007B2755" w:rsidRDefault="007B2755" w:rsidP="007B2755">
            <w:pPr>
              <w:spacing w:after="0"/>
              <w:contextualSpacing w:val="0"/>
              <w:rPr>
                <w:sz w:val="16"/>
                <w:szCs w:val="16"/>
              </w:rPr>
            </w:pPr>
          </w:p>
        </w:tc>
        <w:tc>
          <w:tcPr>
            <w:tcW w:w="1243" w:type="dxa"/>
            <w:vMerge/>
          </w:tcPr>
          <w:p w14:paraId="7566F75E" w14:textId="77777777" w:rsidR="007B2755" w:rsidRPr="007B2755" w:rsidRDefault="007B2755" w:rsidP="007B2755">
            <w:pPr>
              <w:spacing w:after="0"/>
              <w:contextualSpacing w:val="0"/>
              <w:rPr>
                <w:sz w:val="16"/>
                <w:szCs w:val="16"/>
              </w:rPr>
            </w:pPr>
          </w:p>
        </w:tc>
        <w:tc>
          <w:tcPr>
            <w:tcW w:w="1276" w:type="dxa"/>
            <w:vMerge/>
          </w:tcPr>
          <w:p w14:paraId="0A2CD939" w14:textId="77777777" w:rsidR="007B2755" w:rsidRPr="007B2755" w:rsidRDefault="007B2755" w:rsidP="007B2755">
            <w:pPr>
              <w:spacing w:after="0"/>
              <w:contextualSpacing w:val="0"/>
              <w:rPr>
                <w:rFonts w:cs="Calibri"/>
                <w:sz w:val="16"/>
                <w:szCs w:val="16"/>
              </w:rPr>
            </w:pPr>
          </w:p>
        </w:tc>
        <w:tc>
          <w:tcPr>
            <w:tcW w:w="1288" w:type="dxa"/>
            <w:vMerge/>
          </w:tcPr>
          <w:p w14:paraId="75960DC9"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89BCD0F"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C1687C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776484A8"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6422248" w14:textId="77777777" w:rsidR="007B2755" w:rsidRPr="007B2755" w:rsidRDefault="007B2755" w:rsidP="007B2755">
            <w:pPr>
              <w:spacing w:after="0"/>
              <w:contextualSpacing w:val="0"/>
              <w:rPr>
                <w:rFonts w:cs="Calibri"/>
                <w:sz w:val="16"/>
                <w:szCs w:val="16"/>
              </w:rPr>
            </w:pPr>
          </w:p>
        </w:tc>
      </w:tr>
      <w:tr w:rsidR="007B2755" w:rsidRPr="007B2755" w14:paraId="16993D1A" w14:textId="77777777" w:rsidTr="00494D50">
        <w:trPr>
          <w:trHeight w:val="120"/>
        </w:trPr>
        <w:tc>
          <w:tcPr>
            <w:tcW w:w="2114" w:type="dxa"/>
            <w:vMerge/>
          </w:tcPr>
          <w:p w14:paraId="71EA9B52" w14:textId="77777777" w:rsidR="007B2755" w:rsidRPr="007B2755" w:rsidRDefault="007B2755" w:rsidP="007B2755">
            <w:pPr>
              <w:spacing w:after="0"/>
              <w:contextualSpacing w:val="0"/>
              <w:rPr>
                <w:b/>
                <w:sz w:val="16"/>
                <w:szCs w:val="16"/>
              </w:rPr>
            </w:pPr>
          </w:p>
        </w:tc>
        <w:tc>
          <w:tcPr>
            <w:tcW w:w="991" w:type="dxa"/>
            <w:vMerge/>
          </w:tcPr>
          <w:p w14:paraId="50558E80" w14:textId="77777777" w:rsidR="007B2755" w:rsidRPr="007B2755" w:rsidRDefault="007B2755" w:rsidP="007B2755">
            <w:pPr>
              <w:spacing w:after="0"/>
              <w:contextualSpacing w:val="0"/>
              <w:rPr>
                <w:sz w:val="16"/>
                <w:szCs w:val="16"/>
              </w:rPr>
            </w:pPr>
          </w:p>
        </w:tc>
        <w:tc>
          <w:tcPr>
            <w:tcW w:w="1243" w:type="dxa"/>
            <w:vMerge/>
          </w:tcPr>
          <w:p w14:paraId="7D48AC1F" w14:textId="77777777" w:rsidR="007B2755" w:rsidRPr="007B2755" w:rsidRDefault="007B2755" w:rsidP="007B2755">
            <w:pPr>
              <w:spacing w:after="0"/>
              <w:contextualSpacing w:val="0"/>
              <w:rPr>
                <w:sz w:val="16"/>
                <w:szCs w:val="16"/>
              </w:rPr>
            </w:pPr>
          </w:p>
        </w:tc>
        <w:tc>
          <w:tcPr>
            <w:tcW w:w="1276" w:type="dxa"/>
            <w:vMerge/>
          </w:tcPr>
          <w:p w14:paraId="6800297B" w14:textId="77777777" w:rsidR="007B2755" w:rsidRPr="007B2755" w:rsidRDefault="007B2755" w:rsidP="007B2755">
            <w:pPr>
              <w:spacing w:after="0"/>
              <w:contextualSpacing w:val="0"/>
              <w:rPr>
                <w:rFonts w:cs="Calibri"/>
                <w:sz w:val="16"/>
                <w:szCs w:val="16"/>
              </w:rPr>
            </w:pPr>
          </w:p>
        </w:tc>
        <w:tc>
          <w:tcPr>
            <w:tcW w:w="1288" w:type="dxa"/>
            <w:vMerge/>
          </w:tcPr>
          <w:p w14:paraId="69443636"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8E0B059"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EDA346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741926C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03F2D9C6" w14:textId="77777777" w:rsidR="007B2755" w:rsidRPr="007B2755" w:rsidRDefault="007B2755" w:rsidP="007B2755">
            <w:pPr>
              <w:spacing w:after="0"/>
              <w:contextualSpacing w:val="0"/>
              <w:rPr>
                <w:rFonts w:cs="Calibri"/>
                <w:sz w:val="16"/>
                <w:szCs w:val="16"/>
              </w:rPr>
            </w:pPr>
          </w:p>
        </w:tc>
      </w:tr>
      <w:tr w:rsidR="007B2755" w:rsidRPr="007B2755" w14:paraId="473CD635" w14:textId="77777777" w:rsidTr="00494D50">
        <w:trPr>
          <w:trHeight w:val="156"/>
        </w:trPr>
        <w:tc>
          <w:tcPr>
            <w:tcW w:w="2114" w:type="dxa"/>
            <w:vMerge/>
          </w:tcPr>
          <w:p w14:paraId="0FC9BC74" w14:textId="77777777" w:rsidR="007B2755" w:rsidRPr="007B2755" w:rsidRDefault="007B2755" w:rsidP="007B2755">
            <w:pPr>
              <w:spacing w:after="0"/>
              <w:contextualSpacing w:val="0"/>
              <w:rPr>
                <w:b/>
                <w:sz w:val="16"/>
                <w:szCs w:val="16"/>
              </w:rPr>
            </w:pPr>
          </w:p>
        </w:tc>
        <w:tc>
          <w:tcPr>
            <w:tcW w:w="991" w:type="dxa"/>
            <w:vMerge/>
          </w:tcPr>
          <w:p w14:paraId="494F75D9" w14:textId="77777777" w:rsidR="007B2755" w:rsidRPr="007B2755" w:rsidRDefault="007B2755" w:rsidP="007B2755">
            <w:pPr>
              <w:spacing w:after="0"/>
              <w:contextualSpacing w:val="0"/>
              <w:rPr>
                <w:sz w:val="16"/>
                <w:szCs w:val="16"/>
              </w:rPr>
            </w:pPr>
          </w:p>
        </w:tc>
        <w:tc>
          <w:tcPr>
            <w:tcW w:w="1243" w:type="dxa"/>
            <w:vMerge/>
          </w:tcPr>
          <w:p w14:paraId="0868D928" w14:textId="77777777" w:rsidR="007B2755" w:rsidRPr="007B2755" w:rsidRDefault="007B2755" w:rsidP="007B2755">
            <w:pPr>
              <w:spacing w:after="0"/>
              <w:contextualSpacing w:val="0"/>
              <w:rPr>
                <w:sz w:val="16"/>
                <w:szCs w:val="16"/>
              </w:rPr>
            </w:pPr>
          </w:p>
        </w:tc>
        <w:tc>
          <w:tcPr>
            <w:tcW w:w="1276" w:type="dxa"/>
            <w:vMerge/>
          </w:tcPr>
          <w:p w14:paraId="395F8669" w14:textId="77777777" w:rsidR="007B2755" w:rsidRPr="007B2755" w:rsidRDefault="007B2755" w:rsidP="007B2755">
            <w:pPr>
              <w:spacing w:after="0"/>
              <w:contextualSpacing w:val="0"/>
              <w:rPr>
                <w:rFonts w:cs="Calibri"/>
                <w:sz w:val="16"/>
                <w:szCs w:val="16"/>
              </w:rPr>
            </w:pPr>
          </w:p>
        </w:tc>
        <w:tc>
          <w:tcPr>
            <w:tcW w:w="1288" w:type="dxa"/>
            <w:vMerge/>
          </w:tcPr>
          <w:p w14:paraId="20B42A6F"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ACCB852"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AC7ED0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42DC9A61" w14:textId="77777777" w:rsidR="007B2755" w:rsidRPr="007B2755" w:rsidRDefault="007B2755" w:rsidP="007B2755">
            <w:pPr>
              <w:spacing w:after="0"/>
              <w:contextualSpacing w:val="0"/>
              <w:rPr>
                <w:rFonts w:cs="Calibri"/>
                <w:sz w:val="16"/>
                <w:szCs w:val="16"/>
              </w:rPr>
            </w:pPr>
            <w:r w:rsidRPr="007B2755">
              <w:rPr>
                <w:rFonts w:cs="Calibri"/>
                <w:sz w:val="16"/>
                <w:szCs w:val="16"/>
              </w:rPr>
              <w:t>Female gender significantly protective</w:t>
            </w:r>
          </w:p>
        </w:tc>
        <w:tc>
          <w:tcPr>
            <w:tcW w:w="1606" w:type="dxa"/>
            <w:vMerge/>
            <w:tcBorders>
              <w:left w:val="single" w:sz="4" w:space="0" w:color="auto"/>
            </w:tcBorders>
          </w:tcPr>
          <w:p w14:paraId="241B529B" w14:textId="77777777" w:rsidR="007B2755" w:rsidRPr="007B2755" w:rsidRDefault="007B2755" w:rsidP="007B2755">
            <w:pPr>
              <w:spacing w:after="0"/>
              <w:contextualSpacing w:val="0"/>
              <w:rPr>
                <w:rFonts w:cs="Calibri"/>
                <w:sz w:val="16"/>
                <w:szCs w:val="16"/>
              </w:rPr>
            </w:pPr>
          </w:p>
        </w:tc>
      </w:tr>
      <w:tr w:rsidR="007B2755" w:rsidRPr="007B2755" w14:paraId="30C59FC6" w14:textId="77777777" w:rsidTr="00494D50">
        <w:trPr>
          <w:trHeight w:val="168"/>
        </w:trPr>
        <w:tc>
          <w:tcPr>
            <w:tcW w:w="2114" w:type="dxa"/>
            <w:vMerge/>
          </w:tcPr>
          <w:p w14:paraId="03F27730" w14:textId="77777777" w:rsidR="007B2755" w:rsidRPr="007B2755" w:rsidRDefault="007B2755" w:rsidP="007B2755">
            <w:pPr>
              <w:spacing w:after="0"/>
              <w:contextualSpacing w:val="0"/>
              <w:rPr>
                <w:b/>
                <w:sz w:val="16"/>
                <w:szCs w:val="16"/>
              </w:rPr>
            </w:pPr>
          </w:p>
        </w:tc>
        <w:tc>
          <w:tcPr>
            <w:tcW w:w="991" w:type="dxa"/>
            <w:vMerge/>
          </w:tcPr>
          <w:p w14:paraId="07D32E4E" w14:textId="77777777" w:rsidR="007B2755" w:rsidRPr="007B2755" w:rsidRDefault="007B2755" w:rsidP="007B2755">
            <w:pPr>
              <w:spacing w:after="0"/>
              <w:contextualSpacing w:val="0"/>
              <w:rPr>
                <w:sz w:val="16"/>
                <w:szCs w:val="16"/>
              </w:rPr>
            </w:pPr>
          </w:p>
        </w:tc>
        <w:tc>
          <w:tcPr>
            <w:tcW w:w="1243" w:type="dxa"/>
            <w:vMerge/>
          </w:tcPr>
          <w:p w14:paraId="4BA40CD9" w14:textId="77777777" w:rsidR="007B2755" w:rsidRPr="007B2755" w:rsidRDefault="007B2755" w:rsidP="007B2755">
            <w:pPr>
              <w:spacing w:after="0"/>
              <w:contextualSpacing w:val="0"/>
              <w:rPr>
                <w:sz w:val="16"/>
                <w:szCs w:val="16"/>
              </w:rPr>
            </w:pPr>
          </w:p>
        </w:tc>
        <w:tc>
          <w:tcPr>
            <w:tcW w:w="1276" w:type="dxa"/>
            <w:vMerge/>
          </w:tcPr>
          <w:p w14:paraId="6F8DC89B" w14:textId="77777777" w:rsidR="007B2755" w:rsidRPr="007B2755" w:rsidRDefault="007B2755" w:rsidP="007B2755">
            <w:pPr>
              <w:spacing w:after="0"/>
              <w:contextualSpacing w:val="0"/>
              <w:rPr>
                <w:rFonts w:cs="Calibri"/>
                <w:sz w:val="16"/>
                <w:szCs w:val="16"/>
              </w:rPr>
            </w:pPr>
          </w:p>
        </w:tc>
        <w:tc>
          <w:tcPr>
            <w:tcW w:w="1288" w:type="dxa"/>
            <w:vMerge/>
          </w:tcPr>
          <w:p w14:paraId="2D55D21A"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506A0995"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EFE86A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558163C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FDCB2D6" w14:textId="77777777" w:rsidR="007B2755" w:rsidRPr="007B2755" w:rsidRDefault="007B2755" w:rsidP="007B2755">
            <w:pPr>
              <w:spacing w:after="0"/>
              <w:contextualSpacing w:val="0"/>
              <w:rPr>
                <w:rFonts w:cs="Calibri"/>
                <w:sz w:val="16"/>
                <w:szCs w:val="16"/>
              </w:rPr>
            </w:pPr>
          </w:p>
        </w:tc>
      </w:tr>
      <w:tr w:rsidR="007B2755" w:rsidRPr="00C10151" w14:paraId="1EAB0B87" w14:textId="77777777" w:rsidTr="00494D50">
        <w:trPr>
          <w:trHeight w:val="144"/>
        </w:trPr>
        <w:tc>
          <w:tcPr>
            <w:tcW w:w="2114" w:type="dxa"/>
            <w:vMerge/>
          </w:tcPr>
          <w:p w14:paraId="288F3537" w14:textId="77777777" w:rsidR="007B2755" w:rsidRPr="007B2755" w:rsidRDefault="007B2755" w:rsidP="007B2755">
            <w:pPr>
              <w:spacing w:after="0"/>
              <w:contextualSpacing w:val="0"/>
              <w:rPr>
                <w:b/>
                <w:sz w:val="16"/>
                <w:szCs w:val="16"/>
              </w:rPr>
            </w:pPr>
          </w:p>
        </w:tc>
        <w:tc>
          <w:tcPr>
            <w:tcW w:w="991" w:type="dxa"/>
            <w:vMerge/>
          </w:tcPr>
          <w:p w14:paraId="18F940FF" w14:textId="77777777" w:rsidR="007B2755" w:rsidRPr="007B2755" w:rsidRDefault="007B2755" w:rsidP="007B2755">
            <w:pPr>
              <w:spacing w:after="0"/>
              <w:contextualSpacing w:val="0"/>
              <w:rPr>
                <w:sz w:val="16"/>
                <w:szCs w:val="16"/>
              </w:rPr>
            </w:pPr>
          </w:p>
        </w:tc>
        <w:tc>
          <w:tcPr>
            <w:tcW w:w="1243" w:type="dxa"/>
            <w:vMerge/>
          </w:tcPr>
          <w:p w14:paraId="2D3F2B17" w14:textId="77777777" w:rsidR="007B2755" w:rsidRPr="007B2755" w:rsidRDefault="007B2755" w:rsidP="007B2755">
            <w:pPr>
              <w:spacing w:after="0"/>
              <w:contextualSpacing w:val="0"/>
              <w:rPr>
                <w:sz w:val="16"/>
                <w:szCs w:val="16"/>
              </w:rPr>
            </w:pPr>
          </w:p>
        </w:tc>
        <w:tc>
          <w:tcPr>
            <w:tcW w:w="1276" w:type="dxa"/>
            <w:vMerge/>
          </w:tcPr>
          <w:p w14:paraId="6B64CA86" w14:textId="77777777" w:rsidR="007B2755" w:rsidRPr="007B2755" w:rsidRDefault="007B2755" w:rsidP="007B2755">
            <w:pPr>
              <w:spacing w:after="0"/>
              <w:contextualSpacing w:val="0"/>
              <w:rPr>
                <w:rFonts w:cs="Calibri"/>
                <w:sz w:val="16"/>
                <w:szCs w:val="16"/>
              </w:rPr>
            </w:pPr>
          </w:p>
        </w:tc>
        <w:tc>
          <w:tcPr>
            <w:tcW w:w="1288" w:type="dxa"/>
            <w:vMerge/>
          </w:tcPr>
          <w:p w14:paraId="14BA673A"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E16C8F4"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B280AE9"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2A37776B" w14:textId="77777777" w:rsidR="007B2755" w:rsidRPr="007B2755" w:rsidRDefault="007B2755" w:rsidP="007B2755">
            <w:pPr>
              <w:spacing w:after="0"/>
              <w:contextualSpacing w:val="0"/>
              <w:rPr>
                <w:rFonts w:cs="Calibri"/>
                <w:sz w:val="16"/>
                <w:szCs w:val="16"/>
              </w:rPr>
            </w:pPr>
            <w:r w:rsidRPr="007B2755">
              <w:rPr>
                <w:rFonts w:cs="Calibri"/>
                <w:sz w:val="16"/>
                <w:szCs w:val="16"/>
              </w:rPr>
              <w:t>Not significant in multivariable model</w:t>
            </w:r>
          </w:p>
        </w:tc>
        <w:tc>
          <w:tcPr>
            <w:tcW w:w="1606" w:type="dxa"/>
            <w:vMerge/>
            <w:tcBorders>
              <w:left w:val="single" w:sz="4" w:space="0" w:color="auto"/>
            </w:tcBorders>
          </w:tcPr>
          <w:p w14:paraId="2CED177E" w14:textId="77777777" w:rsidR="007B2755" w:rsidRPr="007B2755" w:rsidRDefault="007B2755" w:rsidP="007B2755">
            <w:pPr>
              <w:spacing w:after="0"/>
              <w:contextualSpacing w:val="0"/>
              <w:rPr>
                <w:rFonts w:cs="Calibri"/>
                <w:sz w:val="16"/>
                <w:szCs w:val="16"/>
              </w:rPr>
            </w:pPr>
          </w:p>
        </w:tc>
      </w:tr>
      <w:tr w:rsidR="007B2755" w:rsidRPr="00C10151" w14:paraId="55CF2352" w14:textId="77777777" w:rsidTr="00494D50">
        <w:trPr>
          <w:trHeight w:val="144"/>
        </w:trPr>
        <w:tc>
          <w:tcPr>
            <w:tcW w:w="2114" w:type="dxa"/>
            <w:vMerge/>
          </w:tcPr>
          <w:p w14:paraId="22E5E9D9" w14:textId="77777777" w:rsidR="007B2755" w:rsidRPr="007B2755" w:rsidRDefault="007B2755" w:rsidP="007B2755">
            <w:pPr>
              <w:spacing w:after="0"/>
              <w:contextualSpacing w:val="0"/>
              <w:rPr>
                <w:b/>
                <w:sz w:val="16"/>
                <w:szCs w:val="16"/>
              </w:rPr>
            </w:pPr>
          </w:p>
        </w:tc>
        <w:tc>
          <w:tcPr>
            <w:tcW w:w="991" w:type="dxa"/>
            <w:vMerge/>
          </w:tcPr>
          <w:p w14:paraId="6948FF53" w14:textId="77777777" w:rsidR="007B2755" w:rsidRPr="007B2755" w:rsidRDefault="007B2755" w:rsidP="007B2755">
            <w:pPr>
              <w:spacing w:after="0"/>
              <w:contextualSpacing w:val="0"/>
              <w:rPr>
                <w:sz w:val="16"/>
                <w:szCs w:val="16"/>
              </w:rPr>
            </w:pPr>
          </w:p>
        </w:tc>
        <w:tc>
          <w:tcPr>
            <w:tcW w:w="1243" w:type="dxa"/>
            <w:vMerge/>
          </w:tcPr>
          <w:p w14:paraId="3077F6A9" w14:textId="77777777" w:rsidR="007B2755" w:rsidRPr="007B2755" w:rsidRDefault="007B2755" w:rsidP="007B2755">
            <w:pPr>
              <w:spacing w:after="0"/>
              <w:contextualSpacing w:val="0"/>
              <w:rPr>
                <w:sz w:val="16"/>
                <w:szCs w:val="16"/>
              </w:rPr>
            </w:pPr>
          </w:p>
        </w:tc>
        <w:tc>
          <w:tcPr>
            <w:tcW w:w="1276" w:type="dxa"/>
            <w:vMerge/>
          </w:tcPr>
          <w:p w14:paraId="053E6D44" w14:textId="77777777" w:rsidR="007B2755" w:rsidRPr="007B2755" w:rsidRDefault="007B2755" w:rsidP="007B2755">
            <w:pPr>
              <w:spacing w:after="0"/>
              <w:contextualSpacing w:val="0"/>
              <w:rPr>
                <w:rFonts w:cs="Calibri"/>
                <w:sz w:val="16"/>
                <w:szCs w:val="16"/>
              </w:rPr>
            </w:pPr>
          </w:p>
        </w:tc>
        <w:tc>
          <w:tcPr>
            <w:tcW w:w="1288" w:type="dxa"/>
            <w:vMerge/>
          </w:tcPr>
          <w:p w14:paraId="46F28233"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6079B6B7"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ABC8831" w14:textId="77777777" w:rsidR="006176B8" w:rsidRDefault="006176B8" w:rsidP="007B2755">
            <w:pPr>
              <w:spacing w:after="0"/>
              <w:contextualSpacing w:val="0"/>
              <w:rPr>
                <w:rFonts w:ascii="Calibri" w:hAnsi="Calibri" w:cs="Calibri"/>
                <w:i/>
                <w:sz w:val="16"/>
                <w:szCs w:val="16"/>
              </w:rPr>
            </w:pPr>
          </w:p>
          <w:p w14:paraId="386382AB" w14:textId="037FD935"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5C989B15" w14:textId="77777777" w:rsidR="007B2755" w:rsidRPr="007B2755" w:rsidRDefault="007B2755" w:rsidP="007B2755">
            <w:pPr>
              <w:spacing w:after="0"/>
              <w:contextualSpacing w:val="0"/>
              <w:rPr>
                <w:rFonts w:cs="Calibri"/>
                <w:sz w:val="16"/>
                <w:szCs w:val="16"/>
              </w:rPr>
            </w:pPr>
            <w:r w:rsidRPr="007B2755">
              <w:rPr>
                <w:rFonts w:cs="Calibri"/>
                <w:sz w:val="16"/>
                <w:szCs w:val="16"/>
              </w:rPr>
              <w:t>Parental history of asthma/ other allergies significant in multivariable model</w:t>
            </w:r>
          </w:p>
        </w:tc>
        <w:tc>
          <w:tcPr>
            <w:tcW w:w="1606" w:type="dxa"/>
            <w:vMerge/>
            <w:tcBorders>
              <w:left w:val="single" w:sz="4" w:space="0" w:color="auto"/>
            </w:tcBorders>
          </w:tcPr>
          <w:p w14:paraId="658260F9" w14:textId="77777777" w:rsidR="007B2755" w:rsidRPr="007B2755" w:rsidRDefault="007B2755" w:rsidP="007B2755">
            <w:pPr>
              <w:spacing w:after="0"/>
              <w:contextualSpacing w:val="0"/>
              <w:rPr>
                <w:rFonts w:cs="Calibri"/>
                <w:sz w:val="16"/>
                <w:szCs w:val="16"/>
              </w:rPr>
            </w:pPr>
          </w:p>
        </w:tc>
      </w:tr>
      <w:tr w:rsidR="007B2755" w:rsidRPr="00C10151" w14:paraId="2B72C810" w14:textId="77777777" w:rsidTr="00494D50">
        <w:trPr>
          <w:trHeight w:val="240"/>
        </w:trPr>
        <w:tc>
          <w:tcPr>
            <w:tcW w:w="2114" w:type="dxa"/>
            <w:vMerge/>
          </w:tcPr>
          <w:p w14:paraId="068AEC17" w14:textId="77777777" w:rsidR="007B2755" w:rsidRPr="007B2755" w:rsidRDefault="007B2755" w:rsidP="007B2755">
            <w:pPr>
              <w:spacing w:after="0"/>
              <w:contextualSpacing w:val="0"/>
              <w:rPr>
                <w:b/>
                <w:sz w:val="16"/>
                <w:szCs w:val="16"/>
              </w:rPr>
            </w:pPr>
          </w:p>
        </w:tc>
        <w:tc>
          <w:tcPr>
            <w:tcW w:w="991" w:type="dxa"/>
            <w:vMerge/>
          </w:tcPr>
          <w:p w14:paraId="1A8FE608" w14:textId="77777777" w:rsidR="007B2755" w:rsidRPr="007B2755" w:rsidRDefault="007B2755" w:rsidP="007B2755">
            <w:pPr>
              <w:spacing w:after="0"/>
              <w:contextualSpacing w:val="0"/>
              <w:rPr>
                <w:sz w:val="16"/>
                <w:szCs w:val="16"/>
              </w:rPr>
            </w:pPr>
          </w:p>
        </w:tc>
        <w:tc>
          <w:tcPr>
            <w:tcW w:w="1243" w:type="dxa"/>
            <w:vMerge/>
          </w:tcPr>
          <w:p w14:paraId="1D7872D0" w14:textId="77777777" w:rsidR="007B2755" w:rsidRPr="007B2755" w:rsidRDefault="007B2755" w:rsidP="007B2755">
            <w:pPr>
              <w:spacing w:after="0"/>
              <w:contextualSpacing w:val="0"/>
              <w:rPr>
                <w:sz w:val="16"/>
                <w:szCs w:val="16"/>
              </w:rPr>
            </w:pPr>
          </w:p>
        </w:tc>
        <w:tc>
          <w:tcPr>
            <w:tcW w:w="1276" w:type="dxa"/>
            <w:vMerge/>
          </w:tcPr>
          <w:p w14:paraId="30D947FE" w14:textId="77777777" w:rsidR="007B2755" w:rsidRPr="007B2755" w:rsidRDefault="007B2755" w:rsidP="007B2755">
            <w:pPr>
              <w:spacing w:after="0"/>
              <w:contextualSpacing w:val="0"/>
              <w:rPr>
                <w:rFonts w:cs="Calibri"/>
                <w:sz w:val="16"/>
                <w:szCs w:val="16"/>
              </w:rPr>
            </w:pPr>
          </w:p>
        </w:tc>
        <w:tc>
          <w:tcPr>
            <w:tcW w:w="1288" w:type="dxa"/>
            <w:vMerge/>
          </w:tcPr>
          <w:p w14:paraId="1AAB981E"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3F77D42"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88D15F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27902EB3" w14:textId="77777777" w:rsidR="007B2755" w:rsidRPr="007B2755" w:rsidRDefault="007B2755" w:rsidP="007B2755">
            <w:pPr>
              <w:spacing w:after="0"/>
              <w:contextualSpacing w:val="0"/>
              <w:rPr>
                <w:rFonts w:cs="Calibri"/>
                <w:sz w:val="16"/>
                <w:szCs w:val="16"/>
              </w:rPr>
            </w:pPr>
            <w:r w:rsidRPr="007B2755">
              <w:rPr>
                <w:rFonts w:cs="Calibri"/>
                <w:sz w:val="16"/>
                <w:szCs w:val="16"/>
              </w:rPr>
              <w:t>Not significant in multivariable model</w:t>
            </w:r>
          </w:p>
        </w:tc>
        <w:tc>
          <w:tcPr>
            <w:tcW w:w="1606" w:type="dxa"/>
            <w:vMerge/>
            <w:tcBorders>
              <w:left w:val="single" w:sz="4" w:space="0" w:color="auto"/>
            </w:tcBorders>
          </w:tcPr>
          <w:p w14:paraId="615C4292" w14:textId="77777777" w:rsidR="007B2755" w:rsidRPr="007B2755" w:rsidRDefault="007B2755" w:rsidP="007B2755">
            <w:pPr>
              <w:spacing w:after="0"/>
              <w:contextualSpacing w:val="0"/>
              <w:rPr>
                <w:rFonts w:cs="Calibri"/>
                <w:sz w:val="16"/>
                <w:szCs w:val="16"/>
              </w:rPr>
            </w:pPr>
          </w:p>
        </w:tc>
      </w:tr>
      <w:tr w:rsidR="007B2755" w:rsidRPr="00C10151" w14:paraId="39A82682" w14:textId="77777777" w:rsidTr="00494D50">
        <w:trPr>
          <w:trHeight w:val="1148"/>
        </w:trPr>
        <w:tc>
          <w:tcPr>
            <w:tcW w:w="2114" w:type="dxa"/>
            <w:vMerge/>
          </w:tcPr>
          <w:p w14:paraId="6D71CC4D" w14:textId="77777777" w:rsidR="007B2755" w:rsidRPr="007B2755" w:rsidRDefault="007B2755" w:rsidP="007B2755">
            <w:pPr>
              <w:spacing w:after="0"/>
              <w:contextualSpacing w:val="0"/>
              <w:rPr>
                <w:b/>
                <w:sz w:val="16"/>
                <w:szCs w:val="16"/>
              </w:rPr>
            </w:pPr>
          </w:p>
        </w:tc>
        <w:tc>
          <w:tcPr>
            <w:tcW w:w="991" w:type="dxa"/>
            <w:vMerge/>
          </w:tcPr>
          <w:p w14:paraId="41B7928B" w14:textId="77777777" w:rsidR="007B2755" w:rsidRPr="007B2755" w:rsidRDefault="007B2755" w:rsidP="007B2755">
            <w:pPr>
              <w:spacing w:after="0"/>
              <w:contextualSpacing w:val="0"/>
              <w:rPr>
                <w:sz w:val="16"/>
                <w:szCs w:val="16"/>
              </w:rPr>
            </w:pPr>
          </w:p>
        </w:tc>
        <w:tc>
          <w:tcPr>
            <w:tcW w:w="1243" w:type="dxa"/>
            <w:vMerge/>
          </w:tcPr>
          <w:p w14:paraId="3A7DBFFA" w14:textId="77777777" w:rsidR="007B2755" w:rsidRPr="007B2755" w:rsidRDefault="007B2755" w:rsidP="007B2755">
            <w:pPr>
              <w:spacing w:after="0"/>
              <w:contextualSpacing w:val="0"/>
              <w:rPr>
                <w:sz w:val="16"/>
                <w:szCs w:val="16"/>
              </w:rPr>
            </w:pPr>
          </w:p>
        </w:tc>
        <w:tc>
          <w:tcPr>
            <w:tcW w:w="1276" w:type="dxa"/>
            <w:vMerge/>
          </w:tcPr>
          <w:p w14:paraId="053ABFBA" w14:textId="77777777" w:rsidR="007B2755" w:rsidRPr="007B2755" w:rsidRDefault="007B2755" w:rsidP="007B2755">
            <w:pPr>
              <w:spacing w:after="0"/>
              <w:contextualSpacing w:val="0"/>
              <w:rPr>
                <w:rFonts w:cs="Calibri"/>
                <w:sz w:val="16"/>
                <w:szCs w:val="16"/>
              </w:rPr>
            </w:pPr>
          </w:p>
        </w:tc>
        <w:tc>
          <w:tcPr>
            <w:tcW w:w="1288" w:type="dxa"/>
            <w:vMerge/>
          </w:tcPr>
          <w:p w14:paraId="39D9F73F"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9EEF9F5"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FF8368B"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50516D27" w14:textId="77777777" w:rsidR="007B2755" w:rsidRPr="007B2755" w:rsidRDefault="007B2755" w:rsidP="007B2755">
            <w:pPr>
              <w:spacing w:after="0"/>
              <w:contextualSpacing w:val="0"/>
              <w:rPr>
                <w:rFonts w:cs="Calibri"/>
                <w:sz w:val="16"/>
                <w:szCs w:val="16"/>
              </w:rPr>
            </w:pPr>
            <w:r w:rsidRPr="007B2755">
              <w:rPr>
                <w:rFonts w:cs="Calibri"/>
                <w:sz w:val="16"/>
                <w:szCs w:val="16"/>
              </w:rPr>
              <w:t>Bronchiolitis independently significant in multivariable model, combination of bronchiolitis and antibiotics increased effect (OR 4.64(3.09-6.97)</w:t>
            </w:r>
          </w:p>
        </w:tc>
        <w:tc>
          <w:tcPr>
            <w:tcW w:w="1606" w:type="dxa"/>
            <w:vMerge/>
            <w:tcBorders>
              <w:left w:val="single" w:sz="4" w:space="0" w:color="auto"/>
            </w:tcBorders>
          </w:tcPr>
          <w:p w14:paraId="5ED55845" w14:textId="77777777" w:rsidR="007B2755" w:rsidRPr="007B2755" w:rsidRDefault="007B2755" w:rsidP="007B2755">
            <w:pPr>
              <w:spacing w:after="0"/>
              <w:contextualSpacing w:val="0"/>
              <w:rPr>
                <w:rFonts w:cs="Calibri"/>
                <w:sz w:val="16"/>
                <w:szCs w:val="16"/>
              </w:rPr>
            </w:pPr>
          </w:p>
        </w:tc>
      </w:tr>
      <w:tr w:rsidR="007B2755" w:rsidRPr="00C10151" w14:paraId="5951E572" w14:textId="77777777" w:rsidTr="00494D50">
        <w:trPr>
          <w:trHeight w:val="312"/>
        </w:trPr>
        <w:tc>
          <w:tcPr>
            <w:tcW w:w="2114" w:type="dxa"/>
            <w:vMerge w:val="restart"/>
          </w:tcPr>
          <w:p w14:paraId="02DA2218" w14:textId="267FE4D4" w:rsidR="007B2755" w:rsidRPr="007B2755" w:rsidRDefault="007B2755" w:rsidP="007B2755">
            <w:pPr>
              <w:spacing w:after="0"/>
              <w:contextualSpacing w:val="0"/>
              <w:rPr>
                <w:rFonts w:cs="Calibri"/>
                <w:b/>
                <w:sz w:val="16"/>
                <w:szCs w:val="16"/>
              </w:rPr>
            </w:pPr>
            <w:r w:rsidRPr="007B2755">
              <w:rPr>
                <w:rFonts w:cs="Calibri"/>
                <w:b/>
                <w:sz w:val="16"/>
                <w:szCs w:val="16"/>
              </w:rPr>
              <w:t>Pitter, 2015</w:t>
            </w:r>
            <w:r w:rsidR="004B35B5" w:rsidRPr="004B35B5">
              <w:rPr>
                <w:rFonts w:cs="Calibri"/>
                <w:bCs/>
                <w:sz w:val="16"/>
                <w:szCs w:val="16"/>
                <w:vertAlign w:val="superscript"/>
              </w:rPr>
              <w:t>53</w:t>
            </w:r>
          </w:p>
          <w:p w14:paraId="055AB688" w14:textId="77777777" w:rsidR="007B2755" w:rsidRPr="007B2755" w:rsidRDefault="007B2755" w:rsidP="007B2755">
            <w:pPr>
              <w:spacing w:after="0"/>
              <w:contextualSpacing w:val="0"/>
              <w:rPr>
                <w:rFonts w:cs="Calibri"/>
                <w:sz w:val="16"/>
                <w:szCs w:val="16"/>
              </w:rPr>
            </w:pPr>
          </w:p>
          <w:p w14:paraId="041941A6" w14:textId="77777777" w:rsidR="007B2755" w:rsidRPr="007B2755" w:rsidRDefault="007B2755" w:rsidP="007B2755">
            <w:pPr>
              <w:spacing w:after="0"/>
              <w:contextualSpacing w:val="0"/>
              <w:rPr>
                <w:rFonts w:cs="Calibri"/>
                <w:sz w:val="16"/>
                <w:szCs w:val="16"/>
              </w:rPr>
            </w:pPr>
            <w:r w:rsidRPr="007B2755">
              <w:rPr>
                <w:rFonts w:cs="Calibri"/>
                <w:sz w:val="16"/>
                <w:szCs w:val="16"/>
              </w:rPr>
              <w:t>Population cohort study</w:t>
            </w:r>
          </w:p>
          <w:p w14:paraId="57F8374A" w14:textId="77777777" w:rsidR="007B2755" w:rsidRPr="007B2755" w:rsidRDefault="007B2755" w:rsidP="007B2755">
            <w:pPr>
              <w:spacing w:after="0"/>
              <w:contextualSpacing w:val="0"/>
              <w:rPr>
                <w:rFonts w:cs="Calibri"/>
                <w:sz w:val="16"/>
                <w:szCs w:val="16"/>
              </w:rPr>
            </w:pPr>
          </w:p>
          <w:p w14:paraId="686DF317" w14:textId="77777777" w:rsidR="007B2755" w:rsidRPr="007B2755" w:rsidRDefault="007B2755" w:rsidP="007B2755">
            <w:pPr>
              <w:spacing w:after="0"/>
              <w:contextualSpacing w:val="0"/>
              <w:rPr>
                <w:rFonts w:cs="Calibri"/>
                <w:i/>
                <w:sz w:val="16"/>
                <w:szCs w:val="16"/>
              </w:rPr>
            </w:pPr>
            <w:r w:rsidRPr="007B2755">
              <w:rPr>
                <w:rFonts w:cs="Calibri"/>
                <w:i/>
                <w:sz w:val="16"/>
                <w:szCs w:val="16"/>
              </w:rPr>
              <w:t>Antibiotic consumption in the first year of life  increase the risk of new-onset asthma with a significant dose–response relationship (also after adjusting for respiratory infections)</w:t>
            </w:r>
          </w:p>
        </w:tc>
        <w:tc>
          <w:tcPr>
            <w:tcW w:w="991" w:type="dxa"/>
            <w:vMerge w:val="restart"/>
          </w:tcPr>
          <w:p w14:paraId="5D13B12A" w14:textId="77777777" w:rsidR="007B2755" w:rsidRPr="007B2755" w:rsidRDefault="007B2755" w:rsidP="007B2755">
            <w:pPr>
              <w:spacing w:after="0"/>
              <w:contextualSpacing w:val="0"/>
              <w:rPr>
                <w:rFonts w:cs="Calibri"/>
                <w:sz w:val="16"/>
                <w:szCs w:val="16"/>
              </w:rPr>
            </w:pPr>
            <w:r w:rsidRPr="007B2755">
              <w:rPr>
                <w:rFonts w:cs="Calibri"/>
                <w:sz w:val="16"/>
                <w:szCs w:val="16"/>
              </w:rPr>
              <w:t>Italy</w:t>
            </w:r>
          </w:p>
        </w:tc>
        <w:tc>
          <w:tcPr>
            <w:tcW w:w="1243" w:type="dxa"/>
            <w:vMerge w:val="restart"/>
          </w:tcPr>
          <w:p w14:paraId="5780831B" w14:textId="77777777" w:rsidR="007B2755" w:rsidRPr="007B2755" w:rsidRDefault="007B2755" w:rsidP="007B2755">
            <w:pPr>
              <w:spacing w:after="0"/>
              <w:contextualSpacing w:val="0"/>
              <w:rPr>
                <w:rFonts w:cs="Calibri"/>
                <w:sz w:val="16"/>
                <w:szCs w:val="16"/>
              </w:rPr>
            </w:pPr>
            <w:r w:rsidRPr="007B2755">
              <w:rPr>
                <w:rFonts w:cs="Calibri"/>
                <w:sz w:val="16"/>
                <w:szCs w:val="16"/>
              </w:rPr>
              <w:t>143,163 children</w:t>
            </w:r>
          </w:p>
          <w:p w14:paraId="78327D65" w14:textId="77777777" w:rsidR="007B2755" w:rsidRPr="007B2755" w:rsidRDefault="007B2755" w:rsidP="007B2755">
            <w:pPr>
              <w:spacing w:after="0"/>
              <w:contextualSpacing w:val="0"/>
              <w:rPr>
                <w:rFonts w:cs="Calibri"/>
                <w:sz w:val="16"/>
                <w:szCs w:val="16"/>
              </w:rPr>
            </w:pPr>
          </w:p>
          <w:p w14:paraId="44017CAF" w14:textId="77777777" w:rsidR="007B2755" w:rsidRPr="007B2755" w:rsidRDefault="007B2755" w:rsidP="007B2755">
            <w:pPr>
              <w:spacing w:after="0"/>
              <w:contextualSpacing w:val="0"/>
              <w:rPr>
                <w:rFonts w:cs="Calibri"/>
                <w:sz w:val="16"/>
                <w:szCs w:val="16"/>
              </w:rPr>
            </w:pPr>
            <w:r w:rsidRPr="007B2755">
              <w:rPr>
                <w:rFonts w:cs="Calibri"/>
                <w:sz w:val="16"/>
                <w:szCs w:val="16"/>
              </w:rPr>
              <w:t>Born in the period 1995–2011</w:t>
            </w:r>
          </w:p>
        </w:tc>
        <w:tc>
          <w:tcPr>
            <w:tcW w:w="1276" w:type="dxa"/>
            <w:vMerge w:val="restart"/>
          </w:tcPr>
          <w:p w14:paraId="08191C1F" w14:textId="77777777" w:rsidR="007B2755" w:rsidRPr="007B2755" w:rsidRDefault="007B2755" w:rsidP="007B2755">
            <w:pPr>
              <w:spacing w:after="0"/>
              <w:contextualSpacing w:val="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 of life</w:t>
            </w:r>
          </w:p>
          <w:p w14:paraId="46587CDF" w14:textId="77777777" w:rsidR="007B2755" w:rsidRPr="007B2755" w:rsidRDefault="007B2755" w:rsidP="007B2755">
            <w:pPr>
              <w:spacing w:after="0"/>
              <w:contextualSpacing w:val="0"/>
              <w:rPr>
                <w:rFonts w:cs="Calibri"/>
                <w:sz w:val="16"/>
                <w:szCs w:val="16"/>
              </w:rPr>
            </w:pPr>
          </w:p>
          <w:p w14:paraId="4BBB45E9" w14:textId="77777777" w:rsidR="007B2755" w:rsidRPr="007B2755" w:rsidRDefault="007B2755" w:rsidP="007B2755">
            <w:pPr>
              <w:spacing w:after="0"/>
              <w:contextualSpacing w:val="0"/>
              <w:rPr>
                <w:rFonts w:cs="Calibri"/>
                <w:sz w:val="16"/>
                <w:szCs w:val="16"/>
              </w:rPr>
            </w:pPr>
            <w:r w:rsidRPr="007B2755">
              <w:rPr>
                <w:rFonts w:cs="Calibri"/>
                <w:sz w:val="16"/>
                <w:szCs w:val="16"/>
              </w:rPr>
              <w:t>Prevalence not reported</w:t>
            </w:r>
          </w:p>
        </w:tc>
        <w:tc>
          <w:tcPr>
            <w:tcW w:w="1288" w:type="dxa"/>
            <w:vMerge w:val="restart"/>
          </w:tcPr>
          <w:p w14:paraId="6A75DFBF" w14:textId="77777777" w:rsidR="007B2755" w:rsidRPr="007B2755" w:rsidRDefault="007B2755" w:rsidP="007B2755">
            <w:pPr>
              <w:spacing w:after="0"/>
              <w:contextualSpacing w:val="0"/>
              <w:rPr>
                <w:rFonts w:cs="Calibri"/>
                <w:sz w:val="16"/>
                <w:szCs w:val="16"/>
              </w:rPr>
            </w:pPr>
            <w:r w:rsidRPr="007B2755">
              <w:rPr>
                <w:rFonts w:cs="Calibri"/>
                <w:sz w:val="16"/>
                <w:szCs w:val="16"/>
              </w:rPr>
              <w:t>Asthma</w:t>
            </w:r>
          </w:p>
          <w:p w14:paraId="47159600" w14:textId="77777777" w:rsidR="007B2755" w:rsidRPr="007B2755" w:rsidRDefault="007B2755" w:rsidP="007B2755">
            <w:pPr>
              <w:spacing w:after="0"/>
              <w:contextualSpacing w:val="0"/>
              <w:rPr>
                <w:rFonts w:cs="Calibri"/>
                <w:sz w:val="16"/>
                <w:szCs w:val="16"/>
              </w:rPr>
            </w:pPr>
            <w:r w:rsidRPr="007B2755">
              <w:rPr>
                <w:rFonts w:cs="Calibri"/>
                <w:sz w:val="16"/>
                <w:szCs w:val="16"/>
              </w:rPr>
              <w:t>From 13 months to 18 years of age</w:t>
            </w:r>
          </w:p>
          <w:p w14:paraId="22286242" w14:textId="77777777" w:rsidR="007B2755" w:rsidRPr="007B2755" w:rsidRDefault="007B2755" w:rsidP="007B2755">
            <w:pPr>
              <w:spacing w:after="0"/>
              <w:contextualSpacing w:val="0"/>
              <w:rPr>
                <w:rFonts w:cs="Calibri"/>
                <w:sz w:val="16"/>
                <w:szCs w:val="16"/>
              </w:rPr>
            </w:pPr>
          </w:p>
          <w:p w14:paraId="024E32CE" w14:textId="77777777" w:rsidR="007B2755" w:rsidRPr="007B2755" w:rsidRDefault="007B2755" w:rsidP="007B2755">
            <w:pPr>
              <w:spacing w:after="0"/>
              <w:contextualSpacing w:val="0"/>
              <w:rPr>
                <w:rFonts w:cs="Calibri"/>
                <w:sz w:val="16"/>
                <w:szCs w:val="16"/>
              </w:rPr>
            </w:pPr>
            <w:r w:rsidRPr="007B2755">
              <w:rPr>
                <w:rFonts w:cs="Calibri"/>
                <w:sz w:val="16"/>
                <w:szCs w:val="16"/>
              </w:rPr>
              <w:t>Incidence: 24.4%</w:t>
            </w:r>
          </w:p>
        </w:tc>
        <w:tc>
          <w:tcPr>
            <w:tcW w:w="1985" w:type="dxa"/>
            <w:gridSpan w:val="3"/>
            <w:vMerge w:val="restart"/>
            <w:tcBorders>
              <w:right w:val="single" w:sz="4" w:space="0" w:color="auto"/>
            </w:tcBorders>
          </w:tcPr>
          <w:p w14:paraId="0CFFBE7D" w14:textId="77777777" w:rsidR="007B2755" w:rsidRPr="007B2755" w:rsidRDefault="007B2755" w:rsidP="007B2755">
            <w:pPr>
              <w:spacing w:after="0"/>
              <w:contextualSpacing w:val="0"/>
              <w:rPr>
                <w:rFonts w:cs="Calibri"/>
                <w:sz w:val="16"/>
                <w:szCs w:val="16"/>
              </w:rPr>
            </w:pPr>
            <w:r w:rsidRPr="007B2755">
              <w:rPr>
                <w:rFonts w:cs="Calibri"/>
                <w:sz w:val="16"/>
                <w:szCs w:val="16"/>
              </w:rPr>
              <w:t>IRR: 1.50 (1.46–1.53)</w:t>
            </w:r>
          </w:p>
          <w:p w14:paraId="4A3B76FC" w14:textId="77777777" w:rsidR="007B2755" w:rsidRPr="007B2755" w:rsidRDefault="007B2755" w:rsidP="007B2755">
            <w:pPr>
              <w:spacing w:after="0"/>
              <w:contextualSpacing w:val="0"/>
              <w:rPr>
                <w:rFonts w:cs="Calibri"/>
                <w:sz w:val="16"/>
                <w:szCs w:val="16"/>
              </w:rPr>
            </w:pPr>
          </w:p>
          <w:p w14:paraId="66508D82" w14:textId="77777777" w:rsidR="007B2755" w:rsidRPr="007B2755" w:rsidRDefault="007B2755" w:rsidP="007B2755">
            <w:pPr>
              <w:spacing w:after="0"/>
              <w:contextualSpacing w:val="0"/>
              <w:rPr>
                <w:rFonts w:cs="Calibri"/>
                <w:sz w:val="16"/>
                <w:szCs w:val="16"/>
              </w:rPr>
            </w:pPr>
            <w:r w:rsidRPr="007B2755">
              <w:rPr>
                <w:rFonts w:cs="Calibri"/>
                <w:sz w:val="16"/>
                <w:szCs w:val="16"/>
              </w:rPr>
              <w:t>The risk was highest for asthma identified at 13–35 months of life compared to later periods, although all were significant</w:t>
            </w:r>
          </w:p>
        </w:tc>
        <w:tc>
          <w:tcPr>
            <w:tcW w:w="1588" w:type="dxa"/>
            <w:tcBorders>
              <w:top w:val="single" w:sz="4" w:space="0" w:color="auto"/>
              <w:left w:val="single" w:sz="4" w:space="0" w:color="auto"/>
              <w:bottom w:val="single" w:sz="4" w:space="0" w:color="auto"/>
              <w:right w:val="nil"/>
            </w:tcBorders>
            <w:shd w:val="clear" w:color="auto" w:fill="auto"/>
          </w:tcPr>
          <w:p w14:paraId="3B519B5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44C0BCF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311DDBDF" w14:textId="77777777" w:rsidR="007B2755" w:rsidRPr="007B2755" w:rsidRDefault="007B2755" w:rsidP="007B2755">
            <w:pPr>
              <w:spacing w:after="0"/>
              <w:contextualSpacing w:val="0"/>
              <w:rPr>
                <w:rFonts w:cs="Calibri"/>
                <w:sz w:val="16"/>
                <w:szCs w:val="16"/>
              </w:rPr>
            </w:pPr>
            <w:r w:rsidRPr="007B2755">
              <w:rPr>
                <w:rFonts w:cs="Calibri"/>
                <w:sz w:val="16"/>
                <w:szCs w:val="16"/>
              </w:rPr>
              <w:t>Yes</w:t>
            </w:r>
          </w:p>
          <w:p w14:paraId="6188BDD2" w14:textId="77777777" w:rsidR="007B2755" w:rsidRPr="007B2755" w:rsidRDefault="007B2755" w:rsidP="007B2755">
            <w:pPr>
              <w:spacing w:after="0"/>
              <w:contextualSpacing w:val="0"/>
              <w:rPr>
                <w:rFonts w:cs="Calibri"/>
                <w:sz w:val="16"/>
                <w:szCs w:val="16"/>
              </w:rPr>
            </w:pPr>
          </w:p>
        </w:tc>
        <w:tc>
          <w:tcPr>
            <w:tcW w:w="1606" w:type="dxa"/>
            <w:vMerge w:val="restart"/>
            <w:tcBorders>
              <w:left w:val="single" w:sz="4" w:space="0" w:color="auto"/>
            </w:tcBorders>
          </w:tcPr>
          <w:p w14:paraId="55E709E3"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1B73392F" w14:textId="77777777" w:rsidR="007B2755" w:rsidRPr="007B2755" w:rsidRDefault="007B2755" w:rsidP="007B2755">
            <w:pPr>
              <w:spacing w:after="0"/>
              <w:contextualSpacing w:val="0"/>
              <w:rPr>
                <w:rFonts w:cs="Calibri"/>
                <w:sz w:val="16"/>
                <w:szCs w:val="16"/>
              </w:rPr>
            </w:pPr>
          </w:p>
          <w:p w14:paraId="2E65933F" w14:textId="77777777" w:rsidR="007B2755" w:rsidRPr="007B2755" w:rsidRDefault="007B2755" w:rsidP="007B2755">
            <w:pPr>
              <w:spacing w:after="0"/>
              <w:contextualSpacing w:val="0"/>
              <w:rPr>
                <w:rFonts w:cs="Calibri"/>
                <w:sz w:val="16"/>
                <w:szCs w:val="16"/>
              </w:rPr>
            </w:pPr>
          </w:p>
          <w:p w14:paraId="09CEA331" w14:textId="77777777" w:rsidR="007B2755" w:rsidRPr="007B2755" w:rsidRDefault="007B2755" w:rsidP="007B2755">
            <w:pPr>
              <w:spacing w:after="0"/>
              <w:contextualSpacing w:val="0"/>
              <w:rPr>
                <w:rFonts w:cs="Calibri"/>
                <w:sz w:val="16"/>
                <w:szCs w:val="16"/>
              </w:rPr>
            </w:pPr>
          </w:p>
          <w:p w14:paraId="57575755"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4CBE2B20"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36893CE6" w14:textId="77777777" w:rsidR="007B2755" w:rsidRPr="007B2755" w:rsidRDefault="007B2755" w:rsidP="007B2755">
            <w:pPr>
              <w:spacing w:after="0"/>
              <w:contextualSpacing w:val="0"/>
              <w:rPr>
                <w:rFonts w:cs="Calibri"/>
                <w:sz w:val="16"/>
                <w:szCs w:val="16"/>
              </w:rPr>
            </w:pPr>
            <w:r w:rsidRPr="007B2755">
              <w:rPr>
                <w:rFonts w:cs="Calibri"/>
                <w:sz w:val="16"/>
                <w:szCs w:val="16"/>
              </w:rPr>
              <w:t>Outcome: 3/3</w:t>
            </w:r>
          </w:p>
          <w:p w14:paraId="49F207F7" w14:textId="77777777" w:rsidR="007B2755" w:rsidRPr="007B2755" w:rsidRDefault="007B2755" w:rsidP="007B2755">
            <w:pPr>
              <w:spacing w:after="0"/>
              <w:contextualSpacing w:val="0"/>
              <w:rPr>
                <w:rFonts w:cs="Calibri"/>
                <w:sz w:val="16"/>
                <w:szCs w:val="16"/>
              </w:rPr>
            </w:pPr>
          </w:p>
          <w:p w14:paraId="65286259" w14:textId="77777777" w:rsidR="007B2755" w:rsidRPr="007B2755" w:rsidRDefault="007B2755" w:rsidP="007B2755">
            <w:pPr>
              <w:spacing w:after="0"/>
              <w:contextualSpacing w:val="0"/>
              <w:rPr>
                <w:rFonts w:cs="Calibri"/>
                <w:sz w:val="16"/>
                <w:szCs w:val="16"/>
              </w:rPr>
            </w:pPr>
            <w:r w:rsidRPr="007B2755">
              <w:rPr>
                <w:rFonts w:cs="Calibri"/>
                <w:sz w:val="16"/>
                <w:szCs w:val="16"/>
              </w:rPr>
              <w:t>Total:8 (low)</w:t>
            </w:r>
          </w:p>
        </w:tc>
      </w:tr>
      <w:tr w:rsidR="007B2755" w:rsidRPr="00C10151" w14:paraId="5D39891E" w14:textId="77777777" w:rsidTr="00494D50">
        <w:trPr>
          <w:trHeight w:val="264"/>
        </w:trPr>
        <w:tc>
          <w:tcPr>
            <w:tcW w:w="2114" w:type="dxa"/>
            <w:vMerge/>
          </w:tcPr>
          <w:p w14:paraId="35DC1C95" w14:textId="77777777" w:rsidR="007B2755" w:rsidRPr="007B2755" w:rsidRDefault="007B2755" w:rsidP="007B2755">
            <w:pPr>
              <w:spacing w:after="0"/>
              <w:contextualSpacing w:val="0"/>
              <w:rPr>
                <w:rFonts w:cs="Calibri"/>
                <w:b/>
                <w:sz w:val="16"/>
                <w:szCs w:val="16"/>
              </w:rPr>
            </w:pPr>
          </w:p>
        </w:tc>
        <w:tc>
          <w:tcPr>
            <w:tcW w:w="991" w:type="dxa"/>
            <w:vMerge/>
          </w:tcPr>
          <w:p w14:paraId="5841559F" w14:textId="77777777" w:rsidR="007B2755" w:rsidRPr="007B2755" w:rsidRDefault="007B2755" w:rsidP="007B2755">
            <w:pPr>
              <w:spacing w:after="0"/>
              <w:contextualSpacing w:val="0"/>
              <w:rPr>
                <w:rFonts w:cs="Calibri"/>
                <w:sz w:val="16"/>
                <w:szCs w:val="16"/>
              </w:rPr>
            </w:pPr>
          </w:p>
        </w:tc>
        <w:tc>
          <w:tcPr>
            <w:tcW w:w="1243" w:type="dxa"/>
            <w:vMerge/>
          </w:tcPr>
          <w:p w14:paraId="5D7E9844" w14:textId="77777777" w:rsidR="007B2755" w:rsidRPr="007B2755" w:rsidRDefault="007B2755" w:rsidP="007B2755">
            <w:pPr>
              <w:spacing w:after="0"/>
              <w:contextualSpacing w:val="0"/>
              <w:rPr>
                <w:rFonts w:cs="Calibri"/>
                <w:sz w:val="16"/>
                <w:szCs w:val="16"/>
              </w:rPr>
            </w:pPr>
          </w:p>
        </w:tc>
        <w:tc>
          <w:tcPr>
            <w:tcW w:w="1276" w:type="dxa"/>
            <w:vMerge/>
          </w:tcPr>
          <w:p w14:paraId="5CA44AEF" w14:textId="77777777" w:rsidR="007B2755" w:rsidRPr="007B2755" w:rsidRDefault="007B2755" w:rsidP="007B2755">
            <w:pPr>
              <w:spacing w:after="0"/>
              <w:contextualSpacing w:val="0"/>
              <w:rPr>
                <w:rFonts w:cs="Calibri"/>
                <w:sz w:val="16"/>
                <w:szCs w:val="16"/>
              </w:rPr>
            </w:pPr>
          </w:p>
        </w:tc>
        <w:tc>
          <w:tcPr>
            <w:tcW w:w="1288" w:type="dxa"/>
            <w:vMerge/>
          </w:tcPr>
          <w:p w14:paraId="25DB91AF"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370BEC3"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753370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5E72C881" w14:textId="77777777" w:rsidR="007B2755" w:rsidRPr="007B2755" w:rsidRDefault="007B2755" w:rsidP="007B2755">
            <w:pPr>
              <w:spacing w:after="0"/>
              <w:contextualSpacing w:val="0"/>
              <w:rPr>
                <w:rFonts w:cs="Calibri"/>
                <w:sz w:val="16"/>
                <w:szCs w:val="16"/>
              </w:rPr>
            </w:pPr>
            <w:r w:rsidRPr="007B2755">
              <w:rPr>
                <w:rFonts w:cs="Calibri"/>
                <w:sz w:val="16"/>
                <w:szCs w:val="16"/>
              </w:rPr>
              <w:t>All types significant, strongest effects in macrolides, penicillins and cephalosporins</w:t>
            </w:r>
          </w:p>
        </w:tc>
        <w:tc>
          <w:tcPr>
            <w:tcW w:w="1606" w:type="dxa"/>
            <w:vMerge/>
            <w:tcBorders>
              <w:left w:val="single" w:sz="4" w:space="0" w:color="auto"/>
            </w:tcBorders>
          </w:tcPr>
          <w:p w14:paraId="7482E935" w14:textId="77777777" w:rsidR="007B2755" w:rsidRPr="007B2755" w:rsidRDefault="007B2755" w:rsidP="007B2755">
            <w:pPr>
              <w:spacing w:after="0"/>
              <w:contextualSpacing w:val="0"/>
              <w:rPr>
                <w:rFonts w:cs="Calibri"/>
                <w:sz w:val="16"/>
                <w:szCs w:val="16"/>
              </w:rPr>
            </w:pPr>
          </w:p>
        </w:tc>
      </w:tr>
      <w:tr w:rsidR="007B2755" w:rsidRPr="007B2755" w14:paraId="37984892" w14:textId="77777777" w:rsidTr="00494D50">
        <w:trPr>
          <w:trHeight w:val="142"/>
        </w:trPr>
        <w:tc>
          <w:tcPr>
            <w:tcW w:w="2114" w:type="dxa"/>
            <w:vMerge/>
          </w:tcPr>
          <w:p w14:paraId="034E2F46" w14:textId="77777777" w:rsidR="007B2755" w:rsidRPr="007B2755" w:rsidRDefault="007B2755" w:rsidP="007B2755">
            <w:pPr>
              <w:spacing w:after="0"/>
              <w:contextualSpacing w:val="0"/>
              <w:rPr>
                <w:rFonts w:cs="Calibri"/>
                <w:b/>
                <w:sz w:val="16"/>
                <w:szCs w:val="16"/>
              </w:rPr>
            </w:pPr>
          </w:p>
        </w:tc>
        <w:tc>
          <w:tcPr>
            <w:tcW w:w="991" w:type="dxa"/>
            <w:vMerge/>
          </w:tcPr>
          <w:p w14:paraId="69784F11" w14:textId="77777777" w:rsidR="007B2755" w:rsidRPr="007B2755" w:rsidRDefault="007B2755" w:rsidP="007B2755">
            <w:pPr>
              <w:spacing w:after="0"/>
              <w:contextualSpacing w:val="0"/>
              <w:rPr>
                <w:rFonts w:cs="Calibri"/>
                <w:sz w:val="16"/>
                <w:szCs w:val="16"/>
              </w:rPr>
            </w:pPr>
          </w:p>
        </w:tc>
        <w:tc>
          <w:tcPr>
            <w:tcW w:w="1243" w:type="dxa"/>
            <w:vMerge/>
          </w:tcPr>
          <w:p w14:paraId="477E39B0" w14:textId="77777777" w:rsidR="007B2755" w:rsidRPr="007B2755" w:rsidRDefault="007B2755" w:rsidP="007B2755">
            <w:pPr>
              <w:spacing w:after="0"/>
              <w:contextualSpacing w:val="0"/>
              <w:rPr>
                <w:rFonts w:cs="Calibri"/>
                <w:sz w:val="16"/>
                <w:szCs w:val="16"/>
              </w:rPr>
            </w:pPr>
          </w:p>
        </w:tc>
        <w:tc>
          <w:tcPr>
            <w:tcW w:w="1276" w:type="dxa"/>
            <w:vMerge/>
          </w:tcPr>
          <w:p w14:paraId="5077DEBE" w14:textId="77777777" w:rsidR="007B2755" w:rsidRPr="007B2755" w:rsidRDefault="007B2755" w:rsidP="007B2755">
            <w:pPr>
              <w:spacing w:after="0"/>
              <w:contextualSpacing w:val="0"/>
              <w:rPr>
                <w:rFonts w:cs="Calibri"/>
                <w:sz w:val="16"/>
                <w:szCs w:val="16"/>
              </w:rPr>
            </w:pPr>
          </w:p>
        </w:tc>
        <w:tc>
          <w:tcPr>
            <w:tcW w:w="1288" w:type="dxa"/>
            <w:vMerge/>
          </w:tcPr>
          <w:p w14:paraId="21A8F5A5"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69E46D84"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B4A521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6D3C4732"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3C843955" w14:textId="77777777" w:rsidR="007B2755" w:rsidRPr="007B2755" w:rsidRDefault="007B2755" w:rsidP="007B2755">
            <w:pPr>
              <w:spacing w:after="0"/>
              <w:contextualSpacing w:val="0"/>
              <w:rPr>
                <w:rFonts w:cs="Calibri"/>
                <w:sz w:val="16"/>
                <w:szCs w:val="16"/>
              </w:rPr>
            </w:pPr>
          </w:p>
        </w:tc>
      </w:tr>
      <w:tr w:rsidR="007B2755" w:rsidRPr="00C10151" w14:paraId="308C8152" w14:textId="77777777" w:rsidTr="00494D50">
        <w:trPr>
          <w:trHeight w:val="144"/>
        </w:trPr>
        <w:tc>
          <w:tcPr>
            <w:tcW w:w="2114" w:type="dxa"/>
            <w:vMerge/>
          </w:tcPr>
          <w:p w14:paraId="6824E8F2" w14:textId="77777777" w:rsidR="007B2755" w:rsidRPr="007B2755" w:rsidRDefault="007B2755" w:rsidP="007B2755">
            <w:pPr>
              <w:spacing w:after="0"/>
              <w:contextualSpacing w:val="0"/>
              <w:rPr>
                <w:rFonts w:cs="Calibri"/>
                <w:b/>
                <w:sz w:val="16"/>
                <w:szCs w:val="16"/>
              </w:rPr>
            </w:pPr>
          </w:p>
        </w:tc>
        <w:tc>
          <w:tcPr>
            <w:tcW w:w="991" w:type="dxa"/>
            <w:vMerge/>
          </w:tcPr>
          <w:p w14:paraId="6B0978EF" w14:textId="77777777" w:rsidR="007B2755" w:rsidRPr="007B2755" w:rsidRDefault="007B2755" w:rsidP="007B2755">
            <w:pPr>
              <w:spacing w:after="0"/>
              <w:contextualSpacing w:val="0"/>
              <w:rPr>
                <w:rFonts w:cs="Calibri"/>
                <w:sz w:val="16"/>
                <w:szCs w:val="16"/>
              </w:rPr>
            </w:pPr>
          </w:p>
        </w:tc>
        <w:tc>
          <w:tcPr>
            <w:tcW w:w="1243" w:type="dxa"/>
            <w:vMerge/>
          </w:tcPr>
          <w:p w14:paraId="65714DAD" w14:textId="77777777" w:rsidR="007B2755" w:rsidRPr="007B2755" w:rsidRDefault="007B2755" w:rsidP="007B2755">
            <w:pPr>
              <w:spacing w:after="0"/>
              <w:contextualSpacing w:val="0"/>
              <w:rPr>
                <w:rFonts w:cs="Calibri"/>
                <w:sz w:val="16"/>
                <w:szCs w:val="16"/>
              </w:rPr>
            </w:pPr>
          </w:p>
        </w:tc>
        <w:tc>
          <w:tcPr>
            <w:tcW w:w="1276" w:type="dxa"/>
            <w:vMerge/>
          </w:tcPr>
          <w:p w14:paraId="46BDD292" w14:textId="77777777" w:rsidR="007B2755" w:rsidRPr="007B2755" w:rsidRDefault="007B2755" w:rsidP="007B2755">
            <w:pPr>
              <w:spacing w:after="0"/>
              <w:contextualSpacing w:val="0"/>
              <w:rPr>
                <w:rFonts w:cs="Calibri"/>
                <w:sz w:val="16"/>
                <w:szCs w:val="16"/>
              </w:rPr>
            </w:pPr>
          </w:p>
        </w:tc>
        <w:tc>
          <w:tcPr>
            <w:tcW w:w="1288" w:type="dxa"/>
            <w:vMerge/>
          </w:tcPr>
          <w:p w14:paraId="7B43F404"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8F53A8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2D26D3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0DB47E52" w14:textId="77777777" w:rsidR="007B2755" w:rsidRPr="007B2755" w:rsidRDefault="007B2755" w:rsidP="007B2755">
            <w:pPr>
              <w:spacing w:after="0"/>
              <w:contextualSpacing w:val="0"/>
              <w:rPr>
                <w:rFonts w:cs="Calibri"/>
                <w:sz w:val="16"/>
                <w:szCs w:val="16"/>
              </w:rPr>
            </w:pPr>
            <w:r w:rsidRPr="007B2755">
              <w:rPr>
                <w:rFonts w:cs="Calibri"/>
                <w:sz w:val="16"/>
                <w:szCs w:val="16"/>
              </w:rPr>
              <w:t>Invariably examined, male gender significant, adjusted for in main analyses</w:t>
            </w:r>
          </w:p>
        </w:tc>
        <w:tc>
          <w:tcPr>
            <w:tcW w:w="1606" w:type="dxa"/>
            <w:vMerge/>
            <w:tcBorders>
              <w:left w:val="single" w:sz="4" w:space="0" w:color="auto"/>
            </w:tcBorders>
          </w:tcPr>
          <w:p w14:paraId="605ED133" w14:textId="77777777" w:rsidR="007B2755" w:rsidRPr="007B2755" w:rsidRDefault="007B2755" w:rsidP="007B2755">
            <w:pPr>
              <w:spacing w:after="0"/>
              <w:contextualSpacing w:val="0"/>
              <w:rPr>
                <w:rFonts w:cs="Calibri"/>
                <w:sz w:val="16"/>
                <w:szCs w:val="16"/>
              </w:rPr>
            </w:pPr>
          </w:p>
        </w:tc>
      </w:tr>
      <w:tr w:rsidR="007B2755" w:rsidRPr="00C10151" w14:paraId="5FBA6D30" w14:textId="77777777" w:rsidTr="00494D50">
        <w:trPr>
          <w:trHeight w:val="168"/>
        </w:trPr>
        <w:tc>
          <w:tcPr>
            <w:tcW w:w="2114" w:type="dxa"/>
            <w:vMerge/>
          </w:tcPr>
          <w:p w14:paraId="194A00EE" w14:textId="77777777" w:rsidR="007B2755" w:rsidRPr="007B2755" w:rsidRDefault="007B2755" w:rsidP="007B2755">
            <w:pPr>
              <w:spacing w:after="0"/>
              <w:contextualSpacing w:val="0"/>
              <w:rPr>
                <w:rFonts w:cs="Calibri"/>
                <w:b/>
                <w:sz w:val="16"/>
                <w:szCs w:val="16"/>
              </w:rPr>
            </w:pPr>
          </w:p>
        </w:tc>
        <w:tc>
          <w:tcPr>
            <w:tcW w:w="991" w:type="dxa"/>
            <w:vMerge/>
          </w:tcPr>
          <w:p w14:paraId="471271A5" w14:textId="77777777" w:rsidR="007B2755" w:rsidRPr="007B2755" w:rsidRDefault="007B2755" w:rsidP="007B2755">
            <w:pPr>
              <w:spacing w:after="0"/>
              <w:contextualSpacing w:val="0"/>
              <w:rPr>
                <w:rFonts w:cs="Calibri"/>
                <w:sz w:val="16"/>
                <w:szCs w:val="16"/>
              </w:rPr>
            </w:pPr>
          </w:p>
        </w:tc>
        <w:tc>
          <w:tcPr>
            <w:tcW w:w="1243" w:type="dxa"/>
            <w:vMerge/>
          </w:tcPr>
          <w:p w14:paraId="299E8FD9" w14:textId="77777777" w:rsidR="007B2755" w:rsidRPr="007B2755" w:rsidRDefault="007B2755" w:rsidP="007B2755">
            <w:pPr>
              <w:spacing w:after="0"/>
              <w:contextualSpacing w:val="0"/>
              <w:rPr>
                <w:rFonts w:cs="Calibri"/>
                <w:sz w:val="16"/>
                <w:szCs w:val="16"/>
              </w:rPr>
            </w:pPr>
          </w:p>
        </w:tc>
        <w:tc>
          <w:tcPr>
            <w:tcW w:w="1276" w:type="dxa"/>
            <w:vMerge/>
          </w:tcPr>
          <w:p w14:paraId="4301478E" w14:textId="77777777" w:rsidR="007B2755" w:rsidRPr="007B2755" w:rsidRDefault="007B2755" w:rsidP="007B2755">
            <w:pPr>
              <w:spacing w:after="0"/>
              <w:contextualSpacing w:val="0"/>
              <w:rPr>
                <w:rFonts w:cs="Calibri"/>
                <w:sz w:val="16"/>
                <w:szCs w:val="16"/>
              </w:rPr>
            </w:pPr>
          </w:p>
        </w:tc>
        <w:tc>
          <w:tcPr>
            <w:tcW w:w="1288" w:type="dxa"/>
            <w:vMerge/>
          </w:tcPr>
          <w:p w14:paraId="2322F69E"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0F5BD1AF"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087E89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08F29D4F"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children with low birth weight &lt;2500 significant, adjusted for in main analyses</w:t>
            </w:r>
          </w:p>
        </w:tc>
        <w:tc>
          <w:tcPr>
            <w:tcW w:w="1606" w:type="dxa"/>
            <w:vMerge/>
            <w:tcBorders>
              <w:left w:val="single" w:sz="4" w:space="0" w:color="auto"/>
            </w:tcBorders>
          </w:tcPr>
          <w:p w14:paraId="5E8998DE" w14:textId="77777777" w:rsidR="007B2755" w:rsidRPr="007B2755" w:rsidRDefault="007B2755" w:rsidP="007B2755">
            <w:pPr>
              <w:spacing w:after="0"/>
              <w:contextualSpacing w:val="0"/>
              <w:rPr>
                <w:rFonts w:cs="Calibri"/>
                <w:sz w:val="16"/>
                <w:szCs w:val="16"/>
              </w:rPr>
            </w:pPr>
          </w:p>
        </w:tc>
      </w:tr>
      <w:tr w:rsidR="007B2755" w:rsidRPr="00C10151" w14:paraId="1B27C3F8" w14:textId="77777777" w:rsidTr="00494D50">
        <w:trPr>
          <w:trHeight w:val="132"/>
        </w:trPr>
        <w:tc>
          <w:tcPr>
            <w:tcW w:w="2114" w:type="dxa"/>
            <w:vMerge/>
          </w:tcPr>
          <w:p w14:paraId="0DFBC3E6" w14:textId="77777777" w:rsidR="007B2755" w:rsidRPr="007B2755" w:rsidRDefault="007B2755" w:rsidP="007B2755">
            <w:pPr>
              <w:spacing w:after="0"/>
              <w:contextualSpacing w:val="0"/>
              <w:rPr>
                <w:rFonts w:cs="Calibri"/>
                <w:b/>
                <w:sz w:val="16"/>
                <w:szCs w:val="16"/>
              </w:rPr>
            </w:pPr>
          </w:p>
        </w:tc>
        <w:tc>
          <w:tcPr>
            <w:tcW w:w="991" w:type="dxa"/>
            <w:vMerge/>
          </w:tcPr>
          <w:p w14:paraId="0E9712E5" w14:textId="77777777" w:rsidR="007B2755" w:rsidRPr="007B2755" w:rsidRDefault="007B2755" w:rsidP="007B2755">
            <w:pPr>
              <w:spacing w:after="0"/>
              <w:contextualSpacing w:val="0"/>
              <w:rPr>
                <w:rFonts w:cs="Calibri"/>
                <w:sz w:val="16"/>
                <w:szCs w:val="16"/>
              </w:rPr>
            </w:pPr>
          </w:p>
        </w:tc>
        <w:tc>
          <w:tcPr>
            <w:tcW w:w="1243" w:type="dxa"/>
            <w:vMerge/>
          </w:tcPr>
          <w:p w14:paraId="54BC817B" w14:textId="77777777" w:rsidR="007B2755" w:rsidRPr="007B2755" w:rsidRDefault="007B2755" w:rsidP="007B2755">
            <w:pPr>
              <w:spacing w:after="0"/>
              <w:contextualSpacing w:val="0"/>
              <w:rPr>
                <w:rFonts w:cs="Calibri"/>
                <w:sz w:val="16"/>
                <w:szCs w:val="16"/>
              </w:rPr>
            </w:pPr>
          </w:p>
        </w:tc>
        <w:tc>
          <w:tcPr>
            <w:tcW w:w="1276" w:type="dxa"/>
            <w:vMerge/>
          </w:tcPr>
          <w:p w14:paraId="5EC01E8D" w14:textId="77777777" w:rsidR="007B2755" w:rsidRPr="007B2755" w:rsidRDefault="007B2755" w:rsidP="007B2755">
            <w:pPr>
              <w:spacing w:after="0"/>
              <w:contextualSpacing w:val="0"/>
              <w:rPr>
                <w:rFonts w:cs="Calibri"/>
                <w:sz w:val="16"/>
                <w:szCs w:val="16"/>
              </w:rPr>
            </w:pPr>
          </w:p>
        </w:tc>
        <w:tc>
          <w:tcPr>
            <w:tcW w:w="1288" w:type="dxa"/>
            <w:vMerge/>
          </w:tcPr>
          <w:p w14:paraId="0B610362"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23CB794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FF7845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659D9DC7"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children with CS significant</w:t>
            </w:r>
          </w:p>
        </w:tc>
        <w:tc>
          <w:tcPr>
            <w:tcW w:w="1606" w:type="dxa"/>
            <w:vMerge/>
            <w:tcBorders>
              <w:left w:val="single" w:sz="4" w:space="0" w:color="auto"/>
            </w:tcBorders>
          </w:tcPr>
          <w:p w14:paraId="6ABACBC2" w14:textId="77777777" w:rsidR="007B2755" w:rsidRPr="007B2755" w:rsidRDefault="007B2755" w:rsidP="007B2755">
            <w:pPr>
              <w:spacing w:after="0"/>
              <w:contextualSpacing w:val="0"/>
              <w:rPr>
                <w:rFonts w:cs="Calibri"/>
                <w:sz w:val="16"/>
                <w:szCs w:val="16"/>
              </w:rPr>
            </w:pPr>
          </w:p>
        </w:tc>
      </w:tr>
      <w:tr w:rsidR="007B2755" w:rsidRPr="007B2755" w14:paraId="2E3CAC73" w14:textId="77777777" w:rsidTr="00494D50">
        <w:trPr>
          <w:trHeight w:val="168"/>
        </w:trPr>
        <w:tc>
          <w:tcPr>
            <w:tcW w:w="2114" w:type="dxa"/>
            <w:vMerge/>
          </w:tcPr>
          <w:p w14:paraId="5F95C98C" w14:textId="77777777" w:rsidR="007B2755" w:rsidRPr="007B2755" w:rsidRDefault="007B2755" w:rsidP="007B2755">
            <w:pPr>
              <w:spacing w:after="0"/>
              <w:contextualSpacing w:val="0"/>
              <w:rPr>
                <w:rFonts w:cs="Calibri"/>
                <w:b/>
                <w:sz w:val="16"/>
                <w:szCs w:val="16"/>
              </w:rPr>
            </w:pPr>
          </w:p>
        </w:tc>
        <w:tc>
          <w:tcPr>
            <w:tcW w:w="991" w:type="dxa"/>
            <w:vMerge/>
          </w:tcPr>
          <w:p w14:paraId="1061F281" w14:textId="77777777" w:rsidR="007B2755" w:rsidRPr="007B2755" w:rsidRDefault="007B2755" w:rsidP="007B2755">
            <w:pPr>
              <w:spacing w:after="0"/>
              <w:contextualSpacing w:val="0"/>
              <w:rPr>
                <w:rFonts w:cs="Calibri"/>
                <w:sz w:val="16"/>
                <w:szCs w:val="16"/>
              </w:rPr>
            </w:pPr>
          </w:p>
        </w:tc>
        <w:tc>
          <w:tcPr>
            <w:tcW w:w="1243" w:type="dxa"/>
            <w:vMerge/>
          </w:tcPr>
          <w:p w14:paraId="18A0EEE5" w14:textId="77777777" w:rsidR="007B2755" w:rsidRPr="007B2755" w:rsidRDefault="007B2755" w:rsidP="007B2755">
            <w:pPr>
              <w:spacing w:after="0"/>
              <w:contextualSpacing w:val="0"/>
              <w:rPr>
                <w:rFonts w:cs="Calibri"/>
                <w:sz w:val="16"/>
                <w:szCs w:val="16"/>
              </w:rPr>
            </w:pPr>
          </w:p>
        </w:tc>
        <w:tc>
          <w:tcPr>
            <w:tcW w:w="1276" w:type="dxa"/>
            <w:vMerge/>
          </w:tcPr>
          <w:p w14:paraId="70F98B39" w14:textId="77777777" w:rsidR="007B2755" w:rsidRPr="007B2755" w:rsidRDefault="007B2755" w:rsidP="007B2755">
            <w:pPr>
              <w:spacing w:after="0"/>
              <w:contextualSpacing w:val="0"/>
              <w:rPr>
                <w:rFonts w:cs="Calibri"/>
                <w:sz w:val="16"/>
                <w:szCs w:val="16"/>
              </w:rPr>
            </w:pPr>
          </w:p>
        </w:tc>
        <w:tc>
          <w:tcPr>
            <w:tcW w:w="1288" w:type="dxa"/>
            <w:vMerge/>
          </w:tcPr>
          <w:p w14:paraId="305F0737"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8A4860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AB7559F"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165C97B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79362BD6" w14:textId="77777777" w:rsidR="007B2755" w:rsidRPr="007B2755" w:rsidRDefault="007B2755" w:rsidP="007B2755">
            <w:pPr>
              <w:spacing w:after="0"/>
              <w:contextualSpacing w:val="0"/>
              <w:rPr>
                <w:rFonts w:cs="Calibri"/>
                <w:sz w:val="16"/>
                <w:szCs w:val="16"/>
              </w:rPr>
            </w:pPr>
          </w:p>
        </w:tc>
      </w:tr>
      <w:tr w:rsidR="007B2755" w:rsidRPr="007B2755" w14:paraId="2F746082" w14:textId="77777777" w:rsidTr="00494D50">
        <w:trPr>
          <w:trHeight w:val="178"/>
        </w:trPr>
        <w:tc>
          <w:tcPr>
            <w:tcW w:w="2114" w:type="dxa"/>
            <w:vMerge/>
          </w:tcPr>
          <w:p w14:paraId="68B08D6B" w14:textId="77777777" w:rsidR="007B2755" w:rsidRPr="007B2755" w:rsidRDefault="007B2755" w:rsidP="007B2755">
            <w:pPr>
              <w:spacing w:after="0"/>
              <w:contextualSpacing w:val="0"/>
              <w:rPr>
                <w:rFonts w:cs="Calibri"/>
                <w:b/>
                <w:sz w:val="16"/>
                <w:szCs w:val="16"/>
              </w:rPr>
            </w:pPr>
          </w:p>
        </w:tc>
        <w:tc>
          <w:tcPr>
            <w:tcW w:w="991" w:type="dxa"/>
            <w:vMerge/>
          </w:tcPr>
          <w:p w14:paraId="582E3350" w14:textId="77777777" w:rsidR="007B2755" w:rsidRPr="007B2755" w:rsidRDefault="007B2755" w:rsidP="007B2755">
            <w:pPr>
              <w:spacing w:after="0"/>
              <w:contextualSpacing w:val="0"/>
              <w:rPr>
                <w:rFonts w:cs="Calibri"/>
                <w:sz w:val="16"/>
                <w:szCs w:val="16"/>
              </w:rPr>
            </w:pPr>
          </w:p>
        </w:tc>
        <w:tc>
          <w:tcPr>
            <w:tcW w:w="1243" w:type="dxa"/>
            <w:vMerge/>
          </w:tcPr>
          <w:p w14:paraId="7F735E0C" w14:textId="77777777" w:rsidR="007B2755" w:rsidRPr="007B2755" w:rsidRDefault="007B2755" w:rsidP="007B2755">
            <w:pPr>
              <w:spacing w:after="0"/>
              <w:contextualSpacing w:val="0"/>
              <w:rPr>
                <w:rFonts w:cs="Calibri"/>
                <w:sz w:val="16"/>
                <w:szCs w:val="16"/>
              </w:rPr>
            </w:pPr>
          </w:p>
        </w:tc>
        <w:tc>
          <w:tcPr>
            <w:tcW w:w="1276" w:type="dxa"/>
            <w:vMerge/>
          </w:tcPr>
          <w:p w14:paraId="07EBF856" w14:textId="77777777" w:rsidR="007B2755" w:rsidRPr="007B2755" w:rsidRDefault="007B2755" w:rsidP="007B2755">
            <w:pPr>
              <w:spacing w:after="0"/>
              <w:contextualSpacing w:val="0"/>
              <w:rPr>
                <w:rFonts w:cs="Calibri"/>
                <w:sz w:val="16"/>
                <w:szCs w:val="16"/>
              </w:rPr>
            </w:pPr>
          </w:p>
        </w:tc>
        <w:tc>
          <w:tcPr>
            <w:tcW w:w="1288" w:type="dxa"/>
            <w:vMerge/>
          </w:tcPr>
          <w:p w14:paraId="02A2A608"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4C82985"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DED980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1EEE24AE"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3101DC7C" w14:textId="77777777" w:rsidR="007B2755" w:rsidRPr="007B2755" w:rsidRDefault="007B2755" w:rsidP="007B2755">
            <w:pPr>
              <w:spacing w:after="0"/>
              <w:contextualSpacing w:val="0"/>
              <w:rPr>
                <w:rFonts w:cs="Calibri"/>
                <w:sz w:val="16"/>
                <w:szCs w:val="16"/>
              </w:rPr>
            </w:pPr>
          </w:p>
        </w:tc>
      </w:tr>
      <w:tr w:rsidR="007B2755" w:rsidRPr="00C10151" w14:paraId="00EA7693" w14:textId="77777777" w:rsidTr="00494D50">
        <w:trPr>
          <w:trHeight w:val="407"/>
        </w:trPr>
        <w:tc>
          <w:tcPr>
            <w:tcW w:w="2114" w:type="dxa"/>
            <w:vMerge/>
          </w:tcPr>
          <w:p w14:paraId="1EA71E71" w14:textId="77777777" w:rsidR="007B2755" w:rsidRPr="007B2755" w:rsidRDefault="007B2755" w:rsidP="007B2755">
            <w:pPr>
              <w:spacing w:after="0"/>
              <w:contextualSpacing w:val="0"/>
              <w:rPr>
                <w:rFonts w:cs="Calibri"/>
                <w:b/>
                <w:sz w:val="16"/>
                <w:szCs w:val="16"/>
              </w:rPr>
            </w:pPr>
          </w:p>
        </w:tc>
        <w:tc>
          <w:tcPr>
            <w:tcW w:w="991" w:type="dxa"/>
            <w:vMerge/>
          </w:tcPr>
          <w:p w14:paraId="0C4785E8" w14:textId="77777777" w:rsidR="007B2755" w:rsidRPr="007B2755" w:rsidRDefault="007B2755" w:rsidP="007B2755">
            <w:pPr>
              <w:spacing w:after="0"/>
              <w:contextualSpacing w:val="0"/>
              <w:rPr>
                <w:rFonts w:cs="Calibri"/>
                <w:sz w:val="16"/>
                <w:szCs w:val="16"/>
              </w:rPr>
            </w:pPr>
          </w:p>
        </w:tc>
        <w:tc>
          <w:tcPr>
            <w:tcW w:w="1243" w:type="dxa"/>
            <w:vMerge/>
          </w:tcPr>
          <w:p w14:paraId="2EE8D93E" w14:textId="77777777" w:rsidR="007B2755" w:rsidRPr="007B2755" w:rsidRDefault="007B2755" w:rsidP="007B2755">
            <w:pPr>
              <w:spacing w:after="0"/>
              <w:contextualSpacing w:val="0"/>
              <w:rPr>
                <w:rFonts w:cs="Calibri"/>
                <w:sz w:val="16"/>
                <w:szCs w:val="16"/>
              </w:rPr>
            </w:pPr>
          </w:p>
        </w:tc>
        <w:tc>
          <w:tcPr>
            <w:tcW w:w="1276" w:type="dxa"/>
            <w:vMerge/>
          </w:tcPr>
          <w:p w14:paraId="35E2EFB3" w14:textId="77777777" w:rsidR="007B2755" w:rsidRPr="007B2755" w:rsidRDefault="007B2755" w:rsidP="007B2755">
            <w:pPr>
              <w:spacing w:after="0"/>
              <w:contextualSpacing w:val="0"/>
              <w:rPr>
                <w:rFonts w:cs="Calibri"/>
                <w:sz w:val="16"/>
                <w:szCs w:val="16"/>
              </w:rPr>
            </w:pPr>
          </w:p>
        </w:tc>
        <w:tc>
          <w:tcPr>
            <w:tcW w:w="1288" w:type="dxa"/>
            <w:vMerge/>
          </w:tcPr>
          <w:p w14:paraId="5E126723"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030BA400"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09F584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2C09C807"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respiratory infections significant and adjusted for in main analyses</w:t>
            </w:r>
          </w:p>
        </w:tc>
        <w:tc>
          <w:tcPr>
            <w:tcW w:w="1606" w:type="dxa"/>
            <w:vMerge/>
            <w:tcBorders>
              <w:left w:val="single" w:sz="4" w:space="0" w:color="auto"/>
            </w:tcBorders>
          </w:tcPr>
          <w:p w14:paraId="0E4B7C41" w14:textId="77777777" w:rsidR="007B2755" w:rsidRPr="007B2755" w:rsidRDefault="007B2755" w:rsidP="007B2755">
            <w:pPr>
              <w:spacing w:after="0"/>
              <w:contextualSpacing w:val="0"/>
              <w:rPr>
                <w:rFonts w:cs="Calibri"/>
                <w:sz w:val="16"/>
                <w:szCs w:val="16"/>
              </w:rPr>
            </w:pPr>
          </w:p>
        </w:tc>
      </w:tr>
      <w:tr w:rsidR="007B2755" w:rsidRPr="00C10151" w14:paraId="356D8D7A" w14:textId="77777777" w:rsidTr="00494D50">
        <w:trPr>
          <w:trHeight w:val="373"/>
        </w:trPr>
        <w:tc>
          <w:tcPr>
            <w:tcW w:w="2114" w:type="dxa"/>
            <w:vMerge w:val="restart"/>
          </w:tcPr>
          <w:p w14:paraId="3DD39847" w14:textId="5AB7B730"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Krenz-Niedbała, 2015</w:t>
            </w:r>
            <w:r w:rsidR="006176B8" w:rsidRPr="004B35B5">
              <w:rPr>
                <w:rFonts w:ascii="Calibri" w:hAnsi="Calibri" w:cs="Calibri"/>
                <w:bCs/>
                <w:sz w:val="16"/>
                <w:szCs w:val="16"/>
                <w:vertAlign w:val="superscript"/>
              </w:rPr>
              <w:t>5</w:t>
            </w:r>
            <w:r w:rsidR="004B35B5" w:rsidRPr="004B35B5">
              <w:rPr>
                <w:rFonts w:ascii="Calibri" w:hAnsi="Calibri" w:cs="Calibri"/>
                <w:bCs/>
                <w:sz w:val="16"/>
                <w:szCs w:val="16"/>
                <w:vertAlign w:val="superscript"/>
              </w:rPr>
              <w:t>4</w:t>
            </w:r>
          </w:p>
          <w:p w14:paraId="7985C271" w14:textId="77777777" w:rsidR="007B2755" w:rsidRPr="007B2755" w:rsidRDefault="007B2755" w:rsidP="007B2755">
            <w:pPr>
              <w:spacing w:after="0"/>
              <w:contextualSpacing w:val="0"/>
              <w:rPr>
                <w:rFonts w:ascii="Calibri" w:hAnsi="Calibri" w:cs="Calibri"/>
                <w:sz w:val="16"/>
                <w:szCs w:val="16"/>
              </w:rPr>
            </w:pPr>
          </w:p>
          <w:p w14:paraId="1B816EE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Cross-sectional study</w:t>
            </w:r>
          </w:p>
          <w:p w14:paraId="4F874ABC" w14:textId="77777777" w:rsidR="007B2755" w:rsidRPr="007B2755" w:rsidRDefault="007B2755" w:rsidP="007B2755">
            <w:pPr>
              <w:spacing w:after="0"/>
              <w:contextualSpacing w:val="0"/>
              <w:rPr>
                <w:rFonts w:ascii="Calibri" w:hAnsi="Calibri" w:cs="Calibri"/>
                <w:sz w:val="16"/>
                <w:szCs w:val="16"/>
              </w:rPr>
            </w:pPr>
          </w:p>
          <w:p w14:paraId="144AF37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In the relationship between breastfeeding duration and asthma risk, a mediating role was played by antibiotic use during the first year of the child’s life.</w:t>
            </w:r>
          </w:p>
          <w:p w14:paraId="1A6A64DC" w14:textId="77777777" w:rsidR="007B2755" w:rsidRPr="007B2755" w:rsidRDefault="007B2755" w:rsidP="007B2755">
            <w:pPr>
              <w:spacing w:after="0"/>
              <w:contextualSpacing w:val="0"/>
              <w:rPr>
                <w:rFonts w:ascii="Calibri" w:hAnsi="Calibri" w:cs="Calibri"/>
                <w:i/>
                <w:sz w:val="16"/>
                <w:szCs w:val="16"/>
              </w:rPr>
            </w:pPr>
          </w:p>
          <w:p w14:paraId="7EAC1CD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(i.e. longer breastfeeding led to lower antibiotic usage, which led to lower risk of asthma)</w:t>
            </w:r>
          </w:p>
        </w:tc>
        <w:tc>
          <w:tcPr>
            <w:tcW w:w="991" w:type="dxa"/>
            <w:vMerge w:val="restart"/>
          </w:tcPr>
          <w:p w14:paraId="2BDB6AE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Poland</w:t>
            </w:r>
          </w:p>
        </w:tc>
        <w:tc>
          <w:tcPr>
            <w:tcW w:w="1243" w:type="dxa"/>
            <w:vMerge w:val="restart"/>
          </w:tcPr>
          <w:p w14:paraId="1BA0F11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1277 children</w:t>
            </w:r>
          </w:p>
          <w:p w14:paraId="084CE827" w14:textId="77777777" w:rsidR="007B2755" w:rsidRPr="007B2755" w:rsidRDefault="007B2755" w:rsidP="007B2755">
            <w:pPr>
              <w:spacing w:after="0"/>
              <w:contextualSpacing w:val="0"/>
              <w:rPr>
                <w:rFonts w:ascii="Calibri" w:hAnsi="Calibri" w:cs="Calibri"/>
                <w:sz w:val="16"/>
                <w:szCs w:val="16"/>
              </w:rPr>
            </w:pPr>
          </w:p>
          <w:p w14:paraId="0972E4E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Children born in 1999</w:t>
            </w:r>
          </w:p>
        </w:tc>
        <w:tc>
          <w:tcPr>
            <w:tcW w:w="1276" w:type="dxa"/>
            <w:vMerge w:val="restart"/>
          </w:tcPr>
          <w:p w14:paraId="17C354D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breastfeeding duration (months)</w:t>
            </w:r>
          </w:p>
          <w:p w14:paraId="3B9BAD4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-Antibiotics examined as possible mediator</w:t>
            </w:r>
          </w:p>
          <w:p w14:paraId="5E535475" w14:textId="77777777" w:rsidR="007B2755" w:rsidRPr="007B2755" w:rsidRDefault="007B2755" w:rsidP="007B2755">
            <w:pPr>
              <w:spacing w:after="0"/>
              <w:contextualSpacing w:val="0"/>
              <w:rPr>
                <w:rFonts w:ascii="Calibri" w:hAnsi="Calibri" w:cs="Calibri"/>
                <w:sz w:val="16"/>
                <w:szCs w:val="16"/>
              </w:rPr>
            </w:pPr>
          </w:p>
          <w:p w14:paraId="3DDBFA46" w14:textId="77777777" w:rsidR="007B2755" w:rsidRPr="007B2755" w:rsidRDefault="007B2755" w:rsidP="007B2755">
            <w:pPr>
              <w:spacing w:after="0"/>
              <w:contextualSpacing w:val="0"/>
              <w:rPr>
                <w:rFonts w:ascii="Calibri" w:hAnsi="Calibri" w:cs="Calibri"/>
                <w:sz w:val="16"/>
                <w:szCs w:val="16"/>
              </w:rPr>
            </w:pPr>
          </w:p>
          <w:p w14:paraId="3B1D2D3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Antibiotic use during first 12 months: prevalence 53.1%</w:t>
            </w:r>
          </w:p>
        </w:tc>
        <w:tc>
          <w:tcPr>
            <w:tcW w:w="1288" w:type="dxa"/>
            <w:vMerge w:val="restart"/>
          </w:tcPr>
          <w:p w14:paraId="695D66E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Asthma</w:t>
            </w:r>
          </w:p>
          <w:p w14:paraId="3F40D14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8 years old</w:t>
            </w:r>
          </w:p>
          <w:p w14:paraId="34A88CB2" w14:textId="77777777" w:rsidR="007B2755" w:rsidRPr="007B2755" w:rsidRDefault="007B2755" w:rsidP="007B2755">
            <w:pPr>
              <w:spacing w:after="0"/>
              <w:contextualSpacing w:val="0"/>
              <w:rPr>
                <w:rFonts w:ascii="Calibri" w:hAnsi="Calibri" w:cs="Calibri"/>
                <w:sz w:val="16"/>
                <w:szCs w:val="16"/>
              </w:rPr>
            </w:pPr>
          </w:p>
          <w:p w14:paraId="412A599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w:t>
            </w:r>
          </w:p>
          <w:p w14:paraId="10BBAFE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10.2%</w:t>
            </w:r>
          </w:p>
          <w:p w14:paraId="0B58E82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val="restart"/>
            <w:tcBorders>
              <w:right w:val="single" w:sz="4" w:space="0" w:color="auto"/>
            </w:tcBorders>
          </w:tcPr>
          <w:p w14:paraId="6CCFA7F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Antibiotics and asthma</w:t>
            </w:r>
          </w:p>
          <w:p w14:paraId="756C841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OR 1.71 (1.29-2.26)</w:t>
            </w:r>
          </w:p>
          <w:p w14:paraId="5F14C890" w14:textId="77777777" w:rsidR="007B2755" w:rsidRPr="007B2755" w:rsidRDefault="007B2755" w:rsidP="007B2755">
            <w:pPr>
              <w:spacing w:after="0"/>
              <w:contextualSpacing w:val="0"/>
              <w:rPr>
                <w:rFonts w:ascii="Calibri" w:hAnsi="Calibri" w:cs="Calibri"/>
                <w:sz w:val="16"/>
                <w:szCs w:val="16"/>
              </w:rPr>
            </w:pPr>
          </w:p>
          <w:p w14:paraId="3B5F248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Antibiotics accounts for 24% of the relationship between breastfeeding and asthma</w:t>
            </w:r>
          </w:p>
        </w:tc>
        <w:tc>
          <w:tcPr>
            <w:tcW w:w="1588" w:type="dxa"/>
            <w:tcBorders>
              <w:top w:val="single" w:sz="4" w:space="0" w:color="auto"/>
              <w:left w:val="single" w:sz="4" w:space="0" w:color="auto"/>
              <w:bottom w:val="single" w:sz="4" w:space="0" w:color="auto"/>
              <w:right w:val="nil"/>
            </w:tcBorders>
            <w:shd w:val="clear" w:color="auto" w:fill="auto"/>
          </w:tcPr>
          <w:p w14:paraId="4C098F0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25C0278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57B8494B"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val="restart"/>
            <w:tcBorders>
              <w:left w:val="single" w:sz="4" w:space="0" w:color="auto"/>
            </w:tcBorders>
          </w:tcPr>
          <w:p w14:paraId="53E09C62"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6ADC4925" w14:textId="77777777" w:rsidR="007B2755" w:rsidRPr="007B2755" w:rsidRDefault="007B2755" w:rsidP="007B2755">
            <w:pPr>
              <w:spacing w:after="0"/>
              <w:contextualSpacing w:val="0"/>
              <w:rPr>
                <w:rFonts w:cs="Calibri"/>
                <w:sz w:val="16"/>
                <w:szCs w:val="16"/>
              </w:rPr>
            </w:pPr>
          </w:p>
          <w:p w14:paraId="1FEEFFB6" w14:textId="77777777" w:rsidR="007B2755" w:rsidRPr="007B2755" w:rsidRDefault="007B2755" w:rsidP="007B2755">
            <w:pPr>
              <w:spacing w:after="0"/>
              <w:contextualSpacing w:val="0"/>
              <w:rPr>
                <w:rFonts w:cs="Calibri"/>
                <w:sz w:val="16"/>
                <w:szCs w:val="16"/>
              </w:rPr>
            </w:pPr>
          </w:p>
          <w:p w14:paraId="2ED4B8EB" w14:textId="77777777" w:rsidR="007B2755" w:rsidRPr="007B2755" w:rsidRDefault="007B2755" w:rsidP="007B2755">
            <w:pPr>
              <w:spacing w:after="0"/>
              <w:contextualSpacing w:val="0"/>
              <w:rPr>
                <w:rFonts w:cs="Calibri"/>
                <w:sz w:val="16"/>
                <w:szCs w:val="16"/>
              </w:rPr>
            </w:pPr>
          </w:p>
          <w:p w14:paraId="31C6D402"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33C012E4"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6AA17736"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4F675045" w14:textId="77777777" w:rsidR="007B2755" w:rsidRPr="007B2755" w:rsidRDefault="007B2755" w:rsidP="007B2755">
            <w:pPr>
              <w:spacing w:after="0"/>
              <w:contextualSpacing w:val="0"/>
              <w:rPr>
                <w:rFonts w:cs="Calibri"/>
                <w:sz w:val="16"/>
                <w:szCs w:val="16"/>
              </w:rPr>
            </w:pPr>
          </w:p>
          <w:p w14:paraId="497F585C" w14:textId="77777777" w:rsidR="007B2755" w:rsidRPr="007B2755" w:rsidRDefault="007B2755" w:rsidP="007B2755">
            <w:pPr>
              <w:spacing w:after="0"/>
              <w:contextualSpacing w:val="0"/>
              <w:rPr>
                <w:rFonts w:cs="Calibri"/>
                <w:sz w:val="16"/>
                <w:szCs w:val="16"/>
              </w:rPr>
            </w:pPr>
            <w:r w:rsidRPr="007B2755">
              <w:rPr>
                <w:rFonts w:cs="Calibri"/>
                <w:sz w:val="16"/>
                <w:szCs w:val="16"/>
              </w:rPr>
              <w:t>Total:6 (medium)</w:t>
            </w:r>
          </w:p>
        </w:tc>
      </w:tr>
      <w:tr w:rsidR="007B2755" w:rsidRPr="007B2755" w14:paraId="38DB790F" w14:textId="77777777" w:rsidTr="00494D50">
        <w:trPr>
          <w:trHeight w:val="152"/>
        </w:trPr>
        <w:tc>
          <w:tcPr>
            <w:tcW w:w="2114" w:type="dxa"/>
            <w:vMerge/>
          </w:tcPr>
          <w:p w14:paraId="46D942CF"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7E4CF9A"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FFCF69A"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68D3980"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52E3CF3F"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892855F"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8134D0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177FC6C3"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1BF8F4FE" w14:textId="77777777" w:rsidR="007B2755" w:rsidRPr="007B2755" w:rsidRDefault="007B2755" w:rsidP="007B2755">
            <w:pPr>
              <w:spacing w:after="0"/>
              <w:contextualSpacing w:val="0"/>
              <w:rPr>
                <w:rFonts w:cs="Calibri"/>
                <w:sz w:val="16"/>
                <w:szCs w:val="16"/>
              </w:rPr>
            </w:pPr>
          </w:p>
        </w:tc>
      </w:tr>
      <w:tr w:rsidR="007B2755" w:rsidRPr="007B2755" w14:paraId="19B7D2E6" w14:textId="77777777" w:rsidTr="00494D50">
        <w:trPr>
          <w:trHeight w:val="172"/>
        </w:trPr>
        <w:tc>
          <w:tcPr>
            <w:tcW w:w="2114" w:type="dxa"/>
            <w:vMerge/>
          </w:tcPr>
          <w:p w14:paraId="56C0048C"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F7B4F5F"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58A0A13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55498B0"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39726125"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74058DAC"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418F96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1D245F8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17725F1E" w14:textId="77777777" w:rsidR="007B2755" w:rsidRPr="007B2755" w:rsidRDefault="007B2755" w:rsidP="007B2755">
            <w:pPr>
              <w:spacing w:after="0"/>
              <w:contextualSpacing w:val="0"/>
              <w:rPr>
                <w:rFonts w:cs="Calibri"/>
                <w:sz w:val="16"/>
                <w:szCs w:val="16"/>
              </w:rPr>
            </w:pPr>
          </w:p>
        </w:tc>
      </w:tr>
      <w:tr w:rsidR="007B2755" w:rsidRPr="00C10151" w14:paraId="38940E8A" w14:textId="77777777" w:rsidTr="00494D50">
        <w:trPr>
          <w:trHeight w:val="204"/>
        </w:trPr>
        <w:tc>
          <w:tcPr>
            <w:tcW w:w="2114" w:type="dxa"/>
            <w:vMerge/>
          </w:tcPr>
          <w:p w14:paraId="3C228298"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2F8CE2C"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E0A365D"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18D47976"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A445818"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AF45B5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B613BE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4C42D259" w14:textId="77777777" w:rsidR="007B2755" w:rsidRPr="007B2755" w:rsidRDefault="007B2755" w:rsidP="007B2755">
            <w:pPr>
              <w:spacing w:after="0"/>
              <w:contextualSpacing w:val="0"/>
              <w:rPr>
                <w:rFonts w:cs="Calibri"/>
                <w:sz w:val="16"/>
                <w:szCs w:val="16"/>
              </w:rPr>
            </w:pPr>
            <w:r w:rsidRPr="007B2755">
              <w:rPr>
                <w:rFonts w:cs="Calibri"/>
                <w:sz w:val="16"/>
                <w:szCs w:val="16"/>
              </w:rPr>
              <w:t>Removed during backward regression, so not in final model</w:t>
            </w:r>
          </w:p>
        </w:tc>
        <w:tc>
          <w:tcPr>
            <w:tcW w:w="1606" w:type="dxa"/>
            <w:vMerge/>
            <w:tcBorders>
              <w:left w:val="single" w:sz="4" w:space="0" w:color="auto"/>
            </w:tcBorders>
          </w:tcPr>
          <w:p w14:paraId="3A8C6F3B" w14:textId="77777777" w:rsidR="007B2755" w:rsidRPr="007B2755" w:rsidRDefault="007B2755" w:rsidP="007B2755">
            <w:pPr>
              <w:spacing w:after="0"/>
              <w:contextualSpacing w:val="0"/>
              <w:rPr>
                <w:rFonts w:cs="Calibri"/>
                <w:sz w:val="16"/>
                <w:szCs w:val="16"/>
              </w:rPr>
            </w:pPr>
          </w:p>
        </w:tc>
      </w:tr>
      <w:tr w:rsidR="007B2755" w:rsidRPr="007B2755" w14:paraId="1F721F64" w14:textId="77777777" w:rsidTr="00494D50">
        <w:trPr>
          <w:trHeight w:val="219"/>
        </w:trPr>
        <w:tc>
          <w:tcPr>
            <w:tcW w:w="2114" w:type="dxa"/>
            <w:vMerge/>
          </w:tcPr>
          <w:p w14:paraId="22FE9163"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B1C40DC"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5F0ECC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6B73767"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5DD51FF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439283E"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C9AB9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6C97EC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B1067FC" w14:textId="77777777" w:rsidR="007B2755" w:rsidRPr="007B2755" w:rsidRDefault="007B2755" w:rsidP="007B2755">
            <w:pPr>
              <w:spacing w:after="0"/>
              <w:contextualSpacing w:val="0"/>
              <w:rPr>
                <w:rFonts w:cs="Calibri"/>
                <w:sz w:val="16"/>
                <w:szCs w:val="16"/>
              </w:rPr>
            </w:pPr>
          </w:p>
        </w:tc>
      </w:tr>
      <w:tr w:rsidR="007B2755" w:rsidRPr="007B2755" w14:paraId="42BA7154" w14:textId="77777777" w:rsidTr="00494D50">
        <w:trPr>
          <w:trHeight w:val="210"/>
        </w:trPr>
        <w:tc>
          <w:tcPr>
            <w:tcW w:w="2114" w:type="dxa"/>
            <w:vMerge/>
          </w:tcPr>
          <w:p w14:paraId="782B07EE"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25DC360A"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0C11EBC9"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68F42CE"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102A8EF"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E17B955"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2DC9E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0AA8269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FDE6AF7" w14:textId="77777777" w:rsidR="007B2755" w:rsidRPr="007B2755" w:rsidRDefault="007B2755" w:rsidP="007B2755">
            <w:pPr>
              <w:spacing w:after="0"/>
              <w:contextualSpacing w:val="0"/>
              <w:rPr>
                <w:rFonts w:cs="Calibri"/>
                <w:sz w:val="16"/>
                <w:szCs w:val="16"/>
              </w:rPr>
            </w:pPr>
          </w:p>
        </w:tc>
      </w:tr>
      <w:tr w:rsidR="007B2755" w:rsidRPr="007B2755" w14:paraId="0B057A2E" w14:textId="77777777" w:rsidTr="00494D50">
        <w:trPr>
          <w:trHeight w:val="113"/>
        </w:trPr>
        <w:tc>
          <w:tcPr>
            <w:tcW w:w="2114" w:type="dxa"/>
            <w:vMerge/>
          </w:tcPr>
          <w:p w14:paraId="059A7711"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1D66899"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977698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5177559"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0FFD980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EBCE21D"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F3B2928"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1BA6CD55"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91FFBA3" w14:textId="77777777" w:rsidR="007B2755" w:rsidRPr="007B2755" w:rsidRDefault="007B2755" w:rsidP="007B2755">
            <w:pPr>
              <w:spacing w:after="0"/>
              <w:contextualSpacing w:val="0"/>
              <w:rPr>
                <w:rFonts w:cs="Calibri"/>
                <w:sz w:val="16"/>
                <w:szCs w:val="16"/>
              </w:rPr>
            </w:pPr>
          </w:p>
        </w:tc>
      </w:tr>
      <w:tr w:rsidR="007B2755" w:rsidRPr="00C10151" w14:paraId="2EAD4636" w14:textId="77777777" w:rsidTr="00494D50">
        <w:trPr>
          <w:trHeight w:val="117"/>
        </w:trPr>
        <w:tc>
          <w:tcPr>
            <w:tcW w:w="2114" w:type="dxa"/>
            <w:vMerge/>
          </w:tcPr>
          <w:p w14:paraId="6C2CE1A4"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0D953DB"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C72B506"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797976C"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D98E7F8"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E07F7D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2BC294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77879241" w14:textId="77777777" w:rsidR="007B2755" w:rsidRPr="007B2755" w:rsidRDefault="007B2755" w:rsidP="007B2755">
            <w:pPr>
              <w:spacing w:after="0"/>
              <w:contextualSpacing w:val="0"/>
              <w:rPr>
                <w:rFonts w:cs="Calibri"/>
                <w:sz w:val="16"/>
                <w:szCs w:val="16"/>
              </w:rPr>
            </w:pPr>
            <w:r w:rsidRPr="007B2755">
              <w:rPr>
                <w:rFonts w:cs="Calibri"/>
                <w:sz w:val="16"/>
                <w:szCs w:val="16"/>
              </w:rPr>
              <w:t>Duration significantly protective for asthma, but partially mediated (by 24%) by antibiotic use in first year</w:t>
            </w:r>
          </w:p>
        </w:tc>
        <w:tc>
          <w:tcPr>
            <w:tcW w:w="1606" w:type="dxa"/>
            <w:vMerge/>
            <w:tcBorders>
              <w:left w:val="single" w:sz="4" w:space="0" w:color="auto"/>
            </w:tcBorders>
          </w:tcPr>
          <w:p w14:paraId="2702BA2E" w14:textId="77777777" w:rsidR="007B2755" w:rsidRPr="007B2755" w:rsidRDefault="007B2755" w:rsidP="007B2755">
            <w:pPr>
              <w:spacing w:after="0"/>
              <w:contextualSpacing w:val="0"/>
              <w:rPr>
                <w:rFonts w:cs="Calibri"/>
                <w:sz w:val="16"/>
                <w:szCs w:val="16"/>
              </w:rPr>
            </w:pPr>
          </w:p>
        </w:tc>
      </w:tr>
      <w:tr w:rsidR="007B2755" w:rsidRPr="007B2755" w14:paraId="023930D3" w14:textId="77777777" w:rsidTr="00494D50">
        <w:trPr>
          <w:trHeight w:val="68"/>
        </w:trPr>
        <w:tc>
          <w:tcPr>
            <w:tcW w:w="2114" w:type="dxa"/>
            <w:vMerge/>
          </w:tcPr>
          <w:p w14:paraId="486B54BE"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589ECFAB"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5F91BA5F"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74A7B3E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0AD0273"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6843E0B3"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F10149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76F284F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0E527EB" w14:textId="77777777" w:rsidR="007B2755" w:rsidRPr="007B2755" w:rsidRDefault="007B2755" w:rsidP="007B2755">
            <w:pPr>
              <w:spacing w:after="0"/>
              <w:contextualSpacing w:val="0"/>
              <w:rPr>
                <w:rFonts w:cs="Calibri"/>
                <w:sz w:val="16"/>
                <w:szCs w:val="16"/>
              </w:rPr>
            </w:pPr>
          </w:p>
        </w:tc>
      </w:tr>
      <w:tr w:rsidR="007B2755" w:rsidRPr="00C10151" w14:paraId="5608F182" w14:textId="77777777" w:rsidTr="00494D50">
        <w:trPr>
          <w:trHeight w:val="300"/>
        </w:trPr>
        <w:tc>
          <w:tcPr>
            <w:tcW w:w="2114" w:type="dxa"/>
            <w:vMerge w:val="restart"/>
          </w:tcPr>
          <w:p w14:paraId="6712C8F2" w14:textId="43A0CF1C" w:rsidR="007B2755" w:rsidRPr="007B2755" w:rsidRDefault="007B2755" w:rsidP="007B2755">
            <w:pPr>
              <w:spacing w:after="0"/>
              <w:rPr>
                <w:rFonts w:ascii="Calibri" w:hAnsi="Calibri" w:cs="Calibri"/>
                <w:b/>
                <w:sz w:val="16"/>
                <w:szCs w:val="16"/>
              </w:rPr>
            </w:pPr>
            <w:r w:rsidRPr="007B2755">
              <w:rPr>
                <w:rFonts w:ascii="Calibri" w:hAnsi="Calibri" w:cs="Calibri"/>
                <w:b/>
                <w:sz w:val="16"/>
                <w:szCs w:val="16"/>
              </w:rPr>
              <w:t>Khalkhali, 2014</w:t>
            </w:r>
            <w:r w:rsidR="004B35B5" w:rsidRPr="004B35B5">
              <w:rPr>
                <w:rFonts w:ascii="Calibri" w:hAnsi="Calibri" w:cs="Calibri"/>
                <w:bCs/>
                <w:sz w:val="16"/>
                <w:szCs w:val="16"/>
                <w:vertAlign w:val="superscript"/>
              </w:rPr>
              <w:t>55</w:t>
            </w:r>
          </w:p>
          <w:p w14:paraId="56B3D1E5" w14:textId="77777777" w:rsidR="007B2755" w:rsidRPr="007B2755" w:rsidRDefault="007B2755" w:rsidP="007B2755">
            <w:pPr>
              <w:spacing w:after="0"/>
              <w:rPr>
                <w:rFonts w:ascii="Calibri" w:hAnsi="Calibri" w:cs="Calibri"/>
                <w:b/>
                <w:sz w:val="16"/>
                <w:szCs w:val="16"/>
              </w:rPr>
            </w:pPr>
          </w:p>
          <w:p w14:paraId="4B8810D6"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Case control study</w:t>
            </w:r>
          </w:p>
          <w:p w14:paraId="3DFAC8FE" w14:textId="77777777" w:rsidR="007B2755" w:rsidRPr="007B2755" w:rsidRDefault="007B2755" w:rsidP="007B2755">
            <w:pPr>
              <w:spacing w:after="0"/>
              <w:rPr>
                <w:rFonts w:ascii="Calibri" w:hAnsi="Calibri" w:cs="Calibri"/>
                <w:sz w:val="16"/>
                <w:szCs w:val="16"/>
              </w:rPr>
            </w:pPr>
          </w:p>
          <w:p w14:paraId="58FD9DA6" w14:textId="77777777" w:rsidR="007B2755" w:rsidRPr="007B2755" w:rsidRDefault="007B2755" w:rsidP="007B2755">
            <w:pPr>
              <w:spacing w:after="0"/>
              <w:rPr>
                <w:rFonts w:ascii="Calibri" w:hAnsi="Calibri" w:cs="Calibri"/>
                <w:i/>
                <w:sz w:val="16"/>
                <w:szCs w:val="16"/>
              </w:rPr>
            </w:pPr>
            <w:r w:rsidRPr="007B2755">
              <w:rPr>
                <w:rFonts w:ascii="Calibri" w:hAnsi="Calibri" w:cs="Calibri"/>
                <w:i/>
                <w:sz w:val="16"/>
                <w:szCs w:val="16"/>
              </w:rPr>
              <w:t xml:space="preserve">The findings suggest that antibiotic consumption in children is associated with </w:t>
            </w:r>
          </w:p>
          <w:p w14:paraId="1495E04B" w14:textId="77777777" w:rsidR="007B2755" w:rsidRPr="007B2755" w:rsidRDefault="007B2755" w:rsidP="007B2755">
            <w:pPr>
              <w:spacing w:after="0"/>
              <w:rPr>
                <w:rFonts w:ascii="Calibri" w:hAnsi="Calibri" w:cs="Calibri"/>
                <w:i/>
                <w:sz w:val="16"/>
                <w:szCs w:val="16"/>
              </w:rPr>
            </w:pPr>
            <w:r w:rsidRPr="007B2755">
              <w:rPr>
                <w:rFonts w:ascii="Calibri" w:hAnsi="Calibri" w:cs="Calibri"/>
                <w:i/>
                <w:sz w:val="16"/>
                <w:szCs w:val="16"/>
              </w:rPr>
              <w:t>an increased risk of childhood asthma.</w:t>
            </w:r>
          </w:p>
        </w:tc>
        <w:tc>
          <w:tcPr>
            <w:tcW w:w="991" w:type="dxa"/>
            <w:vMerge w:val="restart"/>
          </w:tcPr>
          <w:p w14:paraId="54CA61CE"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Iran</w:t>
            </w:r>
          </w:p>
          <w:p w14:paraId="7316FD64" w14:textId="77777777" w:rsidR="007B2755" w:rsidRPr="007B2755" w:rsidRDefault="007B2755" w:rsidP="007B2755">
            <w:pPr>
              <w:spacing w:after="0"/>
              <w:rPr>
                <w:rFonts w:ascii="Calibri" w:hAnsi="Calibri" w:cs="Calibri"/>
                <w:sz w:val="16"/>
                <w:szCs w:val="16"/>
              </w:rPr>
            </w:pPr>
          </w:p>
          <w:p w14:paraId="5403D233" w14:textId="77777777" w:rsidR="007B2755" w:rsidRPr="007B2755" w:rsidRDefault="007B2755" w:rsidP="007B2755">
            <w:pPr>
              <w:spacing w:after="0"/>
              <w:rPr>
                <w:rFonts w:ascii="Calibri" w:hAnsi="Calibri" w:cs="Calibri"/>
                <w:sz w:val="16"/>
                <w:szCs w:val="16"/>
              </w:rPr>
            </w:pPr>
          </w:p>
          <w:p w14:paraId="31A3C585" w14:textId="77777777" w:rsidR="007B2755" w:rsidRPr="007B2755" w:rsidRDefault="007B2755" w:rsidP="007B2755">
            <w:pPr>
              <w:spacing w:after="0"/>
              <w:rPr>
                <w:rFonts w:ascii="Calibri" w:hAnsi="Calibri" w:cs="Calibri"/>
                <w:sz w:val="16"/>
                <w:szCs w:val="16"/>
              </w:rPr>
            </w:pPr>
          </w:p>
          <w:p w14:paraId="72DD54BB" w14:textId="77777777" w:rsidR="007B2755" w:rsidRPr="007B2755" w:rsidRDefault="007B2755" w:rsidP="007B2755">
            <w:pPr>
              <w:spacing w:after="0"/>
              <w:rPr>
                <w:rFonts w:ascii="Calibri" w:hAnsi="Calibri" w:cs="Calibri"/>
                <w:sz w:val="16"/>
                <w:szCs w:val="16"/>
              </w:rPr>
            </w:pPr>
          </w:p>
          <w:p w14:paraId="30088CD6" w14:textId="77777777" w:rsidR="007B2755" w:rsidRPr="007B2755" w:rsidRDefault="007B2755" w:rsidP="007B2755">
            <w:pPr>
              <w:spacing w:after="0"/>
              <w:rPr>
                <w:rFonts w:ascii="Calibri" w:hAnsi="Calibri" w:cs="Calibri"/>
                <w:sz w:val="16"/>
                <w:szCs w:val="16"/>
              </w:rPr>
            </w:pPr>
          </w:p>
          <w:p w14:paraId="530FADCE" w14:textId="77777777" w:rsidR="007B2755" w:rsidRPr="007B2755" w:rsidRDefault="007B2755" w:rsidP="007B2755">
            <w:pPr>
              <w:spacing w:after="0"/>
              <w:rPr>
                <w:rFonts w:ascii="Calibri" w:hAnsi="Calibri" w:cs="Calibri"/>
                <w:sz w:val="16"/>
                <w:szCs w:val="16"/>
              </w:rPr>
            </w:pPr>
          </w:p>
          <w:p w14:paraId="1B8B9D4B" w14:textId="77777777" w:rsidR="007B2755" w:rsidRPr="007B2755" w:rsidRDefault="007B2755" w:rsidP="007B2755">
            <w:pPr>
              <w:spacing w:after="0"/>
              <w:rPr>
                <w:rFonts w:ascii="Calibri" w:hAnsi="Calibri" w:cs="Calibri"/>
                <w:sz w:val="16"/>
                <w:szCs w:val="16"/>
              </w:rPr>
            </w:pPr>
          </w:p>
          <w:p w14:paraId="561DF779" w14:textId="77777777" w:rsidR="007B2755" w:rsidRPr="007B2755" w:rsidRDefault="007B2755" w:rsidP="007B2755">
            <w:pPr>
              <w:spacing w:after="0"/>
              <w:rPr>
                <w:rFonts w:ascii="Calibri" w:hAnsi="Calibri" w:cs="Calibri"/>
                <w:sz w:val="16"/>
                <w:szCs w:val="16"/>
              </w:rPr>
            </w:pPr>
          </w:p>
          <w:p w14:paraId="56ABC3C2" w14:textId="77777777" w:rsidR="007B2755" w:rsidRPr="007B2755" w:rsidRDefault="007B2755" w:rsidP="007B2755">
            <w:pPr>
              <w:spacing w:after="0"/>
              <w:rPr>
                <w:rFonts w:ascii="Calibri" w:hAnsi="Calibri" w:cs="Calibri"/>
                <w:sz w:val="16"/>
                <w:szCs w:val="16"/>
              </w:rPr>
            </w:pPr>
          </w:p>
          <w:p w14:paraId="1681CB69" w14:textId="77777777" w:rsidR="007B2755" w:rsidRPr="007B2755" w:rsidRDefault="007B2755" w:rsidP="007B2755">
            <w:pPr>
              <w:spacing w:after="0"/>
              <w:rPr>
                <w:rFonts w:ascii="Calibri" w:hAnsi="Calibri" w:cs="Calibri"/>
                <w:sz w:val="16"/>
                <w:szCs w:val="16"/>
              </w:rPr>
            </w:pPr>
          </w:p>
          <w:p w14:paraId="0C653E22" w14:textId="77777777" w:rsidR="007B2755" w:rsidRPr="007B2755" w:rsidRDefault="007B2755" w:rsidP="007B2755">
            <w:pPr>
              <w:spacing w:after="0"/>
              <w:rPr>
                <w:rFonts w:ascii="Calibri" w:hAnsi="Calibri" w:cs="Calibri"/>
                <w:sz w:val="16"/>
                <w:szCs w:val="16"/>
              </w:rPr>
            </w:pPr>
          </w:p>
          <w:p w14:paraId="230D60AA" w14:textId="77777777" w:rsidR="007B2755" w:rsidRPr="007B2755" w:rsidRDefault="007B2755" w:rsidP="007B2755">
            <w:pPr>
              <w:spacing w:after="0"/>
              <w:rPr>
                <w:rFonts w:ascii="Calibri" w:hAnsi="Calibri" w:cs="Calibri"/>
                <w:sz w:val="16"/>
                <w:szCs w:val="16"/>
              </w:rPr>
            </w:pPr>
          </w:p>
          <w:p w14:paraId="53422A15" w14:textId="77777777" w:rsidR="007B2755" w:rsidRPr="007B2755" w:rsidRDefault="007B2755" w:rsidP="007B2755">
            <w:pPr>
              <w:spacing w:after="0"/>
              <w:rPr>
                <w:rFonts w:ascii="Calibri" w:hAnsi="Calibri" w:cs="Calibri"/>
                <w:sz w:val="16"/>
                <w:szCs w:val="16"/>
              </w:rPr>
            </w:pPr>
          </w:p>
          <w:p w14:paraId="2C5536AE" w14:textId="77777777" w:rsidR="007B2755" w:rsidRPr="007B2755" w:rsidRDefault="007B2755" w:rsidP="007B2755">
            <w:pPr>
              <w:spacing w:after="0"/>
              <w:rPr>
                <w:rFonts w:ascii="Calibri" w:hAnsi="Calibri" w:cs="Calibri"/>
                <w:sz w:val="16"/>
                <w:szCs w:val="16"/>
              </w:rPr>
            </w:pPr>
          </w:p>
          <w:p w14:paraId="5C1F7CE3" w14:textId="77777777" w:rsidR="007B2755" w:rsidRPr="007B2755" w:rsidRDefault="007B2755" w:rsidP="007B2755">
            <w:pPr>
              <w:spacing w:after="0"/>
              <w:rPr>
                <w:rFonts w:ascii="Calibri" w:hAnsi="Calibri" w:cs="Calibri"/>
                <w:sz w:val="16"/>
                <w:szCs w:val="16"/>
              </w:rPr>
            </w:pPr>
          </w:p>
        </w:tc>
        <w:tc>
          <w:tcPr>
            <w:tcW w:w="1243" w:type="dxa"/>
            <w:vMerge w:val="restart"/>
          </w:tcPr>
          <w:p w14:paraId="3F06FBD6"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Doctor-diagnosed asthma cases: 207</w:t>
            </w:r>
          </w:p>
          <w:p w14:paraId="09F825C0"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Controls (children without respiratory symptoms): 400</w:t>
            </w:r>
          </w:p>
          <w:p w14:paraId="0FCCE489" w14:textId="77777777" w:rsidR="007B2755" w:rsidRPr="007B2755" w:rsidRDefault="007B2755" w:rsidP="007B2755">
            <w:pPr>
              <w:spacing w:after="0"/>
              <w:rPr>
                <w:rFonts w:ascii="Calibri" w:hAnsi="Calibri" w:cs="Calibri"/>
                <w:sz w:val="16"/>
                <w:szCs w:val="16"/>
              </w:rPr>
            </w:pPr>
          </w:p>
          <w:p w14:paraId="42680E92"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Conducted between March and September 2010</w:t>
            </w:r>
          </w:p>
        </w:tc>
        <w:tc>
          <w:tcPr>
            <w:tcW w:w="1276" w:type="dxa"/>
            <w:vMerge w:val="restart"/>
          </w:tcPr>
          <w:p w14:paraId="2D03D6B9"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Exposure during first year of life</w:t>
            </w:r>
          </w:p>
          <w:p w14:paraId="07514F54" w14:textId="77777777" w:rsidR="007B2755" w:rsidRPr="007B2755" w:rsidRDefault="007B2755" w:rsidP="007B2755">
            <w:pPr>
              <w:spacing w:after="0"/>
              <w:rPr>
                <w:rFonts w:ascii="Calibri" w:hAnsi="Calibri" w:cs="Calibri"/>
                <w:sz w:val="16"/>
                <w:szCs w:val="16"/>
              </w:rPr>
            </w:pPr>
          </w:p>
          <w:p w14:paraId="555CEE01"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Antibiotic exposure Cases:71.9%</w:t>
            </w:r>
          </w:p>
          <w:p w14:paraId="692387CF"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Controls:  53%</w:t>
            </w:r>
          </w:p>
          <w:p w14:paraId="131DFC2D" w14:textId="77777777" w:rsidR="007B2755" w:rsidRPr="007B2755" w:rsidRDefault="007B2755" w:rsidP="007B2755">
            <w:pPr>
              <w:spacing w:after="0"/>
              <w:rPr>
                <w:rFonts w:ascii="Calibri" w:hAnsi="Calibri" w:cs="Calibri"/>
                <w:sz w:val="16"/>
                <w:szCs w:val="16"/>
              </w:rPr>
            </w:pPr>
          </w:p>
          <w:p w14:paraId="005FF403" w14:textId="77777777" w:rsidR="007B2755" w:rsidRPr="007B2755" w:rsidRDefault="007B2755" w:rsidP="007B2755">
            <w:pPr>
              <w:spacing w:after="0"/>
              <w:rPr>
                <w:rFonts w:ascii="Calibri" w:hAnsi="Calibri" w:cs="Calibri"/>
                <w:sz w:val="16"/>
                <w:szCs w:val="16"/>
              </w:rPr>
            </w:pPr>
          </w:p>
          <w:p w14:paraId="7C20CA43" w14:textId="77777777" w:rsidR="007B2755" w:rsidRPr="007B2755" w:rsidRDefault="007B2755" w:rsidP="007B2755">
            <w:pPr>
              <w:spacing w:after="0"/>
              <w:rPr>
                <w:rFonts w:ascii="Calibri" w:hAnsi="Calibri" w:cs="Calibri"/>
                <w:sz w:val="16"/>
                <w:szCs w:val="16"/>
              </w:rPr>
            </w:pPr>
          </w:p>
          <w:p w14:paraId="10FC6EDF" w14:textId="77777777" w:rsidR="007B2755" w:rsidRPr="007B2755" w:rsidRDefault="007B2755" w:rsidP="007B2755">
            <w:pPr>
              <w:spacing w:after="0"/>
              <w:rPr>
                <w:rFonts w:ascii="Calibri" w:hAnsi="Calibri" w:cs="Calibri"/>
                <w:sz w:val="16"/>
                <w:szCs w:val="16"/>
              </w:rPr>
            </w:pPr>
          </w:p>
          <w:p w14:paraId="3F360C8C" w14:textId="77777777" w:rsidR="007B2755" w:rsidRPr="007B2755" w:rsidRDefault="007B2755" w:rsidP="007B2755">
            <w:pPr>
              <w:spacing w:after="0"/>
              <w:rPr>
                <w:rFonts w:ascii="Calibri" w:hAnsi="Calibri" w:cs="Calibri"/>
                <w:sz w:val="16"/>
                <w:szCs w:val="16"/>
              </w:rPr>
            </w:pPr>
          </w:p>
          <w:p w14:paraId="178C1ECB" w14:textId="77777777" w:rsidR="007B2755" w:rsidRPr="007B2755" w:rsidRDefault="007B2755" w:rsidP="007B2755">
            <w:pPr>
              <w:spacing w:after="0"/>
              <w:rPr>
                <w:rFonts w:ascii="Calibri" w:hAnsi="Calibri" w:cs="Calibri"/>
                <w:sz w:val="16"/>
                <w:szCs w:val="16"/>
              </w:rPr>
            </w:pPr>
          </w:p>
          <w:p w14:paraId="7586139B" w14:textId="77777777" w:rsidR="007B2755" w:rsidRPr="007B2755" w:rsidRDefault="007B2755" w:rsidP="007B2755">
            <w:pPr>
              <w:spacing w:after="0"/>
              <w:rPr>
                <w:rFonts w:ascii="Calibri" w:hAnsi="Calibri" w:cs="Calibri"/>
                <w:sz w:val="16"/>
                <w:szCs w:val="16"/>
              </w:rPr>
            </w:pPr>
          </w:p>
          <w:p w14:paraId="33AB148D" w14:textId="77777777" w:rsidR="007B2755" w:rsidRPr="007B2755" w:rsidRDefault="007B2755" w:rsidP="007B2755">
            <w:pPr>
              <w:spacing w:after="0"/>
              <w:rPr>
                <w:rFonts w:ascii="Calibri" w:hAnsi="Calibri" w:cs="Calibri"/>
                <w:sz w:val="16"/>
                <w:szCs w:val="16"/>
              </w:rPr>
            </w:pPr>
          </w:p>
          <w:p w14:paraId="454026C9" w14:textId="77777777" w:rsidR="007B2755" w:rsidRPr="007B2755" w:rsidRDefault="007B2755" w:rsidP="007B2755">
            <w:pPr>
              <w:spacing w:after="0"/>
              <w:rPr>
                <w:rFonts w:ascii="Calibri" w:hAnsi="Calibri" w:cs="Calibri"/>
                <w:sz w:val="16"/>
                <w:szCs w:val="16"/>
              </w:rPr>
            </w:pPr>
          </w:p>
          <w:p w14:paraId="491CC463" w14:textId="77777777" w:rsidR="007B2755" w:rsidRPr="007B2755" w:rsidRDefault="007B2755" w:rsidP="007B2755">
            <w:pPr>
              <w:spacing w:after="0"/>
              <w:rPr>
                <w:rFonts w:ascii="Calibri" w:hAnsi="Calibri" w:cs="Calibri"/>
                <w:sz w:val="16"/>
                <w:szCs w:val="16"/>
              </w:rPr>
            </w:pPr>
          </w:p>
        </w:tc>
        <w:tc>
          <w:tcPr>
            <w:tcW w:w="1288" w:type="dxa"/>
            <w:vMerge w:val="restart"/>
          </w:tcPr>
          <w:p w14:paraId="6FA6DBDC"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Asthma age of outcome: 2-8 years</w:t>
            </w:r>
          </w:p>
          <w:p w14:paraId="6F4D7537" w14:textId="77777777" w:rsidR="007B2755" w:rsidRPr="007B2755" w:rsidRDefault="007B2755" w:rsidP="007B2755">
            <w:pPr>
              <w:spacing w:after="0"/>
              <w:rPr>
                <w:rFonts w:ascii="Calibri" w:hAnsi="Calibri" w:cs="Calibri"/>
                <w:sz w:val="16"/>
                <w:szCs w:val="16"/>
              </w:rPr>
            </w:pPr>
          </w:p>
          <w:p w14:paraId="0996A736" w14:textId="77777777" w:rsidR="007B2755" w:rsidRPr="007B2755" w:rsidRDefault="007B2755" w:rsidP="007B2755">
            <w:pPr>
              <w:spacing w:after="0"/>
              <w:rPr>
                <w:rFonts w:ascii="Calibri" w:hAnsi="Calibri" w:cs="Calibri"/>
                <w:sz w:val="16"/>
                <w:szCs w:val="16"/>
              </w:rPr>
            </w:pPr>
          </w:p>
          <w:p w14:paraId="73996934" w14:textId="77777777" w:rsidR="007B2755" w:rsidRPr="007B2755" w:rsidRDefault="007B2755" w:rsidP="007B2755">
            <w:pPr>
              <w:spacing w:after="0"/>
              <w:rPr>
                <w:rFonts w:ascii="Calibri" w:hAnsi="Calibri" w:cs="Calibri"/>
                <w:sz w:val="16"/>
                <w:szCs w:val="16"/>
              </w:rPr>
            </w:pPr>
          </w:p>
          <w:p w14:paraId="5F65DEA2" w14:textId="77777777" w:rsidR="007B2755" w:rsidRPr="007B2755" w:rsidRDefault="007B2755" w:rsidP="007B2755">
            <w:pPr>
              <w:spacing w:after="0"/>
              <w:rPr>
                <w:rFonts w:ascii="Calibri" w:hAnsi="Calibri" w:cs="Calibri"/>
                <w:sz w:val="16"/>
                <w:szCs w:val="16"/>
              </w:rPr>
            </w:pPr>
          </w:p>
          <w:p w14:paraId="621AD8AC" w14:textId="77777777" w:rsidR="007B2755" w:rsidRPr="007B2755" w:rsidRDefault="007B2755" w:rsidP="007B2755">
            <w:pPr>
              <w:spacing w:after="0"/>
              <w:rPr>
                <w:rFonts w:ascii="Calibri" w:hAnsi="Calibri" w:cs="Calibri"/>
                <w:sz w:val="16"/>
                <w:szCs w:val="16"/>
              </w:rPr>
            </w:pPr>
          </w:p>
          <w:p w14:paraId="3AF726EF" w14:textId="77777777" w:rsidR="007B2755" w:rsidRPr="007B2755" w:rsidRDefault="007B2755" w:rsidP="007B2755">
            <w:pPr>
              <w:spacing w:after="0"/>
              <w:rPr>
                <w:rFonts w:ascii="Calibri" w:hAnsi="Calibri" w:cs="Calibri"/>
                <w:sz w:val="16"/>
                <w:szCs w:val="16"/>
              </w:rPr>
            </w:pPr>
          </w:p>
          <w:p w14:paraId="369D809B" w14:textId="77777777" w:rsidR="007B2755" w:rsidRPr="007B2755" w:rsidRDefault="007B2755" w:rsidP="007B2755">
            <w:pPr>
              <w:spacing w:after="0"/>
              <w:rPr>
                <w:rFonts w:ascii="Calibri" w:hAnsi="Calibri" w:cs="Calibri"/>
                <w:sz w:val="16"/>
                <w:szCs w:val="16"/>
              </w:rPr>
            </w:pPr>
          </w:p>
          <w:p w14:paraId="535B95B8" w14:textId="77777777" w:rsidR="007B2755" w:rsidRPr="007B2755" w:rsidRDefault="007B2755" w:rsidP="007B2755">
            <w:pPr>
              <w:spacing w:after="0"/>
              <w:rPr>
                <w:rFonts w:ascii="Calibri" w:hAnsi="Calibri" w:cs="Calibri"/>
                <w:sz w:val="16"/>
                <w:szCs w:val="16"/>
              </w:rPr>
            </w:pPr>
          </w:p>
          <w:p w14:paraId="7B8BA4C2" w14:textId="77777777" w:rsidR="007B2755" w:rsidRPr="007B2755" w:rsidRDefault="007B2755" w:rsidP="007B2755">
            <w:pPr>
              <w:spacing w:after="0"/>
              <w:rPr>
                <w:rFonts w:ascii="Calibri" w:hAnsi="Calibri" w:cs="Calibri"/>
                <w:sz w:val="16"/>
                <w:szCs w:val="16"/>
              </w:rPr>
            </w:pPr>
          </w:p>
          <w:p w14:paraId="373C9C6A" w14:textId="77777777" w:rsidR="007B2755" w:rsidRPr="007B2755" w:rsidRDefault="007B2755" w:rsidP="007B2755">
            <w:pPr>
              <w:spacing w:after="0"/>
              <w:rPr>
                <w:rFonts w:ascii="Calibri" w:hAnsi="Calibri" w:cs="Calibri"/>
                <w:sz w:val="16"/>
                <w:szCs w:val="16"/>
              </w:rPr>
            </w:pPr>
          </w:p>
        </w:tc>
        <w:tc>
          <w:tcPr>
            <w:tcW w:w="1985" w:type="dxa"/>
            <w:gridSpan w:val="3"/>
            <w:vMerge w:val="restart"/>
            <w:tcBorders>
              <w:right w:val="single" w:sz="4" w:space="0" w:color="auto"/>
            </w:tcBorders>
          </w:tcPr>
          <w:p w14:paraId="2B4964C0" w14:textId="77777777" w:rsidR="007B2755" w:rsidRPr="007B2755" w:rsidRDefault="007B2755" w:rsidP="007B2755">
            <w:pPr>
              <w:spacing w:after="0"/>
              <w:rPr>
                <w:rFonts w:ascii="Calibri" w:hAnsi="Calibri" w:cs="Calibri"/>
                <w:sz w:val="16"/>
                <w:szCs w:val="16"/>
              </w:rPr>
            </w:pPr>
            <w:r w:rsidRPr="007B2755">
              <w:rPr>
                <w:rFonts w:ascii="Calibri" w:hAnsi="Calibri" w:cs="Calibri"/>
                <w:sz w:val="16"/>
                <w:szCs w:val="16"/>
              </w:rPr>
              <w:t>OR 1.91 (1.27-2.88)</w:t>
            </w:r>
          </w:p>
          <w:p w14:paraId="39AAF636" w14:textId="77777777" w:rsidR="007B2755" w:rsidRPr="007B2755" w:rsidRDefault="007B2755" w:rsidP="007B2755">
            <w:pPr>
              <w:spacing w:after="0"/>
              <w:rPr>
                <w:rFonts w:ascii="Calibri" w:hAnsi="Calibri" w:cs="Calibri"/>
                <w:sz w:val="16"/>
                <w:szCs w:val="16"/>
              </w:rPr>
            </w:pPr>
          </w:p>
          <w:p w14:paraId="6EB45500" w14:textId="77777777" w:rsidR="007B2755" w:rsidRPr="007B2755" w:rsidRDefault="007B2755" w:rsidP="007B2755">
            <w:pPr>
              <w:spacing w:after="0"/>
              <w:rPr>
                <w:rFonts w:ascii="Calibri" w:hAnsi="Calibri" w:cs="Calibri"/>
                <w:sz w:val="16"/>
                <w:szCs w:val="16"/>
              </w:rPr>
            </w:pPr>
          </w:p>
          <w:p w14:paraId="172DC39C" w14:textId="77777777" w:rsidR="007B2755" w:rsidRPr="007B2755" w:rsidRDefault="007B2755" w:rsidP="007B2755">
            <w:pPr>
              <w:spacing w:after="0"/>
              <w:rPr>
                <w:rFonts w:ascii="Calibri" w:hAnsi="Calibri" w:cs="Calibri"/>
                <w:sz w:val="16"/>
                <w:szCs w:val="16"/>
              </w:rPr>
            </w:pPr>
          </w:p>
          <w:p w14:paraId="51B5ECA5" w14:textId="77777777" w:rsidR="007B2755" w:rsidRPr="007B2755" w:rsidRDefault="007B2755" w:rsidP="007B2755">
            <w:pPr>
              <w:spacing w:after="0"/>
              <w:rPr>
                <w:rFonts w:ascii="Calibri" w:hAnsi="Calibri" w:cs="Calibri"/>
                <w:sz w:val="16"/>
                <w:szCs w:val="16"/>
              </w:rPr>
            </w:pPr>
          </w:p>
          <w:p w14:paraId="4B445FE4" w14:textId="77777777" w:rsidR="007B2755" w:rsidRPr="007B2755" w:rsidRDefault="007B2755" w:rsidP="007B2755">
            <w:pPr>
              <w:spacing w:after="0"/>
              <w:rPr>
                <w:rFonts w:ascii="Calibri" w:hAnsi="Calibri" w:cs="Calibri"/>
                <w:sz w:val="16"/>
                <w:szCs w:val="16"/>
              </w:rPr>
            </w:pPr>
          </w:p>
          <w:p w14:paraId="191F8187" w14:textId="77777777" w:rsidR="007B2755" w:rsidRPr="007B2755" w:rsidRDefault="007B2755" w:rsidP="007B2755">
            <w:pPr>
              <w:spacing w:after="0"/>
              <w:rPr>
                <w:rFonts w:ascii="Calibri" w:hAnsi="Calibri" w:cs="Calibri"/>
                <w:sz w:val="16"/>
                <w:szCs w:val="16"/>
              </w:rPr>
            </w:pPr>
          </w:p>
          <w:p w14:paraId="68B8C765" w14:textId="77777777" w:rsidR="007B2755" w:rsidRPr="007B2755" w:rsidRDefault="007B2755" w:rsidP="007B2755">
            <w:pPr>
              <w:spacing w:after="0"/>
              <w:rPr>
                <w:rFonts w:ascii="Calibri" w:hAnsi="Calibri" w:cs="Calibri"/>
                <w:sz w:val="16"/>
                <w:szCs w:val="16"/>
              </w:rPr>
            </w:pPr>
          </w:p>
          <w:p w14:paraId="13C6661B" w14:textId="77777777" w:rsidR="007B2755" w:rsidRPr="007B2755" w:rsidRDefault="007B2755" w:rsidP="007B2755">
            <w:pPr>
              <w:spacing w:after="0"/>
              <w:rPr>
                <w:rFonts w:ascii="Calibri" w:hAnsi="Calibri" w:cs="Calibri"/>
                <w:sz w:val="16"/>
                <w:szCs w:val="16"/>
              </w:rPr>
            </w:pPr>
          </w:p>
          <w:p w14:paraId="3D47C950" w14:textId="77777777" w:rsidR="007B2755" w:rsidRPr="007B2755" w:rsidRDefault="007B2755" w:rsidP="007B2755">
            <w:pPr>
              <w:spacing w:after="0"/>
              <w:rPr>
                <w:rFonts w:ascii="Calibri" w:hAnsi="Calibri" w:cs="Calibri"/>
                <w:sz w:val="16"/>
                <w:szCs w:val="16"/>
              </w:rPr>
            </w:pPr>
          </w:p>
          <w:p w14:paraId="0602E20D" w14:textId="77777777" w:rsidR="007B2755" w:rsidRPr="007B2755" w:rsidRDefault="007B2755" w:rsidP="007B2755">
            <w:pPr>
              <w:spacing w:after="0"/>
              <w:rPr>
                <w:rFonts w:ascii="Calibri" w:hAnsi="Calibri" w:cs="Calibri"/>
                <w:sz w:val="16"/>
                <w:szCs w:val="16"/>
              </w:rPr>
            </w:pPr>
          </w:p>
          <w:p w14:paraId="37A6B3FC" w14:textId="77777777" w:rsidR="007B2755" w:rsidRPr="007B2755" w:rsidRDefault="007B2755" w:rsidP="007B2755">
            <w:pPr>
              <w:spacing w:after="0"/>
              <w:rPr>
                <w:rFonts w:ascii="Calibri" w:hAnsi="Calibri" w:cs="Calibri"/>
                <w:sz w:val="16"/>
                <w:szCs w:val="16"/>
              </w:rPr>
            </w:pPr>
          </w:p>
          <w:p w14:paraId="1153AB48" w14:textId="77777777" w:rsidR="007B2755" w:rsidRPr="007B2755" w:rsidRDefault="007B2755" w:rsidP="007B2755">
            <w:pPr>
              <w:spacing w:after="0"/>
              <w:rPr>
                <w:rFonts w:ascii="Calibri" w:hAnsi="Calibri" w:cs="Calibri"/>
                <w:sz w:val="16"/>
                <w:szCs w:val="16"/>
              </w:rPr>
            </w:pPr>
          </w:p>
          <w:p w14:paraId="51DEAFBD"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708C38B"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56429C30"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546EBE7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val="restart"/>
            <w:tcBorders>
              <w:left w:val="single" w:sz="4" w:space="0" w:color="auto"/>
            </w:tcBorders>
          </w:tcPr>
          <w:p w14:paraId="378DE40D" w14:textId="77777777" w:rsidR="007B2755" w:rsidRPr="007B2755" w:rsidRDefault="007B2755" w:rsidP="007B2755">
            <w:pPr>
              <w:spacing w:after="0"/>
              <w:rPr>
                <w:rFonts w:cs="Calibri"/>
                <w:sz w:val="16"/>
                <w:szCs w:val="16"/>
              </w:rPr>
            </w:pPr>
            <w:r w:rsidRPr="007B2755">
              <w:rPr>
                <w:rFonts w:cs="Calibri"/>
                <w:sz w:val="16"/>
                <w:szCs w:val="16"/>
              </w:rPr>
              <w:t>RC and/or CbI considered:No</w:t>
            </w:r>
          </w:p>
          <w:p w14:paraId="5972941F" w14:textId="77777777" w:rsidR="007B2755" w:rsidRPr="007B2755" w:rsidRDefault="007B2755" w:rsidP="007B2755">
            <w:pPr>
              <w:spacing w:after="0"/>
              <w:rPr>
                <w:rFonts w:cs="Calibri"/>
                <w:sz w:val="16"/>
                <w:szCs w:val="16"/>
              </w:rPr>
            </w:pPr>
          </w:p>
          <w:p w14:paraId="1BA95B74" w14:textId="77777777" w:rsidR="007B2755" w:rsidRPr="007B2755" w:rsidRDefault="007B2755" w:rsidP="007B2755">
            <w:pPr>
              <w:spacing w:after="0"/>
              <w:rPr>
                <w:rFonts w:cs="Calibri"/>
                <w:sz w:val="16"/>
                <w:szCs w:val="16"/>
              </w:rPr>
            </w:pPr>
            <w:r w:rsidRPr="007B2755">
              <w:rPr>
                <w:rFonts w:cs="Calibri"/>
                <w:sz w:val="16"/>
                <w:szCs w:val="16"/>
              </w:rPr>
              <w:t>Selection: 3/4</w:t>
            </w:r>
          </w:p>
          <w:p w14:paraId="4B264416" w14:textId="77777777" w:rsidR="007B2755" w:rsidRPr="007B2755" w:rsidRDefault="007B2755" w:rsidP="007B2755">
            <w:pPr>
              <w:spacing w:after="0"/>
              <w:rPr>
                <w:rFonts w:cs="Calibri"/>
                <w:sz w:val="16"/>
                <w:szCs w:val="16"/>
              </w:rPr>
            </w:pPr>
            <w:r w:rsidRPr="007B2755">
              <w:rPr>
                <w:rFonts w:cs="Calibri"/>
                <w:sz w:val="16"/>
                <w:szCs w:val="16"/>
              </w:rPr>
              <w:t>Comparability:1/2</w:t>
            </w:r>
          </w:p>
          <w:p w14:paraId="160EDCC2" w14:textId="77777777" w:rsidR="007B2755" w:rsidRPr="007B2755" w:rsidRDefault="007B2755" w:rsidP="007B2755">
            <w:pPr>
              <w:spacing w:after="0"/>
              <w:rPr>
                <w:rFonts w:cs="Calibri"/>
                <w:sz w:val="16"/>
                <w:szCs w:val="16"/>
              </w:rPr>
            </w:pPr>
            <w:r w:rsidRPr="007B2755">
              <w:rPr>
                <w:rFonts w:cs="Calibri"/>
                <w:sz w:val="16"/>
                <w:szCs w:val="16"/>
              </w:rPr>
              <w:t>Exposure:2/3</w:t>
            </w:r>
          </w:p>
          <w:p w14:paraId="5337AD02" w14:textId="77777777" w:rsidR="007B2755" w:rsidRPr="007B2755" w:rsidRDefault="007B2755" w:rsidP="007B2755">
            <w:pPr>
              <w:spacing w:after="0"/>
              <w:rPr>
                <w:rFonts w:cs="Calibri"/>
                <w:sz w:val="16"/>
                <w:szCs w:val="16"/>
              </w:rPr>
            </w:pPr>
          </w:p>
          <w:p w14:paraId="19F4F7DA" w14:textId="77777777" w:rsidR="007B2755" w:rsidRPr="007B2755" w:rsidRDefault="007B2755" w:rsidP="007B2755">
            <w:pPr>
              <w:spacing w:after="0"/>
              <w:rPr>
                <w:rFonts w:cs="Calibri"/>
                <w:sz w:val="16"/>
                <w:szCs w:val="16"/>
              </w:rPr>
            </w:pPr>
            <w:r w:rsidRPr="007B2755">
              <w:rPr>
                <w:rFonts w:cs="Calibri"/>
                <w:sz w:val="16"/>
                <w:szCs w:val="16"/>
              </w:rPr>
              <w:t>Total: 6 (medium)</w:t>
            </w:r>
          </w:p>
          <w:p w14:paraId="65D51CAB" w14:textId="77777777" w:rsidR="007B2755" w:rsidRPr="007B2755" w:rsidRDefault="007B2755" w:rsidP="007B2755">
            <w:pPr>
              <w:spacing w:after="0"/>
              <w:rPr>
                <w:rFonts w:cs="Calibri"/>
                <w:sz w:val="16"/>
                <w:szCs w:val="16"/>
              </w:rPr>
            </w:pPr>
          </w:p>
          <w:p w14:paraId="3BB9A7FC" w14:textId="77777777" w:rsidR="007B2755" w:rsidRPr="007B2755" w:rsidRDefault="007B2755" w:rsidP="007B2755">
            <w:pPr>
              <w:spacing w:after="0"/>
              <w:rPr>
                <w:rFonts w:cs="Calibri"/>
                <w:sz w:val="16"/>
                <w:szCs w:val="16"/>
              </w:rPr>
            </w:pPr>
          </w:p>
          <w:p w14:paraId="5C6E3C8C" w14:textId="77777777" w:rsidR="007B2755" w:rsidRPr="007B2755" w:rsidRDefault="007B2755" w:rsidP="007B2755">
            <w:pPr>
              <w:spacing w:after="0"/>
              <w:rPr>
                <w:rFonts w:cs="Calibri"/>
                <w:sz w:val="16"/>
                <w:szCs w:val="16"/>
              </w:rPr>
            </w:pPr>
          </w:p>
          <w:p w14:paraId="0C15A413" w14:textId="77777777" w:rsidR="007B2755" w:rsidRPr="007B2755" w:rsidRDefault="007B2755" w:rsidP="007B2755">
            <w:pPr>
              <w:spacing w:after="0"/>
              <w:rPr>
                <w:rFonts w:cs="Calibri"/>
                <w:sz w:val="16"/>
                <w:szCs w:val="16"/>
              </w:rPr>
            </w:pPr>
          </w:p>
          <w:p w14:paraId="35441EE1" w14:textId="77777777" w:rsidR="007B2755" w:rsidRPr="007B2755" w:rsidRDefault="007B2755" w:rsidP="007B2755">
            <w:pPr>
              <w:spacing w:after="0"/>
              <w:rPr>
                <w:rFonts w:cs="Calibri"/>
                <w:sz w:val="16"/>
                <w:szCs w:val="16"/>
              </w:rPr>
            </w:pPr>
          </w:p>
          <w:p w14:paraId="11617D80" w14:textId="77777777" w:rsidR="007B2755" w:rsidRPr="007B2755" w:rsidRDefault="007B2755" w:rsidP="007B2755">
            <w:pPr>
              <w:spacing w:after="0"/>
              <w:rPr>
                <w:rFonts w:cs="Calibri"/>
                <w:sz w:val="16"/>
                <w:szCs w:val="16"/>
              </w:rPr>
            </w:pPr>
          </w:p>
          <w:p w14:paraId="64185038" w14:textId="77777777" w:rsidR="007B2755" w:rsidRPr="007B2755" w:rsidRDefault="007B2755" w:rsidP="007B2755">
            <w:pPr>
              <w:spacing w:after="0"/>
              <w:rPr>
                <w:rFonts w:cs="Calibri"/>
                <w:sz w:val="16"/>
                <w:szCs w:val="16"/>
              </w:rPr>
            </w:pPr>
          </w:p>
          <w:p w14:paraId="13CA6171" w14:textId="77777777" w:rsidR="007B2755" w:rsidRPr="007B2755" w:rsidRDefault="007B2755" w:rsidP="007B2755">
            <w:pPr>
              <w:spacing w:after="0"/>
              <w:rPr>
                <w:rFonts w:cs="Calibri"/>
                <w:sz w:val="16"/>
                <w:szCs w:val="16"/>
              </w:rPr>
            </w:pPr>
          </w:p>
        </w:tc>
      </w:tr>
      <w:tr w:rsidR="007B2755" w:rsidRPr="007B2755" w14:paraId="0043BE03" w14:textId="77777777" w:rsidTr="00494D50">
        <w:trPr>
          <w:trHeight w:val="78"/>
        </w:trPr>
        <w:tc>
          <w:tcPr>
            <w:tcW w:w="2114" w:type="dxa"/>
            <w:vMerge/>
          </w:tcPr>
          <w:p w14:paraId="3025F0AE" w14:textId="77777777" w:rsidR="007B2755" w:rsidRPr="007B2755" w:rsidRDefault="007B2755" w:rsidP="007B2755">
            <w:pPr>
              <w:spacing w:after="0"/>
              <w:rPr>
                <w:rFonts w:ascii="Calibri" w:hAnsi="Calibri" w:cs="Calibri"/>
                <w:b/>
                <w:sz w:val="16"/>
                <w:szCs w:val="16"/>
              </w:rPr>
            </w:pPr>
          </w:p>
        </w:tc>
        <w:tc>
          <w:tcPr>
            <w:tcW w:w="991" w:type="dxa"/>
            <w:vMerge/>
          </w:tcPr>
          <w:p w14:paraId="3A8EFEA1" w14:textId="77777777" w:rsidR="007B2755" w:rsidRPr="007B2755" w:rsidRDefault="007B2755" w:rsidP="007B2755">
            <w:pPr>
              <w:spacing w:after="0"/>
              <w:rPr>
                <w:rFonts w:ascii="Calibri" w:hAnsi="Calibri" w:cs="Calibri"/>
                <w:sz w:val="16"/>
                <w:szCs w:val="16"/>
              </w:rPr>
            </w:pPr>
          </w:p>
        </w:tc>
        <w:tc>
          <w:tcPr>
            <w:tcW w:w="1243" w:type="dxa"/>
            <w:vMerge/>
          </w:tcPr>
          <w:p w14:paraId="1ACB41E7" w14:textId="77777777" w:rsidR="007B2755" w:rsidRPr="007B2755" w:rsidRDefault="007B2755" w:rsidP="007B2755">
            <w:pPr>
              <w:spacing w:after="0"/>
              <w:rPr>
                <w:rFonts w:ascii="Calibri" w:hAnsi="Calibri" w:cs="Calibri"/>
                <w:sz w:val="16"/>
                <w:szCs w:val="16"/>
              </w:rPr>
            </w:pPr>
          </w:p>
        </w:tc>
        <w:tc>
          <w:tcPr>
            <w:tcW w:w="1276" w:type="dxa"/>
            <w:vMerge/>
          </w:tcPr>
          <w:p w14:paraId="02AC057A" w14:textId="77777777" w:rsidR="007B2755" w:rsidRPr="007B2755" w:rsidRDefault="007B2755" w:rsidP="007B2755">
            <w:pPr>
              <w:spacing w:after="0"/>
              <w:rPr>
                <w:rFonts w:ascii="Calibri" w:hAnsi="Calibri" w:cs="Calibri"/>
                <w:sz w:val="16"/>
                <w:szCs w:val="16"/>
              </w:rPr>
            </w:pPr>
          </w:p>
        </w:tc>
        <w:tc>
          <w:tcPr>
            <w:tcW w:w="1288" w:type="dxa"/>
            <w:vMerge/>
          </w:tcPr>
          <w:p w14:paraId="1C5AC289"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0E5B180"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6D76107" w14:textId="77777777" w:rsidR="007B2755" w:rsidRPr="007B2755" w:rsidRDefault="007B2755" w:rsidP="007B2755">
            <w:pPr>
              <w:spacing w:after="0"/>
              <w:contextualSpacing w:val="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6FB2281A"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20B95021" w14:textId="77777777" w:rsidR="007B2755" w:rsidRPr="007B2755" w:rsidRDefault="007B2755" w:rsidP="007B2755">
            <w:pPr>
              <w:spacing w:after="0"/>
              <w:rPr>
                <w:rFonts w:cs="Calibri"/>
                <w:sz w:val="16"/>
                <w:szCs w:val="16"/>
              </w:rPr>
            </w:pPr>
          </w:p>
        </w:tc>
      </w:tr>
      <w:tr w:rsidR="007B2755" w:rsidRPr="00C10151" w14:paraId="4DF2E174" w14:textId="77777777" w:rsidTr="00494D50">
        <w:trPr>
          <w:trHeight w:val="300"/>
        </w:trPr>
        <w:tc>
          <w:tcPr>
            <w:tcW w:w="2114" w:type="dxa"/>
            <w:vMerge/>
          </w:tcPr>
          <w:p w14:paraId="41DD1929" w14:textId="77777777" w:rsidR="007B2755" w:rsidRPr="007B2755" w:rsidRDefault="007B2755" w:rsidP="007B2755">
            <w:pPr>
              <w:spacing w:after="0"/>
              <w:rPr>
                <w:rFonts w:ascii="Calibri" w:hAnsi="Calibri" w:cs="Calibri"/>
                <w:b/>
                <w:sz w:val="16"/>
                <w:szCs w:val="16"/>
              </w:rPr>
            </w:pPr>
          </w:p>
        </w:tc>
        <w:tc>
          <w:tcPr>
            <w:tcW w:w="991" w:type="dxa"/>
            <w:vMerge/>
          </w:tcPr>
          <w:p w14:paraId="5A1B09D8" w14:textId="77777777" w:rsidR="007B2755" w:rsidRPr="007B2755" w:rsidRDefault="007B2755" w:rsidP="007B2755">
            <w:pPr>
              <w:spacing w:after="0"/>
              <w:rPr>
                <w:rFonts w:ascii="Calibri" w:hAnsi="Calibri" w:cs="Calibri"/>
                <w:sz w:val="16"/>
                <w:szCs w:val="16"/>
              </w:rPr>
            </w:pPr>
          </w:p>
        </w:tc>
        <w:tc>
          <w:tcPr>
            <w:tcW w:w="1243" w:type="dxa"/>
            <w:vMerge/>
          </w:tcPr>
          <w:p w14:paraId="5A55846D" w14:textId="77777777" w:rsidR="007B2755" w:rsidRPr="007B2755" w:rsidRDefault="007B2755" w:rsidP="007B2755">
            <w:pPr>
              <w:spacing w:after="0"/>
              <w:rPr>
                <w:rFonts w:ascii="Calibri" w:hAnsi="Calibri" w:cs="Calibri"/>
                <w:sz w:val="16"/>
                <w:szCs w:val="16"/>
              </w:rPr>
            </w:pPr>
          </w:p>
        </w:tc>
        <w:tc>
          <w:tcPr>
            <w:tcW w:w="1276" w:type="dxa"/>
            <w:vMerge/>
          </w:tcPr>
          <w:p w14:paraId="1DC62516" w14:textId="77777777" w:rsidR="007B2755" w:rsidRPr="007B2755" w:rsidRDefault="007B2755" w:rsidP="007B2755">
            <w:pPr>
              <w:spacing w:after="0"/>
              <w:rPr>
                <w:rFonts w:ascii="Calibri" w:hAnsi="Calibri" w:cs="Calibri"/>
                <w:sz w:val="16"/>
                <w:szCs w:val="16"/>
              </w:rPr>
            </w:pPr>
          </w:p>
        </w:tc>
        <w:tc>
          <w:tcPr>
            <w:tcW w:w="1288" w:type="dxa"/>
            <w:vMerge/>
          </w:tcPr>
          <w:p w14:paraId="55898E83"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92D2969"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49A513F"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5F2BCF40" w14:textId="77777777" w:rsidR="007B2755" w:rsidRPr="007B2755" w:rsidRDefault="007B2755" w:rsidP="007B2755">
            <w:pPr>
              <w:spacing w:after="0"/>
              <w:rPr>
                <w:rFonts w:cs="Calibri"/>
                <w:sz w:val="16"/>
                <w:szCs w:val="16"/>
              </w:rPr>
            </w:pPr>
            <w:r w:rsidRPr="007B2755">
              <w:rPr>
                <w:rFonts w:cs="Calibri"/>
                <w:sz w:val="16"/>
                <w:szCs w:val="16"/>
              </w:rPr>
              <w:t>Only examined univariably (no effect size reported), but due to insignificance not included in main model</w:t>
            </w:r>
          </w:p>
        </w:tc>
        <w:tc>
          <w:tcPr>
            <w:tcW w:w="1606" w:type="dxa"/>
            <w:vMerge/>
            <w:tcBorders>
              <w:left w:val="single" w:sz="4" w:space="0" w:color="auto"/>
            </w:tcBorders>
          </w:tcPr>
          <w:p w14:paraId="2EBAC3B6" w14:textId="77777777" w:rsidR="007B2755" w:rsidRPr="007B2755" w:rsidRDefault="007B2755" w:rsidP="007B2755">
            <w:pPr>
              <w:spacing w:after="0"/>
              <w:rPr>
                <w:rFonts w:cs="Calibri"/>
                <w:sz w:val="16"/>
                <w:szCs w:val="16"/>
              </w:rPr>
            </w:pPr>
          </w:p>
        </w:tc>
      </w:tr>
      <w:tr w:rsidR="007B2755" w:rsidRPr="007B2755" w14:paraId="509DFBB0" w14:textId="77777777" w:rsidTr="00494D50">
        <w:trPr>
          <w:trHeight w:val="276"/>
        </w:trPr>
        <w:tc>
          <w:tcPr>
            <w:tcW w:w="2114" w:type="dxa"/>
            <w:vMerge/>
          </w:tcPr>
          <w:p w14:paraId="79BFEBCA" w14:textId="77777777" w:rsidR="007B2755" w:rsidRPr="007B2755" w:rsidRDefault="007B2755" w:rsidP="007B2755">
            <w:pPr>
              <w:spacing w:after="0"/>
              <w:rPr>
                <w:rFonts w:ascii="Calibri" w:hAnsi="Calibri" w:cs="Calibri"/>
                <w:b/>
                <w:sz w:val="16"/>
                <w:szCs w:val="16"/>
              </w:rPr>
            </w:pPr>
          </w:p>
        </w:tc>
        <w:tc>
          <w:tcPr>
            <w:tcW w:w="991" w:type="dxa"/>
            <w:vMerge/>
          </w:tcPr>
          <w:p w14:paraId="52C59D9E" w14:textId="77777777" w:rsidR="007B2755" w:rsidRPr="007B2755" w:rsidRDefault="007B2755" w:rsidP="007B2755">
            <w:pPr>
              <w:spacing w:after="0"/>
              <w:rPr>
                <w:rFonts w:ascii="Calibri" w:hAnsi="Calibri" w:cs="Calibri"/>
                <w:sz w:val="16"/>
                <w:szCs w:val="16"/>
              </w:rPr>
            </w:pPr>
          </w:p>
        </w:tc>
        <w:tc>
          <w:tcPr>
            <w:tcW w:w="1243" w:type="dxa"/>
            <w:vMerge/>
          </w:tcPr>
          <w:p w14:paraId="023C8C58" w14:textId="77777777" w:rsidR="007B2755" w:rsidRPr="007B2755" w:rsidRDefault="007B2755" w:rsidP="007B2755">
            <w:pPr>
              <w:spacing w:after="0"/>
              <w:rPr>
                <w:rFonts w:ascii="Calibri" w:hAnsi="Calibri" w:cs="Calibri"/>
                <w:sz w:val="16"/>
                <w:szCs w:val="16"/>
              </w:rPr>
            </w:pPr>
          </w:p>
        </w:tc>
        <w:tc>
          <w:tcPr>
            <w:tcW w:w="1276" w:type="dxa"/>
            <w:vMerge/>
          </w:tcPr>
          <w:p w14:paraId="67E0CC8E" w14:textId="77777777" w:rsidR="007B2755" w:rsidRPr="007B2755" w:rsidRDefault="007B2755" w:rsidP="007B2755">
            <w:pPr>
              <w:spacing w:after="0"/>
              <w:rPr>
                <w:rFonts w:ascii="Calibri" w:hAnsi="Calibri" w:cs="Calibri"/>
                <w:sz w:val="16"/>
                <w:szCs w:val="16"/>
              </w:rPr>
            </w:pPr>
          </w:p>
        </w:tc>
        <w:tc>
          <w:tcPr>
            <w:tcW w:w="1288" w:type="dxa"/>
            <w:vMerge/>
          </w:tcPr>
          <w:p w14:paraId="36145375"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44D28140"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AB5549B"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797BAEC6" w14:textId="77777777" w:rsidR="007B2755" w:rsidRPr="007B2755" w:rsidRDefault="007B2755" w:rsidP="007B2755">
            <w:pPr>
              <w:spacing w:after="0"/>
              <w:rPr>
                <w:rFonts w:cs="Calibri"/>
                <w:sz w:val="16"/>
                <w:szCs w:val="16"/>
              </w:rPr>
            </w:pPr>
            <w:r w:rsidRPr="007B2755">
              <w:rPr>
                <w:rFonts w:cs="Calibri"/>
                <w:sz w:val="16"/>
                <w:szCs w:val="16"/>
              </w:rPr>
              <w:t>Univariably no significant differences</w:t>
            </w:r>
          </w:p>
        </w:tc>
        <w:tc>
          <w:tcPr>
            <w:tcW w:w="1606" w:type="dxa"/>
            <w:vMerge/>
            <w:tcBorders>
              <w:left w:val="single" w:sz="4" w:space="0" w:color="auto"/>
            </w:tcBorders>
          </w:tcPr>
          <w:p w14:paraId="18ECD46C" w14:textId="77777777" w:rsidR="007B2755" w:rsidRPr="007B2755" w:rsidRDefault="007B2755" w:rsidP="007B2755">
            <w:pPr>
              <w:spacing w:after="0"/>
              <w:rPr>
                <w:rFonts w:cs="Calibri"/>
                <w:sz w:val="16"/>
                <w:szCs w:val="16"/>
              </w:rPr>
            </w:pPr>
          </w:p>
        </w:tc>
      </w:tr>
      <w:tr w:rsidR="007B2755" w:rsidRPr="007B2755" w14:paraId="1EE21ADA" w14:textId="77777777" w:rsidTr="00494D50">
        <w:trPr>
          <w:trHeight w:val="206"/>
        </w:trPr>
        <w:tc>
          <w:tcPr>
            <w:tcW w:w="2114" w:type="dxa"/>
            <w:vMerge/>
            <w:tcBorders>
              <w:bottom w:val="single" w:sz="4" w:space="0" w:color="auto"/>
            </w:tcBorders>
          </w:tcPr>
          <w:p w14:paraId="57CD8194" w14:textId="77777777" w:rsidR="007B2755" w:rsidRPr="007B2755" w:rsidRDefault="007B2755" w:rsidP="007B2755">
            <w:pPr>
              <w:spacing w:after="0"/>
              <w:rPr>
                <w:rFonts w:ascii="Calibri" w:hAnsi="Calibri" w:cs="Calibri"/>
                <w:b/>
                <w:sz w:val="16"/>
                <w:szCs w:val="16"/>
              </w:rPr>
            </w:pPr>
          </w:p>
        </w:tc>
        <w:tc>
          <w:tcPr>
            <w:tcW w:w="991" w:type="dxa"/>
            <w:vMerge/>
            <w:tcBorders>
              <w:bottom w:val="single" w:sz="4" w:space="0" w:color="auto"/>
            </w:tcBorders>
          </w:tcPr>
          <w:p w14:paraId="01F0E129" w14:textId="77777777" w:rsidR="007B2755" w:rsidRPr="007B2755" w:rsidRDefault="007B2755" w:rsidP="007B2755">
            <w:pPr>
              <w:spacing w:after="0"/>
              <w:rPr>
                <w:rFonts w:ascii="Calibri" w:hAnsi="Calibri" w:cs="Calibri"/>
                <w:sz w:val="16"/>
                <w:szCs w:val="16"/>
              </w:rPr>
            </w:pPr>
          </w:p>
        </w:tc>
        <w:tc>
          <w:tcPr>
            <w:tcW w:w="1243" w:type="dxa"/>
            <w:vMerge/>
            <w:tcBorders>
              <w:bottom w:val="single" w:sz="4" w:space="0" w:color="auto"/>
            </w:tcBorders>
          </w:tcPr>
          <w:p w14:paraId="10FAA5EF" w14:textId="77777777" w:rsidR="007B2755" w:rsidRPr="007B2755" w:rsidRDefault="007B2755" w:rsidP="007B2755">
            <w:pPr>
              <w:spacing w:after="0"/>
              <w:rPr>
                <w:rFonts w:ascii="Calibri" w:hAnsi="Calibri" w:cs="Calibri"/>
                <w:sz w:val="16"/>
                <w:szCs w:val="16"/>
              </w:rPr>
            </w:pPr>
          </w:p>
        </w:tc>
        <w:tc>
          <w:tcPr>
            <w:tcW w:w="1276" w:type="dxa"/>
            <w:vMerge/>
            <w:tcBorders>
              <w:bottom w:val="single" w:sz="4" w:space="0" w:color="auto"/>
            </w:tcBorders>
          </w:tcPr>
          <w:p w14:paraId="7ABC729A" w14:textId="77777777" w:rsidR="007B2755" w:rsidRPr="007B2755" w:rsidRDefault="007B2755" w:rsidP="007B2755">
            <w:pPr>
              <w:spacing w:after="0"/>
              <w:rPr>
                <w:rFonts w:ascii="Calibri" w:hAnsi="Calibri" w:cs="Calibri"/>
                <w:sz w:val="16"/>
                <w:szCs w:val="16"/>
              </w:rPr>
            </w:pPr>
          </w:p>
        </w:tc>
        <w:tc>
          <w:tcPr>
            <w:tcW w:w="1288" w:type="dxa"/>
            <w:vMerge/>
            <w:tcBorders>
              <w:bottom w:val="single" w:sz="4" w:space="0" w:color="auto"/>
            </w:tcBorders>
          </w:tcPr>
          <w:p w14:paraId="2A85784E" w14:textId="77777777" w:rsidR="007B2755" w:rsidRPr="007B2755" w:rsidRDefault="007B2755" w:rsidP="007B2755">
            <w:pPr>
              <w:spacing w:after="0"/>
              <w:rPr>
                <w:rFonts w:ascii="Calibri" w:hAnsi="Calibri" w:cs="Calibri"/>
                <w:sz w:val="16"/>
                <w:szCs w:val="16"/>
              </w:rPr>
            </w:pPr>
          </w:p>
        </w:tc>
        <w:tc>
          <w:tcPr>
            <w:tcW w:w="1985" w:type="dxa"/>
            <w:gridSpan w:val="3"/>
            <w:vMerge/>
            <w:tcBorders>
              <w:bottom w:val="single" w:sz="4" w:space="0" w:color="auto"/>
              <w:right w:val="single" w:sz="4" w:space="0" w:color="auto"/>
            </w:tcBorders>
          </w:tcPr>
          <w:p w14:paraId="5D6513A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9AF431D"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23AE5C6B" w14:textId="77777777" w:rsidR="007B2755" w:rsidRPr="007B2755" w:rsidRDefault="007B2755" w:rsidP="007B2755">
            <w:pPr>
              <w:spacing w:after="0"/>
              <w:rPr>
                <w:rFonts w:cs="Calibri"/>
                <w:sz w:val="16"/>
                <w:szCs w:val="16"/>
              </w:rPr>
            </w:pPr>
            <w:r w:rsidRPr="007B2755">
              <w:rPr>
                <w:rFonts w:cs="Calibri"/>
                <w:sz w:val="16"/>
                <w:szCs w:val="16"/>
              </w:rPr>
              <w:t>Univariably no significant differences</w:t>
            </w:r>
          </w:p>
        </w:tc>
        <w:tc>
          <w:tcPr>
            <w:tcW w:w="1606" w:type="dxa"/>
            <w:vMerge/>
            <w:tcBorders>
              <w:left w:val="single" w:sz="4" w:space="0" w:color="auto"/>
            </w:tcBorders>
          </w:tcPr>
          <w:p w14:paraId="731C4724" w14:textId="77777777" w:rsidR="007B2755" w:rsidRPr="007B2755" w:rsidRDefault="007B2755" w:rsidP="007B2755">
            <w:pPr>
              <w:spacing w:after="0"/>
              <w:rPr>
                <w:rFonts w:cs="Calibri"/>
                <w:sz w:val="16"/>
                <w:szCs w:val="16"/>
              </w:rPr>
            </w:pPr>
          </w:p>
        </w:tc>
      </w:tr>
      <w:tr w:rsidR="007B2755" w:rsidRPr="00C10151" w14:paraId="36818CD4" w14:textId="77777777" w:rsidTr="00494D50">
        <w:trPr>
          <w:trHeight w:val="240"/>
        </w:trPr>
        <w:tc>
          <w:tcPr>
            <w:tcW w:w="2114" w:type="dxa"/>
            <w:vMerge/>
          </w:tcPr>
          <w:p w14:paraId="632CF0E3" w14:textId="77777777" w:rsidR="007B2755" w:rsidRPr="007B2755" w:rsidRDefault="007B2755" w:rsidP="007B2755">
            <w:pPr>
              <w:spacing w:after="0"/>
              <w:rPr>
                <w:rFonts w:ascii="Calibri" w:hAnsi="Calibri" w:cs="Calibri"/>
                <w:b/>
                <w:sz w:val="16"/>
                <w:szCs w:val="16"/>
              </w:rPr>
            </w:pPr>
          </w:p>
        </w:tc>
        <w:tc>
          <w:tcPr>
            <w:tcW w:w="991" w:type="dxa"/>
            <w:vMerge/>
          </w:tcPr>
          <w:p w14:paraId="4E22308C" w14:textId="77777777" w:rsidR="007B2755" w:rsidRPr="007B2755" w:rsidRDefault="007B2755" w:rsidP="007B2755">
            <w:pPr>
              <w:spacing w:after="0"/>
              <w:rPr>
                <w:rFonts w:ascii="Calibri" w:hAnsi="Calibri" w:cs="Calibri"/>
                <w:sz w:val="16"/>
                <w:szCs w:val="16"/>
              </w:rPr>
            </w:pPr>
          </w:p>
        </w:tc>
        <w:tc>
          <w:tcPr>
            <w:tcW w:w="1243" w:type="dxa"/>
            <w:vMerge/>
          </w:tcPr>
          <w:p w14:paraId="10AD3CE9" w14:textId="77777777" w:rsidR="007B2755" w:rsidRPr="007B2755" w:rsidRDefault="007B2755" w:rsidP="007B2755">
            <w:pPr>
              <w:spacing w:after="0"/>
              <w:rPr>
                <w:rFonts w:ascii="Calibri" w:hAnsi="Calibri" w:cs="Calibri"/>
                <w:sz w:val="16"/>
                <w:szCs w:val="16"/>
              </w:rPr>
            </w:pPr>
          </w:p>
        </w:tc>
        <w:tc>
          <w:tcPr>
            <w:tcW w:w="1276" w:type="dxa"/>
            <w:vMerge/>
          </w:tcPr>
          <w:p w14:paraId="61066626" w14:textId="77777777" w:rsidR="007B2755" w:rsidRPr="007B2755" w:rsidRDefault="007B2755" w:rsidP="007B2755">
            <w:pPr>
              <w:spacing w:after="0"/>
              <w:rPr>
                <w:rFonts w:ascii="Calibri" w:hAnsi="Calibri" w:cs="Calibri"/>
                <w:sz w:val="16"/>
                <w:szCs w:val="16"/>
              </w:rPr>
            </w:pPr>
          </w:p>
        </w:tc>
        <w:tc>
          <w:tcPr>
            <w:tcW w:w="1288" w:type="dxa"/>
            <w:vMerge/>
          </w:tcPr>
          <w:p w14:paraId="4D899FCA"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3C3D602"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AF5EB75"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4756D473" w14:textId="77777777" w:rsidR="007B2755" w:rsidRPr="007B2755" w:rsidRDefault="007B2755" w:rsidP="007B2755">
            <w:pPr>
              <w:spacing w:after="0"/>
              <w:rPr>
                <w:rFonts w:cs="Calibri"/>
                <w:sz w:val="16"/>
                <w:szCs w:val="16"/>
              </w:rPr>
            </w:pPr>
            <w:r w:rsidRPr="007B2755">
              <w:rPr>
                <w:rFonts w:cs="Calibri"/>
                <w:sz w:val="16"/>
                <w:szCs w:val="16"/>
              </w:rPr>
              <w:t>CS univariably significant, but in multivariable model insignificant</w:t>
            </w:r>
          </w:p>
        </w:tc>
        <w:tc>
          <w:tcPr>
            <w:tcW w:w="1606" w:type="dxa"/>
            <w:vMerge/>
            <w:tcBorders>
              <w:left w:val="single" w:sz="4" w:space="0" w:color="auto"/>
            </w:tcBorders>
          </w:tcPr>
          <w:p w14:paraId="69211DCF" w14:textId="77777777" w:rsidR="007B2755" w:rsidRPr="007B2755" w:rsidRDefault="007B2755" w:rsidP="007B2755">
            <w:pPr>
              <w:spacing w:after="0"/>
              <w:rPr>
                <w:rFonts w:cs="Calibri"/>
                <w:sz w:val="16"/>
                <w:szCs w:val="16"/>
              </w:rPr>
            </w:pPr>
          </w:p>
        </w:tc>
      </w:tr>
      <w:tr w:rsidR="007B2755" w:rsidRPr="00C10151" w14:paraId="27453B50" w14:textId="77777777" w:rsidTr="00494D50">
        <w:trPr>
          <w:trHeight w:val="243"/>
        </w:trPr>
        <w:tc>
          <w:tcPr>
            <w:tcW w:w="2114" w:type="dxa"/>
            <w:vMerge/>
          </w:tcPr>
          <w:p w14:paraId="230479CF" w14:textId="77777777" w:rsidR="007B2755" w:rsidRPr="007B2755" w:rsidRDefault="007B2755" w:rsidP="007B2755">
            <w:pPr>
              <w:spacing w:after="0"/>
              <w:rPr>
                <w:rFonts w:ascii="Calibri" w:hAnsi="Calibri" w:cs="Calibri"/>
                <w:b/>
                <w:sz w:val="16"/>
                <w:szCs w:val="16"/>
              </w:rPr>
            </w:pPr>
          </w:p>
        </w:tc>
        <w:tc>
          <w:tcPr>
            <w:tcW w:w="991" w:type="dxa"/>
            <w:vMerge/>
          </w:tcPr>
          <w:p w14:paraId="7DC1B70A" w14:textId="77777777" w:rsidR="007B2755" w:rsidRPr="007B2755" w:rsidRDefault="007B2755" w:rsidP="007B2755">
            <w:pPr>
              <w:spacing w:after="0"/>
              <w:rPr>
                <w:rFonts w:ascii="Calibri" w:hAnsi="Calibri" w:cs="Calibri"/>
                <w:sz w:val="16"/>
                <w:szCs w:val="16"/>
              </w:rPr>
            </w:pPr>
          </w:p>
        </w:tc>
        <w:tc>
          <w:tcPr>
            <w:tcW w:w="1243" w:type="dxa"/>
            <w:vMerge/>
          </w:tcPr>
          <w:p w14:paraId="0B97E75B" w14:textId="77777777" w:rsidR="007B2755" w:rsidRPr="007B2755" w:rsidRDefault="007B2755" w:rsidP="007B2755">
            <w:pPr>
              <w:spacing w:after="0"/>
              <w:rPr>
                <w:rFonts w:ascii="Calibri" w:hAnsi="Calibri" w:cs="Calibri"/>
                <w:sz w:val="16"/>
                <w:szCs w:val="16"/>
              </w:rPr>
            </w:pPr>
          </w:p>
        </w:tc>
        <w:tc>
          <w:tcPr>
            <w:tcW w:w="1276" w:type="dxa"/>
            <w:vMerge/>
          </w:tcPr>
          <w:p w14:paraId="5D93571D" w14:textId="77777777" w:rsidR="007B2755" w:rsidRPr="007B2755" w:rsidRDefault="007B2755" w:rsidP="007B2755">
            <w:pPr>
              <w:spacing w:after="0"/>
              <w:rPr>
                <w:rFonts w:ascii="Calibri" w:hAnsi="Calibri" w:cs="Calibri"/>
                <w:sz w:val="16"/>
                <w:szCs w:val="16"/>
              </w:rPr>
            </w:pPr>
          </w:p>
        </w:tc>
        <w:tc>
          <w:tcPr>
            <w:tcW w:w="1288" w:type="dxa"/>
            <w:vMerge/>
          </w:tcPr>
          <w:p w14:paraId="7881D131"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74346F4"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B05C5BF"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078018B1" w14:textId="77777777" w:rsidR="007B2755" w:rsidRPr="007B2755" w:rsidRDefault="007B2755" w:rsidP="007B2755">
            <w:pPr>
              <w:spacing w:after="0"/>
              <w:rPr>
                <w:rFonts w:cs="Calibri"/>
                <w:sz w:val="16"/>
                <w:szCs w:val="16"/>
              </w:rPr>
            </w:pPr>
            <w:r w:rsidRPr="007B2755">
              <w:rPr>
                <w:rFonts w:cs="Calibri"/>
                <w:sz w:val="16"/>
                <w:szCs w:val="16"/>
              </w:rPr>
              <w:t>Adjusted for family history of asthma/atopic disorder</w:t>
            </w:r>
          </w:p>
        </w:tc>
        <w:tc>
          <w:tcPr>
            <w:tcW w:w="1606" w:type="dxa"/>
            <w:vMerge/>
            <w:tcBorders>
              <w:left w:val="single" w:sz="4" w:space="0" w:color="auto"/>
            </w:tcBorders>
          </w:tcPr>
          <w:p w14:paraId="583FEBC8" w14:textId="77777777" w:rsidR="007B2755" w:rsidRPr="007B2755" w:rsidRDefault="007B2755" w:rsidP="007B2755">
            <w:pPr>
              <w:spacing w:after="0"/>
              <w:rPr>
                <w:rFonts w:cs="Calibri"/>
                <w:sz w:val="16"/>
                <w:szCs w:val="16"/>
              </w:rPr>
            </w:pPr>
          </w:p>
        </w:tc>
      </w:tr>
      <w:tr w:rsidR="007B2755" w:rsidRPr="007B2755" w14:paraId="61B47078" w14:textId="77777777" w:rsidTr="00494D50">
        <w:trPr>
          <w:trHeight w:val="210"/>
        </w:trPr>
        <w:tc>
          <w:tcPr>
            <w:tcW w:w="2114" w:type="dxa"/>
            <w:vMerge/>
          </w:tcPr>
          <w:p w14:paraId="260135DE" w14:textId="77777777" w:rsidR="007B2755" w:rsidRPr="007B2755" w:rsidRDefault="007B2755" w:rsidP="007B2755">
            <w:pPr>
              <w:spacing w:after="0"/>
              <w:rPr>
                <w:rFonts w:ascii="Calibri" w:hAnsi="Calibri" w:cs="Calibri"/>
                <w:b/>
                <w:sz w:val="16"/>
                <w:szCs w:val="16"/>
              </w:rPr>
            </w:pPr>
          </w:p>
        </w:tc>
        <w:tc>
          <w:tcPr>
            <w:tcW w:w="991" w:type="dxa"/>
            <w:vMerge/>
          </w:tcPr>
          <w:p w14:paraId="177C5C45" w14:textId="77777777" w:rsidR="007B2755" w:rsidRPr="007B2755" w:rsidRDefault="007B2755" w:rsidP="007B2755">
            <w:pPr>
              <w:spacing w:after="0"/>
              <w:rPr>
                <w:rFonts w:ascii="Calibri" w:hAnsi="Calibri" w:cs="Calibri"/>
                <w:sz w:val="16"/>
                <w:szCs w:val="16"/>
              </w:rPr>
            </w:pPr>
          </w:p>
        </w:tc>
        <w:tc>
          <w:tcPr>
            <w:tcW w:w="1243" w:type="dxa"/>
            <w:vMerge/>
          </w:tcPr>
          <w:p w14:paraId="18EC75A5" w14:textId="77777777" w:rsidR="007B2755" w:rsidRPr="007B2755" w:rsidRDefault="007B2755" w:rsidP="007B2755">
            <w:pPr>
              <w:spacing w:after="0"/>
              <w:rPr>
                <w:rFonts w:ascii="Calibri" w:hAnsi="Calibri" w:cs="Calibri"/>
                <w:sz w:val="16"/>
                <w:szCs w:val="16"/>
              </w:rPr>
            </w:pPr>
          </w:p>
        </w:tc>
        <w:tc>
          <w:tcPr>
            <w:tcW w:w="1276" w:type="dxa"/>
            <w:vMerge/>
          </w:tcPr>
          <w:p w14:paraId="426A05B8" w14:textId="77777777" w:rsidR="007B2755" w:rsidRPr="007B2755" w:rsidRDefault="007B2755" w:rsidP="007B2755">
            <w:pPr>
              <w:spacing w:after="0"/>
              <w:rPr>
                <w:rFonts w:ascii="Calibri" w:hAnsi="Calibri" w:cs="Calibri"/>
                <w:sz w:val="16"/>
                <w:szCs w:val="16"/>
              </w:rPr>
            </w:pPr>
          </w:p>
        </w:tc>
        <w:tc>
          <w:tcPr>
            <w:tcW w:w="1288" w:type="dxa"/>
            <w:vMerge/>
          </w:tcPr>
          <w:p w14:paraId="786A4852"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06561E2"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C68EABF"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1002A4D0"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0798A1E" w14:textId="77777777" w:rsidR="007B2755" w:rsidRPr="007B2755" w:rsidRDefault="007B2755" w:rsidP="007B2755">
            <w:pPr>
              <w:spacing w:after="0"/>
              <w:rPr>
                <w:rFonts w:cs="Calibri"/>
                <w:sz w:val="16"/>
                <w:szCs w:val="16"/>
              </w:rPr>
            </w:pPr>
          </w:p>
        </w:tc>
      </w:tr>
      <w:tr w:rsidR="007B2755" w:rsidRPr="007B2755" w14:paraId="37091EF9" w14:textId="77777777" w:rsidTr="00494D50">
        <w:trPr>
          <w:trHeight w:val="104"/>
        </w:trPr>
        <w:tc>
          <w:tcPr>
            <w:tcW w:w="2114" w:type="dxa"/>
            <w:vMerge/>
          </w:tcPr>
          <w:p w14:paraId="624BA80C" w14:textId="77777777" w:rsidR="007B2755" w:rsidRPr="007B2755" w:rsidRDefault="007B2755" w:rsidP="007B2755">
            <w:pPr>
              <w:spacing w:after="0"/>
              <w:rPr>
                <w:rFonts w:ascii="Calibri" w:hAnsi="Calibri" w:cs="Calibri"/>
                <w:b/>
                <w:sz w:val="16"/>
                <w:szCs w:val="16"/>
              </w:rPr>
            </w:pPr>
          </w:p>
        </w:tc>
        <w:tc>
          <w:tcPr>
            <w:tcW w:w="991" w:type="dxa"/>
            <w:vMerge/>
          </w:tcPr>
          <w:p w14:paraId="0B7AC940" w14:textId="77777777" w:rsidR="007B2755" w:rsidRPr="007B2755" w:rsidRDefault="007B2755" w:rsidP="007B2755">
            <w:pPr>
              <w:spacing w:after="0"/>
              <w:rPr>
                <w:rFonts w:ascii="Calibri" w:hAnsi="Calibri" w:cs="Calibri"/>
                <w:sz w:val="16"/>
                <w:szCs w:val="16"/>
              </w:rPr>
            </w:pPr>
          </w:p>
        </w:tc>
        <w:tc>
          <w:tcPr>
            <w:tcW w:w="1243" w:type="dxa"/>
            <w:vMerge/>
          </w:tcPr>
          <w:p w14:paraId="00875D84" w14:textId="77777777" w:rsidR="007B2755" w:rsidRPr="007B2755" w:rsidRDefault="007B2755" w:rsidP="007B2755">
            <w:pPr>
              <w:spacing w:after="0"/>
              <w:rPr>
                <w:rFonts w:ascii="Calibri" w:hAnsi="Calibri" w:cs="Calibri"/>
                <w:sz w:val="16"/>
                <w:szCs w:val="16"/>
              </w:rPr>
            </w:pPr>
          </w:p>
        </w:tc>
        <w:tc>
          <w:tcPr>
            <w:tcW w:w="1276" w:type="dxa"/>
            <w:vMerge/>
          </w:tcPr>
          <w:p w14:paraId="641B4C72" w14:textId="77777777" w:rsidR="007B2755" w:rsidRPr="007B2755" w:rsidRDefault="007B2755" w:rsidP="007B2755">
            <w:pPr>
              <w:spacing w:after="0"/>
              <w:rPr>
                <w:rFonts w:ascii="Calibri" w:hAnsi="Calibri" w:cs="Calibri"/>
                <w:sz w:val="16"/>
                <w:szCs w:val="16"/>
              </w:rPr>
            </w:pPr>
          </w:p>
        </w:tc>
        <w:tc>
          <w:tcPr>
            <w:tcW w:w="1288" w:type="dxa"/>
            <w:vMerge/>
          </w:tcPr>
          <w:p w14:paraId="065093CD"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C42CB01"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972D3A9"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152EBC4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3CF8FCDA" w14:textId="77777777" w:rsidR="007B2755" w:rsidRPr="007B2755" w:rsidRDefault="007B2755" w:rsidP="007B2755">
            <w:pPr>
              <w:spacing w:after="0"/>
              <w:rPr>
                <w:rFonts w:cs="Calibri"/>
                <w:sz w:val="16"/>
                <w:szCs w:val="16"/>
              </w:rPr>
            </w:pPr>
          </w:p>
        </w:tc>
      </w:tr>
      <w:tr w:rsidR="007B2755" w:rsidRPr="00C10151" w14:paraId="268D57CD" w14:textId="77777777" w:rsidTr="00494D50">
        <w:trPr>
          <w:trHeight w:val="132"/>
        </w:trPr>
        <w:tc>
          <w:tcPr>
            <w:tcW w:w="2114" w:type="dxa"/>
            <w:vMerge w:val="restart"/>
          </w:tcPr>
          <w:p w14:paraId="73F5FFE2" w14:textId="3E78AAF9"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Ortqvist, 2014</w:t>
            </w:r>
            <w:r w:rsidRPr="007B2755">
              <w:rPr>
                <w:rFonts w:ascii="Calibri" w:hAnsi="Calibri" w:cs="Calibri"/>
                <w:b/>
                <w:sz w:val="16"/>
                <w:szCs w:val="16"/>
              </w:rPr>
              <w:fldChar w:fldCharType="begin"/>
            </w:r>
            <w:r w:rsidR="00BA3F5B">
              <w:rPr>
                <w:rFonts w:ascii="Calibri" w:hAnsi="Calibri" w:cs="Calibri"/>
                <w:b/>
                <w:sz w:val="16"/>
                <w:szCs w:val="16"/>
              </w:rPr>
              <w:instrText>ADDIN RW.CITE{{1149 Ortqvist,A.K. 2014}}</w:instrText>
            </w:r>
            <w:r w:rsidRPr="007B2755">
              <w:rPr>
                <w:rFonts w:ascii="Calibri" w:hAnsi="Calibri" w:cs="Calibri"/>
                <w:b/>
                <w:sz w:val="16"/>
                <w:szCs w:val="16"/>
              </w:rPr>
              <w:fldChar w:fldCharType="separate"/>
            </w:r>
            <w:r w:rsidR="00BA3F5B" w:rsidRPr="00BA3F5B">
              <w:rPr>
                <w:rFonts w:ascii="Calibri" w:hAnsi="Calibri" w:cs="Calibri"/>
                <w:bCs/>
                <w:sz w:val="16"/>
                <w:szCs w:val="16"/>
                <w:vertAlign w:val="superscript"/>
                <w:lang w:val="en-GB"/>
              </w:rPr>
              <w:t>4</w:t>
            </w:r>
            <w:r w:rsidR="004B35B5">
              <w:rPr>
                <w:rFonts w:ascii="Calibri" w:hAnsi="Calibri" w:cs="Calibri"/>
                <w:bCs/>
                <w:sz w:val="16"/>
                <w:szCs w:val="16"/>
                <w:vertAlign w:val="superscript"/>
                <w:lang w:val="en-GB"/>
              </w:rPr>
              <w:t>3</w:t>
            </w:r>
            <w:r w:rsidRPr="007B2755">
              <w:rPr>
                <w:rFonts w:ascii="Calibri" w:hAnsi="Calibri" w:cs="Calibri"/>
                <w:b/>
                <w:sz w:val="16"/>
                <w:szCs w:val="16"/>
              </w:rPr>
              <w:fldChar w:fldCharType="end"/>
            </w:r>
          </w:p>
          <w:p w14:paraId="3F66819B" w14:textId="77777777" w:rsidR="007B2755" w:rsidRPr="007B2755" w:rsidRDefault="007B2755" w:rsidP="007B2755">
            <w:pPr>
              <w:spacing w:after="0"/>
              <w:contextualSpacing w:val="0"/>
              <w:rPr>
                <w:rFonts w:ascii="Calibri" w:hAnsi="Calibri" w:cs="Calibri"/>
                <w:sz w:val="16"/>
                <w:szCs w:val="16"/>
              </w:rPr>
            </w:pPr>
          </w:p>
          <w:p w14:paraId="5A86DE9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S1: Prospective cohort study</w:t>
            </w:r>
          </w:p>
          <w:p w14:paraId="0315308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S2: Sibling case-control study</w:t>
            </w:r>
          </w:p>
          <w:p w14:paraId="5EF45CD3" w14:textId="77777777" w:rsidR="007B2755" w:rsidRPr="007B2755" w:rsidRDefault="007B2755" w:rsidP="007B2755">
            <w:pPr>
              <w:spacing w:after="0"/>
              <w:contextualSpacing w:val="0"/>
              <w:rPr>
                <w:rFonts w:ascii="Calibri" w:hAnsi="Calibri" w:cs="Calibri"/>
                <w:sz w:val="16"/>
                <w:szCs w:val="16"/>
              </w:rPr>
            </w:pPr>
          </w:p>
          <w:p w14:paraId="5F99EF0F" w14:textId="77777777" w:rsidR="007B2755" w:rsidRPr="007B2755" w:rsidRDefault="007B2755" w:rsidP="007B2755">
            <w:pPr>
              <w:spacing w:after="0"/>
              <w:contextualSpacing w:val="0"/>
              <w:rPr>
                <w:rFonts w:ascii="Calibri" w:hAnsi="Calibri" w:cs="Calibri"/>
                <w:sz w:val="16"/>
                <w:szCs w:val="16"/>
              </w:rPr>
            </w:pPr>
          </w:p>
          <w:p w14:paraId="2F74EC3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i/>
                <w:sz w:val="16"/>
                <w:szCs w:val="16"/>
              </w:rPr>
              <w:t>Positive associations between exposure to antibiotics in fetal and early life and subsequent childhood asthma could be caused by confounding due to shared familial factors  and to respiratory infections</w:t>
            </w:r>
            <w:r w:rsidRPr="007B2755">
              <w:rPr>
                <w:rFonts w:ascii="Calibri" w:hAnsi="Calibri" w:cs="Calibri"/>
                <w:sz w:val="16"/>
                <w:szCs w:val="16"/>
              </w:rPr>
              <w:t>.</w:t>
            </w:r>
          </w:p>
        </w:tc>
        <w:tc>
          <w:tcPr>
            <w:tcW w:w="991" w:type="dxa"/>
            <w:vMerge w:val="restart"/>
          </w:tcPr>
          <w:p w14:paraId="3396C4A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Sweden</w:t>
            </w:r>
          </w:p>
          <w:p w14:paraId="3A044B16" w14:textId="77777777" w:rsidR="007B2755" w:rsidRPr="007B2755" w:rsidRDefault="007B2755" w:rsidP="007B2755">
            <w:pPr>
              <w:spacing w:after="0"/>
              <w:contextualSpacing w:val="0"/>
              <w:rPr>
                <w:rFonts w:ascii="Calibri" w:hAnsi="Calibri" w:cs="Calibri"/>
                <w:sz w:val="16"/>
                <w:szCs w:val="16"/>
              </w:rPr>
            </w:pPr>
          </w:p>
          <w:p w14:paraId="51C158D8" w14:textId="77777777" w:rsidR="007B2755" w:rsidRPr="007B2755" w:rsidRDefault="007B2755" w:rsidP="007B2755">
            <w:pPr>
              <w:spacing w:after="0"/>
              <w:contextualSpacing w:val="0"/>
              <w:rPr>
                <w:rFonts w:ascii="Calibri" w:hAnsi="Calibri" w:cs="Calibri"/>
                <w:sz w:val="16"/>
                <w:szCs w:val="16"/>
              </w:rPr>
            </w:pPr>
          </w:p>
        </w:tc>
        <w:tc>
          <w:tcPr>
            <w:tcW w:w="1243" w:type="dxa"/>
            <w:vMerge w:val="restart"/>
          </w:tcPr>
          <w:p w14:paraId="017A25B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S1: 493 785 children</w:t>
            </w:r>
          </w:p>
          <w:p w14:paraId="4606CA9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S2: 180 894</w:t>
            </w:r>
          </w:p>
          <w:p w14:paraId="0D977B5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 </w:t>
            </w:r>
          </w:p>
          <w:p w14:paraId="0762C40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Born from 2006-2010</w:t>
            </w:r>
          </w:p>
        </w:tc>
        <w:tc>
          <w:tcPr>
            <w:tcW w:w="1276" w:type="dxa"/>
            <w:vMerge w:val="restart"/>
          </w:tcPr>
          <w:p w14:paraId="7306B56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from 0-2+ years</w:t>
            </w:r>
          </w:p>
          <w:p w14:paraId="6369219A" w14:textId="77777777" w:rsidR="007B2755" w:rsidRPr="007B2755" w:rsidRDefault="007B2755" w:rsidP="007B2755">
            <w:pPr>
              <w:spacing w:after="0"/>
              <w:contextualSpacing w:val="0"/>
              <w:rPr>
                <w:rFonts w:ascii="Calibri" w:hAnsi="Calibri" w:cs="Calibri"/>
                <w:sz w:val="16"/>
                <w:szCs w:val="16"/>
              </w:rPr>
            </w:pPr>
          </w:p>
          <w:p w14:paraId="533B095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all children exposed to antibiotics: 62%</w:t>
            </w:r>
          </w:p>
        </w:tc>
        <w:tc>
          <w:tcPr>
            <w:tcW w:w="1288" w:type="dxa"/>
            <w:vMerge w:val="restart"/>
          </w:tcPr>
          <w:p w14:paraId="1AE2BDE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Asthma:</w:t>
            </w:r>
          </w:p>
          <w:p w14:paraId="079D0D1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Up to school age (unclear what age is meant)</w:t>
            </w:r>
          </w:p>
          <w:p w14:paraId="2F0BAC42" w14:textId="77777777" w:rsidR="007B2755" w:rsidRPr="007B2755" w:rsidRDefault="007B2755" w:rsidP="007B2755">
            <w:pPr>
              <w:spacing w:after="0"/>
              <w:contextualSpacing w:val="0"/>
              <w:rPr>
                <w:rFonts w:ascii="Calibri" w:hAnsi="Calibri" w:cs="Calibri"/>
                <w:sz w:val="16"/>
                <w:szCs w:val="16"/>
              </w:rPr>
            </w:pPr>
          </w:p>
          <w:p w14:paraId="6DDC1A5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in cohort: 6%</w:t>
            </w:r>
          </w:p>
          <w:p w14:paraId="2FEB8EEA" w14:textId="77777777" w:rsidR="007B2755" w:rsidRPr="007B2755" w:rsidRDefault="007B2755" w:rsidP="007B2755">
            <w:pPr>
              <w:spacing w:after="0"/>
              <w:contextualSpacing w:val="0"/>
              <w:rPr>
                <w:rFonts w:ascii="Calibri" w:hAnsi="Calibri" w:cs="Calibri"/>
                <w:sz w:val="16"/>
                <w:szCs w:val="16"/>
              </w:rPr>
            </w:pPr>
          </w:p>
          <w:p w14:paraId="7AD6850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The lower the age of antibiotic exposure, the stronger the effect</w:t>
            </w:r>
          </w:p>
        </w:tc>
        <w:tc>
          <w:tcPr>
            <w:tcW w:w="1985" w:type="dxa"/>
            <w:gridSpan w:val="3"/>
            <w:vMerge w:val="restart"/>
            <w:tcBorders>
              <w:right w:val="single" w:sz="4" w:space="0" w:color="auto"/>
            </w:tcBorders>
          </w:tcPr>
          <w:p w14:paraId="12BACF4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Higher significant effect the lower the age of antibiotic exposure</w:t>
            </w:r>
          </w:p>
          <w:p w14:paraId="23AE1648" w14:textId="77777777" w:rsidR="007B2755" w:rsidRPr="007B2755" w:rsidRDefault="007B2755" w:rsidP="007B2755">
            <w:pPr>
              <w:spacing w:after="0"/>
              <w:contextualSpacing w:val="0"/>
              <w:rPr>
                <w:rFonts w:ascii="Calibri" w:hAnsi="Calibri" w:cs="Calibri"/>
                <w:sz w:val="16"/>
                <w:szCs w:val="16"/>
              </w:rPr>
            </w:pPr>
          </w:p>
          <w:p w14:paraId="689992E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S1: 0-0.5 years (antibiotic exposure). HR 3.71 (3.41 - 4.03)</w:t>
            </w:r>
          </w:p>
          <w:p w14:paraId="66A6BF4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1-1.5 years: </w:t>
            </w:r>
            <w:r w:rsidRPr="007B2755">
              <w:rPr>
                <w:rFonts w:ascii="Calibri" w:hAnsi="Calibri"/>
                <w:sz w:val="16"/>
                <w:szCs w:val="16"/>
              </w:rPr>
              <w:t xml:space="preserve"> HR</w:t>
            </w:r>
            <w:r w:rsidRPr="007B2755">
              <w:rPr>
                <w:rFonts w:ascii="Calibri" w:hAnsi="Calibri"/>
                <w:sz w:val="22"/>
              </w:rPr>
              <w:t xml:space="preserve"> </w:t>
            </w:r>
            <w:r w:rsidRPr="007B2755">
              <w:rPr>
                <w:rFonts w:ascii="Calibri" w:hAnsi="Calibri" w:cs="Calibri"/>
                <w:sz w:val="16"/>
                <w:szCs w:val="16"/>
              </w:rPr>
              <w:t>2.31 (2.20 – 2.43)</w:t>
            </w:r>
          </w:p>
          <w:p w14:paraId="2605DD1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2+ years: HR 1.80 (1.68 1.93)</w:t>
            </w:r>
          </w:p>
          <w:p w14:paraId="49FEA4D3" w14:textId="77777777" w:rsidR="007B2755" w:rsidRPr="007B2755" w:rsidRDefault="007B2755" w:rsidP="007B2755">
            <w:pPr>
              <w:spacing w:after="0"/>
              <w:contextualSpacing w:val="0"/>
              <w:rPr>
                <w:rFonts w:ascii="Calibri" w:hAnsi="Calibri" w:cs="Calibri"/>
                <w:sz w:val="16"/>
                <w:szCs w:val="16"/>
              </w:rPr>
            </w:pPr>
          </w:p>
          <w:p w14:paraId="49060FB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S2: Sibling analyses: </w:t>
            </w:r>
          </w:p>
          <w:p w14:paraId="0895A9E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0-0.5 years: HR 2.11 (1.61 to 2.76)</w:t>
            </w:r>
          </w:p>
          <w:p w14:paraId="70A32B19"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1-1.5 years: HR</w:t>
            </w:r>
            <w:r w:rsidRPr="007B2755">
              <w:rPr>
                <w:rFonts w:ascii="Calibri" w:hAnsi="Calibri"/>
                <w:sz w:val="22"/>
              </w:rPr>
              <w:t xml:space="preserve"> </w:t>
            </w:r>
            <w:r w:rsidRPr="007B2755">
              <w:rPr>
                <w:rFonts w:ascii="Calibri" w:hAnsi="Calibri" w:cs="Calibri"/>
                <w:sz w:val="16"/>
                <w:szCs w:val="16"/>
              </w:rPr>
              <w:t>1.82 (1.55 to 2.13)</w:t>
            </w:r>
          </w:p>
          <w:p w14:paraId="3EB962C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2+ years: HR</w:t>
            </w:r>
            <w:r w:rsidRPr="007B2755">
              <w:rPr>
                <w:rFonts w:ascii="Calibri" w:hAnsi="Calibri"/>
                <w:sz w:val="22"/>
              </w:rPr>
              <w:t xml:space="preserve"> </w:t>
            </w:r>
            <w:r w:rsidRPr="007B2755">
              <w:rPr>
                <w:rFonts w:ascii="Calibri" w:hAnsi="Calibri" w:cs="Calibri"/>
                <w:sz w:val="16"/>
                <w:szCs w:val="16"/>
              </w:rPr>
              <w:t>1.32 (0.97 to 1.79)</w:t>
            </w:r>
          </w:p>
          <w:p w14:paraId="690F6081" w14:textId="77777777" w:rsidR="007B2755" w:rsidRPr="007B2755" w:rsidRDefault="007B2755" w:rsidP="007B2755">
            <w:pPr>
              <w:spacing w:after="0"/>
              <w:contextualSpacing w:val="0"/>
              <w:rPr>
                <w:rFonts w:ascii="Calibri" w:hAnsi="Calibri" w:cs="Calibri"/>
                <w:sz w:val="16"/>
                <w:szCs w:val="16"/>
              </w:rPr>
            </w:pPr>
          </w:p>
          <w:p w14:paraId="0DF62A8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Antibiotics first year and asthma from age 2 onwards:</w:t>
            </w:r>
          </w:p>
          <w:p w14:paraId="37C9511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S1: HR</w:t>
            </w:r>
            <w:r w:rsidRPr="007B2755">
              <w:rPr>
                <w:rFonts w:ascii="Calibri" w:hAnsi="Calibri"/>
                <w:sz w:val="22"/>
              </w:rPr>
              <w:t xml:space="preserve"> </w:t>
            </w:r>
            <w:r w:rsidRPr="007B2755">
              <w:rPr>
                <w:rFonts w:ascii="Calibri" w:hAnsi="Calibri" w:cs="Calibri"/>
                <w:sz w:val="16"/>
                <w:szCs w:val="16"/>
              </w:rPr>
              <w:t>1.23 (1.15 to 1.32)</w:t>
            </w:r>
          </w:p>
          <w:p w14:paraId="413871A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S2: HR </w:t>
            </w:r>
            <w:r w:rsidRPr="007B2755">
              <w:rPr>
                <w:rFonts w:ascii="Calibri" w:hAnsi="Calibri"/>
                <w:sz w:val="22"/>
              </w:rPr>
              <w:t xml:space="preserve"> </w:t>
            </w:r>
            <w:r w:rsidRPr="007B2755">
              <w:rPr>
                <w:rFonts w:ascii="Calibri" w:hAnsi="Calibri" w:cs="Calibri"/>
                <w:sz w:val="16"/>
                <w:szCs w:val="16"/>
              </w:rPr>
              <w:t>0.90 (0.66 to 1.23)</w:t>
            </w:r>
          </w:p>
        </w:tc>
        <w:tc>
          <w:tcPr>
            <w:tcW w:w="1588" w:type="dxa"/>
            <w:tcBorders>
              <w:top w:val="single" w:sz="4" w:space="0" w:color="auto"/>
              <w:left w:val="single" w:sz="4" w:space="0" w:color="auto"/>
              <w:bottom w:val="single" w:sz="4" w:space="0" w:color="auto"/>
              <w:right w:val="nil"/>
            </w:tcBorders>
            <w:shd w:val="clear" w:color="auto" w:fill="auto"/>
          </w:tcPr>
          <w:p w14:paraId="2D6C6058"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31B8D98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1B7EB7F0" w14:textId="77777777" w:rsidR="007B2755" w:rsidRPr="007B2755" w:rsidRDefault="007B2755" w:rsidP="007B2755">
            <w:pPr>
              <w:spacing w:after="0"/>
              <w:contextualSpacing w:val="0"/>
              <w:rPr>
                <w:rFonts w:cs="Calibri"/>
                <w:sz w:val="16"/>
                <w:szCs w:val="16"/>
              </w:rPr>
            </w:pPr>
            <w:r w:rsidRPr="007B2755">
              <w:rPr>
                <w:rFonts w:cs="Calibri"/>
                <w:sz w:val="16"/>
                <w:szCs w:val="16"/>
              </w:rPr>
              <w:t>Yes</w:t>
            </w:r>
          </w:p>
        </w:tc>
        <w:tc>
          <w:tcPr>
            <w:tcW w:w="1606" w:type="dxa"/>
            <w:vMerge w:val="restart"/>
            <w:tcBorders>
              <w:left w:val="single" w:sz="4" w:space="0" w:color="auto"/>
            </w:tcBorders>
          </w:tcPr>
          <w:p w14:paraId="67633120"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636088A4" w14:textId="77777777" w:rsidR="007B2755" w:rsidRPr="007B2755" w:rsidRDefault="007B2755" w:rsidP="007B2755">
            <w:pPr>
              <w:spacing w:after="0"/>
              <w:contextualSpacing w:val="0"/>
              <w:rPr>
                <w:rFonts w:cs="Calibri"/>
                <w:sz w:val="16"/>
                <w:szCs w:val="16"/>
              </w:rPr>
            </w:pPr>
          </w:p>
          <w:p w14:paraId="0966EAA0" w14:textId="77777777" w:rsidR="007B2755" w:rsidRPr="007B2755" w:rsidRDefault="007B2755" w:rsidP="007B2755">
            <w:pPr>
              <w:spacing w:after="0"/>
              <w:contextualSpacing w:val="0"/>
              <w:rPr>
                <w:rFonts w:cs="Calibri"/>
                <w:sz w:val="16"/>
                <w:szCs w:val="16"/>
              </w:rPr>
            </w:pPr>
          </w:p>
          <w:p w14:paraId="4C43B6F1" w14:textId="77777777" w:rsidR="007B2755" w:rsidRPr="007B2755" w:rsidRDefault="007B2755" w:rsidP="007B2755">
            <w:pPr>
              <w:spacing w:after="0"/>
              <w:contextualSpacing w:val="0"/>
              <w:rPr>
                <w:rFonts w:cs="Calibri"/>
                <w:sz w:val="16"/>
                <w:szCs w:val="16"/>
              </w:rPr>
            </w:pPr>
          </w:p>
          <w:p w14:paraId="5CCE2BF1" w14:textId="77777777" w:rsidR="007B2755" w:rsidRPr="007B2755" w:rsidRDefault="007B2755" w:rsidP="007B2755">
            <w:pPr>
              <w:spacing w:after="0"/>
              <w:contextualSpacing w:val="0"/>
              <w:rPr>
                <w:rFonts w:cs="Calibri"/>
                <w:sz w:val="16"/>
                <w:szCs w:val="16"/>
              </w:rPr>
            </w:pPr>
            <w:r w:rsidRPr="007B2755">
              <w:rPr>
                <w:rFonts w:cs="Calibri"/>
                <w:sz w:val="16"/>
                <w:szCs w:val="16"/>
              </w:rPr>
              <w:t>Selection:4 /4</w:t>
            </w:r>
          </w:p>
          <w:p w14:paraId="6C78A812"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6BD4AD7A"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591013BC" w14:textId="77777777" w:rsidR="007B2755" w:rsidRPr="007B2755" w:rsidRDefault="007B2755" w:rsidP="007B2755">
            <w:pPr>
              <w:spacing w:after="0"/>
              <w:contextualSpacing w:val="0"/>
              <w:rPr>
                <w:rFonts w:cs="Calibri"/>
                <w:sz w:val="16"/>
                <w:szCs w:val="16"/>
              </w:rPr>
            </w:pPr>
          </w:p>
          <w:p w14:paraId="58D1FB39" w14:textId="77777777" w:rsidR="007B2755" w:rsidRPr="007B2755" w:rsidRDefault="007B2755" w:rsidP="007B2755">
            <w:pPr>
              <w:spacing w:after="0"/>
              <w:contextualSpacing w:val="0"/>
              <w:rPr>
                <w:rFonts w:cs="Calibri"/>
                <w:sz w:val="16"/>
                <w:szCs w:val="16"/>
              </w:rPr>
            </w:pPr>
            <w:r w:rsidRPr="007B2755">
              <w:rPr>
                <w:rFonts w:cs="Calibri"/>
                <w:sz w:val="16"/>
                <w:szCs w:val="16"/>
              </w:rPr>
              <w:t>Total: 7 (medium)</w:t>
            </w:r>
          </w:p>
          <w:p w14:paraId="0A9F9114" w14:textId="77777777" w:rsidR="007B2755" w:rsidRPr="007B2755" w:rsidRDefault="007B2755" w:rsidP="007B2755">
            <w:pPr>
              <w:spacing w:after="0"/>
              <w:contextualSpacing w:val="0"/>
              <w:rPr>
                <w:rFonts w:cs="Calibri"/>
                <w:sz w:val="16"/>
                <w:szCs w:val="16"/>
              </w:rPr>
            </w:pPr>
          </w:p>
        </w:tc>
      </w:tr>
      <w:tr w:rsidR="007B2755" w:rsidRPr="00C10151" w14:paraId="1D9AD22F" w14:textId="77777777" w:rsidTr="00494D50">
        <w:trPr>
          <w:trHeight w:val="324"/>
        </w:trPr>
        <w:tc>
          <w:tcPr>
            <w:tcW w:w="2114" w:type="dxa"/>
            <w:vMerge/>
          </w:tcPr>
          <w:p w14:paraId="176E1B68"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61E26A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DBD54D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36BBDD9"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375F2BA3"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919E51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1761A7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3AE1234A" w14:textId="77777777" w:rsidR="007B2755" w:rsidRPr="007B2755" w:rsidRDefault="007B2755" w:rsidP="007B2755">
            <w:pPr>
              <w:spacing w:after="0"/>
              <w:contextualSpacing w:val="0"/>
              <w:rPr>
                <w:rFonts w:cs="Calibri"/>
                <w:sz w:val="16"/>
                <w:szCs w:val="16"/>
              </w:rPr>
            </w:pPr>
            <w:r w:rsidRPr="007B2755">
              <w:rPr>
                <w:rFonts w:cs="Calibri"/>
                <w:sz w:val="16"/>
                <w:szCs w:val="16"/>
              </w:rPr>
              <w:t>S1: Antibiotics for respiratory tract infections (including amoxicillin, penicillin, cephalosporin and macrolides)  much stronger effects than antibiotics for urinary/skin tract infections (including trimethoprim and sulphonamide), although both significant (HR 4.12 versus 1.54)</w:t>
            </w:r>
          </w:p>
          <w:p w14:paraId="6A13973C" w14:textId="77777777" w:rsidR="007B2755" w:rsidRPr="007B2755" w:rsidRDefault="007B2755" w:rsidP="007B2755">
            <w:pPr>
              <w:spacing w:after="0"/>
              <w:contextualSpacing w:val="0"/>
              <w:rPr>
                <w:rFonts w:cs="Calibri"/>
                <w:sz w:val="16"/>
                <w:szCs w:val="16"/>
              </w:rPr>
            </w:pPr>
            <w:r w:rsidRPr="007B2755">
              <w:rPr>
                <w:rFonts w:cs="Calibri"/>
                <w:sz w:val="16"/>
                <w:szCs w:val="16"/>
              </w:rPr>
              <w:t>S2: Antibiotics for respiratory tract infections lower significant effect, and antibiotics for urinary/skin infections insignificant</w:t>
            </w:r>
          </w:p>
        </w:tc>
        <w:tc>
          <w:tcPr>
            <w:tcW w:w="1606" w:type="dxa"/>
            <w:vMerge/>
            <w:tcBorders>
              <w:left w:val="single" w:sz="4" w:space="0" w:color="auto"/>
            </w:tcBorders>
          </w:tcPr>
          <w:p w14:paraId="0C9DD256" w14:textId="77777777" w:rsidR="007B2755" w:rsidRPr="007B2755" w:rsidRDefault="007B2755" w:rsidP="007B2755">
            <w:pPr>
              <w:spacing w:after="0"/>
              <w:contextualSpacing w:val="0"/>
              <w:rPr>
                <w:rFonts w:cs="Calibri"/>
                <w:sz w:val="16"/>
                <w:szCs w:val="16"/>
              </w:rPr>
            </w:pPr>
          </w:p>
        </w:tc>
      </w:tr>
      <w:tr w:rsidR="007B2755" w:rsidRPr="007B2755" w14:paraId="46F6084D" w14:textId="77777777" w:rsidTr="00494D50">
        <w:trPr>
          <w:trHeight w:val="154"/>
        </w:trPr>
        <w:tc>
          <w:tcPr>
            <w:tcW w:w="2114" w:type="dxa"/>
            <w:vMerge/>
          </w:tcPr>
          <w:p w14:paraId="577E1D9B"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1C42968E"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19697DC"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94C9755"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1A566B8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066DC41"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51C596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2B9F335E"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606" w:type="dxa"/>
            <w:vMerge/>
            <w:tcBorders>
              <w:left w:val="single" w:sz="4" w:space="0" w:color="auto"/>
            </w:tcBorders>
          </w:tcPr>
          <w:p w14:paraId="158268AA" w14:textId="77777777" w:rsidR="007B2755" w:rsidRPr="007B2755" w:rsidRDefault="007B2755" w:rsidP="007B2755">
            <w:pPr>
              <w:spacing w:after="0"/>
              <w:contextualSpacing w:val="0"/>
              <w:rPr>
                <w:rFonts w:cs="Calibri"/>
                <w:sz w:val="16"/>
                <w:szCs w:val="16"/>
              </w:rPr>
            </w:pPr>
          </w:p>
        </w:tc>
      </w:tr>
      <w:tr w:rsidR="007B2755" w:rsidRPr="007B2755" w14:paraId="73A74368" w14:textId="77777777" w:rsidTr="00494D50">
        <w:trPr>
          <w:trHeight w:val="125"/>
        </w:trPr>
        <w:tc>
          <w:tcPr>
            <w:tcW w:w="2114" w:type="dxa"/>
            <w:vMerge/>
          </w:tcPr>
          <w:p w14:paraId="67A95F8E"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67C3AA31"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5865114F"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855F90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553FB957"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8B62E1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01359B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116572C9"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606" w:type="dxa"/>
            <w:vMerge/>
            <w:tcBorders>
              <w:left w:val="single" w:sz="4" w:space="0" w:color="auto"/>
            </w:tcBorders>
          </w:tcPr>
          <w:p w14:paraId="7BF1506C" w14:textId="77777777" w:rsidR="007B2755" w:rsidRPr="007B2755" w:rsidRDefault="007B2755" w:rsidP="007B2755">
            <w:pPr>
              <w:spacing w:after="0"/>
              <w:contextualSpacing w:val="0"/>
              <w:rPr>
                <w:rFonts w:cs="Calibri"/>
                <w:sz w:val="16"/>
                <w:szCs w:val="16"/>
              </w:rPr>
            </w:pPr>
          </w:p>
        </w:tc>
      </w:tr>
      <w:tr w:rsidR="007B2755" w:rsidRPr="007B2755" w14:paraId="0C7CA2E3" w14:textId="77777777" w:rsidTr="00494D50">
        <w:trPr>
          <w:trHeight w:val="206"/>
        </w:trPr>
        <w:tc>
          <w:tcPr>
            <w:tcW w:w="2114" w:type="dxa"/>
            <w:vMerge/>
          </w:tcPr>
          <w:p w14:paraId="72D1D681"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71EF817"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A20737A"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9FB0987"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3EA963C6"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36573B5"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61492E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3E53E7C8"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606" w:type="dxa"/>
            <w:vMerge/>
            <w:tcBorders>
              <w:left w:val="single" w:sz="4" w:space="0" w:color="auto"/>
            </w:tcBorders>
          </w:tcPr>
          <w:p w14:paraId="33EFAAEA" w14:textId="77777777" w:rsidR="007B2755" w:rsidRPr="007B2755" w:rsidRDefault="007B2755" w:rsidP="007B2755">
            <w:pPr>
              <w:spacing w:after="0"/>
              <w:contextualSpacing w:val="0"/>
              <w:rPr>
                <w:rFonts w:cs="Calibri"/>
                <w:sz w:val="16"/>
                <w:szCs w:val="16"/>
              </w:rPr>
            </w:pPr>
          </w:p>
        </w:tc>
      </w:tr>
      <w:tr w:rsidR="007B2755" w:rsidRPr="007B2755" w14:paraId="244956EB" w14:textId="77777777" w:rsidTr="00494D50">
        <w:trPr>
          <w:trHeight w:val="206"/>
        </w:trPr>
        <w:tc>
          <w:tcPr>
            <w:tcW w:w="2114" w:type="dxa"/>
            <w:vMerge/>
          </w:tcPr>
          <w:p w14:paraId="248183B5"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17A674CC"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7DB78DE"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9B8D6C8"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3149357"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776564E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DC7B7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30782DDD"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606" w:type="dxa"/>
            <w:vMerge/>
            <w:tcBorders>
              <w:left w:val="single" w:sz="4" w:space="0" w:color="auto"/>
            </w:tcBorders>
          </w:tcPr>
          <w:p w14:paraId="0D843747" w14:textId="77777777" w:rsidR="007B2755" w:rsidRPr="007B2755" w:rsidRDefault="007B2755" w:rsidP="007B2755">
            <w:pPr>
              <w:spacing w:after="0"/>
              <w:contextualSpacing w:val="0"/>
              <w:rPr>
                <w:rFonts w:cs="Calibri"/>
                <w:sz w:val="16"/>
                <w:szCs w:val="16"/>
              </w:rPr>
            </w:pPr>
          </w:p>
        </w:tc>
      </w:tr>
      <w:tr w:rsidR="007B2755" w:rsidRPr="00C10151" w14:paraId="02351686" w14:textId="77777777" w:rsidTr="00494D50">
        <w:trPr>
          <w:trHeight w:val="144"/>
        </w:trPr>
        <w:tc>
          <w:tcPr>
            <w:tcW w:w="2114" w:type="dxa"/>
            <w:vMerge/>
          </w:tcPr>
          <w:p w14:paraId="2C982AB9"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64ABBB45"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B3C2B85"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E5E64E8"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651FF15"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2B3AA8F"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1A3194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790E6148" w14:textId="77777777" w:rsidR="007B2755" w:rsidRPr="007B2755" w:rsidRDefault="007B2755" w:rsidP="007B2755">
            <w:pPr>
              <w:spacing w:after="0"/>
              <w:contextualSpacing w:val="0"/>
              <w:rPr>
                <w:rFonts w:cs="Calibri"/>
                <w:sz w:val="16"/>
                <w:szCs w:val="16"/>
              </w:rPr>
            </w:pPr>
            <w:r w:rsidRPr="007B2755">
              <w:rPr>
                <w:rFonts w:cs="Calibri"/>
                <w:sz w:val="16"/>
                <w:szCs w:val="16"/>
              </w:rPr>
              <w:t>2</w:t>
            </w:r>
            <w:r w:rsidRPr="007B2755">
              <w:rPr>
                <w:rFonts w:cs="Calibri"/>
                <w:sz w:val="16"/>
                <w:szCs w:val="16"/>
                <w:vertAlign w:val="superscript"/>
              </w:rPr>
              <w:t>nd</w:t>
            </w:r>
            <w:r w:rsidRPr="007B2755">
              <w:rPr>
                <w:rFonts w:cs="Calibri"/>
                <w:sz w:val="16"/>
                <w:szCs w:val="16"/>
              </w:rPr>
              <w:t xml:space="preserve"> study adjusted for siblings</w:t>
            </w:r>
          </w:p>
        </w:tc>
        <w:tc>
          <w:tcPr>
            <w:tcW w:w="1606" w:type="dxa"/>
            <w:vMerge/>
            <w:tcBorders>
              <w:left w:val="single" w:sz="4" w:space="0" w:color="auto"/>
            </w:tcBorders>
          </w:tcPr>
          <w:p w14:paraId="37B6FDD8" w14:textId="77777777" w:rsidR="007B2755" w:rsidRPr="007B2755" w:rsidRDefault="007B2755" w:rsidP="007B2755">
            <w:pPr>
              <w:spacing w:after="0"/>
              <w:contextualSpacing w:val="0"/>
              <w:rPr>
                <w:rFonts w:cs="Calibri"/>
                <w:sz w:val="16"/>
                <w:szCs w:val="16"/>
              </w:rPr>
            </w:pPr>
          </w:p>
        </w:tc>
      </w:tr>
      <w:tr w:rsidR="007B2755" w:rsidRPr="007B2755" w14:paraId="69E3FF7C" w14:textId="77777777" w:rsidTr="00494D50">
        <w:trPr>
          <w:trHeight w:val="70"/>
        </w:trPr>
        <w:tc>
          <w:tcPr>
            <w:tcW w:w="2114" w:type="dxa"/>
            <w:vMerge/>
          </w:tcPr>
          <w:p w14:paraId="49ADB7FE"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287876A6"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06C93F3"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0749C5B"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49F290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8F690F9"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6244B3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6967587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3CBAEB5C" w14:textId="77777777" w:rsidR="007B2755" w:rsidRPr="007B2755" w:rsidRDefault="007B2755" w:rsidP="007B2755">
            <w:pPr>
              <w:spacing w:after="0"/>
              <w:contextualSpacing w:val="0"/>
              <w:rPr>
                <w:rFonts w:cs="Calibri"/>
                <w:sz w:val="16"/>
                <w:szCs w:val="16"/>
              </w:rPr>
            </w:pPr>
          </w:p>
        </w:tc>
      </w:tr>
      <w:tr w:rsidR="007B2755" w:rsidRPr="00C10151" w14:paraId="4BA9F417" w14:textId="77777777" w:rsidTr="00494D50">
        <w:trPr>
          <w:trHeight w:val="529"/>
        </w:trPr>
        <w:tc>
          <w:tcPr>
            <w:tcW w:w="2114" w:type="dxa"/>
            <w:vMerge/>
          </w:tcPr>
          <w:p w14:paraId="6ACD3ACB"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5E557C86"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0970769"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0D03FBBF"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CDD957E"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BBCEB1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9930BBF"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4936820B"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Not examined, but antibiotics for different indications examined. </w:t>
            </w:r>
          </w:p>
        </w:tc>
        <w:tc>
          <w:tcPr>
            <w:tcW w:w="1606" w:type="dxa"/>
            <w:vMerge/>
            <w:tcBorders>
              <w:left w:val="single" w:sz="4" w:space="0" w:color="auto"/>
            </w:tcBorders>
          </w:tcPr>
          <w:p w14:paraId="4B27A9CD" w14:textId="77777777" w:rsidR="007B2755" w:rsidRPr="007B2755" w:rsidRDefault="007B2755" w:rsidP="007B2755">
            <w:pPr>
              <w:spacing w:after="0"/>
              <w:contextualSpacing w:val="0"/>
              <w:rPr>
                <w:rFonts w:cs="Calibri"/>
                <w:sz w:val="16"/>
                <w:szCs w:val="16"/>
              </w:rPr>
            </w:pPr>
          </w:p>
        </w:tc>
      </w:tr>
      <w:tr w:rsidR="007B2755" w:rsidRPr="00C10151" w14:paraId="5825B40E" w14:textId="77777777" w:rsidTr="00494D50">
        <w:trPr>
          <w:trHeight w:val="358"/>
        </w:trPr>
        <w:tc>
          <w:tcPr>
            <w:tcW w:w="2114" w:type="dxa"/>
            <w:vMerge w:val="restart"/>
          </w:tcPr>
          <w:p w14:paraId="5205EF4B" w14:textId="457FF0E5"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Goksör, 2013</w:t>
            </w:r>
            <w:r w:rsidR="004B35B5" w:rsidRPr="004B35B5">
              <w:rPr>
                <w:rFonts w:ascii="Calibri" w:hAnsi="Calibri" w:cs="Calibri"/>
                <w:bCs/>
                <w:sz w:val="16"/>
                <w:szCs w:val="16"/>
                <w:vertAlign w:val="superscript"/>
              </w:rPr>
              <w:t>56</w:t>
            </w:r>
          </w:p>
          <w:p w14:paraId="48BA0163" w14:textId="77777777" w:rsidR="007B2755" w:rsidRPr="007B2755" w:rsidRDefault="007B2755" w:rsidP="007B2755">
            <w:pPr>
              <w:spacing w:after="0"/>
              <w:contextualSpacing w:val="0"/>
              <w:rPr>
                <w:rFonts w:ascii="Calibri" w:hAnsi="Calibri" w:cs="Calibri"/>
                <w:sz w:val="16"/>
                <w:szCs w:val="16"/>
              </w:rPr>
            </w:pPr>
          </w:p>
          <w:p w14:paraId="22D4177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Prospective cohort study</w:t>
            </w:r>
          </w:p>
          <w:p w14:paraId="3D943A25" w14:textId="77777777" w:rsidR="007B2755" w:rsidRPr="007B2755" w:rsidRDefault="007B2755" w:rsidP="007B2755">
            <w:pPr>
              <w:spacing w:after="0"/>
              <w:contextualSpacing w:val="0"/>
              <w:rPr>
                <w:rFonts w:ascii="Calibri" w:hAnsi="Calibri" w:cs="Calibri"/>
                <w:sz w:val="16"/>
                <w:szCs w:val="16"/>
              </w:rPr>
            </w:pPr>
          </w:p>
          <w:p w14:paraId="7A876D1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The early introduction of fish and neonatal antibiotic treatment influence the risk of asthma into school age.</w:t>
            </w:r>
          </w:p>
        </w:tc>
        <w:tc>
          <w:tcPr>
            <w:tcW w:w="991" w:type="dxa"/>
            <w:vMerge w:val="restart"/>
          </w:tcPr>
          <w:p w14:paraId="3870E86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Sweden</w:t>
            </w:r>
          </w:p>
        </w:tc>
        <w:tc>
          <w:tcPr>
            <w:tcW w:w="1243" w:type="dxa"/>
            <w:vMerge w:val="restart"/>
          </w:tcPr>
          <w:p w14:paraId="5E911B6C"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4051 children born in 2003</w:t>
            </w:r>
          </w:p>
        </w:tc>
        <w:tc>
          <w:tcPr>
            <w:tcW w:w="1276" w:type="dxa"/>
            <w:vMerge w:val="restart"/>
          </w:tcPr>
          <w:p w14:paraId="7FD5F42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only broad-spectrum antibiotics given during 1</w:t>
            </w:r>
            <w:r w:rsidRPr="007B2755">
              <w:rPr>
                <w:rFonts w:ascii="Calibri" w:hAnsi="Calibri" w:cs="Calibri"/>
                <w:sz w:val="16"/>
                <w:szCs w:val="16"/>
                <w:vertAlign w:val="superscript"/>
              </w:rPr>
              <w:t>st</w:t>
            </w:r>
            <w:r w:rsidRPr="007B2755">
              <w:rPr>
                <w:rFonts w:ascii="Calibri" w:hAnsi="Calibri" w:cs="Calibri"/>
                <w:sz w:val="16"/>
                <w:szCs w:val="16"/>
              </w:rPr>
              <w:t xml:space="preserve"> week of life</w:t>
            </w:r>
          </w:p>
          <w:p w14:paraId="4E051214" w14:textId="77777777" w:rsidR="007B2755" w:rsidRPr="007B2755" w:rsidRDefault="007B2755" w:rsidP="007B2755">
            <w:pPr>
              <w:spacing w:after="0"/>
              <w:contextualSpacing w:val="0"/>
              <w:rPr>
                <w:rFonts w:ascii="Calibri" w:hAnsi="Calibri" w:cs="Calibri"/>
                <w:sz w:val="16"/>
                <w:szCs w:val="16"/>
              </w:rPr>
            </w:pPr>
          </w:p>
          <w:p w14:paraId="339357DE"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4.6%</w:t>
            </w:r>
          </w:p>
        </w:tc>
        <w:tc>
          <w:tcPr>
            <w:tcW w:w="1288" w:type="dxa"/>
            <w:vMerge w:val="restart"/>
          </w:tcPr>
          <w:p w14:paraId="369EA7E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8 years old</w:t>
            </w:r>
          </w:p>
          <w:p w14:paraId="7F9B407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5.7%</w:t>
            </w:r>
          </w:p>
        </w:tc>
        <w:tc>
          <w:tcPr>
            <w:tcW w:w="1985" w:type="dxa"/>
            <w:gridSpan w:val="3"/>
            <w:vMerge w:val="restart"/>
            <w:tcBorders>
              <w:right w:val="single" w:sz="4" w:space="0" w:color="auto"/>
            </w:tcBorders>
          </w:tcPr>
          <w:p w14:paraId="020544B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Current asthma OR 2.3 ( 1.2–4.2).</w:t>
            </w:r>
          </w:p>
          <w:p w14:paraId="1F29E38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Significance is driven by association with atopic asthma (i.e. having concurrent allergic sensitization and /or other diagnosed food allergies or eczema). Association is insignificant for non-atopic asthma. </w:t>
            </w:r>
          </w:p>
          <w:p w14:paraId="250B14C8" w14:textId="77777777" w:rsidR="007B2755" w:rsidRPr="007B2755" w:rsidRDefault="007B2755" w:rsidP="007B2755">
            <w:pPr>
              <w:spacing w:after="0"/>
              <w:contextualSpacing w:val="0"/>
              <w:rPr>
                <w:rFonts w:ascii="Calibri" w:hAnsi="Calibri" w:cs="Calibri"/>
                <w:sz w:val="16"/>
                <w:szCs w:val="16"/>
              </w:rPr>
            </w:pPr>
          </w:p>
          <w:p w14:paraId="3528F98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Only significant if asthma onset was before preschool age:</w:t>
            </w:r>
          </w:p>
          <w:p w14:paraId="7FF869D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OR 3.0 ( 1.5–6.0)</w:t>
            </w:r>
          </w:p>
          <w:p w14:paraId="7801E5E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Compared to onset after preschool age: OR</w:t>
            </w:r>
            <w:r w:rsidRPr="007B2755">
              <w:rPr>
                <w:rFonts w:ascii="Calibri" w:hAnsi="Calibri"/>
                <w:sz w:val="22"/>
              </w:rPr>
              <w:t xml:space="preserve"> </w:t>
            </w:r>
            <w:r w:rsidRPr="007B2755">
              <w:rPr>
                <w:rFonts w:ascii="Calibri" w:hAnsi="Calibri" w:cs="Calibri"/>
                <w:sz w:val="16"/>
                <w:szCs w:val="16"/>
              </w:rPr>
              <w:t>1.05 (0.4–</w:t>
            </w:r>
          </w:p>
          <w:p w14:paraId="7BDDA5C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2.7)</w:t>
            </w:r>
          </w:p>
          <w:p w14:paraId="012CF167" w14:textId="77777777" w:rsidR="007B2755" w:rsidRPr="007B2755" w:rsidRDefault="007B2755" w:rsidP="007B2755">
            <w:pPr>
              <w:spacing w:after="0"/>
              <w:contextualSpacing w:val="0"/>
              <w:rPr>
                <w:rFonts w:ascii="Calibri" w:hAnsi="Calibri" w:cs="Calibri"/>
                <w:sz w:val="16"/>
                <w:szCs w:val="16"/>
              </w:rPr>
            </w:pPr>
          </w:p>
          <w:p w14:paraId="34359B8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Stronger effect seen in younger versus older age groups</w:t>
            </w:r>
          </w:p>
        </w:tc>
        <w:tc>
          <w:tcPr>
            <w:tcW w:w="1588" w:type="dxa"/>
            <w:tcBorders>
              <w:top w:val="single" w:sz="4" w:space="0" w:color="auto"/>
              <w:left w:val="single" w:sz="4" w:space="0" w:color="auto"/>
              <w:bottom w:val="single" w:sz="4" w:space="0" w:color="auto"/>
              <w:right w:val="nil"/>
            </w:tcBorders>
            <w:shd w:val="clear" w:color="auto" w:fill="auto"/>
          </w:tcPr>
          <w:p w14:paraId="079BD90B"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00E241EB"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03079813"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val="restart"/>
            <w:tcBorders>
              <w:left w:val="single" w:sz="4" w:space="0" w:color="auto"/>
            </w:tcBorders>
          </w:tcPr>
          <w:p w14:paraId="5561B581"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207D0415" w14:textId="77777777" w:rsidR="007B2755" w:rsidRPr="007B2755" w:rsidRDefault="007B2755" w:rsidP="007B2755">
            <w:pPr>
              <w:spacing w:after="0"/>
              <w:contextualSpacing w:val="0"/>
              <w:rPr>
                <w:rFonts w:cs="Calibri"/>
                <w:sz w:val="16"/>
                <w:szCs w:val="16"/>
              </w:rPr>
            </w:pPr>
          </w:p>
          <w:p w14:paraId="771263E1" w14:textId="77777777" w:rsidR="007B2755" w:rsidRPr="007B2755" w:rsidRDefault="007B2755" w:rsidP="007B2755">
            <w:pPr>
              <w:spacing w:after="0"/>
              <w:contextualSpacing w:val="0"/>
              <w:rPr>
                <w:rFonts w:cs="Calibri"/>
                <w:sz w:val="16"/>
                <w:szCs w:val="16"/>
              </w:rPr>
            </w:pPr>
          </w:p>
          <w:p w14:paraId="178EAF2B"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57E2C4FC"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31ABD283" w14:textId="77777777" w:rsidR="007B2755" w:rsidRPr="007B2755" w:rsidRDefault="007B2755" w:rsidP="007B2755">
            <w:pPr>
              <w:spacing w:after="0"/>
              <w:contextualSpacing w:val="0"/>
              <w:rPr>
                <w:rFonts w:cs="Calibri"/>
                <w:sz w:val="16"/>
                <w:szCs w:val="16"/>
              </w:rPr>
            </w:pPr>
            <w:r w:rsidRPr="007B2755">
              <w:rPr>
                <w:rFonts w:cs="Calibri"/>
                <w:sz w:val="16"/>
                <w:szCs w:val="16"/>
              </w:rPr>
              <w:t>Outcome: 3/3</w:t>
            </w:r>
          </w:p>
          <w:p w14:paraId="27B7B2B3" w14:textId="77777777" w:rsidR="007B2755" w:rsidRPr="007B2755" w:rsidRDefault="007B2755" w:rsidP="007B2755">
            <w:pPr>
              <w:spacing w:after="0"/>
              <w:contextualSpacing w:val="0"/>
              <w:rPr>
                <w:rFonts w:cs="Calibri"/>
                <w:sz w:val="16"/>
                <w:szCs w:val="16"/>
              </w:rPr>
            </w:pPr>
          </w:p>
          <w:p w14:paraId="4D4F3EF7" w14:textId="77777777" w:rsidR="007B2755" w:rsidRPr="007B2755" w:rsidRDefault="007B2755" w:rsidP="007B2755">
            <w:pPr>
              <w:spacing w:after="0"/>
              <w:contextualSpacing w:val="0"/>
              <w:rPr>
                <w:rFonts w:cs="Calibri"/>
                <w:sz w:val="16"/>
                <w:szCs w:val="16"/>
              </w:rPr>
            </w:pPr>
            <w:r w:rsidRPr="007B2755">
              <w:rPr>
                <w:rFonts w:cs="Calibri"/>
                <w:sz w:val="16"/>
                <w:szCs w:val="16"/>
              </w:rPr>
              <w:t>Total: 8 (low)</w:t>
            </w:r>
          </w:p>
          <w:p w14:paraId="742F5D93" w14:textId="77777777" w:rsidR="007B2755" w:rsidRPr="007B2755" w:rsidRDefault="007B2755" w:rsidP="007B2755">
            <w:pPr>
              <w:spacing w:after="0"/>
              <w:contextualSpacing w:val="0"/>
              <w:rPr>
                <w:rFonts w:cs="Calibri"/>
                <w:sz w:val="16"/>
                <w:szCs w:val="16"/>
              </w:rPr>
            </w:pPr>
          </w:p>
        </w:tc>
      </w:tr>
      <w:tr w:rsidR="007B2755" w:rsidRPr="007B2755" w14:paraId="551F594C" w14:textId="77777777" w:rsidTr="00494D50">
        <w:trPr>
          <w:trHeight w:val="137"/>
        </w:trPr>
        <w:tc>
          <w:tcPr>
            <w:tcW w:w="2114" w:type="dxa"/>
            <w:vMerge/>
          </w:tcPr>
          <w:p w14:paraId="39796D67"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0266ECFA"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19DDD28"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03A130F"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EFA1AE4"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4BE65AA5"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F304029"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591A4507"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FD6F91B" w14:textId="77777777" w:rsidR="007B2755" w:rsidRPr="007B2755" w:rsidRDefault="007B2755" w:rsidP="007B2755">
            <w:pPr>
              <w:spacing w:after="0"/>
              <w:contextualSpacing w:val="0"/>
              <w:rPr>
                <w:rFonts w:cs="Calibri"/>
                <w:sz w:val="16"/>
                <w:szCs w:val="16"/>
              </w:rPr>
            </w:pPr>
          </w:p>
        </w:tc>
      </w:tr>
      <w:tr w:rsidR="007B2755" w:rsidRPr="004B35B5" w14:paraId="47E9F7DC" w14:textId="77777777" w:rsidTr="00494D50">
        <w:trPr>
          <w:trHeight w:val="360"/>
        </w:trPr>
        <w:tc>
          <w:tcPr>
            <w:tcW w:w="2114" w:type="dxa"/>
            <w:vMerge/>
          </w:tcPr>
          <w:p w14:paraId="2EB1A64E"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045D52D"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2100D3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7CD6F5B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5D9DD41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ADF139C"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B000E8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3C3B30FB"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maternal medication (not defined) ,but not significant in multivariable model</w:t>
            </w:r>
          </w:p>
        </w:tc>
        <w:tc>
          <w:tcPr>
            <w:tcW w:w="1606" w:type="dxa"/>
            <w:vMerge/>
            <w:tcBorders>
              <w:left w:val="single" w:sz="4" w:space="0" w:color="auto"/>
            </w:tcBorders>
          </w:tcPr>
          <w:p w14:paraId="45D2ED64" w14:textId="77777777" w:rsidR="007B2755" w:rsidRPr="007B2755" w:rsidRDefault="007B2755" w:rsidP="007B2755">
            <w:pPr>
              <w:spacing w:after="0"/>
              <w:contextualSpacing w:val="0"/>
              <w:rPr>
                <w:rFonts w:cs="Calibri"/>
                <w:sz w:val="16"/>
                <w:szCs w:val="16"/>
              </w:rPr>
            </w:pPr>
          </w:p>
        </w:tc>
      </w:tr>
      <w:tr w:rsidR="007B2755" w:rsidRPr="00C10151" w14:paraId="406B1D6C" w14:textId="77777777" w:rsidTr="00494D50">
        <w:trPr>
          <w:trHeight w:val="120"/>
        </w:trPr>
        <w:tc>
          <w:tcPr>
            <w:tcW w:w="2114" w:type="dxa"/>
            <w:vMerge/>
          </w:tcPr>
          <w:p w14:paraId="75D6874A"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2110FF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39DD70A"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794F5479"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368AED9"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208B5A5"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32D2353"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25B123AF" w14:textId="77777777" w:rsidR="007B2755" w:rsidRPr="007B2755" w:rsidRDefault="007B2755" w:rsidP="007B2755">
            <w:pPr>
              <w:spacing w:after="0"/>
              <w:contextualSpacing w:val="0"/>
              <w:rPr>
                <w:rFonts w:cs="Calibri"/>
                <w:sz w:val="16"/>
                <w:szCs w:val="16"/>
              </w:rPr>
            </w:pPr>
            <w:r w:rsidRPr="007B2755">
              <w:rPr>
                <w:rFonts w:cs="Calibri"/>
                <w:sz w:val="16"/>
                <w:szCs w:val="16"/>
              </w:rPr>
              <w:t>Male gender independent risk factor</w:t>
            </w:r>
          </w:p>
        </w:tc>
        <w:tc>
          <w:tcPr>
            <w:tcW w:w="1606" w:type="dxa"/>
            <w:vMerge/>
            <w:tcBorders>
              <w:left w:val="single" w:sz="4" w:space="0" w:color="auto"/>
            </w:tcBorders>
          </w:tcPr>
          <w:p w14:paraId="17B2C638" w14:textId="77777777" w:rsidR="007B2755" w:rsidRPr="007B2755" w:rsidRDefault="007B2755" w:rsidP="007B2755">
            <w:pPr>
              <w:spacing w:after="0"/>
              <w:contextualSpacing w:val="0"/>
              <w:rPr>
                <w:rFonts w:cs="Calibri"/>
                <w:sz w:val="16"/>
                <w:szCs w:val="16"/>
              </w:rPr>
            </w:pPr>
          </w:p>
        </w:tc>
      </w:tr>
      <w:tr w:rsidR="007B2755" w:rsidRPr="007B2755" w14:paraId="2DED88E8" w14:textId="77777777" w:rsidTr="00494D50">
        <w:trPr>
          <w:trHeight w:val="120"/>
        </w:trPr>
        <w:tc>
          <w:tcPr>
            <w:tcW w:w="2114" w:type="dxa"/>
            <w:vMerge/>
          </w:tcPr>
          <w:p w14:paraId="68549239"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0F7A7452"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7CD1892"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2348E61"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546E3F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BA3AA68"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0CD3C6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2C935FD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2CCF75F8" w14:textId="77777777" w:rsidR="007B2755" w:rsidRPr="007B2755" w:rsidRDefault="007B2755" w:rsidP="007B2755">
            <w:pPr>
              <w:spacing w:after="0"/>
              <w:contextualSpacing w:val="0"/>
              <w:rPr>
                <w:rFonts w:cs="Calibri"/>
                <w:sz w:val="16"/>
                <w:szCs w:val="16"/>
              </w:rPr>
            </w:pPr>
          </w:p>
        </w:tc>
      </w:tr>
      <w:tr w:rsidR="007B2755" w:rsidRPr="00C10151" w14:paraId="07DBDB59" w14:textId="77777777" w:rsidTr="00494D50">
        <w:trPr>
          <w:trHeight w:val="264"/>
        </w:trPr>
        <w:tc>
          <w:tcPr>
            <w:tcW w:w="2114" w:type="dxa"/>
            <w:vMerge/>
          </w:tcPr>
          <w:p w14:paraId="0CA9EFA5"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6E5B4BBB"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F752704"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0C669574"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5680442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1C465A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67CF32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72887162" w14:textId="77777777" w:rsidR="007B2755" w:rsidRPr="007B2755" w:rsidRDefault="007B2755" w:rsidP="007B2755">
            <w:pPr>
              <w:spacing w:after="0"/>
              <w:contextualSpacing w:val="0"/>
              <w:rPr>
                <w:rFonts w:cs="Calibri"/>
                <w:sz w:val="16"/>
                <w:szCs w:val="16"/>
              </w:rPr>
            </w:pPr>
            <w:r w:rsidRPr="007B2755">
              <w:rPr>
                <w:rFonts w:cs="Calibri"/>
                <w:sz w:val="16"/>
                <w:szCs w:val="16"/>
              </w:rPr>
              <w:t>Included in multivariable model, but not significant</w:t>
            </w:r>
          </w:p>
        </w:tc>
        <w:tc>
          <w:tcPr>
            <w:tcW w:w="1606" w:type="dxa"/>
            <w:vMerge/>
            <w:tcBorders>
              <w:left w:val="single" w:sz="4" w:space="0" w:color="auto"/>
            </w:tcBorders>
          </w:tcPr>
          <w:p w14:paraId="7772BD7A" w14:textId="77777777" w:rsidR="007B2755" w:rsidRPr="007B2755" w:rsidRDefault="007B2755" w:rsidP="007B2755">
            <w:pPr>
              <w:spacing w:after="0"/>
              <w:contextualSpacing w:val="0"/>
              <w:rPr>
                <w:rFonts w:cs="Calibri"/>
                <w:sz w:val="16"/>
                <w:szCs w:val="16"/>
              </w:rPr>
            </w:pPr>
          </w:p>
        </w:tc>
      </w:tr>
      <w:tr w:rsidR="007B2755" w:rsidRPr="00C10151" w14:paraId="5E286F74" w14:textId="77777777" w:rsidTr="00494D50">
        <w:trPr>
          <w:trHeight w:val="156"/>
        </w:trPr>
        <w:tc>
          <w:tcPr>
            <w:tcW w:w="2114" w:type="dxa"/>
            <w:vMerge/>
          </w:tcPr>
          <w:p w14:paraId="187A99B6"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32678D52"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9A55117"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624B21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8D0712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F90938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878265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4462B277" w14:textId="77777777" w:rsidR="007B2755" w:rsidRPr="007B2755" w:rsidRDefault="007B2755" w:rsidP="007B2755">
            <w:pPr>
              <w:spacing w:after="0"/>
              <w:contextualSpacing w:val="0"/>
              <w:rPr>
                <w:rFonts w:cs="Calibri"/>
                <w:sz w:val="16"/>
                <w:szCs w:val="16"/>
              </w:rPr>
            </w:pPr>
            <w:r w:rsidRPr="007B2755">
              <w:rPr>
                <w:rFonts w:cs="Calibri"/>
                <w:sz w:val="16"/>
                <w:szCs w:val="16"/>
              </w:rPr>
              <w:t>Parental asthma, eczema or rhinoconjunctivitis independent risk factor for asthma. When asthma types were differentiated, only significant for non-atopic asthma.</w:t>
            </w:r>
          </w:p>
        </w:tc>
        <w:tc>
          <w:tcPr>
            <w:tcW w:w="1606" w:type="dxa"/>
            <w:vMerge/>
            <w:tcBorders>
              <w:left w:val="single" w:sz="4" w:space="0" w:color="auto"/>
            </w:tcBorders>
          </w:tcPr>
          <w:p w14:paraId="19654C2F" w14:textId="77777777" w:rsidR="007B2755" w:rsidRPr="007B2755" w:rsidRDefault="007B2755" w:rsidP="007B2755">
            <w:pPr>
              <w:spacing w:after="0"/>
              <w:contextualSpacing w:val="0"/>
              <w:rPr>
                <w:rFonts w:cs="Calibri"/>
                <w:sz w:val="16"/>
                <w:szCs w:val="16"/>
              </w:rPr>
            </w:pPr>
          </w:p>
        </w:tc>
      </w:tr>
      <w:tr w:rsidR="007B2755" w:rsidRPr="00C10151" w14:paraId="10D24663" w14:textId="77777777" w:rsidTr="00494D50">
        <w:trPr>
          <w:trHeight w:val="348"/>
        </w:trPr>
        <w:tc>
          <w:tcPr>
            <w:tcW w:w="2114" w:type="dxa"/>
            <w:vMerge/>
          </w:tcPr>
          <w:p w14:paraId="5048A0D0"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0D4E261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0A1790EE"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51FAEC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B80406F"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234DB1C"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0C6938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4D1620B2" w14:textId="77777777" w:rsidR="007B2755" w:rsidRPr="007B2755" w:rsidRDefault="007B2755" w:rsidP="007B2755">
            <w:pPr>
              <w:spacing w:after="0"/>
              <w:contextualSpacing w:val="0"/>
              <w:rPr>
                <w:rFonts w:cs="Calibri"/>
                <w:sz w:val="16"/>
                <w:szCs w:val="16"/>
              </w:rPr>
            </w:pPr>
            <w:r w:rsidRPr="007B2755">
              <w:rPr>
                <w:rFonts w:cs="Calibri"/>
                <w:sz w:val="16"/>
                <w:szCs w:val="16"/>
              </w:rPr>
              <w:t>Breastfeeding 4+ months included in multivariable model, but not significant</w:t>
            </w:r>
          </w:p>
        </w:tc>
        <w:tc>
          <w:tcPr>
            <w:tcW w:w="1606" w:type="dxa"/>
            <w:vMerge/>
            <w:tcBorders>
              <w:left w:val="single" w:sz="4" w:space="0" w:color="auto"/>
            </w:tcBorders>
          </w:tcPr>
          <w:p w14:paraId="64F11C29" w14:textId="77777777" w:rsidR="007B2755" w:rsidRPr="007B2755" w:rsidRDefault="007B2755" w:rsidP="007B2755">
            <w:pPr>
              <w:spacing w:after="0"/>
              <w:contextualSpacing w:val="0"/>
              <w:rPr>
                <w:rFonts w:cs="Calibri"/>
                <w:sz w:val="16"/>
                <w:szCs w:val="16"/>
              </w:rPr>
            </w:pPr>
          </w:p>
        </w:tc>
      </w:tr>
      <w:tr w:rsidR="007B2755" w:rsidRPr="00C10151" w14:paraId="1C29EB10" w14:textId="77777777" w:rsidTr="00494D50">
        <w:trPr>
          <w:trHeight w:val="608"/>
        </w:trPr>
        <w:tc>
          <w:tcPr>
            <w:tcW w:w="2114" w:type="dxa"/>
            <w:vMerge/>
          </w:tcPr>
          <w:p w14:paraId="6DE2F03F"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3627882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59E8C3F"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E770515"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70AD94F"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63F8E02"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F37A23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245605D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 but eczema and food allergy are also independent risk factors.</w:t>
            </w:r>
          </w:p>
        </w:tc>
        <w:tc>
          <w:tcPr>
            <w:tcW w:w="1606" w:type="dxa"/>
            <w:vMerge/>
            <w:tcBorders>
              <w:left w:val="single" w:sz="4" w:space="0" w:color="auto"/>
            </w:tcBorders>
          </w:tcPr>
          <w:p w14:paraId="132C0E36" w14:textId="77777777" w:rsidR="007B2755" w:rsidRPr="007B2755" w:rsidRDefault="007B2755" w:rsidP="007B2755">
            <w:pPr>
              <w:spacing w:after="0"/>
              <w:contextualSpacing w:val="0"/>
              <w:rPr>
                <w:rFonts w:cs="Calibri"/>
                <w:sz w:val="16"/>
                <w:szCs w:val="16"/>
              </w:rPr>
            </w:pPr>
          </w:p>
        </w:tc>
      </w:tr>
      <w:tr w:rsidR="007B2755" w:rsidRPr="00C10151" w14:paraId="786A8297" w14:textId="77777777" w:rsidTr="00494D50">
        <w:trPr>
          <w:trHeight w:val="416"/>
        </w:trPr>
        <w:tc>
          <w:tcPr>
            <w:tcW w:w="2114" w:type="dxa"/>
            <w:vMerge w:val="restart"/>
          </w:tcPr>
          <w:p w14:paraId="0F2B7632" w14:textId="2D1F9284" w:rsidR="007B2755" w:rsidRPr="007B2755" w:rsidRDefault="007B2755" w:rsidP="007B2755">
            <w:pPr>
              <w:spacing w:after="0"/>
              <w:contextualSpacing w:val="0"/>
              <w:rPr>
                <w:rFonts w:ascii="Calibri" w:hAnsi="Calibri" w:cs="Calibri"/>
                <w:sz w:val="16"/>
                <w:szCs w:val="16"/>
              </w:rPr>
            </w:pPr>
            <w:r w:rsidRPr="007B2755">
              <w:rPr>
                <w:rFonts w:ascii="Calibri" w:hAnsi="Calibri" w:cs="Calibri"/>
                <w:b/>
                <w:sz w:val="16"/>
                <w:szCs w:val="16"/>
              </w:rPr>
              <w:t>Almqvist, 2012</w:t>
            </w:r>
            <w:r w:rsidR="004B35B5" w:rsidRPr="004B35B5">
              <w:rPr>
                <w:rFonts w:ascii="Calibri" w:hAnsi="Calibri" w:cs="Calibri"/>
                <w:bCs/>
                <w:sz w:val="16"/>
                <w:szCs w:val="16"/>
                <w:vertAlign w:val="superscript"/>
              </w:rPr>
              <w:t>57</w:t>
            </w:r>
          </w:p>
          <w:p w14:paraId="1162042E" w14:textId="77777777" w:rsidR="007B2755" w:rsidRPr="007B2755" w:rsidRDefault="007B2755" w:rsidP="007B2755">
            <w:pPr>
              <w:spacing w:after="0"/>
              <w:contextualSpacing w:val="0"/>
              <w:rPr>
                <w:rFonts w:ascii="Calibri" w:hAnsi="Calibri" w:cs="Calibri"/>
                <w:sz w:val="16"/>
                <w:szCs w:val="16"/>
              </w:rPr>
            </w:pPr>
          </w:p>
          <w:p w14:paraId="78470C09"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Prospective cohort study</w:t>
            </w:r>
          </w:p>
          <w:p w14:paraId="58A59F5E" w14:textId="77777777" w:rsidR="007B2755" w:rsidRPr="007B2755" w:rsidRDefault="007B2755" w:rsidP="007B2755">
            <w:pPr>
              <w:spacing w:after="0"/>
              <w:contextualSpacing w:val="0"/>
              <w:rPr>
                <w:rFonts w:ascii="Calibri" w:hAnsi="Calibri" w:cs="Calibri"/>
                <w:sz w:val="16"/>
                <w:szCs w:val="16"/>
              </w:rPr>
            </w:pPr>
          </w:p>
          <w:p w14:paraId="64DFBAC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Their findings suggest that the association between</w:t>
            </w:r>
          </w:p>
          <w:p w14:paraId="760D582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i/>
                <w:sz w:val="16"/>
                <w:szCs w:val="16"/>
              </w:rPr>
              <w:t>antibiotics and asthma is subject to either reverse causation or confounding by indication due to respiratory tract infections. The association was significant for antibiotics to treat Gram-positive infections such as respiratory tract infections, but not for antibiotics to treat urinary tract or skin and soft tissue infections.</w:t>
            </w:r>
          </w:p>
        </w:tc>
        <w:tc>
          <w:tcPr>
            <w:tcW w:w="991" w:type="dxa"/>
            <w:vMerge w:val="restart"/>
          </w:tcPr>
          <w:p w14:paraId="78FAE32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Sweden</w:t>
            </w:r>
          </w:p>
        </w:tc>
        <w:tc>
          <w:tcPr>
            <w:tcW w:w="1243" w:type="dxa"/>
            <w:vMerge w:val="restart"/>
          </w:tcPr>
          <w:p w14:paraId="4BE8F7B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211 192 children who received at least one antibiotic prescription between 2005 and 2009</w:t>
            </w:r>
          </w:p>
          <w:p w14:paraId="43739892" w14:textId="77777777" w:rsidR="007B2755" w:rsidRPr="007B2755" w:rsidRDefault="007B2755" w:rsidP="007B2755">
            <w:pPr>
              <w:spacing w:after="0"/>
              <w:contextualSpacing w:val="0"/>
              <w:rPr>
                <w:rFonts w:ascii="Calibri" w:hAnsi="Calibri" w:cs="Calibri"/>
                <w:sz w:val="16"/>
                <w:szCs w:val="16"/>
              </w:rPr>
            </w:pPr>
          </w:p>
          <w:p w14:paraId="44B0ED4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Born from 2005-2009</w:t>
            </w:r>
          </w:p>
        </w:tc>
        <w:tc>
          <w:tcPr>
            <w:tcW w:w="1276" w:type="dxa"/>
            <w:vMerge w:val="restart"/>
          </w:tcPr>
          <w:p w14:paraId="528ADD1C"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first 3 years</w:t>
            </w:r>
          </w:p>
          <w:p w14:paraId="345156BC" w14:textId="77777777" w:rsidR="007B2755" w:rsidRPr="007B2755" w:rsidRDefault="007B2755" w:rsidP="007B2755">
            <w:pPr>
              <w:spacing w:after="0"/>
              <w:contextualSpacing w:val="0"/>
              <w:rPr>
                <w:rFonts w:ascii="Calibri" w:hAnsi="Calibri" w:cs="Calibri"/>
                <w:sz w:val="16"/>
                <w:szCs w:val="16"/>
              </w:rPr>
            </w:pPr>
          </w:p>
          <w:p w14:paraId="2F7942C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100% had been exposed to at least one antibiotic at some point</w:t>
            </w:r>
          </w:p>
        </w:tc>
        <w:tc>
          <w:tcPr>
            <w:tcW w:w="1288" w:type="dxa"/>
            <w:vMerge w:val="restart"/>
          </w:tcPr>
          <w:p w14:paraId="5A0406B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0-4 years</w:t>
            </w:r>
          </w:p>
          <w:p w14:paraId="6782715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Asthma prescription</w:t>
            </w:r>
          </w:p>
          <w:p w14:paraId="124244A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45% had taken asthma medication</w:t>
            </w:r>
          </w:p>
        </w:tc>
        <w:tc>
          <w:tcPr>
            <w:tcW w:w="1985" w:type="dxa"/>
            <w:gridSpan w:val="3"/>
            <w:vMerge w:val="restart"/>
            <w:tcBorders>
              <w:right w:val="single" w:sz="4" w:space="0" w:color="auto"/>
            </w:tcBorders>
          </w:tcPr>
          <w:p w14:paraId="134FDFA2"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Age of outcome:</w:t>
            </w:r>
          </w:p>
          <w:p w14:paraId="7A430916"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&lt;1 year HR 2.20 (2.12–2.28)</w:t>
            </w:r>
          </w:p>
          <w:p w14:paraId="78C09CE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  1 year  HR 1.73 (1.66–1.82)</w:t>
            </w:r>
          </w:p>
          <w:p w14:paraId="104F68B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  2 years  HR 1.29 (1.15–1.45)</w:t>
            </w:r>
          </w:p>
          <w:p w14:paraId="5171DE0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  3+ years HR 1.15 (0.73–1.83)</w:t>
            </w:r>
          </w:p>
          <w:p w14:paraId="185F4AF9" w14:textId="77777777" w:rsidR="007B2755" w:rsidRPr="007B2755" w:rsidRDefault="007B2755" w:rsidP="007B2755">
            <w:pPr>
              <w:spacing w:after="0"/>
              <w:contextualSpacing w:val="0"/>
              <w:rPr>
                <w:rFonts w:ascii="Calibri" w:hAnsi="Calibri" w:cs="Calibri"/>
                <w:sz w:val="16"/>
                <w:szCs w:val="16"/>
              </w:rPr>
            </w:pPr>
          </w:p>
          <w:p w14:paraId="1ACBEE2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The effect is stronger in the younger age of onset groups</w:t>
            </w:r>
          </w:p>
        </w:tc>
        <w:tc>
          <w:tcPr>
            <w:tcW w:w="1588" w:type="dxa"/>
            <w:tcBorders>
              <w:top w:val="single" w:sz="4" w:space="0" w:color="auto"/>
              <w:left w:val="single" w:sz="4" w:space="0" w:color="auto"/>
              <w:bottom w:val="single" w:sz="4" w:space="0" w:color="auto"/>
              <w:right w:val="nil"/>
            </w:tcBorders>
            <w:shd w:val="clear" w:color="auto" w:fill="auto"/>
          </w:tcPr>
          <w:p w14:paraId="1C7D054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0340088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4A92E792" w14:textId="77777777" w:rsidR="007B2755" w:rsidRPr="007B2755" w:rsidRDefault="007B2755" w:rsidP="007B2755">
            <w:pPr>
              <w:spacing w:after="0"/>
              <w:contextualSpacing w:val="0"/>
              <w:rPr>
                <w:rFonts w:cs="Calibri"/>
                <w:sz w:val="16"/>
                <w:szCs w:val="16"/>
              </w:rPr>
            </w:pPr>
            <w:r w:rsidRPr="007B2755">
              <w:rPr>
                <w:rFonts w:cs="Calibri"/>
                <w:sz w:val="16"/>
                <w:szCs w:val="16"/>
              </w:rPr>
              <w:t>Yes</w:t>
            </w:r>
          </w:p>
        </w:tc>
        <w:tc>
          <w:tcPr>
            <w:tcW w:w="1606" w:type="dxa"/>
            <w:vMerge w:val="restart"/>
            <w:tcBorders>
              <w:left w:val="single" w:sz="4" w:space="0" w:color="auto"/>
            </w:tcBorders>
          </w:tcPr>
          <w:p w14:paraId="00CABA6A"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7C5E2DF9" w14:textId="77777777" w:rsidR="007B2755" w:rsidRPr="007B2755" w:rsidRDefault="007B2755" w:rsidP="007B2755">
            <w:pPr>
              <w:spacing w:after="0"/>
              <w:contextualSpacing w:val="0"/>
              <w:rPr>
                <w:rFonts w:cs="Calibri"/>
                <w:sz w:val="16"/>
                <w:szCs w:val="16"/>
              </w:rPr>
            </w:pPr>
          </w:p>
          <w:p w14:paraId="4416B5E0" w14:textId="77777777" w:rsidR="007B2755" w:rsidRPr="007B2755" w:rsidRDefault="007B2755" w:rsidP="007B2755">
            <w:pPr>
              <w:spacing w:after="0"/>
              <w:contextualSpacing w:val="0"/>
              <w:rPr>
                <w:rFonts w:cs="Calibri"/>
                <w:sz w:val="16"/>
                <w:szCs w:val="16"/>
              </w:rPr>
            </w:pPr>
          </w:p>
          <w:p w14:paraId="364C2087"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21889FD4"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1168581E" w14:textId="77777777" w:rsidR="007B2755" w:rsidRPr="007B2755" w:rsidRDefault="007B2755" w:rsidP="007B2755">
            <w:pPr>
              <w:spacing w:after="0"/>
              <w:contextualSpacing w:val="0"/>
              <w:rPr>
                <w:rFonts w:cs="Calibri"/>
                <w:sz w:val="16"/>
                <w:szCs w:val="16"/>
              </w:rPr>
            </w:pPr>
            <w:r w:rsidRPr="007B2755">
              <w:rPr>
                <w:rFonts w:cs="Calibri"/>
                <w:sz w:val="16"/>
                <w:szCs w:val="16"/>
              </w:rPr>
              <w:t>Outcome :2/3</w:t>
            </w:r>
          </w:p>
          <w:p w14:paraId="6B09310A" w14:textId="77777777" w:rsidR="007B2755" w:rsidRPr="007B2755" w:rsidRDefault="007B2755" w:rsidP="007B2755">
            <w:pPr>
              <w:spacing w:after="0"/>
              <w:contextualSpacing w:val="0"/>
              <w:rPr>
                <w:rFonts w:cs="Calibri"/>
                <w:sz w:val="16"/>
                <w:szCs w:val="16"/>
              </w:rPr>
            </w:pPr>
          </w:p>
          <w:p w14:paraId="5AAB4B09" w14:textId="77777777" w:rsidR="007B2755" w:rsidRPr="007B2755" w:rsidRDefault="007B2755" w:rsidP="007B2755">
            <w:pPr>
              <w:spacing w:after="0"/>
              <w:contextualSpacing w:val="0"/>
              <w:rPr>
                <w:rFonts w:cs="Calibri"/>
                <w:sz w:val="16"/>
                <w:szCs w:val="16"/>
              </w:rPr>
            </w:pPr>
            <w:r w:rsidRPr="007B2755">
              <w:rPr>
                <w:rFonts w:cs="Calibri"/>
                <w:sz w:val="16"/>
                <w:szCs w:val="16"/>
              </w:rPr>
              <w:t>Total: 7 (medium)</w:t>
            </w:r>
          </w:p>
        </w:tc>
      </w:tr>
      <w:tr w:rsidR="007B2755" w:rsidRPr="00C10151" w14:paraId="7D00A53F" w14:textId="77777777" w:rsidTr="00494D50">
        <w:trPr>
          <w:trHeight w:val="229"/>
        </w:trPr>
        <w:tc>
          <w:tcPr>
            <w:tcW w:w="2114" w:type="dxa"/>
            <w:vMerge/>
          </w:tcPr>
          <w:p w14:paraId="2920D165"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6B0DD0F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0C16028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436AA4AB"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D3C087D"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31E917B"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6BFEF1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7C43B278" w14:textId="77777777" w:rsidR="007B2755" w:rsidRPr="007B2755" w:rsidRDefault="007B2755" w:rsidP="007B2755">
            <w:pPr>
              <w:spacing w:after="0"/>
              <w:contextualSpacing w:val="0"/>
              <w:rPr>
                <w:rFonts w:cs="Calibri"/>
                <w:sz w:val="16"/>
                <w:szCs w:val="16"/>
              </w:rPr>
            </w:pPr>
            <w:r w:rsidRPr="007B2755">
              <w:rPr>
                <w:rFonts w:cs="Calibri"/>
                <w:sz w:val="16"/>
                <w:szCs w:val="16"/>
              </w:rPr>
              <w:t>-Effects stronger for</w:t>
            </w:r>
          </w:p>
          <w:p w14:paraId="4C22AE7D" w14:textId="77777777" w:rsidR="007B2755" w:rsidRPr="007B2755" w:rsidRDefault="007B2755" w:rsidP="007B2755">
            <w:pPr>
              <w:spacing w:after="0"/>
              <w:contextualSpacing w:val="0"/>
              <w:rPr>
                <w:rFonts w:cs="Calibri"/>
                <w:sz w:val="16"/>
                <w:szCs w:val="16"/>
              </w:rPr>
            </w:pPr>
            <w:r w:rsidRPr="007B2755">
              <w:rPr>
                <w:rFonts w:cs="Calibri"/>
                <w:sz w:val="16"/>
                <w:szCs w:val="16"/>
              </w:rPr>
              <w:t>amoxicillin, penicillin, cephalosporin and macrolides (for Gram-positive infections) than sulphonamides, trimethoprim and</w:t>
            </w:r>
          </w:p>
          <w:p w14:paraId="698CC5DA"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quinolones (for urinary tract infections) and flucloxacillin (skin and soft tissue infections). </w:t>
            </w:r>
          </w:p>
          <w:p w14:paraId="588F313B" w14:textId="77777777" w:rsidR="007B2755" w:rsidRPr="007B2755" w:rsidRDefault="007B2755" w:rsidP="007B2755">
            <w:pPr>
              <w:spacing w:after="0"/>
              <w:contextualSpacing w:val="0"/>
              <w:rPr>
                <w:rFonts w:cs="Calibri"/>
                <w:sz w:val="16"/>
                <w:szCs w:val="16"/>
              </w:rPr>
            </w:pPr>
            <w:r w:rsidRPr="007B2755">
              <w:rPr>
                <w:rFonts w:cs="Calibri"/>
                <w:sz w:val="16"/>
                <w:szCs w:val="16"/>
              </w:rPr>
              <w:t>-Stronger effect seen in broad-spectrum compared to narrow-spectrum antibiotics.</w:t>
            </w:r>
          </w:p>
        </w:tc>
        <w:tc>
          <w:tcPr>
            <w:tcW w:w="1606" w:type="dxa"/>
            <w:vMerge/>
            <w:tcBorders>
              <w:left w:val="single" w:sz="4" w:space="0" w:color="auto"/>
            </w:tcBorders>
          </w:tcPr>
          <w:p w14:paraId="08609A00" w14:textId="77777777" w:rsidR="007B2755" w:rsidRPr="007B2755" w:rsidRDefault="007B2755" w:rsidP="007B2755">
            <w:pPr>
              <w:spacing w:after="0"/>
              <w:contextualSpacing w:val="0"/>
              <w:rPr>
                <w:rFonts w:cs="Calibri"/>
                <w:sz w:val="16"/>
                <w:szCs w:val="16"/>
              </w:rPr>
            </w:pPr>
          </w:p>
        </w:tc>
      </w:tr>
      <w:tr w:rsidR="007B2755" w:rsidRPr="007B2755" w14:paraId="2ACF0EEF" w14:textId="77777777" w:rsidTr="00494D50">
        <w:trPr>
          <w:trHeight w:val="146"/>
        </w:trPr>
        <w:tc>
          <w:tcPr>
            <w:tcW w:w="2114" w:type="dxa"/>
            <w:vMerge/>
          </w:tcPr>
          <w:p w14:paraId="1CD06B62"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02B44E12"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5A23B63E"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7136116"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D805D7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08D605D"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AB69EF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0AFE032A"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DCC1F06" w14:textId="77777777" w:rsidR="007B2755" w:rsidRPr="007B2755" w:rsidRDefault="007B2755" w:rsidP="007B2755">
            <w:pPr>
              <w:spacing w:after="0"/>
              <w:contextualSpacing w:val="0"/>
              <w:rPr>
                <w:rFonts w:cs="Calibri"/>
                <w:sz w:val="16"/>
                <w:szCs w:val="16"/>
              </w:rPr>
            </w:pPr>
          </w:p>
        </w:tc>
      </w:tr>
      <w:tr w:rsidR="007B2755" w:rsidRPr="00C10151" w14:paraId="22458EDE" w14:textId="77777777" w:rsidTr="00494D50">
        <w:trPr>
          <w:trHeight w:val="68"/>
        </w:trPr>
        <w:tc>
          <w:tcPr>
            <w:tcW w:w="2114" w:type="dxa"/>
            <w:vMerge/>
          </w:tcPr>
          <w:p w14:paraId="647CB3EC"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1F0F616B"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C1902F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6928C7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F22FAC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BFABC4C"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D165E9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4E379C6C" w14:textId="77777777" w:rsidR="007B2755" w:rsidRPr="007B2755" w:rsidRDefault="007B2755" w:rsidP="007B2755">
            <w:pPr>
              <w:spacing w:after="0"/>
              <w:contextualSpacing w:val="0"/>
              <w:rPr>
                <w:rFonts w:cs="Calibri"/>
                <w:sz w:val="16"/>
                <w:szCs w:val="16"/>
              </w:rPr>
            </w:pPr>
            <w:r w:rsidRPr="007B2755">
              <w:rPr>
                <w:rFonts w:cs="Calibri"/>
                <w:sz w:val="16"/>
                <w:szCs w:val="16"/>
              </w:rPr>
              <w:t>Analyses stratified according to gender; both showed significant effects, but female gender had somewhat higher effect sizes</w:t>
            </w:r>
          </w:p>
        </w:tc>
        <w:tc>
          <w:tcPr>
            <w:tcW w:w="1606" w:type="dxa"/>
            <w:vMerge/>
            <w:tcBorders>
              <w:left w:val="single" w:sz="4" w:space="0" w:color="auto"/>
            </w:tcBorders>
          </w:tcPr>
          <w:p w14:paraId="4678C5B5" w14:textId="77777777" w:rsidR="007B2755" w:rsidRPr="007B2755" w:rsidRDefault="007B2755" w:rsidP="007B2755">
            <w:pPr>
              <w:spacing w:after="0"/>
              <w:contextualSpacing w:val="0"/>
              <w:rPr>
                <w:rFonts w:cs="Calibri"/>
                <w:sz w:val="16"/>
                <w:szCs w:val="16"/>
              </w:rPr>
            </w:pPr>
          </w:p>
        </w:tc>
      </w:tr>
      <w:tr w:rsidR="007B2755" w:rsidRPr="007B2755" w14:paraId="3C0F9315" w14:textId="77777777" w:rsidTr="00494D50">
        <w:trPr>
          <w:trHeight w:val="219"/>
        </w:trPr>
        <w:tc>
          <w:tcPr>
            <w:tcW w:w="2114" w:type="dxa"/>
            <w:vMerge/>
          </w:tcPr>
          <w:p w14:paraId="61869384"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02D629FD"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D158C2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EAD90D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1399E079"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145322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6A13AB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125540D7"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BA535D8" w14:textId="77777777" w:rsidR="007B2755" w:rsidRPr="007B2755" w:rsidRDefault="007B2755" w:rsidP="007B2755">
            <w:pPr>
              <w:spacing w:after="0"/>
              <w:contextualSpacing w:val="0"/>
              <w:rPr>
                <w:rFonts w:cs="Calibri"/>
                <w:sz w:val="16"/>
                <w:szCs w:val="16"/>
              </w:rPr>
            </w:pPr>
          </w:p>
        </w:tc>
      </w:tr>
      <w:tr w:rsidR="007B2755" w:rsidRPr="007B2755" w14:paraId="7FE56FD3" w14:textId="77777777" w:rsidTr="00494D50">
        <w:trPr>
          <w:trHeight w:val="187"/>
        </w:trPr>
        <w:tc>
          <w:tcPr>
            <w:tcW w:w="2114" w:type="dxa"/>
            <w:vMerge/>
          </w:tcPr>
          <w:p w14:paraId="3C8A70F5"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261C4929"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62F81CA"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0792D856"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7820654"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42398900"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4499F9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077C2E7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2102197" w14:textId="77777777" w:rsidR="007B2755" w:rsidRPr="007B2755" w:rsidRDefault="007B2755" w:rsidP="007B2755">
            <w:pPr>
              <w:spacing w:after="0"/>
              <w:contextualSpacing w:val="0"/>
              <w:rPr>
                <w:rFonts w:cs="Calibri"/>
                <w:sz w:val="16"/>
                <w:szCs w:val="16"/>
              </w:rPr>
            </w:pPr>
          </w:p>
        </w:tc>
      </w:tr>
      <w:tr w:rsidR="007B2755" w:rsidRPr="007B2755" w14:paraId="765CD3FF" w14:textId="77777777" w:rsidTr="00494D50">
        <w:trPr>
          <w:trHeight w:val="228"/>
        </w:trPr>
        <w:tc>
          <w:tcPr>
            <w:tcW w:w="2114" w:type="dxa"/>
            <w:vMerge/>
          </w:tcPr>
          <w:p w14:paraId="1FFFE6EB"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374A8330"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40979CA8"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1361B92B"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7095BD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2D145FC8"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1AB42F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2235BAC1"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024A459A" w14:textId="77777777" w:rsidR="007B2755" w:rsidRPr="007B2755" w:rsidRDefault="007B2755" w:rsidP="007B2755">
            <w:pPr>
              <w:spacing w:after="0"/>
              <w:contextualSpacing w:val="0"/>
              <w:rPr>
                <w:rFonts w:cs="Calibri"/>
                <w:sz w:val="16"/>
                <w:szCs w:val="16"/>
              </w:rPr>
            </w:pPr>
          </w:p>
        </w:tc>
      </w:tr>
      <w:tr w:rsidR="007B2755" w:rsidRPr="007B2755" w14:paraId="6CD8A3B4" w14:textId="77777777" w:rsidTr="00494D50">
        <w:trPr>
          <w:trHeight w:val="240"/>
        </w:trPr>
        <w:tc>
          <w:tcPr>
            <w:tcW w:w="2114" w:type="dxa"/>
            <w:vMerge/>
          </w:tcPr>
          <w:p w14:paraId="623DE089"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7ADBE51F"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0F1D20B"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813CC89"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A9A63C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FF1E7F6"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E5CA41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030F79B2"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03BC60C2" w14:textId="77777777" w:rsidR="007B2755" w:rsidRPr="007B2755" w:rsidRDefault="007B2755" w:rsidP="007B2755">
            <w:pPr>
              <w:spacing w:after="0"/>
              <w:contextualSpacing w:val="0"/>
              <w:rPr>
                <w:rFonts w:cs="Calibri"/>
                <w:sz w:val="16"/>
                <w:szCs w:val="16"/>
              </w:rPr>
            </w:pPr>
          </w:p>
        </w:tc>
      </w:tr>
      <w:tr w:rsidR="007B2755" w:rsidRPr="00C10151" w14:paraId="3F39359E" w14:textId="77777777" w:rsidTr="00494D50">
        <w:trPr>
          <w:trHeight w:val="295"/>
        </w:trPr>
        <w:tc>
          <w:tcPr>
            <w:tcW w:w="2114" w:type="dxa"/>
            <w:vMerge/>
          </w:tcPr>
          <w:p w14:paraId="4E0D2E2F" w14:textId="77777777" w:rsidR="007B2755" w:rsidRPr="007B2755" w:rsidRDefault="007B2755" w:rsidP="007B2755">
            <w:pPr>
              <w:spacing w:after="0"/>
              <w:contextualSpacing w:val="0"/>
              <w:rPr>
                <w:rFonts w:ascii="Calibri" w:hAnsi="Calibri" w:cs="Calibri"/>
                <w:b/>
                <w:sz w:val="16"/>
                <w:szCs w:val="16"/>
              </w:rPr>
            </w:pPr>
          </w:p>
        </w:tc>
        <w:tc>
          <w:tcPr>
            <w:tcW w:w="991" w:type="dxa"/>
            <w:vMerge/>
          </w:tcPr>
          <w:p w14:paraId="6AB1B117"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3DE3AE66"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62A6603C"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3C6CE31"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CE0F2F6"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CD593F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289976D1" w14:textId="77777777" w:rsidR="007B2755" w:rsidRPr="007B2755" w:rsidRDefault="007B2755" w:rsidP="007B2755">
            <w:pPr>
              <w:spacing w:after="0"/>
              <w:contextualSpacing w:val="0"/>
              <w:rPr>
                <w:rFonts w:cs="Calibri"/>
                <w:sz w:val="16"/>
                <w:szCs w:val="16"/>
              </w:rPr>
            </w:pPr>
            <w:r w:rsidRPr="007B2755">
              <w:rPr>
                <w:rFonts w:cs="Calibri"/>
                <w:sz w:val="16"/>
                <w:szCs w:val="16"/>
              </w:rPr>
              <w:t>Antibiotics used as proxies for infection types.</w:t>
            </w:r>
          </w:p>
        </w:tc>
        <w:tc>
          <w:tcPr>
            <w:tcW w:w="1606" w:type="dxa"/>
            <w:vMerge/>
            <w:tcBorders>
              <w:left w:val="single" w:sz="4" w:space="0" w:color="auto"/>
            </w:tcBorders>
            <w:shd w:val="clear" w:color="auto" w:fill="auto"/>
          </w:tcPr>
          <w:p w14:paraId="227009EB" w14:textId="77777777" w:rsidR="007B2755" w:rsidRPr="007B2755" w:rsidRDefault="007B2755" w:rsidP="007B2755">
            <w:pPr>
              <w:spacing w:after="0"/>
              <w:contextualSpacing w:val="0"/>
              <w:rPr>
                <w:rFonts w:cs="Calibri"/>
                <w:sz w:val="16"/>
                <w:szCs w:val="16"/>
              </w:rPr>
            </w:pPr>
          </w:p>
        </w:tc>
      </w:tr>
      <w:tr w:rsidR="007B2755" w:rsidRPr="00C10151" w14:paraId="793D052B" w14:textId="77777777" w:rsidTr="00494D50">
        <w:trPr>
          <w:trHeight w:val="343"/>
        </w:trPr>
        <w:tc>
          <w:tcPr>
            <w:tcW w:w="2114" w:type="dxa"/>
            <w:vMerge w:val="restart"/>
          </w:tcPr>
          <w:p w14:paraId="10CABF8D" w14:textId="43F6EFAE"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Muc, 2013</w:t>
            </w:r>
            <w:r w:rsidR="004B35B5" w:rsidRPr="004B35B5">
              <w:rPr>
                <w:rFonts w:ascii="Calibri" w:hAnsi="Calibri" w:cs="Calibri"/>
                <w:bCs/>
                <w:sz w:val="16"/>
                <w:szCs w:val="16"/>
                <w:vertAlign w:val="superscript"/>
              </w:rPr>
              <w:t>58</w:t>
            </w:r>
          </w:p>
          <w:p w14:paraId="4D232CD5" w14:textId="77777777" w:rsidR="007B2755" w:rsidRPr="007B2755" w:rsidRDefault="007B2755" w:rsidP="007B2755">
            <w:pPr>
              <w:spacing w:after="0"/>
              <w:contextualSpacing w:val="0"/>
              <w:rPr>
                <w:rFonts w:ascii="Calibri" w:hAnsi="Calibri" w:cs="Calibri"/>
                <w:sz w:val="16"/>
                <w:szCs w:val="16"/>
              </w:rPr>
            </w:pPr>
          </w:p>
          <w:p w14:paraId="597BD27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Cross-sectional study</w:t>
            </w:r>
          </w:p>
          <w:p w14:paraId="7E457544" w14:textId="77777777" w:rsidR="007B2755" w:rsidRPr="007B2755" w:rsidRDefault="007B2755" w:rsidP="007B2755">
            <w:pPr>
              <w:spacing w:after="0"/>
              <w:contextualSpacing w:val="0"/>
              <w:rPr>
                <w:rFonts w:ascii="Calibri" w:hAnsi="Calibri" w:cs="Calibri"/>
                <w:sz w:val="16"/>
                <w:szCs w:val="16"/>
              </w:rPr>
            </w:pPr>
          </w:p>
          <w:p w14:paraId="49B0BCB2"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There is a significant association between the exposures paracetamol and antibiotics and the outcomes prevalence and severity of asthma</w:t>
            </w:r>
          </w:p>
        </w:tc>
        <w:tc>
          <w:tcPr>
            <w:tcW w:w="991" w:type="dxa"/>
            <w:vMerge w:val="restart"/>
          </w:tcPr>
          <w:p w14:paraId="1C43D068"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Portugal</w:t>
            </w:r>
          </w:p>
        </w:tc>
        <w:tc>
          <w:tcPr>
            <w:tcW w:w="1243" w:type="dxa"/>
            <w:vMerge w:val="restart"/>
          </w:tcPr>
          <w:p w14:paraId="709EF42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1,037 children</w:t>
            </w:r>
          </w:p>
          <w:p w14:paraId="1D097C39" w14:textId="77777777" w:rsidR="007B2755" w:rsidRPr="007B2755" w:rsidRDefault="007B2755" w:rsidP="007B2755">
            <w:pPr>
              <w:spacing w:after="0"/>
              <w:contextualSpacing w:val="0"/>
              <w:rPr>
                <w:rFonts w:ascii="Calibri" w:hAnsi="Calibri" w:cs="Calibri"/>
                <w:sz w:val="16"/>
                <w:szCs w:val="16"/>
              </w:rPr>
            </w:pPr>
          </w:p>
          <w:p w14:paraId="0FEF5A8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School children recruited from 2011 -2012</w:t>
            </w:r>
          </w:p>
        </w:tc>
        <w:tc>
          <w:tcPr>
            <w:tcW w:w="1276" w:type="dxa"/>
            <w:vMerge w:val="restart"/>
          </w:tcPr>
          <w:p w14:paraId="6C70628D"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Exposure 1</w:t>
            </w:r>
            <w:r w:rsidRPr="007B2755">
              <w:rPr>
                <w:rFonts w:ascii="Calibri" w:hAnsi="Calibri" w:cs="Calibri"/>
                <w:sz w:val="16"/>
                <w:szCs w:val="16"/>
                <w:vertAlign w:val="superscript"/>
              </w:rPr>
              <w:t>st</w:t>
            </w:r>
            <w:r w:rsidRPr="007B2755">
              <w:rPr>
                <w:rFonts w:ascii="Calibri" w:hAnsi="Calibri" w:cs="Calibri"/>
                <w:sz w:val="16"/>
                <w:szCs w:val="16"/>
              </w:rPr>
              <w:t xml:space="preserve"> year of life</w:t>
            </w:r>
          </w:p>
          <w:p w14:paraId="2E81AAF1" w14:textId="77777777" w:rsidR="007B2755" w:rsidRPr="007B2755" w:rsidRDefault="007B2755" w:rsidP="007B2755">
            <w:pPr>
              <w:spacing w:after="0"/>
              <w:contextualSpacing w:val="0"/>
              <w:rPr>
                <w:rFonts w:ascii="Calibri" w:hAnsi="Calibri" w:cs="Calibri"/>
                <w:sz w:val="16"/>
                <w:szCs w:val="16"/>
              </w:rPr>
            </w:pPr>
          </w:p>
          <w:p w14:paraId="3F87B2CC"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23.1%</w:t>
            </w:r>
          </w:p>
        </w:tc>
        <w:tc>
          <w:tcPr>
            <w:tcW w:w="1288" w:type="dxa"/>
            <w:vMerge w:val="restart"/>
          </w:tcPr>
          <w:p w14:paraId="53E30E61"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Current asthma and asthma ever</w:t>
            </w:r>
          </w:p>
          <w:p w14:paraId="48AB8A0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Age 6-9 years (mean 7.2)</w:t>
            </w:r>
          </w:p>
          <w:p w14:paraId="77DA68B5" w14:textId="77777777" w:rsidR="007B2755" w:rsidRPr="007B2755" w:rsidRDefault="007B2755" w:rsidP="007B2755">
            <w:pPr>
              <w:spacing w:after="0"/>
              <w:contextualSpacing w:val="0"/>
              <w:rPr>
                <w:rFonts w:ascii="Calibri" w:hAnsi="Calibri" w:cs="Calibri"/>
                <w:sz w:val="16"/>
                <w:szCs w:val="16"/>
              </w:rPr>
            </w:pPr>
          </w:p>
          <w:p w14:paraId="10EFDCD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Asthma ever prevalence: 10.4%</w:t>
            </w:r>
          </w:p>
        </w:tc>
        <w:tc>
          <w:tcPr>
            <w:tcW w:w="1985" w:type="dxa"/>
            <w:gridSpan w:val="3"/>
            <w:vMerge w:val="restart"/>
            <w:tcBorders>
              <w:right w:val="single" w:sz="4" w:space="0" w:color="auto"/>
            </w:tcBorders>
          </w:tcPr>
          <w:p w14:paraId="5CF906E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Current asthma: OR  1.6(1.0–2.5), asthma ever: OR 2.0 (1.3–3.1)</w:t>
            </w:r>
          </w:p>
        </w:tc>
        <w:tc>
          <w:tcPr>
            <w:tcW w:w="1588" w:type="dxa"/>
            <w:tcBorders>
              <w:top w:val="single" w:sz="4" w:space="0" w:color="auto"/>
              <w:left w:val="single" w:sz="4" w:space="0" w:color="auto"/>
              <w:bottom w:val="single" w:sz="4" w:space="0" w:color="auto"/>
              <w:right w:val="nil"/>
            </w:tcBorders>
            <w:shd w:val="clear" w:color="auto" w:fill="auto"/>
          </w:tcPr>
          <w:p w14:paraId="588A354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492B374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19F40E5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val="restart"/>
            <w:tcBorders>
              <w:left w:val="single" w:sz="4" w:space="0" w:color="auto"/>
            </w:tcBorders>
            <w:shd w:val="clear" w:color="auto" w:fill="auto"/>
          </w:tcPr>
          <w:p w14:paraId="42D5C809"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1E67EB38" w14:textId="77777777" w:rsidR="007B2755" w:rsidRPr="007B2755" w:rsidRDefault="007B2755" w:rsidP="007B2755">
            <w:pPr>
              <w:spacing w:after="0"/>
              <w:contextualSpacing w:val="0"/>
              <w:rPr>
                <w:rFonts w:cs="Calibri"/>
                <w:sz w:val="16"/>
                <w:szCs w:val="16"/>
              </w:rPr>
            </w:pPr>
          </w:p>
          <w:p w14:paraId="13B7970B" w14:textId="77777777" w:rsidR="007B2755" w:rsidRPr="007B2755" w:rsidRDefault="007B2755" w:rsidP="007B2755">
            <w:pPr>
              <w:spacing w:after="0"/>
              <w:contextualSpacing w:val="0"/>
              <w:rPr>
                <w:rFonts w:cs="Calibri"/>
                <w:sz w:val="16"/>
                <w:szCs w:val="16"/>
              </w:rPr>
            </w:pPr>
          </w:p>
          <w:p w14:paraId="052A305B"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3E8DBEBE"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5EDB54E4" w14:textId="77777777" w:rsidR="007B2755" w:rsidRPr="007B2755" w:rsidRDefault="007B2755" w:rsidP="007B2755">
            <w:pPr>
              <w:spacing w:after="0"/>
              <w:contextualSpacing w:val="0"/>
              <w:rPr>
                <w:rFonts w:cs="Calibri"/>
                <w:sz w:val="16"/>
                <w:szCs w:val="16"/>
              </w:rPr>
            </w:pPr>
            <w:r w:rsidRPr="007B2755">
              <w:rPr>
                <w:rFonts w:cs="Calibri"/>
                <w:sz w:val="16"/>
                <w:szCs w:val="16"/>
              </w:rPr>
              <w:t>Outcome:1/3</w:t>
            </w:r>
          </w:p>
          <w:p w14:paraId="1F548ED0" w14:textId="77777777" w:rsidR="007B2755" w:rsidRPr="007B2755" w:rsidRDefault="007B2755" w:rsidP="007B2755">
            <w:pPr>
              <w:spacing w:after="0"/>
              <w:contextualSpacing w:val="0"/>
              <w:rPr>
                <w:rFonts w:cs="Calibri"/>
                <w:sz w:val="16"/>
                <w:szCs w:val="16"/>
              </w:rPr>
            </w:pPr>
          </w:p>
          <w:p w14:paraId="09F78F31" w14:textId="77777777" w:rsidR="007B2755" w:rsidRPr="007B2755" w:rsidRDefault="007B2755" w:rsidP="007B2755">
            <w:pPr>
              <w:spacing w:after="0"/>
              <w:contextualSpacing w:val="0"/>
              <w:rPr>
                <w:rFonts w:cs="Calibri"/>
                <w:sz w:val="16"/>
                <w:szCs w:val="16"/>
              </w:rPr>
            </w:pPr>
            <w:r w:rsidRPr="007B2755">
              <w:rPr>
                <w:rFonts w:cs="Calibri"/>
                <w:sz w:val="16"/>
                <w:szCs w:val="16"/>
              </w:rPr>
              <w:t>Total:5 (unclear)</w:t>
            </w:r>
          </w:p>
        </w:tc>
      </w:tr>
      <w:tr w:rsidR="007B2755" w:rsidRPr="007B2755" w14:paraId="4D61DD65" w14:textId="77777777" w:rsidTr="00494D50">
        <w:trPr>
          <w:trHeight w:val="217"/>
        </w:trPr>
        <w:tc>
          <w:tcPr>
            <w:tcW w:w="2114" w:type="dxa"/>
            <w:vMerge/>
          </w:tcPr>
          <w:p w14:paraId="34FC2F91"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9B9ABB6"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2FD3D6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7828B163"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4C2A2C9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08FE2A1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9A0E6B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4CC066E1"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0C37A281" w14:textId="77777777" w:rsidR="007B2755" w:rsidRPr="007B2755" w:rsidRDefault="007B2755" w:rsidP="007B2755">
            <w:pPr>
              <w:spacing w:after="0"/>
              <w:contextualSpacing w:val="0"/>
              <w:rPr>
                <w:rFonts w:cs="Calibri"/>
                <w:sz w:val="16"/>
                <w:szCs w:val="16"/>
              </w:rPr>
            </w:pPr>
          </w:p>
        </w:tc>
      </w:tr>
      <w:tr w:rsidR="007B2755" w:rsidRPr="007B2755" w14:paraId="7336436C" w14:textId="77777777" w:rsidTr="00494D50">
        <w:trPr>
          <w:trHeight w:val="251"/>
        </w:trPr>
        <w:tc>
          <w:tcPr>
            <w:tcW w:w="2114" w:type="dxa"/>
            <w:vMerge/>
          </w:tcPr>
          <w:p w14:paraId="3E773DD0"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F8B3165"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9F2F1EB"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18379286"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6FCE377"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4EAF1C5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EDEA306"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2E20F539"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416C4F98" w14:textId="77777777" w:rsidR="007B2755" w:rsidRPr="007B2755" w:rsidRDefault="007B2755" w:rsidP="007B2755">
            <w:pPr>
              <w:spacing w:after="0"/>
              <w:contextualSpacing w:val="0"/>
              <w:rPr>
                <w:rFonts w:cs="Calibri"/>
                <w:sz w:val="16"/>
                <w:szCs w:val="16"/>
              </w:rPr>
            </w:pPr>
          </w:p>
        </w:tc>
      </w:tr>
      <w:tr w:rsidR="007B2755" w:rsidRPr="007B2755" w14:paraId="2FA3A668" w14:textId="77777777" w:rsidTr="00494D50">
        <w:trPr>
          <w:trHeight w:val="202"/>
        </w:trPr>
        <w:tc>
          <w:tcPr>
            <w:tcW w:w="2114" w:type="dxa"/>
            <w:vMerge/>
          </w:tcPr>
          <w:p w14:paraId="03C571D6"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8ACCBEC"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8180AE1"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D663407"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14E6C5AA"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7439CB6B"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83DBEB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23CA02E4"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606" w:type="dxa"/>
            <w:vMerge/>
            <w:tcBorders>
              <w:left w:val="single" w:sz="4" w:space="0" w:color="auto"/>
            </w:tcBorders>
            <w:shd w:val="clear" w:color="auto" w:fill="auto"/>
          </w:tcPr>
          <w:p w14:paraId="17DDB634" w14:textId="77777777" w:rsidR="007B2755" w:rsidRPr="007B2755" w:rsidRDefault="007B2755" w:rsidP="007B2755">
            <w:pPr>
              <w:spacing w:after="0"/>
              <w:contextualSpacing w:val="0"/>
              <w:rPr>
                <w:rFonts w:cs="Calibri"/>
                <w:sz w:val="16"/>
                <w:szCs w:val="16"/>
              </w:rPr>
            </w:pPr>
          </w:p>
        </w:tc>
      </w:tr>
      <w:tr w:rsidR="007B2755" w:rsidRPr="007B2755" w14:paraId="42DC3E37" w14:textId="77777777" w:rsidTr="00494D50">
        <w:trPr>
          <w:trHeight w:val="168"/>
        </w:trPr>
        <w:tc>
          <w:tcPr>
            <w:tcW w:w="2114" w:type="dxa"/>
            <w:vMerge/>
          </w:tcPr>
          <w:p w14:paraId="3433C27E"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40B92607"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19F4B49C"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5BC184E2"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2A13C57E"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538C421F"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6D186D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F2DB473"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47708647" w14:textId="77777777" w:rsidR="007B2755" w:rsidRPr="007B2755" w:rsidRDefault="007B2755" w:rsidP="007B2755">
            <w:pPr>
              <w:spacing w:after="0"/>
              <w:contextualSpacing w:val="0"/>
              <w:rPr>
                <w:rFonts w:cs="Calibri"/>
                <w:sz w:val="16"/>
                <w:szCs w:val="16"/>
              </w:rPr>
            </w:pPr>
          </w:p>
        </w:tc>
      </w:tr>
      <w:tr w:rsidR="007B2755" w:rsidRPr="007B2755" w14:paraId="764A2FCD" w14:textId="77777777" w:rsidTr="00494D50">
        <w:trPr>
          <w:trHeight w:val="144"/>
        </w:trPr>
        <w:tc>
          <w:tcPr>
            <w:tcW w:w="2114" w:type="dxa"/>
            <w:vMerge/>
          </w:tcPr>
          <w:p w14:paraId="164B9774"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6CFDFDF4"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6704580C"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2CB2BF78"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606822C7"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60B1160"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1A644A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22A3832C"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75EBE8AD" w14:textId="77777777" w:rsidR="007B2755" w:rsidRPr="007B2755" w:rsidRDefault="007B2755" w:rsidP="007B2755">
            <w:pPr>
              <w:spacing w:after="0"/>
              <w:contextualSpacing w:val="0"/>
              <w:rPr>
                <w:rFonts w:cs="Calibri"/>
                <w:sz w:val="16"/>
                <w:szCs w:val="16"/>
              </w:rPr>
            </w:pPr>
          </w:p>
        </w:tc>
      </w:tr>
      <w:tr w:rsidR="007B2755" w:rsidRPr="00C10151" w14:paraId="6F53A352" w14:textId="77777777" w:rsidTr="00494D50">
        <w:trPr>
          <w:trHeight w:val="132"/>
        </w:trPr>
        <w:tc>
          <w:tcPr>
            <w:tcW w:w="2114" w:type="dxa"/>
            <w:vMerge/>
          </w:tcPr>
          <w:p w14:paraId="1718CE86"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2DB7B8AE"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C34C86B"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0FF9AF94"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8D17A3C"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74B35DA"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B5DAEF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140DC0C7"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family history of asthma and rhinitis</w:t>
            </w:r>
          </w:p>
        </w:tc>
        <w:tc>
          <w:tcPr>
            <w:tcW w:w="1606" w:type="dxa"/>
            <w:vMerge/>
            <w:tcBorders>
              <w:left w:val="single" w:sz="4" w:space="0" w:color="auto"/>
            </w:tcBorders>
            <w:shd w:val="clear" w:color="auto" w:fill="auto"/>
          </w:tcPr>
          <w:p w14:paraId="6EA9489D" w14:textId="77777777" w:rsidR="007B2755" w:rsidRPr="007B2755" w:rsidRDefault="007B2755" w:rsidP="007B2755">
            <w:pPr>
              <w:spacing w:after="0"/>
              <w:contextualSpacing w:val="0"/>
              <w:rPr>
                <w:rFonts w:cs="Calibri"/>
                <w:sz w:val="16"/>
                <w:szCs w:val="16"/>
              </w:rPr>
            </w:pPr>
          </w:p>
        </w:tc>
      </w:tr>
      <w:tr w:rsidR="007B2755" w:rsidRPr="007B2755" w14:paraId="256E6CF6" w14:textId="77777777" w:rsidTr="00494D50">
        <w:trPr>
          <w:trHeight w:val="233"/>
        </w:trPr>
        <w:tc>
          <w:tcPr>
            <w:tcW w:w="2114" w:type="dxa"/>
            <w:vMerge/>
          </w:tcPr>
          <w:p w14:paraId="76AD7D64"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78B0683A"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229B5F80"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DAB70A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50E085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3661EE1B"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5F86430"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0528723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7BB337BE" w14:textId="77777777" w:rsidR="007B2755" w:rsidRPr="007B2755" w:rsidRDefault="007B2755" w:rsidP="007B2755">
            <w:pPr>
              <w:spacing w:after="0"/>
              <w:contextualSpacing w:val="0"/>
              <w:rPr>
                <w:rFonts w:cs="Calibri"/>
                <w:sz w:val="16"/>
                <w:szCs w:val="16"/>
              </w:rPr>
            </w:pPr>
          </w:p>
        </w:tc>
      </w:tr>
      <w:tr w:rsidR="007B2755" w:rsidRPr="007B2755" w14:paraId="7B954433" w14:textId="77777777" w:rsidTr="00494D50">
        <w:trPr>
          <w:trHeight w:val="58"/>
        </w:trPr>
        <w:tc>
          <w:tcPr>
            <w:tcW w:w="2114" w:type="dxa"/>
            <w:vMerge/>
          </w:tcPr>
          <w:p w14:paraId="1856D370" w14:textId="77777777" w:rsidR="007B2755" w:rsidRPr="007B2755" w:rsidRDefault="007B2755" w:rsidP="007B2755">
            <w:pPr>
              <w:spacing w:after="0"/>
              <w:contextualSpacing w:val="0"/>
              <w:rPr>
                <w:rFonts w:ascii="Calibri" w:hAnsi="Calibri" w:cs="Calibri"/>
                <w:sz w:val="16"/>
                <w:szCs w:val="16"/>
              </w:rPr>
            </w:pPr>
          </w:p>
        </w:tc>
        <w:tc>
          <w:tcPr>
            <w:tcW w:w="991" w:type="dxa"/>
            <w:vMerge/>
          </w:tcPr>
          <w:p w14:paraId="55FA40C2" w14:textId="77777777" w:rsidR="007B2755" w:rsidRPr="007B2755" w:rsidRDefault="007B2755" w:rsidP="007B2755">
            <w:pPr>
              <w:spacing w:after="0"/>
              <w:contextualSpacing w:val="0"/>
              <w:rPr>
                <w:rFonts w:ascii="Calibri" w:hAnsi="Calibri" w:cs="Calibri"/>
                <w:sz w:val="16"/>
                <w:szCs w:val="16"/>
              </w:rPr>
            </w:pPr>
          </w:p>
        </w:tc>
        <w:tc>
          <w:tcPr>
            <w:tcW w:w="1243" w:type="dxa"/>
            <w:vMerge/>
          </w:tcPr>
          <w:p w14:paraId="7C9340D8" w14:textId="77777777" w:rsidR="007B2755" w:rsidRPr="007B2755" w:rsidRDefault="007B2755" w:rsidP="007B2755">
            <w:pPr>
              <w:spacing w:after="0"/>
              <w:contextualSpacing w:val="0"/>
              <w:rPr>
                <w:rFonts w:ascii="Calibri" w:hAnsi="Calibri" w:cs="Calibri"/>
                <w:sz w:val="16"/>
                <w:szCs w:val="16"/>
              </w:rPr>
            </w:pPr>
          </w:p>
        </w:tc>
        <w:tc>
          <w:tcPr>
            <w:tcW w:w="1276" w:type="dxa"/>
            <w:vMerge/>
          </w:tcPr>
          <w:p w14:paraId="382B8DAA" w14:textId="77777777" w:rsidR="007B2755" w:rsidRPr="007B2755" w:rsidRDefault="007B2755" w:rsidP="007B2755">
            <w:pPr>
              <w:spacing w:after="0"/>
              <w:contextualSpacing w:val="0"/>
              <w:rPr>
                <w:rFonts w:ascii="Calibri" w:hAnsi="Calibri" w:cs="Calibri"/>
                <w:sz w:val="16"/>
                <w:szCs w:val="16"/>
              </w:rPr>
            </w:pPr>
          </w:p>
        </w:tc>
        <w:tc>
          <w:tcPr>
            <w:tcW w:w="1288" w:type="dxa"/>
            <w:vMerge/>
          </w:tcPr>
          <w:p w14:paraId="79E67B83"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right w:val="single" w:sz="4" w:space="0" w:color="auto"/>
            </w:tcBorders>
          </w:tcPr>
          <w:p w14:paraId="1A1D38BE"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E16971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73AED419"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left w:val="single" w:sz="4" w:space="0" w:color="auto"/>
            </w:tcBorders>
            <w:shd w:val="clear" w:color="auto" w:fill="auto"/>
          </w:tcPr>
          <w:p w14:paraId="150BAA69" w14:textId="77777777" w:rsidR="007B2755" w:rsidRPr="007B2755" w:rsidRDefault="007B2755" w:rsidP="007B2755">
            <w:pPr>
              <w:spacing w:after="0"/>
              <w:contextualSpacing w:val="0"/>
              <w:rPr>
                <w:rFonts w:cs="Calibri"/>
                <w:sz w:val="16"/>
                <w:szCs w:val="16"/>
              </w:rPr>
            </w:pPr>
          </w:p>
        </w:tc>
      </w:tr>
      <w:tr w:rsidR="007B2755" w:rsidRPr="00C10151" w14:paraId="46D87DC5" w14:textId="77777777" w:rsidTr="00494D50">
        <w:trPr>
          <w:trHeight w:val="278"/>
        </w:trPr>
        <w:tc>
          <w:tcPr>
            <w:tcW w:w="2114" w:type="dxa"/>
            <w:vMerge w:val="restart"/>
            <w:tcBorders>
              <w:top w:val="single" w:sz="4" w:space="0" w:color="auto"/>
            </w:tcBorders>
          </w:tcPr>
          <w:p w14:paraId="2866525D" w14:textId="3A7F125D" w:rsidR="007B2755" w:rsidRPr="007B2755" w:rsidRDefault="007B2755" w:rsidP="007B2755">
            <w:pPr>
              <w:spacing w:after="0"/>
              <w:contextualSpacing w:val="0"/>
              <w:rPr>
                <w:rFonts w:ascii="Calibri" w:hAnsi="Calibri" w:cs="Calibri"/>
                <w:b/>
                <w:sz w:val="16"/>
                <w:szCs w:val="16"/>
              </w:rPr>
            </w:pPr>
            <w:r w:rsidRPr="007B2755">
              <w:rPr>
                <w:rFonts w:ascii="Calibri" w:hAnsi="Calibri" w:cs="Calibri"/>
                <w:b/>
                <w:sz w:val="16"/>
                <w:szCs w:val="16"/>
              </w:rPr>
              <w:t>Jedrychowski, 2011</w:t>
            </w:r>
            <w:r w:rsidRPr="007B2755">
              <w:rPr>
                <w:rFonts w:ascii="Calibri" w:hAnsi="Calibri" w:cs="Calibri"/>
                <w:b/>
                <w:sz w:val="16"/>
                <w:szCs w:val="16"/>
              </w:rPr>
              <w:fldChar w:fldCharType="begin"/>
            </w:r>
            <w:r w:rsidR="00BA3F5B">
              <w:rPr>
                <w:rFonts w:ascii="Calibri" w:hAnsi="Calibri" w:cs="Calibri"/>
                <w:b/>
                <w:sz w:val="16"/>
                <w:szCs w:val="16"/>
              </w:rPr>
              <w:instrText>ADDIN RW.CITE{{1567 Jedrychowski,W. 2011}}</w:instrText>
            </w:r>
            <w:r w:rsidRPr="007B2755">
              <w:rPr>
                <w:rFonts w:ascii="Calibri" w:hAnsi="Calibri" w:cs="Calibri"/>
                <w:b/>
                <w:sz w:val="16"/>
                <w:szCs w:val="16"/>
              </w:rPr>
              <w:fldChar w:fldCharType="separate"/>
            </w:r>
            <w:r w:rsidR="00BA3F5B" w:rsidRPr="00BA3F5B">
              <w:rPr>
                <w:rFonts w:ascii="Calibri" w:hAnsi="Calibri" w:cs="Calibri"/>
                <w:bCs/>
                <w:sz w:val="16"/>
                <w:szCs w:val="16"/>
                <w:vertAlign w:val="superscript"/>
                <w:lang w:val="en-GB"/>
              </w:rPr>
              <w:t>5</w:t>
            </w:r>
            <w:r w:rsidR="004B35B5">
              <w:rPr>
                <w:rFonts w:ascii="Calibri" w:hAnsi="Calibri" w:cs="Calibri"/>
                <w:bCs/>
                <w:sz w:val="16"/>
                <w:szCs w:val="16"/>
                <w:vertAlign w:val="superscript"/>
                <w:lang w:val="en-GB"/>
              </w:rPr>
              <w:t>9</w:t>
            </w:r>
            <w:r w:rsidRPr="007B2755">
              <w:rPr>
                <w:rFonts w:ascii="Calibri" w:hAnsi="Calibri" w:cs="Calibri"/>
                <w:b/>
                <w:sz w:val="16"/>
                <w:szCs w:val="16"/>
              </w:rPr>
              <w:fldChar w:fldCharType="end"/>
            </w:r>
          </w:p>
          <w:p w14:paraId="78727ABF" w14:textId="77777777" w:rsidR="007B2755" w:rsidRPr="007B2755" w:rsidRDefault="007B2755" w:rsidP="007B2755">
            <w:pPr>
              <w:spacing w:after="0"/>
              <w:contextualSpacing w:val="0"/>
              <w:rPr>
                <w:rFonts w:ascii="Calibri" w:hAnsi="Calibri" w:cs="Calibri"/>
                <w:sz w:val="16"/>
                <w:szCs w:val="16"/>
              </w:rPr>
            </w:pPr>
          </w:p>
          <w:p w14:paraId="5ADBDDBB"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Prospective cohort study</w:t>
            </w:r>
          </w:p>
          <w:p w14:paraId="3FD641F3" w14:textId="77777777" w:rsidR="007B2755" w:rsidRPr="007B2755" w:rsidRDefault="007B2755" w:rsidP="007B2755">
            <w:pPr>
              <w:spacing w:after="0"/>
              <w:contextualSpacing w:val="0"/>
              <w:rPr>
                <w:rFonts w:ascii="Calibri" w:hAnsi="Calibri" w:cs="Calibri"/>
                <w:sz w:val="16"/>
                <w:szCs w:val="16"/>
              </w:rPr>
            </w:pPr>
          </w:p>
          <w:p w14:paraId="19ACDA2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Any antibiotics significantly associated with asthma, until adjusted for no. of respiratory infections. Broad-spectrum antibiotics (macrolides and cephalosporins) remain significant after adjusting for respiratory infections, providing evidence for a causal relationship.</w:t>
            </w:r>
          </w:p>
        </w:tc>
        <w:tc>
          <w:tcPr>
            <w:tcW w:w="991" w:type="dxa"/>
            <w:vMerge w:val="restart"/>
            <w:tcBorders>
              <w:top w:val="single" w:sz="4" w:space="0" w:color="auto"/>
            </w:tcBorders>
          </w:tcPr>
          <w:p w14:paraId="1739B99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Poland</w:t>
            </w:r>
          </w:p>
        </w:tc>
        <w:tc>
          <w:tcPr>
            <w:tcW w:w="1243" w:type="dxa"/>
            <w:vMerge w:val="restart"/>
            <w:tcBorders>
              <w:top w:val="single" w:sz="4" w:space="0" w:color="auto"/>
            </w:tcBorders>
          </w:tcPr>
          <w:p w14:paraId="1C91FB99"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310 children</w:t>
            </w:r>
          </w:p>
          <w:p w14:paraId="276DEE55" w14:textId="77777777" w:rsidR="007B2755" w:rsidRPr="007B2755" w:rsidRDefault="007B2755" w:rsidP="007B2755">
            <w:pPr>
              <w:spacing w:after="0"/>
              <w:contextualSpacing w:val="0"/>
              <w:rPr>
                <w:rFonts w:ascii="Calibri" w:hAnsi="Calibri" w:cs="Calibri"/>
                <w:sz w:val="16"/>
                <w:szCs w:val="16"/>
              </w:rPr>
            </w:pPr>
          </w:p>
          <w:p w14:paraId="3F5CECE0"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Pregnant women recruited from 2001-2004</w:t>
            </w:r>
          </w:p>
        </w:tc>
        <w:tc>
          <w:tcPr>
            <w:tcW w:w="1276" w:type="dxa"/>
            <w:vMerge w:val="restart"/>
            <w:tcBorders>
              <w:top w:val="single" w:sz="4" w:space="0" w:color="auto"/>
            </w:tcBorders>
          </w:tcPr>
          <w:p w14:paraId="6AF8177A"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Any exposure in previous 6 months</w:t>
            </w:r>
          </w:p>
          <w:p w14:paraId="4AA995CF"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During whole exposure period till 5 years: 78.8%</w:t>
            </w:r>
          </w:p>
        </w:tc>
        <w:tc>
          <w:tcPr>
            <w:tcW w:w="1288" w:type="dxa"/>
            <w:vMerge w:val="restart"/>
            <w:tcBorders>
              <w:top w:val="single" w:sz="4" w:space="0" w:color="auto"/>
            </w:tcBorders>
          </w:tcPr>
          <w:p w14:paraId="66E5150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Asthma</w:t>
            </w:r>
          </w:p>
          <w:p w14:paraId="7D642D17"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5 years</w:t>
            </w:r>
          </w:p>
          <w:p w14:paraId="0722C81D" w14:textId="77777777" w:rsidR="007B2755" w:rsidRPr="007B2755" w:rsidRDefault="007B2755" w:rsidP="007B2755">
            <w:pPr>
              <w:spacing w:after="0"/>
              <w:contextualSpacing w:val="0"/>
              <w:rPr>
                <w:rFonts w:ascii="Calibri" w:hAnsi="Calibri" w:cs="Calibri"/>
                <w:sz w:val="16"/>
                <w:szCs w:val="16"/>
              </w:rPr>
            </w:pPr>
          </w:p>
          <w:p w14:paraId="5C63C4A5"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Prevalence: 9.3%</w:t>
            </w:r>
          </w:p>
        </w:tc>
        <w:tc>
          <w:tcPr>
            <w:tcW w:w="1985" w:type="dxa"/>
            <w:gridSpan w:val="3"/>
            <w:vMerge w:val="restart"/>
            <w:tcBorders>
              <w:top w:val="single" w:sz="4" w:space="0" w:color="auto"/>
              <w:right w:val="single" w:sz="4" w:space="0" w:color="auto"/>
            </w:tcBorders>
          </w:tcPr>
          <w:p w14:paraId="7A7BCC0C"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 xml:space="preserve">Any antibiotics OR  1.65 </w:t>
            </w:r>
          </w:p>
          <w:p w14:paraId="7A4FEDF4"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(0.93 – 2.93)</w:t>
            </w:r>
          </w:p>
          <w:p w14:paraId="6768A4BF" w14:textId="77777777" w:rsidR="007B2755" w:rsidRPr="007B2755" w:rsidRDefault="007B2755" w:rsidP="007B2755">
            <w:pPr>
              <w:spacing w:after="0"/>
              <w:contextualSpacing w:val="0"/>
              <w:rPr>
                <w:rFonts w:ascii="Calibri" w:hAnsi="Calibri" w:cs="Calibri"/>
                <w:sz w:val="16"/>
                <w:szCs w:val="16"/>
              </w:rPr>
            </w:pPr>
          </w:p>
          <w:p w14:paraId="34851E03" w14:textId="77777777" w:rsidR="007B2755" w:rsidRPr="007B2755" w:rsidRDefault="007B2755" w:rsidP="007B2755">
            <w:pPr>
              <w:spacing w:after="0"/>
              <w:contextualSpacing w:val="0"/>
              <w:rPr>
                <w:rFonts w:ascii="Calibri" w:hAnsi="Calibri" w:cs="Calibri"/>
                <w:sz w:val="16"/>
                <w:szCs w:val="16"/>
              </w:rPr>
            </w:pPr>
            <w:r w:rsidRPr="007B2755">
              <w:rPr>
                <w:rFonts w:ascii="Calibri" w:hAnsi="Calibri" w:cs="Calibri"/>
                <w:sz w:val="16"/>
                <w:szCs w:val="16"/>
              </w:rPr>
              <w:t>Significance found only with macrolides: OR 2.14 (1.16-3.95) and cephalosporins: OR 1.98 (1.14-3.37)</w:t>
            </w:r>
          </w:p>
        </w:tc>
        <w:tc>
          <w:tcPr>
            <w:tcW w:w="1588" w:type="dxa"/>
            <w:tcBorders>
              <w:top w:val="single" w:sz="4" w:space="0" w:color="auto"/>
              <w:left w:val="single" w:sz="4" w:space="0" w:color="auto"/>
              <w:bottom w:val="single" w:sz="4" w:space="0" w:color="auto"/>
              <w:right w:val="nil"/>
            </w:tcBorders>
            <w:shd w:val="clear" w:color="auto" w:fill="auto"/>
          </w:tcPr>
          <w:p w14:paraId="71DD1EC5"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Dose-response</w:t>
            </w:r>
          </w:p>
          <w:p w14:paraId="4AF268EC"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50AFFB3A" w14:textId="77777777" w:rsidR="007B2755" w:rsidRPr="007B2755" w:rsidRDefault="007B2755" w:rsidP="007B2755">
            <w:pPr>
              <w:spacing w:after="0"/>
              <w:contextualSpacing w:val="0"/>
              <w:rPr>
                <w:rFonts w:cs="Calibri"/>
                <w:sz w:val="16"/>
                <w:szCs w:val="16"/>
              </w:rPr>
            </w:pPr>
            <w:r w:rsidRPr="007B2755">
              <w:rPr>
                <w:rFonts w:cs="Calibri"/>
                <w:sz w:val="16"/>
                <w:szCs w:val="16"/>
              </w:rPr>
              <w:t>Yes, seen with macrolides and cephalosporins</w:t>
            </w:r>
          </w:p>
        </w:tc>
        <w:tc>
          <w:tcPr>
            <w:tcW w:w="1606" w:type="dxa"/>
            <w:vMerge w:val="restart"/>
            <w:tcBorders>
              <w:top w:val="single" w:sz="4" w:space="0" w:color="auto"/>
              <w:left w:val="single" w:sz="4" w:space="0" w:color="auto"/>
            </w:tcBorders>
            <w:shd w:val="clear" w:color="auto" w:fill="auto"/>
          </w:tcPr>
          <w:p w14:paraId="0A45C394"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316CC0A2" w14:textId="77777777" w:rsidR="007B2755" w:rsidRPr="007B2755" w:rsidRDefault="007B2755" w:rsidP="007B2755">
            <w:pPr>
              <w:spacing w:after="0"/>
              <w:contextualSpacing w:val="0"/>
              <w:rPr>
                <w:rFonts w:cs="Calibri"/>
                <w:sz w:val="16"/>
                <w:szCs w:val="16"/>
              </w:rPr>
            </w:pPr>
          </w:p>
          <w:p w14:paraId="3426E5B6" w14:textId="77777777" w:rsidR="007B2755" w:rsidRPr="007B2755" w:rsidRDefault="007B2755" w:rsidP="007B2755">
            <w:pPr>
              <w:spacing w:after="0"/>
              <w:contextualSpacing w:val="0"/>
              <w:rPr>
                <w:rFonts w:cs="Calibri"/>
                <w:sz w:val="16"/>
                <w:szCs w:val="16"/>
              </w:rPr>
            </w:pPr>
          </w:p>
          <w:p w14:paraId="53474F4F"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71BA5B85"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1555E4A5" w14:textId="77777777" w:rsidR="007B2755" w:rsidRPr="007B2755" w:rsidRDefault="007B2755" w:rsidP="007B2755">
            <w:pPr>
              <w:spacing w:after="0"/>
              <w:contextualSpacing w:val="0"/>
              <w:rPr>
                <w:rFonts w:cs="Calibri"/>
                <w:sz w:val="16"/>
                <w:szCs w:val="16"/>
              </w:rPr>
            </w:pPr>
            <w:r w:rsidRPr="007B2755">
              <w:rPr>
                <w:rFonts w:cs="Calibri"/>
                <w:sz w:val="16"/>
                <w:szCs w:val="16"/>
              </w:rPr>
              <w:t>Outcome :1/3</w:t>
            </w:r>
          </w:p>
          <w:p w14:paraId="1B315400" w14:textId="77777777" w:rsidR="007B2755" w:rsidRPr="007B2755" w:rsidRDefault="007B2755" w:rsidP="007B2755">
            <w:pPr>
              <w:spacing w:after="0"/>
              <w:contextualSpacing w:val="0"/>
              <w:rPr>
                <w:rFonts w:cs="Calibri"/>
                <w:sz w:val="16"/>
                <w:szCs w:val="16"/>
              </w:rPr>
            </w:pPr>
          </w:p>
          <w:p w14:paraId="4E705778" w14:textId="77777777" w:rsidR="007B2755" w:rsidRPr="007B2755" w:rsidRDefault="007B2755" w:rsidP="007B2755">
            <w:pPr>
              <w:spacing w:after="0"/>
              <w:contextualSpacing w:val="0"/>
              <w:rPr>
                <w:rFonts w:cs="Calibri"/>
                <w:sz w:val="16"/>
                <w:szCs w:val="16"/>
              </w:rPr>
            </w:pPr>
            <w:r w:rsidRPr="007B2755">
              <w:rPr>
                <w:rFonts w:cs="Calibri"/>
                <w:sz w:val="16"/>
                <w:szCs w:val="16"/>
              </w:rPr>
              <w:t>Total:5 (unclear)</w:t>
            </w:r>
          </w:p>
        </w:tc>
      </w:tr>
      <w:tr w:rsidR="007B2755" w:rsidRPr="00C10151" w14:paraId="49495871" w14:textId="77777777" w:rsidTr="00494D50">
        <w:trPr>
          <w:trHeight w:val="348"/>
        </w:trPr>
        <w:tc>
          <w:tcPr>
            <w:tcW w:w="2114" w:type="dxa"/>
            <w:vMerge/>
            <w:tcBorders>
              <w:top w:val="nil"/>
            </w:tcBorders>
          </w:tcPr>
          <w:p w14:paraId="7A5DCCF9"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7B8D6790"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7ACAE9EF"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557D61F2"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46235EF3"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55FE688B"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BFD754A"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658954B9" w14:textId="77777777" w:rsidR="007B2755" w:rsidRPr="007B2755" w:rsidRDefault="007B2755" w:rsidP="007B2755">
            <w:pPr>
              <w:spacing w:after="0"/>
              <w:contextualSpacing w:val="0"/>
              <w:rPr>
                <w:rFonts w:cs="Calibri"/>
                <w:sz w:val="16"/>
                <w:szCs w:val="16"/>
              </w:rPr>
            </w:pPr>
            <w:r w:rsidRPr="007B2755">
              <w:rPr>
                <w:rFonts w:cs="Calibri"/>
                <w:sz w:val="16"/>
                <w:szCs w:val="16"/>
              </w:rPr>
              <w:t>Only macrolides and cephalosporins were significant</w:t>
            </w:r>
          </w:p>
        </w:tc>
        <w:tc>
          <w:tcPr>
            <w:tcW w:w="1606" w:type="dxa"/>
            <w:vMerge/>
            <w:tcBorders>
              <w:top w:val="nil"/>
              <w:left w:val="single" w:sz="4" w:space="0" w:color="auto"/>
            </w:tcBorders>
            <w:shd w:val="clear" w:color="auto" w:fill="auto"/>
          </w:tcPr>
          <w:p w14:paraId="608429ED" w14:textId="77777777" w:rsidR="007B2755" w:rsidRPr="007B2755" w:rsidRDefault="007B2755" w:rsidP="007B2755">
            <w:pPr>
              <w:spacing w:after="0"/>
              <w:contextualSpacing w:val="0"/>
              <w:rPr>
                <w:rFonts w:cs="Calibri"/>
                <w:sz w:val="16"/>
                <w:szCs w:val="16"/>
              </w:rPr>
            </w:pPr>
          </w:p>
        </w:tc>
      </w:tr>
      <w:tr w:rsidR="007B2755" w:rsidRPr="007B2755" w14:paraId="374A581D" w14:textId="77777777" w:rsidTr="00494D50">
        <w:trPr>
          <w:trHeight w:val="215"/>
        </w:trPr>
        <w:tc>
          <w:tcPr>
            <w:tcW w:w="2114" w:type="dxa"/>
            <w:vMerge/>
            <w:tcBorders>
              <w:top w:val="nil"/>
            </w:tcBorders>
          </w:tcPr>
          <w:p w14:paraId="1DD2BDBF"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38C601EF"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1F44F47C"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3363F78A"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1D1C2F58"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5D50FE03"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2D9807"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7B2DFD56"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top w:val="nil"/>
              <w:left w:val="single" w:sz="4" w:space="0" w:color="auto"/>
            </w:tcBorders>
            <w:shd w:val="clear" w:color="auto" w:fill="auto"/>
          </w:tcPr>
          <w:p w14:paraId="2E5CC04F" w14:textId="77777777" w:rsidR="007B2755" w:rsidRPr="007B2755" w:rsidRDefault="007B2755" w:rsidP="007B2755">
            <w:pPr>
              <w:spacing w:after="0"/>
              <w:contextualSpacing w:val="0"/>
              <w:rPr>
                <w:rFonts w:cs="Calibri"/>
                <w:sz w:val="16"/>
                <w:szCs w:val="16"/>
              </w:rPr>
            </w:pPr>
          </w:p>
        </w:tc>
      </w:tr>
      <w:tr w:rsidR="007B2755" w:rsidRPr="00C10151" w14:paraId="35B499BF" w14:textId="77777777" w:rsidTr="00494D50">
        <w:trPr>
          <w:trHeight w:val="84"/>
        </w:trPr>
        <w:tc>
          <w:tcPr>
            <w:tcW w:w="2114" w:type="dxa"/>
            <w:vMerge/>
            <w:tcBorders>
              <w:top w:val="nil"/>
            </w:tcBorders>
          </w:tcPr>
          <w:p w14:paraId="3A2319F7"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6FA7F2DE"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191D1C32"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0CCF7339"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0D84090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1D5A4727"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B686A34"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5FBF07DC"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incidence higher in boys, but not significant</w:t>
            </w:r>
          </w:p>
        </w:tc>
        <w:tc>
          <w:tcPr>
            <w:tcW w:w="1606" w:type="dxa"/>
            <w:vMerge/>
            <w:tcBorders>
              <w:top w:val="nil"/>
              <w:left w:val="single" w:sz="4" w:space="0" w:color="auto"/>
            </w:tcBorders>
            <w:shd w:val="clear" w:color="auto" w:fill="auto"/>
          </w:tcPr>
          <w:p w14:paraId="3E9D5AE3" w14:textId="77777777" w:rsidR="007B2755" w:rsidRPr="007B2755" w:rsidRDefault="007B2755" w:rsidP="007B2755">
            <w:pPr>
              <w:spacing w:after="0"/>
              <w:contextualSpacing w:val="0"/>
              <w:rPr>
                <w:rFonts w:cs="Calibri"/>
                <w:sz w:val="16"/>
                <w:szCs w:val="16"/>
              </w:rPr>
            </w:pPr>
          </w:p>
        </w:tc>
      </w:tr>
      <w:tr w:rsidR="007B2755" w:rsidRPr="00C10151" w14:paraId="4F52009A" w14:textId="77777777" w:rsidTr="00494D50">
        <w:trPr>
          <w:trHeight w:val="151"/>
        </w:trPr>
        <w:tc>
          <w:tcPr>
            <w:tcW w:w="2114" w:type="dxa"/>
            <w:vMerge/>
            <w:tcBorders>
              <w:top w:val="nil"/>
            </w:tcBorders>
          </w:tcPr>
          <w:p w14:paraId="6C7B01B6"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45FD8E57"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2B4A76C0"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62BA60BD"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231E2D52"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57BD6387"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7A0097D"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7198B2E9"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no significant differences</w:t>
            </w:r>
          </w:p>
        </w:tc>
        <w:tc>
          <w:tcPr>
            <w:tcW w:w="1606" w:type="dxa"/>
            <w:vMerge/>
            <w:tcBorders>
              <w:top w:val="nil"/>
              <w:left w:val="single" w:sz="4" w:space="0" w:color="auto"/>
            </w:tcBorders>
            <w:shd w:val="clear" w:color="auto" w:fill="auto"/>
          </w:tcPr>
          <w:p w14:paraId="0A147ED2" w14:textId="77777777" w:rsidR="007B2755" w:rsidRPr="007B2755" w:rsidRDefault="007B2755" w:rsidP="007B2755">
            <w:pPr>
              <w:spacing w:after="0"/>
              <w:contextualSpacing w:val="0"/>
              <w:rPr>
                <w:rFonts w:cs="Calibri"/>
                <w:sz w:val="16"/>
                <w:szCs w:val="16"/>
              </w:rPr>
            </w:pPr>
          </w:p>
        </w:tc>
      </w:tr>
      <w:tr w:rsidR="007B2755" w:rsidRPr="007B2755" w14:paraId="04630B19" w14:textId="77777777" w:rsidTr="00494D50">
        <w:trPr>
          <w:trHeight w:val="228"/>
        </w:trPr>
        <w:tc>
          <w:tcPr>
            <w:tcW w:w="2114" w:type="dxa"/>
            <w:vMerge/>
            <w:tcBorders>
              <w:top w:val="nil"/>
            </w:tcBorders>
          </w:tcPr>
          <w:p w14:paraId="17EDE445"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1C5AFA1E"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693A1C93"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75671EC6"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101476F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7C2382F7"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9643D4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158EECD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top w:val="nil"/>
              <w:left w:val="single" w:sz="4" w:space="0" w:color="auto"/>
            </w:tcBorders>
            <w:shd w:val="clear" w:color="auto" w:fill="auto"/>
          </w:tcPr>
          <w:p w14:paraId="271FA754" w14:textId="77777777" w:rsidR="007B2755" w:rsidRPr="007B2755" w:rsidRDefault="007B2755" w:rsidP="007B2755">
            <w:pPr>
              <w:spacing w:after="0"/>
              <w:contextualSpacing w:val="0"/>
              <w:rPr>
                <w:rFonts w:cs="Calibri"/>
                <w:sz w:val="16"/>
                <w:szCs w:val="16"/>
              </w:rPr>
            </w:pPr>
          </w:p>
        </w:tc>
      </w:tr>
      <w:tr w:rsidR="007B2755" w:rsidRPr="007B2755" w14:paraId="4CC83192" w14:textId="77777777" w:rsidTr="00494D50">
        <w:trPr>
          <w:trHeight w:val="144"/>
        </w:trPr>
        <w:tc>
          <w:tcPr>
            <w:tcW w:w="2114" w:type="dxa"/>
            <w:vMerge/>
            <w:tcBorders>
              <w:top w:val="nil"/>
            </w:tcBorders>
          </w:tcPr>
          <w:p w14:paraId="66AD7FCB"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290C740D"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5DCCE060"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17C8B1EC"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095E658F"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056AC29E"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BB8EC8E"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3057F687"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maternal atopy</w:t>
            </w:r>
          </w:p>
        </w:tc>
        <w:tc>
          <w:tcPr>
            <w:tcW w:w="1606" w:type="dxa"/>
            <w:vMerge/>
            <w:tcBorders>
              <w:top w:val="nil"/>
              <w:left w:val="single" w:sz="4" w:space="0" w:color="auto"/>
            </w:tcBorders>
            <w:shd w:val="clear" w:color="auto" w:fill="auto"/>
          </w:tcPr>
          <w:p w14:paraId="39996519" w14:textId="77777777" w:rsidR="007B2755" w:rsidRPr="007B2755" w:rsidRDefault="007B2755" w:rsidP="007B2755">
            <w:pPr>
              <w:spacing w:after="0"/>
              <w:contextualSpacing w:val="0"/>
              <w:rPr>
                <w:rFonts w:cs="Calibri"/>
                <w:sz w:val="16"/>
                <w:szCs w:val="16"/>
              </w:rPr>
            </w:pPr>
          </w:p>
        </w:tc>
      </w:tr>
      <w:tr w:rsidR="007B2755" w:rsidRPr="007B2755" w14:paraId="4CEA6161" w14:textId="77777777" w:rsidTr="00494D50">
        <w:trPr>
          <w:trHeight w:val="209"/>
        </w:trPr>
        <w:tc>
          <w:tcPr>
            <w:tcW w:w="2114" w:type="dxa"/>
            <w:vMerge/>
            <w:tcBorders>
              <w:top w:val="nil"/>
            </w:tcBorders>
          </w:tcPr>
          <w:p w14:paraId="37227E70"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415964B5"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1D793B50"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4EE53172"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49A6C3E5"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1DB60E19"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C4789C1"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0F7CA58E"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606" w:type="dxa"/>
            <w:vMerge/>
            <w:tcBorders>
              <w:top w:val="nil"/>
              <w:left w:val="single" w:sz="4" w:space="0" w:color="auto"/>
            </w:tcBorders>
            <w:shd w:val="clear" w:color="auto" w:fill="auto"/>
          </w:tcPr>
          <w:p w14:paraId="3BE7F68D" w14:textId="77777777" w:rsidR="007B2755" w:rsidRPr="007B2755" w:rsidRDefault="007B2755" w:rsidP="007B2755">
            <w:pPr>
              <w:spacing w:after="0"/>
              <w:contextualSpacing w:val="0"/>
              <w:rPr>
                <w:rFonts w:cs="Calibri"/>
                <w:sz w:val="16"/>
                <w:szCs w:val="16"/>
              </w:rPr>
            </w:pPr>
          </w:p>
        </w:tc>
      </w:tr>
      <w:tr w:rsidR="007B2755" w:rsidRPr="004B35B5" w14:paraId="7B7EB424" w14:textId="77777777" w:rsidTr="00494D50">
        <w:trPr>
          <w:trHeight w:val="366"/>
        </w:trPr>
        <w:tc>
          <w:tcPr>
            <w:tcW w:w="2114" w:type="dxa"/>
            <w:vMerge/>
            <w:tcBorders>
              <w:top w:val="nil"/>
            </w:tcBorders>
          </w:tcPr>
          <w:p w14:paraId="56A69E21" w14:textId="77777777" w:rsidR="007B2755" w:rsidRPr="007B2755" w:rsidRDefault="007B2755" w:rsidP="007B2755">
            <w:pPr>
              <w:spacing w:after="0"/>
              <w:contextualSpacing w:val="0"/>
              <w:rPr>
                <w:rFonts w:ascii="Calibri" w:hAnsi="Calibri" w:cs="Calibri"/>
                <w:b/>
                <w:sz w:val="16"/>
                <w:szCs w:val="16"/>
              </w:rPr>
            </w:pPr>
          </w:p>
        </w:tc>
        <w:tc>
          <w:tcPr>
            <w:tcW w:w="991" w:type="dxa"/>
            <w:vMerge/>
            <w:tcBorders>
              <w:top w:val="nil"/>
            </w:tcBorders>
          </w:tcPr>
          <w:p w14:paraId="510D344D" w14:textId="77777777" w:rsidR="007B2755" w:rsidRPr="007B2755" w:rsidRDefault="007B2755" w:rsidP="007B2755">
            <w:pPr>
              <w:spacing w:after="0"/>
              <w:contextualSpacing w:val="0"/>
              <w:rPr>
                <w:rFonts w:ascii="Calibri" w:hAnsi="Calibri" w:cs="Calibri"/>
                <w:sz w:val="16"/>
                <w:szCs w:val="16"/>
              </w:rPr>
            </w:pPr>
          </w:p>
        </w:tc>
        <w:tc>
          <w:tcPr>
            <w:tcW w:w="1243" w:type="dxa"/>
            <w:vMerge/>
            <w:tcBorders>
              <w:top w:val="nil"/>
            </w:tcBorders>
          </w:tcPr>
          <w:p w14:paraId="029C3F6C" w14:textId="77777777" w:rsidR="007B2755" w:rsidRPr="007B2755" w:rsidRDefault="007B2755" w:rsidP="007B2755">
            <w:pPr>
              <w:spacing w:after="0"/>
              <w:contextualSpacing w:val="0"/>
              <w:rPr>
                <w:rFonts w:ascii="Calibri" w:hAnsi="Calibri" w:cs="Calibri"/>
                <w:sz w:val="16"/>
                <w:szCs w:val="16"/>
              </w:rPr>
            </w:pPr>
          </w:p>
        </w:tc>
        <w:tc>
          <w:tcPr>
            <w:tcW w:w="1276" w:type="dxa"/>
            <w:vMerge/>
            <w:tcBorders>
              <w:top w:val="nil"/>
            </w:tcBorders>
          </w:tcPr>
          <w:p w14:paraId="3F39D6B8" w14:textId="77777777" w:rsidR="007B2755" w:rsidRPr="007B2755" w:rsidRDefault="007B2755" w:rsidP="007B2755">
            <w:pPr>
              <w:spacing w:after="0"/>
              <w:contextualSpacing w:val="0"/>
              <w:rPr>
                <w:rFonts w:ascii="Calibri" w:hAnsi="Calibri" w:cs="Calibri"/>
                <w:sz w:val="16"/>
                <w:szCs w:val="16"/>
              </w:rPr>
            </w:pPr>
          </w:p>
        </w:tc>
        <w:tc>
          <w:tcPr>
            <w:tcW w:w="1288" w:type="dxa"/>
            <w:vMerge/>
            <w:tcBorders>
              <w:top w:val="nil"/>
            </w:tcBorders>
          </w:tcPr>
          <w:p w14:paraId="28EF2B70" w14:textId="77777777" w:rsidR="007B2755" w:rsidRPr="007B2755" w:rsidRDefault="007B2755" w:rsidP="007B2755">
            <w:pPr>
              <w:spacing w:after="0"/>
              <w:contextualSpacing w:val="0"/>
              <w:rPr>
                <w:rFonts w:ascii="Calibri" w:hAnsi="Calibri" w:cs="Calibri"/>
                <w:sz w:val="16"/>
                <w:szCs w:val="16"/>
              </w:rPr>
            </w:pPr>
          </w:p>
        </w:tc>
        <w:tc>
          <w:tcPr>
            <w:tcW w:w="1985" w:type="dxa"/>
            <w:gridSpan w:val="3"/>
            <w:vMerge/>
            <w:tcBorders>
              <w:top w:val="nil"/>
              <w:right w:val="single" w:sz="4" w:space="0" w:color="auto"/>
            </w:tcBorders>
          </w:tcPr>
          <w:p w14:paraId="7A6222F4" w14:textId="77777777" w:rsidR="007B2755" w:rsidRPr="007B2755" w:rsidRDefault="007B2755" w:rsidP="007B2755">
            <w:pPr>
              <w:spacing w:after="0"/>
              <w:contextualSpacing w:val="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1E3DE7B" w14:textId="77777777" w:rsidR="007B2755" w:rsidRPr="007B2755" w:rsidRDefault="007B2755" w:rsidP="007B2755">
            <w:pPr>
              <w:spacing w:after="0"/>
              <w:contextualSpacing w:val="0"/>
              <w:rPr>
                <w:rFonts w:ascii="Calibri" w:hAnsi="Calibri" w:cs="Calibri"/>
                <w:i/>
                <w:sz w:val="16"/>
                <w:szCs w:val="16"/>
              </w:rPr>
            </w:pPr>
            <w:r w:rsidRPr="007B2755">
              <w:rPr>
                <w:rFonts w:ascii="Calibri" w:hAnsi="Calibri"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3DDAE7A1"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no.of respiratory tract infections</w:t>
            </w:r>
          </w:p>
        </w:tc>
        <w:tc>
          <w:tcPr>
            <w:tcW w:w="1606" w:type="dxa"/>
            <w:vMerge/>
            <w:tcBorders>
              <w:top w:val="nil"/>
              <w:left w:val="single" w:sz="4" w:space="0" w:color="auto"/>
              <w:bottom w:val="single" w:sz="4" w:space="0" w:color="auto"/>
            </w:tcBorders>
            <w:shd w:val="clear" w:color="auto" w:fill="auto"/>
          </w:tcPr>
          <w:p w14:paraId="11F4E841" w14:textId="77777777" w:rsidR="007B2755" w:rsidRPr="007B2755" w:rsidRDefault="007B2755" w:rsidP="007B2755">
            <w:pPr>
              <w:spacing w:after="0"/>
              <w:contextualSpacing w:val="0"/>
              <w:rPr>
                <w:rFonts w:cs="Calibri"/>
                <w:sz w:val="16"/>
                <w:szCs w:val="16"/>
              </w:rPr>
            </w:pPr>
          </w:p>
        </w:tc>
      </w:tr>
      <w:tr w:rsidR="007B2755" w:rsidRPr="00C10151" w14:paraId="56C62CB9" w14:textId="77777777" w:rsidTr="00494D50">
        <w:trPr>
          <w:trHeight w:val="353"/>
        </w:trPr>
        <w:tc>
          <w:tcPr>
            <w:tcW w:w="2114" w:type="dxa"/>
            <w:vMerge w:val="restart"/>
          </w:tcPr>
          <w:p w14:paraId="46D1C190" w14:textId="1A6D4C3E" w:rsidR="007B2755" w:rsidRPr="007B2755" w:rsidRDefault="007B2755" w:rsidP="007B2755">
            <w:pPr>
              <w:spacing w:after="0"/>
              <w:contextualSpacing w:val="0"/>
              <w:rPr>
                <w:rFonts w:cs="Calibri"/>
                <w:b/>
                <w:sz w:val="16"/>
                <w:szCs w:val="16"/>
              </w:rPr>
            </w:pPr>
            <w:r w:rsidRPr="007B2755">
              <w:rPr>
                <w:rFonts w:cs="Calibri"/>
                <w:b/>
                <w:sz w:val="16"/>
                <w:szCs w:val="16"/>
              </w:rPr>
              <w:t>Risnes, 2010</w:t>
            </w:r>
            <w:r w:rsidR="004B35B5" w:rsidRPr="004B35B5">
              <w:rPr>
                <w:rFonts w:cs="Calibri"/>
                <w:bCs/>
                <w:sz w:val="16"/>
                <w:szCs w:val="16"/>
                <w:vertAlign w:val="superscript"/>
              </w:rPr>
              <w:t>60</w:t>
            </w:r>
          </w:p>
          <w:p w14:paraId="77FB8E25" w14:textId="77777777" w:rsidR="007B2755" w:rsidRPr="007B2755" w:rsidRDefault="007B2755" w:rsidP="007B2755">
            <w:pPr>
              <w:spacing w:after="0"/>
              <w:contextualSpacing w:val="0"/>
              <w:rPr>
                <w:rFonts w:cs="Calibri"/>
                <w:sz w:val="16"/>
                <w:szCs w:val="16"/>
              </w:rPr>
            </w:pPr>
          </w:p>
          <w:p w14:paraId="088923AC" w14:textId="77777777" w:rsidR="007B2755" w:rsidRPr="007B2755" w:rsidRDefault="007B2755" w:rsidP="007B2755">
            <w:pPr>
              <w:spacing w:after="0"/>
              <w:contextualSpacing w:val="0"/>
              <w:rPr>
                <w:rFonts w:cs="Calibri"/>
                <w:sz w:val="16"/>
                <w:szCs w:val="16"/>
              </w:rPr>
            </w:pPr>
            <w:r w:rsidRPr="007B2755">
              <w:rPr>
                <w:rFonts w:cs="Calibri"/>
                <w:sz w:val="16"/>
                <w:szCs w:val="16"/>
              </w:rPr>
              <w:t>Prospective cohort study</w:t>
            </w:r>
          </w:p>
          <w:p w14:paraId="102A2546" w14:textId="77777777" w:rsidR="007B2755" w:rsidRPr="007B2755" w:rsidRDefault="007B2755" w:rsidP="007B2755">
            <w:pPr>
              <w:spacing w:after="0"/>
              <w:contextualSpacing w:val="0"/>
              <w:rPr>
                <w:rFonts w:cs="Calibri"/>
                <w:sz w:val="16"/>
                <w:szCs w:val="16"/>
              </w:rPr>
            </w:pPr>
          </w:p>
          <w:p w14:paraId="3BE4B337" w14:textId="77777777" w:rsidR="007B2755" w:rsidRPr="007B2755" w:rsidRDefault="007B2755" w:rsidP="007B2755">
            <w:pPr>
              <w:spacing w:after="0"/>
              <w:contextualSpacing w:val="0"/>
              <w:rPr>
                <w:rFonts w:cs="Calibri"/>
                <w:i/>
                <w:sz w:val="16"/>
                <w:szCs w:val="16"/>
              </w:rPr>
            </w:pPr>
            <w:r w:rsidRPr="007B2755">
              <w:rPr>
                <w:rFonts w:cs="Calibri"/>
                <w:i/>
                <w:sz w:val="16"/>
                <w:szCs w:val="16"/>
              </w:rPr>
              <w:t>Authors  conclude that antibiotic exposure before 6 months of age is associated with asthma and allergy at 6 years of age, particularly in children  without family history of asthma; protopathic bias is unlikely to account for the main findings</w:t>
            </w:r>
          </w:p>
        </w:tc>
        <w:tc>
          <w:tcPr>
            <w:tcW w:w="991" w:type="dxa"/>
            <w:vMerge w:val="restart"/>
          </w:tcPr>
          <w:p w14:paraId="4FBC1514" w14:textId="77777777" w:rsidR="007B2755" w:rsidRPr="007B2755" w:rsidRDefault="007B2755" w:rsidP="007B2755">
            <w:pPr>
              <w:spacing w:after="0"/>
              <w:contextualSpacing w:val="0"/>
              <w:rPr>
                <w:rFonts w:cs="Calibri"/>
                <w:sz w:val="16"/>
                <w:szCs w:val="16"/>
              </w:rPr>
            </w:pPr>
            <w:r w:rsidRPr="007B2755">
              <w:rPr>
                <w:rFonts w:cs="Calibri"/>
                <w:sz w:val="16"/>
                <w:szCs w:val="16"/>
              </w:rPr>
              <w:t>United States</w:t>
            </w:r>
          </w:p>
        </w:tc>
        <w:tc>
          <w:tcPr>
            <w:tcW w:w="1243" w:type="dxa"/>
            <w:vMerge w:val="restart"/>
          </w:tcPr>
          <w:p w14:paraId="7D8180C5" w14:textId="77777777" w:rsidR="007B2755" w:rsidRPr="007B2755" w:rsidRDefault="007B2755" w:rsidP="007B2755">
            <w:pPr>
              <w:spacing w:after="0"/>
              <w:contextualSpacing w:val="0"/>
              <w:rPr>
                <w:rFonts w:cs="Calibri"/>
                <w:sz w:val="16"/>
                <w:szCs w:val="16"/>
              </w:rPr>
            </w:pPr>
            <w:r w:rsidRPr="007B2755">
              <w:rPr>
                <w:rFonts w:cs="Calibri"/>
                <w:sz w:val="16"/>
                <w:szCs w:val="16"/>
              </w:rPr>
              <w:t>1,401 children</w:t>
            </w:r>
          </w:p>
          <w:p w14:paraId="6C3603F8" w14:textId="77777777" w:rsidR="007B2755" w:rsidRPr="007B2755" w:rsidRDefault="007B2755" w:rsidP="007B2755">
            <w:pPr>
              <w:spacing w:after="0"/>
              <w:contextualSpacing w:val="0"/>
              <w:rPr>
                <w:rFonts w:cs="Calibri"/>
                <w:sz w:val="16"/>
                <w:szCs w:val="16"/>
              </w:rPr>
            </w:pPr>
          </w:p>
          <w:p w14:paraId="6F432B6A" w14:textId="77777777" w:rsidR="007B2755" w:rsidRPr="007B2755" w:rsidRDefault="007B2755" w:rsidP="007B2755">
            <w:pPr>
              <w:spacing w:after="0"/>
              <w:contextualSpacing w:val="0"/>
              <w:rPr>
                <w:rFonts w:cs="Calibri"/>
                <w:sz w:val="16"/>
                <w:szCs w:val="16"/>
              </w:rPr>
            </w:pPr>
            <w:r w:rsidRPr="007B2755">
              <w:rPr>
                <w:rFonts w:cs="Calibri"/>
                <w:sz w:val="16"/>
                <w:szCs w:val="16"/>
              </w:rPr>
              <w:t>Many children also included who had mothers with asthma.</w:t>
            </w:r>
          </w:p>
          <w:p w14:paraId="7EE5781E" w14:textId="77777777" w:rsidR="007B2755" w:rsidRPr="007B2755" w:rsidRDefault="007B2755" w:rsidP="007B2755">
            <w:pPr>
              <w:spacing w:after="0"/>
              <w:contextualSpacing w:val="0"/>
              <w:rPr>
                <w:rFonts w:cs="Calibri"/>
                <w:sz w:val="16"/>
                <w:szCs w:val="16"/>
              </w:rPr>
            </w:pPr>
          </w:p>
          <w:p w14:paraId="443E056B" w14:textId="77777777" w:rsidR="007B2755" w:rsidRPr="007B2755" w:rsidRDefault="007B2755" w:rsidP="007B2755">
            <w:pPr>
              <w:spacing w:after="0"/>
              <w:contextualSpacing w:val="0"/>
              <w:rPr>
                <w:rFonts w:cs="Calibri"/>
                <w:sz w:val="16"/>
                <w:szCs w:val="16"/>
              </w:rPr>
            </w:pPr>
            <w:r w:rsidRPr="007B2755">
              <w:rPr>
                <w:rFonts w:cs="Calibri"/>
                <w:sz w:val="16"/>
                <w:szCs w:val="16"/>
              </w:rPr>
              <w:t>Study recruitment of pregnant women: 1997-2000</w:t>
            </w:r>
          </w:p>
        </w:tc>
        <w:tc>
          <w:tcPr>
            <w:tcW w:w="1276" w:type="dxa"/>
            <w:vMerge w:val="restart"/>
          </w:tcPr>
          <w:p w14:paraId="1A62B0B7" w14:textId="77777777" w:rsidR="007B2755" w:rsidRPr="007B2755" w:rsidRDefault="007B2755" w:rsidP="007B2755">
            <w:pPr>
              <w:spacing w:after="0"/>
              <w:contextualSpacing w:val="0"/>
              <w:rPr>
                <w:rFonts w:cs="Calibri"/>
                <w:sz w:val="16"/>
                <w:szCs w:val="16"/>
              </w:rPr>
            </w:pPr>
            <w:r w:rsidRPr="007B2755">
              <w:rPr>
                <w:rFonts w:cs="Calibri"/>
                <w:sz w:val="16"/>
                <w:szCs w:val="16"/>
              </w:rPr>
              <w:t>0-6 months</w:t>
            </w:r>
          </w:p>
          <w:p w14:paraId="572223F6" w14:textId="77777777" w:rsidR="007B2755" w:rsidRPr="007B2755" w:rsidRDefault="007B2755" w:rsidP="007B2755">
            <w:pPr>
              <w:spacing w:after="0"/>
              <w:contextualSpacing w:val="0"/>
              <w:rPr>
                <w:rFonts w:cs="Calibri"/>
                <w:sz w:val="16"/>
                <w:szCs w:val="16"/>
              </w:rPr>
            </w:pPr>
          </w:p>
          <w:p w14:paraId="53CA7925" w14:textId="77777777" w:rsidR="007B2755" w:rsidRPr="007B2755" w:rsidRDefault="007B2755" w:rsidP="007B2755">
            <w:pPr>
              <w:spacing w:after="0"/>
              <w:contextualSpacing w:val="0"/>
              <w:rPr>
                <w:rFonts w:cs="Calibri"/>
                <w:sz w:val="16"/>
                <w:szCs w:val="16"/>
              </w:rPr>
            </w:pPr>
          </w:p>
          <w:p w14:paraId="1996660C" w14:textId="77777777" w:rsidR="007B2755" w:rsidRPr="007B2755" w:rsidRDefault="007B2755" w:rsidP="007B2755">
            <w:pPr>
              <w:spacing w:after="0"/>
              <w:contextualSpacing w:val="0"/>
              <w:rPr>
                <w:rFonts w:cs="Calibri"/>
                <w:sz w:val="16"/>
                <w:szCs w:val="16"/>
              </w:rPr>
            </w:pPr>
            <w:r w:rsidRPr="007B2755">
              <w:rPr>
                <w:rFonts w:cs="Calibri"/>
                <w:sz w:val="16"/>
                <w:szCs w:val="16"/>
              </w:rPr>
              <w:t>Prevalence: 33.1%</w:t>
            </w:r>
          </w:p>
          <w:p w14:paraId="39D59986" w14:textId="77777777" w:rsidR="007B2755" w:rsidRPr="007B2755" w:rsidRDefault="007B2755" w:rsidP="007B2755">
            <w:pPr>
              <w:spacing w:after="0"/>
              <w:contextualSpacing w:val="0"/>
              <w:rPr>
                <w:rFonts w:cs="Calibri"/>
                <w:sz w:val="16"/>
                <w:szCs w:val="16"/>
              </w:rPr>
            </w:pPr>
          </w:p>
          <w:p w14:paraId="526F883D" w14:textId="77777777" w:rsidR="007B2755" w:rsidRPr="007B2755" w:rsidRDefault="007B2755" w:rsidP="007B2755">
            <w:pPr>
              <w:spacing w:after="0"/>
              <w:contextualSpacing w:val="0"/>
              <w:rPr>
                <w:rFonts w:cs="Calibri"/>
                <w:sz w:val="16"/>
                <w:szCs w:val="16"/>
              </w:rPr>
            </w:pPr>
          </w:p>
        </w:tc>
        <w:tc>
          <w:tcPr>
            <w:tcW w:w="1288" w:type="dxa"/>
            <w:vMerge w:val="restart"/>
          </w:tcPr>
          <w:p w14:paraId="1BCA6ED8"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Asthma </w:t>
            </w:r>
          </w:p>
          <w:p w14:paraId="400B1069" w14:textId="77777777" w:rsidR="007B2755" w:rsidRPr="007B2755" w:rsidRDefault="007B2755" w:rsidP="007B2755">
            <w:pPr>
              <w:spacing w:after="0"/>
              <w:contextualSpacing w:val="0"/>
              <w:rPr>
                <w:rFonts w:cs="Calibri"/>
                <w:sz w:val="16"/>
                <w:szCs w:val="16"/>
              </w:rPr>
            </w:pPr>
            <w:r w:rsidRPr="007B2755">
              <w:rPr>
                <w:rFonts w:cs="Calibri"/>
                <w:sz w:val="16"/>
                <w:szCs w:val="16"/>
              </w:rPr>
              <w:t>6 years</w:t>
            </w:r>
          </w:p>
          <w:p w14:paraId="038171FA" w14:textId="77777777" w:rsidR="007B2755" w:rsidRPr="007B2755" w:rsidRDefault="007B2755" w:rsidP="007B2755">
            <w:pPr>
              <w:spacing w:after="0"/>
              <w:contextualSpacing w:val="0"/>
              <w:rPr>
                <w:rFonts w:cs="Calibri"/>
                <w:sz w:val="16"/>
                <w:szCs w:val="16"/>
              </w:rPr>
            </w:pPr>
          </w:p>
          <w:p w14:paraId="17FE3188"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11.7%</w:t>
            </w:r>
          </w:p>
        </w:tc>
        <w:tc>
          <w:tcPr>
            <w:tcW w:w="1985" w:type="dxa"/>
            <w:gridSpan w:val="3"/>
            <w:vMerge w:val="restart"/>
            <w:tcBorders>
              <w:right w:val="single" w:sz="4" w:space="0" w:color="auto"/>
            </w:tcBorders>
          </w:tcPr>
          <w:p w14:paraId="0DBEDA3E" w14:textId="77777777" w:rsidR="007B2755" w:rsidRPr="007B2755" w:rsidRDefault="007B2755" w:rsidP="007B2755">
            <w:pPr>
              <w:spacing w:after="0"/>
              <w:contextualSpacing w:val="0"/>
              <w:rPr>
                <w:rFonts w:cs="Calibri"/>
                <w:sz w:val="16"/>
                <w:szCs w:val="16"/>
              </w:rPr>
            </w:pPr>
            <w:r w:rsidRPr="007B2755">
              <w:rPr>
                <w:rFonts w:cs="Calibri"/>
                <w:sz w:val="16"/>
                <w:szCs w:val="16"/>
              </w:rPr>
              <w:t>Asthma</w:t>
            </w:r>
          </w:p>
          <w:p w14:paraId="6DC739F6"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OR 1.52 (1.07-2.16)  </w:t>
            </w:r>
          </w:p>
        </w:tc>
        <w:tc>
          <w:tcPr>
            <w:tcW w:w="1588" w:type="dxa"/>
            <w:tcBorders>
              <w:top w:val="single" w:sz="4" w:space="0" w:color="auto"/>
              <w:left w:val="single" w:sz="4" w:space="0" w:color="auto"/>
              <w:bottom w:val="single" w:sz="4" w:space="0" w:color="auto"/>
              <w:right w:val="nil"/>
            </w:tcBorders>
            <w:shd w:val="clear" w:color="auto" w:fill="auto"/>
          </w:tcPr>
          <w:p w14:paraId="0F07907A" w14:textId="77777777" w:rsidR="007B2755" w:rsidRPr="007B2755" w:rsidRDefault="007B2755" w:rsidP="007B2755">
            <w:pPr>
              <w:spacing w:after="0"/>
              <w:rPr>
                <w:rFonts w:cs="Calibri"/>
                <w:i/>
                <w:sz w:val="16"/>
                <w:szCs w:val="16"/>
              </w:rPr>
            </w:pPr>
            <w:r w:rsidRPr="007B2755">
              <w:rPr>
                <w:rFonts w:cs="Calibri"/>
                <w:i/>
                <w:sz w:val="16"/>
                <w:szCs w:val="16"/>
              </w:rPr>
              <w:t>Dose-response relationship</w:t>
            </w:r>
          </w:p>
        </w:tc>
        <w:tc>
          <w:tcPr>
            <w:tcW w:w="1843" w:type="dxa"/>
            <w:tcBorders>
              <w:top w:val="single" w:sz="4" w:space="0" w:color="auto"/>
              <w:left w:val="nil"/>
              <w:bottom w:val="single" w:sz="4" w:space="0" w:color="auto"/>
              <w:right w:val="single" w:sz="4" w:space="0" w:color="auto"/>
            </w:tcBorders>
            <w:shd w:val="clear" w:color="auto" w:fill="auto"/>
          </w:tcPr>
          <w:p w14:paraId="303E4069" w14:textId="77777777" w:rsidR="007B2755" w:rsidRPr="007B2755" w:rsidRDefault="007B2755" w:rsidP="007B2755">
            <w:pPr>
              <w:spacing w:after="0"/>
              <w:rPr>
                <w:rFonts w:cs="Calibri"/>
                <w:sz w:val="16"/>
                <w:szCs w:val="16"/>
              </w:rPr>
            </w:pPr>
            <w:r w:rsidRPr="007B2755">
              <w:rPr>
                <w:rFonts w:cs="Calibri"/>
                <w:sz w:val="16"/>
                <w:szCs w:val="16"/>
              </w:rPr>
              <w:t>Yes, effect is significant starting from 2+ courses.</w:t>
            </w:r>
          </w:p>
        </w:tc>
        <w:tc>
          <w:tcPr>
            <w:tcW w:w="1606" w:type="dxa"/>
            <w:vMerge w:val="restart"/>
            <w:tcBorders>
              <w:left w:val="single" w:sz="4" w:space="0" w:color="auto"/>
            </w:tcBorders>
            <w:shd w:val="clear" w:color="auto" w:fill="auto"/>
          </w:tcPr>
          <w:p w14:paraId="5F39B670"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4418CCAA" w14:textId="77777777" w:rsidR="007B2755" w:rsidRPr="007B2755" w:rsidRDefault="007B2755" w:rsidP="007B2755">
            <w:pPr>
              <w:spacing w:after="0"/>
              <w:rPr>
                <w:rFonts w:cs="Calibri"/>
                <w:sz w:val="16"/>
                <w:szCs w:val="16"/>
              </w:rPr>
            </w:pPr>
          </w:p>
          <w:p w14:paraId="067077C5" w14:textId="77777777" w:rsidR="007B2755" w:rsidRPr="007B2755" w:rsidRDefault="007B2755" w:rsidP="007B2755">
            <w:pPr>
              <w:spacing w:after="0"/>
              <w:rPr>
                <w:rFonts w:cs="Calibri"/>
                <w:sz w:val="16"/>
                <w:szCs w:val="16"/>
              </w:rPr>
            </w:pPr>
          </w:p>
          <w:p w14:paraId="23AF6429" w14:textId="77777777" w:rsidR="007B2755" w:rsidRPr="007B2755" w:rsidRDefault="007B2755" w:rsidP="007B2755">
            <w:pPr>
              <w:spacing w:after="0"/>
              <w:rPr>
                <w:rFonts w:cs="Calibri"/>
                <w:sz w:val="16"/>
                <w:szCs w:val="16"/>
              </w:rPr>
            </w:pPr>
          </w:p>
          <w:p w14:paraId="1AA23716" w14:textId="77777777" w:rsidR="007B2755" w:rsidRPr="007B2755" w:rsidRDefault="007B2755" w:rsidP="007B2755">
            <w:pPr>
              <w:spacing w:after="0"/>
              <w:rPr>
                <w:rFonts w:cs="Calibri"/>
                <w:sz w:val="16"/>
                <w:szCs w:val="16"/>
              </w:rPr>
            </w:pPr>
            <w:r w:rsidRPr="007B2755">
              <w:rPr>
                <w:rFonts w:cs="Calibri"/>
                <w:sz w:val="16"/>
                <w:szCs w:val="16"/>
              </w:rPr>
              <w:t>Selection: 3/4</w:t>
            </w:r>
          </w:p>
          <w:p w14:paraId="5C2817B0" w14:textId="77777777" w:rsidR="007B2755" w:rsidRPr="007B2755" w:rsidRDefault="007B2755" w:rsidP="007B2755">
            <w:pPr>
              <w:spacing w:after="0"/>
              <w:rPr>
                <w:rFonts w:cs="Calibri"/>
                <w:sz w:val="16"/>
                <w:szCs w:val="16"/>
              </w:rPr>
            </w:pPr>
            <w:r w:rsidRPr="007B2755">
              <w:rPr>
                <w:rFonts w:cs="Calibri"/>
                <w:sz w:val="16"/>
                <w:szCs w:val="16"/>
              </w:rPr>
              <w:t>Comparability:1/2</w:t>
            </w:r>
          </w:p>
          <w:p w14:paraId="0921ACD5" w14:textId="77777777" w:rsidR="007B2755" w:rsidRPr="007B2755" w:rsidRDefault="007B2755" w:rsidP="007B2755">
            <w:pPr>
              <w:spacing w:after="0"/>
              <w:rPr>
                <w:rFonts w:cs="Calibri"/>
                <w:sz w:val="16"/>
                <w:szCs w:val="16"/>
              </w:rPr>
            </w:pPr>
            <w:r w:rsidRPr="007B2755">
              <w:rPr>
                <w:rFonts w:cs="Calibri"/>
                <w:sz w:val="16"/>
                <w:szCs w:val="16"/>
              </w:rPr>
              <w:t>Outcome:1/3</w:t>
            </w:r>
          </w:p>
          <w:p w14:paraId="6BF01E73" w14:textId="77777777" w:rsidR="007B2755" w:rsidRPr="007B2755" w:rsidRDefault="007B2755" w:rsidP="007B2755">
            <w:pPr>
              <w:spacing w:after="0"/>
              <w:rPr>
                <w:rFonts w:cs="Calibri"/>
                <w:sz w:val="16"/>
                <w:szCs w:val="16"/>
              </w:rPr>
            </w:pPr>
          </w:p>
          <w:p w14:paraId="75CD0F05" w14:textId="77777777" w:rsidR="007B2755" w:rsidRPr="007B2755" w:rsidRDefault="007B2755" w:rsidP="007B2755">
            <w:pPr>
              <w:spacing w:after="0"/>
              <w:rPr>
                <w:rFonts w:cs="Calibri"/>
                <w:sz w:val="16"/>
                <w:szCs w:val="16"/>
              </w:rPr>
            </w:pPr>
            <w:r w:rsidRPr="007B2755">
              <w:rPr>
                <w:rFonts w:cs="Calibri"/>
                <w:sz w:val="16"/>
                <w:szCs w:val="16"/>
              </w:rPr>
              <w:t>Total:5 (unclear)</w:t>
            </w:r>
          </w:p>
        </w:tc>
      </w:tr>
      <w:tr w:rsidR="007B2755" w:rsidRPr="007B2755" w14:paraId="31852555" w14:textId="77777777" w:rsidTr="00494D50">
        <w:trPr>
          <w:trHeight w:val="174"/>
        </w:trPr>
        <w:tc>
          <w:tcPr>
            <w:tcW w:w="2114" w:type="dxa"/>
            <w:vMerge/>
          </w:tcPr>
          <w:p w14:paraId="0BAEA36E" w14:textId="77777777" w:rsidR="007B2755" w:rsidRPr="007B2755" w:rsidRDefault="007B2755" w:rsidP="007B2755">
            <w:pPr>
              <w:spacing w:after="0"/>
              <w:contextualSpacing w:val="0"/>
              <w:rPr>
                <w:rFonts w:cs="Calibri"/>
                <w:sz w:val="16"/>
                <w:szCs w:val="16"/>
              </w:rPr>
            </w:pPr>
          </w:p>
        </w:tc>
        <w:tc>
          <w:tcPr>
            <w:tcW w:w="991" w:type="dxa"/>
            <w:vMerge/>
          </w:tcPr>
          <w:p w14:paraId="45C06DDB" w14:textId="77777777" w:rsidR="007B2755" w:rsidRPr="007B2755" w:rsidRDefault="007B2755" w:rsidP="007B2755">
            <w:pPr>
              <w:spacing w:after="0"/>
              <w:contextualSpacing w:val="0"/>
              <w:rPr>
                <w:rFonts w:cs="Calibri"/>
                <w:sz w:val="16"/>
                <w:szCs w:val="16"/>
              </w:rPr>
            </w:pPr>
          </w:p>
        </w:tc>
        <w:tc>
          <w:tcPr>
            <w:tcW w:w="1243" w:type="dxa"/>
            <w:vMerge/>
          </w:tcPr>
          <w:p w14:paraId="02433B8F" w14:textId="77777777" w:rsidR="007B2755" w:rsidRPr="007B2755" w:rsidRDefault="007B2755" w:rsidP="007B2755">
            <w:pPr>
              <w:spacing w:after="0"/>
              <w:contextualSpacing w:val="0"/>
              <w:rPr>
                <w:rFonts w:cs="Calibri"/>
                <w:sz w:val="16"/>
                <w:szCs w:val="16"/>
              </w:rPr>
            </w:pPr>
          </w:p>
        </w:tc>
        <w:tc>
          <w:tcPr>
            <w:tcW w:w="1276" w:type="dxa"/>
            <w:vMerge/>
          </w:tcPr>
          <w:p w14:paraId="68509DFC" w14:textId="77777777" w:rsidR="007B2755" w:rsidRPr="007B2755" w:rsidRDefault="007B2755" w:rsidP="007B2755">
            <w:pPr>
              <w:spacing w:after="0"/>
              <w:contextualSpacing w:val="0"/>
              <w:rPr>
                <w:rFonts w:cs="Calibri"/>
                <w:sz w:val="16"/>
                <w:szCs w:val="16"/>
              </w:rPr>
            </w:pPr>
          </w:p>
        </w:tc>
        <w:tc>
          <w:tcPr>
            <w:tcW w:w="1288" w:type="dxa"/>
            <w:vMerge/>
          </w:tcPr>
          <w:p w14:paraId="77C9BFDC"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1D260A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ED362CD"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1E8234C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042F9C20" w14:textId="77777777" w:rsidR="007B2755" w:rsidRPr="007B2755" w:rsidRDefault="007B2755" w:rsidP="007B2755">
            <w:pPr>
              <w:spacing w:after="0"/>
              <w:rPr>
                <w:rFonts w:cs="Calibri"/>
                <w:sz w:val="16"/>
                <w:szCs w:val="16"/>
              </w:rPr>
            </w:pPr>
          </w:p>
        </w:tc>
      </w:tr>
      <w:tr w:rsidR="007B2755" w:rsidRPr="007B2755" w14:paraId="7729E106" w14:textId="77777777" w:rsidTr="00494D50">
        <w:trPr>
          <w:trHeight w:val="236"/>
        </w:trPr>
        <w:tc>
          <w:tcPr>
            <w:tcW w:w="2114" w:type="dxa"/>
            <w:vMerge/>
          </w:tcPr>
          <w:p w14:paraId="5BF60013" w14:textId="77777777" w:rsidR="007B2755" w:rsidRPr="007B2755" w:rsidRDefault="007B2755" w:rsidP="007B2755">
            <w:pPr>
              <w:spacing w:after="0"/>
              <w:contextualSpacing w:val="0"/>
              <w:rPr>
                <w:rFonts w:cs="Calibri"/>
                <w:sz w:val="16"/>
                <w:szCs w:val="16"/>
              </w:rPr>
            </w:pPr>
          </w:p>
        </w:tc>
        <w:tc>
          <w:tcPr>
            <w:tcW w:w="991" w:type="dxa"/>
            <w:vMerge/>
          </w:tcPr>
          <w:p w14:paraId="076DBCB6" w14:textId="77777777" w:rsidR="007B2755" w:rsidRPr="007B2755" w:rsidRDefault="007B2755" w:rsidP="007B2755">
            <w:pPr>
              <w:spacing w:after="0"/>
              <w:contextualSpacing w:val="0"/>
              <w:rPr>
                <w:rFonts w:cs="Calibri"/>
                <w:sz w:val="16"/>
                <w:szCs w:val="16"/>
              </w:rPr>
            </w:pPr>
          </w:p>
        </w:tc>
        <w:tc>
          <w:tcPr>
            <w:tcW w:w="1243" w:type="dxa"/>
            <w:vMerge/>
          </w:tcPr>
          <w:p w14:paraId="17ED437F" w14:textId="77777777" w:rsidR="007B2755" w:rsidRPr="007B2755" w:rsidRDefault="007B2755" w:rsidP="007B2755">
            <w:pPr>
              <w:spacing w:after="0"/>
              <w:contextualSpacing w:val="0"/>
              <w:rPr>
                <w:rFonts w:cs="Calibri"/>
                <w:sz w:val="16"/>
                <w:szCs w:val="16"/>
              </w:rPr>
            </w:pPr>
          </w:p>
        </w:tc>
        <w:tc>
          <w:tcPr>
            <w:tcW w:w="1276" w:type="dxa"/>
            <w:vMerge/>
          </w:tcPr>
          <w:p w14:paraId="04432D84" w14:textId="77777777" w:rsidR="007B2755" w:rsidRPr="007B2755" w:rsidRDefault="007B2755" w:rsidP="007B2755">
            <w:pPr>
              <w:spacing w:after="0"/>
              <w:contextualSpacing w:val="0"/>
              <w:rPr>
                <w:rFonts w:cs="Calibri"/>
                <w:sz w:val="16"/>
                <w:szCs w:val="16"/>
              </w:rPr>
            </w:pPr>
          </w:p>
        </w:tc>
        <w:tc>
          <w:tcPr>
            <w:tcW w:w="1288" w:type="dxa"/>
            <w:vMerge/>
          </w:tcPr>
          <w:p w14:paraId="2035D448"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C1D91E4"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572B976"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3D41B15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1C3D4FC4" w14:textId="77777777" w:rsidR="007B2755" w:rsidRPr="007B2755" w:rsidRDefault="007B2755" w:rsidP="007B2755">
            <w:pPr>
              <w:spacing w:after="0"/>
              <w:rPr>
                <w:rFonts w:cs="Calibri"/>
                <w:sz w:val="16"/>
                <w:szCs w:val="16"/>
              </w:rPr>
            </w:pPr>
          </w:p>
        </w:tc>
      </w:tr>
      <w:tr w:rsidR="007B2755" w:rsidRPr="00C10151" w14:paraId="214C563F" w14:textId="77777777" w:rsidTr="00494D50">
        <w:trPr>
          <w:trHeight w:val="190"/>
        </w:trPr>
        <w:tc>
          <w:tcPr>
            <w:tcW w:w="2114" w:type="dxa"/>
            <w:vMerge/>
          </w:tcPr>
          <w:p w14:paraId="1CAAA6AE" w14:textId="77777777" w:rsidR="007B2755" w:rsidRPr="007B2755" w:rsidRDefault="007B2755" w:rsidP="007B2755">
            <w:pPr>
              <w:spacing w:after="0"/>
              <w:contextualSpacing w:val="0"/>
              <w:rPr>
                <w:rFonts w:cs="Calibri"/>
                <w:sz w:val="16"/>
                <w:szCs w:val="16"/>
              </w:rPr>
            </w:pPr>
          </w:p>
        </w:tc>
        <w:tc>
          <w:tcPr>
            <w:tcW w:w="991" w:type="dxa"/>
            <w:vMerge/>
          </w:tcPr>
          <w:p w14:paraId="59C932A8" w14:textId="77777777" w:rsidR="007B2755" w:rsidRPr="007B2755" w:rsidRDefault="007B2755" w:rsidP="007B2755">
            <w:pPr>
              <w:spacing w:after="0"/>
              <w:contextualSpacing w:val="0"/>
              <w:rPr>
                <w:rFonts w:cs="Calibri"/>
                <w:sz w:val="16"/>
                <w:szCs w:val="16"/>
              </w:rPr>
            </w:pPr>
          </w:p>
        </w:tc>
        <w:tc>
          <w:tcPr>
            <w:tcW w:w="1243" w:type="dxa"/>
            <w:vMerge/>
          </w:tcPr>
          <w:p w14:paraId="16A941E2" w14:textId="77777777" w:rsidR="007B2755" w:rsidRPr="007B2755" w:rsidRDefault="007B2755" w:rsidP="007B2755">
            <w:pPr>
              <w:spacing w:after="0"/>
              <w:contextualSpacing w:val="0"/>
              <w:rPr>
                <w:rFonts w:cs="Calibri"/>
                <w:sz w:val="16"/>
                <w:szCs w:val="16"/>
              </w:rPr>
            </w:pPr>
          </w:p>
        </w:tc>
        <w:tc>
          <w:tcPr>
            <w:tcW w:w="1276" w:type="dxa"/>
            <w:vMerge/>
          </w:tcPr>
          <w:p w14:paraId="76512F53" w14:textId="77777777" w:rsidR="007B2755" w:rsidRPr="007B2755" w:rsidRDefault="007B2755" w:rsidP="007B2755">
            <w:pPr>
              <w:spacing w:after="0"/>
              <w:contextualSpacing w:val="0"/>
              <w:rPr>
                <w:rFonts w:cs="Calibri"/>
                <w:sz w:val="16"/>
                <w:szCs w:val="16"/>
              </w:rPr>
            </w:pPr>
          </w:p>
        </w:tc>
        <w:tc>
          <w:tcPr>
            <w:tcW w:w="1288" w:type="dxa"/>
            <w:vMerge/>
          </w:tcPr>
          <w:p w14:paraId="23917425"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1E2185F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1DE686"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21214B38" w14:textId="77777777" w:rsidR="007B2755" w:rsidRPr="007B2755" w:rsidRDefault="007B2755" w:rsidP="007B2755">
            <w:pPr>
              <w:spacing w:after="0"/>
              <w:rPr>
                <w:rFonts w:cs="Calibri"/>
                <w:sz w:val="16"/>
                <w:szCs w:val="16"/>
              </w:rPr>
            </w:pPr>
            <w:r w:rsidRPr="007B2755">
              <w:rPr>
                <w:rFonts w:cs="Calibri"/>
                <w:sz w:val="16"/>
                <w:szCs w:val="16"/>
              </w:rPr>
              <w:t>Univariably examined, but no differences</w:t>
            </w:r>
          </w:p>
        </w:tc>
        <w:tc>
          <w:tcPr>
            <w:tcW w:w="1606" w:type="dxa"/>
            <w:vMerge/>
            <w:tcBorders>
              <w:left w:val="single" w:sz="4" w:space="0" w:color="auto"/>
            </w:tcBorders>
          </w:tcPr>
          <w:p w14:paraId="154F6116" w14:textId="77777777" w:rsidR="007B2755" w:rsidRPr="007B2755" w:rsidRDefault="007B2755" w:rsidP="007B2755">
            <w:pPr>
              <w:spacing w:after="0"/>
              <w:rPr>
                <w:rFonts w:cs="Calibri"/>
                <w:sz w:val="16"/>
                <w:szCs w:val="16"/>
              </w:rPr>
            </w:pPr>
          </w:p>
        </w:tc>
      </w:tr>
      <w:tr w:rsidR="007B2755" w:rsidRPr="00C10151" w14:paraId="0D94B472" w14:textId="77777777" w:rsidTr="00494D50">
        <w:trPr>
          <w:trHeight w:val="190"/>
        </w:trPr>
        <w:tc>
          <w:tcPr>
            <w:tcW w:w="2114" w:type="dxa"/>
            <w:vMerge/>
          </w:tcPr>
          <w:p w14:paraId="08956CC8" w14:textId="77777777" w:rsidR="007B2755" w:rsidRPr="007B2755" w:rsidRDefault="007B2755" w:rsidP="007B2755">
            <w:pPr>
              <w:spacing w:after="0"/>
              <w:contextualSpacing w:val="0"/>
              <w:rPr>
                <w:rFonts w:cs="Calibri"/>
                <w:sz w:val="16"/>
                <w:szCs w:val="16"/>
              </w:rPr>
            </w:pPr>
          </w:p>
        </w:tc>
        <w:tc>
          <w:tcPr>
            <w:tcW w:w="991" w:type="dxa"/>
            <w:vMerge/>
          </w:tcPr>
          <w:p w14:paraId="677AE97B" w14:textId="77777777" w:rsidR="007B2755" w:rsidRPr="007B2755" w:rsidRDefault="007B2755" w:rsidP="007B2755">
            <w:pPr>
              <w:spacing w:after="0"/>
              <w:contextualSpacing w:val="0"/>
              <w:rPr>
                <w:rFonts w:cs="Calibri"/>
                <w:sz w:val="16"/>
                <w:szCs w:val="16"/>
              </w:rPr>
            </w:pPr>
          </w:p>
        </w:tc>
        <w:tc>
          <w:tcPr>
            <w:tcW w:w="1243" w:type="dxa"/>
            <w:vMerge/>
          </w:tcPr>
          <w:p w14:paraId="715BEFB1" w14:textId="77777777" w:rsidR="007B2755" w:rsidRPr="007B2755" w:rsidRDefault="007B2755" w:rsidP="007B2755">
            <w:pPr>
              <w:spacing w:after="0"/>
              <w:contextualSpacing w:val="0"/>
              <w:rPr>
                <w:rFonts w:cs="Calibri"/>
                <w:sz w:val="16"/>
                <w:szCs w:val="16"/>
              </w:rPr>
            </w:pPr>
          </w:p>
        </w:tc>
        <w:tc>
          <w:tcPr>
            <w:tcW w:w="1276" w:type="dxa"/>
            <w:vMerge/>
          </w:tcPr>
          <w:p w14:paraId="6F075B99" w14:textId="77777777" w:rsidR="007B2755" w:rsidRPr="007B2755" w:rsidRDefault="007B2755" w:rsidP="007B2755">
            <w:pPr>
              <w:spacing w:after="0"/>
              <w:contextualSpacing w:val="0"/>
              <w:rPr>
                <w:rFonts w:cs="Calibri"/>
                <w:sz w:val="16"/>
                <w:szCs w:val="16"/>
              </w:rPr>
            </w:pPr>
          </w:p>
        </w:tc>
        <w:tc>
          <w:tcPr>
            <w:tcW w:w="1288" w:type="dxa"/>
            <w:vMerge/>
          </w:tcPr>
          <w:p w14:paraId="0851F7FE"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BA3850B"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B33D28F"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E219070" w14:textId="77777777" w:rsidR="007B2755" w:rsidRPr="007B2755" w:rsidRDefault="007B2755" w:rsidP="007B2755">
            <w:pPr>
              <w:spacing w:after="0"/>
              <w:rPr>
                <w:rFonts w:cs="Calibri"/>
                <w:sz w:val="16"/>
                <w:szCs w:val="16"/>
              </w:rPr>
            </w:pPr>
            <w:r w:rsidRPr="007B2755">
              <w:rPr>
                <w:rFonts w:cs="Calibri"/>
                <w:sz w:val="16"/>
                <w:szCs w:val="16"/>
              </w:rPr>
              <w:t>Univariably examined, but no differences</w:t>
            </w:r>
          </w:p>
        </w:tc>
        <w:tc>
          <w:tcPr>
            <w:tcW w:w="1606" w:type="dxa"/>
            <w:vMerge/>
            <w:tcBorders>
              <w:left w:val="single" w:sz="4" w:space="0" w:color="auto"/>
            </w:tcBorders>
          </w:tcPr>
          <w:p w14:paraId="18AF0663" w14:textId="77777777" w:rsidR="007B2755" w:rsidRPr="007B2755" w:rsidRDefault="007B2755" w:rsidP="007B2755">
            <w:pPr>
              <w:spacing w:after="0"/>
              <w:rPr>
                <w:rFonts w:cs="Calibri"/>
                <w:sz w:val="16"/>
                <w:szCs w:val="16"/>
              </w:rPr>
            </w:pPr>
          </w:p>
        </w:tc>
      </w:tr>
      <w:tr w:rsidR="007B2755" w:rsidRPr="00C10151" w14:paraId="2AD7C2D0" w14:textId="77777777" w:rsidTr="00494D50">
        <w:trPr>
          <w:trHeight w:val="217"/>
        </w:trPr>
        <w:tc>
          <w:tcPr>
            <w:tcW w:w="2114" w:type="dxa"/>
            <w:vMerge/>
          </w:tcPr>
          <w:p w14:paraId="1CDB40E6" w14:textId="77777777" w:rsidR="007B2755" w:rsidRPr="007B2755" w:rsidRDefault="007B2755" w:rsidP="007B2755">
            <w:pPr>
              <w:spacing w:after="0"/>
              <w:contextualSpacing w:val="0"/>
              <w:rPr>
                <w:rFonts w:cs="Calibri"/>
                <w:sz w:val="16"/>
                <w:szCs w:val="16"/>
              </w:rPr>
            </w:pPr>
          </w:p>
        </w:tc>
        <w:tc>
          <w:tcPr>
            <w:tcW w:w="991" w:type="dxa"/>
            <w:vMerge/>
          </w:tcPr>
          <w:p w14:paraId="225575F9" w14:textId="77777777" w:rsidR="007B2755" w:rsidRPr="007B2755" w:rsidRDefault="007B2755" w:rsidP="007B2755">
            <w:pPr>
              <w:spacing w:after="0"/>
              <w:contextualSpacing w:val="0"/>
              <w:rPr>
                <w:rFonts w:cs="Calibri"/>
                <w:sz w:val="16"/>
                <w:szCs w:val="16"/>
              </w:rPr>
            </w:pPr>
          </w:p>
        </w:tc>
        <w:tc>
          <w:tcPr>
            <w:tcW w:w="1243" w:type="dxa"/>
            <w:vMerge/>
          </w:tcPr>
          <w:p w14:paraId="439B90B2" w14:textId="77777777" w:rsidR="007B2755" w:rsidRPr="007B2755" w:rsidRDefault="007B2755" w:rsidP="007B2755">
            <w:pPr>
              <w:spacing w:after="0"/>
              <w:contextualSpacing w:val="0"/>
              <w:rPr>
                <w:rFonts w:cs="Calibri"/>
                <w:sz w:val="16"/>
                <w:szCs w:val="16"/>
              </w:rPr>
            </w:pPr>
          </w:p>
        </w:tc>
        <w:tc>
          <w:tcPr>
            <w:tcW w:w="1276" w:type="dxa"/>
            <w:vMerge/>
          </w:tcPr>
          <w:p w14:paraId="420AE231" w14:textId="77777777" w:rsidR="007B2755" w:rsidRPr="007B2755" w:rsidRDefault="007B2755" w:rsidP="007B2755">
            <w:pPr>
              <w:spacing w:after="0"/>
              <w:contextualSpacing w:val="0"/>
              <w:rPr>
                <w:rFonts w:cs="Calibri"/>
                <w:sz w:val="16"/>
                <w:szCs w:val="16"/>
              </w:rPr>
            </w:pPr>
          </w:p>
        </w:tc>
        <w:tc>
          <w:tcPr>
            <w:tcW w:w="1288" w:type="dxa"/>
            <w:vMerge/>
          </w:tcPr>
          <w:p w14:paraId="3694505C"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72DBBC1A"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2CC13C0"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1A1E9295" w14:textId="77777777" w:rsidR="007B2755" w:rsidRPr="007B2755" w:rsidRDefault="007B2755" w:rsidP="007B2755">
            <w:pPr>
              <w:spacing w:after="0"/>
              <w:rPr>
                <w:rFonts w:cs="Calibri"/>
                <w:sz w:val="16"/>
                <w:szCs w:val="16"/>
              </w:rPr>
            </w:pPr>
            <w:r w:rsidRPr="007B2755">
              <w:rPr>
                <w:rFonts w:cs="Calibri"/>
                <w:sz w:val="16"/>
                <w:szCs w:val="16"/>
              </w:rPr>
              <w:t>Univariably examined, but no differences</w:t>
            </w:r>
          </w:p>
        </w:tc>
        <w:tc>
          <w:tcPr>
            <w:tcW w:w="1606" w:type="dxa"/>
            <w:vMerge/>
            <w:tcBorders>
              <w:left w:val="single" w:sz="4" w:space="0" w:color="auto"/>
            </w:tcBorders>
          </w:tcPr>
          <w:p w14:paraId="21EA0BEA" w14:textId="77777777" w:rsidR="007B2755" w:rsidRPr="007B2755" w:rsidRDefault="007B2755" w:rsidP="007B2755">
            <w:pPr>
              <w:spacing w:after="0"/>
              <w:rPr>
                <w:rFonts w:cs="Calibri"/>
                <w:sz w:val="16"/>
                <w:szCs w:val="16"/>
              </w:rPr>
            </w:pPr>
          </w:p>
        </w:tc>
      </w:tr>
      <w:tr w:rsidR="007B2755" w:rsidRPr="004B35B5" w14:paraId="10CE6F11" w14:textId="77777777" w:rsidTr="00494D50">
        <w:trPr>
          <w:trHeight w:val="177"/>
        </w:trPr>
        <w:tc>
          <w:tcPr>
            <w:tcW w:w="2114" w:type="dxa"/>
            <w:vMerge/>
          </w:tcPr>
          <w:p w14:paraId="32595EE2" w14:textId="77777777" w:rsidR="007B2755" w:rsidRPr="007B2755" w:rsidRDefault="007B2755" w:rsidP="007B2755">
            <w:pPr>
              <w:spacing w:after="0"/>
              <w:contextualSpacing w:val="0"/>
              <w:rPr>
                <w:rFonts w:cs="Calibri"/>
                <w:sz w:val="16"/>
                <w:szCs w:val="16"/>
              </w:rPr>
            </w:pPr>
          </w:p>
        </w:tc>
        <w:tc>
          <w:tcPr>
            <w:tcW w:w="991" w:type="dxa"/>
            <w:vMerge/>
          </w:tcPr>
          <w:p w14:paraId="2999DC38" w14:textId="77777777" w:rsidR="007B2755" w:rsidRPr="007B2755" w:rsidRDefault="007B2755" w:rsidP="007B2755">
            <w:pPr>
              <w:spacing w:after="0"/>
              <w:contextualSpacing w:val="0"/>
              <w:rPr>
                <w:rFonts w:cs="Calibri"/>
                <w:sz w:val="16"/>
                <w:szCs w:val="16"/>
              </w:rPr>
            </w:pPr>
          </w:p>
        </w:tc>
        <w:tc>
          <w:tcPr>
            <w:tcW w:w="1243" w:type="dxa"/>
            <w:vMerge/>
          </w:tcPr>
          <w:p w14:paraId="0EA21B33" w14:textId="77777777" w:rsidR="007B2755" w:rsidRPr="007B2755" w:rsidRDefault="007B2755" w:rsidP="007B2755">
            <w:pPr>
              <w:spacing w:after="0"/>
              <w:contextualSpacing w:val="0"/>
              <w:rPr>
                <w:rFonts w:cs="Calibri"/>
                <w:sz w:val="16"/>
                <w:szCs w:val="16"/>
              </w:rPr>
            </w:pPr>
          </w:p>
        </w:tc>
        <w:tc>
          <w:tcPr>
            <w:tcW w:w="1276" w:type="dxa"/>
            <w:vMerge/>
          </w:tcPr>
          <w:p w14:paraId="7BFA389C" w14:textId="77777777" w:rsidR="007B2755" w:rsidRPr="007B2755" w:rsidRDefault="007B2755" w:rsidP="007B2755">
            <w:pPr>
              <w:spacing w:after="0"/>
              <w:contextualSpacing w:val="0"/>
              <w:rPr>
                <w:rFonts w:cs="Calibri"/>
                <w:sz w:val="16"/>
                <w:szCs w:val="16"/>
              </w:rPr>
            </w:pPr>
          </w:p>
        </w:tc>
        <w:tc>
          <w:tcPr>
            <w:tcW w:w="1288" w:type="dxa"/>
            <w:vMerge/>
          </w:tcPr>
          <w:p w14:paraId="495AA4A5"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356B1E0A"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96C4623"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79CBAB1E" w14:textId="77777777" w:rsidR="007B2755" w:rsidRPr="007B2755" w:rsidRDefault="007B2755" w:rsidP="007B2755">
            <w:pPr>
              <w:spacing w:after="0"/>
              <w:rPr>
                <w:rFonts w:cs="Calibri"/>
                <w:sz w:val="16"/>
                <w:szCs w:val="16"/>
              </w:rPr>
            </w:pPr>
            <w:r w:rsidRPr="007B2755">
              <w:rPr>
                <w:rFonts w:cs="Calibri"/>
                <w:sz w:val="16"/>
                <w:szCs w:val="16"/>
              </w:rPr>
              <w:t>Univariably examined, having siblings  with  asthma is significant.</w:t>
            </w:r>
          </w:p>
          <w:p w14:paraId="15708826" w14:textId="77777777" w:rsidR="007B2755" w:rsidRPr="007B2755" w:rsidRDefault="007B2755" w:rsidP="007B2755">
            <w:pPr>
              <w:spacing w:after="0"/>
              <w:rPr>
                <w:rFonts w:cs="Calibri"/>
                <w:sz w:val="16"/>
                <w:szCs w:val="16"/>
              </w:rPr>
            </w:pPr>
            <w:r w:rsidRPr="007B2755">
              <w:rPr>
                <w:rFonts w:cs="Calibri"/>
                <w:sz w:val="16"/>
                <w:szCs w:val="16"/>
              </w:rPr>
              <w:t>Effect stronger within sample of  children without parental asthma  than those with parental asthma.</w:t>
            </w:r>
          </w:p>
        </w:tc>
        <w:tc>
          <w:tcPr>
            <w:tcW w:w="1606" w:type="dxa"/>
            <w:vMerge/>
            <w:tcBorders>
              <w:left w:val="single" w:sz="4" w:space="0" w:color="auto"/>
            </w:tcBorders>
          </w:tcPr>
          <w:p w14:paraId="1923E32A" w14:textId="77777777" w:rsidR="007B2755" w:rsidRPr="007B2755" w:rsidRDefault="007B2755" w:rsidP="007B2755">
            <w:pPr>
              <w:spacing w:after="0"/>
              <w:rPr>
                <w:rFonts w:cs="Calibri"/>
                <w:sz w:val="16"/>
                <w:szCs w:val="16"/>
              </w:rPr>
            </w:pPr>
          </w:p>
        </w:tc>
      </w:tr>
      <w:tr w:rsidR="007B2755" w:rsidRPr="007B2755" w14:paraId="65D91779" w14:textId="77777777" w:rsidTr="00494D50">
        <w:trPr>
          <w:trHeight w:val="163"/>
        </w:trPr>
        <w:tc>
          <w:tcPr>
            <w:tcW w:w="2114" w:type="dxa"/>
            <w:vMerge/>
          </w:tcPr>
          <w:p w14:paraId="5A87AA7A" w14:textId="77777777" w:rsidR="007B2755" w:rsidRPr="007B2755" w:rsidRDefault="007B2755" w:rsidP="007B2755">
            <w:pPr>
              <w:spacing w:after="0"/>
              <w:contextualSpacing w:val="0"/>
              <w:rPr>
                <w:rFonts w:cs="Calibri"/>
                <w:sz w:val="16"/>
                <w:szCs w:val="16"/>
              </w:rPr>
            </w:pPr>
          </w:p>
        </w:tc>
        <w:tc>
          <w:tcPr>
            <w:tcW w:w="991" w:type="dxa"/>
            <w:vMerge/>
          </w:tcPr>
          <w:p w14:paraId="21A3F937" w14:textId="77777777" w:rsidR="007B2755" w:rsidRPr="007B2755" w:rsidRDefault="007B2755" w:rsidP="007B2755">
            <w:pPr>
              <w:spacing w:after="0"/>
              <w:contextualSpacing w:val="0"/>
              <w:rPr>
                <w:rFonts w:cs="Calibri"/>
                <w:sz w:val="16"/>
                <w:szCs w:val="16"/>
              </w:rPr>
            </w:pPr>
          </w:p>
        </w:tc>
        <w:tc>
          <w:tcPr>
            <w:tcW w:w="1243" w:type="dxa"/>
            <w:vMerge/>
          </w:tcPr>
          <w:p w14:paraId="2A9C863A" w14:textId="77777777" w:rsidR="007B2755" w:rsidRPr="007B2755" w:rsidRDefault="007B2755" w:rsidP="007B2755">
            <w:pPr>
              <w:spacing w:after="0"/>
              <w:contextualSpacing w:val="0"/>
              <w:rPr>
                <w:rFonts w:cs="Calibri"/>
                <w:sz w:val="16"/>
                <w:szCs w:val="16"/>
              </w:rPr>
            </w:pPr>
          </w:p>
        </w:tc>
        <w:tc>
          <w:tcPr>
            <w:tcW w:w="1276" w:type="dxa"/>
            <w:vMerge/>
          </w:tcPr>
          <w:p w14:paraId="51D63157" w14:textId="77777777" w:rsidR="007B2755" w:rsidRPr="007B2755" w:rsidRDefault="007B2755" w:rsidP="007B2755">
            <w:pPr>
              <w:spacing w:after="0"/>
              <w:contextualSpacing w:val="0"/>
              <w:rPr>
                <w:rFonts w:cs="Calibri"/>
                <w:sz w:val="16"/>
                <w:szCs w:val="16"/>
              </w:rPr>
            </w:pPr>
          </w:p>
        </w:tc>
        <w:tc>
          <w:tcPr>
            <w:tcW w:w="1288" w:type="dxa"/>
            <w:vMerge/>
          </w:tcPr>
          <w:p w14:paraId="212FC161"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01A79D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2C1BBAC"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6D498BA6" w14:textId="77777777" w:rsidR="007B2755" w:rsidRPr="007B2755" w:rsidRDefault="007B2755" w:rsidP="007B2755">
            <w:pPr>
              <w:spacing w:after="0"/>
              <w:rPr>
                <w:rFonts w:cs="Calibri"/>
                <w:sz w:val="16"/>
                <w:szCs w:val="16"/>
              </w:rPr>
            </w:pPr>
            <w:r w:rsidRPr="007B2755">
              <w:rPr>
                <w:rFonts w:cs="Calibri"/>
                <w:sz w:val="16"/>
                <w:szCs w:val="16"/>
              </w:rPr>
              <w:t>Adjusted for</w:t>
            </w:r>
          </w:p>
        </w:tc>
        <w:tc>
          <w:tcPr>
            <w:tcW w:w="1606" w:type="dxa"/>
            <w:vMerge/>
            <w:tcBorders>
              <w:left w:val="single" w:sz="4" w:space="0" w:color="auto"/>
            </w:tcBorders>
          </w:tcPr>
          <w:p w14:paraId="397F5B29" w14:textId="77777777" w:rsidR="007B2755" w:rsidRPr="007B2755" w:rsidRDefault="007B2755" w:rsidP="007B2755">
            <w:pPr>
              <w:spacing w:after="0"/>
              <w:rPr>
                <w:rFonts w:cs="Calibri"/>
                <w:sz w:val="16"/>
                <w:szCs w:val="16"/>
              </w:rPr>
            </w:pPr>
          </w:p>
        </w:tc>
      </w:tr>
      <w:tr w:rsidR="007B2755" w:rsidRPr="00C10151" w14:paraId="1490140E" w14:textId="77777777" w:rsidTr="00494D50">
        <w:trPr>
          <w:trHeight w:val="132"/>
        </w:trPr>
        <w:tc>
          <w:tcPr>
            <w:tcW w:w="2114" w:type="dxa"/>
            <w:vMerge/>
          </w:tcPr>
          <w:p w14:paraId="54666628" w14:textId="77777777" w:rsidR="007B2755" w:rsidRPr="007B2755" w:rsidRDefault="007B2755" w:rsidP="007B2755">
            <w:pPr>
              <w:spacing w:after="0"/>
              <w:contextualSpacing w:val="0"/>
              <w:rPr>
                <w:rFonts w:cs="Calibri"/>
                <w:sz w:val="16"/>
                <w:szCs w:val="16"/>
              </w:rPr>
            </w:pPr>
          </w:p>
        </w:tc>
        <w:tc>
          <w:tcPr>
            <w:tcW w:w="991" w:type="dxa"/>
            <w:vMerge/>
          </w:tcPr>
          <w:p w14:paraId="7769E744" w14:textId="77777777" w:rsidR="007B2755" w:rsidRPr="007B2755" w:rsidRDefault="007B2755" w:rsidP="007B2755">
            <w:pPr>
              <w:spacing w:after="0"/>
              <w:contextualSpacing w:val="0"/>
              <w:rPr>
                <w:rFonts w:cs="Calibri"/>
                <w:sz w:val="16"/>
                <w:szCs w:val="16"/>
              </w:rPr>
            </w:pPr>
          </w:p>
        </w:tc>
        <w:tc>
          <w:tcPr>
            <w:tcW w:w="1243" w:type="dxa"/>
            <w:vMerge/>
          </w:tcPr>
          <w:p w14:paraId="34DA1AA2" w14:textId="77777777" w:rsidR="007B2755" w:rsidRPr="007B2755" w:rsidRDefault="007B2755" w:rsidP="007B2755">
            <w:pPr>
              <w:spacing w:after="0"/>
              <w:contextualSpacing w:val="0"/>
              <w:rPr>
                <w:rFonts w:cs="Calibri"/>
                <w:sz w:val="16"/>
                <w:szCs w:val="16"/>
              </w:rPr>
            </w:pPr>
          </w:p>
        </w:tc>
        <w:tc>
          <w:tcPr>
            <w:tcW w:w="1276" w:type="dxa"/>
            <w:vMerge/>
          </w:tcPr>
          <w:p w14:paraId="2E3C874E" w14:textId="77777777" w:rsidR="007B2755" w:rsidRPr="007B2755" w:rsidRDefault="007B2755" w:rsidP="007B2755">
            <w:pPr>
              <w:spacing w:after="0"/>
              <w:contextualSpacing w:val="0"/>
              <w:rPr>
                <w:rFonts w:cs="Calibri"/>
                <w:sz w:val="16"/>
                <w:szCs w:val="16"/>
              </w:rPr>
            </w:pPr>
          </w:p>
        </w:tc>
        <w:tc>
          <w:tcPr>
            <w:tcW w:w="1288" w:type="dxa"/>
            <w:vMerge/>
          </w:tcPr>
          <w:p w14:paraId="631F75A1" w14:textId="77777777" w:rsidR="007B2755" w:rsidRPr="007B2755" w:rsidRDefault="007B2755" w:rsidP="007B2755">
            <w:pPr>
              <w:spacing w:after="0"/>
              <w:contextualSpacing w:val="0"/>
              <w:rPr>
                <w:rFonts w:cs="Calibri"/>
                <w:sz w:val="16"/>
                <w:szCs w:val="16"/>
              </w:rPr>
            </w:pPr>
          </w:p>
        </w:tc>
        <w:tc>
          <w:tcPr>
            <w:tcW w:w="1985" w:type="dxa"/>
            <w:gridSpan w:val="3"/>
            <w:vMerge/>
            <w:tcBorders>
              <w:right w:val="single" w:sz="4" w:space="0" w:color="auto"/>
            </w:tcBorders>
          </w:tcPr>
          <w:p w14:paraId="48F08777"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E89C23C"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15ED681E" w14:textId="77777777" w:rsidR="007B2755" w:rsidRPr="007B2755" w:rsidRDefault="007B2755" w:rsidP="007B2755">
            <w:pPr>
              <w:spacing w:after="0"/>
              <w:rPr>
                <w:rFonts w:cs="Calibri"/>
                <w:sz w:val="16"/>
                <w:szCs w:val="16"/>
              </w:rPr>
            </w:pPr>
            <w:r w:rsidRPr="007B2755">
              <w:rPr>
                <w:rFonts w:cs="Calibri"/>
                <w:sz w:val="16"/>
                <w:szCs w:val="16"/>
              </w:rPr>
              <w:t>Lower respiratory tract infections (LRTI) univariably examined, significantly associated with asthma. Effect of antibiotics was stronger in children who had not had LRTI in first year than those who did have LRTI in first year.</w:t>
            </w:r>
          </w:p>
        </w:tc>
        <w:tc>
          <w:tcPr>
            <w:tcW w:w="1606" w:type="dxa"/>
            <w:vMerge/>
            <w:tcBorders>
              <w:left w:val="single" w:sz="4" w:space="0" w:color="auto"/>
              <w:bottom w:val="single" w:sz="4" w:space="0" w:color="auto"/>
            </w:tcBorders>
          </w:tcPr>
          <w:p w14:paraId="4FC00517" w14:textId="77777777" w:rsidR="007B2755" w:rsidRPr="007B2755" w:rsidRDefault="007B2755" w:rsidP="007B2755">
            <w:pPr>
              <w:spacing w:after="0"/>
              <w:rPr>
                <w:rFonts w:cs="Calibri"/>
                <w:sz w:val="16"/>
                <w:szCs w:val="16"/>
              </w:rPr>
            </w:pPr>
          </w:p>
        </w:tc>
      </w:tr>
      <w:tr w:rsidR="007B2755" w:rsidRPr="00C10151" w14:paraId="021F72B9" w14:textId="77777777" w:rsidTr="00494D50">
        <w:trPr>
          <w:trHeight w:val="339"/>
        </w:trPr>
        <w:tc>
          <w:tcPr>
            <w:tcW w:w="2114" w:type="dxa"/>
            <w:vMerge w:val="restart"/>
          </w:tcPr>
          <w:p w14:paraId="765E289C" w14:textId="34F210AD" w:rsidR="007B2755" w:rsidRPr="007B2755" w:rsidRDefault="007B2755" w:rsidP="007B2755">
            <w:pPr>
              <w:spacing w:after="0"/>
              <w:rPr>
                <w:rFonts w:cs="Calibri"/>
                <w:b/>
                <w:sz w:val="16"/>
                <w:szCs w:val="16"/>
              </w:rPr>
            </w:pPr>
            <w:r w:rsidRPr="007B2755">
              <w:rPr>
                <w:rFonts w:cs="Calibri"/>
                <w:b/>
                <w:sz w:val="16"/>
                <w:szCs w:val="16"/>
              </w:rPr>
              <w:t>Su, 2010</w:t>
            </w:r>
            <w:r w:rsidR="00BB1649" w:rsidRPr="00BB1649">
              <w:rPr>
                <w:rFonts w:cs="Calibri"/>
                <w:bCs/>
                <w:sz w:val="16"/>
                <w:szCs w:val="16"/>
                <w:vertAlign w:val="superscript"/>
              </w:rPr>
              <w:t>61</w:t>
            </w:r>
          </w:p>
          <w:p w14:paraId="1548EC79" w14:textId="77777777" w:rsidR="007B2755" w:rsidRPr="007B2755" w:rsidRDefault="007B2755" w:rsidP="007B2755">
            <w:pPr>
              <w:spacing w:after="0"/>
              <w:rPr>
                <w:rFonts w:cs="Calibri"/>
                <w:sz w:val="16"/>
                <w:szCs w:val="16"/>
              </w:rPr>
            </w:pPr>
          </w:p>
          <w:p w14:paraId="29A4A4EA" w14:textId="77777777" w:rsidR="007B2755" w:rsidRPr="007B2755" w:rsidRDefault="007B2755" w:rsidP="007B2755">
            <w:pPr>
              <w:spacing w:after="0"/>
              <w:rPr>
                <w:rFonts w:cs="Calibri"/>
                <w:sz w:val="16"/>
                <w:szCs w:val="16"/>
              </w:rPr>
            </w:pPr>
            <w:r w:rsidRPr="007B2755">
              <w:rPr>
                <w:rFonts w:cs="Calibri"/>
                <w:sz w:val="16"/>
                <w:szCs w:val="16"/>
              </w:rPr>
              <w:t>Prospective cohort study</w:t>
            </w:r>
          </w:p>
          <w:p w14:paraId="2C577F5F" w14:textId="77777777" w:rsidR="007B2755" w:rsidRPr="007B2755" w:rsidRDefault="007B2755" w:rsidP="007B2755">
            <w:pPr>
              <w:spacing w:after="0"/>
              <w:rPr>
                <w:rFonts w:cs="Calibri"/>
                <w:sz w:val="16"/>
                <w:szCs w:val="16"/>
              </w:rPr>
            </w:pPr>
          </w:p>
          <w:p w14:paraId="33BE3B9A" w14:textId="77777777" w:rsidR="007B2755" w:rsidRPr="007B2755" w:rsidRDefault="007B2755" w:rsidP="007B2755">
            <w:pPr>
              <w:spacing w:after="0"/>
              <w:rPr>
                <w:rFonts w:cs="Calibri"/>
                <w:i/>
                <w:sz w:val="16"/>
                <w:szCs w:val="16"/>
              </w:rPr>
            </w:pPr>
            <w:r w:rsidRPr="007B2755">
              <w:rPr>
                <w:rFonts w:cs="Calibri"/>
                <w:i/>
                <w:sz w:val="16"/>
                <w:szCs w:val="16"/>
              </w:rPr>
              <w:t>The relation of asthma to antibiotics in this cohort appears to be an artefact of the strong relation of number of physician visits for illness with both antibiotic use and risk for</w:t>
            </w:r>
          </w:p>
          <w:p w14:paraId="24013F7D" w14:textId="77777777" w:rsidR="007B2755" w:rsidRPr="007B2755" w:rsidRDefault="007B2755" w:rsidP="007B2755">
            <w:pPr>
              <w:spacing w:after="0"/>
              <w:rPr>
                <w:rFonts w:cs="Calibri"/>
                <w:i/>
                <w:sz w:val="16"/>
                <w:szCs w:val="16"/>
              </w:rPr>
            </w:pPr>
            <w:r w:rsidRPr="007B2755">
              <w:rPr>
                <w:rFonts w:cs="Calibri"/>
                <w:i/>
                <w:sz w:val="16"/>
                <w:szCs w:val="16"/>
              </w:rPr>
              <w:t>asthma.</w:t>
            </w:r>
          </w:p>
          <w:p w14:paraId="5EED6F42" w14:textId="77777777" w:rsidR="007B2755" w:rsidRPr="007B2755" w:rsidRDefault="007B2755" w:rsidP="007B2755">
            <w:pPr>
              <w:spacing w:after="0"/>
              <w:rPr>
                <w:rFonts w:cs="Calibri"/>
                <w:sz w:val="16"/>
                <w:szCs w:val="16"/>
              </w:rPr>
            </w:pPr>
          </w:p>
        </w:tc>
        <w:tc>
          <w:tcPr>
            <w:tcW w:w="991" w:type="dxa"/>
            <w:vMerge w:val="restart"/>
          </w:tcPr>
          <w:p w14:paraId="55D21071" w14:textId="77777777" w:rsidR="007B2755" w:rsidRPr="007B2755" w:rsidRDefault="007B2755" w:rsidP="007B2755">
            <w:pPr>
              <w:spacing w:after="0"/>
              <w:contextualSpacing w:val="0"/>
              <w:rPr>
                <w:rFonts w:cs="Calibri"/>
                <w:sz w:val="16"/>
                <w:szCs w:val="16"/>
              </w:rPr>
            </w:pPr>
            <w:r w:rsidRPr="007B2755">
              <w:rPr>
                <w:rFonts w:cs="Calibri"/>
                <w:sz w:val="16"/>
                <w:szCs w:val="16"/>
              </w:rPr>
              <w:t>United States</w:t>
            </w:r>
          </w:p>
        </w:tc>
        <w:tc>
          <w:tcPr>
            <w:tcW w:w="1243" w:type="dxa"/>
            <w:vMerge w:val="restart"/>
          </w:tcPr>
          <w:p w14:paraId="76CD943E" w14:textId="77777777" w:rsidR="007B2755" w:rsidRPr="007B2755" w:rsidRDefault="007B2755" w:rsidP="007B2755">
            <w:pPr>
              <w:spacing w:after="0"/>
              <w:contextualSpacing w:val="0"/>
              <w:rPr>
                <w:rFonts w:cs="Calibri"/>
                <w:sz w:val="16"/>
                <w:szCs w:val="16"/>
              </w:rPr>
            </w:pPr>
            <w:r w:rsidRPr="007B2755">
              <w:rPr>
                <w:rFonts w:cs="Calibri"/>
                <w:sz w:val="16"/>
                <w:szCs w:val="16"/>
              </w:rPr>
              <w:t>424 children</w:t>
            </w:r>
          </w:p>
          <w:p w14:paraId="47BCFC85" w14:textId="77777777" w:rsidR="007B2755" w:rsidRPr="007B2755" w:rsidRDefault="007B2755" w:rsidP="007B2755">
            <w:pPr>
              <w:spacing w:after="0"/>
              <w:contextualSpacing w:val="0"/>
              <w:rPr>
                <w:rFonts w:cs="Calibri"/>
                <w:sz w:val="16"/>
                <w:szCs w:val="16"/>
              </w:rPr>
            </w:pPr>
          </w:p>
          <w:p w14:paraId="383046AB"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Pregnant women recruited </w:t>
            </w:r>
            <w:r w:rsidRPr="007B2755">
              <w:rPr>
                <w:sz w:val="16"/>
                <w:szCs w:val="16"/>
              </w:rPr>
              <w:t xml:space="preserve">between </w:t>
            </w:r>
            <w:r w:rsidRPr="007B2755">
              <w:rPr>
                <w:rFonts w:cs="Calibri"/>
                <w:sz w:val="16"/>
                <w:szCs w:val="16"/>
              </w:rPr>
              <w:t>1997 and 2003</w:t>
            </w:r>
          </w:p>
        </w:tc>
        <w:tc>
          <w:tcPr>
            <w:tcW w:w="1276" w:type="dxa"/>
            <w:vMerge w:val="restart"/>
          </w:tcPr>
          <w:p w14:paraId="2F13EB7C" w14:textId="77777777" w:rsidR="007B2755" w:rsidRPr="007B2755" w:rsidRDefault="007B2755" w:rsidP="007B2755">
            <w:pPr>
              <w:spacing w:after="0"/>
              <w:contextualSpacing w:val="0"/>
              <w:rPr>
                <w:rFonts w:cs="Calibri"/>
                <w:sz w:val="16"/>
                <w:szCs w:val="16"/>
              </w:rPr>
            </w:pPr>
            <w:r w:rsidRPr="007B2755">
              <w:rPr>
                <w:rFonts w:cs="Calibri"/>
                <w:sz w:val="16"/>
                <w:szCs w:val="16"/>
              </w:rPr>
              <w:t>Exposure in the 1</w:t>
            </w:r>
            <w:r w:rsidRPr="007B2755">
              <w:rPr>
                <w:rFonts w:cs="Calibri"/>
                <w:sz w:val="16"/>
                <w:szCs w:val="16"/>
                <w:vertAlign w:val="superscript"/>
              </w:rPr>
              <w:t>st</w:t>
            </w:r>
            <w:r w:rsidRPr="007B2755">
              <w:rPr>
                <w:rFonts w:cs="Calibri"/>
                <w:sz w:val="16"/>
                <w:szCs w:val="16"/>
              </w:rPr>
              <w:t xml:space="preserve"> 9 months of life</w:t>
            </w:r>
          </w:p>
          <w:p w14:paraId="2A3DB3F6" w14:textId="77777777" w:rsidR="007B2755" w:rsidRPr="007B2755" w:rsidRDefault="007B2755" w:rsidP="007B2755">
            <w:pPr>
              <w:spacing w:after="0"/>
              <w:contextualSpacing w:val="0"/>
              <w:rPr>
                <w:rFonts w:cs="Calibri"/>
                <w:sz w:val="16"/>
                <w:szCs w:val="16"/>
              </w:rPr>
            </w:pPr>
          </w:p>
          <w:p w14:paraId="1C2DBBE3" w14:textId="77777777" w:rsidR="007B2755" w:rsidRPr="007B2755" w:rsidRDefault="007B2755" w:rsidP="007B2755">
            <w:pPr>
              <w:spacing w:after="0"/>
              <w:contextualSpacing w:val="0"/>
              <w:rPr>
                <w:rFonts w:cs="Calibri"/>
                <w:sz w:val="16"/>
                <w:szCs w:val="16"/>
              </w:rPr>
            </w:pPr>
            <w:r w:rsidRPr="007B2755">
              <w:rPr>
                <w:rFonts w:cs="Calibri"/>
                <w:sz w:val="16"/>
                <w:szCs w:val="16"/>
              </w:rPr>
              <w:t>Prevalence: 32.1%</w:t>
            </w:r>
          </w:p>
        </w:tc>
        <w:tc>
          <w:tcPr>
            <w:tcW w:w="1288" w:type="dxa"/>
            <w:vMerge w:val="restart"/>
          </w:tcPr>
          <w:p w14:paraId="218DACF0" w14:textId="77777777" w:rsidR="007B2755" w:rsidRPr="007B2755" w:rsidRDefault="007B2755" w:rsidP="007B2755">
            <w:pPr>
              <w:spacing w:after="0"/>
              <w:contextualSpacing w:val="0"/>
              <w:rPr>
                <w:rFonts w:cs="Calibri"/>
                <w:sz w:val="16"/>
                <w:szCs w:val="16"/>
              </w:rPr>
            </w:pPr>
            <w:r w:rsidRPr="007B2755">
              <w:rPr>
                <w:rFonts w:cs="Calibri"/>
                <w:sz w:val="16"/>
                <w:szCs w:val="16"/>
              </w:rPr>
              <w:t>Ever asthma and eczema up to 5 years</w:t>
            </w:r>
          </w:p>
        </w:tc>
        <w:tc>
          <w:tcPr>
            <w:tcW w:w="1985" w:type="dxa"/>
            <w:gridSpan w:val="3"/>
            <w:vMerge w:val="restart"/>
            <w:tcBorders>
              <w:right w:val="single" w:sz="4" w:space="0" w:color="auto"/>
            </w:tcBorders>
          </w:tcPr>
          <w:p w14:paraId="533032E0" w14:textId="77777777" w:rsidR="007B2755" w:rsidRPr="007B2755" w:rsidRDefault="007B2755" w:rsidP="007B2755">
            <w:pPr>
              <w:spacing w:after="0"/>
              <w:contextualSpacing w:val="0"/>
              <w:rPr>
                <w:rFonts w:cs="Calibri"/>
                <w:sz w:val="16"/>
                <w:szCs w:val="16"/>
              </w:rPr>
            </w:pPr>
            <w:r w:rsidRPr="007B2755">
              <w:rPr>
                <w:rFonts w:cs="Calibri"/>
                <w:sz w:val="16"/>
                <w:szCs w:val="16"/>
              </w:rPr>
              <w:t>Relationship insignificant</w:t>
            </w:r>
          </w:p>
          <w:p w14:paraId="7B1CA459" w14:textId="77777777" w:rsidR="007B2755" w:rsidRPr="007B2755" w:rsidRDefault="007B2755" w:rsidP="007B2755">
            <w:pPr>
              <w:spacing w:after="0"/>
              <w:contextualSpacing w:val="0"/>
              <w:rPr>
                <w:rFonts w:cs="Calibri"/>
                <w:sz w:val="16"/>
                <w:szCs w:val="16"/>
              </w:rPr>
            </w:pPr>
            <w:r w:rsidRPr="007B2755">
              <w:rPr>
                <w:rFonts w:cs="Calibri"/>
                <w:sz w:val="16"/>
                <w:szCs w:val="16"/>
              </w:rPr>
              <w:t>OR: 1.2 [0.6, 2.3] Dose-response relationship is significant without including respiratory infections, and insignificant when including no. of physician visits.</w:t>
            </w:r>
          </w:p>
          <w:p w14:paraId="14D9D688" w14:textId="77777777" w:rsidR="007B2755" w:rsidRPr="007B2755" w:rsidRDefault="007B2755" w:rsidP="007B2755">
            <w:pPr>
              <w:spacing w:after="0"/>
              <w:contextualSpacing w:val="0"/>
              <w:rPr>
                <w:rFonts w:cs="Calibri"/>
                <w:sz w:val="16"/>
                <w:szCs w:val="16"/>
              </w:rPr>
            </w:pPr>
          </w:p>
          <w:p w14:paraId="0407DDFA" w14:textId="77777777" w:rsidR="007B2755" w:rsidRPr="007B2755" w:rsidRDefault="007B2755" w:rsidP="007B2755">
            <w:pPr>
              <w:spacing w:after="0"/>
              <w:contextualSpacing w:val="0"/>
              <w:rPr>
                <w:rFonts w:cs="Calibri"/>
                <w:sz w:val="16"/>
                <w:szCs w:val="16"/>
              </w:rPr>
            </w:pPr>
            <w:r w:rsidRPr="007B2755">
              <w:rPr>
                <w:rFonts w:cs="Calibri"/>
                <w:sz w:val="16"/>
                <w:szCs w:val="16"/>
              </w:rPr>
              <w:t>No. of physician visits significant OR 1.5 [1.1–1.9])</w:t>
            </w:r>
          </w:p>
        </w:tc>
        <w:tc>
          <w:tcPr>
            <w:tcW w:w="1588" w:type="dxa"/>
            <w:tcBorders>
              <w:top w:val="single" w:sz="4" w:space="0" w:color="auto"/>
              <w:left w:val="single" w:sz="4" w:space="0" w:color="auto"/>
              <w:bottom w:val="single" w:sz="4" w:space="0" w:color="auto"/>
              <w:right w:val="nil"/>
            </w:tcBorders>
            <w:shd w:val="clear" w:color="auto" w:fill="auto"/>
          </w:tcPr>
          <w:p w14:paraId="3CDB66A2"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47FD3223" w14:textId="77777777" w:rsidR="007B2755" w:rsidRPr="007B2755" w:rsidRDefault="007B2755" w:rsidP="007B2755">
            <w:pPr>
              <w:spacing w:after="0"/>
              <w:rPr>
                <w:rFonts w:cs="Calibri"/>
                <w:i/>
                <w:sz w:val="16"/>
                <w:szCs w:val="16"/>
              </w:rPr>
            </w:pPr>
            <w:r w:rsidRPr="007B2755">
              <w:rPr>
                <w:rFonts w:cs="Calibri"/>
                <w:i/>
                <w:sz w:val="16"/>
                <w:szCs w:val="16"/>
              </w:rPr>
              <w:t xml:space="preserve"> relationship</w:t>
            </w:r>
          </w:p>
        </w:tc>
        <w:tc>
          <w:tcPr>
            <w:tcW w:w="1843" w:type="dxa"/>
            <w:tcBorders>
              <w:top w:val="single" w:sz="4" w:space="0" w:color="auto"/>
              <w:left w:val="nil"/>
              <w:bottom w:val="single" w:sz="4" w:space="0" w:color="auto"/>
              <w:right w:val="single" w:sz="4" w:space="0" w:color="auto"/>
            </w:tcBorders>
            <w:shd w:val="clear" w:color="auto" w:fill="auto"/>
          </w:tcPr>
          <w:p w14:paraId="57794806" w14:textId="77777777" w:rsidR="007B2755" w:rsidRPr="007B2755" w:rsidRDefault="007B2755" w:rsidP="007B2755">
            <w:pPr>
              <w:spacing w:after="0"/>
              <w:rPr>
                <w:rFonts w:cs="Calibri"/>
                <w:sz w:val="16"/>
                <w:szCs w:val="16"/>
              </w:rPr>
            </w:pPr>
            <w:r w:rsidRPr="007B2755">
              <w:rPr>
                <w:rFonts w:cs="Calibri"/>
                <w:sz w:val="16"/>
                <w:szCs w:val="16"/>
              </w:rPr>
              <w:t>Yes</w:t>
            </w:r>
          </w:p>
        </w:tc>
        <w:tc>
          <w:tcPr>
            <w:tcW w:w="1606" w:type="dxa"/>
            <w:vMerge w:val="restart"/>
            <w:tcBorders>
              <w:left w:val="single" w:sz="4" w:space="0" w:color="auto"/>
            </w:tcBorders>
          </w:tcPr>
          <w:p w14:paraId="62CCE9D1"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6A32D662" w14:textId="77777777" w:rsidR="007B2755" w:rsidRPr="007B2755" w:rsidRDefault="007B2755" w:rsidP="007B2755">
            <w:pPr>
              <w:spacing w:after="0"/>
              <w:rPr>
                <w:rFonts w:cs="Calibri"/>
                <w:sz w:val="16"/>
                <w:szCs w:val="16"/>
              </w:rPr>
            </w:pPr>
          </w:p>
          <w:p w14:paraId="3B57572D" w14:textId="77777777" w:rsidR="007B2755" w:rsidRPr="007B2755" w:rsidRDefault="007B2755" w:rsidP="007B2755">
            <w:pPr>
              <w:spacing w:after="0"/>
              <w:rPr>
                <w:rFonts w:cs="Calibri"/>
                <w:sz w:val="16"/>
                <w:szCs w:val="16"/>
              </w:rPr>
            </w:pPr>
          </w:p>
          <w:p w14:paraId="20B83091" w14:textId="77777777" w:rsidR="007B2755" w:rsidRPr="007B2755" w:rsidRDefault="007B2755" w:rsidP="007B2755">
            <w:pPr>
              <w:spacing w:after="0"/>
              <w:rPr>
                <w:rFonts w:cs="Calibri"/>
                <w:sz w:val="16"/>
                <w:szCs w:val="16"/>
              </w:rPr>
            </w:pPr>
            <w:r w:rsidRPr="007B2755">
              <w:rPr>
                <w:rFonts w:cs="Calibri"/>
                <w:sz w:val="16"/>
                <w:szCs w:val="16"/>
              </w:rPr>
              <w:t>Selection: 4/4</w:t>
            </w:r>
          </w:p>
          <w:p w14:paraId="552BEEA3" w14:textId="77777777" w:rsidR="007B2755" w:rsidRPr="007B2755" w:rsidRDefault="007B2755" w:rsidP="007B2755">
            <w:pPr>
              <w:spacing w:after="0"/>
              <w:rPr>
                <w:rFonts w:cs="Calibri"/>
                <w:sz w:val="16"/>
                <w:szCs w:val="16"/>
              </w:rPr>
            </w:pPr>
            <w:r w:rsidRPr="007B2755">
              <w:rPr>
                <w:rFonts w:cs="Calibri"/>
                <w:sz w:val="16"/>
                <w:szCs w:val="16"/>
              </w:rPr>
              <w:t>Comparability:1/2</w:t>
            </w:r>
          </w:p>
          <w:p w14:paraId="116EB364" w14:textId="77777777" w:rsidR="007B2755" w:rsidRPr="007B2755" w:rsidRDefault="007B2755" w:rsidP="007B2755">
            <w:pPr>
              <w:spacing w:after="0"/>
              <w:rPr>
                <w:rFonts w:cs="Calibri"/>
                <w:sz w:val="16"/>
                <w:szCs w:val="16"/>
              </w:rPr>
            </w:pPr>
            <w:r w:rsidRPr="007B2755">
              <w:rPr>
                <w:rFonts w:cs="Calibri"/>
                <w:sz w:val="16"/>
                <w:szCs w:val="16"/>
              </w:rPr>
              <w:t>Outcome:2/3</w:t>
            </w:r>
          </w:p>
          <w:p w14:paraId="5EE4C470" w14:textId="77777777" w:rsidR="007B2755" w:rsidRPr="007B2755" w:rsidRDefault="007B2755" w:rsidP="007B2755">
            <w:pPr>
              <w:spacing w:after="0"/>
              <w:rPr>
                <w:rFonts w:cs="Calibri"/>
                <w:sz w:val="16"/>
                <w:szCs w:val="16"/>
              </w:rPr>
            </w:pPr>
          </w:p>
          <w:p w14:paraId="0950F6F9" w14:textId="77777777" w:rsidR="007B2755" w:rsidRPr="007B2755" w:rsidRDefault="007B2755" w:rsidP="007B2755">
            <w:pPr>
              <w:spacing w:after="0"/>
              <w:rPr>
                <w:rFonts w:cs="Calibri"/>
                <w:sz w:val="16"/>
                <w:szCs w:val="16"/>
              </w:rPr>
            </w:pPr>
            <w:r w:rsidRPr="007B2755">
              <w:rPr>
                <w:rFonts w:cs="Calibri"/>
                <w:sz w:val="16"/>
                <w:szCs w:val="16"/>
              </w:rPr>
              <w:t>Total: 7 (medium)</w:t>
            </w:r>
          </w:p>
        </w:tc>
      </w:tr>
      <w:tr w:rsidR="007B2755" w:rsidRPr="007B2755" w14:paraId="6D90D5F5" w14:textId="77777777" w:rsidTr="00494D50">
        <w:trPr>
          <w:trHeight w:val="58"/>
        </w:trPr>
        <w:tc>
          <w:tcPr>
            <w:tcW w:w="2114" w:type="dxa"/>
            <w:vMerge/>
          </w:tcPr>
          <w:p w14:paraId="0B80C288" w14:textId="77777777" w:rsidR="007B2755" w:rsidRPr="007B2755" w:rsidRDefault="007B2755" w:rsidP="007B2755">
            <w:pPr>
              <w:spacing w:after="0"/>
              <w:rPr>
                <w:rFonts w:ascii="Calibri" w:hAnsi="Calibri" w:cs="Calibri"/>
                <w:b/>
                <w:sz w:val="16"/>
                <w:szCs w:val="16"/>
              </w:rPr>
            </w:pPr>
          </w:p>
        </w:tc>
        <w:tc>
          <w:tcPr>
            <w:tcW w:w="991" w:type="dxa"/>
            <w:vMerge/>
          </w:tcPr>
          <w:p w14:paraId="65B38C09" w14:textId="77777777" w:rsidR="007B2755" w:rsidRPr="007B2755" w:rsidRDefault="007B2755" w:rsidP="007B2755">
            <w:pPr>
              <w:spacing w:after="0"/>
              <w:rPr>
                <w:rFonts w:ascii="Calibri" w:hAnsi="Calibri" w:cs="Calibri"/>
                <w:sz w:val="16"/>
                <w:szCs w:val="16"/>
              </w:rPr>
            </w:pPr>
          </w:p>
        </w:tc>
        <w:tc>
          <w:tcPr>
            <w:tcW w:w="1243" w:type="dxa"/>
            <w:vMerge/>
          </w:tcPr>
          <w:p w14:paraId="341021AF" w14:textId="77777777" w:rsidR="007B2755" w:rsidRPr="007B2755" w:rsidRDefault="007B2755" w:rsidP="007B2755">
            <w:pPr>
              <w:spacing w:after="0"/>
              <w:rPr>
                <w:rFonts w:ascii="Calibri" w:hAnsi="Calibri" w:cs="Calibri"/>
                <w:sz w:val="16"/>
                <w:szCs w:val="16"/>
              </w:rPr>
            </w:pPr>
          </w:p>
        </w:tc>
        <w:tc>
          <w:tcPr>
            <w:tcW w:w="1276" w:type="dxa"/>
            <w:vMerge/>
          </w:tcPr>
          <w:p w14:paraId="69E8FAC2" w14:textId="77777777" w:rsidR="007B2755" w:rsidRPr="007B2755" w:rsidRDefault="007B2755" w:rsidP="007B2755">
            <w:pPr>
              <w:spacing w:after="0"/>
              <w:rPr>
                <w:rFonts w:ascii="Calibri" w:hAnsi="Calibri" w:cs="Calibri"/>
                <w:sz w:val="16"/>
                <w:szCs w:val="16"/>
              </w:rPr>
            </w:pPr>
          </w:p>
        </w:tc>
        <w:tc>
          <w:tcPr>
            <w:tcW w:w="1288" w:type="dxa"/>
            <w:vMerge/>
          </w:tcPr>
          <w:p w14:paraId="29E8C98E"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28927B2"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2C4D312"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13E2399A"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8C8772D" w14:textId="77777777" w:rsidR="007B2755" w:rsidRPr="007B2755" w:rsidRDefault="007B2755" w:rsidP="007B2755">
            <w:pPr>
              <w:spacing w:after="0"/>
              <w:rPr>
                <w:rFonts w:cs="Calibri"/>
                <w:sz w:val="16"/>
                <w:szCs w:val="16"/>
              </w:rPr>
            </w:pPr>
          </w:p>
        </w:tc>
      </w:tr>
      <w:tr w:rsidR="007B2755" w:rsidRPr="007B2755" w14:paraId="3CCC1C6C" w14:textId="77777777" w:rsidTr="00494D50">
        <w:trPr>
          <w:trHeight w:val="164"/>
        </w:trPr>
        <w:tc>
          <w:tcPr>
            <w:tcW w:w="2114" w:type="dxa"/>
            <w:vMerge/>
          </w:tcPr>
          <w:p w14:paraId="686D0552" w14:textId="77777777" w:rsidR="007B2755" w:rsidRPr="007B2755" w:rsidRDefault="007B2755" w:rsidP="007B2755">
            <w:pPr>
              <w:spacing w:after="0"/>
              <w:rPr>
                <w:rFonts w:ascii="Calibri" w:hAnsi="Calibri" w:cs="Calibri"/>
                <w:b/>
                <w:sz w:val="16"/>
                <w:szCs w:val="16"/>
              </w:rPr>
            </w:pPr>
          </w:p>
        </w:tc>
        <w:tc>
          <w:tcPr>
            <w:tcW w:w="991" w:type="dxa"/>
            <w:vMerge/>
          </w:tcPr>
          <w:p w14:paraId="39721B97" w14:textId="77777777" w:rsidR="007B2755" w:rsidRPr="007B2755" w:rsidRDefault="007B2755" w:rsidP="007B2755">
            <w:pPr>
              <w:spacing w:after="0"/>
              <w:rPr>
                <w:rFonts w:ascii="Calibri" w:hAnsi="Calibri" w:cs="Calibri"/>
                <w:sz w:val="16"/>
                <w:szCs w:val="16"/>
              </w:rPr>
            </w:pPr>
          </w:p>
        </w:tc>
        <w:tc>
          <w:tcPr>
            <w:tcW w:w="1243" w:type="dxa"/>
            <w:vMerge/>
          </w:tcPr>
          <w:p w14:paraId="699952E9" w14:textId="77777777" w:rsidR="007B2755" w:rsidRPr="007B2755" w:rsidRDefault="007B2755" w:rsidP="007B2755">
            <w:pPr>
              <w:spacing w:after="0"/>
              <w:rPr>
                <w:rFonts w:ascii="Calibri" w:hAnsi="Calibri" w:cs="Calibri"/>
                <w:sz w:val="16"/>
                <w:szCs w:val="16"/>
              </w:rPr>
            </w:pPr>
          </w:p>
        </w:tc>
        <w:tc>
          <w:tcPr>
            <w:tcW w:w="1276" w:type="dxa"/>
            <w:vMerge/>
          </w:tcPr>
          <w:p w14:paraId="3A0E936E" w14:textId="77777777" w:rsidR="007B2755" w:rsidRPr="007B2755" w:rsidRDefault="007B2755" w:rsidP="007B2755">
            <w:pPr>
              <w:spacing w:after="0"/>
              <w:rPr>
                <w:rFonts w:ascii="Calibri" w:hAnsi="Calibri" w:cs="Calibri"/>
                <w:sz w:val="16"/>
                <w:szCs w:val="16"/>
              </w:rPr>
            </w:pPr>
          </w:p>
        </w:tc>
        <w:tc>
          <w:tcPr>
            <w:tcW w:w="1288" w:type="dxa"/>
            <w:vMerge/>
          </w:tcPr>
          <w:p w14:paraId="5C3AB42F"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31F4504"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1A79167"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44820C49"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C1E2DB3" w14:textId="77777777" w:rsidR="007B2755" w:rsidRPr="007B2755" w:rsidRDefault="007B2755" w:rsidP="007B2755">
            <w:pPr>
              <w:spacing w:after="0"/>
              <w:rPr>
                <w:rFonts w:cs="Calibri"/>
                <w:sz w:val="16"/>
                <w:szCs w:val="16"/>
              </w:rPr>
            </w:pPr>
          </w:p>
        </w:tc>
      </w:tr>
      <w:tr w:rsidR="007B2755" w:rsidRPr="00C10151" w14:paraId="51326DA9" w14:textId="77777777" w:rsidTr="00494D50">
        <w:trPr>
          <w:trHeight w:val="133"/>
        </w:trPr>
        <w:tc>
          <w:tcPr>
            <w:tcW w:w="2114" w:type="dxa"/>
            <w:vMerge/>
          </w:tcPr>
          <w:p w14:paraId="7D6B2064" w14:textId="77777777" w:rsidR="007B2755" w:rsidRPr="007B2755" w:rsidRDefault="007B2755" w:rsidP="007B2755">
            <w:pPr>
              <w:spacing w:after="0"/>
              <w:rPr>
                <w:rFonts w:ascii="Calibri" w:hAnsi="Calibri" w:cs="Calibri"/>
                <w:b/>
                <w:sz w:val="16"/>
                <w:szCs w:val="16"/>
              </w:rPr>
            </w:pPr>
          </w:p>
        </w:tc>
        <w:tc>
          <w:tcPr>
            <w:tcW w:w="991" w:type="dxa"/>
            <w:vMerge/>
          </w:tcPr>
          <w:p w14:paraId="11C68F45" w14:textId="77777777" w:rsidR="007B2755" w:rsidRPr="007B2755" w:rsidRDefault="007B2755" w:rsidP="007B2755">
            <w:pPr>
              <w:spacing w:after="0"/>
              <w:rPr>
                <w:rFonts w:ascii="Calibri" w:hAnsi="Calibri" w:cs="Calibri"/>
                <w:sz w:val="16"/>
                <w:szCs w:val="16"/>
              </w:rPr>
            </w:pPr>
          </w:p>
        </w:tc>
        <w:tc>
          <w:tcPr>
            <w:tcW w:w="1243" w:type="dxa"/>
            <w:vMerge/>
          </w:tcPr>
          <w:p w14:paraId="0973161F" w14:textId="77777777" w:rsidR="007B2755" w:rsidRPr="007B2755" w:rsidRDefault="007B2755" w:rsidP="007B2755">
            <w:pPr>
              <w:spacing w:after="0"/>
              <w:rPr>
                <w:rFonts w:ascii="Calibri" w:hAnsi="Calibri" w:cs="Calibri"/>
                <w:sz w:val="16"/>
                <w:szCs w:val="16"/>
              </w:rPr>
            </w:pPr>
          </w:p>
        </w:tc>
        <w:tc>
          <w:tcPr>
            <w:tcW w:w="1276" w:type="dxa"/>
            <w:vMerge/>
          </w:tcPr>
          <w:p w14:paraId="1F2464C0" w14:textId="77777777" w:rsidR="007B2755" w:rsidRPr="007B2755" w:rsidRDefault="007B2755" w:rsidP="007B2755">
            <w:pPr>
              <w:spacing w:after="0"/>
              <w:rPr>
                <w:rFonts w:ascii="Calibri" w:hAnsi="Calibri" w:cs="Calibri"/>
                <w:sz w:val="16"/>
                <w:szCs w:val="16"/>
              </w:rPr>
            </w:pPr>
          </w:p>
        </w:tc>
        <w:tc>
          <w:tcPr>
            <w:tcW w:w="1288" w:type="dxa"/>
            <w:vMerge/>
          </w:tcPr>
          <w:p w14:paraId="5239EA26"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2D889D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82C2B36"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71827C00" w14:textId="77777777" w:rsidR="007B2755" w:rsidRPr="007B2755" w:rsidRDefault="007B2755" w:rsidP="007B2755">
            <w:pPr>
              <w:spacing w:after="0"/>
              <w:rPr>
                <w:rFonts w:cs="Calibri"/>
                <w:sz w:val="16"/>
                <w:szCs w:val="16"/>
              </w:rPr>
            </w:pPr>
            <w:r w:rsidRPr="007B2755">
              <w:rPr>
                <w:rFonts w:cs="Calibri"/>
                <w:sz w:val="16"/>
                <w:szCs w:val="16"/>
              </w:rPr>
              <w:t>Univariably examined, males are significant, adjusted for in main analyses</w:t>
            </w:r>
          </w:p>
        </w:tc>
        <w:tc>
          <w:tcPr>
            <w:tcW w:w="1606" w:type="dxa"/>
            <w:vMerge/>
            <w:tcBorders>
              <w:left w:val="single" w:sz="4" w:space="0" w:color="auto"/>
            </w:tcBorders>
          </w:tcPr>
          <w:p w14:paraId="35DBED7C" w14:textId="77777777" w:rsidR="007B2755" w:rsidRPr="007B2755" w:rsidRDefault="007B2755" w:rsidP="007B2755">
            <w:pPr>
              <w:spacing w:after="0"/>
              <w:rPr>
                <w:rFonts w:cs="Calibri"/>
                <w:sz w:val="16"/>
                <w:szCs w:val="16"/>
              </w:rPr>
            </w:pPr>
          </w:p>
        </w:tc>
      </w:tr>
      <w:tr w:rsidR="007B2755" w:rsidRPr="007B2755" w14:paraId="73175019" w14:textId="77777777" w:rsidTr="00494D50">
        <w:trPr>
          <w:trHeight w:val="204"/>
        </w:trPr>
        <w:tc>
          <w:tcPr>
            <w:tcW w:w="2114" w:type="dxa"/>
            <w:vMerge/>
          </w:tcPr>
          <w:p w14:paraId="16A5CE67" w14:textId="77777777" w:rsidR="007B2755" w:rsidRPr="007B2755" w:rsidRDefault="007B2755" w:rsidP="007B2755">
            <w:pPr>
              <w:spacing w:after="0"/>
              <w:rPr>
                <w:rFonts w:ascii="Calibri" w:hAnsi="Calibri" w:cs="Calibri"/>
                <w:b/>
                <w:sz w:val="16"/>
                <w:szCs w:val="16"/>
              </w:rPr>
            </w:pPr>
          </w:p>
        </w:tc>
        <w:tc>
          <w:tcPr>
            <w:tcW w:w="991" w:type="dxa"/>
            <w:vMerge/>
          </w:tcPr>
          <w:p w14:paraId="71EC0F5F" w14:textId="77777777" w:rsidR="007B2755" w:rsidRPr="007B2755" w:rsidRDefault="007B2755" w:rsidP="007B2755">
            <w:pPr>
              <w:spacing w:after="0"/>
              <w:rPr>
                <w:rFonts w:ascii="Calibri" w:hAnsi="Calibri" w:cs="Calibri"/>
                <w:sz w:val="16"/>
                <w:szCs w:val="16"/>
              </w:rPr>
            </w:pPr>
          </w:p>
        </w:tc>
        <w:tc>
          <w:tcPr>
            <w:tcW w:w="1243" w:type="dxa"/>
            <w:vMerge/>
          </w:tcPr>
          <w:p w14:paraId="08169412" w14:textId="77777777" w:rsidR="007B2755" w:rsidRPr="007B2755" w:rsidRDefault="007B2755" w:rsidP="007B2755">
            <w:pPr>
              <w:spacing w:after="0"/>
              <w:rPr>
                <w:rFonts w:ascii="Calibri" w:hAnsi="Calibri" w:cs="Calibri"/>
                <w:sz w:val="16"/>
                <w:szCs w:val="16"/>
              </w:rPr>
            </w:pPr>
          </w:p>
        </w:tc>
        <w:tc>
          <w:tcPr>
            <w:tcW w:w="1276" w:type="dxa"/>
            <w:vMerge/>
          </w:tcPr>
          <w:p w14:paraId="653B2105" w14:textId="77777777" w:rsidR="007B2755" w:rsidRPr="007B2755" w:rsidRDefault="007B2755" w:rsidP="007B2755">
            <w:pPr>
              <w:spacing w:after="0"/>
              <w:rPr>
                <w:rFonts w:ascii="Calibri" w:hAnsi="Calibri" w:cs="Calibri"/>
                <w:sz w:val="16"/>
                <w:szCs w:val="16"/>
              </w:rPr>
            </w:pPr>
          </w:p>
        </w:tc>
        <w:tc>
          <w:tcPr>
            <w:tcW w:w="1288" w:type="dxa"/>
            <w:vMerge/>
          </w:tcPr>
          <w:p w14:paraId="286EBCA5"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B47DB2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EAE9559"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1AA443B0"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2AC56DF0" w14:textId="77777777" w:rsidR="007B2755" w:rsidRPr="007B2755" w:rsidRDefault="007B2755" w:rsidP="007B2755">
            <w:pPr>
              <w:spacing w:after="0"/>
              <w:rPr>
                <w:rFonts w:cs="Calibri"/>
                <w:sz w:val="16"/>
                <w:szCs w:val="16"/>
              </w:rPr>
            </w:pPr>
          </w:p>
        </w:tc>
      </w:tr>
      <w:tr w:rsidR="007B2755" w:rsidRPr="007B2755" w14:paraId="44A42095" w14:textId="77777777" w:rsidTr="00494D50">
        <w:trPr>
          <w:trHeight w:val="141"/>
        </w:trPr>
        <w:tc>
          <w:tcPr>
            <w:tcW w:w="2114" w:type="dxa"/>
            <w:vMerge/>
          </w:tcPr>
          <w:p w14:paraId="6068CCF6" w14:textId="77777777" w:rsidR="007B2755" w:rsidRPr="007B2755" w:rsidRDefault="007B2755" w:rsidP="007B2755">
            <w:pPr>
              <w:spacing w:after="0"/>
              <w:rPr>
                <w:rFonts w:ascii="Calibri" w:hAnsi="Calibri" w:cs="Calibri"/>
                <w:b/>
                <w:sz w:val="16"/>
                <w:szCs w:val="16"/>
              </w:rPr>
            </w:pPr>
          </w:p>
        </w:tc>
        <w:tc>
          <w:tcPr>
            <w:tcW w:w="991" w:type="dxa"/>
            <w:vMerge/>
          </w:tcPr>
          <w:p w14:paraId="2F8BD934" w14:textId="77777777" w:rsidR="007B2755" w:rsidRPr="007B2755" w:rsidRDefault="007B2755" w:rsidP="007B2755">
            <w:pPr>
              <w:spacing w:after="0"/>
              <w:rPr>
                <w:rFonts w:ascii="Calibri" w:hAnsi="Calibri" w:cs="Calibri"/>
                <w:sz w:val="16"/>
                <w:szCs w:val="16"/>
              </w:rPr>
            </w:pPr>
          </w:p>
        </w:tc>
        <w:tc>
          <w:tcPr>
            <w:tcW w:w="1243" w:type="dxa"/>
            <w:vMerge/>
          </w:tcPr>
          <w:p w14:paraId="23185F95" w14:textId="77777777" w:rsidR="007B2755" w:rsidRPr="007B2755" w:rsidRDefault="007B2755" w:rsidP="007B2755">
            <w:pPr>
              <w:spacing w:after="0"/>
              <w:rPr>
                <w:rFonts w:ascii="Calibri" w:hAnsi="Calibri" w:cs="Calibri"/>
                <w:sz w:val="16"/>
                <w:szCs w:val="16"/>
              </w:rPr>
            </w:pPr>
          </w:p>
        </w:tc>
        <w:tc>
          <w:tcPr>
            <w:tcW w:w="1276" w:type="dxa"/>
            <w:vMerge/>
          </w:tcPr>
          <w:p w14:paraId="791799BD" w14:textId="77777777" w:rsidR="007B2755" w:rsidRPr="007B2755" w:rsidRDefault="007B2755" w:rsidP="007B2755">
            <w:pPr>
              <w:spacing w:after="0"/>
              <w:rPr>
                <w:rFonts w:ascii="Calibri" w:hAnsi="Calibri" w:cs="Calibri"/>
                <w:sz w:val="16"/>
                <w:szCs w:val="16"/>
              </w:rPr>
            </w:pPr>
          </w:p>
        </w:tc>
        <w:tc>
          <w:tcPr>
            <w:tcW w:w="1288" w:type="dxa"/>
            <w:vMerge/>
          </w:tcPr>
          <w:p w14:paraId="1971D3DC"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ED95D7D"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3E45196"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591AC4C7" w14:textId="77777777" w:rsidR="007B2755" w:rsidRPr="007B2755" w:rsidRDefault="007B2755" w:rsidP="007B2755">
            <w:pPr>
              <w:spacing w:after="0"/>
              <w:rPr>
                <w:rFonts w:cs="Calibri"/>
                <w:sz w:val="16"/>
                <w:szCs w:val="16"/>
              </w:rPr>
            </w:pPr>
            <w:r w:rsidRPr="007B2755">
              <w:rPr>
                <w:rFonts w:cs="Calibri"/>
                <w:sz w:val="16"/>
                <w:szCs w:val="16"/>
              </w:rPr>
              <w:t>No examined</w:t>
            </w:r>
          </w:p>
        </w:tc>
        <w:tc>
          <w:tcPr>
            <w:tcW w:w="1606" w:type="dxa"/>
            <w:vMerge/>
            <w:tcBorders>
              <w:left w:val="single" w:sz="4" w:space="0" w:color="auto"/>
            </w:tcBorders>
          </w:tcPr>
          <w:p w14:paraId="72FBE599" w14:textId="77777777" w:rsidR="007B2755" w:rsidRPr="007B2755" w:rsidRDefault="007B2755" w:rsidP="007B2755">
            <w:pPr>
              <w:spacing w:after="0"/>
              <w:rPr>
                <w:rFonts w:cs="Calibri"/>
                <w:sz w:val="16"/>
                <w:szCs w:val="16"/>
              </w:rPr>
            </w:pPr>
          </w:p>
        </w:tc>
      </w:tr>
      <w:tr w:rsidR="007B2755" w:rsidRPr="00C10151" w14:paraId="1430DAE7" w14:textId="77777777" w:rsidTr="00494D50">
        <w:trPr>
          <w:trHeight w:val="231"/>
        </w:trPr>
        <w:tc>
          <w:tcPr>
            <w:tcW w:w="2114" w:type="dxa"/>
            <w:vMerge/>
          </w:tcPr>
          <w:p w14:paraId="6782D3A9" w14:textId="77777777" w:rsidR="007B2755" w:rsidRPr="007B2755" w:rsidRDefault="007B2755" w:rsidP="007B2755">
            <w:pPr>
              <w:spacing w:after="0"/>
              <w:rPr>
                <w:rFonts w:ascii="Calibri" w:hAnsi="Calibri" w:cs="Calibri"/>
                <w:b/>
                <w:sz w:val="16"/>
                <w:szCs w:val="16"/>
              </w:rPr>
            </w:pPr>
          </w:p>
        </w:tc>
        <w:tc>
          <w:tcPr>
            <w:tcW w:w="991" w:type="dxa"/>
            <w:vMerge/>
          </w:tcPr>
          <w:p w14:paraId="20FEEAF0" w14:textId="77777777" w:rsidR="007B2755" w:rsidRPr="007B2755" w:rsidRDefault="007B2755" w:rsidP="007B2755">
            <w:pPr>
              <w:spacing w:after="0"/>
              <w:rPr>
                <w:rFonts w:ascii="Calibri" w:hAnsi="Calibri" w:cs="Calibri"/>
                <w:sz w:val="16"/>
                <w:szCs w:val="16"/>
              </w:rPr>
            </w:pPr>
          </w:p>
        </w:tc>
        <w:tc>
          <w:tcPr>
            <w:tcW w:w="1243" w:type="dxa"/>
            <w:vMerge/>
          </w:tcPr>
          <w:p w14:paraId="6E87CC48" w14:textId="77777777" w:rsidR="007B2755" w:rsidRPr="007B2755" w:rsidRDefault="007B2755" w:rsidP="007B2755">
            <w:pPr>
              <w:spacing w:after="0"/>
              <w:rPr>
                <w:rFonts w:ascii="Calibri" w:hAnsi="Calibri" w:cs="Calibri"/>
                <w:sz w:val="16"/>
                <w:szCs w:val="16"/>
              </w:rPr>
            </w:pPr>
          </w:p>
        </w:tc>
        <w:tc>
          <w:tcPr>
            <w:tcW w:w="1276" w:type="dxa"/>
            <w:vMerge/>
          </w:tcPr>
          <w:p w14:paraId="6AB4D0DA" w14:textId="77777777" w:rsidR="007B2755" w:rsidRPr="007B2755" w:rsidRDefault="007B2755" w:rsidP="007B2755">
            <w:pPr>
              <w:spacing w:after="0"/>
              <w:rPr>
                <w:rFonts w:ascii="Calibri" w:hAnsi="Calibri" w:cs="Calibri"/>
                <w:sz w:val="16"/>
                <w:szCs w:val="16"/>
              </w:rPr>
            </w:pPr>
          </w:p>
        </w:tc>
        <w:tc>
          <w:tcPr>
            <w:tcW w:w="1288" w:type="dxa"/>
            <w:vMerge/>
          </w:tcPr>
          <w:p w14:paraId="35BD2E36"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5A2A07D"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AF3B134"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31E1F0E8" w14:textId="77777777" w:rsidR="007B2755" w:rsidRPr="007B2755" w:rsidRDefault="007B2755" w:rsidP="007B2755">
            <w:pPr>
              <w:spacing w:after="0"/>
              <w:rPr>
                <w:rFonts w:cs="Calibri"/>
                <w:sz w:val="16"/>
                <w:szCs w:val="16"/>
              </w:rPr>
            </w:pPr>
            <w:r w:rsidRPr="007B2755">
              <w:rPr>
                <w:rFonts w:cs="Calibri"/>
                <w:sz w:val="16"/>
                <w:szCs w:val="16"/>
              </w:rPr>
              <w:t>Maternal asthma univariably examined, but not significant</w:t>
            </w:r>
          </w:p>
        </w:tc>
        <w:tc>
          <w:tcPr>
            <w:tcW w:w="1606" w:type="dxa"/>
            <w:vMerge/>
            <w:tcBorders>
              <w:left w:val="single" w:sz="4" w:space="0" w:color="auto"/>
            </w:tcBorders>
          </w:tcPr>
          <w:p w14:paraId="43E3C607" w14:textId="77777777" w:rsidR="007B2755" w:rsidRPr="007B2755" w:rsidRDefault="007B2755" w:rsidP="007B2755">
            <w:pPr>
              <w:spacing w:after="0"/>
              <w:rPr>
                <w:rFonts w:cs="Calibri"/>
                <w:sz w:val="16"/>
                <w:szCs w:val="16"/>
              </w:rPr>
            </w:pPr>
          </w:p>
        </w:tc>
      </w:tr>
      <w:tr w:rsidR="007B2755" w:rsidRPr="00C10151" w14:paraId="7F8A63CD" w14:textId="77777777" w:rsidTr="00494D50">
        <w:trPr>
          <w:trHeight w:val="151"/>
        </w:trPr>
        <w:tc>
          <w:tcPr>
            <w:tcW w:w="2114" w:type="dxa"/>
            <w:vMerge/>
          </w:tcPr>
          <w:p w14:paraId="314A9A06" w14:textId="77777777" w:rsidR="007B2755" w:rsidRPr="007B2755" w:rsidRDefault="007B2755" w:rsidP="007B2755">
            <w:pPr>
              <w:spacing w:after="0"/>
              <w:rPr>
                <w:rFonts w:ascii="Calibri" w:hAnsi="Calibri" w:cs="Calibri"/>
                <w:b/>
                <w:sz w:val="16"/>
                <w:szCs w:val="16"/>
              </w:rPr>
            </w:pPr>
          </w:p>
        </w:tc>
        <w:tc>
          <w:tcPr>
            <w:tcW w:w="991" w:type="dxa"/>
            <w:vMerge/>
          </w:tcPr>
          <w:p w14:paraId="1603A44F" w14:textId="77777777" w:rsidR="007B2755" w:rsidRPr="007B2755" w:rsidRDefault="007B2755" w:rsidP="007B2755">
            <w:pPr>
              <w:spacing w:after="0"/>
              <w:rPr>
                <w:rFonts w:ascii="Calibri" w:hAnsi="Calibri" w:cs="Calibri"/>
                <w:sz w:val="16"/>
                <w:szCs w:val="16"/>
              </w:rPr>
            </w:pPr>
          </w:p>
        </w:tc>
        <w:tc>
          <w:tcPr>
            <w:tcW w:w="1243" w:type="dxa"/>
            <w:vMerge/>
          </w:tcPr>
          <w:p w14:paraId="24C33328" w14:textId="77777777" w:rsidR="007B2755" w:rsidRPr="007B2755" w:rsidRDefault="007B2755" w:rsidP="007B2755">
            <w:pPr>
              <w:spacing w:after="0"/>
              <w:rPr>
                <w:rFonts w:ascii="Calibri" w:hAnsi="Calibri" w:cs="Calibri"/>
                <w:sz w:val="16"/>
                <w:szCs w:val="16"/>
              </w:rPr>
            </w:pPr>
          </w:p>
        </w:tc>
        <w:tc>
          <w:tcPr>
            <w:tcW w:w="1276" w:type="dxa"/>
            <w:vMerge/>
          </w:tcPr>
          <w:p w14:paraId="6F8E51CE" w14:textId="77777777" w:rsidR="007B2755" w:rsidRPr="007B2755" w:rsidRDefault="007B2755" w:rsidP="007B2755">
            <w:pPr>
              <w:spacing w:after="0"/>
              <w:rPr>
                <w:rFonts w:ascii="Calibri" w:hAnsi="Calibri" w:cs="Calibri"/>
                <w:sz w:val="16"/>
                <w:szCs w:val="16"/>
              </w:rPr>
            </w:pPr>
          </w:p>
        </w:tc>
        <w:tc>
          <w:tcPr>
            <w:tcW w:w="1288" w:type="dxa"/>
            <w:vMerge/>
          </w:tcPr>
          <w:p w14:paraId="41E54897"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41EB355"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8D27B9F"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3DDD885C" w14:textId="77777777" w:rsidR="007B2755" w:rsidRPr="007B2755" w:rsidRDefault="007B2755" w:rsidP="007B2755">
            <w:pPr>
              <w:spacing w:after="0"/>
              <w:rPr>
                <w:rFonts w:cs="Calibri"/>
                <w:sz w:val="16"/>
                <w:szCs w:val="16"/>
              </w:rPr>
            </w:pPr>
            <w:r w:rsidRPr="007B2755">
              <w:rPr>
                <w:rFonts w:cs="Calibri"/>
                <w:sz w:val="16"/>
                <w:szCs w:val="16"/>
              </w:rPr>
              <w:t xml:space="preserve">Breastfeeding for at least 3 months adjusted for </w:t>
            </w:r>
          </w:p>
        </w:tc>
        <w:tc>
          <w:tcPr>
            <w:tcW w:w="1606" w:type="dxa"/>
            <w:vMerge/>
            <w:tcBorders>
              <w:left w:val="single" w:sz="4" w:space="0" w:color="auto"/>
            </w:tcBorders>
          </w:tcPr>
          <w:p w14:paraId="76C5062A" w14:textId="77777777" w:rsidR="007B2755" w:rsidRPr="007B2755" w:rsidRDefault="007B2755" w:rsidP="007B2755">
            <w:pPr>
              <w:spacing w:after="0"/>
              <w:rPr>
                <w:rFonts w:cs="Calibri"/>
                <w:sz w:val="16"/>
                <w:szCs w:val="16"/>
              </w:rPr>
            </w:pPr>
          </w:p>
        </w:tc>
      </w:tr>
      <w:tr w:rsidR="007B2755" w:rsidRPr="00C10151" w14:paraId="6E3D3905" w14:textId="77777777" w:rsidTr="00494D50">
        <w:trPr>
          <w:trHeight w:val="124"/>
        </w:trPr>
        <w:tc>
          <w:tcPr>
            <w:tcW w:w="2114" w:type="dxa"/>
            <w:vMerge/>
          </w:tcPr>
          <w:p w14:paraId="7B23BB10" w14:textId="77777777" w:rsidR="007B2755" w:rsidRPr="007B2755" w:rsidRDefault="007B2755" w:rsidP="007B2755">
            <w:pPr>
              <w:spacing w:after="0"/>
              <w:rPr>
                <w:rFonts w:ascii="Calibri" w:hAnsi="Calibri" w:cs="Calibri"/>
                <w:b/>
                <w:sz w:val="16"/>
                <w:szCs w:val="16"/>
              </w:rPr>
            </w:pPr>
          </w:p>
        </w:tc>
        <w:tc>
          <w:tcPr>
            <w:tcW w:w="991" w:type="dxa"/>
            <w:vMerge/>
          </w:tcPr>
          <w:p w14:paraId="24CC3DF0" w14:textId="77777777" w:rsidR="007B2755" w:rsidRPr="007B2755" w:rsidRDefault="007B2755" w:rsidP="007B2755">
            <w:pPr>
              <w:spacing w:after="0"/>
              <w:rPr>
                <w:rFonts w:ascii="Calibri" w:hAnsi="Calibri" w:cs="Calibri"/>
                <w:sz w:val="16"/>
                <w:szCs w:val="16"/>
              </w:rPr>
            </w:pPr>
          </w:p>
        </w:tc>
        <w:tc>
          <w:tcPr>
            <w:tcW w:w="1243" w:type="dxa"/>
            <w:vMerge/>
          </w:tcPr>
          <w:p w14:paraId="4A70F408" w14:textId="77777777" w:rsidR="007B2755" w:rsidRPr="007B2755" w:rsidRDefault="007B2755" w:rsidP="007B2755">
            <w:pPr>
              <w:spacing w:after="0"/>
              <w:rPr>
                <w:rFonts w:ascii="Calibri" w:hAnsi="Calibri" w:cs="Calibri"/>
                <w:sz w:val="16"/>
                <w:szCs w:val="16"/>
              </w:rPr>
            </w:pPr>
          </w:p>
        </w:tc>
        <w:tc>
          <w:tcPr>
            <w:tcW w:w="1276" w:type="dxa"/>
            <w:vMerge/>
          </w:tcPr>
          <w:p w14:paraId="6A4EBA8F" w14:textId="77777777" w:rsidR="007B2755" w:rsidRPr="007B2755" w:rsidRDefault="007B2755" w:rsidP="007B2755">
            <w:pPr>
              <w:spacing w:after="0"/>
              <w:rPr>
                <w:rFonts w:ascii="Calibri" w:hAnsi="Calibri" w:cs="Calibri"/>
                <w:sz w:val="16"/>
                <w:szCs w:val="16"/>
              </w:rPr>
            </w:pPr>
          </w:p>
        </w:tc>
        <w:tc>
          <w:tcPr>
            <w:tcW w:w="1288" w:type="dxa"/>
            <w:vMerge/>
          </w:tcPr>
          <w:p w14:paraId="6957F01D"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DA3858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545F1E5"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575DA90B" w14:textId="77777777" w:rsidR="007B2755" w:rsidRPr="007B2755" w:rsidRDefault="007B2755" w:rsidP="007B2755">
            <w:pPr>
              <w:spacing w:after="0"/>
              <w:rPr>
                <w:rFonts w:cs="Calibri"/>
                <w:sz w:val="16"/>
                <w:szCs w:val="16"/>
              </w:rPr>
            </w:pPr>
            <w:r w:rsidRPr="007B2755">
              <w:rPr>
                <w:rFonts w:cs="Calibri"/>
                <w:sz w:val="16"/>
                <w:szCs w:val="16"/>
              </w:rPr>
              <w:t>Adjusted for no. of visits</w:t>
            </w:r>
          </w:p>
        </w:tc>
        <w:tc>
          <w:tcPr>
            <w:tcW w:w="1606" w:type="dxa"/>
            <w:vMerge/>
            <w:tcBorders>
              <w:left w:val="single" w:sz="4" w:space="0" w:color="auto"/>
            </w:tcBorders>
          </w:tcPr>
          <w:p w14:paraId="3F2AF672" w14:textId="77777777" w:rsidR="007B2755" w:rsidRPr="007B2755" w:rsidRDefault="007B2755" w:rsidP="007B2755">
            <w:pPr>
              <w:spacing w:after="0"/>
              <w:rPr>
                <w:rFonts w:cs="Calibri"/>
                <w:sz w:val="16"/>
                <w:szCs w:val="16"/>
              </w:rPr>
            </w:pPr>
          </w:p>
        </w:tc>
      </w:tr>
      <w:tr w:rsidR="007B2755" w:rsidRPr="00C10151" w14:paraId="369E9524" w14:textId="77777777" w:rsidTr="00494D50">
        <w:trPr>
          <w:trHeight w:val="380"/>
        </w:trPr>
        <w:tc>
          <w:tcPr>
            <w:tcW w:w="2114" w:type="dxa"/>
            <w:vMerge w:val="restart"/>
          </w:tcPr>
          <w:p w14:paraId="3DC16B34" w14:textId="5EDED3E4" w:rsidR="007B2755" w:rsidRPr="007B2755" w:rsidRDefault="007B2755" w:rsidP="007B2755">
            <w:pPr>
              <w:spacing w:after="0"/>
              <w:rPr>
                <w:rFonts w:cs="Calibri"/>
                <w:b/>
                <w:sz w:val="16"/>
                <w:szCs w:val="16"/>
              </w:rPr>
            </w:pPr>
            <w:r w:rsidRPr="007B2755">
              <w:rPr>
                <w:rFonts w:cs="Calibri"/>
                <w:b/>
                <w:sz w:val="16"/>
                <w:szCs w:val="16"/>
              </w:rPr>
              <w:t>Marra, 2009</w:t>
            </w:r>
            <w:r w:rsidR="00BB1649" w:rsidRPr="00BB1649">
              <w:rPr>
                <w:rFonts w:cs="Calibri"/>
                <w:bCs/>
                <w:sz w:val="16"/>
                <w:szCs w:val="16"/>
                <w:vertAlign w:val="superscript"/>
              </w:rPr>
              <w:t>62</w:t>
            </w:r>
          </w:p>
          <w:p w14:paraId="403A836E" w14:textId="77777777" w:rsidR="007B2755" w:rsidRPr="007B2755" w:rsidRDefault="007B2755" w:rsidP="007B2755">
            <w:pPr>
              <w:spacing w:after="0"/>
              <w:rPr>
                <w:rFonts w:cs="Calibri"/>
                <w:sz w:val="16"/>
                <w:szCs w:val="16"/>
              </w:rPr>
            </w:pPr>
          </w:p>
          <w:p w14:paraId="1FD0EF20" w14:textId="77777777" w:rsidR="007B2755" w:rsidRPr="007B2755" w:rsidRDefault="007B2755" w:rsidP="007B2755">
            <w:pPr>
              <w:spacing w:after="0"/>
              <w:rPr>
                <w:rFonts w:cs="Calibri"/>
                <w:sz w:val="16"/>
                <w:szCs w:val="16"/>
              </w:rPr>
            </w:pPr>
            <w:r w:rsidRPr="007B2755">
              <w:rPr>
                <w:rFonts w:cs="Calibri"/>
                <w:sz w:val="16"/>
                <w:szCs w:val="16"/>
              </w:rPr>
              <w:t>Prospective cohort study</w:t>
            </w:r>
          </w:p>
          <w:p w14:paraId="2D726223" w14:textId="77777777" w:rsidR="007B2755" w:rsidRPr="007B2755" w:rsidRDefault="007B2755" w:rsidP="007B2755">
            <w:pPr>
              <w:spacing w:after="0"/>
              <w:rPr>
                <w:rFonts w:cs="Calibri"/>
                <w:sz w:val="16"/>
                <w:szCs w:val="16"/>
              </w:rPr>
            </w:pPr>
          </w:p>
          <w:p w14:paraId="182BA572" w14:textId="77777777" w:rsidR="007B2755" w:rsidRPr="007B2755" w:rsidRDefault="007B2755" w:rsidP="007B2755">
            <w:pPr>
              <w:spacing w:after="0"/>
              <w:rPr>
                <w:rFonts w:cs="Calibri"/>
                <w:i/>
                <w:sz w:val="16"/>
                <w:szCs w:val="16"/>
              </w:rPr>
            </w:pPr>
            <w:r w:rsidRPr="007B2755">
              <w:rPr>
                <w:rFonts w:cs="Calibri"/>
                <w:i/>
                <w:sz w:val="16"/>
                <w:szCs w:val="16"/>
              </w:rPr>
              <w:t>Antibiotic exposure in the first year of life was associated with a small risk of developing asthma in early childhood</w:t>
            </w:r>
          </w:p>
        </w:tc>
        <w:tc>
          <w:tcPr>
            <w:tcW w:w="991" w:type="dxa"/>
            <w:vMerge w:val="restart"/>
          </w:tcPr>
          <w:p w14:paraId="5D76B9E3" w14:textId="77777777" w:rsidR="007B2755" w:rsidRPr="007B2755" w:rsidRDefault="007B2755" w:rsidP="007B2755">
            <w:pPr>
              <w:spacing w:after="0"/>
              <w:contextualSpacing w:val="0"/>
              <w:rPr>
                <w:rFonts w:cs="Calibri"/>
                <w:sz w:val="16"/>
                <w:szCs w:val="16"/>
              </w:rPr>
            </w:pPr>
            <w:r w:rsidRPr="007B2755">
              <w:rPr>
                <w:rFonts w:cs="Calibri"/>
                <w:sz w:val="16"/>
                <w:szCs w:val="16"/>
              </w:rPr>
              <w:t>Canada</w:t>
            </w:r>
          </w:p>
        </w:tc>
        <w:tc>
          <w:tcPr>
            <w:tcW w:w="1243" w:type="dxa"/>
            <w:vMerge w:val="restart"/>
          </w:tcPr>
          <w:p w14:paraId="2EC63180" w14:textId="77777777" w:rsidR="007B2755" w:rsidRPr="007B2755" w:rsidRDefault="007B2755" w:rsidP="007B2755">
            <w:pPr>
              <w:spacing w:after="0"/>
              <w:contextualSpacing w:val="0"/>
              <w:rPr>
                <w:rFonts w:cs="Calibri"/>
                <w:sz w:val="16"/>
                <w:szCs w:val="16"/>
              </w:rPr>
            </w:pPr>
            <w:r w:rsidRPr="007B2755">
              <w:rPr>
                <w:rFonts w:cs="Calibri"/>
                <w:sz w:val="16"/>
                <w:szCs w:val="16"/>
              </w:rPr>
              <w:t>251817 children</w:t>
            </w:r>
          </w:p>
          <w:p w14:paraId="0465D4E5" w14:textId="77777777" w:rsidR="007B2755" w:rsidRPr="007B2755" w:rsidRDefault="007B2755" w:rsidP="007B2755">
            <w:pPr>
              <w:spacing w:after="0"/>
              <w:contextualSpacing w:val="0"/>
              <w:rPr>
                <w:rFonts w:cs="Calibri"/>
                <w:sz w:val="16"/>
                <w:szCs w:val="16"/>
              </w:rPr>
            </w:pPr>
          </w:p>
          <w:p w14:paraId="51A4FD0D" w14:textId="77777777" w:rsidR="007B2755" w:rsidRPr="007B2755" w:rsidRDefault="007B2755" w:rsidP="007B2755">
            <w:pPr>
              <w:spacing w:after="0"/>
              <w:contextualSpacing w:val="0"/>
              <w:rPr>
                <w:rFonts w:cs="Calibri"/>
                <w:sz w:val="16"/>
                <w:szCs w:val="16"/>
              </w:rPr>
            </w:pPr>
            <w:r w:rsidRPr="007B2755">
              <w:rPr>
                <w:rFonts w:cs="Calibri"/>
                <w:sz w:val="16"/>
                <w:szCs w:val="16"/>
              </w:rPr>
              <w:t>From birth cohort between 1997 and 2003</w:t>
            </w:r>
          </w:p>
        </w:tc>
        <w:tc>
          <w:tcPr>
            <w:tcW w:w="1276" w:type="dxa"/>
            <w:vMerge w:val="restart"/>
          </w:tcPr>
          <w:p w14:paraId="418CCDD7" w14:textId="77777777" w:rsidR="007B2755" w:rsidRPr="007B2755" w:rsidRDefault="007B2755" w:rsidP="007B2755">
            <w:pPr>
              <w:spacing w:after="0"/>
              <w:contextualSpacing w:val="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 of life</w:t>
            </w:r>
          </w:p>
          <w:p w14:paraId="51C17D15" w14:textId="77777777" w:rsidR="007B2755" w:rsidRPr="007B2755" w:rsidRDefault="007B2755" w:rsidP="007B2755">
            <w:pPr>
              <w:spacing w:after="0"/>
              <w:contextualSpacing w:val="0"/>
              <w:rPr>
                <w:rFonts w:cs="Calibri"/>
                <w:sz w:val="16"/>
                <w:szCs w:val="16"/>
              </w:rPr>
            </w:pPr>
          </w:p>
          <w:p w14:paraId="06E86F84" w14:textId="77777777" w:rsidR="007B2755" w:rsidRPr="007B2755" w:rsidRDefault="007B2755" w:rsidP="007B2755">
            <w:pPr>
              <w:spacing w:after="0"/>
              <w:contextualSpacing w:val="0"/>
              <w:rPr>
                <w:rFonts w:cs="Calibri"/>
                <w:sz w:val="16"/>
                <w:szCs w:val="16"/>
              </w:rPr>
            </w:pPr>
            <w:r w:rsidRPr="007B2755">
              <w:rPr>
                <w:rFonts w:cs="Calibri"/>
                <w:sz w:val="16"/>
                <w:szCs w:val="16"/>
              </w:rPr>
              <w:t>Prevalence: 43%</w:t>
            </w:r>
          </w:p>
        </w:tc>
        <w:tc>
          <w:tcPr>
            <w:tcW w:w="1288" w:type="dxa"/>
            <w:vMerge w:val="restart"/>
          </w:tcPr>
          <w:p w14:paraId="1E0AC91D"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Asthma </w:t>
            </w:r>
          </w:p>
          <w:p w14:paraId="1ED20CD1" w14:textId="77777777" w:rsidR="007B2755" w:rsidRPr="007B2755" w:rsidRDefault="007B2755" w:rsidP="007B2755">
            <w:pPr>
              <w:spacing w:after="0"/>
              <w:contextualSpacing w:val="0"/>
              <w:rPr>
                <w:rFonts w:cs="Calibri"/>
                <w:sz w:val="16"/>
                <w:szCs w:val="16"/>
              </w:rPr>
            </w:pPr>
            <w:r w:rsidRPr="007B2755">
              <w:rPr>
                <w:rFonts w:cs="Calibri"/>
                <w:sz w:val="16"/>
                <w:szCs w:val="16"/>
              </w:rPr>
              <w:t>2-9 years old:</w:t>
            </w:r>
          </w:p>
          <w:p w14:paraId="7B427900" w14:textId="77777777" w:rsidR="007B2755" w:rsidRPr="007B2755" w:rsidRDefault="007B2755" w:rsidP="007B2755">
            <w:pPr>
              <w:spacing w:after="0"/>
              <w:contextualSpacing w:val="0"/>
              <w:rPr>
                <w:rFonts w:cs="Calibri"/>
                <w:sz w:val="16"/>
                <w:szCs w:val="16"/>
              </w:rPr>
            </w:pPr>
            <w:r w:rsidRPr="007B2755">
              <w:rPr>
                <w:rFonts w:cs="Calibri"/>
                <w:sz w:val="16"/>
                <w:szCs w:val="16"/>
              </w:rPr>
              <w:t>Prevalence: 7%</w:t>
            </w:r>
          </w:p>
        </w:tc>
        <w:tc>
          <w:tcPr>
            <w:tcW w:w="1985" w:type="dxa"/>
            <w:gridSpan w:val="3"/>
            <w:vMerge w:val="restart"/>
            <w:tcBorders>
              <w:right w:val="single" w:sz="4" w:space="0" w:color="auto"/>
            </w:tcBorders>
          </w:tcPr>
          <w:p w14:paraId="4028F55A" w14:textId="77777777" w:rsidR="007B2755" w:rsidRPr="007B2755" w:rsidRDefault="007B2755" w:rsidP="007B2755">
            <w:pPr>
              <w:spacing w:after="0"/>
              <w:contextualSpacing w:val="0"/>
              <w:rPr>
                <w:rFonts w:cs="Calibri"/>
                <w:sz w:val="16"/>
                <w:szCs w:val="16"/>
              </w:rPr>
            </w:pPr>
            <w:r w:rsidRPr="007B2755">
              <w:rPr>
                <w:rFonts w:cs="Calibri"/>
                <w:sz w:val="16"/>
                <w:szCs w:val="16"/>
              </w:rPr>
              <w:t>HR: 1.12 (1.08–1.16)</w:t>
            </w:r>
          </w:p>
        </w:tc>
        <w:tc>
          <w:tcPr>
            <w:tcW w:w="1588" w:type="dxa"/>
            <w:tcBorders>
              <w:top w:val="single" w:sz="4" w:space="0" w:color="auto"/>
              <w:left w:val="single" w:sz="4" w:space="0" w:color="auto"/>
              <w:bottom w:val="single" w:sz="4" w:space="0" w:color="auto"/>
              <w:right w:val="nil"/>
            </w:tcBorders>
            <w:shd w:val="clear" w:color="auto" w:fill="auto"/>
          </w:tcPr>
          <w:p w14:paraId="7E595D60"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45602A5B"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1545AFEA" w14:textId="77777777" w:rsidR="007B2755" w:rsidRPr="007B2755" w:rsidRDefault="007B2755" w:rsidP="007B2755">
            <w:pPr>
              <w:spacing w:after="0"/>
              <w:rPr>
                <w:rFonts w:cs="Calibri"/>
                <w:sz w:val="16"/>
                <w:szCs w:val="16"/>
              </w:rPr>
            </w:pPr>
            <w:r w:rsidRPr="007B2755">
              <w:rPr>
                <w:rFonts w:cs="Calibri"/>
                <w:sz w:val="16"/>
                <w:szCs w:val="16"/>
              </w:rPr>
              <w:t>Clear dose-response relationship, greatest at &gt;4 doses</w:t>
            </w:r>
          </w:p>
        </w:tc>
        <w:tc>
          <w:tcPr>
            <w:tcW w:w="1606" w:type="dxa"/>
            <w:vMerge w:val="restart"/>
            <w:tcBorders>
              <w:left w:val="single" w:sz="4" w:space="0" w:color="auto"/>
            </w:tcBorders>
          </w:tcPr>
          <w:p w14:paraId="2D7A6918"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4C1E8354" w14:textId="77777777" w:rsidR="007B2755" w:rsidRPr="007B2755" w:rsidRDefault="007B2755" w:rsidP="007B2755">
            <w:pPr>
              <w:spacing w:after="0"/>
              <w:rPr>
                <w:rFonts w:cs="Calibri"/>
                <w:sz w:val="16"/>
                <w:szCs w:val="16"/>
              </w:rPr>
            </w:pPr>
          </w:p>
          <w:p w14:paraId="49A0FD8A" w14:textId="77777777" w:rsidR="007B2755" w:rsidRPr="007B2755" w:rsidRDefault="007B2755" w:rsidP="007B2755">
            <w:pPr>
              <w:spacing w:after="0"/>
              <w:rPr>
                <w:rFonts w:cs="Calibri"/>
                <w:sz w:val="16"/>
                <w:szCs w:val="16"/>
              </w:rPr>
            </w:pPr>
          </w:p>
          <w:p w14:paraId="402B70AC" w14:textId="77777777" w:rsidR="007B2755" w:rsidRPr="007B2755" w:rsidRDefault="007B2755" w:rsidP="007B2755">
            <w:pPr>
              <w:spacing w:after="0"/>
              <w:rPr>
                <w:rFonts w:cs="Calibri"/>
                <w:sz w:val="16"/>
                <w:szCs w:val="16"/>
              </w:rPr>
            </w:pPr>
            <w:r w:rsidRPr="007B2755">
              <w:rPr>
                <w:rFonts w:cs="Calibri"/>
                <w:sz w:val="16"/>
                <w:szCs w:val="16"/>
              </w:rPr>
              <w:t>Reverse causation addressed by excluding children with possible asthma symptoms during first two years.- When children with URTI, LRTI, Bronchitis, or Otitis Media were excluded, there was a somewhat stronger significant effect.</w:t>
            </w:r>
          </w:p>
          <w:p w14:paraId="5D8E52A5" w14:textId="77777777" w:rsidR="007B2755" w:rsidRPr="007B2755" w:rsidRDefault="007B2755" w:rsidP="007B2755">
            <w:pPr>
              <w:spacing w:after="0"/>
              <w:rPr>
                <w:rFonts w:cs="Calibri"/>
                <w:sz w:val="16"/>
                <w:szCs w:val="16"/>
              </w:rPr>
            </w:pPr>
          </w:p>
          <w:p w14:paraId="38056DD1" w14:textId="77777777" w:rsidR="007B2755" w:rsidRPr="007B2755" w:rsidRDefault="007B2755" w:rsidP="007B2755">
            <w:pPr>
              <w:spacing w:after="0"/>
              <w:rPr>
                <w:rFonts w:cs="Calibri"/>
                <w:sz w:val="16"/>
                <w:szCs w:val="16"/>
                <w:lang w:val="en-GB"/>
              </w:rPr>
            </w:pPr>
            <w:r w:rsidRPr="007B2755">
              <w:rPr>
                <w:rFonts w:cs="Calibri"/>
                <w:sz w:val="16"/>
                <w:szCs w:val="16"/>
                <w:lang w:val="en-GB"/>
              </w:rPr>
              <w:t>Selection: 4/4</w:t>
            </w:r>
          </w:p>
          <w:p w14:paraId="4352B7A7" w14:textId="77777777" w:rsidR="007B2755" w:rsidRPr="007B2755" w:rsidRDefault="007B2755" w:rsidP="007B2755">
            <w:pPr>
              <w:spacing w:after="0"/>
              <w:rPr>
                <w:rFonts w:cs="Calibri"/>
                <w:sz w:val="16"/>
                <w:szCs w:val="16"/>
                <w:lang w:val="en-GB"/>
              </w:rPr>
            </w:pPr>
            <w:r w:rsidRPr="007B2755">
              <w:rPr>
                <w:rFonts w:cs="Calibri"/>
                <w:sz w:val="16"/>
                <w:szCs w:val="16"/>
                <w:lang w:val="en-GB"/>
              </w:rPr>
              <w:t>Comparability:1/2</w:t>
            </w:r>
          </w:p>
          <w:p w14:paraId="575C5B82" w14:textId="77777777" w:rsidR="007B2755" w:rsidRPr="007B2755" w:rsidRDefault="007B2755" w:rsidP="007B2755">
            <w:pPr>
              <w:spacing w:after="0"/>
              <w:rPr>
                <w:rFonts w:cs="Calibri"/>
                <w:sz w:val="16"/>
                <w:szCs w:val="16"/>
                <w:lang w:val="en-GB"/>
              </w:rPr>
            </w:pPr>
            <w:r w:rsidRPr="007B2755">
              <w:rPr>
                <w:rFonts w:cs="Calibri"/>
                <w:sz w:val="16"/>
                <w:szCs w:val="16"/>
                <w:lang w:val="en-GB"/>
              </w:rPr>
              <w:t>Outcome:2/3</w:t>
            </w:r>
          </w:p>
          <w:p w14:paraId="0D2F5BE7" w14:textId="77777777" w:rsidR="007B2755" w:rsidRPr="007B2755" w:rsidRDefault="007B2755" w:rsidP="007B2755">
            <w:pPr>
              <w:spacing w:after="0"/>
              <w:rPr>
                <w:rFonts w:cs="Calibri"/>
                <w:sz w:val="16"/>
                <w:szCs w:val="16"/>
                <w:lang w:val="en-GB"/>
              </w:rPr>
            </w:pPr>
          </w:p>
          <w:p w14:paraId="6CE55FF1" w14:textId="77777777" w:rsidR="007B2755" w:rsidRPr="007B2755" w:rsidRDefault="007B2755" w:rsidP="007B2755">
            <w:pPr>
              <w:spacing w:after="0"/>
              <w:rPr>
                <w:rFonts w:cs="Calibri"/>
                <w:sz w:val="16"/>
                <w:szCs w:val="16"/>
                <w:lang w:val="en-GB"/>
              </w:rPr>
            </w:pPr>
            <w:r w:rsidRPr="007B2755">
              <w:rPr>
                <w:rFonts w:cs="Calibri"/>
                <w:sz w:val="16"/>
                <w:szCs w:val="16"/>
                <w:lang w:val="en-GB"/>
              </w:rPr>
              <w:t>Total:7 (medium)</w:t>
            </w:r>
          </w:p>
        </w:tc>
      </w:tr>
      <w:tr w:rsidR="007B2755" w:rsidRPr="00C10151" w14:paraId="19EAE2E5" w14:textId="77777777" w:rsidTr="00494D50">
        <w:trPr>
          <w:trHeight w:val="394"/>
        </w:trPr>
        <w:tc>
          <w:tcPr>
            <w:tcW w:w="2114" w:type="dxa"/>
            <w:vMerge/>
          </w:tcPr>
          <w:p w14:paraId="7CCC51D4" w14:textId="77777777" w:rsidR="007B2755" w:rsidRPr="007B2755" w:rsidRDefault="007B2755" w:rsidP="007B2755">
            <w:pPr>
              <w:spacing w:after="0"/>
              <w:rPr>
                <w:rFonts w:ascii="Calibri" w:hAnsi="Calibri" w:cs="Calibri"/>
                <w:b/>
                <w:sz w:val="16"/>
                <w:szCs w:val="16"/>
              </w:rPr>
            </w:pPr>
          </w:p>
        </w:tc>
        <w:tc>
          <w:tcPr>
            <w:tcW w:w="991" w:type="dxa"/>
            <w:vMerge/>
          </w:tcPr>
          <w:p w14:paraId="456C245B" w14:textId="77777777" w:rsidR="007B2755" w:rsidRPr="007B2755" w:rsidRDefault="007B2755" w:rsidP="007B2755">
            <w:pPr>
              <w:spacing w:after="0"/>
              <w:rPr>
                <w:rFonts w:ascii="Calibri" w:hAnsi="Calibri" w:cs="Calibri"/>
                <w:sz w:val="16"/>
                <w:szCs w:val="16"/>
              </w:rPr>
            </w:pPr>
          </w:p>
        </w:tc>
        <w:tc>
          <w:tcPr>
            <w:tcW w:w="1243" w:type="dxa"/>
            <w:vMerge/>
          </w:tcPr>
          <w:p w14:paraId="60BB9817" w14:textId="77777777" w:rsidR="007B2755" w:rsidRPr="007B2755" w:rsidRDefault="007B2755" w:rsidP="007B2755">
            <w:pPr>
              <w:spacing w:after="0"/>
              <w:rPr>
                <w:rFonts w:ascii="Calibri" w:hAnsi="Calibri" w:cs="Calibri"/>
                <w:sz w:val="16"/>
                <w:szCs w:val="16"/>
              </w:rPr>
            </w:pPr>
          </w:p>
        </w:tc>
        <w:tc>
          <w:tcPr>
            <w:tcW w:w="1276" w:type="dxa"/>
            <w:vMerge/>
          </w:tcPr>
          <w:p w14:paraId="17C68CD0" w14:textId="77777777" w:rsidR="007B2755" w:rsidRPr="007B2755" w:rsidRDefault="007B2755" w:rsidP="007B2755">
            <w:pPr>
              <w:spacing w:after="0"/>
              <w:rPr>
                <w:rFonts w:ascii="Calibri" w:hAnsi="Calibri" w:cs="Calibri"/>
                <w:sz w:val="16"/>
                <w:szCs w:val="16"/>
              </w:rPr>
            </w:pPr>
          </w:p>
        </w:tc>
        <w:tc>
          <w:tcPr>
            <w:tcW w:w="1288" w:type="dxa"/>
            <w:vMerge/>
          </w:tcPr>
          <w:p w14:paraId="3714D4F7"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53AD38F"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CD2E7E5"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321718F4" w14:textId="77777777" w:rsidR="007B2755" w:rsidRPr="007B2755" w:rsidRDefault="007B2755" w:rsidP="007B2755">
            <w:pPr>
              <w:spacing w:after="0"/>
              <w:rPr>
                <w:rFonts w:cs="Calibri"/>
                <w:sz w:val="16"/>
                <w:szCs w:val="16"/>
              </w:rPr>
            </w:pPr>
            <w:r w:rsidRPr="007B2755">
              <w:rPr>
                <w:rFonts w:cs="Calibri"/>
                <w:sz w:val="16"/>
                <w:szCs w:val="16"/>
              </w:rPr>
              <w:t>Macrolides had the strongest exposure effect, but cephalosporin, penicillin and amoxicillin also had significant effects.</w:t>
            </w:r>
          </w:p>
        </w:tc>
        <w:tc>
          <w:tcPr>
            <w:tcW w:w="1606" w:type="dxa"/>
            <w:vMerge/>
            <w:tcBorders>
              <w:left w:val="single" w:sz="4" w:space="0" w:color="auto"/>
            </w:tcBorders>
          </w:tcPr>
          <w:p w14:paraId="3B251D89" w14:textId="77777777" w:rsidR="007B2755" w:rsidRPr="007B2755" w:rsidRDefault="007B2755" w:rsidP="007B2755">
            <w:pPr>
              <w:spacing w:after="0"/>
              <w:rPr>
                <w:rFonts w:cs="Calibri"/>
                <w:sz w:val="16"/>
                <w:szCs w:val="16"/>
              </w:rPr>
            </w:pPr>
          </w:p>
        </w:tc>
      </w:tr>
      <w:tr w:rsidR="007B2755" w:rsidRPr="007B2755" w14:paraId="05A6C931" w14:textId="77777777" w:rsidTr="00494D50">
        <w:trPr>
          <w:trHeight w:val="187"/>
        </w:trPr>
        <w:tc>
          <w:tcPr>
            <w:tcW w:w="2114" w:type="dxa"/>
            <w:vMerge/>
          </w:tcPr>
          <w:p w14:paraId="630F21AA" w14:textId="77777777" w:rsidR="007B2755" w:rsidRPr="007B2755" w:rsidRDefault="007B2755" w:rsidP="007B2755">
            <w:pPr>
              <w:spacing w:after="0"/>
              <w:rPr>
                <w:rFonts w:ascii="Calibri" w:hAnsi="Calibri" w:cs="Calibri"/>
                <w:b/>
                <w:sz w:val="16"/>
                <w:szCs w:val="16"/>
              </w:rPr>
            </w:pPr>
          </w:p>
        </w:tc>
        <w:tc>
          <w:tcPr>
            <w:tcW w:w="991" w:type="dxa"/>
            <w:vMerge/>
          </w:tcPr>
          <w:p w14:paraId="568B529E" w14:textId="77777777" w:rsidR="007B2755" w:rsidRPr="007B2755" w:rsidRDefault="007B2755" w:rsidP="007B2755">
            <w:pPr>
              <w:spacing w:after="0"/>
              <w:rPr>
                <w:rFonts w:ascii="Calibri" w:hAnsi="Calibri" w:cs="Calibri"/>
                <w:sz w:val="16"/>
                <w:szCs w:val="16"/>
              </w:rPr>
            </w:pPr>
          </w:p>
        </w:tc>
        <w:tc>
          <w:tcPr>
            <w:tcW w:w="1243" w:type="dxa"/>
            <w:vMerge/>
          </w:tcPr>
          <w:p w14:paraId="39ED6BC3" w14:textId="77777777" w:rsidR="007B2755" w:rsidRPr="007B2755" w:rsidRDefault="007B2755" w:rsidP="007B2755">
            <w:pPr>
              <w:spacing w:after="0"/>
              <w:rPr>
                <w:rFonts w:ascii="Calibri" w:hAnsi="Calibri" w:cs="Calibri"/>
                <w:sz w:val="16"/>
                <w:szCs w:val="16"/>
              </w:rPr>
            </w:pPr>
          </w:p>
        </w:tc>
        <w:tc>
          <w:tcPr>
            <w:tcW w:w="1276" w:type="dxa"/>
            <w:vMerge/>
          </w:tcPr>
          <w:p w14:paraId="644BF50C" w14:textId="77777777" w:rsidR="007B2755" w:rsidRPr="007B2755" w:rsidRDefault="007B2755" w:rsidP="007B2755">
            <w:pPr>
              <w:spacing w:after="0"/>
              <w:rPr>
                <w:rFonts w:ascii="Calibri" w:hAnsi="Calibri" w:cs="Calibri"/>
                <w:sz w:val="16"/>
                <w:szCs w:val="16"/>
              </w:rPr>
            </w:pPr>
          </w:p>
        </w:tc>
        <w:tc>
          <w:tcPr>
            <w:tcW w:w="1288" w:type="dxa"/>
            <w:vMerge/>
          </w:tcPr>
          <w:p w14:paraId="5104CC10"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40156192"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F4CFD20"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17977B5C"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29643DE2" w14:textId="77777777" w:rsidR="007B2755" w:rsidRPr="007B2755" w:rsidRDefault="007B2755" w:rsidP="007B2755">
            <w:pPr>
              <w:spacing w:after="0"/>
              <w:rPr>
                <w:rFonts w:cs="Calibri"/>
                <w:sz w:val="16"/>
                <w:szCs w:val="16"/>
              </w:rPr>
            </w:pPr>
          </w:p>
        </w:tc>
      </w:tr>
      <w:tr w:rsidR="007B2755" w:rsidRPr="007B2755" w14:paraId="24981CCD" w14:textId="77777777" w:rsidTr="00494D50">
        <w:trPr>
          <w:trHeight w:val="199"/>
        </w:trPr>
        <w:tc>
          <w:tcPr>
            <w:tcW w:w="2114" w:type="dxa"/>
            <w:vMerge/>
          </w:tcPr>
          <w:p w14:paraId="6A811837" w14:textId="77777777" w:rsidR="007B2755" w:rsidRPr="007B2755" w:rsidRDefault="007B2755" w:rsidP="007B2755">
            <w:pPr>
              <w:spacing w:after="0"/>
              <w:rPr>
                <w:rFonts w:ascii="Calibri" w:hAnsi="Calibri" w:cs="Calibri"/>
                <w:b/>
                <w:sz w:val="16"/>
                <w:szCs w:val="16"/>
              </w:rPr>
            </w:pPr>
          </w:p>
        </w:tc>
        <w:tc>
          <w:tcPr>
            <w:tcW w:w="991" w:type="dxa"/>
            <w:vMerge/>
          </w:tcPr>
          <w:p w14:paraId="758AF7C1" w14:textId="77777777" w:rsidR="007B2755" w:rsidRPr="007B2755" w:rsidRDefault="007B2755" w:rsidP="007B2755">
            <w:pPr>
              <w:spacing w:after="0"/>
              <w:rPr>
                <w:rFonts w:ascii="Calibri" w:hAnsi="Calibri" w:cs="Calibri"/>
                <w:sz w:val="16"/>
                <w:szCs w:val="16"/>
              </w:rPr>
            </w:pPr>
          </w:p>
        </w:tc>
        <w:tc>
          <w:tcPr>
            <w:tcW w:w="1243" w:type="dxa"/>
            <w:vMerge/>
          </w:tcPr>
          <w:p w14:paraId="6F4F9807" w14:textId="77777777" w:rsidR="007B2755" w:rsidRPr="007B2755" w:rsidRDefault="007B2755" w:rsidP="007B2755">
            <w:pPr>
              <w:spacing w:after="0"/>
              <w:rPr>
                <w:rFonts w:ascii="Calibri" w:hAnsi="Calibri" w:cs="Calibri"/>
                <w:sz w:val="16"/>
                <w:szCs w:val="16"/>
              </w:rPr>
            </w:pPr>
          </w:p>
        </w:tc>
        <w:tc>
          <w:tcPr>
            <w:tcW w:w="1276" w:type="dxa"/>
            <w:vMerge/>
          </w:tcPr>
          <w:p w14:paraId="5B883A8E" w14:textId="77777777" w:rsidR="007B2755" w:rsidRPr="007B2755" w:rsidRDefault="007B2755" w:rsidP="007B2755">
            <w:pPr>
              <w:spacing w:after="0"/>
              <w:rPr>
                <w:rFonts w:ascii="Calibri" w:hAnsi="Calibri" w:cs="Calibri"/>
                <w:sz w:val="16"/>
                <w:szCs w:val="16"/>
              </w:rPr>
            </w:pPr>
          </w:p>
        </w:tc>
        <w:tc>
          <w:tcPr>
            <w:tcW w:w="1288" w:type="dxa"/>
            <w:vMerge/>
          </w:tcPr>
          <w:p w14:paraId="143B36BA"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EAF2894"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0B499A5"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0B772DA8" w14:textId="77777777" w:rsidR="007B2755" w:rsidRPr="007B2755" w:rsidRDefault="007B2755" w:rsidP="007B2755">
            <w:pPr>
              <w:spacing w:after="0"/>
              <w:rPr>
                <w:rFonts w:cs="Calibri"/>
                <w:sz w:val="16"/>
                <w:szCs w:val="16"/>
              </w:rPr>
            </w:pPr>
            <w:r w:rsidRPr="007B2755">
              <w:rPr>
                <w:rFonts w:cs="Calibri"/>
                <w:sz w:val="16"/>
                <w:szCs w:val="16"/>
              </w:rPr>
              <w:t>Males independent risk factor</w:t>
            </w:r>
          </w:p>
        </w:tc>
        <w:tc>
          <w:tcPr>
            <w:tcW w:w="1606" w:type="dxa"/>
            <w:vMerge/>
            <w:tcBorders>
              <w:left w:val="single" w:sz="4" w:space="0" w:color="auto"/>
            </w:tcBorders>
          </w:tcPr>
          <w:p w14:paraId="761F29EB" w14:textId="77777777" w:rsidR="007B2755" w:rsidRPr="007B2755" w:rsidRDefault="007B2755" w:rsidP="007B2755">
            <w:pPr>
              <w:spacing w:after="0"/>
              <w:rPr>
                <w:rFonts w:cs="Calibri"/>
                <w:sz w:val="16"/>
                <w:szCs w:val="16"/>
              </w:rPr>
            </w:pPr>
          </w:p>
        </w:tc>
      </w:tr>
      <w:tr w:rsidR="007B2755" w:rsidRPr="007B2755" w14:paraId="2BCCB185" w14:textId="77777777" w:rsidTr="00494D50">
        <w:trPr>
          <w:trHeight w:val="205"/>
        </w:trPr>
        <w:tc>
          <w:tcPr>
            <w:tcW w:w="2114" w:type="dxa"/>
            <w:vMerge/>
          </w:tcPr>
          <w:p w14:paraId="7A95A4D5" w14:textId="77777777" w:rsidR="007B2755" w:rsidRPr="007B2755" w:rsidRDefault="007B2755" w:rsidP="007B2755">
            <w:pPr>
              <w:spacing w:after="0"/>
              <w:rPr>
                <w:rFonts w:ascii="Calibri" w:hAnsi="Calibri" w:cs="Calibri"/>
                <w:b/>
                <w:sz w:val="16"/>
                <w:szCs w:val="16"/>
              </w:rPr>
            </w:pPr>
          </w:p>
        </w:tc>
        <w:tc>
          <w:tcPr>
            <w:tcW w:w="991" w:type="dxa"/>
            <w:vMerge/>
          </w:tcPr>
          <w:p w14:paraId="59E180B4" w14:textId="77777777" w:rsidR="007B2755" w:rsidRPr="007B2755" w:rsidRDefault="007B2755" w:rsidP="007B2755">
            <w:pPr>
              <w:spacing w:after="0"/>
              <w:rPr>
                <w:rFonts w:ascii="Calibri" w:hAnsi="Calibri" w:cs="Calibri"/>
                <w:sz w:val="16"/>
                <w:szCs w:val="16"/>
              </w:rPr>
            </w:pPr>
          </w:p>
        </w:tc>
        <w:tc>
          <w:tcPr>
            <w:tcW w:w="1243" w:type="dxa"/>
            <w:vMerge/>
          </w:tcPr>
          <w:p w14:paraId="3B136703" w14:textId="77777777" w:rsidR="007B2755" w:rsidRPr="007B2755" w:rsidRDefault="007B2755" w:rsidP="007B2755">
            <w:pPr>
              <w:spacing w:after="0"/>
              <w:rPr>
                <w:rFonts w:ascii="Calibri" w:hAnsi="Calibri" w:cs="Calibri"/>
                <w:sz w:val="16"/>
                <w:szCs w:val="16"/>
              </w:rPr>
            </w:pPr>
          </w:p>
        </w:tc>
        <w:tc>
          <w:tcPr>
            <w:tcW w:w="1276" w:type="dxa"/>
            <w:vMerge/>
          </w:tcPr>
          <w:p w14:paraId="7263ADF6" w14:textId="77777777" w:rsidR="007B2755" w:rsidRPr="007B2755" w:rsidRDefault="007B2755" w:rsidP="007B2755">
            <w:pPr>
              <w:spacing w:after="0"/>
              <w:rPr>
                <w:rFonts w:ascii="Calibri" w:hAnsi="Calibri" w:cs="Calibri"/>
                <w:sz w:val="16"/>
                <w:szCs w:val="16"/>
              </w:rPr>
            </w:pPr>
          </w:p>
        </w:tc>
        <w:tc>
          <w:tcPr>
            <w:tcW w:w="1288" w:type="dxa"/>
            <w:vMerge/>
          </w:tcPr>
          <w:p w14:paraId="7515A855"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AE7A95B"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458F83B"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4379FAF"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4F5FBE1" w14:textId="77777777" w:rsidR="007B2755" w:rsidRPr="007B2755" w:rsidRDefault="007B2755" w:rsidP="007B2755">
            <w:pPr>
              <w:spacing w:after="0"/>
              <w:rPr>
                <w:rFonts w:cs="Calibri"/>
                <w:sz w:val="16"/>
                <w:szCs w:val="16"/>
              </w:rPr>
            </w:pPr>
          </w:p>
        </w:tc>
      </w:tr>
      <w:tr w:rsidR="007B2755" w:rsidRPr="007B2755" w14:paraId="0AF9E162" w14:textId="77777777" w:rsidTr="00494D50">
        <w:trPr>
          <w:trHeight w:val="230"/>
        </w:trPr>
        <w:tc>
          <w:tcPr>
            <w:tcW w:w="2114" w:type="dxa"/>
            <w:vMerge/>
          </w:tcPr>
          <w:p w14:paraId="66C2F96E" w14:textId="77777777" w:rsidR="007B2755" w:rsidRPr="007B2755" w:rsidRDefault="007B2755" w:rsidP="007B2755">
            <w:pPr>
              <w:spacing w:after="0"/>
              <w:rPr>
                <w:rFonts w:ascii="Calibri" w:hAnsi="Calibri" w:cs="Calibri"/>
                <w:b/>
                <w:sz w:val="16"/>
                <w:szCs w:val="16"/>
              </w:rPr>
            </w:pPr>
          </w:p>
        </w:tc>
        <w:tc>
          <w:tcPr>
            <w:tcW w:w="991" w:type="dxa"/>
            <w:vMerge/>
          </w:tcPr>
          <w:p w14:paraId="60E7E10D" w14:textId="77777777" w:rsidR="007B2755" w:rsidRPr="007B2755" w:rsidRDefault="007B2755" w:rsidP="007B2755">
            <w:pPr>
              <w:spacing w:after="0"/>
              <w:rPr>
                <w:rFonts w:ascii="Calibri" w:hAnsi="Calibri" w:cs="Calibri"/>
                <w:sz w:val="16"/>
                <w:szCs w:val="16"/>
              </w:rPr>
            </w:pPr>
          </w:p>
        </w:tc>
        <w:tc>
          <w:tcPr>
            <w:tcW w:w="1243" w:type="dxa"/>
            <w:vMerge/>
          </w:tcPr>
          <w:p w14:paraId="3AB1A5BC" w14:textId="77777777" w:rsidR="007B2755" w:rsidRPr="007B2755" w:rsidRDefault="007B2755" w:rsidP="007B2755">
            <w:pPr>
              <w:spacing w:after="0"/>
              <w:rPr>
                <w:rFonts w:ascii="Calibri" w:hAnsi="Calibri" w:cs="Calibri"/>
                <w:sz w:val="16"/>
                <w:szCs w:val="16"/>
              </w:rPr>
            </w:pPr>
          </w:p>
        </w:tc>
        <w:tc>
          <w:tcPr>
            <w:tcW w:w="1276" w:type="dxa"/>
            <w:vMerge/>
          </w:tcPr>
          <w:p w14:paraId="4C2FFA5B" w14:textId="77777777" w:rsidR="007B2755" w:rsidRPr="007B2755" w:rsidRDefault="007B2755" w:rsidP="007B2755">
            <w:pPr>
              <w:spacing w:after="0"/>
              <w:rPr>
                <w:rFonts w:ascii="Calibri" w:hAnsi="Calibri" w:cs="Calibri"/>
                <w:sz w:val="16"/>
                <w:szCs w:val="16"/>
              </w:rPr>
            </w:pPr>
          </w:p>
        </w:tc>
        <w:tc>
          <w:tcPr>
            <w:tcW w:w="1288" w:type="dxa"/>
            <w:vMerge/>
          </w:tcPr>
          <w:p w14:paraId="67A465D3"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28E337A8"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DAE001"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7AD05423" w14:textId="77777777" w:rsidR="007B2755" w:rsidRPr="007B2755" w:rsidRDefault="007B2755" w:rsidP="007B2755">
            <w:pPr>
              <w:spacing w:after="0"/>
              <w:rPr>
                <w:rFonts w:cs="Calibri"/>
                <w:sz w:val="16"/>
                <w:szCs w:val="16"/>
              </w:rPr>
            </w:pPr>
            <w:r w:rsidRPr="007B2755">
              <w:rPr>
                <w:rFonts w:cs="Calibri"/>
                <w:sz w:val="16"/>
                <w:szCs w:val="16"/>
              </w:rPr>
              <w:t>CS independent risk factor</w:t>
            </w:r>
          </w:p>
        </w:tc>
        <w:tc>
          <w:tcPr>
            <w:tcW w:w="1606" w:type="dxa"/>
            <w:vMerge/>
            <w:tcBorders>
              <w:left w:val="single" w:sz="4" w:space="0" w:color="auto"/>
            </w:tcBorders>
          </w:tcPr>
          <w:p w14:paraId="2538B163" w14:textId="77777777" w:rsidR="007B2755" w:rsidRPr="007B2755" w:rsidRDefault="007B2755" w:rsidP="007B2755">
            <w:pPr>
              <w:spacing w:after="0"/>
              <w:rPr>
                <w:rFonts w:cs="Calibri"/>
                <w:sz w:val="16"/>
                <w:szCs w:val="16"/>
              </w:rPr>
            </w:pPr>
          </w:p>
        </w:tc>
      </w:tr>
      <w:tr w:rsidR="007B2755" w:rsidRPr="007B2755" w14:paraId="63B7FF1A" w14:textId="77777777" w:rsidTr="00494D50">
        <w:trPr>
          <w:trHeight w:val="160"/>
        </w:trPr>
        <w:tc>
          <w:tcPr>
            <w:tcW w:w="2114" w:type="dxa"/>
            <w:vMerge/>
          </w:tcPr>
          <w:p w14:paraId="2F482BD8" w14:textId="77777777" w:rsidR="007B2755" w:rsidRPr="007B2755" w:rsidRDefault="007B2755" w:rsidP="007B2755">
            <w:pPr>
              <w:spacing w:after="0"/>
              <w:rPr>
                <w:rFonts w:ascii="Calibri" w:hAnsi="Calibri" w:cs="Calibri"/>
                <w:b/>
                <w:sz w:val="16"/>
                <w:szCs w:val="16"/>
              </w:rPr>
            </w:pPr>
          </w:p>
        </w:tc>
        <w:tc>
          <w:tcPr>
            <w:tcW w:w="991" w:type="dxa"/>
            <w:vMerge/>
          </w:tcPr>
          <w:p w14:paraId="7EC6BCA1" w14:textId="77777777" w:rsidR="007B2755" w:rsidRPr="007B2755" w:rsidRDefault="007B2755" w:rsidP="007B2755">
            <w:pPr>
              <w:spacing w:after="0"/>
              <w:rPr>
                <w:rFonts w:ascii="Calibri" w:hAnsi="Calibri" w:cs="Calibri"/>
                <w:sz w:val="16"/>
                <w:szCs w:val="16"/>
              </w:rPr>
            </w:pPr>
          </w:p>
        </w:tc>
        <w:tc>
          <w:tcPr>
            <w:tcW w:w="1243" w:type="dxa"/>
            <w:vMerge/>
          </w:tcPr>
          <w:p w14:paraId="293F716A" w14:textId="77777777" w:rsidR="007B2755" w:rsidRPr="007B2755" w:rsidRDefault="007B2755" w:rsidP="007B2755">
            <w:pPr>
              <w:spacing w:after="0"/>
              <w:rPr>
                <w:rFonts w:ascii="Calibri" w:hAnsi="Calibri" w:cs="Calibri"/>
                <w:sz w:val="16"/>
                <w:szCs w:val="16"/>
              </w:rPr>
            </w:pPr>
          </w:p>
        </w:tc>
        <w:tc>
          <w:tcPr>
            <w:tcW w:w="1276" w:type="dxa"/>
            <w:vMerge/>
          </w:tcPr>
          <w:p w14:paraId="01EEABFB" w14:textId="77777777" w:rsidR="007B2755" w:rsidRPr="007B2755" w:rsidRDefault="007B2755" w:rsidP="007B2755">
            <w:pPr>
              <w:spacing w:after="0"/>
              <w:rPr>
                <w:rFonts w:ascii="Calibri" w:hAnsi="Calibri" w:cs="Calibri"/>
                <w:sz w:val="16"/>
                <w:szCs w:val="16"/>
              </w:rPr>
            </w:pPr>
          </w:p>
        </w:tc>
        <w:tc>
          <w:tcPr>
            <w:tcW w:w="1288" w:type="dxa"/>
            <w:vMerge/>
          </w:tcPr>
          <w:p w14:paraId="3C485FB3"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F8C339E"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0A4F9DC"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54122F0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58A24182" w14:textId="77777777" w:rsidR="007B2755" w:rsidRPr="007B2755" w:rsidRDefault="007B2755" w:rsidP="007B2755">
            <w:pPr>
              <w:spacing w:after="0"/>
              <w:rPr>
                <w:rFonts w:cs="Calibri"/>
                <w:sz w:val="16"/>
                <w:szCs w:val="16"/>
              </w:rPr>
            </w:pPr>
          </w:p>
        </w:tc>
      </w:tr>
      <w:tr w:rsidR="007B2755" w:rsidRPr="007B2755" w14:paraId="63DA35E0" w14:textId="77777777" w:rsidTr="00494D50">
        <w:trPr>
          <w:trHeight w:val="205"/>
        </w:trPr>
        <w:tc>
          <w:tcPr>
            <w:tcW w:w="2114" w:type="dxa"/>
            <w:vMerge/>
          </w:tcPr>
          <w:p w14:paraId="24C27159" w14:textId="77777777" w:rsidR="007B2755" w:rsidRPr="007B2755" w:rsidRDefault="007B2755" w:rsidP="007B2755">
            <w:pPr>
              <w:spacing w:after="0"/>
              <w:rPr>
                <w:rFonts w:ascii="Calibri" w:hAnsi="Calibri" w:cs="Calibri"/>
                <w:b/>
                <w:sz w:val="16"/>
                <w:szCs w:val="16"/>
              </w:rPr>
            </w:pPr>
          </w:p>
        </w:tc>
        <w:tc>
          <w:tcPr>
            <w:tcW w:w="991" w:type="dxa"/>
            <w:vMerge/>
          </w:tcPr>
          <w:p w14:paraId="52832232" w14:textId="77777777" w:rsidR="007B2755" w:rsidRPr="007B2755" w:rsidRDefault="007B2755" w:rsidP="007B2755">
            <w:pPr>
              <w:spacing w:after="0"/>
              <w:rPr>
                <w:rFonts w:ascii="Calibri" w:hAnsi="Calibri" w:cs="Calibri"/>
                <w:sz w:val="16"/>
                <w:szCs w:val="16"/>
              </w:rPr>
            </w:pPr>
          </w:p>
        </w:tc>
        <w:tc>
          <w:tcPr>
            <w:tcW w:w="1243" w:type="dxa"/>
            <w:vMerge/>
          </w:tcPr>
          <w:p w14:paraId="0BC3C138" w14:textId="77777777" w:rsidR="007B2755" w:rsidRPr="007B2755" w:rsidRDefault="007B2755" w:rsidP="007B2755">
            <w:pPr>
              <w:spacing w:after="0"/>
              <w:rPr>
                <w:rFonts w:ascii="Calibri" w:hAnsi="Calibri" w:cs="Calibri"/>
                <w:sz w:val="16"/>
                <w:szCs w:val="16"/>
              </w:rPr>
            </w:pPr>
          </w:p>
        </w:tc>
        <w:tc>
          <w:tcPr>
            <w:tcW w:w="1276" w:type="dxa"/>
            <w:vMerge/>
          </w:tcPr>
          <w:p w14:paraId="6FD827C8" w14:textId="77777777" w:rsidR="007B2755" w:rsidRPr="007B2755" w:rsidRDefault="007B2755" w:rsidP="007B2755">
            <w:pPr>
              <w:spacing w:after="0"/>
              <w:rPr>
                <w:rFonts w:ascii="Calibri" w:hAnsi="Calibri" w:cs="Calibri"/>
                <w:sz w:val="16"/>
                <w:szCs w:val="16"/>
              </w:rPr>
            </w:pPr>
          </w:p>
        </w:tc>
        <w:tc>
          <w:tcPr>
            <w:tcW w:w="1288" w:type="dxa"/>
            <w:vMerge/>
          </w:tcPr>
          <w:p w14:paraId="527B0476"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46716C8"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1E1D06C"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1F0589F1"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328999B3" w14:textId="77777777" w:rsidR="007B2755" w:rsidRPr="007B2755" w:rsidRDefault="007B2755" w:rsidP="007B2755">
            <w:pPr>
              <w:spacing w:after="0"/>
              <w:rPr>
                <w:rFonts w:cs="Calibri"/>
                <w:sz w:val="16"/>
                <w:szCs w:val="16"/>
              </w:rPr>
            </w:pPr>
          </w:p>
        </w:tc>
      </w:tr>
      <w:tr w:rsidR="007B2755" w:rsidRPr="00C10151" w14:paraId="3E559E83" w14:textId="77777777" w:rsidTr="00494D50">
        <w:trPr>
          <w:trHeight w:val="2051"/>
        </w:trPr>
        <w:tc>
          <w:tcPr>
            <w:tcW w:w="2114" w:type="dxa"/>
            <w:vMerge/>
          </w:tcPr>
          <w:p w14:paraId="4551C803" w14:textId="77777777" w:rsidR="007B2755" w:rsidRPr="007B2755" w:rsidRDefault="007B2755" w:rsidP="007B2755">
            <w:pPr>
              <w:spacing w:after="0"/>
              <w:rPr>
                <w:rFonts w:ascii="Calibri" w:hAnsi="Calibri" w:cs="Calibri"/>
                <w:b/>
                <w:sz w:val="16"/>
                <w:szCs w:val="16"/>
              </w:rPr>
            </w:pPr>
          </w:p>
        </w:tc>
        <w:tc>
          <w:tcPr>
            <w:tcW w:w="991" w:type="dxa"/>
            <w:vMerge/>
          </w:tcPr>
          <w:p w14:paraId="6D72FBAC" w14:textId="77777777" w:rsidR="007B2755" w:rsidRPr="007B2755" w:rsidRDefault="007B2755" w:rsidP="007B2755">
            <w:pPr>
              <w:spacing w:after="0"/>
              <w:rPr>
                <w:rFonts w:ascii="Calibri" w:hAnsi="Calibri" w:cs="Calibri"/>
                <w:sz w:val="16"/>
                <w:szCs w:val="16"/>
              </w:rPr>
            </w:pPr>
          </w:p>
        </w:tc>
        <w:tc>
          <w:tcPr>
            <w:tcW w:w="1243" w:type="dxa"/>
            <w:vMerge/>
          </w:tcPr>
          <w:p w14:paraId="6F2DD47E" w14:textId="77777777" w:rsidR="007B2755" w:rsidRPr="007B2755" w:rsidRDefault="007B2755" w:rsidP="007B2755">
            <w:pPr>
              <w:spacing w:after="0"/>
              <w:rPr>
                <w:rFonts w:ascii="Calibri" w:hAnsi="Calibri" w:cs="Calibri"/>
                <w:sz w:val="16"/>
                <w:szCs w:val="16"/>
              </w:rPr>
            </w:pPr>
          </w:p>
        </w:tc>
        <w:tc>
          <w:tcPr>
            <w:tcW w:w="1276" w:type="dxa"/>
            <w:vMerge/>
          </w:tcPr>
          <w:p w14:paraId="4C3DCBE6" w14:textId="77777777" w:rsidR="007B2755" w:rsidRPr="007B2755" w:rsidRDefault="007B2755" w:rsidP="007B2755">
            <w:pPr>
              <w:spacing w:after="0"/>
              <w:rPr>
                <w:rFonts w:ascii="Calibri" w:hAnsi="Calibri" w:cs="Calibri"/>
                <w:sz w:val="16"/>
                <w:szCs w:val="16"/>
              </w:rPr>
            </w:pPr>
          </w:p>
        </w:tc>
        <w:tc>
          <w:tcPr>
            <w:tcW w:w="1288" w:type="dxa"/>
            <w:vMerge/>
          </w:tcPr>
          <w:p w14:paraId="79C42692"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75089E14"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6A56CF5"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7351F168" w14:textId="77777777" w:rsidR="007B2755" w:rsidRPr="007B2755" w:rsidRDefault="007B2755" w:rsidP="007B2755">
            <w:pPr>
              <w:spacing w:after="0"/>
              <w:rPr>
                <w:rFonts w:cs="Calibri"/>
                <w:sz w:val="16"/>
                <w:szCs w:val="16"/>
              </w:rPr>
            </w:pPr>
            <w:r w:rsidRPr="007B2755">
              <w:rPr>
                <w:rFonts w:cs="Calibri"/>
                <w:sz w:val="16"/>
                <w:szCs w:val="16"/>
              </w:rPr>
              <w:t>Adjusted for physician visits (also independent risk factor), allergist/ respirologist/ immunologist visits, and hospital visits involving</w:t>
            </w:r>
          </w:p>
          <w:p w14:paraId="29A70D08" w14:textId="77777777" w:rsidR="007B2755" w:rsidRPr="007B2755" w:rsidRDefault="007B2755" w:rsidP="007B2755">
            <w:pPr>
              <w:spacing w:after="0"/>
              <w:rPr>
                <w:rFonts w:cs="Calibri"/>
                <w:sz w:val="16"/>
                <w:szCs w:val="16"/>
              </w:rPr>
            </w:pPr>
            <w:r w:rsidRPr="007B2755">
              <w:rPr>
                <w:rFonts w:cs="Calibri"/>
                <w:sz w:val="16"/>
                <w:szCs w:val="16"/>
              </w:rPr>
              <w:t xml:space="preserve">surgery, congenital anomalies, and related diseases (otitis media (also significantly protective), bronchitis, URTI, and LRTI) (also independent risk factors)). </w:t>
            </w:r>
          </w:p>
        </w:tc>
        <w:tc>
          <w:tcPr>
            <w:tcW w:w="1606" w:type="dxa"/>
            <w:vMerge/>
            <w:tcBorders>
              <w:left w:val="single" w:sz="4" w:space="0" w:color="auto"/>
            </w:tcBorders>
          </w:tcPr>
          <w:p w14:paraId="08ABB544" w14:textId="77777777" w:rsidR="007B2755" w:rsidRPr="007B2755" w:rsidRDefault="007B2755" w:rsidP="007B2755">
            <w:pPr>
              <w:spacing w:after="0"/>
              <w:rPr>
                <w:rFonts w:cs="Calibri"/>
                <w:sz w:val="16"/>
                <w:szCs w:val="16"/>
              </w:rPr>
            </w:pPr>
          </w:p>
        </w:tc>
      </w:tr>
      <w:tr w:rsidR="007B2755" w:rsidRPr="00C10151" w14:paraId="167004F4" w14:textId="77777777" w:rsidTr="00494D50">
        <w:trPr>
          <w:trHeight w:val="64"/>
        </w:trPr>
        <w:tc>
          <w:tcPr>
            <w:tcW w:w="2114" w:type="dxa"/>
            <w:vMerge w:val="restart"/>
          </w:tcPr>
          <w:p w14:paraId="75AED2E4" w14:textId="74B6A142" w:rsidR="007B2755" w:rsidRPr="007B2755" w:rsidRDefault="007B2755" w:rsidP="007B2755">
            <w:pPr>
              <w:spacing w:after="0"/>
              <w:rPr>
                <w:rFonts w:cs="Calibri"/>
                <w:b/>
                <w:sz w:val="16"/>
                <w:szCs w:val="16"/>
              </w:rPr>
            </w:pPr>
            <w:r w:rsidRPr="007B2755">
              <w:rPr>
                <w:rFonts w:cs="Calibri"/>
                <w:b/>
                <w:sz w:val="16"/>
                <w:szCs w:val="16"/>
              </w:rPr>
              <w:t>Martel, 2009</w:t>
            </w:r>
            <w:r w:rsidR="00BB1649" w:rsidRPr="00BB1649">
              <w:rPr>
                <w:rFonts w:cs="Calibri"/>
                <w:bCs/>
                <w:sz w:val="16"/>
                <w:szCs w:val="16"/>
                <w:vertAlign w:val="superscript"/>
              </w:rPr>
              <w:t>45</w:t>
            </w:r>
          </w:p>
          <w:p w14:paraId="4EDD63B9" w14:textId="77777777" w:rsidR="007B2755" w:rsidRPr="007B2755" w:rsidRDefault="007B2755" w:rsidP="007B2755">
            <w:pPr>
              <w:spacing w:after="0"/>
              <w:rPr>
                <w:rFonts w:cs="Calibri"/>
                <w:sz w:val="16"/>
                <w:szCs w:val="16"/>
              </w:rPr>
            </w:pPr>
          </w:p>
          <w:p w14:paraId="1E478374" w14:textId="77777777" w:rsidR="007B2755" w:rsidRPr="007B2755" w:rsidRDefault="007B2755" w:rsidP="007B2755">
            <w:pPr>
              <w:spacing w:after="0"/>
              <w:rPr>
                <w:rFonts w:cs="Calibri"/>
                <w:sz w:val="16"/>
                <w:szCs w:val="16"/>
              </w:rPr>
            </w:pPr>
            <w:r w:rsidRPr="007B2755">
              <w:rPr>
                <w:rFonts w:cs="Calibri"/>
                <w:sz w:val="16"/>
                <w:szCs w:val="16"/>
              </w:rPr>
              <w:t>Case-control study</w:t>
            </w:r>
          </w:p>
          <w:p w14:paraId="388ACB6A" w14:textId="77777777" w:rsidR="007B2755" w:rsidRPr="007B2755" w:rsidRDefault="007B2755" w:rsidP="007B2755">
            <w:pPr>
              <w:spacing w:after="0"/>
              <w:rPr>
                <w:rFonts w:cs="Calibri"/>
                <w:sz w:val="16"/>
                <w:szCs w:val="16"/>
              </w:rPr>
            </w:pPr>
          </w:p>
          <w:p w14:paraId="3FAA65EB" w14:textId="77777777" w:rsidR="007B2755" w:rsidRPr="007B2755" w:rsidRDefault="007B2755" w:rsidP="007B2755">
            <w:pPr>
              <w:spacing w:after="0"/>
              <w:rPr>
                <w:rFonts w:cs="Calibri"/>
                <w:i/>
                <w:sz w:val="16"/>
                <w:szCs w:val="16"/>
              </w:rPr>
            </w:pPr>
            <w:r w:rsidRPr="007B2755">
              <w:rPr>
                <w:rFonts w:cs="Calibri"/>
                <w:i/>
                <w:sz w:val="16"/>
                <w:szCs w:val="16"/>
              </w:rPr>
              <w:t>A range of significant predictors of asthma (up to the age of 10) found including prescription of antibiotics within the first 6 months of life, male gender, asthma during pregnancy, use of antibiotics during pregnancy and at least 1 previous diagnosis of bronchopulmonary disease</w:t>
            </w:r>
          </w:p>
        </w:tc>
        <w:tc>
          <w:tcPr>
            <w:tcW w:w="991" w:type="dxa"/>
            <w:vMerge w:val="restart"/>
          </w:tcPr>
          <w:p w14:paraId="0714BBFF" w14:textId="77777777" w:rsidR="007B2755" w:rsidRPr="007B2755" w:rsidRDefault="007B2755" w:rsidP="007B2755">
            <w:pPr>
              <w:spacing w:after="0"/>
              <w:rPr>
                <w:rFonts w:cs="Calibri"/>
                <w:sz w:val="16"/>
                <w:szCs w:val="16"/>
              </w:rPr>
            </w:pPr>
            <w:r w:rsidRPr="007B2755">
              <w:rPr>
                <w:rFonts w:cs="Calibri"/>
                <w:sz w:val="16"/>
                <w:szCs w:val="16"/>
              </w:rPr>
              <w:t>Canada</w:t>
            </w:r>
          </w:p>
        </w:tc>
        <w:tc>
          <w:tcPr>
            <w:tcW w:w="1243" w:type="dxa"/>
            <w:vMerge w:val="restart"/>
          </w:tcPr>
          <w:p w14:paraId="417CCE06" w14:textId="77777777" w:rsidR="007B2755" w:rsidRPr="007B2755" w:rsidRDefault="007B2755" w:rsidP="007B2755">
            <w:pPr>
              <w:spacing w:after="0"/>
              <w:rPr>
                <w:rFonts w:cs="Calibri"/>
                <w:sz w:val="16"/>
                <w:szCs w:val="16"/>
              </w:rPr>
            </w:pPr>
            <w:r w:rsidRPr="007B2755">
              <w:rPr>
                <w:rFonts w:cs="Calibri"/>
                <w:sz w:val="16"/>
                <w:szCs w:val="16"/>
              </w:rPr>
              <w:t>For final multivariable model</w:t>
            </w:r>
          </w:p>
          <w:p w14:paraId="6BF89258" w14:textId="77777777" w:rsidR="007B2755" w:rsidRPr="007B2755" w:rsidRDefault="007B2755" w:rsidP="007B2755">
            <w:pPr>
              <w:spacing w:after="0"/>
              <w:rPr>
                <w:rFonts w:cs="Calibri"/>
                <w:sz w:val="16"/>
                <w:szCs w:val="16"/>
              </w:rPr>
            </w:pPr>
          </w:p>
          <w:p w14:paraId="3A1335D3" w14:textId="77777777" w:rsidR="007B2755" w:rsidRPr="007B2755" w:rsidRDefault="007B2755" w:rsidP="007B2755">
            <w:pPr>
              <w:spacing w:after="0"/>
              <w:rPr>
                <w:rFonts w:cs="Calibri"/>
                <w:sz w:val="16"/>
                <w:szCs w:val="16"/>
              </w:rPr>
            </w:pPr>
            <w:r w:rsidRPr="007B2755">
              <w:rPr>
                <w:rFonts w:cs="Calibri"/>
                <w:sz w:val="16"/>
                <w:szCs w:val="16"/>
              </w:rPr>
              <w:t>Cases: 745 children</w:t>
            </w:r>
          </w:p>
          <w:p w14:paraId="0E04C33C" w14:textId="77777777" w:rsidR="007B2755" w:rsidRPr="007B2755" w:rsidRDefault="007B2755" w:rsidP="007B2755">
            <w:pPr>
              <w:spacing w:after="0"/>
              <w:rPr>
                <w:rFonts w:cs="Calibri"/>
                <w:sz w:val="16"/>
                <w:szCs w:val="16"/>
              </w:rPr>
            </w:pPr>
            <w:r w:rsidRPr="007B2755">
              <w:rPr>
                <w:rFonts w:cs="Calibri"/>
                <w:sz w:val="16"/>
                <w:szCs w:val="16"/>
              </w:rPr>
              <w:t>Controls: 873 children</w:t>
            </w:r>
          </w:p>
          <w:p w14:paraId="67C297A1" w14:textId="77777777" w:rsidR="007B2755" w:rsidRPr="007B2755" w:rsidRDefault="007B2755" w:rsidP="007B2755">
            <w:pPr>
              <w:spacing w:after="0"/>
              <w:rPr>
                <w:rFonts w:cs="Calibri"/>
                <w:sz w:val="16"/>
                <w:szCs w:val="16"/>
              </w:rPr>
            </w:pPr>
          </w:p>
          <w:p w14:paraId="2F3FFC97" w14:textId="77777777" w:rsidR="007B2755" w:rsidRPr="007B2755" w:rsidRDefault="007B2755" w:rsidP="007B2755">
            <w:pPr>
              <w:spacing w:after="0"/>
              <w:rPr>
                <w:rFonts w:cs="Calibri"/>
                <w:sz w:val="16"/>
                <w:szCs w:val="16"/>
              </w:rPr>
            </w:pPr>
            <w:r w:rsidRPr="007B2755">
              <w:rPr>
                <w:rFonts w:cs="Calibri"/>
                <w:sz w:val="16"/>
                <w:szCs w:val="16"/>
              </w:rPr>
              <w:t>Born from 1990-2002</w:t>
            </w:r>
          </w:p>
        </w:tc>
        <w:tc>
          <w:tcPr>
            <w:tcW w:w="1276" w:type="dxa"/>
            <w:vMerge w:val="restart"/>
          </w:tcPr>
          <w:p w14:paraId="44CA056C" w14:textId="77777777" w:rsidR="007B2755" w:rsidRPr="007B2755" w:rsidRDefault="007B2755" w:rsidP="007B2755">
            <w:pPr>
              <w:spacing w:after="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6 months after birth</w:t>
            </w:r>
          </w:p>
          <w:p w14:paraId="153ECE8A" w14:textId="77777777" w:rsidR="007B2755" w:rsidRPr="007B2755" w:rsidRDefault="007B2755" w:rsidP="007B2755">
            <w:pPr>
              <w:spacing w:after="0"/>
              <w:rPr>
                <w:rFonts w:cs="Calibri"/>
                <w:sz w:val="16"/>
                <w:szCs w:val="16"/>
              </w:rPr>
            </w:pPr>
          </w:p>
          <w:p w14:paraId="2586307E" w14:textId="77777777" w:rsidR="007B2755" w:rsidRPr="007B2755" w:rsidRDefault="007B2755" w:rsidP="007B2755">
            <w:pPr>
              <w:spacing w:after="0"/>
              <w:rPr>
                <w:rFonts w:cs="Calibri"/>
                <w:sz w:val="16"/>
                <w:szCs w:val="16"/>
              </w:rPr>
            </w:pPr>
            <w:r w:rsidRPr="007B2755">
              <w:rPr>
                <w:rFonts w:cs="Calibri"/>
                <w:sz w:val="16"/>
                <w:szCs w:val="16"/>
              </w:rPr>
              <w:t>Prevalence: 27%</w:t>
            </w:r>
          </w:p>
        </w:tc>
        <w:tc>
          <w:tcPr>
            <w:tcW w:w="1288" w:type="dxa"/>
            <w:vMerge w:val="restart"/>
          </w:tcPr>
          <w:p w14:paraId="27FF19A2" w14:textId="77777777" w:rsidR="007B2755" w:rsidRPr="007B2755" w:rsidRDefault="007B2755" w:rsidP="007B2755">
            <w:pPr>
              <w:spacing w:after="0"/>
              <w:rPr>
                <w:rFonts w:cs="Calibri"/>
                <w:sz w:val="16"/>
                <w:szCs w:val="16"/>
              </w:rPr>
            </w:pPr>
            <w:r w:rsidRPr="007B2755">
              <w:rPr>
                <w:rFonts w:cs="Calibri"/>
                <w:sz w:val="16"/>
                <w:szCs w:val="16"/>
              </w:rPr>
              <w:t>Asthma up to 10 years old</w:t>
            </w:r>
          </w:p>
        </w:tc>
        <w:tc>
          <w:tcPr>
            <w:tcW w:w="1985" w:type="dxa"/>
            <w:gridSpan w:val="3"/>
            <w:vMerge w:val="restart"/>
            <w:tcBorders>
              <w:right w:val="single" w:sz="4" w:space="0" w:color="auto"/>
            </w:tcBorders>
          </w:tcPr>
          <w:p w14:paraId="008716C0" w14:textId="77777777" w:rsidR="007B2755" w:rsidRPr="007B2755" w:rsidRDefault="007B2755" w:rsidP="007B2755">
            <w:pPr>
              <w:spacing w:after="0"/>
              <w:rPr>
                <w:rFonts w:cs="Calibri"/>
                <w:sz w:val="16"/>
                <w:szCs w:val="16"/>
              </w:rPr>
            </w:pPr>
            <w:r w:rsidRPr="007B2755">
              <w:rPr>
                <w:rFonts w:cs="Calibri"/>
                <w:sz w:val="16"/>
                <w:szCs w:val="16"/>
              </w:rPr>
              <w:t>OR 1.70 (1.34, 2.15)</w:t>
            </w:r>
          </w:p>
        </w:tc>
        <w:tc>
          <w:tcPr>
            <w:tcW w:w="1588" w:type="dxa"/>
            <w:tcBorders>
              <w:top w:val="single" w:sz="4" w:space="0" w:color="auto"/>
              <w:left w:val="single" w:sz="4" w:space="0" w:color="auto"/>
              <w:bottom w:val="single" w:sz="4" w:space="0" w:color="auto"/>
              <w:right w:val="nil"/>
            </w:tcBorders>
            <w:shd w:val="clear" w:color="auto" w:fill="auto"/>
          </w:tcPr>
          <w:p w14:paraId="59806E62"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2F178D01"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358937C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val="restart"/>
            <w:tcBorders>
              <w:left w:val="single" w:sz="4" w:space="0" w:color="auto"/>
            </w:tcBorders>
          </w:tcPr>
          <w:p w14:paraId="6C2DB404"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305FFEC8" w14:textId="77777777" w:rsidR="007B2755" w:rsidRPr="007B2755" w:rsidRDefault="007B2755" w:rsidP="007B2755">
            <w:pPr>
              <w:spacing w:after="0"/>
              <w:rPr>
                <w:rFonts w:cs="Calibri"/>
                <w:sz w:val="16"/>
                <w:szCs w:val="16"/>
              </w:rPr>
            </w:pPr>
          </w:p>
          <w:p w14:paraId="6DBE05E9" w14:textId="77777777" w:rsidR="007B2755" w:rsidRPr="007B2755" w:rsidRDefault="007B2755" w:rsidP="007B2755">
            <w:pPr>
              <w:spacing w:after="0"/>
              <w:rPr>
                <w:rFonts w:cs="Calibri"/>
                <w:sz w:val="16"/>
                <w:szCs w:val="16"/>
              </w:rPr>
            </w:pPr>
          </w:p>
          <w:p w14:paraId="2DF5B1E2" w14:textId="77777777" w:rsidR="007B2755" w:rsidRPr="007B2755" w:rsidRDefault="007B2755" w:rsidP="007B2755">
            <w:pPr>
              <w:spacing w:after="0"/>
              <w:rPr>
                <w:rFonts w:cs="Calibri"/>
                <w:sz w:val="16"/>
                <w:szCs w:val="16"/>
              </w:rPr>
            </w:pPr>
            <w:r w:rsidRPr="007B2755">
              <w:rPr>
                <w:rFonts w:cs="Calibri"/>
                <w:sz w:val="16"/>
                <w:szCs w:val="16"/>
              </w:rPr>
              <w:t>Selection: 4/4</w:t>
            </w:r>
          </w:p>
          <w:p w14:paraId="45B5F6DB" w14:textId="77777777" w:rsidR="007B2755" w:rsidRPr="007B2755" w:rsidRDefault="007B2755" w:rsidP="007B2755">
            <w:pPr>
              <w:spacing w:after="0"/>
              <w:rPr>
                <w:rFonts w:cs="Calibri"/>
                <w:sz w:val="16"/>
                <w:szCs w:val="16"/>
              </w:rPr>
            </w:pPr>
            <w:r w:rsidRPr="007B2755">
              <w:rPr>
                <w:rFonts w:cs="Calibri"/>
                <w:sz w:val="16"/>
                <w:szCs w:val="16"/>
              </w:rPr>
              <w:t>Comparability:1/2</w:t>
            </w:r>
          </w:p>
          <w:p w14:paraId="70CBFB89" w14:textId="77777777" w:rsidR="007B2755" w:rsidRPr="007B2755" w:rsidRDefault="007B2755" w:rsidP="007B2755">
            <w:pPr>
              <w:spacing w:after="0"/>
              <w:rPr>
                <w:rFonts w:cs="Calibri"/>
                <w:sz w:val="16"/>
                <w:szCs w:val="16"/>
              </w:rPr>
            </w:pPr>
            <w:r w:rsidRPr="007B2755">
              <w:rPr>
                <w:rFonts w:cs="Calibri"/>
                <w:sz w:val="16"/>
                <w:szCs w:val="16"/>
              </w:rPr>
              <w:t>Exposure:3/3</w:t>
            </w:r>
          </w:p>
          <w:p w14:paraId="5C7D97A7" w14:textId="77777777" w:rsidR="007B2755" w:rsidRPr="007B2755" w:rsidRDefault="007B2755" w:rsidP="007B2755">
            <w:pPr>
              <w:spacing w:after="0"/>
              <w:rPr>
                <w:rFonts w:cs="Calibri"/>
                <w:sz w:val="16"/>
                <w:szCs w:val="16"/>
              </w:rPr>
            </w:pPr>
          </w:p>
          <w:p w14:paraId="592FB643" w14:textId="77777777" w:rsidR="007B2755" w:rsidRPr="007B2755" w:rsidRDefault="007B2755" w:rsidP="007B2755">
            <w:pPr>
              <w:spacing w:after="0"/>
              <w:rPr>
                <w:rFonts w:cs="Calibri"/>
                <w:sz w:val="16"/>
                <w:szCs w:val="16"/>
              </w:rPr>
            </w:pPr>
            <w:r w:rsidRPr="007B2755">
              <w:rPr>
                <w:rFonts w:cs="Calibri"/>
                <w:sz w:val="16"/>
                <w:szCs w:val="16"/>
              </w:rPr>
              <w:t>Total:8 (low)</w:t>
            </w:r>
          </w:p>
        </w:tc>
      </w:tr>
      <w:tr w:rsidR="007B2755" w:rsidRPr="007B2755" w14:paraId="28A820D3" w14:textId="77777777" w:rsidTr="00494D50">
        <w:trPr>
          <w:trHeight w:val="186"/>
        </w:trPr>
        <w:tc>
          <w:tcPr>
            <w:tcW w:w="2114" w:type="dxa"/>
            <w:vMerge/>
          </w:tcPr>
          <w:p w14:paraId="627ACB99" w14:textId="77777777" w:rsidR="007B2755" w:rsidRPr="007B2755" w:rsidRDefault="007B2755" w:rsidP="007B2755">
            <w:pPr>
              <w:spacing w:after="0"/>
              <w:rPr>
                <w:rFonts w:ascii="Calibri" w:hAnsi="Calibri" w:cs="Calibri"/>
                <w:b/>
                <w:sz w:val="16"/>
                <w:szCs w:val="16"/>
              </w:rPr>
            </w:pPr>
          </w:p>
        </w:tc>
        <w:tc>
          <w:tcPr>
            <w:tcW w:w="991" w:type="dxa"/>
            <w:vMerge/>
          </w:tcPr>
          <w:p w14:paraId="1BE186F3" w14:textId="77777777" w:rsidR="007B2755" w:rsidRPr="007B2755" w:rsidRDefault="007B2755" w:rsidP="007B2755">
            <w:pPr>
              <w:spacing w:after="0"/>
              <w:rPr>
                <w:rFonts w:ascii="Calibri" w:hAnsi="Calibri" w:cs="Calibri"/>
                <w:sz w:val="16"/>
                <w:szCs w:val="16"/>
              </w:rPr>
            </w:pPr>
          </w:p>
        </w:tc>
        <w:tc>
          <w:tcPr>
            <w:tcW w:w="1243" w:type="dxa"/>
            <w:vMerge/>
          </w:tcPr>
          <w:p w14:paraId="3602CE00" w14:textId="77777777" w:rsidR="007B2755" w:rsidRPr="007B2755" w:rsidRDefault="007B2755" w:rsidP="007B2755">
            <w:pPr>
              <w:spacing w:after="0"/>
              <w:rPr>
                <w:rFonts w:ascii="Calibri" w:hAnsi="Calibri" w:cs="Calibri"/>
                <w:sz w:val="16"/>
                <w:szCs w:val="16"/>
              </w:rPr>
            </w:pPr>
          </w:p>
        </w:tc>
        <w:tc>
          <w:tcPr>
            <w:tcW w:w="1276" w:type="dxa"/>
            <w:vMerge/>
          </w:tcPr>
          <w:p w14:paraId="24A5B8E8" w14:textId="77777777" w:rsidR="007B2755" w:rsidRPr="007B2755" w:rsidRDefault="007B2755" w:rsidP="007B2755">
            <w:pPr>
              <w:spacing w:after="0"/>
              <w:rPr>
                <w:rFonts w:ascii="Calibri" w:hAnsi="Calibri" w:cs="Calibri"/>
                <w:sz w:val="16"/>
                <w:szCs w:val="16"/>
              </w:rPr>
            </w:pPr>
          </w:p>
        </w:tc>
        <w:tc>
          <w:tcPr>
            <w:tcW w:w="1288" w:type="dxa"/>
            <w:vMerge/>
          </w:tcPr>
          <w:p w14:paraId="04B36D22"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726E647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0108B56"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65BE29F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B5C2299" w14:textId="77777777" w:rsidR="007B2755" w:rsidRPr="007B2755" w:rsidRDefault="007B2755" w:rsidP="007B2755">
            <w:pPr>
              <w:spacing w:after="0"/>
              <w:rPr>
                <w:rFonts w:cs="Calibri"/>
                <w:sz w:val="16"/>
                <w:szCs w:val="16"/>
              </w:rPr>
            </w:pPr>
          </w:p>
        </w:tc>
      </w:tr>
      <w:tr w:rsidR="007B2755" w:rsidRPr="007B2755" w14:paraId="316C2194" w14:textId="77777777" w:rsidTr="00494D50">
        <w:trPr>
          <w:trHeight w:val="398"/>
        </w:trPr>
        <w:tc>
          <w:tcPr>
            <w:tcW w:w="2114" w:type="dxa"/>
            <w:vMerge/>
          </w:tcPr>
          <w:p w14:paraId="54FFFEF1" w14:textId="77777777" w:rsidR="007B2755" w:rsidRPr="007B2755" w:rsidRDefault="007B2755" w:rsidP="007B2755">
            <w:pPr>
              <w:spacing w:after="0"/>
              <w:rPr>
                <w:rFonts w:ascii="Calibri" w:hAnsi="Calibri" w:cs="Calibri"/>
                <w:b/>
                <w:sz w:val="16"/>
                <w:szCs w:val="16"/>
              </w:rPr>
            </w:pPr>
          </w:p>
        </w:tc>
        <w:tc>
          <w:tcPr>
            <w:tcW w:w="991" w:type="dxa"/>
            <w:vMerge/>
          </w:tcPr>
          <w:p w14:paraId="7BE4378B" w14:textId="77777777" w:rsidR="007B2755" w:rsidRPr="007B2755" w:rsidRDefault="007B2755" w:rsidP="007B2755">
            <w:pPr>
              <w:spacing w:after="0"/>
              <w:rPr>
                <w:rFonts w:ascii="Calibri" w:hAnsi="Calibri" w:cs="Calibri"/>
                <w:sz w:val="16"/>
                <w:szCs w:val="16"/>
              </w:rPr>
            </w:pPr>
          </w:p>
        </w:tc>
        <w:tc>
          <w:tcPr>
            <w:tcW w:w="1243" w:type="dxa"/>
            <w:vMerge/>
          </w:tcPr>
          <w:p w14:paraId="7D33C115" w14:textId="77777777" w:rsidR="007B2755" w:rsidRPr="007B2755" w:rsidRDefault="007B2755" w:rsidP="007B2755">
            <w:pPr>
              <w:spacing w:after="0"/>
              <w:rPr>
                <w:rFonts w:ascii="Calibri" w:hAnsi="Calibri" w:cs="Calibri"/>
                <w:sz w:val="16"/>
                <w:szCs w:val="16"/>
              </w:rPr>
            </w:pPr>
          </w:p>
        </w:tc>
        <w:tc>
          <w:tcPr>
            <w:tcW w:w="1276" w:type="dxa"/>
            <w:vMerge/>
          </w:tcPr>
          <w:p w14:paraId="458350EB" w14:textId="77777777" w:rsidR="007B2755" w:rsidRPr="007B2755" w:rsidRDefault="007B2755" w:rsidP="007B2755">
            <w:pPr>
              <w:spacing w:after="0"/>
              <w:rPr>
                <w:rFonts w:ascii="Calibri" w:hAnsi="Calibri" w:cs="Calibri"/>
                <w:sz w:val="16"/>
                <w:szCs w:val="16"/>
              </w:rPr>
            </w:pPr>
          </w:p>
        </w:tc>
        <w:tc>
          <w:tcPr>
            <w:tcW w:w="1288" w:type="dxa"/>
            <w:vMerge/>
          </w:tcPr>
          <w:p w14:paraId="59C41ED0"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3DEEA6D"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9D441C6"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4EEC0B2A" w14:textId="77777777" w:rsidR="007B2755" w:rsidRPr="007B2755" w:rsidRDefault="007B2755" w:rsidP="007B2755">
            <w:pPr>
              <w:spacing w:after="0"/>
              <w:rPr>
                <w:rFonts w:cs="Calibri"/>
                <w:sz w:val="16"/>
                <w:szCs w:val="16"/>
              </w:rPr>
            </w:pPr>
            <w:r w:rsidRPr="007B2755">
              <w:rPr>
                <w:rFonts w:cs="Calibri"/>
                <w:sz w:val="16"/>
                <w:szCs w:val="16"/>
              </w:rPr>
              <w:t xml:space="preserve">No. of prenatal antibiotic prescriptive independent </w:t>
            </w:r>
          </w:p>
          <w:p w14:paraId="507539FA" w14:textId="77777777" w:rsidR="007B2755" w:rsidRPr="007B2755" w:rsidRDefault="007B2755" w:rsidP="007B2755">
            <w:pPr>
              <w:spacing w:after="0"/>
              <w:rPr>
                <w:rFonts w:cs="Calibri"/>
                <w:sz w:val="16"/>
                <w:szCs w:val="16"/>
              </w:rPr>
            </w:pPr>
            <w:r w:rsidRPr="007B2755">
              <w:rPr>
                <w:rFonts w:cs="Calibri"/>
                <w:sz w:val="16"/>
                <w:szCs w:val="16"/>
              </w:rPr>
              <w:t>risk factor</w:t>
            </w:r>
          </w:p>
        </w:tc>
        <w:tc>
          <w:tcPr>
            <w:tcW w:w="1606" w:type="dxa"/>
            <w:vMerge/>
            <w:tcBorders>
              <w:left w:val="single" w:sz="4" w:space="0" w:color="auto"/>
            </w:tcBorders>
          </w:tcPr>
          <w:p w14:paraId="3C3DFEFE" w14:textId="77777777" w:rsidR="007B2755" w:rsidRPr="007B2755" w:rsidRDefault="007B2755" w:rsidP="007B2755">
            <w:pPr>
              <w:spacing w:after="0"/>
              <w:rPr>
                <w:rFonts w:cs="Calibri"/>
                <w:sz w:val="16"/>
                <w:szCs w:val="16"/>
              </w:rPr>
            </w:pPr>
          </w:p>
        </w:tc>
      </w:tr>
      <w:tr w:rsidR="007B2755" w:rsidRPr="00C10151" w14:paraId="6AFD1A8A" w14:textId="77777777" w:rsidTr="00494D50">
        <w:trPr>
          <w:trHeight w:val="258"/>
        </w:trPr>
        <w:tc>
          <w:tcPr>
            <w:tcW w:w="2114" w:type="dxa"/>
            <w:vMerge/>
          </w:tcPr>
          <w:p w14:paraId="1C50F34C" w14:textId="77777777" w:rsidR="007B2755" w:rsidRPr="007B2755" w:rsidRDefault="007B2755" w:rsidP="007B2755">
            <w:pPr>
              <w:spacing w:after="0"/>
              <w:rPr>
                <w:rFonts w:ascii="Calibri" w:hAnsi="Calibri" w:cs="Calibri"/>
                <w:b/>
                <w:sz w:val="16"/>
                <w:szCs w:val="16"/>
              </w:rPr>
            </w:pPr>
          </w:p>
        </w:tc>
        <w:tc>
          <w:tcPr>
            <w:tcW w:w="991" w:type="dxa"/>
            <w:vMerge/>
          </w:tcPr>
          <w:p w14:paraId="68927DDA" w14:textId="77777777" w:rsidR="007B2755" w:rsidRPr="007B2755" w:rsidRDefault="007B2755" w:rsidP="007B2755">
            <w:pPr>
              <w:spacing w:after="0"/>
              <w:rPr>
                <w:rFonts w:ascii="Calibri" w:hAnsi="Calibri" w:cs="Calibri"/>
                <w:sz w:val="16"/>
                <w:szCs w:val="16"/>
              </w:rPr>
            </w:pPr>
          </w:p>
        </w:tc>
        <w:tc>
          <w:tcPr>
            <w:tcW w:w="1243" w:type="dxa"/>
            <w:vMerge/>
          </w:tcPr>
          <w:p w14:paraId="56F30CD4" w14:textId="77777777" w:rsidR="007B2755" w:rsidRPr="007B2755" w:rsidRDefault="007B2755" w:rsidP="007B2755">
            <w:pPr>
              <w:spacing w:after="0"/>
              <w:rPr>
                <w:rFonts w:ascii="Calibri" w:hAnsi="Calibri" w:cs="Calibri"/>
                <w:sz w:val="16"/>
                <w:szCs w:val="16"/>
              </w:rPr>
            </w:pPr>
          </w:p>
        </w:tc>
        <w:tc>
          <w:tcPr>
            <w:tcW w:w="1276" w:type="dxa"/>
            <w:vMerge/>
          </w:tcPr>
          <w:p w14:paraId="45400BCA" w14:textId="77777777" w:rsidR="007B2755" w:rsidRPr="007B2755" w:rsidRDefault="007B2755" w:rsidP="007B2755">
            <w:pPr>
              <w:spacing w:after="0"/>
              <w:rPr>
                <w:rFonts w:ascii="Calibri" w:hAnsi="Calibri" w:cs="Calibri"/>
                <w:sz w:val="16"/>
                <w:szCs w:val="16"/>
              </w:rPr>
            </w:pPr>
          </w:p>
        </w:tc>
        <w:tc>
          <w:tcPr>
            <w:tcW w:w="1288" w:type="dxa"/>
            <w:vMerge/>
          </w:tcPr>
          <w:p w14:paraId="45111801"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3BD2AD1D"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C4807B5"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125C59E3" w14:textId="77777777" w:rsidR="007B2755" w:rsidRPr="007B2755" w:rsidRDefault="007B2755" w:rsidP="007B2755">
            <w:pPr>
              <w:spacing w:after="0"/>
              <w:rPr>
                <w:rFonts w:cs="Calibri"/>
                <w:sz w:val="16"/>
                <w:szCs w:val="16"/>
              </w:rPr>
            </w:pPr>
            <w:r w:rsidRPr="007B2755">
              <w:rPr>
                <w:rFonts w:cs="Calibri"/>
                <w:sz w:val="16"/>
                <w:szCs w:val="16"/>
              </w:rPr>
              <w:t>Male gender independent risk factor</w:t>
            </w:r>
          </w:p>
        </w:tc>
        <w:tc>
          <w:tcPr>
            <w:tcW w:w="1606" w:type="dxa"/>
            <w:vMerge/>
            <w:tcBorders>
              <w:left w:val="single" w:sz="4" w:space="0" w:color="auto"/>
            </w:tcBorders>
          </w:tcPr>
          <w:p w14:paraId="7BF1169A" w14:textId="77777777" w:rsidR="007B2755" w:rsidRPr="007B2755" w:rsidRDefault="007B2755" w:rsidP="007B2755">
            <w:pPr>
              <w:spacing w:after="0"/>
              <w:rPr>
                <w:rFonts w:cs="Calibri"/>
                <w:sz w:val="16"/>
                <w:szCs w:val="16"/>
              </w:rPr>
            </w:pPr>
          </w:p>
        </w:tc>
      </w:tr>
      <w:tr w:rsidR="007B2755" w:rsidRPr="007B2755" w14:paraId="4D3B8154" w14:textId="77777777" w:rsidTr="00494D50">
        <w:trPr>
          <w:trHeight w:val="190"/>
        </w:trPr>
        <w:tc>
          <w:tcPr>
            <w:tcW w:w="2114" w:type="dxa"/>
            <w:vMerge/>
          </w:tcPr>
          <w:p w14:paraId="0AEFFF12" w14:textId="77777777" w:rsidR="007B2755" w:rsidRPr="007B2755" w:rsidRDefault="007B2755" w:rsidP="007B2755">
            <w:pPr>
              <w:spacing w:after="0"/>
              <w:rPr>
                <w:rFonts w:ascii="Calibri" w:hAnsi="Calibri" w:cs="Calibri"/>
                <w:b/>
                <w:sz w:val="16"/>
                <w:szCs w:val="16"/>
              </w:rPr>
            </w:pPr>
          </w:p>
        </w:tc>
        <w:tc>
          <w:tcPr>
            <w:tcW w:w="991" w:type="dxa"/>
            <w:vMerge/>
          </w:tcPr>
          <w:p w14:paraId="34190E69" w14:textId="77777777" w:rsidR="007B2755" w:rsidRPr="007B2755" w:rsidRDefault="007B2755" w:rsidP="007B2755">
            <w:pPr>
              <w:spacing w:after="0"/>
              <w:rPr>
                <w:rFonts w:ascii="Calibri" w:hAnsi="Calibri" w:cs="Calibri"/>
                <w:sz w:val="16"/>
                <w:szCs w:val="16"/>
              </w:rPr>
            </w:pPr>
          </w:p>
        </w:tc>
        <w:tc>
          <w:tcPr>
            <w:tcW w:w="1243" w:type="dxa"/>
            <w:vMerge/>
          </w:tcPr>
          <w:p w14:paraId="404AA6D0" w14:textId="77777777" w:rsidR="007B2755" w:rsidRPr="007B2755" w:rsidRDefault="007B2755" w:rsidP="007B2755">
            <w:pPr>
              <w:spacing w:after="0"/>
              <w:rPr>
                <w:rFonts w:ascii="Calibri" w:hAnsi="Calibri" w:cs="Calibri"/>
                <w:sz w:val="16"/>
                <w:szCs w:val="16"/>
              </w:rPr>
            </w:pPr>
          </w:p>
        </w:tc>
        <w:tc>
          <w:tcPr>
            <w:tcW w:w="1276" w:type="dxa"/>
            <w:vMerge/>
          </w:tcPr>
          <w:p w14:paraId="0AEE5D25" w14:textId="77777777" w:rsidR="007B2755" w:rsidRPr="007B2755" w:rsidRDefault="007B2755" w:rsidP="007B2755">
            <w:pPr>
              <w:spacing w:after="0"/>
              <w:rPr>
                <w:rFonts w:ascii="Calibri" w:hAnsi="Calibri" w:cs="Calibri"/>
                <w:sz w:val="16"/>
                <w:szCs w:val="16"/>
              </w:rPr>
            </w:pPr>
          </w:p>
        </w:tc>
        <w:tc>
          <w:tcPr>
            <w:tcW w:w="1288" w:type="dxa"/>
            <w:vMerge/>
          </w:tcPr>
          <w:p w14:paraId="75781746"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B21D989"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CA30F0B"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168514A1"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0A75333E" w14:textId="77777777" w:rsidR="007B2755" w:rsidRPr="007B2755" w:rsidRDefault="007B2755" w:rsidP="007B2755">
            <w:pPr>
              <w:spacing w:after="0"/>
              <w:rPr>
                <w:rFonts w:cs="Calibri"/>
                <w:sz w:val="16"/>
                <w:szCs w:val="16"/>
              </w:rPr>
            </w:pPr>
          </w:p>
        </w:tc>
      </w:tr>
      <w:tr w:rsidR="007B2755" w:rsidRPr="00C10151" w14:paraId="0718A5E9" w14:textId="77777777" w:rsidTr="00494D50">
        <w:trPr>
          <w:trHeight w:val="187"/>
        </w:trPr>
        <w:tc>
          <w:tcPr>
            <w:tcW w:w="2114" w:type="dxa"/>
            <w:vMerge/>
          </w:tcPr>
          <w:p w14:paraId="7EDD4901" w14:textId="77777777" w:rsidR="007B2755" w:rsidRPr="007B2755" w:rsidRDefault="007B2755" w:rsidP="007B2755">
            <w:pPr>
              <w:spacing w:after="0"/>
              <w:rPr>
                <w:rFonts w:ascii="Calibri" w:hAnsi="Calibri" w:cs="Calibri"/>
                <w:b/>
                <w:sz w:val="16"/>
                <w:szCs w:val="16"/>
              </w:rPr>
            </w:pPr>
          </w:p>
        </w:tc>
        <w:tc>
          <w:tcPr>
            <w:tcW w:w="991" w:type="dxa"/>
            <w:vMerge/>
          </w:tcPr>
          <w:p w14:paraId="0A46B53C" w14:textId="77777777" w:rsidR="007B2755" w:rsidRPr="007B2755" w:rsidRDefault="007B2755" w:rsidP="007B2755">
            <w:pPr>
              <w:spacing w:after="0"/>
              <w:rPr>
                <w:rFonts w:ascii="Calibri" w:hAnsi="Calibri" w:cs="Calibri"/>
                <w:sz w:val="16"/>
                <w:szCs w:val="16"/>
              </w:rPr>
            </w:pPr>
          </w:p>
        </w:tc>
        <w:tc>
          <w:tcPr>
            <w:tcW w:w="1243" w:type="dxa"/>
            <w:vMerge/>
          </w:tcPr>
          <w:p w14:paraId="55A37AAA" w14:textId="77777777" w:rsidR="007B2755" w:rsidRPr="007B2755" w:rsidRDefault="007B2755" w:rsidP="007B2755">
            <w:pPr>
              <w:spacing w:after="0"/>
              <w:rPr>
                <w:rFonts w:ascii="Calibri" w:hAnsi="Calibri" w:cs="Calibri"/>
                <w:sz w:val="16"/>
                <w:szCs w:val="16"/>
              </w:rPr>
            </w:pPr>
          </w:p>
        </w:tc>
        <w:tc>
          <w:tcPr>
            <w:tcW w:w="1276" w:type="dxa"/>
            <w:vMerge/>
          </w:tcPr>
          <w:p w14:paraId="7BA5AA9D" w14:textId="77777777" w:rsidR="007B2755" w:rsidRPr="007B2755" w:rsidRDefault="007B2755" w:rsidP="007B2755">
            <w:pPr>
              <w:spacing w:after="0"/>
              <w:rPr>
                <w:rFonts w:ascii="Calibri" w:hAnsi="Calibri" w:cs="Calibri"/>
                <w:sz w:val="16"/>
                <w:szCs w:val="16"/>
              </w:rPr>
            </w:pPr>
          </w:p>
        </w:tc>
        <w:tc>
          <w:tcPr>
            <w:tcW w:w="1288" w:type="dxa"/>
            <w:vMerge/>
          </w:tcPr>
          <w:p w14:paraId="1D8F4797"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CBA3DC1"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FDFDD0C"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3A2FD739" w14:textId="77777777" w:rsidR="007B2755" w:rsidRPr="007B2755" w:rsidRDefault="007B2755" w:rsidP="007B2755">
            <w:pPr>
              <w:spacing w:after="0"/>
              <w:rPr>
                <w:rFonts w:cs="Calibri"/>
                <w:sz w:val="16"/>
                <w:szCs w:val="16"/>
              </w:rPr>
            </w:pPr>
            <w:r w:rsidRPr="007B2755">
              <w:rPr>
                <w:rFonts w:cs="Calibri"/>
                <w:sz w:val="16"/>
                <w:szCs w:val="16"/>
              </w:rPr>
              <w:t>Not significant in multivariable model</w:t>
            </w:r>
          </w:p>
        </w:tc>
        <w:tc>
          <w:tcPr>
            <w:tcW w:w="1606" w:type="dxa"/>
            <w:vMerge/>
            <w:tcBorders>
              <w:left w:val="single" w:sz="4" w:space="0" w:color="auto"/>
            </w:tcBorders>
          </w:tcPr>
          <w:p w14:paraId="58607295" w14:textId="77777777" w:rsidR="007B2755" w:rsidRPr="007B2755" w:rsidRDefault="007B2755" w:rsidP="007B2755">
            <w:pPr>
              <w:spacing w:after="0"/>
              <w:rPr>
                <w:rFonts w:cs="Calibri"/>
                <w:sz w:val="16"/>
                <w:szCs w:val="16"/>
              </w:rPr>
            </w:pPr>
          </w:p>
        </w:tc>
      </w:tr>
      <w:tr w:rsidR="007B2755" w:rsidRPr="004B35B5" w14:paraId="64EEF59A" w14:textId="77777777" w:rsidTr="00494D50">
        <w:trPr>
          <w:trHeight w:val="205"/>
        </w:trPr>
        <w:tc>
          <w:tcPr>
            <w:tcW w:w="2114" w:type="dxa"/>
            <w:vMerge/>
          </w:tcPr>
          <w:p w14:paraId="57A17EB6" w14:textId="77777777" w:rsidR="007B2755" w:rsidRPr="007B2755" w:rsidRDefault="007B2755" w:rsidP="007B2755">
            <w:pPr>
              <w:spacing w:after="0"/>
              <w:rPr>
                <w:rFonts w:ascii="Calibri" w:hAnsi="Calibri" w:cs="Calibri"/>
                <w:b/>
                <w:sz w:val="16"/>
                <w:szCs w:val="16"/>
              </w:rPr>
            </w:pPr>
          </w:p>
        </w:tc>
        <w:tc>
          <w:tcPr>
            <w:tcW w:w="991" w:type="dxa"/>
            <w:vMerge/>
          </w:tcPr>
          <w:p w14:paraId="6986E641" w14:textId="77777777" w:rsidR="007B2755" w:rsidRPr="007B2755" w:rsidRDefault="007B2755" w:rsidP="007B2755">
            <w:pPr>
              <w:spacing w:after="0"/>
              <w:rPr>
                <w:rFonts w:ascii="Calibri" w:hAnsi="Calibri" w:cs="Calibri"/>
                <w:sz w:val="16"/>
                <w:szCs w:val="16"/>
              </w:rPr>
            </w:pPr>
          </w:p>
        </w:tc>
        <w:tc>
          <w:tcPr>
            <w:tcW w:w="1243" w:type="dxa"/>
            <w:vMerge/>
          </w:tcPr>
          <w:p w14:paraId="773C3928" w14:textId="77777777" w:rsidR="007B2755" w:rsidRPr="007B2755" w:rsidRDefault="007B2755" w:rsidP="007B2755">
            <w:pPr>
              <w:spacing w:after="0"/>
              <w:rPr>
                <w:rFonts w:ascii="Calibri" w:hAnsi="Calibri" w:cs="Calibri"/>
                <w:sz w:val="16"/>
                <w:szCs w:val="16"/>
              </w:rPr>
            </w:pPr>
          </w:p>
        </w:tc>
        <w:tc>
          <w:tcPr>
            <w:tcW w:w="1276" w:type="dxa"/>
            <w:vMerge/>
          </w:tcPr>
          <w:p w14:paraId="5C69A2CC" w14:textId="77777777" w:rsidR="007B2755" w:rsidRPr="007B2755" w:rsidRDefault="007B2755" w:rsidP="007B2755">
            <w:pPr>
              <w:spacing w:after="0"/>
              <w:rPr>
                <w:rFonts w:ascii="Calibri" w:hAnsi="Calibri" w:cs="Calibri"/>
                <w:sz w:val="16"/>
                <w:szCs w:val="16"/>
              </w:rPr>
            </w:pPr>
          </w:p>
        </w:tc>
        <w:tc>
          <w:tcPr>
            <w:tcW w:w="1288" w:type="dxa"/>
            <w:vMerge/>
          </w:tcPr>
          <w:p w14:paraId="5B976245"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59A1DC10"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1843A57"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38BEDDFE" w14:textId="77777777" w:rsidR="007B2755" w:rsidRPr="007B2755" w:rsidRDefault="007B2755" w:rsidP="007B2755">
            <w:pPr>
              <w:spacing w:after="0"/>
              <w:rPr>
                <w:rFonts w:cs="Calibri"/>
                <w:sz w:val="16"/>
                <w:szCs w:val="16"/>
              </w:rPr>
            </w:pPr>
            <w:r w:rsidRPr="007B2755">
              <w:rPr>
                <w:rFonts w:cs="Calibri"/>
                <w:sz w:val="16"/>
                <w:szCs w:val="16"/>
              </w:rPr>
              <w:t>Maternal asthma, paternal asthma and sibling asthma each independent risk factors</w:t>
            </w:r>
          </w:p>
        </w:tc>
        <w:tc>
          <w:tcPr>
            <w:tcW w:w="1606" w:type="dxa"/>
            <w:vMerge/>
            <w:tcBorders>
              <w:left w:val="single" w:sz="4" w:space="0" w:color="auto"/>
            </w:tcBorders>
          </w:tcPr>
          <w:p w14:paraId="0D573091" w14:textId="77777777" w:rsidR="007B2755" w:rsidRPr="007B2755" w:rsidRDefault="007B2755" w:rsidP="007B2755">
            <w:pPr>
              <w:spacing w:after="0"/>
              <w:rPr>
                <w:rFonts w:cs="Calibri"/>
                <w:sz w:val="16"/>
                <w:szCs w:val="16"/>
              </w:rPr>
            </w:pPr>
          </w:p>
        </w:tc>
      </w:tr>
      <w:tr w:rsidR="007B2755" w:rsidRPr="007B2755" w14:paraId="356B40C2" w14:textId="77777777" w:rsidTr="00494D50">
        <w:trPr>
          <w:trHeight w:val="226"/>
        </w:trPr>
        <w:tc>
          <w:tcPr>
            <w:tcW w:w="2114" w:type="dxa"/>
            <w:vMerge/>
          </w:tcPr>
          <w:p w14:paraId="3E51075C" w14:textId="77777777" w:rsidR="007B2755" w:rsidRPr="007B2755" w:rsidRDefault="007B2755" w:rsidP="007B2755">
            <w:pPr>
              <w:spacing w:after="0"/>
              <w:rPr>
                <w:rFonts w:ascii="Calibri" w:hAnsi="Calibri" w:cs="Calibri"/>
                <w:b/>
                <w:sz w:val="16"/>
                <w:szCs w:val="16"/>
              </w:rPr>
            </w:pPr>
          </w:p>
        </w:tc>
        <w:tc>
          <w:tcPr>
            <w:tcW w:w="991" w:type="dxa"/>
            <w:vMerge/>
          </w:tcPr>
          <w:p w14:paraId="45943C46" w14:textId="77777777" w:rsidR="007B2755" w:rsidRPr="007B2755" w:rsidRDefault="007B2755" w:rsidP="007B2755">
            <w:pPr>
              <w:spacing w:after="0"/>
              <w:rPr>
                <w:rFonts w:ascii="Calibri" w:hAnsi="Calibri" w:cs="Calibri"/>
                <w:sz w:val="16"/>
                <w:szCs w:val="16"/>
              </w:rPr>
            </w:pPr>
          </w:p>
        </w:tc>
        <w:tc>
          <w:tcPr>
            <w:tcW w:w="1243" w:type="dxa"/>
            <w:vMerge/>
          </w:tcPr>
          <w:p w14:paraId="62D919D3" w14:textId="77777777" w:rsidR="007B2755" w:rsidRPr="007B2755" w:rsidRDefault="007B2755" w:rsidP="007B2755">
            <w:pPr>
              <w:spacing w:after="0"/>
              <w:rPr>
                <w:rFonts w:ascii="Calibri" w:hAnsi="Calibri" w:cs="Calibri"/>
                <w:sz w:val="16"/>
                <w:szCs w:val="16"/>
              </w:rPr>
            </w:pPr>
          </w:p>
        </w:tc>
        <w:tc>
          <w:tcPr>
            <w:tcW w:w="1276" w:type="dxa"/>
            <w:vMerge/>
          </w:tcPr>
          <w:p w14:paraId="3DC0B009" w14:textId="77777777" w:rsidR="007B2755" w:rsidRPr="007B2755" w:rsidRDefault="007B2755" w:rsidP="007B2755">
            <w:pPr>
              <w:spacing w:after="0"/>
              <w:rPr>
                <w:rFonts w:ascii="Calibri" w:hAnsi="Calibri" w:cs="Calibri"/>
                <w:sz w:val="16"/>
                <w:szCs w:val="16"/>
              </w:rPr>
            </w:pPr>
          </w:p>
        </w:tc>
        <w:tc>
          <w:tcPr>
            <w:tcW w:w="1288" w:type="dxa"/>
            <w:vMerge/>
          </w:tcPr>
          <w:p w14:paraId="242E10D4"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16485A67"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0C0DC89"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31D959AC" w14:textId="77777777" w:rsidR="007B2755" w:rsidRPr="007B2755" w:rsidRDefault="007B2755" w:rsidP="007B2755">
            <w:pPr>
              <w:spacing w:after="0"/>
              <w:rPr>
                <w:rFonts w:cs="Calibri"/>
                <w:sz w:val="16"/>
                <w:szCs w:val="16"/>
              </w:rPr>
            </w:pPr>
            <w:r w:rsidRPr="007B2755">
              <w:rPr>
                <w:rFonts w:cs="Calibri"/>
                <w:sz w:val="16"/>
                <w:szCs w:val="16"/>
              </w:rPr>
              <w:t>Breastfeeding independently protective</w:t>
            </w:r>
          </w:p>
        </w:tc>
        <w:tc>
          <w:tcPr>
            <w:tcW w:w="1606" w:type="dxa"/>
            <w:vMerge/>
            <w:tcBorders>
              <w:left w:val="single" w:sz="4" w:space="0" w:color="auto"/>
            </w:tcBorders>
          </w:tcPr>
          <w:p w14:paraId="7A51F685" w14:textId="77777777" w:rsidR="007B2755" w:rsidRPr="007B2755" w:rsidRDefault="007B2755" w:rsidP="007B2755">
            <w:pPr>
              <w:spacing w:after="0"/>
              <w:rPr>
                <w:rFonts w:cs="Calibri"/>
                <w:sz w:val="16"/>
                <w:szCs w:val="16"/>
              </w:rPr>
            </w:pPr>
          </w:p>
        </w:tc>
      </w:tr>
      <w:tr w:rsidR="007B2755" w:rsidRPr="004B35B5" w14:paraId="7499494B" w14:textId="77777777" w:rsidTr="00494D50">
        <w:trPr>
          <w:trHeight w:val="274"/>
        </w:trPr>
        <w:tc>
          <w:tcPr>
            <w:tcW w:w="2114" w:type="dxa"/>
            <w:vMerge/>
          </w:tcPr>
          <w:p w14:paraId="6EA01071" w14:textId="77777777" w:rsidR="007B2755" w:rsidRPr="007B2755" w:rsidRDefault="007B2755" w:rsidP="007B2755">
            <w:pPr>
              <w:spacing w:after="0"/>
              <w:rPr>
                <w:rFonts w:ascii="Calibri" w:hAnsi="Calibri" w:cs="Calibri"/>
                <w:b/>
                <w:sz w:val="16"/>
                <w:szCs w:val="16"/>
              </w:rPr>
            </w:pPr>
          </w:p>
        </w:tc>
        <w:tc>
          <w:tcPr>
            <w:tcW w:w="991" w:type="dxa"/>
            <w:vMerge/>
          </w:tcPr>
          <w:p w14:paraId="0DA3A136" w14:textId="77777777" w:rsidR="007B2755" w:rsidRPr="007B2755" w:rsidRDefault="007B2755" w:rsidP="007B2755">
            <w:pPr>
              <w:spacing w:after="0"/>
              <w:rPr>
                <w:rFonts w:ascii="Calibri" w:hAnsi="Calibri" w:cs="Calibri"/>
                <w:sz w:val="16"/>
                <w:szCs w:val="16"/>
              </w:rPr>
            </w:pPr>
          </w:p>
        </w:tc>
        <w:tc>
          <w:tcPr>
            <w:tcW w:w="1243" w:type="dxa"/>
            <w:vMerge/>
          </w:tcPr>
          <w:p w14:paraId="596C464B" w14:textId="77777777" w:rsidR="007B2755" w:rsidRPr="007B2755" w:rsidRDefault="007B2755" w:rsidP="007B2755">
            <w:pPr>
              <w:spacing w:after="0"/>
              <w:rPr>
                <w:rFonts w:ascii="Calibri" w:hAnsi="Calibri" w:cs="Calibri"/>
                <w:sz w:val="16"/>
                <w:szCs w:val="16"/>
              </w:rPr>
            </w:pPr>
          </w:p>
        </w:tc>
        <w:tc>
          <w:tcPr>
            <w:tcW w:w="1276" w:type="dxa"/>
            <w:vMerge/>
          </w:tcPr>
          <w:p w14:paraId="29D1957F" w14:textId="77777777" w:rsidR="007B2755" w:rsidRPr="007B2755" w:rsidRDefault="007B2755" w:rsidP="007B2755">
            <w:pPr>
              <w:spacing w:after="0"/>
              <w:rPr>
                <w:rFonts w:ascii="Calibri" w:hAnsi="Calibri" w:cs="Calibri"/>
                <w:sz w:val="16"/>
                <w:szCs w:val="16"/>
              </w:rPr>
            </w:pPr>
          </w:p>
        </w:tc>
        <w:tc>
          <w:tcPr>
            <w:tcW w:w="1288" w:type="dxa"/>
            <w:vMerge/>
          </w:tcPr>
          <w:p w14:paraId="6860F257" w14:textId="77777777" w:rsidR="007B2755" w:rsidRPr="007B2755" w:rsidRDefault="007B2755" w:rsidP="007B2755">
            <w:pPr>
              <w:spacing w:after="0"/>
              <w:rPr>
                <w:rFonts w:ascii="Calibri" w:hAnsi="Calibri" w:cs="Calibri"/>
                <w:sz w:val="16"/>
                <w:szCs w:val="16"/>
              </w:rPr>
            </w:pPr>
          </w:p>
        </w:tc>
        <w:tc>
          <w:tcPr>
            <w:tcW w:w="1985" w:type="dxa"/>
            <w:gridSpan w:val="3"/>
            <w:vMerge/>
            <w:tcBorders>
              <w:right w:val="single" w:sz="4" w:space="0" w:color="auto"/>
            </w:tcBorders>
          </w:tcPr>
          <w:p w14:paraId="6A3DDF33" w14:textId="77777777" w:rsidR="007B2755" w:rsidRPr="007B2755" w:rsidRDefault="007B2755" w:rsidP="007B2755">
            <w:pPr>
              <w:spacing w:after="0"/>
              <w:rPr>
                <w:rFonts w:ascii="Calibri" w:hAnsi="Calibri"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2A8A16F"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7A460D77" w14:textId="77777777" w:rsidR="007B2755" w:rsidRPr="007B2755" w:rsidRDefault="007B2755" w:rsidP="007B2755">
            <w:pPr>
              <w:spacing w:after="0"/>
              <w:rPr>
                <w:rFonts w:cs="Calibri"/>
                <w:sz w:val="16"/>
                <w:szCs w:val="16"/>
              </w:rPr>
            </w:pPr>
            <w:r w:rsidRPr="007B2755">
              <w:rPr>
                <w:rFonts w:cs="Calibri"/>
                <w:sz w:val="16"/>
                <w:szCs w:val="16"/>
              </w:rPr>
              <w:t>At least one diagnosis of bronchopulmonary disease (wheezing, bronchitis, bronchiolitis, pneumonia)  also risk factors.</w:t>
            </w:r>
          </w:p>
        </w:tc>
        <w:tc>
          <w:tcPr>
            <w:tcW w:w="1606" w:type="dxa"/>
            <w:vMerge/>
            <w:tcBorders>
              <w:left w:val="single" w:sz="4" w:space="0" w:color="auto"/>
            </w:tcBorders>
          </w:tcPr>
          <w:p w14:paraId="6C7F8EE1" w14:textId="77777777" w:rsidR="007B2755" w:rsidRPr="007B2755" w:rsidRDefault="007B2755" w:rsidP="007B2755">
            <w:pPr>
              <w:spacing w:after="0"/>
              <w:rPr>
                <w:rFonts w:cs="Calibri"/>
                <w:sz w:val="16"/>
                <w:szCs w:val="16"/>
              </w:rPr>
            </w:pPr>
          </w:p>
        </w:tc>
      </w:tr>
      <w:tr w:rsidR="007B2755" w:rsidRPr="00C10151" w14:paraId="1B2B78D4" w14:textId="77777777" w:rsidTr="00494D50">
        <w:trPr>
          <w:trHeight w:val="366"/>
        </w:trPr>
        <w:tc>
          <w:tcPr>
            <w:tcW w:w="2114" w:type="dxa"/>
            <w:vMerge w:val="restart"/>
          </w:tcPr>
          <w:p w14:paraId="379DB051" w14:textId="52B3E9E3" w:rsidR="007B2755" w:rsidRPr="007B2755" w:rsidRDefault="007B2755" w:rsidP="007B2755">
            <w:pPr>
              <w:rPr>
                <w:b/>
                <w:sz w:val="16"/>
                <w:szCs w:val="16"/>
              </w:rPr>
            </w:pPr>
            <w:r w:rsidRPr="007B2755">
              <w:rPr>
                <w:b/>
                <w:sz w:val="16"/>
                <w:szCs w:val="16"/>
              </w:rPr>
              <w:t>Garcia, 2008</w:t>
            </w:r>
            <w:r w:rsidRPr="007B2755">
              <w:rPr>
                <w:b/>
                <w:sz w:val="16"/>
                <w:szCs w:val="16"/>
              </w:rPr>
              <w:fldChar w:fldCharType="begin"/>
            </w:r>
            <w:r w:rsidR="00BA3F5B">
              <w:rPr>
                <w:b/>
                <w:sz w:val="16"/>
                <w:szCs w:val="16"/>
              </w:rPr>
              <w:instrText>ADDIN RW.CITE{{1874 Garcia,E. 2008}}</w:instrText>
            </w:r>
            <w:r w:rsidRPr="007B2755">
              <w:rPr>
                <w:b/>
                <w:sz w:val="16"/>
                <w:szCs w:val="16"/>
              </w:rPr>
              <w:fldChar w:fldCharType="separate"/>
            </w:r>
            <w:r w:rsidR="00BB1649">
              <w:rPr>
                <w:bCs/>
                <w:sz w:val="16"/>
                <w:szCs w:val="16"/>
                <w:vertAlign w:val="superscript"/>
                <w:lang w:val="en-GB"/>
              </w:rPr>
              <w:t>63</w:t>
            </w:r>
            <w:r w:rsidRPr="007B2755">
              <w:rPr>
                <w:b/>
                <w:sz w:val="16"/>
                <w:szCs w:val="16"/>
              </w:rPr>
              <w:fldChar w:fldCharType="end"/>
            </w:r>
          </w:p>
          <w:p w14:paraId="3781E6D2" w14:textId="77777777" w:rsidR="007B2755" w:rsidRPr="007B2755" w:rsidRDefault="007B2755" w:rsidP="007B2755">
            <w:pPr>
              <w:rPr>
                <w:b/>
                <w:sz w:val="16"/>
                <w:szCs w:val="16"/>
              </w:rPr>
            </w:pPr>
          </w:p>
          <w:p w14:paraId="0D80E680" w14:textId="77777777" w:rsidR="007B2755" w:rsidRPr="007B2755" w:rsidRDefault="007B2755" w:rsidP="007B2755">
            <w:pPr>
              <w:rPr>
                <w:sz w:val="16"/>
                <w:szCs w:val="16"/>
              </w:rPr>
            </w:pPr>
            <w:r w:rsidRPr="007B2755">
              <w:rPr>
                <w:sz w:val="16"/>
                <w:szCs w:val="16"/>
              </w:rPr>
              <w:t>Cross-sectional study</w:t>
            </w:r>
          </w:p>
          <w:p w14:paraId="251778AB" w14:textId="77777777" w:rsidR="007B2755" w:rsidRPr="007B2755" w:rsidRDefault="007B2755" w:rsidP="007B2755">
            <w:pPr>
              <w:rPr>
                <w:sz w:val="16"/>
                <w:szCs w:val="16"/>
              </w:rPr>
            </w:pPr>
          </w:p>
          <w:p w14:paraId="107D0C7E" w14:textId="77777777" w:rsidR="007B2755" w:rsidRPr="007B2755" w:rsidRDefault="007B2755" w:rsidP="007B2755">
            <w:pPr>
              <w:rPr>
                <w:i/>
                <w:sz w:val="16"/>
                <w:szCs w:val="16"/>
              </w:rPr>
            </w:pPr>
            <w:r w:rsidRPr="007B2755">
              <w:rPr>
                <w:i/>
                <w:sz w:val="16"/>
                <w:szCs w:val="16"/>
              </w:rPr>
              <w:t>Factors associated with current asthma symptoms among the 6–7 year age-group included higher maternal education, a cat in the home  watching TV 1–2 hours/day and medication with acetaminophen in the first and most recent year of life or antibiotics in the first year of life .</w:t>
            </w:r>
          </w:p>
          <w:p w14:paraId="2855057B" w14:textId="77777777" w:rsidR="007B2755" w:rsidRPr="007B2755" w:rsidRDefault="007B2755" w:rsidP="007B2755">
            <w:pPr>
              <w:rPr>
                <w:i/>
                <w:sz w:val="16"/>
                <w:szCs w:val="16"/>
              </w:rPr>
            </w:pPr>
          </w:p>
          <w:p w14:paraId="60C01301" w14:textId="77777777" w:rsidR="007B2755" w:rsidRPr="007B2755" w:rsidRDefault="007B2755" w:rsidP="007B2755">
            <w:pPr>
              <w:rPr>
                <w:sz w:val="16"/>
                <w:szCs w:val="16"/>
              </w:rPr>
            </w:pPr>
            <w:r w:rsidRPr="007B2755">
              <w:rPr>
                <w:i/>
                <w:sz w:val="16"/>
                <w:szCs w:val="16"/>
              </w:rPr>
              <w:t>Antibiotics not significant predictor in model examining 13-14 year olds.</w:t>
            </w:r>
          </w:p>
        </w:tc>
        <w:tc>
          <w:tcPr>
            <w:tcW w:w="991" w:type="dxa"/>
            <w:vMerge w:val="restart"/>
          </w:tcPr>
          <w:p w14:paraId="43A5E69A" w14:textId="77777777" w:rsidR="007B2755" w:rsidRPr="007B2755" w:rsidRDefault="007B2755" w:rsidP="007B2755">
            <w:pPr>
              <w:rPr>
                <w:sz w:val="16"/>
                <w:szCs w:val="16"/>
              </w:rPr>
            </w:pPr>
            <w:r w:rsidRPr="007B2755">
              <w:rPr>
                <w:sz w:val="16"/>
                <w:szCs w:val="16"/>
              </w:rPr>
              <w:t>Colombia</w:t>
            </w:r>
          </w:p>
        </w:tc>
        <w:tc>
          <w:tcPr>
            <w:tcW w:w="1243" w:type="dxa"/>
            <w:vMerge w:val="restart"/>
          </w:tcPr>
          <w:p w14:paraId="4E8C8899" w14:textId="77777777" w:rsidR="007B2755" w:rsidRPr="007B2755" w:rsidRDefault="007B2755" w:rsidP="007B2755">
            <w:pPr>
              <w:rPr>
                <w:sz w:val="16"/>
                <w:szCs w:val="16"/>
              </w:rPr>
            </w:pPr>
            <w:r w:rsidRPr="007B2755">
              <w:rPr>
                <w:sz w:val="16"/>
                <w:szCs w:val="16"/>
              </w:rPr>
              <w:t>3256 children in the 6–7 age group</w:t>
            </w:r>
          </w:p>
          <w:p w14:paraId="00612995" w14:textId="77777777" w:rsidR="007B2755" w:rsidRPr="007B2755" w:rsidRDefault="007B2755" w:rsidP="007B2755">
            <w:pPr>
              <w:rPr>
                <w:sz w:val="16"/>
                <w:szCs w:val="16"/>
              </w:rPr>
            </w:pPr>
          </w:p>
          <w:p w14:paraId="2A84DDFF" w14:textId="77777777" w:rsidR="007B2755" w:rsidRPr="007B2755" w:rsidRDefault="007B2755" w:rsidP="007B2755">
            <w:pPr>
              <w:rPr>
                <w:sz w:val="16"/>
                <w:szCs w:val="16"/>
              </w:rPr>
            </w:pPr>
            <w:r w:rsidRPr="007B2755">
              <w:rPr>
                <w:sz w:val="16"/>
                <w:szCs w:val="16"/>
              </w:rPr>
              <w:t>3829 children in the</w:t>
            </w:r>
          </w:p>
          <w:p w14:paraId="46454133" w14:textId="77777777" w:rsidR="007B2755" w:rsidRPr="007B2755" w:rsidRDefault="007B2755" w:rsidP="007B2755">
            <w:pPr>
              <w:rPr>
                <w:sz w:val="16"/>
                <w:szCs w:val="16"/>
              </w:rPr>
            </w:pPr>
            <w:r w:rsidRPr="007B2755">
              <w:rPr>
                <w:sz w:val="16"/>
                <w:szCs w:val="16"/>
              </w:rPr>
              <w:t>13–14  age group</w:t>
            </w:r>
          </w:p>
          <w:p w14:paraId="69E32747" w14:textId="77777777" w:rsidR="007B2755" w:rsidRPr="007B2755" w:rsidRDefault="007B2755" w:rsidP="007B2755">
            <w:pPr>
              <w:rPr>
                <w:sz w:val="16"/>
                <w:szCs w:val="16"/>
              </w:rPr>
            </w:pPr>
          </w:p>
          <w:p w14:paraId="4A66C242" w14:textId="77777777" w:rsidR="007B2755" w:rsidRPr="007B2755" w:rsidRDefault="007B2755" w:rsidP="007B2755">
            <w:pPr>
              <w:rPr>
                <w:sz w:val="16"/>
                <w:szCs w:val="16"/>
              </w:rPr>
            </w:pPr>
            <w:r w:rsidRPr="007B2755">
              <w:rPr>
                <w:sz w:val="16"/>
                <w:szCs w:val="16"/>
              </w:rPr>
              <w:t>Study period: 2002</w:t>
            </w:r>
          </w:p>
        </w:tc>
        <w:tc>
          <w:tcPr>
            <w:tcW w:w="1276" w:type="dxa"/>
            <w:vMerge w:val="restart"/>
          </w:tcPr>
          <w:p w14:paraId="6337344B" w14:textId="77777777" w:rsidR="007B2755" w:rsidRPr="007B2755" w:rsidRDefault="007B2755" w:rsidP="007B2755">
            <w:pPr>
              <w:spacing w:after="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w:t>
            </w:r>
          </w:p>
        </w:tc>
        <w:tc>
          <w:tcPr>
            <w:tcW w:w="1288" w:type="dxa"/>
            <w:vMerge w:val="restart"/>
          </w:tcPr>
          <w:p w14:paraId="57DE04AD" w14:textId="77777777" w:rsidR="007B2755" w:rsidRPr="007B2755" w:rsidRDefault="007B2755" w:rsidP="007B2755">
            <w:pPr>
              <w:spacing w:after="0"/>
              <w:rPr>
                <w:rFonts w:cs="Calibri"/>
                <w:sz w:val="16"/>
                <w:szCs w:val="16"/>
              </w:rPr>
            </w:pPr>
            <w:r w:rsidRPr="007B2755">
              <w:rPr>
                <w:rFonts w:cs="Calibri"/>
                <w:sz w:val="16"/>
                <w:szCs w:val="16"/>
              </w:rPr>
              <w:t>Age of outcome:6-7 years and 13-14 years</w:t>
            </w:r>
          </w:p>
          <w:p w14:paraId="7B663C1B" w14:textId="77777777" w:rsidR="007B2755" w:rsidRPr="007B2755" w:rsidRDefault="007B2755" w:rsidP="007B2755">
            <w:pPr>
              <w:spacing w:after="0"/>
              <w:rPr>
                <w:rFonts w:cs="Calibri"/>
                <w:sz w:val="16"/>
                <w:szCs w:val="16"/>
              </w:rPr>
            </w:pPr>
          </w:p>
          <w:p w14:paraId="1C1CE128" w14:textId="77777777" w:rsidR="007B2755" w:rsidRPr="007B2755" w:rsidRDefault="007B2755" w:rsidP="007B2755">
            <w:pPr>
              <w:spacing w:after="0"/>
              <w:rPr>
                <w:rFonts w:cs="Calibri"/>
                <w:sz w:val="16"/>
                <w:szCs w:val="16"/>
              </w:rPr>
            </w:pPr>
            <w:r w:rsidRPr="007B2755">
              <w:rPr>
                <w:rFonts w:cs="Calibri"/>
                <w:sz w:val="16"/>
                <w:szCs w:val="16"/>
              </w:rPr>
              <w:t>Current asthma symptoms for both groups respectively: 10.4% versus 8.6%</w:t>
            </w:r>
          </w:p>
        </w:tc>
        <w:tc>
          <w:tcPr>
            <w:tcW w:w="1985" w:type="dxa"/>
            <w:gridSpan w:val="3"/>
            <w:vMerge w:val="restart"/>
            <w:tcBorders>
              <w:right w:val="single" w:sz="4" w:space="0" w:color="auto"/>
            </w:tcBorders>
          </w:tcPr>
          <w:p w14:paraId="1AF66D10" w14:textId="77777777" w:rsidR="007B2755" w:rsidRPr="007B2755" w:rsidRDefault="007B2755" w:rsidP="007B2755">
            <w:pPr>
              <w:spacing w:after="0"/>
              <w:rPr>
                <w:rFonts w:cs="Calibri"/>
                <w:sz w:val="16"/>
                <w:szCs w:val="16"/>
              </w:rPr>
            </w:pPr>
            <w:r w:rsidRPr="007B2755">
              <w:rPr>
                <w:rFonts w:cs="Calibri"/>
                <w:sz w:val="16"/>
                <w:szCs w:val="16"/>
              </w:rPr>
              <w:t>Current asthma: 6-7 years</w:t>
            </w:r>
          </w:p>
          <w:p w14:paraId="7AC2B4C2" w14:textId="77777777" w:rsidR="007B2755" w:rsidRPr="007B2755" w:rsidRDefault="007B2755" w:rsidP="007B2755">
            <w:pPr>
              <w:spacing w:after="0"/>
              <w:rPr>
                <w:rFonts w:cs="Calibri"/>
                <w:sz w:val="16"/>
                <w:szCs w:val="16"/>
              </w:rPr>
            </w:pPr>
            <w:r w:rsidRPr="007B2755">
              <w:rPr>
                <w:rFonts w:cs="Calibri"/>
                <w:sz w:val="16"/>
                <w:szCs w:val="16"/>
              </w:rPr>
              <w:t>OR 1.9 (1.4–2.5)</w:t>
            </w:r>
          </w:p>
          <w:p w14:paraId="1A9D6E4A" w14:textId="77777777" w:rsidR="007B2755" w:rsidRPr="007B2755" w:rsidRDefault="007B2755" w:rsidP="007B2755">
            <w:pPr>
              <w:spacing w:after="0"/>
              <w:rPr>
                <w:rFonts w:cs="Calibri"/>
                <w:sz w:val="16"/>
                <w:szCs w:val="16"/>
              </w:rPr>
            </w:pPr>
          </w:p>
          <w:p w14:paraId="249CD172" w14:textId="77777777" w:rsidR="007B2755" w:rsidRPr="007B2755" w:rsidRDefault="007B2755" w:rsidP="007B2755">
            <w:pPr>
              <w:spacing w:after="0"/>
              <w:rPr>
                <w:rFonts w:cs="Calibri"/>
                <w:sz w:val="16"/>
                <w:szCs w:val="16"/>
              </w:rPr>
            </w:pPr>
            <w:r w:rsidRPr="007B2755">
              <w:rPr>
                <w:rFonts w:cs="Calibri"/>
                <w:sz w:val="16"/>
                <w:szCs w:val="16"/>
              </w:rPr>
              <w:t>It correlated strongly with acetaminophen use in 1</w:t>
            </w:r>
            <w:r w:rsidRPr="007B2755">
              <w:rPr>
                <w:rFonts w:cs="Calibri"/>
                <w:sz w:val="16"/>
                <w:szCs w:val="16"/>
                <w:vertAlign w:val="superscript"/>
              </w:rPr>
              <w:t>st</w:t>
            </w:r>
            <w:r w:rsidRPr="007B2755">
              <w:rPr>
                <w:rFonts w:cs="Calibri"/>
                <w:sz w:val="16"/>
                <w:szCs w:val="16"/>
              </w:rPr>
              <w:t xml:space="preserve"> year, and was therefore excluded in a final model </w:t>
            </w:r>
          </w:p>
          <w:p w14:paraId="2F1BBD9C" w14:textId="77777777" w:rsidR="007B2755" w:rsidRPr="007B2755" w:rsidRDefault="007B2755" w:rsidP="007B2755">
            <w:pPr>
              <w:spacing w:after="0"/>
              <w:rPr>
                <w:rFonts w:cs="Calibri"/>
                <w:sz w:val="16"/>
                <w:szCs w:val="16"/>
              </w:rPr>
            </w:pPr>
            <w:r w:rsidRPr="007B2755">
              <w:rPr>
                <w:rFonts w:cs="Calibri"/>
                <w:sz w:val="16"/>
                <w:szCs w:val="16"/>
              </w:rPr>
              <w:t>(not shown)</w:t>
            </w:r>
          </w:p>
          <w:p w14:paraId="5645D02E" w14:textId="77777777" w:rsidR="007B2755" w:rsidRPr="007B2755" w:rsidRDefault="007B2755" w:rsidP="007B2755">
            <w:pPr>
              <w:spacing w:after="0"/>
              <w:rPr>
                <w:rFonts w:cs="Calibri"/>
                <w:sz w:val="16"/>
                <w:szCs w:val="16"/>
              </w:rPr>
            </w:pPr>
          </w:p>
          <w:p w14:paraId="4F504BA1" w14:textId="77777777" w:rsidR="007B2755" w:rsidRPr="007B2755" w:rsidRDefault="007B2755" w:rsidP="007B2755">
            <w:pPr>
              <w:spacing w:after="0"/>
              <w:rPr>
                <w:rFonts w:cs="Calibri"/>
                <w:sz w:val="16"/>
                <w:szCs w:val="16"/>
              </w:rPr>
            </w:pPr>
            <w:r w:rsidRPr="007B2755">
              <w:rPr>
                <w:rFonts w:cs="Calibri"/>
                <w:sz w:val="16"/>
                <w:szCs w:val="16"/>
              </w:rPr>
              <w:t>Current asthma: 13-14 years</w:t>
            </w:r>
          </w:p>
          <w:p w14:paraId="56722DF0" w14:textId="77777777" w:rsidR="007B2755" w:rsidRPr="007B2755" w:rsidRDefault="007B2755" w:rsidP="007B2755">
            <w:pPr>
              <w:spacing w:after="0"/>
              <w:rPr>
                <w:rFonts w:cs="Calibri"/>
                <w:sz w:val="16"/>
                <w:szCs w:val="16"/>
              </w:rPr>
            </w:pPr>
            <w:r w:rsidRPr="007B2755">
              <w:rPr>
                <w:rFonts w:cs="Calibri"/>
                <w:sz w:val="16"/>
                <w:szCs w:val="16"/>
              </w:rPr>
              <w:t>No relationship seen univariably, therefore not included in multivariable model</w:t>
            </w:r>
          </w:p>
        </w:tc>
        <w:tc>
          <w:tcPr>
            <w:tcW w:w="1588" w:type="dxa"/>
            <w:tcBorders>
              <w:top w:val="single" w:sz="4" w:space="0" w:color="auto"/>
              <w:left w:val="single" w:sz="4" w:space="0" w:color="auto"/>
              <w:bottom w:val="single" w:sz="4" w:space="0" w:color="auto"/>
              <w:right w:val="nil"/>
            </w:tcBorders>
            <w:shd w:val="clear" w:color="auto" w:fill="auto"/>
          </w:tcPr>
          <w:p w14:paraId="755930D8"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79B3B471" w14:textId="77777777" w:rsidR="007B2755" w:rsidRPr="007B2755" w:rsidRDefault="007B2755" w:rsidP="007B2755">
            <w:pPr>
              <w:spacing w:after="0"/>
              <w:rPr>
                <w:rFonts w:cs="Calibri"/>
                <w:i/>
                <w:sz w:val="16"/>
                <w:szCs w:val="16"/>
              </w:rPr>
            </w:pPr>
            <w:r w:rsidRPr="007B2755">
              <w:rPr>
                <w:rFonts w:cs="Calibri"/>
                <w:i/>
                <w:sz w:val="16"/>
                <w:szCs w:val="16"/>
              </w:rPr>
              <w:t xml:space="preserve"> relationship</w:t>
            </w:r>
          </w:p>
        </w:tc>
        <w:tc>
          <w:tcPr>
            <w:tcW w:w="1843" w:type="dxa"/>
            <w:tcBorders>
              <w:top w:val="single" w:sz="4" w:space="0" w:color="auto"/>
              <w:left w:val="nil"/>
              <w:bottom w:val="single" w:sz="4" w:space="0" w:color="auto"/>
              <w:right w:val="single" w:sz="4" w:space="0" w:color="auto"/>
            </w:tcBorders>
            <w:shd w:val="clear" w:color="auto" w:fill="auto"/>
          </w:tcPr>
          <w:p w14:paraId="7E1E5B7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val="restart"/>
            <w:tcBorders>
              <w:left w:val="single" w:sz="4" w:space="0" w:color="auto"/>
            </w:tcBorders>
          </w:tcPr>
          <w:p w14:paraId="6DA8E822" w14:textId="77777777" w:rsidR="007B2755" w:rsidRPr="007B2755" w:rsidRDefault="007B2755" w:rsidP="007B2755">
            <w:pPr>
              <w:spacing w:after="0"/>
              <w:rPr>
                <w:rFonts w:cs="Calibri"/>
                <w:sz w:val="16"/>
                <w:szCs w:val="16"/>
              </w:rPr>
            </w:pPr>
            <w:r w:rsidRPr="007B2755">
              <w:rPr>
                <w:rFonts w:cs="Calibri"/>
                <w:sz w:val="16"/>
                <w:szCs w:val="16"/>
              </w:rPr>
              <w:t>RC and/or CbI considered:No</w:t>
            </w:r>
          </w:p>
          <w:p w14:paraId="03DE47D5" w14:textId="77777777" w:rsidR="007B2755" w:rsidRPr="007B2755" w:rsidRDefault="007B2755" w:rsidP="007B2755">
            <w:pPr>
              <w:spacing w:after="0"/>
              <w:rPr>
                <w:rFonts w:cs="Calibri"/>
                <w:sz w:val="16"/>
                <w:szCs w:val="16"/>
              </w:rPr>
            </w:pPr>
          </w:p>
          <w:p w14:paraId="01766404" w14:textId="77777777" w:rsidR="007B2755" w:rsidRPr="007B2755" w:rsidRDefault="007B2755" w:rsidP="007B2755">
            <w:pPr>
              <w:spacing w:after="0"/>
              <w:rPr>
                <w:rFonts w:cs="Calibri"/>
                <w:sz w:val="16"/>
                <w:szCs w:val="16"/>
              </w:rPr>
            </w:pPr>
          </w:p>
          <w:p w14:paraId="35E79252" w14:textId="77777777" w:rsidR="007B2755" w:rsidRPr="007B2755" w:rsidRDefault="007B2755" w:rsidP="007B2755">
            <w:pPr>
              <w:spacing w:after="0"/>
              <w:rPr>
                <w:rFonts w:cs="Calibri"/>
                <w:sz w:val="16"/>
                <w:szCs w:val="16"/>
              </w:rPr>
            </w:pPr>
          </w:p>
          <w:p w14:paraId="0FE5155B" w14:textId="77777777" w:rsidR="007B2755" w:rsidRPr="007B2755" w:rsidRDefault="007B2755" w:rsidP="007B2755">
            <w:pPr>
              <w:spacing w:after="0"/>
              <w:rPr>
                <w:rFonts w:cs="Calibri"/>
                <w:sz w:val="16"/>
                <w:szCs w:val="16"/>
              </w:rPr>
            </w:pPr>
            <w:r w:rsidRPr="007B2755">
              <w:rPr>
                <w:rFonts w:cs="Calibri"/>
                <w:sz w:val="16"/>
                <w:szCs w:val="16"/>
              </w:rPr>
              <w:t>Selection: 3/4</w:t>
            </w:r>
          </w:p>
          <w:p w14:paraId="62710086" w14:textId="77777777" w:rsidR="007B2755" w:rsidRPr="007B2755" w:rsidRDefault="007B2755" w:rsidP="007B2755">
            <w:pPr>
              <w:spacing w:after="0"/>
              <w:rPr>
                <w:rFonts w:cs="Calibri"/>
                <w:sz w:val="16"/>
                <w:szCs w:val="16"/>
              </w:rPr>
            </w:pPr>
            <w:r w:rsidRPr="007B2755">
              <w:rPr>
                <w:rFonts w:cs="Calibri"/>
                <w:sz w:val="16"/>
                <w:szCs w:val="16"/>
              </w:rPr>
              <w:t>Comparability:1/2</w:t>
            </w:r>
          </w:p>
          <w:p w14:paraId="242E04ED" w14:textId="77777777" w:rsidR="007B2755" w:rsidRPr="007B2755" w:rsidRDefault="007B2755" w:rsidP="007B2755">
            <w:pPr>
              <w:spacing w:after="0"/>
              <w:rPr>
                <w:rFonts w:cs="Calibri"/>
                <w:sz w:val="16"/>
                <w:szCs w:val="16"/>
              </w:rPr>
            </w:pPr>
            <w:r w:rsidRPr="007B2755">
              <w:rPr>
                <w:rFonts w:cs="Calibri"/>
                <w:sz w:val="16"/>
                <w:szCs w:val="16"/>
              </w:rPr>
              <w:t>Outcome:1/3</w:t>
            </w:r>
          </w:p>
          <w:p w14:paraId="147FAF53" w14:textId="77777777" w:rsidR="007B2755" w:rsidRPr="007B2755" w:rsidRDefault="007B2755" w:rsidP="007B2755">
            <w:pPr>
              <w:spacing w:after="0"/>
              <w:rPr>
                <w:rFonts w:cs="Calibri"/>
                <w:sz w:val="16"/>
                <w:szCs w:val="16"/>
              </w:rPr>
            </w:pPr>
          </w:p>
          <w:p w14:paraId="0175B19D" w14:textId="77777777" w:rsidR="007B2755" w:rsidRPr="007B2755" w:rsidRDefault="007B2755" w:rsidP="007B2755">
            <w:pPr>
              <w:spacing w:after="0"/>
              <w:rPr>
                <w:rFonts w:cs="Calibri"/>
                <w:sz w:val="16"/>
                <w:szCs w:val="16"/>
              </w:rPr>
            </w:pPr>
            <w:r w:rsidRPr="007B2755">
              <w:rPr>
                <w:rFonts w:cs="Calibri"/>
                <w:sz w:val="16"/>
                <w:szCs w:val="16"/>
              </w:rPr>
              <w:t>Total:5 (unclear)</w:t>
            </w:r>
          </w:p>
        </w:tc>
      </w:tr>
      <w:tr w:rsidR="007B2755" w:rsidRPr="007B2755" w14:paraId="2528CA9B" w14:textId="77777777" w:rsidTr="00494D50">
        <w:trPr>
          <w:trHeight w:val="152"/>
        </w:trPr>
        <w:tc>
          <w:tcPr>
            <w:tcW w:w="2114" w:type="dxa"/>
            <w:vMerge/>
          </w:tcPr>
          <w:p w14:paraId="6DC7179C" w14:textId="77777777" w:rsidR="007B2755" w:rsidRPr="007B2755" w:rsidRDefault="007B2755" w:rsidP="007B2755">
            <w:pPr>
              <w:rPr>
                <w:sz w:val="16"/>
                <w:szCs w:val="16"/>
              </w:rPr>
            </w:pPr>
          </w:p>
        </w:tc>
        <w:tc>
          <w:tcPr>
            <w:tcW w:w="991" w:type="dxa"/>
            <w:vMerge/>
          </w:tcPr>
          <w:p w14:paraId="09E1A2AA" w14:textId="77777777" w:rsidR="007B2755" w:rsidRPr="007B2755" w:rsidRDefault="007B2755" w:rsidP="007B2755">
            <w:pPr>
              <w:rPr>
                <w:sz w:val="16"/>
                <w:szCs w:val="16"/>
              </w:rPr>
            </w:pPr>
          </w:p>
        </w:tc>
        <w:tc>
          <w:tcPr>
            <w:tcW w:w="1243" w:type="dxa"/>
            <w:vMerge/>
          </w:tcPr>
          <w:p w14:paraId="302A0DAE" w14:textId="77777777" w:rsidR="007B2755" w:rsidRPr="007B2755" w:rsidRDefault="007B2755" w:rsidP="007B2755">
            <w:pPr>
              <w:rPr>
                <w:sz w:val="16"/>
                <w:szCs w:val="16"/>
              </w:rPr>
            </w:pPr>
          </w:p>
        </w:tc>
        <w:tc>
          <w:tcPr>
            <w:tcW w:w="1276" w:type="dxa"/>
            <w:vMerge/>
          </w:tcPr>
          <w:p w14:paraId="585B8F58" w14:textId="77777777" w:rsidR="007B2755" w:rsidRPr="007B2755" w:rsidRDefault="007B2755" w:rsidP="007B2755">
            <w:pPr>
              <w:spacing w:after="0"/>
              <w:rPr>
                <w:rFonts w:cs="Calibri"/>
                <w:sz w:val="16"/>
                <w:szCs w:val="16"/>
              </w:rPr>
            </w:pPr>
          </w:p>
        </w:tc>
        <w:tc>
          <w:tcPr>
            <w:tcW w:w="1288" w:type="dxa"/>
            <w:vMerge/>
          </w:tcPr>
          <w:p w14:paraId="4B971994"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7EBD3135"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B15B46B"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4AB73194"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70F5EA42" w14:textId="77777777" w:rsidR="007B2755" w:rsidRPr="007B2755" w:rsidRDefault="007B2755" w:rsidP="007B2755">
            <w:pPr>
              <w:spacing w:after="0"/>
              <w:rPr>
                <w:rFonts w:cs="Calibri"/>
                <w:sz w:val="16"/>
                <w:szCs w:val="16"/>
              </w:rPr>
            </w:pPr>
          </w:p>
        </w:tc>
      </w:tr>
      <w:tr w:rsidR="007B2755" w:rsidRPr="007B2755" w14:paraId="444337EB" w14:textId="77777777" w:rsidTr="00494D50">
        <w:trPr>
          <w:trHeight w:val="172"/>
        </w:trPr>
        <w:tc>
          <w:tcPr>
            <w:tcW w:w="2114" w:type="dxa"/>
            <w:vMerge/>
          </w:tcPr>
          <w:p w14:paraId="28F1740D" w14:textId="77777777" w:rsidR="007B2755" w:rsidRPr="007B2755" w:rsidRDefault="007B2755" w:rsidP="007B2755">
            <w:pPr>
              <w:rPr>
                <w:sz w:val="16"/>
                <w:szCs w:val="16"/>
              </w:rPr>
            </w:pPr>
          </w:p>
        </w:tc>
        <w:tc>
          <w:tcPr>
            <w:tcW w:w="991" w:type="dxa"/>
            <w:vMerge/>
          </w:tcPr>
          <w:p w14:paraId="51FDE519" w14:textId="77777777" w:rsidR="007B2755" w:rsidRPr="007B2755" w:rsidRDefault="007B2755" w:rsidP="007B2755">
            <w:pPr>
              <w:rPr>
                <w:sz w:val="16"/>
                <w:szCs w:val="16"/>
              </w:rPr>
            </w:pPr>
          </w:p>
        </w:tc>
        <w:tc>
          <w:tcPr>
            <w:tcW w:w="1243" w:type="dxa"/>
            <w:vMerge/>
          </w:tcPr>
          <w:p w14:paraId="144AC9C6" w14:textId="77777777" w:rsidR="007B2755" w:rsidRPr="007B2755" w:rsidRDefault="007B2755" w:rsidP="007B2755">
            <w:pPr>
              <w:rPr>
                <w:sz w:val="16"/>
                <w:szCs w:val="16"/>
              </w:rPr>
            </w:pPr>
          </w:p>
        </w:tc>
        <w:tc>
          <w:tcPr>
            <w:tcW w:w="1276" w:type="dxa"/>
            <w:vMerge/>
          </w:tcPr>
          <w:p w14:paraId="142B74AB" w14:textId="77777777" w:rsidR="007B2755" w:rsidRPr="007B2755" w:rsidRDefault="007B2755" w:rsidP="007B2755">
            <w:pPr>
              <w:spacing w:after="0"/>
              <w:rPr>
                <w:rFonts w:cs="Calibri"/>
                <w:sz w:val="16"/>
                <w:szCs w:val="16"/>
              </w:rPr>
            </w:pPr>
          </w:p>
        </w:tc>
        <w:tc>
          <w:tcPr>
            <w:tcW w:w="1288" w:type="dxa"/>
            <w:vMerge/>
          </w:tcPr>
          <w:p w14:paraId="62277F63"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204EECCE"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EDF6DA3"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2C7DAEAD"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CA2FFFB" w14:textId="77777777" w:rsidR="007B2755" w:rsidRPr="007B2755" w:rsidRDefault="007B2755" w:rsidP="007B2755">
            <w:pPr>
              <w:spacing w:after="0"/>
              <w:rPr>
                <w:rFonts w:cs="Calibri"/>
                <w:sz w:val="16"/>
                <w:szCs w:val="16"/>
              </w:rPr>
            </w:pPr>
          </w:p>
        </w:tc>
      </w:tr>
      <w:tr w:rsidR="007B2755" w:rsidRPr="00C10151" w14:paraId="32C49C1B" w14:textId="77777777" w:rsidTr="00494D50">
        <w:trPr>
          <w:trHeight w:val="217"/>
        </w:trPr>
        <w:tc>
          <w:tcPr>
            <w:tcW w:w="2114" w:type="dxa"/>
            <w:vMerge/>
          </w:tcPr>
          <w:p w14:paraId="61C51666" w14:textId="77777777" w:rsidR="007B2755" w:rsidRPr="007B2755" w:rsidRDefault="007B2755" w:rsidP="007B2755">
            <w:pPr>
              <w:rPr>
                <w:sz w:val="16"/>
                <w:szCs w:val="16"/>
              </w:rPr>
            </w:pPr>
          </w:p>
        </w:tc>
        <w:tc>
          <w:tcPr>
            <w:tcW w:w="991" w:type="dxa"/>
            <w:vMerge/>
          </w:tcPr>
          <w:p w14:paraId="60F933B3" w14:textId="77777777" w:rsidR="007B2755" w:rsidRPr="007B2755" w:rsidRDefault="007B2755" w:rsidP="007B2755">
            <w:pPr>
              <w:rPr>
                <w:sz w:val="16"/>
                <w:szCs w:val="16"/>
              </w:rPr>
            </w:pPr>
          </w:p>
        </w:tc>
        <w:tc>
          <w:tcPr>
            <w:tcW w:w="1243" w:type="dxa"/>
            <w:vMerge/>
          </w:tcPr>
          <w:p w14:paraId="53414267" w14:textId="77777777" w:rsidR="007B2755" w:rsidRPr="007B2755" w:rsidRDefault="007B2755" w:rsidP="007B2755">
            <w:pPr>
              <w:rPr>
                <w:sz w:val="16"/>
                <w:szCs w:val="16"/>
              </w:rPr>
            </w:pPr>
          </w:p>
        </w:tc>
        <w:tc>
          <w:tcPr>
            <w:tcW w:w="1276" w:type="dxa"/>
            <w:vMerge/>
          </w:tcPr>
          <w:p w14:paraId="099D443C" w14:textId="77777777" w:rsidR="007B2755" w:rsidRPr="007B2755" w:rsidRDefault="007B2755" w:rsidP="007B2755">
            <w:pPr>
              <w:spacing w:after="0"/>
              <w:rPr>
                <w:rFonts w:cs="Calibri"/>
                <w:sz w:val="16"/>
                <w:szCs w:val="16"/>
              </w:rPr>
            </w:pPr>
          </w:p>
        </w:tc>
        <w:tc>
          <w:tcPr>
            <w:tcW w:w="1288" w:type="dxa"/>
            <w:vMerge/>
          </w:tcPr>
          <w:p w14:paraId="714F6AF7"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0EC77647"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5112EAE"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4F38751E" w14:textId="77777777" w:rsidR="007B2755" w:rsidRPr="007B2755" w:rsidRDefault="007B2755" w:rsidP="007B2755">
            <w:pPr>
              <w:spacing w:after="0"/>
              <w:rPr>
                <w:rFonts w:cs="Calibri"/>
                <w:sz w:val="16"/>
                <w:szCs w:val="16"/>
              </w:rPr>
            </w:pPr>
            <w:r w:rsidRPr="007B2755">
              <w:rPr>
                <w:rFonts w:cs="Calibri"/>
                <w:sz w:val="16"/>
                <w:szCs w:val="16"/>
              </w:rPr>
              <w:t>Univariably examined, not eligible for multivariable model</w:t>
            </w:r>
          </w:p>
        </w:tc>
        <w:tc>
          <w:tcPr>
            <w:tcW w:w="1606" w:type="dxa"/>
            <w:vMerge/>
            <w:tcBorders>
              <w:left w:val="single" w:sz="4" w:space="0" w:color="auto"/>
            </w:tcBorders>
          </w:tcPr>
          <w:p w14:paraId="43F1EAAC" w14:textId="77777777" w:rsidR="007B2755" w:rsidRPr="007B2755" w:rsidRDefault="007B2755" w:rsidP="007B2755">
            <w:pPr>
              <w:spacing w:after="0"/>
              <w:rPr>
                <w:rFonts w:cs="Calibri"/>
                <w:sz w:val="16"/>
                <w:szCs w:val="16"/>
              </w:rPr>
            </w:pPr>
          </w:p>
        </w:tc>
      </w:tr>
      <w:tr w:rsidR="007B2755" w:rsidRPr="007B2755" w14:paraId="44473643" w14:textId="77777777" w:rsidTr="00494D50">
        <w:trPr>
          <w:trHeight w:val="218"/>
        </w:trPr>
        <w:tc>
          <w:tcPr>
            <w:tcW w:w="2114" w:type="dxa"/>
            <w:vMerge/>
          </w:tcPr>
          <w:p w14:paraId="3BA5868F" w14:textId="77777777" w:rsidR="007B2755" w:rsidRPr="007B2755" w:rsidRDefault="007B2755" w:rsidP="007B2755">
            <w:pPr>
              <w:rPr>
                <w:sz w:val="16"/>
                <w:szCs w:val="16"/>
              </w:rPr>
            </w:pPr>
          </w:p>
        </w:tc>
        <w:tc>
          <w:tcPr>
            <w:tcW w:w="991" w:type="dxa"/>
            <w:vMerge/>
          </w:tcPr>
          <w:p w14:paraId="5827F21E" w14:textId="77777777" w:rsidR="007B2755" w:rsidRPr="007B2755" w:rsidRDefault="007B2755" w:rsidP="007B2755">
            <w:pPr>
              <w:rPr>
                <w:sz w:val="16"/>
                <w:szCs w:val="16"/>
              </w:rPr>
            </w:pPr>
          </w:p>
        </w:tc>
        <w:tc>
          <w:tcPr>
            <w:tcW w:w="1243" w:type="dxa"/>
            <w:vMerge/>
          </w:tcPr>
          <w:p w14:paraId="0F803E65" w14:textId="77777777" w:rsidR="007B2755" w:rsidRPr="007B2755" w:rsidRDefault="007B2755" w:rsidP="007B2755">
            <w:pPr>
              <w:rPr>
                <w:sz w:val="16"/>
                <w:szCs w:val="16"/>
              </w:rPr>
            </w:pPr>
          </w:p>
        </w:tc>
        <w:tc>
          <w:tcPr>
            <w:tcW w:w="1276" w:type="dxa"/>
            <w:vMerge/>
          </w:tcPr>
          <w:p w14:paraId="45E665D5" w14:textId="77777777" w:rsidR="007B2755" w:rsidRPr="007B2755" w:rsidRDefault="007B2755" w:rsidP="007B2755">
            <w:pPr>
              <w:spacing w:after="0"/>
              <w:rPr>
                <w:rFonts w:cs="Calibri"/>
                <w:sz w:val="16"/>
                <w:szCs w:val="16"/>
              </w:rPr>
            </w:pPr>
          </w:p>
        </w:tc>
        <w:tc>
          <w:tcPr>
            <w:tcW w:w="1288" w:type="dxa"/>
            <w:vMerge/>
          </w:tcPr>
          <w:p w14:paraId="32DD7E9C"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764F0587"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0940A99"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5A67617A"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B13739D" w14:textId="77777777" w:rsidR="007B2755" w:rsidRPr="007B2755" w:rsidRDefault="007B2755" w:rsidP="007B2755">
            <w:pPr>
              <w:spacing w:after="0"/>
              <w:rPr>
                <w:rFonts w:cs="Calibri"/>
                <w:sz w:val="16"/>
                <w:szCs w:val="16"/>
              </w:rPr>
            </w:pPr>
          </w:p>
        </w:tc>
      </w:tr>
      <w:tr w:rsidR="007B2755" w:rsidRPr="00C10151" w14:paraId="673EB3E3" w14:textId="77777777" w:rsidTr="00494D50">
        <w:trPr>
          <w:trHeight w:val="209"/>
        </w:trPr>
        <w:tc>
          <w:tcPr>
            <w:tcW w:w="2114" w:type="dxa"/>
            <w:vMerge/>
          </w:tcPr>
          <w:p w14:paraId="7AF97537" w14:textId="77777777" w:rsidR="007B2755" w:rsidRPr="007B2755" w:rsidRDefault="007B2755" w:rsidP="007B2755">
            <w:pPr>
              <w:rPr>
                <w:sz w:val="16"/>
                <w:szCs w:val="16"/>
              </w:rPr>
            </w:pPr>
          </w:p>
        </w:tc>
        <w:tc>
          <w:tcPr>
            <w:tcW w:w="991" w:type="dxa"/>
            <w:vMerge/>
          </w:tcPr>
          <w:p w14:paraId="4F12A6C1" w14:textId="77777777" w:rsidR="007B2755" w:rsidRPr="007B2755" w:rsidRDefault="007B2755" w:rsidP="007B2755">
            <w:pPr>
              <w:rPr>
                <w:sz w:val="16"/>
                <w:szCs w:val="16"/>
              </w:rPr>
            </w:pPr>
          </w:p>
        </w:tc>
        <w:tc>
          <w:tcPr>
            <w:tcW w:w="1243" w:type="dxa"/>
            <w:vMerge/>
          </w:tcPr>
          <w:p w14:paraId="199429FC" w14:textId="77777777" w:rsidR="007B2755" w:rsidRPr="007B2755" w:rsidRDefault="007B2755" w:rsidP="007B2755">
            <w:pPr>
              <w:rPr>
                <w:sz w:val="16"/>
                <w:szCs w:val="16"/>
              </w:rPr>
            </w:pPr>
          </w:p>
        </w:tc>
        <w:tc>
          <w:tcPr>
            <w:tcW w:w="1276" w:type="dxa"/>
            <w:vMerge/>
          </w:tcPr>
          <w:p w14:paraId="641B634A" w14:textId="77777777" w:rsidR="007B2755" w:rsidRPr="007B2755" w:rsidRDefault="007B2755" w:rsidP="007B2755">
            <w:pPr>
              <w:spacing w:after="0"/>
              <w:rPr>
                <w:rFonts w:cs="Calibri"/>
                <w:sz w:val="16"/>
                <w:szCs w:val="16"/>
              </w:rPr>
            </w:pPr>
          </w:p>
        </w:tc>
        <w:tc>
          <w:tcPr>
            <w:tcW w:w="1288" w:type="dxa"/>
            <w:vMerge/>
          </w:tcPr>
          <w:p w14:paraId="09BCF750"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31685AFB"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B771B64"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627463" w14:textId="77777777" w:rsidR="007B2755" w:rsidRPr="007B2755" w:rsidRDefault="007B2755" w:rsidP="007B2755">
            <w:pPr>
              <w:spacing w:after="0"/>
              <w:rPr>
                <w:rFonts w:cs="Calibri"/>
                <w:sz w:val="16"/>
                <w:szCs w:val="16"/>
              </w:rPr>
            </w:pPr>
            <w:r w:rsidRPr="007B2755">
              <w:rPr>
                <w:rFonts w:cs="Calibri"/>
                <w:sz w:val="16"/>
                <w:szCs w:val="16"/>
              </w:rPr>
              <w:t>Univariably examined, not eligible for multivariable model</w:t>
            </w:r>
          </w:p>
        </w:tc>
        <w:tc>
          <w:tcPr>
            <w:tcW w:w="1606" w:type="dxa"/>
            <w:vMerge/>
            <w:tcBorders>
              <w:left w:val="single" w:sz="4" w:space="0" w:color="auto"/>
            </w:tcBorders>
          </w:tcPr>
          <w:p w14:paraId="2317E87C" w14:textId="77777777" w:rsidR="007B2755" w:rsidRPr="007B2755" w:rsidRDefault="007B2755" w:rsidP="007B2755">
            <w:pPr>
              <w:spacing w:after="0"/>
              <w:rPr>
                <w:rFonts w:cs="Calibri"/>
                <w:sz w:val="16"/>
                <w:szCs w:val="16"/>
              </w:rPr>
            </w:pPr>
          </w:p>
        </w:tc>
      </w:tr>
      <w:tr w:rsidR="007B2755" w:rsidRPr="007B2755" w14:paraId="43C78B9F" w14:textId="77777777" w:rsidTr="00494D50">
        <w:trPr>
          <w:trHeight w:val="178"/>
        </w:trPr>
        <w:tc>
          <w:tcPr>
            <w:tcW w:w="2114" w:type="dxa"/>
            <w:vMerge/>
          </w:tcPr>
          <w:p w14:paraId="6B87F94F" w14:textId="77777777" w:rsidR="007B2755" w:rsidRPr="007B2755" w:rsidRDefault="007B2755" w:rsidP="007B2755">
            <w:pPr>
              <w:rPr>
                <w:sz w:val="16"/>
                <w:szCs w:val="16"/>
              </w:rPr>
            </w:pPr>
          </w:p>
        </w:tc>
        <w:tc>
          <w:tcPr>
            <w:tcW w:w="991" w:type="dxa"/>
            <w:vMerge/>
          </w:tcPr>
          <w:p w14:paraId="5A74307A" w14:textId="77777777" w:rsidR="007B2755" w:rsidRPr="007B2755" w:rsidRDefault="007B2755" w:rsidP="007B2755">
            <w:pPr>
              <w:rPr>
                <w:sz w:val="16"/>
                <w:szCs w:val="16"/>
              </w:rPr>
            </w:pPr>
          </w:p>
        </w:tc>
        <w:tc>
          <w:tcPr>
            <w:tcW w:w="1243" w:type="dxa"/>
            <w:vMerge/>
          </w:tcPr>
          <w:p w14:paraId="36749E00" w14:textId="77777777" w:rsidR="007B2755" w:rsidRPr="007B2755" w:rsidRDefault="007B2755" w:rsidP="007B2755">
            <w:pPr>
              <w:rPr>
                <w:sz w:val="16"/>
                <w:szCs w:val="16"/>
              </w:rPr>
            </w:pPr>
          </w:p>
        </w:tc>
        <w:tc>
          <w:tcPr>
            <w:tcW w:w="1276" w:type="dxa"/>
            <w:vMerge/>
          </w:tcPr>
          <w:p w14:paraId="32DE2C22" w14:textId="77777777" w:rsidR="007B2755" w:rsidRPr="007B2755" w:rsidRDefault="007B2755" w:rsidP="007B2755">
            <w:pPr>
              <w:spacing w:after="0"/>
              <w:rPr>
                <w:rFonts w:cs="Calibri"/>
                <w:sz w:val="16"/>
                <w:szCs w:val="16"/>
              </w:rPr>
            </w:pPr>
          </w:p>
        </w:tc>
        <w:tc>
          <w:tcPr>
            <w:tcW w:w="1288" w:type="dxa"/>
            <w:vMerge/>
          </w:tcPr>
          <w:p w14:paraId="104FEECB"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65889E70"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330D79"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298AC2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461236A7" w14:textId="77777777" w:rsidR="007B2755" w:rsidRPr="007B2755" w:rsidRDefault="007B2755" w:rsidP="007B2755">
            <w:pPr>
              <w:spacing w:after="0"/>
              <w:rPr>
                <w:rFonts w:cs="Calibri"/>
                <w:sz w:val="16"/>
                <w:szCs w:val="16"/>
              </w:rPr>
            </w:pPr>
          </w:p>
        </w:tc>
      </w:tr>
      <w:tr w:rsidR="007B2755" w:rsidRPr="00C10151" w14:paraId="52599A7B" w14:textId="77777777" w:rsidTr="00494D50">
        <w:trPr>
          <w:trHeight w:val="260"/>
        </w:trPr>
        <w:tc>
          <w:tcPr>
            <w:tcW w:w="2114" w:type="dxa"/>
            <w:vMerge/>
          </w:tcPr>
          <w:p w14:paraId="59441C44" w14:textId="77777777" w:rsidR="007B2755" w:rsidRPr="007B2755" w:rsidRDefault="007B2755" w:rsidP="007B2755">
            <w:pPr>
              <w:rPr>
                <w:sz w:val="16"/>
                <w:szCs w:val="16"/>
              </w:rPr>
            </w:pPr>
          </w:p>
        </w:tc>
        <w:tc>
          <w:tcPr>
            <w:tcW w:w="991" w:type="dxa"/>
            <w:vMerge/>
          </w:tcPr>
          <w:p w14:paraId="24FD3DD0" w14:textId="77777777" w:rsidR="007B2755" w:rsidRPr="007B2755" w:rsidRDefault="007B2755" w:rsidP="007B2755">
            <w:pPr>
              <w:rPr>
                <w:sz w:val="16"/>
                <w:szCs w:val="16"/>
              </w:rPr>
            </w:pPr>
          </w:p>
        </w:tc>
        <w:tc>
          <w:tcPr>
            <w:tcW w:w="1243" w:type="dxa"/>
            <w:vMerge/>
          </w:tcPr>
          <w:p w14:paraId="223917A0" w14:textId="77777777" w:rsidR="007B2755" w:rsidRPr="007B2755" w:rsidRDefault="007B2755" w:rsidP="007B2755">
            <w:pPr>
              <w:rPr>
                <w:sz w:val="16"/>
                <w:szCs w:val="16"/>
              </w:rPr>
            </w:pPr>
          </w:p>
        </w:tc>
        <w:tc>
          <w:tcPr>
            <w:tcW w:w="1276" w:type="dxa"/>
            <w:vMerge/>
          </w:tcPr>
          <w:p w14:paraId="034C1E69" w14:textId="77777777" w:rsidR="007B2755" w:rsidRPr="007B2755" w:rsidRDefault="007B2755" w:rsidP="007B2755">
            <w:pPr>
              <w:spacing w:after="0"/>
              <w:rPr>
                <w:rFonts w:cs="Calibri"/>
                <w:sz w:val="16"/>
                <w:szCs w:val="16"/>
              </w:rPr>
            </w:pPr>
          </w:p>
        </w:tc>
        <w:tc>
          <w:tcPr>
            <w:tcW w:w="1288" w:type="dxa"/>
            <w:vMerge/>
          </w:tcPr>
          <w:p w14:paraId="1A3747FC"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55D15DF9"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C0EF89D"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5649319" w14:textId="77777777" w:rsidR="007B2755" w:rsidRPr="007B2755" w:rsidRDefault="007B2755" w:rsidP="007B2755">
            <w:pPr>
              <w:spacing w:after="0"/>
              <w:rPr>
                <w:rFonts w:cs="Calibri"/>
                <w:sz w:val="16"/>
                <w:szCs w:val="16"/>
              </w:rPr>
            </w:pPr>
            <w:r w:rsidRPr="007B2755">
              <w:rPr>
                <w:rFonts w:cs="Calibri"/>
                <w:sz w:val="16"/>
                <w:szCs w:val="16"/>
              </w:rPr>
              <w:t>Univariably examined, not eligible for multivariable model</w:t>
            </w:r>
          </w:p>
        </w:tc>
        <w:tc>
          <w:tcPr>
            <w:tcW w:w="1606" w:type="dxa"/>
            <w:vMerge/>
            <w:tcBorders>
              <w:left w:val="single" w:sz="4" w:space="0" w:color="auto"/>
            </w:tcBorders>
          </w:tcPr>
          <w:p w14:paraId="3E6C0DC9" w14:textId="77777777" w:rsidR="007B2755" w:rsidRPr="007B2755" w:rsidRDefault="007B2755" w:rsidP="007B2755">
            <w:pPr>
              <w:spacing w:after="0"/>
              <w:rPr>
                <w:rFonts w:cs="Calibri"/>
                <w:sz w:val="16"/>
                <w:szCs w:val="16"/>
              </w:rPr>
            </w:pPr>
          </w:p>
        </w:tc>
      </w:tr>
      <w:tr w:rsidR="007B2755" w:rsidRPr="007B2755" w14:paraId="6298E85B" w14:textId="77777777" w:rsidTr="00494D50">
        <w:trPr>
          <w:trHeight w:val="577"/>
        </w:trPr>
        <w:tc>
          <w:tcPr>
            <w:tcW w:w="2114" w:type="dxa"/>
            <w:vMerge/>
          </w:tcPr>
          <w:p w14:paraId="52883EF1" w14:textId="77777777" w:rsidR="007B2755" w:rsidRPr="007B2755" w:rsidRDefault="007B2755" w:rsidP="007B2755">
            <w:pPr>
              <w:rPr>
                <w:sz w:val="16"/>
                <w:szCs w:val="16"/>
              </w:rPr>
            </w:pPr>
          </w:p>
        </w:tc>
        <w:tc>
          <w:tcPr>
            <w:tcW w:w="991" w:type="dxa"/>
            <w:vMerge/>
          </w:tcPr>
          <w:p w14:paraId="4FE390B8" w14:textId="77777777" w:rsidR="007B2755" w:rsidRPr="007B2755" w:rsidRDefault="007B2755" w:rsidP="007B2755">
            <w:pPr>
              <w:rPr>
                <w:sz w:val="16"/>
                <w:szCs w:val="16"/>
              </w:rPr>
            </w:pPr>
          </w:p>
        </w:tc>
        <w:tc>
          <w:tcPr>
            <w:tcW w:w="1243" w:type="dxa"/>
            <w:vMerge/>
          </w:tcPr>
          <w:p w14:paraId="6833D5A2" w14:textId="77777777" w:rsidR="007B2755" w:rsidRPr="007B2755" w:rsidRDefault="007B2755" w:rsidP="007B2755">
            <w:pPr>
              <w:rPr>
                <w:sz w:val="16"/>
                <w:szCs w:val="16"/>
              </w:rPr>
            </w:pPr>
          </w:p>
        </w:tc>
        <w:tc>
          <w:tcPr>
            <w:tcW w:w="1276" w:type="dxa"/>
            <w:vMerge/>
          </w:tcPr>
          <w:p w14:paraId="27978C2F" w14:textId="77777777" w:rsidR="007B2755" w:rsidRPr="007B2755" w:rsidRDefault="007B2755" w:rsidP="007B2755">
            <w:pPr>
              <w:spacing w:after="0"/>
              <w:rPr>
                <w:rFonts w:cs="Calibri"/>
                <w:sz w:val="16"/>
                <w:szCs w:val="16"/>
              </w:rPr>
            </w:pPr>
          </w:p>
        </w:tc>
        <w:tc>
          <w:tcPr>
            <w:tcW w:w="1288" w:type="dxa"/>
            <w:vMerge/>
          </w:tcPr>
          <w:p w14:paraId="7BE9A2DD" w14:textId="77777777" w:rsidR="007B2755" w:rsidRPr="007B2755" w:rsidRDefault="007B2755" w:rsidP="007B2755">
            <w:pPr>
              <w:spacing w:after="0"/>
              <w:rPr>
                <w:rFonts w:cs="Calibri"/>
                <w:sz w:val="16"/>
                <w:szCs w:val="16"/>
              </w:rPr>
            </w:pPr>
          </w:p>
        </w:tc>
        <w:tc>
          <w:tcPr>
            <w:tcW w:w="1985" w:type="dxa"/>
            <w:gridSpan w:val="3"/>
            <w:vMerge/>
            <w:tcBorders>
              <w:right w:val="single" w:sz="4" w:space="0" w:color="auto"/>
            </w:tcBorders>
          </w:tcPr>
          <w:p w14:paraId="4D19F68A"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813E884"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CC0EBC"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606" w:type="dxa"/>
            <w:vMerge/>
            <w:tcBorders>
              <w:left w:val="single" w:sz="4" w:space="0" w:color="auto"/>
            </w:tcBorders>
          </w:tcPr>
          <w:p w14:paraId="655E02A9" w14:textId="77777777" w:rsidR="007B2755" w:rsidRPr="007B2755" w:rsidRDefault="007B2755" w:rsidP="007B2755">
            <w:pPr>
              <w:spacing w:after="0"/>
              <w:rPr>
                <w:rFonts w:cs="Calibri"/>
                <w:sz w:val="16"/>
                <w:szCs w:val="16"/>
              </w:rPr>
            </w:pPr>
          </w:p>
        </w:tc>
      </w:tr>
    </w:tbl>
    <w:p w14:paraId="6EEA431D" w14:textId="77777777" w:rsidR="007B2755" w:rsidRDefault="007B2755" w:rsidP="005924EE">
      <w:pPr>
        <w:pStyle w:val="NoSpacing"/>
        <w:rPr>
          <w:sz w:val="16"/>
          <w:szCs w:val="16"/>
          <w:lang w:val="en-US"/>
        </w:rPr>
      </w:pPr>
    </w:p>
    <w:p w14:paraId="2AC832D7" w14:textId="77777777" w:rsidR="007B2755" w:rsidRDefault="007B2755" w:rsidP="005924EE">
      <w:pPr>
        <w:pStyle w:val="NoSpacing"/>
        <w:rPr>
          <w:sz w:val="16"/>
          <w:szCs w:val="16"/>
          <w:lang w:val="en-US"/>
        </w:rPr>
      </w:pPr>
    </w:p>
    <w:p w14:paraId="5D532397" w14:textId="77777777" w:rsidR="007B2755" w:rsidRDefault="007B2755" w:rsidP="005924EE">
      <w:pPr>
        <w:pStyle w:val="NoSpacing"/>
        <w:rPr>
          <w:sz w:val="16"/>
          <w:szCs w:val="16"/>
          <w:lang w:val="en-US"/>
        </w:rPr>
      </w:pPr>
    </w:p>
    <w:p w14:paraId="0D8837EC" w14:textId="77777777" w:rsidR="007B2755" w:rsidRDefault="007B2755" w:rsidP="005924EE">
      <w:pPr>
        <w:pStyle w:val="NoSpacing"/>
        <w:rPr>
          <w:sz w:val="16"/>
          <w:szCs w:val="16"/>
          <w:lang w:val="en-US"/>
        </w:rPr>
      </w:pPr>
    </w:p>
    <w:p w14:paraId="3DD60F48" w14:textId="77777777" w:rsidR="007B2755" w:rsidRDefault="007B2755" w:rsidP="005924EE">
      <w:pPr>
        <w:pStyle w:val="NoSpacing"/>
        <w:rPr>
          <w:sz w:val="16"/>
          <w:szCs w:val="16"/>
          <w:lang w:val="en-US"/>
        </w:rPr>
      </w:pPr>
    </w:p>
    <w:p w14:paraId="58151FFC" w14:textId="77777777" w:rsidR="007B2755" w:rsidRDefault="007B2755" w:rsidP="005924EE">
      <w:pPr>
        <w:pStyle w:val="NoSpacing"/>
        <w:rPr>
          <w:sz w:val="16"/>
          <w:szCs w:val="16"/>
          <w:lang w:val="en-US"/>
        </w:rPr>
      </w:pPr>
    </w:p>
    <w:p w14:paraId="6D346ABC" w14:textId="77777777" w:rsidR="007B2755" w:rsidRDefault="007B2755" w:rsidP="005924EE">
      <w:pPr>
        <w:pStyle w:val="NoSpacing"/>
        <w:rPr>
          <w:sz w:val="16"/>
          <w:szCs w:val="16"/>
          <w:lang w:val="en-US"/>
        </w:rPr>
      </w:pPr>
    </w:p>
    <w:p w14:paraId="0EEFA79C" w14:textId="77777777" w:rsidR="007B2755" w:rsidRDefault="007B2755" w:rsidP="005924EE">
      <w:pPr>
        <w:pStyle w:val="NoSpacing"/>
        <w:rPr>
          <w:sz w:val="16"/>
          <w:szCs w:val="16"/>
          <w:lang w:val="en-US"/>
        </w:rPr>
      </w:pPr>
    </w:p>
    <w:p w14:paraId="1AFDC226" w14:textId="77777777" w:rsidR="007B2755" w:rsidRDefault="007B2755" w:rsidP="005924EE">
      <w:pPr>
        <w:pStyle w:val="NoSpacing"/>
        <w:rPr>
          <w:sz w:val="16"/>
          <w:szCs w:val="16"/>
          <w:lang w:val="en-US"/>
        </w:rPr>
      </w:pPr>
    </w:p>
    <w:p w14:paraId="1035B356" w14:textId="77777777" w:rsidR="007B2755" w:rsidRDefault="007B2755" w:rsidP="005924EE">
      <w:pPr>
        <w:pStyle w:val="NoSpacing"/>
        <w:rPr>
          <w:sz w:val="16"/>
          <w:szCs w:val="16"/>
          <w:lang w:val="en-US"/>
        </w:rPr>
      </w:pPr>
    </w:p>
    <w:p w14:paraId="140DE14E" w14:textId="77777777" w:rsidR="007B2755" w:rsidRDefault="007B2755" w:rsidP="005924EE">
      <w:pPr>
        <w:pStyle w:val="NoSpacing"/>
        <w:rPr>
          <w:sz w:val="16"/>
          <w:szCs w:val="16"/>
          <w:lang w:val="en-US"/>
        </w:rPr>
      </w:pPr>
    </w:p>
    <w:p w14:paraId="73893B55" w14:textId="72B62F73" w:rsidR="007B2755" w:rsidRDefault="007B2755">
      <w:pPr>
        <w:spacing w:after="200" w:line="276" w:lineRule="auto"/>
        <w:contextualSpacing w:val="0"/>
        <w:rPr>
          <w:sz w:val="16"/>
          <w:szCs w:val="16"/>
          <w:lang w:val="en-US"/>
        </w:rPr>
      </w:pPr>
      <w:r>
        <w:rPr>
          <w:sz w:val="16"/>
          <w:szCs w:val="16"/>
          <w:lang w:val="en-US"/>
        </w:rPr>
        <w:br w:type="page"/>
      </w:r>
    </w:p>
    <w:p w14:paraId="2F26D5A5" w14:textId="77777777" w:rsidR="003E5546" w:rsidRDefault="007B2755" w:rsidP="007B2755">
      <w:pPr>
        <w:spacing w:after="0"/>
        <w:contextualSpacing w:val="0"/>
        <w:rPr>
          <w:szCs w:val="21"/>
          <w:lang w:val="en-US"/>
        </w:rPr>
      </w:pPr>
      <w:r w:rsidRPr="007B2755">
        <w:rPr>
          <w:b/>
          <w:szCs w:val="21"/>
          <w:lang w:val="en-US"/>
        </w:rPr>
        <w:t xml:space="preserve">Table S3b. </w:t>
      </w:r>
      <w:r w:rsidRPr="007B2755">
        <w:rPr>
          <w:szCs w:val="21"/>
          <w:lang w:val="en-US"/>
        </w:rPr>
        <w:t>Infant antibiotic administration and childhood eczema</w:t>
      </w:r>
    </w:p>
    <w:p w14:paraId="1C48B196" w14:textId="7FDEE4E4" w:rsidR="003E5546" w:rsidRDefault="007B2755" w:rsidP="007B2755">
      <w:pPr>
        <w:spacing w:after="0"/>
        <w:contextualSpacing w:val="0"/>
        <w:rPr>
          <w:sz w:val="16"/>
          <w:szCs w:val="16"/>
          <w:lang w:val="en-US"/>
        </w:rPr>
      </w:pPr>
      <w:r w:rsidRPr="007B2755">
        <w:rPr>
          <w:sz w:val="16"/>
          <w:szCs w:val="16"/>
          <w:lang w:val="en-US"/>
        </w:rPr>
        <w:t xml:space="preserve">S: study     *     CS: caesarean section      *     RC/CbI: Reverse causation/Confounding by indication    *     NOS: Newcastle-Ottawa Scale (8-9 low risk; 6-7 medium risk; &lt;6 unclear)   *    HR: hazard ratio     *    OR: odds ratio      *      RR: relative risk </w:t>
      </w:r>
    </w:p>
    <w:tbl>
      <w:tblPr>
        <w:tblStyle w:val="Tabelraster122"/>
        <w:tblpPr w:leftFromText="141" w:rightFromText="141" w:vertAnchor="page" w:horzAnchor="margin" w:tblpY="2065"/>
        <w:tblW w:w="14255" w:type="dxa"/>
        <w:tblLayout w:type="fixed"/>
        <w:tblLook w:val="04A0" w:firstRow="1" w:lastRow="0" w:firstColumn="1" w:lastColumn="0" w:noHBand="0" w:noVBand="1"/>
      </w:tblPr>
      <w:tblGrid>
        <w:gridCol w:w="2536"/>
        <w:gridCol w:w="963"/>
        <w:gridCol w:w="1429"/>
        <w:gridCol w:w="1559"/>
        <w:gridCol w:w="1399"/>
        <w:gridCol w:w="7"/>
        <w:gridCol w:w="1379"/>
        <w:gridCol w:w="38"/>
        <w:gridCol w:w="1600"/>
        <w:gridCol w:w="1871"/>
        <w:gridCol w:w="1474"/>
      </w:tblGrid>
      <w:tr w:rsidR="003E5546" w:rsidRPr="00C10151" w14:paraId="47B664C5" w14:textId="77777777" w:rsidTr="003E5546">
        <w:trPr>
          <w:trHeight w:val="339"/>
        </w:trPr>
        <w:tc>
          <w:tcPr>
            <w:tcW w:w="2536" w:type="dxa"/>
            <w:shd w:val="clear" w:color="auto" w:fill="auto"/>
          </w:tcPr>
          <w:p w14:paraId="7DD5220F" w14:textId="77777777" w:rsidR="003E5546" w:rsidRPr="007B2755" w:rsidRDefault="003E5546" w:rsidP="003E5546">
            <w:pPr>
              <w:spacing w:after="0"/>
              <w:contextualSpacing w:val="0"/>
              <w:rPr>
                <w:rFonts w:cs="Calibri"/>
                <w:b/>
                <w:sz w:val="20"/>
                <w:szCs w:val="20"/>
              </w:rPr>
            </w:pPr>
            <w:r>
              <w:rPr>
                <w:rFonts w:cs="Calibri"/>
                <w:b/>
                <w:sz w:val="20"/>
                <w:szCs w:val="20"/>
              </w:rPr>
              <w:t>S</w:t>
            </w:r>
            <w:r w:rsidRPr="007B2755">
              <w:rPr>
                <w:rFonts w:cs="Calibri"/>
                <w:b/>
                <w:sz w:val="20"/>
                <w:szCs w:val="20"/>
              </w:rPr>
              <w:t>tudy/ authors’ conclusions (relevant for this review)</w:t>
            </w:r>
          </w:p>
        </w:tc>
        <w:tc>
          <w:tcPr>
            <w:tcW w:w="963" w:type="dxa"/>
            <w:shd w:val="clear" w:color="auto" w:fill="auto"/>
          </w:tcPr>
          <w:p w14:paraId="74889860" w14:textId="77777777" w:rsidR="003E5546" w:rsidRPr="007B2755" w:rsidRDefault="003E5546" w:rsidP="003E5546">
            <w:pPr>
              <w:spacing w:after="0"/>
              <w:contextualSpacing w:val="0"/>
              <w:rPr>
                <w:rFonts w:cs="Calibri"/>
                <w:b/>
                <w:sz w:val="20"/>
                <w:szCs w:val="20"/>
              </w:rPr>
            </w:pPr>
            <w:r w:rsidRPr="007B2755">
              <w:rPr>
                <w:rFonts w:cs="Calibri"/>
                <w:b/>
                <w:sz w:val="20"/>
                <w:szCs w:val="20"/>
              </w:rPr>
              <w:t>Country</w:t>
            </w:r>
          </w:p>
        </w:tc>
        <w:tc>
          <w:tcPr>
            <w:tcW w:w="1429" w:type="dxa"/>
            <w:shd w:val="clear" w:color="auto" w:fill="auto"/>
          </w:tcPr>
          <w:p w14:paraId="374A8FB0" w14:textId="77777777" w:rsidR="003E5546" w:rsidRPr="007B2755" w:rsidRDefault="003E5546" w:rsidP="003E5546">
            <w:pPr>
              <w:spacing w:after="0"/>
              <w:contextualSpacing w:val="0"/>
              <w:rPr>
                <w:rFonts w:cs="Calibri"/>
                <w:b/>
                <w:sz w:val="20"/>
                <w:szCs w:val="20"/>
              </w:rPr>
            </w:pPr>
            <w:r w:rsidRPr="007B2755">
              <w:rPr>
                <w:rFonts w:cs="Calibri"/>
                <w:b/>
                <w:sz w:val="20"/>
                <w:szCs w:val="20"/>
              </w:rPr>
              <w:t>Population</w:t>
            </w:r>
          </w:p>
        </w:tc>
        <w:tc>
          <w:tcPr>
            <w:tcW w:w="1559" w:type="dxa"/>
            <w:shd w:val="clear" w:color="auto" w:fill="auto"/>
          </w:tcPr>
          <w:p w14:paraId="427733AC" w14:textId="77777777" w:rsidR="003E5546" w:rsidRPr="007B2755" w:rsidRDefault="003E5546" w:rsidP="003E5546">
            <w:pPr>
              <w:spacing w:after="0"/>
              <w:contextualSpacing w:val="0"/>
              <w:rPr>
                <w:rFonts w:cs="Calibri"/>
                <w:b/>
                <w:sz w:val="20"/>
                <w:szCs w:val="20"/>
              </w:rPr>
            </w:pPr>
            <w:r w:rsidRPr="007B2755">
              <w:rPr>
                <w:rFonts w:cs="Calibri"/>
                <w:b/>
                <w:sz w:val="20"/>
                <w:szCs w:val="20"/>
              </w:rPr>
              <w:t>-Timing of antibiotic</w:t>
            </w:r>
          </w:p>
          <w:p w14:paraId="72061410" w14:textId="77777777" w:rsidR="003E5546" w:rsidRPr="007B2755" w:rsidRDefault="003E5546" w:rsidP="003E5546">
            <w:pPr>
              <w:spacing w:after="0"/>
              <w:contextualSpacing w:val="0"/>
              <w:rPr>
                <w:rFonts w:cs="Calibri"/>
                <w:b/>
                <w:sz w:val="20"/>
                <w:szCs w:val="20"/>
              </w:rPr>
            </w:pPr>
            <w:r w:rsidRPr="007B2755">
              <w:rPr>
                <w:rFonts w:cs="Calibri"/>
                <w:b/>
                <w:sz w:val="20"/>
                <w:szCs w:val="20"/>
              </w:rPr>
              <w:t xml:space="preserve">  exposure</w:t>
            </w:r>
          </w:p>
          <w:p w14:paraId="6E3CAE0F" w14:textId="77777777" w:rsidR="003E5546" w:rsidRPr="007B2755" w:rsidRDefault="003E5546" w:rsidP="003E5546">
            <w:pPr>
              <w:spacing w:after="0"/>
              <w:contextualSpacing w:val="0"/>
              <w:rPr>
                <w:rFonts w:cs="Calibri"/>
                <w:b/>
                <w:sz w:val="20"/>
                <w:szCs w:val="20"/>
              </w:rPr>
            </w:pPr>
            <w:r w:rsidRPr="007B2755">
              <w:rPr>
                <w:rFonts w:cs="Calibri"/>
                <w:b/>
                <w:sz w:val="20"/>
                <w:szCs w:val="20"/>
              </w:rPr>
              <w:t>-Prevalence exposure</w:t>
            </w:r>
          </w:p>
        </w:tc>
        <w:tc>
          <w:tcPr>
            <w:tcW w:w="1399" w:type="dxa"/>
            <w:shd w:val="clear" w:color="auto" w:fill="auto"/>
          </w:tcPr>
          <w:p w14:paraId="28EE6638" w14:textId="77777777" w:rsidR="003E5546" w:rsidRPr="007B2755" w:rsidRDefault="003E5546" w:rsidP="003E5546">
            <w:pPr>
              <w:spacing w:after="0"/>
              <w:contextualSpacing w:val="0"/>
              <w:rPr>
                <w:rFonts w:cs="Calibri"/>
                <w:b/>
                <w:sz w:val="20"/>
                <w:szCs w:val="20"/>
              </w:rPr>
            </w:pPr>
            <w:r w:rsidRPr="007B2755">
              <w:rPr>
                <w:rFonts w:cs="Calibri"/>
                <w:b/>
                <w:sz w:val="20"/>
                <w:szCs w:val="20"/>
              </w:rPr>
              <w:t xml:space="preserve">Health outcome/age and prevalence </w:t>
            </w:r>
          </w:p>
        </w:tc>
        <w:tc>
          <w:tcPr>
            <w:tcW w:w="1386" w:type="dxa"/>
            <w:gridSpan w:val="2"/>
            <w:shd w:val="clear" w:color="auto" w:fill="auto"/>
          </w:tcPr>
          <w:p w14:paraId="5CD4340E" w14:textId="77777777" w:rsidR="003E5546" w:rsidRPr="007B2755" w:rsidRDefault="003E5546" w:rsidP="003E5546">
            <w:pPr>
              <w:spacing w:after="0"/>
              <w:contextualSpacing w:val="0"/>
              <w:rPr>
                <w:rFonts w:cs="Calibri"/>
                <w:b/>
                <w:sz w:val="20"/>
                <w:szCs w:val="20"/>
              </w:rPr>
            </w:pPr>
            <w:r w:rsidRPr="007B2755">
              <w:rPr>
                <w:rFonts w:cs="Calibri"/>
                <w:b/>
                <w:sz w:val="20"/>
                <w:szCs w:val="20"/>
              </w:rPr>
              <w:t>Summary measures (HR, RR or OR)</w:t>
            </w:r>
          </w:p>
        </w:tc>
        <w:tc>
          <w:tcPr>
            <w:tcW w:w="3509" w:type="dxa"/>
            <w:gridSpan w:val="3"/>
            <w:shd w:val="clear" w:color="auto" w:fill="auto"/>
          </w:tcPr>
          <w:p w14:paraId="53DDE263" w14:textId="77777777" w:rsidR="003E5546" w:rsidRPr="007B2755" w:rsidRDefault="003E5546" w:rsidP="003E5546">
            <w:pPr>
              <w:spacing w:after="0"/>
              <w:contextualSpacing w:val="0"/>
              <w:rPr>
                <w:b/>
                <w:sz w:val="16"/>
                <w:szCs w:val="16"/>
                <w:lang w:val="en-GB"/>
              </w:rPr>
            </w:pPr>
            <w:r w:rsidRPr="007B2755">
              <w:rPr>
                <w:b/>
                <w:sz w:val="20"/>
                <w:szCs w:val="20"/>
                <w:lang w:val="en-GB"/>
              </w:rPr>
              <w:t>Influential factors</w:t>
            </w:r>
          </w:p>
        </w:tc>
        <w:tc>
          <w:tcPr>
            <w:tcW w:w="1474" w:type="dxa"/>
            <w:shd w:val="clear" w:color="auto" w:fill="auto"/>
          </w:tcPr>
          <w:p w14:paraId="0242DFFD" w14:textId="77777777" w:rsidR="003E5546" w:rsidRPr="007B2755" w:rsidRDefault="003E5546" w:rsidP="003E5546">
            <w:pPr>
              <w:spacing w:after="0"/>
              <w:contextualSpacing w:val="0"/>
              <w:rPr>
                <w:b/>
                <w:sz w:val="20"/>
                <w:szCs w:val="20"/>
                <w:lang w:val="en-GB"/>
              </w:rPr>
            </w:pPr>
            <w:r w:rsidRPr="007B2755">
              <w:rPr>
                <w:b/>
                <w:sz w:val="20"/>
                <w:szCs w:val="20"/>
                <w:lang w:val="en-GB"/>
              </w:rPr>
              <w:t>RV/CbI and</w:t>
            </w:r>
          </w:p>
          <w:p w14:paraId="5A978F3A" w14:textId="77777777" w:rsidR="003E5546" w:rsidRPr="007B2755" w:rsidRDefault="003E5546" w:rsidP="003E5546">
            <w:pPr>
              <w:spacing w:after="0"/>
              <w:contextualSpacing w:val="0"/>
              <w:rPr>
                <w:b/>
                <w:sz w:val="20"/>
                <w:szCs w:val="20"/>
                <w:lang w:val="en-GB"/>
              </w:rPr>
            </w:pPr>
            <w:r w:rsidRPr="007B2755">
              <w:rPr>
                <w:b/>
                <w:sz w:val="20"/>
                <w:szCs w:val="20"/>
                <w:lang w:val="en-GB"/>
              </w:rPr>
              <w:t>Risk of bias</w:t>
            </w:r>
          </w:p>
          <w:p w14:paraId="035E8542" w14:textId="77777777" w:rsidR="003E5546" w:rsidRPr="007B2755" w:rsidRDefault="003E5546" w:rsidP="003E5546">
            <w:pPr>
              <w:spacing w:after="0"/>
              <w:contextualSpacing w:val="0"/>
              <w:rPr>
                <w:b/>
                <w:sz w:val="20"/>
                <w:szCs w:val="20"/>
                <w:lang w:val="en-GB"/>
              </w:rPr>
            </w:pPr>
            <w:r w:rsidRPr="007B2755">
              <w:rPr>
                <w:b/>
                <w:sz w:val="20"/>
                <w:szCs w:val="20"/>
                <w:lang w:val="en-GB"/>
              </w:rPr>
              <w:t>Using the</w:t>
            </w:r>
          </w:p>
          <w:p w14:paraId="5C2AEFA5" w14:textId="77777777" w:rsidR="003E5546" w:rsidRPr="007B2755" w:rsidRDefault="003E5546" w:rsidP="003E5546">
            <w:pPr>
              <w:spacing w:after="0"/>
              <w:contextualSpacing w:val="0"/>
              <w:rPr>
                <w:b/>
                <w:sz w:val="20"/>
                <w:szCs w:val="20"/>
                <w:lang w:val="en-GB"/>
              </w:rPr>
            </w:pPr>
            <w:r w:rsidRPr="007B2755">
              <w:rPr>
                <w:b/>
                <w:sz w:val="20"/>
                <w:szCs w:val="20"/>
                <w:lang w:val="en-GB"/>
              </w:rPr>
              <w:t>NOS</w:t>
            </w:r>
          </w:p>
          <w:p w14:paraId="76386F65" w14:textId="77777777" w:rsidR="003E5546" w:rsidRPr="007B2755" w:rsidRDefault="003E5546" w:rsidP="003E5546">
            <w:pPr>
              <w:tabs>
                <w:tab w:val="left" w:pos="3675"/>
              </w:tabs>
              <w:spacing w:after="0"/>
              <w:contextualSpacing w:val="0"/>
              <w:rPr>
                <w:sz w:val="16"/>
                <w:szCs w:val="16"/>
                <w:lang w:val="en-GB"/>
              </w:rPr>
            </w:pPr>
            <w:r w:rsidRPr="007B2755">
              <w:rPr>
                <w:sz w:val="16"/>
                <w:szCs w:val="16"/>
                <w:lang w:val="en-GB"/>
              </w:rPr>
              <w:t>8-9: low risk</w:t>
            </w:r>
          </w:p>
          <w:p w14:paraId="6E166974" w14:textId="77777777" w:rsidR="003E5546" w:rsidRPr="007B2755" w:rsidRDefault="003E5546" w:rsidP="003E5546">
            <w:pPr>
              <w:tabs>
                <w:tab w:val="left" w:pos="3675"/>
              </w:tabs>
              <w:spacing w:after="0"/>
              <w:contextualSpacing w:val="0"/>
              <w:rPr>
                <w:sz w:val="16"/>
                <w:szCs w:val="16"/>
                <w:lang w:val="en-GB"/>
              </w:rPr>
            </w:pPr>
            <w:r w:rsidRPr="007B2755">
              <w:rPr>
                <w:sz w:val="16"/>
                <w:szCs w:val="16"/>
                <w:lang w:val="en-GB"/>
              </w:rPr>
              <w:t>6-7:medium risk</w:t>
            </w:r>
          </w:p>
          <w:p w14:paraId="6CD87967" w14:textId="77777777" w:rsidR="003E5546" w:rsidRPr="007B2755" w:rsidRDefault="003E5546" w:rsidP="003E5546">
            <w:pPr>
              <w:tabs>
                <w:tab w:val="left" w:pos="3675"/>
              </w:tabs>
              <w:spacing w:after="0"/>
              <w:contextualSpacing w:val="0"/>
              <w:rPr>
                <w:rFonts w:cs="Calibri"/>
                <w:sz w:val="16"/>
                <w:szCs w:val="16"/>
              </w:rPr>
            </w:pPr>
            <w:r w:rsidRPr="007B2755">
              <w:rPr>
                <w:sz w:val="16"/>
                <w:szCs w:val="16"/>
                <w:lang w:val="en-GB"/>
              </w:rPr>
              <w:t xml:space="preserve"> &lt;6: unclear risk</w:t>
            </w:r>
          </w:p>
        </w:tc>
      </w:tr>
      <w:tr w:rsidR="003E5546" w:rsidRPr="007B2755" w14:paraId="5683A45D" w14:textId="77777777" w:rsidTr="003E5546">
        <w:trPr>
          <w:trHeight w:val="353"/>
        </w:trPr>
        <w:tc>
          <w:tcPr>
            <w:tcW w:w="14255" w:type="dxa"/>
            <w:gridSpan w:val="11"/>
            <w:shd w:val="clear" w:color="auto" w:fill="auto"/>
          </w:tcPr>
          <w:p w14:paraId="3B44B940" w14:textId="77777777" w:rsidR="003E5546" w:rsidRPr="007B2755" w:rsidRDefault="003E5546" w:rsidP="003E5546">
            <w:pPr>
              <w:tabs>
                <w:tab w:val="left" w:pos="3675"/>
              </w:tabs>
              <w:spacing w:after="0"/>
              <w:rPr>
                <w:rFonts w:cs="Calibri"/>
                <w:sz w:val="28"/>
                <w:szCs w:val="28"/>
              </w:rPr>
            </w:pPr>
            <w:r w:rsidRPr="007B2755">
              <w:rPr>
                <w:rFonts w:cs="Calibri"/>
                <w:sz w:val="28"/>
                <w:szCs w:val="28"/>
              </w:rPr>
              <w:t>Eczema</w:t>
            </w:r>
          </w:p>
        </w:tc>
      </w:tr>
      <w:tr w:rsidR="003E5546" w:rsidRPr="00C10151" w14:paraId="2C6EAF64" w14:textId="77777777" w:rsidTr="003E5546">
        <w:trPr>
          <w:trHeight w:val="380"/>
        </w:trPr>
        <w:tc>
          <w:tcPr>
            <w:tcW w:w="2536" w:type="dxa"/>
            <w:vMerge w:val="restart"/>
          </w:tcPr>
          <w:p w14:paraId="13457501" w14:textId="2ABB5DC4" w:rsidR="003E5546" w:rsidRPr="007B2755" w:rsidRDefault="003E5546" w:rsidP="003E5546">
            <w:pPr>
              <w:spacing w:after="0"/>
              <w:rPr>
                <w:rFonts w:cs="Calibri"/>
                <w:b/>
                <w:sz w:val="16"/>
                <w:szCs w:val="16"/>
              </w:rPr>
            </w:pPr>
            <w:r w:rsidRPr="007B2755">
              <w:rPr>
                <w:rFonts w:cs="Calibri"/>
                <w:b/>
                <w:sz w:val="16"/>
                <w:szCs w:val="16"/>
              </w:rPr>
              <w:t>Oosterloo, 2017</w:t>
            </w:r>
            <w:r w:rsidR="00BB1649" w:rsidRPr="00BB1649">
              <w:rPr>
                <w:rFonts w:cs="Calibri"/>
                <w:bCs/>
                <w:sz w:val="16"/>
                <w:szCs w:val="16"/>
                <w:vertAlign w:val="superscript"/>
              </w:rPr>
              <w:t>72</w:t>
            </w:r>
          </w:p>
          <w:p w14:paraId="6AA66C72" w14:textId="77777777" w:rsidR="003E5546" w:rsidRPr="007B2755" w:rsidRDefault="003E5546" w:rsidP="003E5546">
            <w:pPr>
              <w:spacing w:after="0"/>
              <w:rPr>
                <w:rFonts w:cs="Calibri"/>
                <w:sz w:val="16"/>
                <w:szCs w:val="16"/>
              </w:rPr>
            </w:pPr>
          </w:p>
          <w:p w14:paraId="0D9B3D64" w14:textId="77777777" w:rsidR="003E5546" w:rsidRPr="007B2755" w:rsidRDefault="003E5546" w:rsidP="003E5546">
            <w:pPr>
              <w:spacing w:after="0"/>
              <w:rPr>
                <w:rFonts w:cs="Calibri"/>
                <w:sz w:val="16"/>
                <w:szCs w:val="16"/>
              </w:rPr>
            </w:pPr>
            <w:r w:rsidRPr="007B2755">
              <w:rPr>
                <w:rFonts w:cs="Calibri"/>
                <w:sz w:val="16"/>
                <w:szCs w:val="16"/>
              </w:rPr>
              <w:t>Prospective cohort study</w:t>
            </w:r>
          </w:p>
          <w:p w14:paraId="178ECEFE" w14:textId="77777777" w:rsidR="003E5546" w:rsidRPr="007B2755" w:rsidRDefault="003E5546" w:rsidP="003E5546">
            <w:pPr>
              <w:spacing w:after="0"/>
              <w:rPr>
                <w:rFonts w:cs="Calibri"/>
                <w:sz w:val="16"/>
                <w:szCs w:val="16"/>
              </w:rPr>
            </w:pPr>
          </w:p>
          <w:p w14:paraId="5CA79973" w14:textId="77777777" w:rsidR="003E5546" w:rsidRPr="007B2755" w:rsidRDefault="003E5546" w:rsidP="003E5546">
            <w:pPr>
              <w:spacing w:after="0"/>
              <w:rPr>
                <w:rFonts w:cs="Calibri"/>
                <w:i/>
                <w:sz w:val="16"/>
                <w:szCs w:val="16"/>
              </w:rPr>
            </w:pPr>
            <w:r w:rsidRPr="007B2755">
              <w:rPr>
                <w:rFonts w:cs="Calibri"/>
                <w:i/>
                <w:sz w:val="16"/>
                <w:szCs w:val="16"/>
              </w:rPr>
              <w:t>Antibiotic treatment in the first week of life is  associated with an increased risk of wheezing and infantile colics, but not eczema in first year</w:t>
            </w:r>
          </w:p>
          <w:p w14:paraId="24B6ACF1" w14:textId="77777777" w:rsidR="003E5546" w:rsidRPr="007B2755" w:rsidRDefault="003E5546" w:rsidP="003E5546">
            <w:pPr>
              <w:spacing w:after="0"/>
              <w:rPr>
                <w:rFonts w:cs="Calibri"/>
                <w:sz w:val="16"/>
                <w:szCs w:val="16"/>
              </w:rPr>
            </w:pPr>
          </w:p>
        </w:tc>
        <w:tc>
          <w:tcPr>
            <w:tcW w:w="963" w:type="dxa"/>
            <w:vMerge w:val="restart"/>
          </w:tcPr>
          <w:p w14:paraId="0F155D11" w14:textId="77777777" w:rsidR="003E5546" w:rsidRPr="007B2755" w:rsidRDefault="003E5546" w:rsidP="003E5546">
            <w:pPr>
              <w:spacing w:after="0"/>
              <w:rPr>
                <w:rFonts w:cs="Calibri"/>
                <w:sz w:val="16"/>
                <w:szCs w:val="16"/>
              </w:rPr>
            </w:pPr>
            <w:r w:rsidRPr="007B2755">
              <w:rPr>
                <w:rFonts w:cs="Calibri"/>
                <w:sz w:val="16"/>
                <w:szCs w:val="16"/>
              </w:rPr>
              <w:t>The Nether-</w:t>
            </w:r>
          </w:p>
          <w:p w14:paraId="419FFB8A" w14:textId="77777777" w:rsidR="003E5546" w:rsidRPr="007B2755" w:rsidRDefault="003E5546" w:rsidP="003E5546">
            <w:pPr>
              <w:spacing w:after="0"/>
              <w:rPr>
                <w:rFonts w:cs="Calibri"/>
                <w:sz w:val="16"/>
                <w:szCs w:val="16"/>
              </w:rPr>
            </w:pPr>
            <w:r w:rsidRPr="007B2755">
              <w:rPr>
                <w:rFonts w:cs="Calibri"/>
                <w:sz w:val="16"/>
                <w:szCs w:val="16"/>
              </w:rPr>
              <w:t>lands</w:t>
            </w:r>
          </w:p>
        </w:tc>
        <w:tc>
          <w:tcPr>
            <w:tcW w:w="1429" w:type="dxa"/>
            <w:vMerge w:val="restart"/>
          </w:tcPr>
          <w:p w14:paraId="3181B6F9" w14:textId="77777777" w:rsidR="003E5546" w:rsidRPr="007B2755" w:rsidRDefault="003E5546" w:rsidP="003E5546">
            <w:pPr>
              <w:spacing w:after="0"/>
              <w:rPr>
                <w:rFonts w:cs="Calibri"/>
                <w:sz w:val="16"/>
                <w:szCs w:val="16"/>
              </w:rPr>
            </w:pPr>
            <w:r w:rsidRPr="007B2755">
              <w:rPr>
                <w:rFonts w:cs="Calibri"/>
                <w:sz w:val="16"/>
                <w:szCs w:val="16"/>
              </w:rPr>
              <w:t>436 newborn infants staying in one of four teaching hospitals for more than 24 hours</w:t>
            </w:r>
          </w:p>
          <w:p w14:paraId="58554021" w14:textId="77777777" w:rsidR="003E5546" w:rsidRPr="007B2755" w:rsidRDefault="003E5546" w:rsidP="003E5546">
            <w:pPr>
              <w:spacing w:after="0"/>
              <w:rPr>
                <w:rFonts w:cs="Calibri"/>
                <w:sz w:val="16"/>
                <w:szCs w:val="16"/>
              </w:rPr>
            </w:pPr>
          </w:p>
          <w:p w14:paraId="598A0B60" w14:textId="77777777" w:rsidR="003E5546" w:rsidRPr="007B2755" w:rsidRDefault="003E5546" w:rsidP="003E5546">
            <w:pPr>
              <w:spacing w:after="0"/>
              <w:rPr>
                <w:rFonts w:cs="Calibri"/>
                <w:sz w:val="16"/>
                <w:szCs w:val="16"/>
              </w:rPr>
            </w:pPr>
            <w:r w:rsidRPr="007B2755">
              <w:rPr>
                <w:rFonts w:cs="Calibri"/>
                <w:sz w:val="16"/>
                <w:szCs w:val="16"/>
              </w:rPr>
              <w:t>Born from 2012 -  2015</w:t>
            </w:r>
          </w:p>
        </w:tc>
        <w:tc>
          <w:tcPr>
            <w:tcW w:w="1559" w:type="dxa"/>
            <w:vMerge w:val="restart"/>
          </w:tcPr>
          <w:p w14:paraId="1FE35677" w14:textId="77777777" w:rsidR="003E5546" w:rsidRPr="007B2755" w:rsidRDefault="003E5546" w:rsidP="003E5546">
            <w:pPr>
              <w:spacing w:after="0"/>
              <w:contextualSpacing w:val="0"/>
              <w:rPr>
                <w:rFonts w:cs="Calibri"/>
                <w:sz w:val="16"/>
                <w:szCs w:val="16"/>
              </w:rPr>
            </w:pPr>
            <w:r w:rsidRPr="007B2755">
              <w:rPr>
                <w:rFonts w:cs="Calibri"/>
                <w:sz w:val="16"/>
                <w:szCs w:val="16"/>
              </w:rPr>
              <w:t>Exposure during first week of life</w:t>
            </w:r>
          </w:p>
          <w:p w14:paraId="6F78DEFB" w14:textId="77777777" w:rsidR="003E5546" w:rsidRPr="007B2755" w:rsidRDefault="003E5546" w:rsidP="003E5546">
            <w:pPr>
              <w:spacing w:after="0"/>
              <w:contextualSpacing w:val="0"/>
              <w:rPr>
                <w:rFonts w:cs="Calibri"/>
                <w:sz w:val="16"/>
                <w:szCs w:val="16"/>
              </w:rPr>
            </w:pPr>
            <w:r w:rsidRPr="007B2755">
              <w:rPr>
                <w:rFonts w:cs="Calibri"/>
                <w:sz w:val="16"/>
                <w:szCs w:val="16"/>
              </w:rPr>
              <w:t>Prevalence: 34.6%</w:t>
            </w:r>
          </w:p>
        </w:tc>
        <w:tc>
          <w:tcPr>
            <w:tcW w:w="1406" w:type="dxa"/>
            <w:gridSpan w:val="2"/>
            <w:vMerge w:val="restart"/>
          </w:tcPr>
          <w:p w14:paraId="0B0F3587" w14:textId="77777777" w:rsidR="003E5546" w:rsidRPr="007B2755" w:rsidRDefault="003E5546" w:rsidP="003E5546">
            <w:pPr>
              <w:spacing w:after="0"/>
              <w:rPr>
                <w:rFonts w:cs="Calibri"/>
                <w:sz w:val="16"/>
                <w:szCs w:val="16"/>
              </w:rPr>
            </w:pPr>
            <w:r w:rsidRPr="007B2755">
              <w:rPr>
                <w:rFonts w:cs="Calibri"/>
                <w:sz w:val="16"/>
                <w:szCs w:val="16"/>
              </w:rPr>
              <w:t xml:space="preserve">Up to 1 year old </w:t>
            </w:r>
          </w:p>
          <w:p w14:paraId="618536B6" w14:textId="77777777" w:rsidR="003E5546" w:rsidRPr="007B2755" w:rsidRDefault="003E5546" w:rsidP="003E5546">
            <w:pPr>
              <w:spacing w:after="0"/>
              <w:rPr>
                <w:rFonts w:cs="Calibri"/>
                <w:sz w:val="16"/>
                <w:szCs w:val="16"/>
              </w:rPr>
            </w:pPr>
            <w:r w:rsidRPr="007B2755">
              <w:rPr>
                <w:rFonts w:cs="Calibri"/>
                <w:sz w:val="16"/>
                <w:szCs w:val="16"/>
              </w:rPr>
              <w:t xml:space="preserve">Various outcomes including eczema </w:t>
            </w:r>
          </w:p>
          <w:p w14:paraId="4E90C693" w14:textId="77777777" w:rsidR="003E5546" w:rsidRPr="007B2755" w:rsidRDefault="003E5546" w:rsidP="003E5546">
            <w:pPr>
              <w:spacing w:after="0"/>
              <w:rPr>
                <w:rFonts w:cs="Calibri"/>
                <w:sz w:val="16"/>
                <w:szCs w:val="16"/>
              </w:rPr>
            </w:pPr>
          </w:p>
          <w:p w14:paraId="231EC2CE" w14:textId="77777777" w:rsidR="003E5546" w:rsidRPr="007B2755" w:rsidRDefault="003E5546" w:rsidP="003E5546">
            <w:pPr>
              <w:spacing w:after="0"/>
              <w:rPr>
                <w:rFonts w:cs="Calibri"/>
                <w:sz w:val="16"/>
                <w:szCs w:val="16"/>
              </w:rPr>
            </w:pPr>
            <w:r w:rsidRPr="007B2755">
              <w:rPr>
                <w:rFonts w:cs="Calibri"/>
                <w:sz w:val="16"/>
                <w:szCs w:val="16"/>
              </w:rPr>
              <w:t>Parental reported eczema: 35.8 %</w:t>
            </w:r>
          </w:p>
          <w:p w14:paraId="6E2424A9" w14:textId="77777777" w:rsidR="003E5546" w:rsidRPr="007B2755" w:rsidRDefault="003E5546" w:rsidP="003E5546">
            <w:pPr>
              <w:spacing w:after="0"/>
              <w:rPr>
                <w:rFonts w:cs="Calibri"/>
                <w:sz w:val="16"/>
                <w:szCs w:val="16"/>
              </w:rPr>
            </w:pPr>
          </w:p>
          <w:p w14:paraId="7B9F60B3" w14:textId="77777777" w:rsidR="003E5546" w:rsidRPr="007B2755" w:rsidRDefault="003E5546" w:rsidP="003E5546">
            <w:pPr>
              <w:spacing w:after="0"/>
              <w:rPr>
                <w:rFonts w:cs="Calibri"/>
                <w:sz w:val="16"/>
                <w:szCs w:val="16"/>
              </w:rPr>
            </w:pPr>
            <w:r w:rsidRPr="007B2755">
              <w:rPr>
                <w:rFonts w:cs="Calibri"/>
                <w:sz w:val="16"/>
                <w:szCs w:val="16"/>
              </w:rPr>
              <w:t>Doctor reported eczema:</w:t>
            </w:r>
          </w:p>
          <w:p w14:paraId="2C4DB63A" w14:textId="77777777" w:rsidR="003E5546" w:rsidRPr="007B2755" w:rsidRDefault="003E5546" w:rsidP="003E5546">
            <w:pPr>
              <w:spacing w:after="0"/>
              <w:rPr>
                <w:rFonts w:cs="Calibri"/>
                <w:sz w:val="16"/>
                <w:szCs w:val="16"/>
              </w:rPr>
            </w:pPr>
            <w:r w:rsidRPr="007B2755">
              <w:rPr>
                <w:rFonts w:cs="Calibri"/>
                <w:sz w:val="16"/>
                <w:szCs w:val="16"/>
              </w:rPr>
              <w:t>13.3 %</w:t>
            </w:r>
          </w:p>
        </w:tc>
        <w:tc>
          <w:tcPr>
            <w:tcW w:w="1417" w:type="dxa"/>
            <w:gridSpan w:val="2"/>
            <w:vMerge w:val="restart"/>
            <w:tcBorders>
              <w:right w:val="single" w:sz="4" w:space="0" w:color="auto"/>
            </w:tcBorders>
          </w:tcPr>
          <w:p w14:paraId="3C54AB02"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Parental reported </w:t>
            </w:r>
          </w:p>
          <w:p w14:paraId="173140B3" w14:textId="77777777" w:rsidR="003E5546" w:rsidRPr="007B2755" w:rsidRDefault="003E5546" w:rsidP="003E5546">
            <w:pPr>
              <w:spacing w:after="0"/>
              <w:contextualSpacing w:val="0"/>
              <w:rPr>
                <w:rFonts w:cs="Calibri"/>
                <w:sz w:val="16"/>
                <w:szCs w:val="16"/>
              </w:rPr>
            </w:pPr>
            <w:r w:rsidRPr="007B2755">
              <w:rPr>
                <w:rFonts w:cs="Calibri"/>
                <w:sz w:val="16"/>
                <w:szCs w:val="16"/>
              </w:rPr>
              <w:t>OR 1.09 (0.7-1.7)</w:t>
            </w:r>
          </w:p>
          <w:p w14:paraId="578BC5C1" w14:textId="77777777" w:rsidR="003E5546" w:rsidRPr="007B2755" w:rsidRDefault="003E5546" w:rsidP="003E5546">
            <w:pPr>
              <w:spacing w:after="0"/>
              <w:contextualSpacing w:val="0"/>
              <w:rPr>
                <w:rFonts w:cs="Calibri"/>
                <w:sz w:val="16"/>
                <w:szCs w:val="16"/>
              </w:rPr>
            </w:pPr>
          </w:p>
          <w:p w14:paraId="282E55D5"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Doctor reported </w:t>
            </w:r>
          </w:p>
          <w:p w14:paraId="149F8241" w14:textId="77777777" w:rsidR="003E5546" w:rsidRPr="007B2755" w:rsidRDefault="003E5546" w:rsidP="003E5546">
            <w:pPr>
              <w:spacing w:after="0"/>
              <w:contextualSpacing w:val="0"/>
              <w:rPr>
                <w:rFonts w:cs="Calibri"/>
                <w:sz w:val="16"/>
                <w:szCs w:val="16"/>
              </w:rPr>
            </w:pPr>
            <w:r w:rsidRPr="007B2755">
              <w:rPr>
                <w:rFonts w:cs="Calibri"/>
                <w:sz w:val="16"/>
                <w:szCs w:val="16"/>
              </w:rPr>
              <w:t>OR 0.85 (0.45-1.61)</w:t>
            </w:r>
          </w:p>
        </w:tc>
        <w:tc>
          <w:tcPr>
            <w:tcW w:w="1600" w:type="dxa"/>
            <w:tcBorders>
              <w:top w:val="single" w:sz="4" w:space="0" w:color="auto"/>
              <w:left w:val="single" w:sz="4" w:space="0" w:color="auto"/>
              <w:bottom w:val="single" w:sz="4" w:space="0" w:color="auto"/>
              <w:right w:val="nil"/>
            </w:tcBorders>
            <w:shd w:val="clear" w:color="auto" w:fill="auto"/>
          </w:tcPr>
          <w:p w14:paraId="4654C218" w14:textId="77777777" w:rsidR="003E5546" w:rsidRPr="007B2755" w:rsidRDefault="003E5546" w:rsidP="003E5546">
            <w:pPr>
              <w:spacing w:after="0"/>
              <w:contextualSpacing w:val="0"/>
              <w:rPr>
                <w:rFonts w:cs="Calibri"/>
                <w:i/>
                <w:sz w:val="16"/>
                <w:szCs w:val="16"/>
              </w:rPr>
            </w:pPr>
            <w:r w:rsidRPr="007B2755">
              <w:rPr>
                <w:rFonts w:cs="Calibri"/>
                <w:i/>
                <w:sz w:val="16"/>
                <w:szCs w:val="16"/>
              </w:rPr>
              <w:t>Dose-response</w:t>
            </w:r>
          </w:p>
          <w:p w14:paraId="3CA6DB53"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6838D95D" w14:textId="77777777" w:rsidR="003E5546" w:rsidRPr="007B2755" w:rsidRDefault="003E5546" w:rsidP="003E5546">
            <w:pPr>
              <w:spacing w:after="0"/>
              <w:contextualSpacing w:val="0"/>
              <w:rPr>
                <w:rFonts w:cs="Calibri"/>
                <w:sz w:val="16"/>
                <w:szCs w:val="16"/>
              </w:rPr>
            </w:pPr>
            <w:r w:rsidRPr="007B2755">
              <w:rPr>
                <w:rFonts w:cs="Calibri"/>
                <w:sz w:val="16"/>
                <w:szCs w:val="16"/>
              </w:rPr>
              <w:t>Only antibiotic duration measured (2-3 days versus 7 days), no significant differences</w:t>
            </w:r>
          </w:p>
        </w:tc>
        <w:tc>
          <w:tcPr>
            <w:tcW w:w="1474" w:type="dxa"/>
            <w:vMerge w:val="restart"/>
            <w:tcBorders>
              <w:left w:val="single" w:sz="4" w:space="0" w:color="auto"/>
            </w:tcBorders>
          </w:tcPr>
          <w:p w14:paraId="67F7B94C" w14:textId="77777777" w:rsidR="003E5546" w:rsidRPr="007B2755" w:rsidRDefault="003E5546" w:rsidP="003E5546">
            <w:pPr>
              <w:spacing w:after="0"/>
              <w:contextualSpacing w:val="0"/>
              <w:rPr>
                <w:rFonts w:cs="Calibri"/>
                <w:sz w:val="16"/>
                <w:szCs w:val="16"/>
              </w:rPr>
            </w:pPr>
            <w:r w:rsidRPr="007B2755">
              <w:rPr>
                <w:rFonts w:cs="Calibri"/>
                <w:sz w:val="16"/>
                <w:szCs w:val="16"/>
              </w:rPr>
              <w:t>RC and/or CbI considered:Yes</w:t>
            </w:r>
          </w:p>
          <w:p w14:paraId="258C83C2" w14:textId="77777777" w:rsidR="003E5546" w:rsidRPr="007B2755" w:rsidRDefault="003E5546" w:rsidP="003E5546">
            <w:pPr>
              <w:spacing w:after="0"/>
              <w:contextualSpacing w:val="0"/>
              <w:rPr>
                <w:rFonts w:cs="Calibri"/>
                <w:sz w:val="16"/>
                <w:szCs w:val="16"/>
              </w:rPr>
            </w:pPr>
          </w:p>
          <w:p w14:paraId="1AA77994" w14:textId="77777777" w:rsidR="003E5546" w:rsidRPr="007B2755" w:rsidRDefault="003E5546" w:rsidP="003E5546">
            <w:pPr>
              <w:spacing w:after="0"/>
              <w:contextualSpacing w:val="0"/>
              <w:rPr>
                <w:rFonts w:cs="Calibri"/>
                <w:sz w:val="16"/>
                <w:szCs w:val="16"/>
              </w:rPr>
            </w:pPr>
          </w:p>
          <w:p w14:paraId="25EFDCE9" w14:textId="77777777" w:rsidR="003E5546" w:rsidRPr="007B2755" w:rsidRDefault="003E5546" w:rsidP="003E5546">
            <w:pPr>
              <w:spacing w:after="0"/>
              <w:contextualSpacing w:val="0"/>
              <w:rPr>
                <w:rFonts w:cs="Calibri"/>
                <w:sz w:val="16"/>
                <w:szCs w:val="16"/>
              </w:rPr>
            </w:pPr>
            <w:r w:rsidRPr="007B2755">
              <w:rPr>
                <w:rFonts w:cs="Calibri"/>
                <w:sz w:val="16"/>
                <w:szCs w:val="16"/>
              </w:rPr>
              <w:t>(reverse causation unlikely as exposure is measured in 1</w:t>
            </w:r>
            <w:r w:rsidRPr="007B2755">
              <w:rPr>
                <w:rFonts w:cs="Calibri"/>
                <w:sz w:val="16"/>
                <w:szCs w:val="16"/>
                <w:vertAlign w:val="superscript"/>
              </w:rPr>
              <w:t>st</w:t>
            </w:r>
            <w:r w:rsidRPr="007B2755">
              <w:rPr>
                <w:rFonts w:cs="Calibri"/>
                <w:sz w:val="16"/>
                <w:szCs w:val="16"/>
              </w:rPr>
              <w:t xml:space="preserve"> week of life)</w:t>
            </w:r>
          </w:p>
          <w:p w14:paraId="7DFAAEAF" w14:textId="77777777" w:rsidR="003E5546" w:rsidRPr="007B2755" w:rsidRDefault="003E5546" w:rsidP="003E5546">
            <w:pPr>
              <w:spacing w:after="0"/>
              <w:contextualSpacing w:val="0"/>
              <w:rPr>
                <w:rFonts w:cs="Calibri"/>
                <w:sz w:val="16"/>
                <w:szCs w:val="16"/>
              </w:rPr>
            </w:pPr>
          </w:p>
          <w:p w14:paraId="150C59D3" w14:textId="77777777" w:rsidR="003E5546" w:rsidRPr="007B2755" w:rsidRDefault="003E5546" w:rsidP="003E5546">
            <w:pPr>
              <w:spacing w:after="0"/>
              <w:contextualSpacing w:val="0"/>
              <w:rPr>
                <w:rFonts w:cs="Calibri"/>
                <w:sz w:val="16"/>
                <w:szCs w:val="16"/>
              </w:rPr>
            </w:pPr>
            <w:r w:rsidRPr="007B2755">
              <w:rPr>
                <w:rFonts w:cs="Calibri"/>
                <w:sz w:val="16"/>
                <w:szCs w:val="16"/>
              </w:rPr>
              <w:t>Selection: 4/4</w:t>
            </w:r>
          </w:p>
          <w:p w14:paraId="15DEBD03" w14:textId="77777777" w:rsidR="003E5546" w:rsidRPr="007B2755" w:rsidRDefault="003E5546" w:rsidP="003E5546">
            <w:pPr>
              <w:spacing w:after="0"/>
              <w:contextualSpacing w:val="0"/>
              <w:rPr>
                <w:rFonts w:cs="Calibri"/>
                <w:sz w:val="16"/>
                <w:szCs w:val="16"/>
              </w:rPr>
            </w:pPr>
            <w:r w:rsidRPr="007B2755">
              <w:rPr>
                <w:rFonts w:cs="Calibri"/>
                <w:sz w:val="16"/>
                <w:szCs w:val="16"/>
              </w:rPr>
              <w:t>Comparability:1/2</w:t>
            </w:r>
          </w:p>
          <w:p w14:paraId="1D05C8E6" w14:textId="77777777" w:rsidR="003E5546" w:rsidRPr="007B2755" w:rsidRDefault="003E5546" w:rsidP="003E5546">
            <w:pPr>
              <w:spacing w:after="0"/>
              <w:contextualSpacing w:val="0"/>
              <w:rPr>
                <w:rFonts w:cs="Calibri"/>
                <w:sz w:val="16"/>
                <w:szCs w:val="16"/>
              </w:rPr>
            </w:pPr>
            <w:r w:rsidRPr="007B2755">
              <w:rPr>
                <w:rFonts w:cs="Calibri"/>
                <w:sz w:val="16"/>
                <w:szCs w:val="16"/>
              </w:rPr>
              <w:t>Outcome:2/3</w:t>
            </w:r>
          </w:p>
          <w:p w14:paraId="01F8EADD" w14:textId="77777777" w:rsidR="003E5546" w:rsidRPr="007B2755" w:rsidRDefault="003E5546" w:rsidP="003E5546">
            <w:pPr>
              <w:spacing w:after="0"/>
              <w:contextualSpacing w:val="0"/>
              <w:rPr>
                <w:rFonts w:cs="Calibri"/>
                <w:sz w:val="16"/>
                <w:szCs w:val="16"/>
              </w:rPr>
            </w:pPr>
          </w:p>
          <w:p w14:paraId="4556C274" w14:textId="77777777" w:rsidR="003E5546" w:rsidRPr="007B2755" w:rsidRDefault="003E5546" w:rsidP="003E5546">
            <w:pPr>
              <w:spacing w:after="0"/>
              <w:contextualSpacing w:val="0"/>
              <w:rPr>
                <w:rFonts w:cs="Calibri"/>
                <w:sz w:val="16"/>
                <w:szCs w:val="16"/>
              </w:rPr>
            </w:pPr>
            <w:r w:rsidRPr="007B2755">
              <w:rPr>
                <w:rFonts w:cs="Calibri"/>
                <w:sz w:val="16"/>
                <w:szCs w:val="16"/>
              </w:rPr>
              <w:t>Total:7 (medium)</w:t>
            </w:r>
          </w:p>
        </w:tc>
      </w:tr>
      <w:tr w:rsidR="003E5546" w:rsidRPr="00C10151" w14:paraId="2DC0CD33" w14:textId="77777777" w:rsidTr="003E5546">
        <w:trPr>
          <w:trHeight w:val="217"/>
        </w:trPr>
        <w:tc>
          <w:tcPr>
            <w:tcW w:w="2536" w:type="dxa"/>
            <w:vMerge/>
          </w:tcPr>
          <w:p w14:paraId="2D4B523E" w14:textId="77777777" w:rsidR="003E5546" w:rsidRPr="007B2755" w:rsidRDefault="003E5546" w:rsidP="003E5546">
            <w:pPr>
              <w:spacing w:after="0"/>
              <w:rPr>
                <w:rFonts w:cs="Calibri"/>
                <w:b/>
                <w:sz w:val="16"/>
                <w:szCs w:val="16"/>
              </w:rPr>
            </w:pPr>
          </w:p>
        </w:tc>
        <w:tc>
          <w:tcPr>
            <w:tcW w:w="963" w:type="dxa"/>
            <w:vMerge/>
          </w:tcPr>
          <w:p w14:paraId="3D9ECFDE" w14:textId="77777777" w:rsidR="003E5546" w:rsidRPr="007B2755" w:rsidRDefault="003E5546" w:rsidP="003E5546">
            <w:pPr>
              <w:spacing w:after="0"/>
              <w:rPr>
                <w:rFonts w:cs="Calibri"/>
                <w:sz w:val="16"/>
                <w:szCs w:val="16"/>
              </w:rPr>
            </w:pPr>
          </w:p>
        </w:tc>
        <w:tc>
          <w:tcPr>
            <w:tcW w:w="1429" w:type="dxa"/>
            <w:vMerge/>
          </w:tcPr>
          <w:p w14:paraId="10994C19" w14:textId="77777777" w:rsidR="003E5546" w:rsidRPr="007B2755" w:rsidRDefault="003E5546" w:rsidP="003E5546">
            <w:pPr>
              <w:spacing w:after="0"/>
              <w:rPr>
                <w:rFonts w:cs="Calibri"/>
                <w:sz w:val="16"/>
                <w:szCs w:val="16"/>
              </w:rPr>
            </w:pPr>
          </w:p>
        </w:tc>
        <w:tc>
          <w:tcPr>
            <w:tcW w:w="1559" w:type="dxa"/>
            <w:vMerge/>
          </w:tcPr>
          <w:p w14:paraId="64090364" w14:textId="77777777" w:rsidR="003E5546" w:rsidRPr="007B2755" w:rsidRDefault="003E5546" w:rsidP="003E5546">
            <w:pPr>
              <w:spacing w:after="0"/>
              <w:contextualSpacing w:val="0"/>
              <w:rPr>
                <w:rFonts w:cs="Calibri"/>
                <w:sz w:val="16"/>
                <w:szCs w:val="16"/>
              </w:rPr>
            </w:pPr>
          </w:p>
        </w:tc>
        <w:tc>
          <w:tcPr>
            <w:tcW w:w="1406" w:type="dxa"/>
            <w:gridSpan w:val="2"/>
            <w:vMerge/>
          </w:tcPr>
          <w:p w14:paraId="48D408E4"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0965EC72"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62C8E2F"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16576077" w14:textId="77777777" w:rsidR="003E5546" w:rsidRPr="007B2755" w:rsidRDefault="003E5546" w:rsidP="003E5546">
            <w:pPr>
              <w:spacing w:after="0"/>
              <w:contextualSpacing w:val="0"/>
              <w:rPr>
                <w:rFonts w:cs="Calibri"/>
                <w:sz w:val="16"/>
                <w:szCs w:val="16"/>
              </w:rPr>
            </w:pPr>
            <w:r w:rsidRPr="007B2755">
              <w:rPr>
                <w:rFonts w:cs="Calibri"/>
                <w:sz w:val="16"/>
                <w:szCs w:val="16"/>
              </w:rPr>
              <w:t>All the infants received broad-spectrum antibiotics. Differences between antibiotic types not examined</w:t>
            </w:r>
          </w:p>
        </w:tc>
        <w:tc>
          <w:tcPr>
            <w:tcW w:w="1474" w:type="dxa"/>
            <w:vMerge/>
            <w:tcBorders>
              <w:left w:val="single" w:sz="4" w:space="0" w:color="auto"/>
            </w:tcBorders>
          </w:tcPr>
          <w:p w14:paraId="311C8255" w14:textId="77777777" w:rsidR="003E5546" w:rsidRPr="007B2755" w:rsidRDefault="003E5546" w:rsidP="003E5546">
            <w:pPr>
              <w:spacing w:after="0"/>
              <w:contextualSpacing w:val="0"/>
              <w:rPr>
                <w:rFonts w:cs="Calibri"/>
                <w:sz w:val="16"/>
                <w:szCs w:val="16"/>
              </w:rPr>
            </w:pPr>
          </w:p>
        </w:tc>
      </w:tr>
      <w:tr w:rsidR="003E5546" w:rsidRPr="00C10151" w14:paraId="69AA3704" w14:textId="77777777" w:rsidTr="003E5546">
        <w:trPr>
          <w:trHeight w:val="418"/>
        </w:trPr>
        <w:tc>
          <w:tcPr>
            <w:tcW w:w="2536" w:type="dxa"/>
            <w:vMerge/>
          </w:tcPr>
          <w:p w14:paraId="588CDA98" w14:textId="77777777" w:rsidR="003E5546" w:rsidRPr="007B2755" w:rsidRDefault="003E5546" w:rsidP="003E5546">
            <w:pPr>
              <w:spacing w:after="0"/>
              <w:rPr>
                <w:rFonts w:cs="Calibri"/>
                <w:b/>
                <w:sz w:val="16"/>
                <w:szCs w:val="16"/>
              </w:rPr>
            </w:pPr>
          </w:p>
        </w:tc>
        <w:tc>
          <w:tcPr>
            <w:tcW w:w="963" w:type="dxa"/>
            <w:vMerge/>
          </w:tcPr>
          <w:p w14:paraId="2EAAD47C" w14:textId="77777777" w:rsidR="003E5546" w:rsidRPr="007B2755" w:rsidRDefault="003E5546" w:rsidP="003E5546">
            <w:pPr>
              <w:spacing w:after="0"/>
              <w:rPr>
                <w:rFonts w:cs="Calibri"/>
                <w:sz w:val="16"/>
                <w:szCs w:val="16"/>
              </w:rPr>
            </w:pPr>
          </w:p>
        </w:tc>
        <w:tc>
          <w:tcPr>
            <w:tcW w:w="1429" w:type="dxa"/>
            <w:vMerge/>
          </w:tcPr>
          <w:p w14:paraId="6AA655A9" w14:textId="77777777" w:rsidR="003E5546" w:rsidRPr="007B2755" w:rsidRDefault="003E5546" w:rsidP="003E5546">
            <w:pPr>
              <w:spacing w:after="0"/>
              <w:rPr>
                <w:rFonts w:cs="Calibri"/>
                <w:sz w:val="16"/>
                <w:szCs w:val="16"/>
              </w:rPr>
            </w:pPr>
          </w:p>
        </w:tc>
        <w:tc>
          <w:tcPr>
            <w:tcW w:w="1559" w:type="dxa"/>
            <w:vMerge/>
          </w:tcPr>
          <w:p w14:paraId="0A313294" w14:textId="77777777" w:rsidR="003E5546" w:rsidRPr="007B2755" w:rsidRDefault="003E5546" w:rsidP="003E5546">
            <w:pPr>
              <w:spacing w:after="0"/>
              <w:contextualSpacing w:val="0"/>
              <w:rPr>
                <w:rFonts w:cs="Calibri"/>
                <w:sz w:val="16"/>
                <w:szCs w:val="16"/>
              </w:rPr>
            </w:pPr>
          </w:p>
        </w:tc>
        <w:tc>
          <w:tcPr>
            <w:tcW w:w="1406" w:type="dxa"/>
            <w:gridSpan w:val="2"/>
            <w:vMerge/>
          </w:tcPr>
          <w:p w14:paraId="1C6E06C0"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405A2F4"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749551E"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435317A5" w14:textId="77777777" w:rsidR="003E5546" w:rsidRPr="007B2755" w:rsidRDefault="003E5546" w:rsidP="003E5546">
            <w:pPr>
              <w:spacing w:after="0"/>
              <w:contextualSpacing w:val="0"/>
              <w:rPr>
                <w:rFonts w:cs="Calibri"/>
                <w:sz w:val="16"/>
                <w:szCs w:val="16"/>
              </w:rPr>
            </w:pPr>
            <w:r w:rsidRPr="007B2755">
              <w:rPr>
                <w:rFonts w:cs="Calibri"/>
                <w:sz w:val="16"/>
                <w:szCs w:val="16"/>
              </w:rPr>
              <w:t>Univariably examined, maternal antibiotic use was significant, but not included in multivariable model.</w:t>
            </w:r>
          </w:p>
        </w:tc>
        <w:tc>
          <w:tcPr>
            <w:tcW w:w="1474" w:type="dxa"/>
            <w:vMerge/>
            <w:tcBorders>
              <w:left w:val="single" w:sz="4" w:space="0" w:color="auto"/>
            </w:tcBorders>
          </w:tcPr>
          <w:p w14:paraId="65BEF42C" w14:textId="77777777" w:rsidR="003E5546" w:rsidRPr="007B2755" w:rsidRDefault="003E5546" w:rsidP="003E5546">
            <w:pPr>
              <w:spacing w:after="0"/>
              <w:contextualSpacing w:val="0"/>
              <w:rPr>
                <w:rFonts w:cs="Calibri"/>
                <w:sz w:val="16"/>
                <w:szCs w:val="16"/>
              </w:rPr>
            </w:pPr>
          </w:p>
        </w:tc>
      </w:tr>
      <w:tr w:rsidR="003E5546" w:rsidRPr="007B2755" w14:paraId="46408D1A" w14:textId="77777777" w:rsidTr="003E5546">
        <w:trPr>
          <w:trHeight w:val="132"/>
        </w:trPr>
        <w:tc>
          <w:tcPr>
            <w:tcW w:w="2536" w:type="dxa"/>
            <w:vMerge/>
          </w:tcPr>
          <w:p w14:paraId="420D7808" w14:textId="77777777" w:rsidR="003E5546" w:rsidRPr="007B2755" w:rsidRDefault="003E5546" w:rsidP="003E5546">
            <w:pPr>
              <w:spacing w:after="0"/>
              <w:rPr>
                <w:rFonts w:cs="Calibri"/>
                <w:b/>
                <w:sz w:val="16"/>
                <w:szCs w:val="16"/>
              </w:rPr>
            </w:pPr>
          </w:p>
        </w:tc>
        <w:tc>
          <w:tcPr>
            <w:tcW w:w="963" w:type="dxa"/>
            <w:vMerge/>
          </w:tcPr>
          <w:p w14:paraId="19C2B41C" w14:textId="77777777" w:rsidR="003E5546" w:rsidRPr="007B2755" w:rsidRDefault="003E5546" w:rsidP="003E5546">
            <w:pPr>
              <w:spacing w:after="0"/>
              <w:rPr>
                <w:rFonts w:cs="Calibri"/>
                <w:sz w:val="16"/>
                <w:szCs w:val="16"/>
              </w:rPr>
            </w:pPr>
          </w:p>
        </w:tc>
        <w:tc>
          <w:tcPr>
            <w:tcW w:w="1429" w:type="dxa"/>
            <w:vMerge/>
          </w:tcPr>
          <w:p w14:paraId="5D844A8C" w14:textId="77777777" w:rsidR="003E5546" w:rsidRPr="007B2755" w:rsidRDefault="003E5546" w:rsidP="003E5546">
            <w:pPr>
              <w:spacing w:after="0"/>
              <w:rPr>
                <w:rFonts w:cs="Calibri"/>
                <w:sz w:val="16"/>
                <w:szCs w:val="16"/>
              </w:rPr>
            </w:pPr>
          </w:p>
        </w:tc>
        <w:tc>
          <w:tcPr>
            <w:tcW w:w="1559" w:type="dxa"/>
            <w:vMerge/>
          </w:tcPr>
          <w:p w14:paraId="372CB56D" w14:textId="77777777" w:rsidR="003E5546" w:rsidRPr="007B2755" w:rsidRDefault="003E5546" w:rsidP="003E5546">
            <w:pPr>
              <w:spacing w:after="0"/>
              <w:contextualSpacing w:val="0"/>
              <w:rPr>
                <w:rFonts w:cs="Calibri"/>
                <w:sz w:val="16"/>
                <w:szCs w:val="16"/>
              </w:rPr>
            </w:pPr>
          </w:p>
        </w:tc>
        <w:tc>
          <w:tcPr>
            <w:tcW w:w="1406" w:type="dxa"/>
            <w:gridSpan w:val="2"/>
            <w:vMerge/>
          </w:tcPr>
          <w:p w14:paraId="4938E4E6"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26B21E47"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1A4051A7"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30892E90"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9CC1B50" w14:textId="77777777" w:rsidR="003E5546" w:rsidRPr="007B2755" w:rsidRDefault="003E5546" w:rsidP="003E5546">
            <w:pPr>
              <w:spacing w:after="0"/>
              <w:contextualSpacing w:val="0"/>
              <w:rPr>
                <w:rFonts w:cs="Calibri"/>
                <w:sz w:val="16"/>
                <w:szCs w:val="16"/>
              </w:rPr>
            </w:pPr>
          </w:p>
        </w:tc>
      </w:tr>
      <w:tr w:rsidR="003E5546" w:rsidRPr="007B2755" w14:paraId="787D2692" w14:textId="77777777" w:rsidTr="003E5546">
        <w:trPr>
          <w:trHeight w:val="178"/>
        </w:trPr>
        <w:tc>
          <w:tcPr>
            <w:tcW w:w="2536" w:type="dxa"/>
            <w:vMerge/>
          </w:tcPr>
          <w:p w14:paraId="3571EB66" w14:textId="77777777" w:rsidR="003E5546" w:rsidRPr="007B2755" w:rsidRDefault="003E5546" w:rsidP="003E5546">
            <w:pPr>
              <w:spacing w:after="0"/>
              <w:rPr>
                <w:rFonts w:cs="Calibri"/>
                <w:b/>
                <w:sz w:val="16"/>
                <w:szCs w:val="16"/>
              </w:rPr>
            </w:pPr>
          </w:p>
        </w:tc>
        <w:tc>
          <w:tcPr>
            <w:tcW w:w="963" w:type="dxa"/>
            <w:vMerge/>
          </w:tcPr>
          <w:p w14:paraId="6E60706F" w14:textId="77777777" w:rsidR="003E5546" w:rsidRPr="007B2755" w:rsidRDefault="003E5546" w:rsidP="003E5546">
            <w:pPr>
              <w:spacing w:after="0"/>
              <w:rPr>
                <w:rFonts w:cs="Calibri"/>
                <w:sz w:val="16"/>
                <w:szCs w:val="16"/>
              </w:rPr>
            </w:pPr>
          </w:p>
        </w:tc>
        <w:tc>
          <w:tcPr>
            <w:tcW w:w="1429" w:type="dxa"/>
            <w:vMerge/>
          </w:tcPr>
          <w:p w14:paraId="04C63E00" w14:textId="77777777" w:rsidR="003E5546" w:rsidRPr="007B2755" w:rsidRDefault="003E5546" w:rsidP="003E5546">
            <w:pPr>
              <w:spacing w:after="0"/>
              <w:rPr>
                <w:rFonts w:cs="Calibri"/>
                <w:sz w:val="16"/>
                <w:szCs w:val="16"/>
              </w:rPr>
            </w:pPr>
          </w:p>
        </w:tc>
        <w:tc>
          <w:tcPr>
            <w:tcW w:w="1559" w:type="dxa"/>
            <w:vMerge/>
          </w:tcPr>
          <w:p w14:paraId="44453A3A" w14:textId="77777777" w:rsidR="003E5546" w:rsidRPr="007B2755" w:rsidRDefault="003E5546" w:rsidP="003E5546">
            <w:pPr>
              <w:spacing w:after="0"/>
              <w:contextualSpacing w:val="0"/>
              <w:rPr>
                <w:rFonts w:cs="Calibri"/>
                <w:sz w:val="16"/>
                <w:szCs w:val="16"/>
              </w:rPr>
            </w:pPr>
          </w:p>
        </w:tc>
        <w:tc>
          <w:tcPr>
            <w:tcW w:w="1406" w:type="dxa"/>
            <w:gridSpan w:val="2"/>
            <w:vMerge/>
          </w:tcPr>
          <w:p w14:paraId="2ED78DB3"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1E63E292"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8F7CD02"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5580BAFD" w14:textId="77777777" w:rsidR="003E5546" w:rsidRPr="007B2755" w:rsidRDefault="003E5546" w:rsidP="003E5546">
            <w:pPr>
              <w:spacing w:after="0"/>
              <w:contextualSpacing w:val="0"/>
              <w:rPr>
                <w:rFonts w:cs="Calibri"/>
                <w:sz w:val="16"/>
                <w:szCs w:val="16"/>
              </w:rPr>
            </w:pPr>
            <w:r w:rsidRPr="007B2755">
              <w:rPr>
                <w:rFonts w:cs="Calibri"/>
                <w:sz w:val="16"/>
                <w:szCs w:val="16"/>
              </w:rPr>
              <w:t>Univariably examined,not significant</w:t>
            </w:r>
          </w:p>
        </w:tc>
        <w:tc>
          <w:tcPr>
            <w:tcW w:w="1474" w:type="dxa"/>
            <w:vMerge/>
            <w:tcBorders>
              <w:left w:val="single" w:sz="4" w:space="0" w:color="auto"/>
            </w:tcBorders>
          </w:tcPr>
          <w:p w14:paraId="46926017" w14:textId="77777777" w:rsidR="003E5546" w:rsidRPr="007B2755" w:rsidRDefault="003E5546" w:rsidP="003E5546">
            <w:pPr>
              <w:spacing w:after="0"/>
              <w:contextualSpacing w:val="0"/>
              <w:rPr>
                <w:rFonts w:cs="Calibri"/>
                <w:sz w:val="16"/>
                <w:szCs w:val="16"/>
              </w:rPr>
            </w:pPr>
          </w:p>
        </w:tc>
      </w:tr>
      <w:tr w:rsidR="003E5546" w:rsidRPr="007B2755" w14:paraId="771420C2" w14:textId="77777777" w:rsidTr="003E5546">
        <w:trPr>
          <w:trHeight w:val="163"/>
        </w:trPr>
        <w:tc>
          <w:tcPr>
            <w:tcW w:w="2536" w:type="dxa"/>
            <w:vMerge/>
          </w:tcPr>
          <w:p w14:paraId="743DB588" w14:textId="77777777" w:rsidR="003E5546" w:rsidRPr="007B2755" w:rsidRDefault="003E5546" w:rsidP="003E5546">
            <w:pPr>
              <w:spacing w:after="0"/>
              <w:rPr>
                <w:rFonts w:cs="Calibri"/>
                <w:b/>
                <w:sz w:val="16"/>
                <w:szCs w:val="16"/>
              </w:rPr>
            </w:pPr>
          </w:p>
        </w:tc>
        <w:tc>
          <w:tcPr>
            <w:tcW w:w="963" w:type="dxa"/>
            <w:vMerge/>
          </w:tcPr>
          <w:p w14:paraId="7E6A2467" w14:textId="77777777" w:rsidR="003E5546" w:rsidRPr="007B2755" w:rsidRDefault="003E5546" w:rsidP="003E5546">
            <w:pPr>
              <w:spacing w:after="0"/>
              <w:rPr>
                <w:rFonts w:cs="Calibri"/>
                <w:sz w:val="16"/>
                <w:szCs w:val="16"/>
              </w:rPr>
            </w:pPr>
          </w:p>
        </w:tc>
        <w:tc>
          <w:tcPr>
            <w:tcW w:w="1429" w:type="dxa"/>
            <w:vMerge/>
          </w:tcPr>
          <w:p w14:paraId="49038951" w14:textId="77777777" w:rsidR="003E5546" w:rsidRPr="007B2755" w:rsidRDefault="003E5546" w:rsidP="003E5546">
            <w:pPr>
              <w:spacing w:after="0"/>
              <w:rPr>
                <w:rFonts w:cs="Calibri"/>
                <w:sz w:val="16"/>
                <w:szCs w:val="16"/>
              </w:rPr>
            </w:pPr>
          </w:p>
        </w:tc>
        <w:tc>
          <w:tcPr>
            <w:tcW w:w="1559" w:type="dxa"/>
            <w:vMerge/>
          </w:tcPr>
          <w:p w14:paraId="27B7B2AE" w14:textId="77777777" w:rsidR="003E5546" w:rsidRPr="007B2755" w:rsidRDefault="003E5546" w:rsidP="003E5546">
            <w:pPr>
              <w:spacing w:after="0"/>
              <w:contextualSpacing w:val="0"/>
              <w:rPr>
                <w:rFonts w:cs="Calibri"/>
                <w:sz w:val="16"/>
                <w:szCs w:val="16"/>
              </w:rPr>
            </w:pPr>
          </w:p>
        </w:tc>
        <w:tc>
          <w:tcPr>
            <w:tcW w:w="1406" w:type="dxa"/>
            <w:gridSpan w:val="2"/>
            <w:vMerge/>
          </w:tcPr>
          <w:p w14:paraId="4D4E9746"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B0E3F01"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4C93FCC1"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64544776" w14:textId="77777777" w:rsidR="003E5546" w:rsidRPr="007B2755" w:rsidRDefault="003E5546" w:rsidP="003E5546">
            <w:pPr>
              <w:spacing w:after="0"/>
              <w:contextualSpacing w:val="0"/>
              <w:rPr>
                <w:rFonts w:cs="Calibri"/>
                <w:sz w:val="16"/>
                <w:szCs w:val="16"/>
              </w:rPr>
            </w:pPr>
            <w:r w:rsidRPr="007B2755">
              <w:rPr>
                <w:rFonts w:cs="Calibri"/>
                <w:sz w:val="16"/>
                <w:szCs w:val="16"/>
              </w:rPr>
              <w:t>Adjusted for</w:t>
            </w:r>
          </w:p>
        </w:tc>
        <w:tc>
          <w:tcPr>
            <w:tcW w:w="1474" w:type="dxa"/>
            <w:vMerge/>
            <w:tcBorders>
              <w:left w:val="single" w:sz="4" w:space="0" w:color="auto"/>
            </w:tcBorders>
          </w:tcPr>
          <w:p w14:paraId="1046616C" w14:textId="77777777" w:rsidR="003E5546" w:rsidRPr="007B2755" w:rsidRDefault="003E5546" w:rsidP="003E5546">
            <w:pPr>
              <w:spacing w:after="0"/>
              <w:contextualSpacing w:val="0"/>
              <w:rPr>
                <w:rFonts w:cs="Calibri"/>
                <w:sz w:val="16"/>
                <w:szCs w:val="16"/>
              </w:rPr>
            </w:pPr>
          </w:p>
        </w:tc>
      </w:tr>
      <w:tr w:rsidR="003E5546" w:rsidRPr="00C10151" w14:paraId="57094CC0" w14:textId="77777777" w:rsidTr="003E5546">
        <w:trPr>
          <w:trHeight w:val="210"/>
        </w:trPr>
        <w:tc>
          <w:tcPr>
            <w:tcW w:w="2536" w:type="dxa"/>
            <w:vMerge/>
          </w:tcPr>
          <w:p w14:paraId="5A3998FA" w14:textId="77777777" w:rsidR="003E5546" w:rsidRPr="007B2755" w:rsidRDefault="003E5546" w:rsidP="003E5546">
            <w:pPr>
              <w:spacing w:after="0"/>
              <w:rPr>
                <w:rFonts w:cs="Calibri"/>
                <w:b/>
                <w:sz w:val="16"/>
                <w:szCs w:val="16"/>
              </w:rPr>
            </w:pPr>
          </w:p>
        </w:tc>
        <w:tc>
          <w:tcPr>
            <w:tcW w:w="963" w:type="dxa"/>
            <w:vMerge/>
          </w:tcPr>
          <w:p w14:paraId="6EAE9B3D" w14:textId="77777777" w:rsidR="003E5546" w:rsidRPr="007B2755" w:rsidRDefault="003E5546" w:rsidP="003E5546">
            <w:pPr>
              <w:spacing w:after="0"/>
              <w:rPr>
                <w:rFonts w:cs="Calibri"/>
                <w:sz w:val="16"/>
                <w:szCs w:val="16"/>
              </w:rPr>
            </w:pPr>
          </w:p>
        </w:tc>
        <w:tc>
          <w:tcPr>
            <w:tcW w:w="1429" w:type="dxa"/>
            <w:vMerge/>
          </w:tcPr>
          <w:p w14:paraId="3B866CFF" w14:textId="77777777" w:rsidR="003E5546" w:rsidRPr="007B2755" w:rsidRDefault="003E5546" w:rsidP="003E5546">
            <w:pPr>
              <w:spacing w:after="0"/>
              <w:rPr>
                <w:rFonts w:cs="Calibri"/>
                <w:sz w:val="16"/>
                <w:szCs w:val="16"/>
              </w:rPr>
            </w:pPr>
          </w:p>
        </w:tc>
        <w:tc>
          <w:tcPr>
            <w:tcW w:w="1559" w:type="dxa"/>
            <w:vMerge/>
          </w:tcPr>
          <w:p w14:paraId="2F10339A" w14:textId="77777777" w:rsidR="003E5546" w:rsidRPr="007B2755" w:rsidRDefault="003E5546" w:rsidP="003E5546">
            <w:pPr>
              <w:spacing w:after="0"/>
              <w:contextualSpacing w:val="0"/>
              <w:rPr>
                <w:rFonts w:cs="Calibri"/>
                <w:sz w:val="16"/>
                <w:szCs w:val="16"/>
              </w:rPr>
            </w:pPr>
          </w:p>
        </w:tc>
        <w:tc>
          <w:tcPr>
            <w:tcW w:w="1406" w:type="dxa"/>
            <w:gridSpan w:val="2"/>
            <w:vMerge/>
          </w:tcPr>
          <w:p w14:paraId="1B9860EE"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3FCB56F7"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6D406A9"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3F1085CB" w14:textId="77777777" w:rsidR="003E5546" w:rsidRPr="007B2755" w:rsidRDefault="003E5546" w:rsidP="003E5546">
            <w:pPr>
              <w:spacing w:after="0"/>
              <w:contextualSpacing w:val="0"/>
              <w:rPr>
                <w:rFonts w:cs="Calibri"/>
                <w:sz w:val="16"/>
                <w:szCs w:val="16"/>
              </w:rPr>
            </w:pPr>
            <w:r w:rsidRPr="007B2755">
              <w:rPr>
                <w:rFonts w:cs="Calibri"/>
                <w:sz w:val="16"/>
                <w:szCs w:val="16"/>
              </w:rPr>
              <w:t>Adjusted for parental atopic disease</w:t>
            </w:r>
          </w:p>
        </w:tc>
        <w:tc>
          <w:tcPr>
            <w:tcW w:w="1474" w:type="dxa"/>
            <w:vMerge/>
            <w:tcBorders>
              <w:left w:val="single" w:sz="4" w:space="0" w:color="auto"/>
            </w:tcBorders>
          </w:tcPr>
          <w:p w14:paraId="77E99515" w14:textId="77777777" w:rsidR="003E5546" w:rsidRPr="007B2755" w:rsidRDefault="003E5546" w:rsidP="003E5546">
            <w:pPr>
              <w:spacing w:after="0"/>
              <w:contextualSpacing w:val="0"/>
              <w:rPr>
                <w:rFonts w:cs="Calibri"/>
                <w:sz w:val="16"/>
                <w:szCs w:val="16"/>
              </w:rPr>
            </w:pPr>
          </w:p>
        </w:tc>
      </w:tr>
      <w:tr w:rsidR="003E5546" w:rsidRPr="007B2755" w14:paraId="0FB5AEA2" w14:textId="77777777" w:rsidTr="003E5546">
        <w:trPr>
          <w:trHeight w:val="231"/>
        </w:trPr>
        <w:tc>
          <w:tcPr>
            <w:tcW w:w="2536" w:type="dxa"/>
            <w:vMerge/>
          </w:tcPr>
          <w:p w14:paraId="1AD240FD" w14:textId="77777777" w:rsidR="003E5546" w:rsidRPr="007B2755" w:rsidRDefault="003E5546" w:rsidP="003E5546">
            <w:pPr>
              <w:spacing w:after="0"/>
              <w:rPr>
                <w:rFonts w:cs="Calibri"/>
                <w:b/>
                <w:sz w:val="16"/>
                <w:szCs w:val="16"/>
              </w:rPr>
            </w:pPr>
          </w:p>
        </w:tc>
        <w:tc>
          <w:tcPr>
            <w:tcW w:w="963" w:type="dxa"/>
            <w:vMerge/>
          </w:tcPr>
          <w:p w14:paraId="0F13D838" w14:textId="77777777" w:rsidR="003E5546" w:rsidRPr="007B2755" w:rsidRDefault="003E5546" w:rsidP="003E5546">
            <w:pPr>
              <w:spacing w:after="0"/>
              <w:rPr>
                <w:rFonts w:cs="Calibri"/>
                <w:sz w:val="16"/>
                <w:szCs w:val="16"/>
              </w:rPr>
            </w:pPr>
          </w:p>
        </w:tc>
        <w:tc>
          <w:tcPr>
            <w:tcW w:w="1429" w:type="dxa"/>
            <w:vMerge/>
          </w:tcPr>
          <w:p w14:paraId="075A9990" w14:textId="77777777" w:rsidR="003E5546" w:rsidRPr="007B2755" w:rsidRDefault="003E5546" w:rsidP="003E5546">
            <w:pPr>
              <w:spacing w:after="0"/>
              <w:rPr>
                <w:rFonts w:cs="Calibri"/>
                <w:sz w:val="16"/>
                <w:szCs w:val="16"/>
              </w:rPr>
            </w:pPr>
          </w:p>
        </w:tc>
        <w:tc>
          <w:tcPr>
            <w:tcW w:w="1559" w:type="dxa"/>
            <w:vMerge/>
          </w:tcPr>
          <w:p w14:paraId="39C1EC26" w14:textId="77777777" w:rsidR="003E5546" w:rsidRPr="007B2755" w:rsidRDefault="003E5546" w:rsidP="003E5546">
            <w:pPr>
              <w:spacing w:after="0"/>
              <w:contextualSpacing w:val="0"/>
              <w:rPr>
                <w:rFonts w:cs="Calibri"/>
                <w:sz w:val="16"/>
                <w:szCs w:val="16"/>
              </w:rPr>
            </w:pPr>
          </w:p>
        </w:tc>
        <w:tc>
          <w:tcPr>
            <w:tcW w:w="1406" w:type="dxa"/>
            <w:gridSpan w:val="2"/>
            <w:vMerge/>
          </w:tcPr>
          <w:p w14:paraId="5F8D488B"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A24D510"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020E951E"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047B4C43" w14:textId="77777777" w:rsidR="003E5546" w:rsidRPr="007B2755" w:rsidRDefault="003E5546" w:rsidP="003E5546">
            <w:pPr>
              <w:spacing w:after="0"/>
              <w:contextualSpacing w:val="0"/>
              <w:rPr>
                <w:rFonts w:cs="Calibri"/>
                <w:sz w:val="16"/>
                <w:szCs w:val="16"/>
              </w:rPr>
            </w:pPr>
            <w:r w:rsidRPr="007B2755">
              <w:rPr>
                <w:rFonts w:cs="Calibri"/>
                <w:sz w:val="16"/>
                <w:szCs w:val="16"/>
              </w:rPr>
              <w:t>Adjusted for breastfeeding duration</w:t>
            </w:r>
          </w:p>
        </w:tc>
        <w:tc>
          <w:tcPr>
            <w:tcW w:w="1474" w:type="dxa"/>
            <w:vMerge/>
            <w:tcBorders>
              <w:left w:val="single" w:sz="4" w:space="0" w:color="auto"/>
            </w:tcBorders>
          </w:tcPr>
          <w:p w14:paraId="092947D7" w14:textId="77777777" w:rsidR="003E5546" w:rsidRPr="007B2755" w:rsidRDefault="003E5546" w:rsidP="003E5546">
            <w:pPr>
              <w:spacing w:after="0"/>
              <w:contextualSpacing w:val="0"/>
              <w:rPr>
                <w:rFonts w:cs="Calibri"/>
                <w:sz w:val="16"/>
                <w:szCs w:val="16"/>
              </w:rPr>
            </w:pPr>
          </w:p>
        </w:tc>
      </w:tr>
      <w:tr w:rsidR="003E5546" w:rsidRPr="007B2755" w14:paraId="7F73540B" w14:textId="77777777" w:rsidTr="003E5546">
        <w:trPr>
          <w:trHeight w:val="58"/>
        </w:trPr>
        <w:tc>
          <w:tcPr>
            <w:tcW w:w="2536" w:type="dxa"/>
            <w:vMerge/>
          </w:tcPr>
          <w:p w14:paraId="47F93586" w14:textId="77777777" w:rsidR="003E5546" w:rsidRPr="007B2755" w:rsidRDefault="003E5546" w:rsidP="003E5546">
            <w:pPr>
              <w:spacing w:after="0"/>
              <w:rPr>
                <w:rFonts w:cs="Calibri"/>
                <w:b/>
                <w:sz w:val="16"/>
                <w:szCs w:val="16"/>
              </w:rPr>
            </w:pPr>
          </w:p>
        </w:tc>
        <w:tc>
          <w:tcPr>
            <w:tcW w:w="963" w:type="dxa"/>
            <w:vMerge/>
          </w:tcPr>
          <w:p w14:paraId="3E87433A" w14:textId="77777777" w:rsidR="003E5546" w:rsidRPr="007B2755" w:rsidRDefault="003E5546" w:rsidP="003E5546">
            <w:pPr>
              <w:spacing w:after="0"/>
              <w:rPr>
                <w:rFonts w:cs="Calibri"/>
                <w:sz w:val="16"/>
                <w:szCs w:val="16"/>
              </w:rPr>
            </w:pPr>
          </w:p>
        </w:tc>
        <w:tc>
          <w:tcPr>
            <w:tcW w:w="1429" w:type="dxa"/>
            <w:vMerge/>
          </w:tcPr>
          <w:p w14:paraId="662AD0F9" w14:textId="77777777" w:rsidR="003E5546" w:rsidRPr="007B2755" w:rsidRDefault="003E5546" w:rsidP="003E5546">
            <w:pPr>
              <w:spacing w:after="0"/>
              <w:rPr>
                <w:rFonts w:cs="Calibri"/>
                <w:sz w:val="16"/>
                <w:szCs w:val="16"/>
              </w:rPr>
            </w:pPr>
          </w:p>
        </w:tc>
        <w:tc>
          <w:tcPr>
            <w:tcW w:w="1559" w:type="dxa"/>
            <w:vMerge/>
          </w:tcPr>
          <w:p w14:paraId="139FD68C" w14:textId="77777777" w:rsidR="003E5546" w:rsidRPr="007B2755" w:rsidRDefault="003E5546" w:rsidP="003E5546">
            <w:pPr>
              <w:spacing w:after="0"/>
              <w:contextualSpacing w:val="0"/>
              <w:rPr>
                <w:rFonts w:cs="Calibri"/>
                <w:sz w:val="16"/>
                <w:szCs w:val="16"/>
              </w:rPr>
            </w:pPr>
          </w:p>
        </w:tc>
        <w:tc>
          <w:tcPr>
            <w:tcW w:w="1406" w:type="dxa"/>
            <w:gridSpan w:val="2"/>
            <w:vMerge/>
          </w:tcPr>
          <w:p w14:paraId="75F67686"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0B2DDF54"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9DD5BAD" w14:textId="77777777" w:rsidR="003E5546" w:rsidRPr="007B2755" w:rsidRDefault="003E5546" w:rsidP="003E5546">
            <w:pPr>
              <w:spacing w:after="0"/>
              <w:contextualSpacing w:val="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3C12E499"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BD89906" w14:textId="77777777" w:rsidR="003E5546" w:rsidRPr="007B2755" w:rsidRDefault="003E5546" w:rsidP="003E5546">
            <w:pPr>
              <w:spacing w:after="0"/>
              <w:contextualSpacing w:val="0"/>
              <w:rPr>
                <w:rFonts w:cs="Calibri"/>
                <w:sz w:val="16"/>
                <w:szCs w:val="16"/>
              </w:rPr>
            </w:pPr>
          </w:p>
        </w:tc>
      </w:tr>
      <w:tr w:rsidR="003E5546" w:rsidRPr="00C10151" w14:paraId="05E6FB51" w14:textId="77777777" w:rsidTr="003E5546">
        <w:trPr>
          <w:trHeight w:val="58"/>
        </w:trPr>
        <w:tc>
          <w:tcPr>
            <w:tcW w:w="2536" w:type="dxa"/>
            <w:vMerge w:val="restart"/>
          </w:tcPr>
          <w:p w14:paraId="066C142C" w14:textId="7FA5F1D5" w:rsidR="003E5546" w:rsidRPr="007B2755" w:rsidRDefault="003E5546" w:rsidP="003E5546">
            <w:pPr>
              <w:spacing w:after="0"/>
              <w:rPr>
                <w:rFonts w:cs="Calibri"/>
                <w:b/>
                <w:sz w:val="16"/>
                <w:szCs w:val="16"/>
              </w:rPr>
            </w:pPr>
            <w:r w:rsidRPr="007B2755">
              <w:rPr>
                <w:rFonts w:cs="Calibri"/>
                <w:b/>
                <w:sz w:val="16"/>
                <w:szCs w:val="16"/>
              </w:rPr>
              <w:t>Park, 2016</w:t>
            </w:r>
            <w:r w:rsidRPr="007B2755">
              <w:rPr>
                <w:rFonts w:cs="Calibri"/>
                <w:b/>
                <w:sz w:val="16"/>
                <w:szCs w:val="16"/>
              </w:rPr>
              <w:fldChar w:fldCharType="begin"/>
            </w:r>
            <w:r>
              <w:rPr>
                <w:rFonts w:cs="Calibri"/>
                <w:b/>
                <w:sz w:val="16"/>
                <w:szCs w:val="16"/>
              </w:rPr>
              <w:instrText>ADDIN RW.CITE{{960 Park,Y.M. 2016}}</w:instrText>
            </w:r>
            <w:r w:rsidRPr="007B2755">
              <w:rPr>
                <w:rFonts w:cs="Calibri"/>
                <w:b/>
                <w:sz w:val="16"/>
                <w:szCs w:val="16"/>
              </w:rPr>
              <w:fldChar w:fldCharType="separate"/>
            </w:r>
            <w:r w:rsidR="00BB1649">
              <w:rPr>
                <w:rFonts w:cs="Calibri"/>
                <w:bCs/>
                <w:sz w:val="16"/>
                <w:szCs w:val="16"/>
                <w:vertAlign w:val="superscript"/>
                <w:lang w:val="en-GB"/>
              </w:rPr>
              <w:t>73</w:t>
            </w:r>
            <w:r w:rsidRPr="007B2755">
              <w:rPr>
                <w:rFonts w:cs="Calibri"/>
                <w:b/>
                <w:sz w:val="16"/>
                <w:szCs w:val="16"/>
              </w:rPr>
              <w:fldChar w:fldCharType="end"/>
            </w:r>
          </w:p>
          <w:p w14:paraId="7B4E9E4B" w14:textId="77777777" w:rsidR="003E5546" w:rsidRPr="007B2755" w:rsidRDefault="003E5546" w:rsidP="003E5546">
            <w:pPr>
              <w:spacing w:after="0"/>
              <w:rPr>
                <w:rFonts w:cs="Calibri"/>
                <w:b/>
                <w:sz w:val="16"/>
                <w:szCs w:val="16"/>
              </w:rPr>
            </w:pPr>
          </w:p>
          <w:p w14:paraId="121B99F0" w14:textId="77777777" w:rsidR="003E5546" w:rsidRPr="007B2755" w:rsidRDefault="003E5546" w:rsidP="003E5546">
            <w:pPr>
              <w:spacing w:after="0"/>
              <w:rPr>
                <w:rFonts w:cs="Calibri"/>
                <w:sz w:val="16"/>
                <w:szCs w:val="16"/>
              </w:rPr>
            </w:pPr>
            <w:r w:rsidRPr="007B2755">
              <w:rPr>
                <w:rFonts w:cs="Calibri"/>
                <w:sz w:val="16"/>
                <w:szCs w:val="16"/>
              </w:rPr>
              <w:t>Cross-sectional study</w:t>
            </w:r>
          </w:p>
          <w:p w14:paraId="47ED34E0" w14:textId="77777777" w:rsidR="003E5546" w:rsidRPr="007B2755" w:rsidRDefault="003E5546" w:rsidP="003E5546">
            <w:pPr>
              <w:spacing w:after="0"/>
              <w:rPr>
                <w:rFonts w:cs="Calibri"/>
                <w:sz w:val="16"/>
                <w:szCs w:val="16"/>
              </w:rPr>
            </w:pPr>
          </w:p>
          <w:p w14:paraId="7212410D" w14:textId="77777777" w:rsidR="003E5546" w:rsidRPr="007B2755" w:rsidRDefault="003E5546" w:rsidP="003E5546">
            <w:pPr>
              <w:spacing w:after="0"/>
              <w:rPr>
                <w:rFonts w:cs="Calibri"/>
                <w:sz w:val="16"/>
                <w:szCs w:val="16"/>
              </w:rPr>
            </w:pPr>
            <w:r w:rsidRPr="007B2755">
              <w:rPr>
                <w:rFonts w:cs="Calibri"/>
                <w:sz w:val="16"/>
                <w:szCs w:val="16"/>
              </w:rPr>
              <w:t>Other factors were significantly associated with atopic dermatitis, such as parental allergic diseases, but not antibiotic use during infancy</w:t>
            </w:r>
          </w:p>
          <w:p w14:paraId="41567B18" w14:textId="77777777" w:rsidR="003E5546" w:rsidRPr="007B2755" w:rsidRDefault="003E5546" w:rsidP="003E5546">
            <w:pPr>
              <w:spacing w:after="0"/>
              <w:rPr>
                <w:rFonts w:cs="Calibri"/>
                <w:b/>
                <w:sz w:val="16"/>
                <w:szCs w:val="16"/>
              </w:rPr>
            </w:pPr>
          </w:p>
          <w:p w14:paraId="2DBD2CCC" w14:textId="77777777" w:rsidR="003E5546" w:rsidRPr="007B2755" w:rsidRDefault="003E5546" w:rsidP="003E5546">
            <w:pPr>
              <w:spacing w:after="0"/>
              <w:rPr>
                <w:rFonts w:cs="Calibri"/>
                <w:b/>
                <w:sz w:val="16"/>
                <w:szCs w:val="16"/>
              </w:rPr>
            </w:pPr>
          </w:p>
        </w:tc>
        <w:tc>
          <w:tcPr>
            <w:tcW w:w="963" w:type="dxa"/>
            <w:vMerge w:val="restart"/>
          </w:tcPr>
          <w:p w14:paraId="4D6C6939" w14:textId="77777777" w:rsidR="003E5546" w:rsidRPr="007B2755" w:rsidRDefault="003E5546" w:rsidP="003E5546">
            <w:pPr>
              <w:spacing w:after="0"/>
              <w:rPr>
                <w:rFonts w:cs="Calibri"/>
                <w:sz w:val="16"/>
                <w:szCs w:val="16"/>
              </w:rPr>
            </w:pPr>
            <w:r w:rsidRPr="007B2755">
              <w:rPr>
                <w:rFonts w:cs="Calibri"/>
                <w:sz w:val="16"/>
                <w:szCs w:val="16"/>
              </w:rPr>
              <w:t>South Korea</w:t>
            </w:r>
          </w:p>
        </w:tc>
        <w:tc>
          <w:tcPr>
            <w:tcW w:w="1429" w:type="dxa"/>
            <w:vMerge w:val="restart"/>
          </w:tcPr>
          <w:p w14:paraId="530D84C0" w14:textId="77777777" w:rsidR="003E5546" w:rsidRPr="007B2755" w:rsidRDefault="003E5546" w:rsidP="003E5546">
            <w:pPr>
              <w:spacing w:after="0"/>
              <w:rPr>
                <w:rFonts w:cs="Calibri"/>
                <w:sz w:val="16"/>
                <w:szCs w:val="16"/>
              </w:rPr>
            </w:pPr>
            <w:r w:rsidRPr="007B2755">
              <w:rPr>
                <w:rFonts w:cs="Calibri"/>
                <w:sz w:val="16"/>
                <w:szCs w:val="16"/>
              </w:rPr>
              <w:t xml:space="preserve">4003 children of 6-7 years </w:t>
            </w:r>
          </w:p>
          <w:p w14:paraId="48AA99CF" w14:textId="77777777" w:rsidR="003E5546" w:rsidRPr="007B2755" w:rsidRDefault="003E5546" w:rsidP="003E5546">
            <w:pPr>
              <w:spacing w:after="0"/>
              <w:rPr>
                <w:rFonts w:cs="Calibri"/>
                <w:sz w:val="16"/>
                <w:szCs w:val="16"/>
              </w:rPr>
            </w:pPr>
          </w:p>
          <w:p w14:paraId="53DB6ECB" w14:textId="77777777" w:rsidR="003E5546" w:rsidRPr="007B2755" w:rsidRDefault="003E5546" w:rsidP="003E5546">
            <w:pPr>
              <w:spacing w:after="0"/>
              <w:rPr>
                <w:rFonts w:cs="Calibri"/>
                <w:sz w:val="16"/>
                <w:szCs w:val="16"/>
              </w:rPr>
            </w:pPr>
            <w:r w:rsidRPr="007B2755">
              <w:rPr>
                <w:rFonts w:cs="Calibri"/>
                <w:sz w:val="16"/>
                <w:szCs w:val="16"/>
              </w:rPr>
              <w:t>4112 children of 12-13 years</w:t>
            </w:r>
          </w:p>
        </w:tc>
        <w:tc>
          <w:tcPr>
            <w:tcW w:w="1559" w:type="dxa"/>
            <w:vMerge w:val="restart"/>
          </w:tcPr>
          <w:p w14:paraId="24363E5C" w14:textId="77777777" w:rsidR="003E5546" w:rsidRPr="007B2755" w:rsidRDefault="003E5546" w:rsidP="003E5546">
            <w:pPr>
              <w:spacing w:after="0"/>
              <w:rPr>
                <w:rFonts w:cs="Calibri"/>
                <w:sz w:val="16"/>
                <w:szCs w:val="16"/>
              </w:rPr>
            </w:pPr>
            <w:r w:rsidRPr="007B2755">
              <w:rPr>
                <w:rFonts w:cs="Calibri"/>
                <w:sz w:val="16"/>
                <w:szCs w:val="16"/>
              </w:rPr>
              <w:t>Antibiotic use during infancy (specific period of time not reported)</w:t>
            </w:r>
          </w:p>
          <w:p w14:paraId="50031661" w14:textId="77777777" w:rsidR="003E5546" w:rsidRPr="007B2755" w:rsidRDefault="003E5546" w:rsidP="003E5546">
            <w:pPr>
              <w:spacing w:after="0"/>
              <w:rPr>
                <w:rFonts w:cs="Calibri"/>
                <w:sz w:val="16"/>
                <w:szCs w:val="16"/>
              </w:rPr>
            </w:pPr>
          </w:p>
          <w:p w14:paraId="217E619B" w14:textId="77777777" w:rsidR="003E5546" w:rsidRPr="007B2755" w:rsidRDefault="003E5546" w:rsidP="003E5546">
            <w:pPr>
              <w:spacing w:after="0"/>
              <w:rPr>
                <w:rFonts w:cs="Calibri"/>
                <w:sz w:val="16"/>
                <w:szCs w:val="16"/>
              </w:rPr>
            </w:pPr>
            <w:r w:rsidRPr="007B2755">
              <w:rPr>
                <w:rFonts w:cs="Calibri"/>
                <w:sz w:val="16"/>
                <w:szCs w:val="16"/>
              </w:rPr>
              <w:t>Prevalence: 42.8% (sample 6-7 years)</w:t>
            </w:r>
          </w:p>
          <w:p w14:paraId="08732D09" w14:textId="77777777" w:rsidR="003E5546" w:rsidRPr="007B2755" w:rsidRDefault="003E5546" w:rsidP="003E5546">
            <w:pPr>
              <w:spacing w:after="0"/>
              <w:rPr>
                <w:rFonts w:cs="Calibri"/>
                <w:sz w:val="16"/>
                <w:szCs w:val="16"/>
              </w:rPr>
            </w:pPr>
          </w:p>
          <w:p w14:paraId="45936ED0" w14:textId="77777777" w:rsidR="003E5546" w:rsidRPr="007B2755" w:rsidRDefault="003E5546" w:rsidP="003E5546">
            <w:pPr>
              <w:spacing w:after="0"/>
              <w:rPr>
                <w:rFonts w:cs="Calibri"/>
                <w:sz w:val="16"/>
                <w:szCs w:val="16"/>
              </w:rPr>
            </w:pPr>
            <w:r w:rsidRPr="007B2755">
              <w:rPr>
                <w:rFonts w:cs="Calibri"/>
                <w:sz w:val="16"/>
                <w:szCs w:val="16"/>
              </w:rPr>
              <w:t>Prevalence: 31.5 (12-13 years)</w:t>
            </w:r>
          </w:p>
        </w:tc>
        <w:tc>
          <w:tcPr>
            <w:tcW w:w="1406" w:type="dxa"/>
            <w:gridSpan w:val="2"/>
            <w:vMerge w:val="restart"/>
          </w:tcPr>
          <w:p w14:paraId="440EF269" w14:textId="77777777" w:rsidR="003E5546" w:rsidRPr="007B2755" w:rsidRDefault="003E5546" w:rsidP="003E5546">
            <w:pPr>
              <w:spacing w:after="0"/>
              <w:rPr>
                <w:rFonts w:cs="Calibri"/>
                <w:sz w:val="16"/>
                <w:szCs w:val="16"/>
              </w:rPr>
            </w:pPr>
            <w:r w:rsidRPr="007B2755">
              <w:rPr>
                <w:rFonts w:cs="Calibri"/>
                <w:sz w:val="16"/>
                <w:szCs w:val="16"/>
              </w:rPr>
              <w:t>6-7 years:</w:t>
            </w:r>
          </w:p>
          <w:p w14:paraId="0C767F9D" w14:textId="77777777" w:rsidR="003E5546" w:rsidRPr="007B2755" w:rsidRDefault="003E5546" w:rsidP="003E5546">
            <w:pPr>
              <w:spacing w:after="0"/>
              <w:rPr>
                <w:rFonts w:cs="Calibri"/>
                <w:sz w:val="16"/>
                <w:szCs w:val="16"/>
              </w:rPr>
            </w:pPr>
            <w:r w:rsidRPr="007B2755">
              <w:rPr>
                <w:rFonts w:cs="Calibri"/>
                <w:sz w:val="16"/>
                <w:szCs w:val="16"/>
              </w:rPr>
              <w:t>AD diagnosis ever: 35.6%</w:t>
            </w:r>
          </w:p>
          <w:p w14:paraId="390A58DE" w14:textId="77777777" w:rsidR="003E5546" w:rsidRPr="007B2755" w:rsidRDefault="003E5546" w:rsidP="003E5546">
            <w:pPr>
              <w:spacing w:after="0"/>
              <w:rPr>
                <w:rFonts w:cs="Calibri"/>
                <w:sz w:val="16"/>
                <w:szCs w:val="16"/>
              </w:rPr>
            </w:pPr>
          </w:p>
          <w:p w14:paraId="5D000447" w14:textId="77777777" w:rsidR="003E5546" w:rsidRPr="007B2755" w:rsidRDefault="003E5546" w:rsidP="003E5546">
            <w:pPr>
              <w:spacing w:after="0"/>
              <w:rPr>
                <w:rFonts w:cs="Calibri"/>
                <w:sz w:val="16"/>
                <w:szCs w:val="16"/>
              </w:rPr>
            </w:pPr>
            <w:r w:rsidRPr="007B2755">
              <w:rPr>
                <w:rFonts w:cs="Calibri"/>
                <w:sz w:val="16"/>
                <w:szCs w:val="16"/>
              </w:rPr>
              <w:t>12-13 years</w:t>
            </w:r>
          </w:p>
          <w:p w14:paraId="64B10A82" w14:textId="77777777" w:rsidR="003E5546" w:rsidRPr="007B2755" w:rsidRDefault="003E5546" w:rsidP="003E5546">
            <w:pPr>
              <w:spacing w:after="0"/>
              <w:rPr>
                <w:rFonts w:cs="Calibri"/>
                <w:sz w:val="16"/>
                <w:szCs w:val="16"/>
              </w:rPr>
            </w:pPr>
            <w:r w:rsidRPr="007B2755">
              <w:rPr>
                <w:rFonts w:cs="Calibri"/>
                <w:sz w:val="16"/>
                <w:szCs w:val="16"/>
              </w:rPr>
              <w:t>AD diagnosis ever: 24.2%</w:t>
            </w:r>
          </w:p>
          <w:p w14:paraId="76ECFA96" w14:textId="77777777" w:rsidR="003E5546" w:rsidRPr="007B2755" w:rsidRDefault="003E5546" w:rsidP="003E5546">
            <w:pPr>
              <w:spacing w:after="0"/>
              <w:rPr>
                <w:rFonts w:cs="Calibri"/>
                <w:sz w:val="16"/>
                <w:szCs w:val="16"/>
              </w:rPr>
            </w:pPr>
          </w:p>
        </w:tc>
        <w:tc>
          <w:tcPr>
            <w:tcW w:w="1417" w:type="dxa"/>
            <w:gridSpan w:val="2"/>
            <w:vMerge w:val="restart"/>
            <w:tcBorders>
              <w:right w:val="single" w:sz="4" w:space="0" w:color="auto"/>
            </w:tcBorders>
          </w:tcPr>
          <w:p w14:paraId="7C5632C4" w14:textId="77777777" w:rsidR="003E5546" w:rsidRPr="007B2755" w:rsidRDefault="003E5546" w:rsidP="003E5546">
            <w:pPr>
              <w:spacing w:after="0"/>
              <w:rPr>
                <w:rFonts w:cs="Calibri"/>
                <w:sz w:val="16"/>
                <w:szCs w:val="16"/>
              </w:rPr>
            </w:pPr>
            <w:r w:rsidRPr="007B2755">
              <w:rPr>
                <w:rFonts w:cs="Calibri"/>
                <w:sz w:val="16"/>
                <w:szCs w:val="16"/>
              </w:rPr>
              <w:t>AD diagnosis ever:</w:t>
            </w:r>
          </w:p>
          <w:p w14:paraId="11E68729" w14:textId="77777777" w:rsidR="003E5546" w:rsidRPr="007B2755" w:rsidRDefault="003E5546" w:rsidP="003E5546">
            <w:pPr>
              <w:spacing w:after="0"/>
              <w:rPr>
                <w:rFonts w:cs="Calibri"/>
                <w:sz w:val="16"/>
                <w:szCs w:val="16"/>
              </w:rPr>
            </w:pPr>
            <w:r w:rsidRPr="007B2755">
              <w:rPr>
                <w:rFonts w:cs="Calibri"/>
                <w:sz w:val="16"/>
                <w:szCs w:val="16"/>
              </w:rPr>
              <w:t xml:space="preserve">6-7 years: </w:t>
            </w:r>
          </w:p>
          <w:p w14:paraId="53DBF068" w14:textId="77777777" w:rsidR="003E5546" w:rsidRPr="007B2755" w:rsidRDefault="003E5546" w:rsidP="003E5546">
            <w:pPr>
              <w:spacing w:after="0"/>
              <w:rPr>
                <w:rFonts w:cs="Calibri"/>
                <w:sz w:val="16"/>
                <w:szCs w:val="16"/>
              </w:rPr>
            </w:pPr>
            <w:r w:rsidRPr="007B2755">
              <w:rPr>
                <w:rFonts w:cs="Calibri"/>
                <w:sz w:val="16"/>
                <w:szCs w:val="16"/>
              </w:rPr>
              <w:t>OR 1.09 (0.88-1.39)</w:t>
            </w:r>
          </w:p>
          <w:p w14:paraId="37A2AEAF" w14:textId="77777777" w:rsidR="003E5546" w:rsidRPr="007B2755" w:rsidRDefault="003E5546" w:rsidP="003E5546">
            <w:pPr>
              <w:spacing w:after="0"/>
              <w:rPr>
                <w:rFonts w:cs="Calibri"/>
                <w:sz w:val="16"/>
                <w:szCs w:val="16"/>
              </w:rPr>
            </w:pPr>
          </w:p>
          <w:p w14:paraId="77142E70" w14:textId="77777777" w:rsidR="003E5546" w:rsidRPr="007B2755" w:rsidRDefault="003E5546" w:rsidP="003E5546">
            <w:pPr>
              <w:spacing w:after="0"/>
              <w:rPr>
                <w:rFonts w:cs="Calibri"/>
                <w:sz w:val="16"/>
                <w:szCs w:val="16"/>
              </w:rPr>
            </w:pPr>
            <w:r w:rsidRPr="007B2755">
              <w:rPr>
                <w:rFonts w:cs="Calibri"/>
                <w:sz w:val="16"/>
                <w:szCs w:val="16"/>
              </w:rPr>
              <w:t>13-14 years:</w:t>
            </w:r>
          </w:p>
          <w:p w14:paraId="5C4667BC" w14:textId="77777777" w:rsidR="003E5546" w:rsidRPr="007B2755" w:rsidRDefault="003E5546" w:rsidP="003E5546">
            <w:pPr>
              <w:spacing w:after="0"/>
              <w:rPr>
                <w:rFonts w:cs="Calibri"/>
                <w:sz w:val="16"/>
                <w:szCs w:val="16"/>
              </w:rPr>
            </w:pPr>
            <w:r w:rsidRPr="007B2755">
              <w:rPr>
                <w:rFonts w:cs="Calibri"/>
                <w:sz w:val="16"/>
                <w:szCs w:val="16"/>
              </w:rPr>
              <w:t>OR 1.04 (0.86-1.34)</w:t>
            </w:r>
          </w:p>
          <w:p w14:paraId="14068A9D" w14:textId="77777777" w:rsidR="003E5546" w:rsidRPr="007B2755" w:rsidRDefault="003E5546" w:rsidP="003E5546">
            <w:pPr>
              <w:spacing w:after="0"/>
              <w:rPr>
                <w:rFonts w:cs="Calibri"/>
                <w:sz w:val="16"/>
                <w:szCs w:val="16"/>
              </w:rPr>
            </w:pPr>
          </w:p>
          <w:p w14:paraId="5A00716A" w14:textId="77777777" w:rsidR="003E5546" w:rsidRPr="007B2755" w:rsidRDefault="003E5546" w:rsidP="003E5546">
            <w:pPr>
              <w:spacing w:after="0"/>
              <w:rPr>
                <w:rFonts w:cs="Calibri"/>
                <w:sz w:val="16"/>
                <w:szCs w:val="16"/>
              </w:rPr>
            </w:pPr>
            <w:r w:rsidRPr="007B2755">
              <w:rPr>
                <w:rFonts w:cs="Calibri"/>
                <w:sz w:val="16"/>
                <w:szCs w:val="16"/>
              </w:rPr>
              <w:t>Univariably examined: significant, multivariably examined insignificant</w:t>
            </w:r>
          </w:p>
        </w:tc>
        <w:tc>
          <w:tcPr>
            <w:tcW w:w="1600" w:type="dxa"/>
            <w:tcBorders>
              <w:top w:val="single" w:sz="4" w:space="0" w:color="auto"/>
              <w:left w:val="single" w:sz="4" w:space="0" w:color="auto"/>
              <w:bottom w:val="single" w:sz="4" w:space="0" w:color="auto"/>
              <w:right w:val="nil"/>
            </w:tcBorders>
            <w:shd w:val="clear" w:color="auto" w:fill="auto"/>
          </w:tcPr>
          <w:p w14:paraId="5E0BDB2E" w14:textId="77777777" w:rsidR="003E5546" w:rsidRPr="007B2755" w:rsidRDefault="003E5546" w:rsidP="003E5546">
            <w:pPr>
              <w:spacing w:after="0"/>
              <w:rPr>
                <w:rFonts w:cs="Calibri"/>
                <w:i/>
                <w:sz w:val="16"/>
                <w:szCs w:val="16"/>
              </w:rPr>
            </w:pPr>
            <w:r w:rsidRPr="007B2755">
              <w:rPr>
                <w:rFonts w:cs="Calibri"/>
                <w:i/>
                <w:sz w:val="16"/>
                <w:szCs w:val="16"/>
              </w:rPr>
              <w:t>Dose-response</w:t>
            </w:r>
          </w:p>
          <w:p w14:paraId="07E44E3A"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5C99CAB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1303429A" w14:textId="77777777" w:rsidR="003E5546" w:rsidRPr="007B2755" w:rsidRDefault="003E5546" w:rsidP="003E5546">
            <w:pPr>
              <w:spacing w:after="0"/>
              <w:rPr>
                <w:rFonts w:cs="Calibri"/>
                <w:sz w:val="16"/>
                <w:szCs w:val="16"/>
              </w:rPr>
            </w:pPr>
            <w:r w:rsidRPr="007B2755">
              <w:rPr>
                <w:rFonts w:cs="Calibri"/>
                <w:sz w:val="16"/>
                <w:szCs w:val="16"/>
              </w:rPr>
              <w:t>RC and/or CbI considered:No</w:t>
            </w:r>
          </w:p>
          <w:p w14:paraId="7F1EB92D" w14:textId="77777777" w:rsidR="003E5546" w:rsidRPr="007B2755" w:rsidRDefault="003E5546" w:rsidP="003E5546">
            <w:pPr>
              <w:spacing w:after="0"/>
              <w:rPr>
                <w:rFonts w:cs="Calibri"/>
                <w:sz w:val="16"/>
                <w:szCs w:val="16"/>
              </w:rPr>
            </w:pPr>
          </w:p>
          <w:p w14:paraId="58B2EC22" w14:textId="77777777" w:rsidR="003E5546" w:rsidRPr="007B2755" w:rsidRDefault="003E5546" w:rsidP="003E5546">
            <w:pPr>
              <w:spacing w:after="0"/>
              <w:rPr>
                <w:rFonts w:cs="Calibri"/>
                <w:sz w:val="16"/>
                <w:szCs w:val="16"/>
              </w:rPr>
            </w:pPr>
          </w:p>
          <w:p w14:paraId="6319A6B2" w14:textId="77777777" w:rsidR="003E5546" w:rsidRPr="007B2755" w:rsidRDefault="003E5546" w:rsidP="003E5546">
            <w:pPr>
              <w:spacing w:after="0"/>
              <w:rPr>
                <w:rFonts w:cs="Calibri"/>
                <w:sz w:val="16"/>
                <w:szCs w:val="16"/>
              </w:rPr>
            </w:pPr>
            <w:r w:rsidRPr="007B2755">
              <w:rPr>
                <w:rFonts w:cs="Calibri"/>
                <w:sz w:val="16"/>
                <w:szCs w:val="16"/>
              </w:rPr>
              <w:t>Selection: 3/4</w:t>
            </w:r>
          </w:p>
          <w:p w14:paraId="6A1CEC67" w14:textId="77777777" w:rsidR="003E5546" w:rsidRPr="007B2755" w:rsidRDefault="003E5546" w:rsidP="003E5546">
            <w:pPr>
              <w:spacing w:after="0"/>
              <w:rPr>
                <w:rFonts w:cs="Calibri"/>
                <w:sz w:val="16"/>
                <w:szCs w:val="16"/>
              </w:rPr>
            </w:pPr>
            <w:r w:rsidRPr="007B2755">
              <w:rPr>
                <w:rFonts w:cs="Calibri"/>
                <w:sz w:val="16"/>
                <w:szCs w:val="16"/>
              </w:rPr>
              <w:t>Comparability:1/2</w:t>
            </w:r>
          </w:p>
          <w:p w14:paraId="72A62147" w14:textId="77777777" w:rsidR="003E5546" w:rsidRPr="007B2755" w:rsidRDefault="003E5546" w:rsidP="003E5546">
            <w:pPr>
              <w:spacing w:after="0"/>
              <w:rPr>
                <w:rFonts w:cs="Calibri"/>
                <w:sz w:val="16"/>
                <w:szCs w:val="16"/>
              </w:rPr>
            </w:pPr>
            <w:r w:rsidRPr="007B2755">
              <w:rPr>
                <w:rFonts w:cs="Calibri"/>
                <w:sz w:val="16"/>
                <w:szCs w:val="16"/>
              </w:rPr>
              <w:t>Outcome:2/3</w:t>
            </w:r>
          </w:p>
          <w:p w14:paraId="6A579647" w14:textId="77777777" w:rsidR="003E5546" w:rsidRPr="007B2755" w:rsidRDefault="003E5546" w:rsidP="003E5546">
            <w:pPr>
              <w:spacing w:after="0"/>
              <w:rPr>
                <w:rFonts w:cs="Calibri"/>
                <w:sz w:val="16"/>
                <w:szCs w:val="16"/>
              </w:rPr>
            </w:pPr>
          </w:p>
          <w:p w14:paraId="3D2D1ACD" w14:textId="77777777" w:rsidR="003E5546" w:rsidRPr="007B2755" w:rsidRDefault="003E5546" w:rsidP="003E5546">
            <w:pPr>
              <w:spacing w:after="0"/>
              <w:rPr>
                <w:rFonts w:cs="Calibri"/>
                <w:sz w:val="16"/>
                <w:szCs w:val="16"/>
              </w:rPr>
            </w:pPr>
            <w:r w:rsidRPr="007B2755">
              <w:rPr>
                <w:rFonts w:cs="Calibri"/>
                <w:sz w:val="16"/>
                <w:szCs w:val="16"/>
              </w:rPr>
              <w:t>Total: 6 (medium)</w:t>
            </w:r>
          </w:p>
          <w:p w14:paraId="066A11BA" w14:textId="77777777" w:rsidR="003E5546" w:rsidRPr="007B2755" w:rsidRDefault="003E5546" w:rsidP="003E5546">
            <w:pPr>
              <w:spacing w:after="0"/>
              <w:rPr>
                <w:rFonts w:cs="Calibri"/>
                <w:sz w:val="16"/>
                <w:szCs w:val="16"/>
              </w:rPr>
            </w:pPr>
          </w:p>
          <w:p w14:paraId="2E36CB96" w14:textId="77777777" w:rsidR="003E5546" w:rsidRPr="007B2755" w:rsidRDefault="003E5546" w:rsidP="003E5546">
            <w:pPr>
              <w:spacing w:after="0"/>
              <w:rPr>
                <w:rFonts w:cs="Calibri"/>
                <w:sz w:val="16"/>
                <w:szCs w:val="16"/>
              </w:rPr>
            </w:pPr>
          </w:p>
          <w:p w14:paraId="072D0A1E" w14:textId="77777777" w:rsidR="003E5546" w:rsidRPr="007B2755" w:rsidRDefault="003E5546" w:rsidP="003E5546">
            <w:pPr>
              <w:spacing w:after="0"/>
              <w:rPr>
                <w:rFonts w:cs="Calibri"/>
                <w:sz w:val="16"/>
                <w:szCs w:val="16"/>
              </w:rPr>
            </w:pPr>
          </w:p>
          <w:p w14:paraId="65E9E575" w14:textId="77777777" w:rsidR="003E5546" w:rsidRPr="007B2755" w:rsidRDefault="003E5546" w:rsidP="003E5546">
            <w:pPr>
              <w:spacing w:after="0"/>
              <w:rPr>
                <w:rFonts w:cs="Calibri"/>
                <w:sz w:val="16"/>
                <w:szCs w:val="16"/>
              </w:rPr>
            </w:pPr>
          </w:p>
          <w:p w14:paraId="59149B0F" w14:textId="77777777" w:rsidR="003E5546" w:rsidRPr="007B2755" w:rsidRDefault="003E5546" w:rsidP="003E5546">
            <w:pPr>
              <w:spacing w:after="0"/>
              <w:rPr>
                <w:rFonts w:cs="Calibri"/>
                <w:sz w:val="16"/>
                <w:szCs w:val="16"/>
              </w:rPr>
            </w:pPr>
          </w:p>
          <w:p w14:paraId="068D7B53" w14:textId="77777777" w:rsidR="003E5546" w:rsidRPr="007B2755" w:rsidRDefault="003E5546" w:rsidP="003E5546">
            <w:pPr>
              <w:spacing w:after="0"/>
              <w:rPr>
                <w:rFonts w:cs="Calibri"/>
                <w:sz w:val="16"/>
                <w:szCs w:val="16"/>
              </w:rPr>
            </w:pPr>
          </w:p>
          <w:p w14:paraId="7CC0CFB4" w14:textId="77777777" w:rsidR="003E5546" w:rsidRPr="007B2755" w:rsidRDefault="003E5546" w:rsidP="003E5546">
            <w:pPr>
              <w:spacing w:after="0"/>
              <w:rPr>
                <w:rFonts w:cs="Calibri"/>
                <w:sz w:val="16"/>
                <w:szCs w:val="16"/>
              </w:rPr>
            </w:pPr>
          </w:p>
          <w:p w14:paraId="0BED2135" w14:textId="77777777" w:rsidR="003E5546" w:rsidRPr="007B2755" w:rsidRDefault="003E5546" w:rsidP="003E5546">
            <w:pPr>
              <w:spacing w:after="0"/>
              <w:rPr>
                <w:rFonts w:cs="Calibri"/>
                <w:sz w:val="16"/>
                <w:szCs w:val="16"/>
              </w:rPr>
            </w:pPr>
          </w:p>
          <w:p w14:paraId="231FA8A0" w14:textId="77777777" w:rsidR="003E5546" w:rsidRPr="007B2755" w:rsidRDefault="003E5546" w:rsidP="003E5546">
            <w:pPr>
              <w:spacing w:after="0"/>
              <w:rPr>
                <w:rFonts w:cs="Calibri"/>
                <w:sz w:val="16"/>
                <w:szCs w:val="16"/>
              </w:rPr>
            </w:pPr>
          </w:p>
          <w:p w14:paraId="1094C8B6" w14:textId="77777777" w:rsidR="003E5546" w:rsidRPr="007B2755" w:rsidRDefault="003E5546" w:rsidP="003E5546">
            <w:pPr>
              <w:spacing w:after="0"/>
              <w:rPr>
                <w:rFonts w:cs="Calibri"/>
                <w:sz w:val="16"/>
                <w:szCs w:val="16"/>
              </w:rPr>
            </w:pPr>
          </w:p>
          <w:p w14:paraId="36E4A5A4" w14:textId="77777777" w:rsidR="003E5546" w:rsidRPr="007B2755" w:rsidRDefault="003E5546" w:rsidP="003E5546">
            <w:pPr>
              <w:spacing w:after="0"/>
              <w:rPr>
                <w:rFonts w:cs="Calibri"/>
                <w:sz w:val="16"/>
                <w:szCs w:val="16"/>
              </w:rPr>
            </w:pPr>
          </w:p>
          <w:p w14:paraId="7CB34EE7" w14:textId="77777777" w:rsidR="003E5546" w:rsidRPr="007B2755" w:rsidRDefault="003E5546" w:rsidP="003E5546">
            <w:pPr>
              <w:spacing w:after="0"/>
              <w:rPr>
                <w:rFonts w:cs="Calibri"/>
                <w:sz w:val="16"/>
                <w:szCs w:val="16"/>
              </w:rPr>
            </w:pPr>
          </w:p>
        </w:tc>
      </w:tr>
      <w:tr w:rsidR="003E5546" w:rsidRPr="007B2755" w14:paraId="749C059D" w14:textId="77777777" w:rsidTr="003E5546">
        <w:trPr>
          <w:trHeight w:val="107"/>
        </w:trPr>
        <w:tc>
          <w:tcPr>
            <w:tcW w:w="2536" w:type="dxa"/>
            <w:vMerge/>
          </w:tcPr>
          <w:p w14:paraId="09440E99" w14:textId="77777777" w:rsidR="003E5546" w:rsidRPr="007B2755" w:rsidRDefault="003E5546" w:rsidP="003E5546">
            <w:pPr>
              <w:spacing w:after="0"/>
              <w:rPr>
                <w:rFonts w:cs="Calibri"/>
                <w:b/>
                <w:sz w:val="16"/>
                <w:szCs w:val="16"/>
              </w:rPr>
            </w:pPr>
          </w:p>
        </w:tc>
        <w:tc>
          <w:tcPr>
            <w:tcW w:w="963" w:type="dxa"/>
            <w:vMerge/>
          </w:tcPr>
          <w:p w14:paraId="12F0B197" w14:textId="77777777" w:rsidR="003E5546" w:rsidRPr="007B2755" w:rsidRDefault="003E5546" w:rsidP="003E5546">
            <w:pPr>
              <w:spacing w:after="0"/>
              <w:rPr>
                <w:rFonts w:cs="Calibri"/>
                <w:sz w:val="16"/>
                <w:szCs w:val="16"/>
              </w:rPr>
            </w:pPr>
          </w:p>
        </w:tc>
        <w:tc>
          <w:tcPr>
            <w:tcW w:w="1429" w:type="dxa"/>
            <w:vMerge/>
          </w:tcPr>
          <w:p w14:paraId="36D9B590" w14:textId="77777777" w:rsidR="003E5546" w:rsidRPr="007B2755" w:rsidRDefault="003E5546" w:rsidP="003E5546">
            <w:pPr>
              <w:spacing w:after="0"/>
              <w:rPr>
                <w:rFonts w:cs="Calibri"/>
                <w:sz w:val="16"/>
                <w:szCs w:val="16"/>
              </w:rPr>
            </w:pPr>
          </w:p>
        </w:tc>
        <w:tc>
          <w:tcPr>
            <w:tcW w:w="1559" w:type="dxa"/>
            <w:vMerge/>
          </w:tcPr>
          <w:p w14:paraId="591728A2" w14:textId="77777777" w:rsidR="003E5546" w:rsidRPr="007B2755" w:rsidRDefault="003E5546" w:rsidP="003E5546">
            <w:pPr>
              <w:spacing w:after="0"/>
              <w:rPr>
                <w:rFonts w:cs="Calibri"/>
                <w:sz w:val="16"/>
                <w:szCs w:val="16"/>
              </w:rPr>
            </w:pPr>
          </w:p>
        </w:tc>
        <w:tc>
          <w:tcPr>
            <w:tcW w:w="1406" w:type="dxa"/>
            <w:gridSpan w:val="2"/>
            <w:vMerge/>
          </w:tcPr>
          <w:p w14:paraId="687EA81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E036101"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42AD5DB9"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0FF14D70"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7348340" w14:textId="77777777" w:rsidR="003E5546" w:rsidRPr="007B2755" w:rsidRDefault="003E5546" w:rsidP="003E5546">
            <w:pPr>
              <w:spacing w:after="0"/>
              <w:rPr>
                <w:rFonts w:cs="Calibri"/>
                <w:sz w:val="16"/>
                <w:szCs w:val="16"/>
              </w:rPr>
            </w:pPr>
          </w:p>
        </w:tc>
      </w:tr>
      <w:tr w:rsidR="003E5546" w:rsidRPr="007B2755" w14:paraId="19032E12" w14:textId="77777777" w:rsidTr="003E5546">
        <w:trPr>
          <w:trHeight w:val="211"/>
        </w:trPr>
        <w:tc>
          <w:tcPr>
            <w:tcW w:w="2536" w:type="dxa"/>
            <w:vMerge/>
          </w:tcPr>
          <w:p w14:paraId="2090504C" w14:textId="77777777" w:rsidR="003E5546" w:rsidRPr="007B2755" w:rsidRDefault="003E5546" w:rsidP="003E5546">
            <w:pPr>
              <w:spacing w:after="0"/>
              <w:rPr>
                <w:rFonts w:cs="Calibri"/>
                <w:b/>
                <w:sz w:val="16"/>
                <w:szCs w:val="16"/>
              </w:rPr>
            </w:pPr>
          </w:p>
        </w:tc>
        <w:tc>
          <w:tcPr>
            <w:tcW w:w="963" w:type="dxa"/>
            <w:vMerge/>
          </w:tcPr>
          <w:p w14:paraId="5B653B9D" w14:textId="77777777" w:rsidR="003E5546" w:rsidRPr="007B2755" w:rsidRDefault="003E5546" w:rsidP="003E5546">
            <w:pPr>
              <w:spacing w:after="0"/>
              <w:rPr>
                <w:rFonts w:cs="Calibri"/>
                <w:sz w:val="16"/>
                <w:szCs w:val="16"/>
              </w:rPr>
            </w:pPr>
          </w:p>
        </w:tc>
        <w:tc>
          <w:tcPr>
            <w:tcW w:w="1429" w:type="dxa"/>
            <w:vMerge/>
          </w:tcPr>
          <w:p w14:paraId="55ACE53A" w14:textId="77777777" w:rsidR="003E5546" w:rsidRPr="007B2755" w:rsidRDefault="003E5546" w:rsidP="003E5546">
            <w:pPr>
              <w:spacing w:after="0"/>
              <w:rPr>
                <w:rFonts w:cs="Calibri"/>
                <w:sz w:val="16"/>
                <w:szCs w:val="16"/>
              </w:rPr>
            </w:pPr>
          </w:p>
        </w:tc>
        <w:tc>
          <w:tcPr>
            <w:tcW w:w="1559" w:type="dxa"/>
            <w:vMerge/>
          </w:tcPr>
          <w:p w14:paraId="64E2D130" w14:textId="77777777" w:rsidR="003E5546" w:rsidRPr="007B2755" w:rsidRDefault="003E5546" w:rsidP="003E5546">
            <w:pPr>
              <w:spacing w:after="0"/>
              <w:rPr>
                <w:rFonts w:cs="Calibri"/>
                <w:sz w:val="16"/>
                <w:szCs w:val="16"/>
              </w:rPr>
            </w:pPr>
          </w:p>
        </w:tc>
        <w:tc>
          <w:tcPr>
            <w:tcW w:w="1406" w:type="dxa"/>
            <w:gridSpan w:val="2"/>
            <w:vMerge/>
          </w:tcPr>
          <w:p w14:paraId="6C800696"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068994C4"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671CE8CF"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5B1C4396"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659AB08" w14:textId="77777777" w:rsidR="003E5546" w:rsidRPr="007B2755" w:rsidRDefault="003E5546" w:rsidP="003E5546">
            <w:pPr>
              <w:spacing w:after="0"/>
              <w:rPr>
                <w:rFonts w:cs="Calibri"/>
                <w:sz w:val="16"/>
                <w:szCs w:val="16"/>
              </w:rPr>
            </w:pPr>
          </w:p>
        </w:tc>
      </w:tr>
      <w:tr w:rsidR="003E5546" w:rsidRPr="004B35B5" w14:paraId="46A2CF93" w14:textId="77777777" w:rsidTr="003E5546">
        <w:trPr>
          <w:trHeight w:val="168"/>
        </w:trPr>
        <w:tc>
          <w:tcPr>
            <w:tcW w:w="2536" w:type="dxa"/>
            <w:vMerge/>
          </w:tcPr>
          <w:p w14:paraId="2A0B2C0D" w14:textId="77777777" w:rsidR="003E5546" w:rsidRPr="007B2755" w:rsidRDefault="003E5546" w:rsidP="003E5546">
            <w:pPr>
              <w:spacing w:after="0"/>
              <w:rPr>
                <w:rFonts w:cs="Calibri"/>
                <w:b/>
                <w:sz w:val="16"/>
                <w:szCs w:val="16"/>
              </w:rPr>
            </w:pPr>
          </w:p>
        </w:tc>
        <w:tc>
          <w:tcPr>
            <w:tcW w:w="963" w:type="dxa"/>
            <w:vMerge/>
          </w:tcPr>
          <w:p w14:paraId="09A5BB74" w14:textId="77777777" w:rsidR="003E5546" w:rsidRPr="007B2755" w:rsidRDefault="003E5546" w:rsidP="003E5546">
            <w:pPr>
              <w:spacing w:after="0"/>
              <w:rPr>
                <w:rFonts w:cs="Calibri"/>
                <w:sz w:val="16"/>
                <w:szCs w:val="16"/>
              </w:rPr>
            </w:pPr>
          </w:p>
        </w:tc>
        <w:tc>
          <w:tcPr>
            <w:tcW w:w="1429" w:type="dxa"/>
            <w:vMerge/>
          </w:tcPr>
          <w:p w14:paraId="3615049E" w14:textId="77777777" w:rsidR="003E5546" w:rsidRPr="007B2755" w:rsidRDefault="003E5546" w:rsidP="003E5546">
            <w:pPr>
              <w:spacing w:after="0"/>
              <w:rPr>
                <w:rFonts w:cs="Calibri"/>
                <w:sz w:val="16"/>
                <w:szCs w:val="16"/>
              </w:rPr>
            </w:pPr>
          </w:p>
        </w:tc>
        <w:tc>
          <w:tcPr>
            <w:tcW w:w="1559" w:type="dxa"/>
            <w:vMerge/>
          </w:tcPr>
          <w:p w14:paraId="5F5EF312" w14:textId="77777777" w:rsidR="003E5546" w:rsidRPr="007B2755" w:rsidRDefault="003E5546" w:rsidP="003E5546">
            <w:pPr>
              <w:spacing w:after="0"/>
              <w:rPr>
                <w:rFonts w:cs="Calibri"/>
                <w:sz w:val="16"/>
                <w:szCs w:val="16"/>
              </w:rPr>
            </w:pPr>
          </w:p>
        </w:tc>
        <w:tc>
          <w:tcPr>
            <w:tcW w:w="1406" w:type="dxa"/>
            <w:gridSpan w:val="2"/>
            <w:vMerge/>
          </w:tcPr>
          <w:p w14:paraId="589FD2ED"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066BC2B1"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6F18A5B0"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1F994348" w14:textId="77777777" w:rsidR="003E5546" w:rsidRPr="007B2755" w:rsidRDefault="003E5546" w:rsidP="003E5546">
            <w:pPr>
              <w:spacing w:after="0"/>
              <w:rPr>
                <w:rFonts w:cs="Calibri"/>
                <w:sz w:val="16"/>
                <w:szCs w:val="16"/>
              </w:rPr>
            </w:pPr>
            <w:r w:rsidRPr="007B2755">
              <w:rPr>
                <w:rFonts w:cs="Calibri"/>
                <w:sz w:val="16"/>
                <w:szCs w:val="16"/>
              </w:rPr>
              <w:t>6-7 years: Univariably examined, not significant.</w:t>
            </w:r>
          </w:p>
          <w:p w14:paraId="55B6DBD3" w14:textId="77777777" w:rsidR="003E5546" w:rsidRPr="007B2755" w:rsidRDefault="003E5546" w:rsidP="003E5546">
            <w:pPr>
              <w:spacing w:after="0"/>
              <w:rPr>
                <w:rFonts w:cs="Calibri"/>
                <w:sz w:val="16"/>
                <w:szCs w:val="16"/>
              </w:rPr>
            </w:pPr>
            <w:r w:rsidRPr="007B2755">
              <w:rPr>
                <w:rFonts w:cs="Calibri"/>
                <w:sz w:val="16"/>
                <w:szCs w:val="16"/>
              </w:rPr>
              <w:t>12-13 years: Female  in multivariable model.</w:t>
            </w:r>
          </w:p>
        </w:tc>
        <w:tc>
          <w:tcPr>
            <w:tcW w:w="1474" w:type="dxa"/>
            <w:vMerge/>
            <w:tcBorders>
              <w:left w:val="single" w:sz="4" w:space="0" w:color="auto"/>
            </w:tcBorders>
          </w:tcPr>
          <w:p w14:paraId="631C101B" w14:textId="77777777" w:rsidR="003E5546" w:rsidRPr="007B2755" w:rsidRDefault="003E5546" w:rsidP="003E5546">
            <w:pPr>
              <w:spacing w:after="0"/>
              <w:rPr>
                <w:rFonts w:cs="Calibri"/>
                <w:sz w:val="16"/>
                <w:szCs w:val="16"/>
              </w:rPr>
            </w:pPr>
          </w:p>
        </w:tc>
      </w:tr>
      <w:tr w:rsidR="003E5546" w:rsidRPr="007B2755" w14:paraId="12D256F9" w14:textId="77777777" w:rsidTr="003E5546">
        <w:trPr>
          <w:trHeight w:val="156"/>
        </w:trPr>
        <w:tc>
          <w:tcPr>
            <w:tcW w:w="2536" w:type="dxa"/>
            <w:vMerge/>
          </w:tcPr>
          <w:p w14:paraId="6F02063A" w14:textId="77777777" w:rsidR="003E5546" w:rsidRPr="007B2755" w:rsidRDefault="003E5546" w:rsidP="003E5546">
            <w:pPr>
              <w:spacing w:after="0"/>
              <w:rPr>
                <w:rFonts w:cs="Calibri"/>
                <w:b/>
                <w:sz w:val="16"/>
                <w:szCs w:val="16"/>
              </w:rPr>
            </w:pPr>
          </w:p>
        </w:tc>
        <w:tc>
          <w:tcPr>
            <w:tcW w:w="963" w:type="dxa"/>
            <w:vMerge/>
          </w:tcPr>
          <w:p w14:paraId="3BB5D861" w14:textId="77777777" w:rsidR="003E5546" w:rsidRPr="007B2755" w:rsidRDefault="003E5546" w:rsidP="003E5546">
            <w:pPr>
              <w:spacing w:after="0"/>
              <w:rPr>
                <w:rFonts w:cs="Calibri"/>
                <w:sz w:val="16"/>
                <w:szCs w:val="16"/>
              </w:rPr>
            </w:pPr>
          </w:p>
        </w:tc>
        <w:tc>
          <w:tcPr>
            <w:tcW w:w="1429" w:type="dxa"/>
            <w:vMerge/>
          </w:tcPr>
          <w:p w14:paraId="4A3ADE13" w14:textId="77777777" w:rsidR="003E5546" w:rsidRPr="007B2755" w:rsidRDefault="003E5546" w:rsidP="003E5546">
            <w:pPr>
              <w:spacing w:after="0"/>
              <w:rPr>
                <w:rFonts w:cs="Calibri"/>
                <w:sz w:val="16"/>
                <w:szCs w:val="16"/>
              </w:rPr>
            </w:pPr>
          </w:p>
        </w:tc>
        <w:tc>
          <w:tcPr>
            <w:tcW w:w="1559" w:type="dxa"/>
            <w:vMerge/>
          </w:tcPr>
          <w:p w14:paraId="4F665AC4" w14:textId="77777777" w:rsidR="003E5546" w:rsidRPr="007B2755" w:rsidRDefault="003E5546" w:rsidP="003E5546">
            <w:pPr>
              <w:spacing w:after="0"/>
              <w:rPr>
                <w:rFonts w:cs="Calibri"/>
                <w:sz w:val="16"/>
                <w:szCs w:val="16"/>
              </w:rPr>
            </w:pPr>
          </w:p>
        </w:tc>
        <w:tc>
          <w:tcPr>
            <w:tcW w:w="1406" w:type="dxa"/>
            <w:gridSpan w:val="2"/>
            <w:vMerge/>
          </w:tcPr>
          <w:p w14:paraId="24B4DF35"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9E3AB1A"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E27DCC9"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1A4DEAC8"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A34B361" w14:textId="77777777" w:rsidR="003E5546" w:rsidRPr="007B2755" w:rsidRDefault="003E5546" w:rsidP="003E5546">
            <w:pPr>
              <w:spacing w:after="0"/>
              <w:rPr>
                <w:rFonts w:cs="Calibri"/>
                <w:sz w:val="16"/>
                <w:szCs w:val="16"/>
              </w:rPr>
            </w:pPr>
          </w:p>
        </w:tc>
      </w:tr>
      <w:tr w:rsidR="003E5546" w:rsidRPr="00C10151" w14:paraId="79A28A5C" w14:textId="77777777" w:rsidTr="003E5546">
        <w:trPr>
          <w:trHeight w:val="144"/>
        </w:trPr>
        <w:tc>
          <w:tcPr>
            <w:tcW w:w="2536" w:type="dxa"/>
            <w:vMerge/>
          </w:tcPr>
          <w:p w14:paraId="2A5F53EB" w14:textId="77777777" w:rsidR="003E5546" w:rsidRPr="007B2755" w:rsidRDefault="003E5546" w:rsidP="003E5546">
            <w:pPr>
              <w:spacing w:after="0"/>
              <w:rPr>
                <w:rFonts w:cs="Calibri"/>
                <w:b/>
                <w:sz w:val="16"/>
                <w:szCs w:val="16"/>
              </w:rPr>
            </w:pPr>
          </w:p>
        </w:tc>
        <w:tc>
          <w:tcPr>
            <w:tcW w:w="963" w:type="dxa"/>
            <w:vMerge/>
          </w:tcPr>
          <w:p w14:paraId="26232076" w14:textId="77777777" w:rsidR="003E5546" w:rsidRPr="007B2755" w:rsidRDefault="003E5546" w:rsidP="003E5546">
            <w:pPr>
              <w:spacing w:after="0"/>
              <w:rPr>
                <w:rFonts w:cs="Calibri"/>
                <w:sz w:val="16"/>
                <w:szCs w:val="16"/>
              </w:rPr>
            </w:pPr>
          </w:p>
        </w:tc>
        <w:tc>
          <w:tcPr>
            <w:tcW w:w="1429" w:type="dxa"/>
            <w:vMerge/>
          </w:tcPr>
          <w:p w14:paraId="2CA10A49" w14:textId="77777777" w:rsidR="003E5546" w:rsidRPr="007B2755" w:rsidRDefault="003E5546" w:rsidP="003E5546">
            <w:pPr>
              <w:spacing w:after="0"/>
              <w:rPr>
                <w:rFonts w:cs="Calibri"/>
                <w:sz w:val="16"/>
                <w:szCs w:val="16"/>
              </w:rPr>
            </w:pPr>
          </w:p>
        </w:tc>
        <w:tc>
          <w:tcPr>
            <w:tcW w:w="1559" w:type="dxa"/>
            <w:vMerge/>
          </w:tcPr>
          <w:p w14:paraId="39146DEF" w14:textId="77777777" w:rsidR="003E5546" w:rsidRPr="007B2755" w:rsidRDefault="003E5546" w:rsidP="003E5546">
            <w:pPr>
              <w:spacing w:after="0"/>
              <w:rPr>
                <w:rFonts w:cs="Calibri"/>
                <w:sz w:val="16"/>
                <w:szCs w:val="16"/>
              </w:rPr>
            </w:pPr>
          </w:p>
        </w:tc>
        <w:tc>
          <w:tcPr>
            <w:tcW w:w="1406" w:type="dxa"/>
            <w:gridSpan w:val="2"/>
            <w:vMerge/>
          </w:tcPr>
          <w:p w14:paraId="5FCA3460"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B483CCF"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4D51CDA8"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564B74A1" w14:textId="77777777" w:rsidR="003E5546" w:rsidRPr="007B2755" w:rsidRDefault="003E5546" w:rsidP="003E5546">
            <w:pPr>
              <w:spacing w:after="0"/>
              <w:rPr>
                <w:rFonts w:cs="Calibri"/>
                <w:sz w:val="16"/>
                <w:szCs w:val="16"/>
              </w:rPr>
            </w:pPr>
            <w:r w:rsidRPr="007B2755">
              <w:rPr>
                <w:rFonts w:cs="Calibri"/>
                <w:sz w:val="16"/>
                <w:szCs w:val="16"/>
              </w:rPr>
              <w:t>Univariably examined, not significant both age groups</w:t>
            </w:r>
          </w:p>
        </w:tc>
        <w:tc>
          <w:tcPr>
            <w:tcW w:w="1474" w:type="dxa"/>
            <w:vMerge/>
            <w:tcBorders>
              <w:left w:val="single" w:sz="4" w:space="0" w:color="auto"/>
            </w:tcBorders>
          </w:tcPr>
          <w:p w14:paraId="27C63316" w14:textId="77777777" w:rsidR="003E5546" w:rsidRPr="007B2755" w:rsidRDefault="003E5546" w:rsidP="003E5546">
            <w:pPr>
              <w:spacing w:after="0"/>
              <w:rPr>
                <w:rFonts w:cs="Calibri"/>
                <w:sz w:val="16"/>
                <w:szCs w:val="16"/>
              </w:rPr>
            </w:pPr>
          </w:p>
        </w:tc>
      </w:tr>
      <w:tr w:rsidR="003E5546" w:rsidRPr="00C10151" w14:paraId="1767E6E5" w14:textId="77777777" w:rsidTr="003E5546">
        <w:trPr>
          <w:trHeight w:val="336"/>
        </w:trPr>
        <w:tc>
          <w:tcPr>
            <w:tcW w:w="2536" w:type="dxa"/>
            <w:vMerge/>
          </w:tcPr>
          <w:p w14:paraId="6BA2F48A" w14:textId="77777777" w:rsidR="003E5546" w:rsidRPr="007B2755" w:rsidRDefault="003E5546" w:rsidP="003E5546">
            <w:pPr>
              <w:spacing w:after="0"/>
              <w:rPr>
                <w:rFonts w:cs="Calibri"/>
                <w:b/>
                <w:sz w:val="16"/>
                <w:szCs w:val="16"/>
              </w:rPr>
            </w:pPr>
          </w:p>
        </w:tc>
        <w:tc>
          <w:tcPr>
            <w:tcW w:w="963" w:type="dxa"/>
            <w:vMerge/>
          </w:tcPr>
          <w:p w14:paraId="658C3B8E" w14:textId="77777777" w:rsidR="003E5546" w:rsidRPr="007B2755" w:rsidRDefault="003E5546" w:rsidP="003E5546">
            <w:pPr>
              <w:spacing w:after="0"/>
              <w:rPr>
                <w:rFonts w:cs="Calibri"/>
                <w:sz w:val="16"/>
                <w:szCs w:val="16"/>
              </w:rPr>
            </w:pPr>
          </w:p>
        </w:tc>
        <w:tc>
          <w:tcPr>
            <w:tcW w:w="1429" w:type="dxa"/>
            <w:vMerge/>
          </w:tcPr>
          <w:p w14:paraId="4FD5A64E" w14:textId="77777777" w:rsidR="003E5546" w:rsidRPr="007B2755" w:rsidRDefault="003E5546" w:rsidP="003E5546">
            <w:pPr>
              <w:spacing w:after="0"/>
              <w:rPr>
                <w:rFonts w:cs="Calibri"/>
                <w:sz w:val="16"/>
                <w:szCs w:val="16"/>
              </w:rPr>
            </w:pPr>
          </w:p>
        </w:tc>
        <w:tc>
          <w:tcPr>
            <w:tcW w:w="1559" w:type="dxa"/>
            <w:vMerge/>
          </w:tcPr>
          <w:p w14:paraId="5259D181" w14:textId="77777777" w:rsidR="003E5546" w:rsidRPr="007B2755" w:rsidRDefault="003E5546" w:rsidP="003E5546">
            <w:pPr>
              <w:spacing w:after="0"/>
              <w:rPr>
                <w:rFonts w:cs="Calibri"/>
                <w:sz w:val="16"/>
                <w:szCs w:val="16"/>
              </w:rPr>
            </w:pPr>
          </w:p>
        </w:tc>
        <w:tc>
          <w:tcPr>
            <w:tcW w:w="1406" w:type="dxa"/>
            <w:gridSpan w:val="2"/>
            <w:vMerge/>
          </w:tcPr>
          <w:p w14:paraId="5AC7338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2710B0F0"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4660BA6F"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07DD0699" w14:textId="77777777" w:rsidR="003E5546" w:rsidRPr="007B2755" w:rsidRDefault="003E5546" w:rsidP="003E5546">
            <w:pPr>
              <w:spacing w:after="0"/>
              <w:rPr>
                <w:rFonts w:cs="Calibri"/>
                <w:sz w:val="16"/>
                <w:szCs w:val="16"/>
              </w:rPr>
            </w:pPr>
            <w:r w:rsidRPr="007B2755">
              <w:rPr>
                <w:rFonts w:cs="Calibri"/>
                <w:sz w:val="16"/>
                <w:szCs w:val="16"/>
              </w:rPr>
              <w:t>Maternal and paternal allergy each significant for both age groups</w:t>
            </w:r>
          </w:p>
        </w:tc>
        <w:tc>
          <w:tcPr>
            <w:tcW w:w="1474" w:type="dxa"/>
            <w:vMerge/>
            <w:tcBorders>
              <w:left w:val="single" w:sz="4" w:space="0" w:color="auto"/>
            </w:tcBorders>
          </w:tcPr>
          <w:p w14:paraId="4552DFFE" w14:textId="77777777" w:rsidR="003E5546" w:rsidRPr="007B2755" w:rsidRDefault="003E5546" w:rsidP="003E5546">
            <w:pPr>
              <w:spacing w:after="0"/>
              <w:rPr>
                <w:rFonts w:cs="Calibri"/>
                <w:sz w:val="16"/>
                <w:szCs w:val="16"/>
              </w:rPr>
            </w:pPr>
          </w:p>
        </w:tc>
      </w:tr>
      <w:tr w:rsidR="003E5546" w:rsidRPr="00C10151" w14:paraId="6AE83738" w14:textId="77777777" w:rsidTr="003E5546">
        <w:trPr>
          <w:trHeight w:val="166"/>
        </w:trPr>
        <w:tc>
          <w:tcPr>
            <w:tcW w:w="2536" w:type="dxa"/>
            <w:vMerge/>
          </w:tcPr>
          <w:p w14:paraId="0811ADF2" w14:textId="77777777" w:rsidR="003E5546" w:rsidRPr="007B2755" w:rsidRDefault="003E5546" w:rsidP="003E5546">
            <w:pPr>
              <w:spacing w:after="0"/>
              <w:rPr>
                <w:rFonts w:cs="Calibri"/>
                <w:b/>
                <w:sz w:val="16"/>
                <w:szCs w:val="16"/>
              </w:rPr>
            </w:pPr>
          </w:p>
        </w:tc>
        <w:tc>
          <w:tcPr>
            <w:tcW w:w="963" w:type="dxa"/>
            <w:vMerge/>
          </w:tcPr>
          <w:p w14:paraId="294ACCB8" w14:textId="77777777" w:rsidR="003E5546" w:rsidRPr="007B2755" w:rsidRDefault="003E5546" w:rsidP="003E5546">
            <w:pPr>
              <w:spacing w:after="0"/>
              <w:rPr>
                <w:rFonts w:cs="Calibri"/>
                <w:sz w:val="16"/>
                <w:szCs w:val="16"/>
              </w:rPr>
            </w:pPr>
          </w:p>
        </w:tc>
        <w:tc>
          <w:tcPr>
            <w:tcW w:w="1429" w:type="dxa"/>
            <w:vMerge/>
          </w:tcPr>
          <w:p w14:paraId="359C8457" w14:textId="77777777" w:rsidR="003E5546" w:rsidRPr="007B2755" w:rsidRDefault="003E5546" w:rsidP="003E5546">
            <w:pPr>
              <w:spacing w:after="0"/>
              <w:rPr>
                <w:rFonts w:cs="Calibri"/>
                <w:sz w:val="16"/>
                <w:szCs w:val="16"/>
              </w:rPr>
            </w:pPr>
          </w:p>
        </w:tc>
        <w:tc>
          <w:tcPr>
            <w:tcW w:w="1559" w:type="dxa"/>
            <w:vMerge/>
          </w:tcPr>
          <w:p w14:paraId="508DBABF" w14:textId="77777777" w:rsidR="003E5546" w:rsidRPr="007B2755" w:rsidRDefault="003E5546" w:rsidP="003E5546">
            <w:pPr>
              <w:spacing w:after="0"/>
              <w:rPr>
                <w:rFonts w:cs="Calibri"/>
                <w:sz w:val="16"/>
                <w:szCs w:val="16"/>
              </w:rPr>
            </w:pPr>
          </w:p>
        </w:tc>
        <w:tc>
          <w:tcPr>
            <w:tcW w:w="1406" w:type="dxa"/>
            <w:gridSpan w:val="2"/>
            <w:vMerge/>
          </w:tcPr>
          <w:p w14:paraId="6842139E"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9F77342"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50D832B"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626DDA71" w14:textId="77777777" w:rsidR="003E5546" w:rsidRPr="007B2755" w:rsidRDefault="003E5546" w:rsidP="003E5546">
            <w:pPr>
              <w:spacing w:after="0"/>
              <w:rPr>
                <w:rFonts w:cs="Calibri"/>
                <w:sz w:val="16"/>
                <w:szCs w:val="16"/>
              </w:rPr>
            </w:pPr>
            <w:r w:rsidRPr="007B2755">
              <w:rPr>
                <w:rFonts w:cs="Calibri"/>
                <w:sz w:val="16"/>
                <w:szCs w:val="16"/>
              </w:rPr>
              <w:t>Univariably examined, not significant both age groups</w:t>
            </w:r>
          </w:p>
        </w:tc>
        <w:tc>
          <w:tcPr>
            <w:tcW w:w="1474" w:type="dxa"/>
            <w:vMerge/>
            <w:tcBorders>
              <w:left w:val="single" w:sz="4" w:space="0" w:color="auto"/>
            </w:tcBorders>
          </w:tcPr>
          <w:p w14:paraId="2B620861" w14:textId="77777777" w:rsidR="003E5546" w:rsidRPr="007B2755" w:rsidRDefault="003E5546" w:rsidP="003E5546">
            <w:pPr>
              <w:spacing w:after="0"/>
              <w:rPr>
                <w:rFonts w:cs="Calibri"/>
                <w:sz w:val="16"/>
                <w:szCs w:val="16"/>
              </w:rPr>
            </w:pPr>
          </w:p>
        </w:tc>
      </w:tr>
      <w:tr w:rsidR="003E5546" w:rsidRPr="007B2755" w14:paraId="1943D55D" w14:textId="77777777" w:rsidTr="003E5546">
        <w:trPr>
          <w:trHeight w:val="186"/>
        </w:trPr>
        <w:tc>
          <w:tcPr>
            <w:tcW w:w="2536" w:type="dxa"/>
            <w:vMerge/>
          </w:tcPr>
          <w:p w14:paraId="699B5235" w14:textId="77777777" w:rsidR="003E5546" w:rsidRPr="007B2755" w:rsidRDefault="003E5546" w:rsidP="003E5546">
            <w:pPr>
              <w:spacing w:after="0"/>
              <w:rPr>
                <w:rFonts w:cs="Calibri"/>
                <w:b/>
                <w:sz w:val="16"/>
                <w:szCs w:val="16"/>
              </w:rPr>
            </w:pPr>
          </w:p>
        </w:tc>
        <w:tc>
          <w:tcPr>
            <w:tcW w:w="963" w:type="dxa"/>
            <w:vMerge/>
          </w:tcPr>
          <w:p w14:paraId="06ADA6A1" w14:textId="77777777" w:rsidR="003E5546" w:rsidRPr="007B2755" w:rsidRDefault="003E5546" w:rsidP="003E5546">
            <w:pPr>
              <w:spacing w:after="0"/>
              <w:rPr>
                <w:rFonts w:cs="Calibri"/>
                <w:sz w:val="16"/>
                <w:szCs w:val="16"/>
              </w:rPr>
            </w:pPr>
          </w:p>
        </w:tc>
        <w:tc>
          <w:tcPr>
            <w:tcW w:w="1429" w:type="dxa"/>
            <w:vMerge/>
          </w:tcPr>
          <w:p w14:paraId="4EDE2D21" w14:textId="77777777" w:rsidR="003E5546" w:rsidRPr="007B2755" w:rsidRDefault="003E5546" w:rsidP="003E5546">
            <w:pPr>
              <w:spacing w:after="0"/>
              <w:rPr>
                <w:rFonts w:cs="Calibri"/>
                <w:sz w:val="16"/>
                <w:szCs w:val="16"/>
              </w:rPr>
            </w:pPr>
          </w:p>
        </w:tc>
        <w:tc>
          <w:tcPr>
            <w:tcW w:w="1559" w:type="dxa"/>
            <w:vMerge/>
          </w:tcPr>
          <w:p w14:paraId="3C761F22" w14:textId="77777777" w:rsidR="003E5546" w:rsidRPr="007B2755" w:rsidRDefault="003E5546" w:rsidP="003E5546">
            <w:pPr>
              <w:spacing w:after="0"/>
              <w:rPr>
                <w:rFonts w:cs="Calibri"/>
                <w:sz w:val="16"/>
                <w:szCs w:val="16"/>
              </w:rPr>
            </w:pPr>
          </w:p>
        </w:tc>
        <w:tc>
          <w:tcPr>
            <w:tcW w:w="1406" w:type="dxa"/>
            <w:gridSpan w:val="2"/>
            <w:vMerge/>
          </w:tcPr>
          <w:p w14:paraId="1A953485"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90C8BA2"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right w:val="nil"/>
            </w:tcBorders>
            <w:shd w:val="clear" w:color="auto" w:fill="auto"/>
          </w:tcPr>
          <w:p w14:paraId="2155C455" w14:textId="77777777" w:rsidR="003E5546" w:rsidRPr="007B2755" w:rsidRDefault="003E5546" w:rsidP="003E5546">
            <w:pPr>
              <w:spacing w:after="0"/>
              <w:rPr>
                <w:rFonts w:cs="Calibri"/>
                <w:i/>
                <w:sz w:val="16"/>
                <w:szCs w:val="16"/>
              </w:rPr>
            </w:pPr>
            <w:r w:rsidRPr="007B2755">
              <w:rPr>
                <w:rFonts w:cs="Calibri"/>
                <w:i/>
                <w:sz w:val="16"/>
                <w:szCs w:val="16"/>
              </w:rPr>
              <w:t>Childhood infections</w:t>
            </w:r>
          </w:p>
        </w:tc>
        <w:tc>
          <w:tcPr>
            <w:tcW w:w="1871" w:type="dxa"/>
            <w:tcBorders>
              <w:top w:val="single" w:sz="4" w:space="0" w:color="auto"/>
              <w:left w:val="nil"/>
              <w:right w:val="single" w:sz="4" w:space="0" w:color="auto"/>
            </w:tcBorders>
            <w:shd w:val="clear" w:color="auto" w:fill="auto"/>
          </w:tcPr>
          <w:p w14:paraId="7259BBB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7783E061" w14:textId="77777777" w:rsidR="003E5546" w:rsidRPr="007B2755" w:rsidRDefault="003E5546" w:rsidP="003E5546">
            <w:pPr>
              <w:spacing w:after="0"/>
              <w:rPr>
                <w:rFonts w:cs="Calibri"/>
                <w:sz w:val="16"/>
                <w:szCs w:val="16"/>
              </w:rPr>
            </w:pPr>
          </w:p>
        </w:tc>
      </w:tr>
      <w:tr w:rsidR="003E5546" w:rsidRPr="00C10151" w14:paraId="729F2DAE" w14:textId="77777777" w:rsidTr="003E5546">
        <w:trPr>
          <w:trHeight w:val="366"/>
        </w:trPr>
        <w:tc>
          <w:tcPr>
            <w:tcW w:w="2536" w:type="dxa"/>
            <w:vMerge w:val="restart"/>
          </w:tcPr>
          <w:p w14:paraId="5A5D0875" w14:textId="693A9805" w:rsidR="003E5546" w:rsidRPr="007B2755" w:rsidRDefault="003E5546" w:rsidP="003E5546">
            <w:pPr>
              <w:spacing w:after="0"/>
              <w:rPr>
                <w:rFonts w:cs="Calibri"/>
                <w:sz w:val="16"/>
                <w:szCs w:val="16"/>
              </w:rPr>
            </w:pPr>
            <w:r w:rsidRPr="007B2755">
              <w:rPr>
                <w:rFonts w:cs="Calibri"/>
                <w:b/>
                <w:sz w:val="16"/>
                <w:szCs w:val="16"/>
              </w:rPr>
              <w:t>Taylor-Robinson, 2016</w:t>
            </w:r>
            <w:r w:rsidR="00BB1649" w:rsidRPr="00BB1649">
              <w:rPr>
                <w:rFonts w:cs="Calibri"/>
                <w:bCs/>
                <w:sz w:val="16"/>
                <w:szCs w:val="16"/>
                <w:vertAlign w:val="superscript"/>
              </w:rPr>
              <w:t>74</w:t>
            </w:r>
          </w:p>
          <w:p w14:paraId="3E1A48C5" w14:textId="77777777" w:rsidR="003E5546" w:rsidRPr="007B2755" w:rsidRDefault="003E5546" w:rsidP="003E5546">
            <w:pPr>
              <w:spacing w:after="0"/>
              <w:rPr>
                <w:rFonts w:cs="Calibri"/>
                <w:sz w:val="16"/>
                <w:szCs w:val="16"/>
              </w:rPr>
            </w:pPr>
          </w:p>
          <w:p w14:paraId="1166865C" w14:textId="77777777" w:rsidR="003E5546" w:rsidRPr="007B2755" w:rsidRDefault="003E5546" w:rsidP="003E5546">
            <w:pPr>
              <w:spacing w:after="0"/>
              <w:rPr>
                <w:rFonts w:cs="Calibri"/>
                <w:sz w:val="16"/>
                <w:szCs w:val="16"/>
              </w:rPr>
            </w:pPr>
            <w:r w:rsidRPr="007B2755">
              <w:rPr>
                <w:rFonts w:cs="Calibri"/>
                <w:sz w:val="16"/>
                <w:szCs w:val="16"/>
              </w:rPr>
              <w:t>Prospective cohort study</w:t>
            </w:r>
          </w:p>
          <w:p w14:paraId="253D3444" w14:textId="77777777" w:rsidR="003E5546" w:rsidRPr="007B2755" w:rsidRDefault="003E5546" w:rsidP="003E5546">
            <w:pPr>
              <w:spacing w:after="0"/>
              <w:rPr>
                <w:rFonts w:cs="Calibri"/>
                <w:sz w:val="16"/>
                <w:szCs w:val="16"/>
              </w:rPr>
            </w:pPr>
          </w:p>
          <w:p w14:paraId="380ADB10" w14:textId="77777777" w:rsidR="003E5546" w:rsidRPr="007B2755" w:rsidRDefault="003E5546" w:rsidP="003E5546">
            <w:pPr>
              <w:spacing w:after="0"/>
              <w:rPr>
                <w:rFonts w:cs="Calibri"/>
                <w:i/>
                <w:sz w:val="16"/>
                <w:szCs w:val="16"/>
              </w:rPr>
            </w:pPr>
            <w:r w:rsidRPr="007B2755">
              <w:rPr>
                <w:rFonts w:cs="Calibri"/>
                <w:i/>
                <w:sz w:val="16"/>
                <w:szCs w:val="16"/>
              </w:rPr>
              <w:t>Antibiotic exposure in the first year of life is one of a set of factors, including maternal atopy, breastfeeding (1–6 weeks and ≥ 6 months), introduction of solids under 4 months or cow’s milk under 9 months associated with eczema by age.</w:t>
            </w:r>
          </w:p>
        </w:tc>
        <w:tc>
          <w:tcPr>
            <w:tcW w:w="963" w:type="dxa"/>
            <w:vMerge w:val="restart"/>
          </w:tcPr>
          <w:p w14:paraId="1382BDCC" w14:textId="77777777" w:rsidR="003E5546" w:rsidRPr="007B2755" w:rsidRDefault="003E5546" w:rsidP="003E5546">
            <w:pPr>
              <w:spacing w:after="0"/>
              <w:contextualSpacing w:val="0"/>
              <w:rPr>
                <w:rFonts w:cs="Calibri"/>
                <w:sz w:val="16"/>
                <w:szCs w:val="16"/>
              </w:rPr>
            </w:pPr>
            <w:r w:rsidRPr="007B2755">
              <w:rPr>
                <w:rFonts w:cs="Calibri"/>
                <w:sz w:val="16"/>
                <w:szCs w:val="16"/>
              </w:rPr>
              <w:t>United Kingdom</w:t>
            </w:r>
          </w:p>
        </w:tc>
        <w:tc>
          <w:tcPr>
            <w:tcW w:w="1429" w:type="dxa"/>
            <w:vMerge w:val="restart"/>
          </w:tcPr>
          <w:p w14:paraId="19B7EB71" w14:textId="77777777" w:rsidR="003E5546" w:rsidRPr="007B2755" w:rsidRDefault="003E5546" w:rsidP="003E5546">
            <w:pPr>
              <w:spacing w:after="0"/>
              <w:contextualSpacing w:val="0"/>
              <w:rPr>
                <w:rFonts w:cs="Calibri"/>
                <w:sz w:val="16"/>
                <w:szCs w:val="16"/>
              </w:rPr>
            </w:pPr>
            <w:r w:rsidRPr="007B2755">
              <w:rPr>
                <w:rFonts w:cs="Calibri"/>
                <w:sz w:val="16"/>
                <w:szCs w:val="16"/>
              </w:rPr>
              <w:t>11 537 children</w:t>
            </w:r>
          </w:p>
          <w:p w14:paraId="3FD00799" w14:textId="77777777" w:rsidR="003E5546" w:rsidRPr="007B2755" w:rsidRDefault="003E5546" w:rsidP="003E5546">
            <w:pPr>
              <w:spacing w:after="0"/>
              <w:contextualSpacing w:val="0"/>
              <w:rPr>
                <w:rFonts w:cs="Calibri"/>
                <w:sz w:val="16"/>
                <w:szCs w:val="16"/>
              </w:rPr>
            </w:pPr>
          </w:p>
          <w:p w14:paraId="2AC03F3E" w14:textId="77777777" w:rsidR="003E5546" w:rsidRPr="007B2755" w:rsidRDefault="003E5546" w:rsidP="003E5546">
            <w:pPr>
              <w:spacing w:after="0"/>
              <w:contextualSpacing w:val="0"/>
              <w:rPr>
                <w:rFonts w:cs="Calibri"/>
                <w:sz w:val="16"/>
                <w:szCs w:val="16"/>
              </w:rPr>
            </w:pPr>
            <w:r w:rsidRPr="007B2755">
              <w:rPr>
                <w:rFonts w:cs="Calibri"/>
                <w:sz w:val="16"/>
                <w:szCs w:val="16"/>
              </w:rPr>
              <w:t>Children born between 2000 and 2002</w:t>
            </w:r>
          </w:p>
        </w:tc>
        <w:tc>
          <w:tcPr>
            <w:tcW w:w="1559" w:type="dxa"/>
            <w:vMerge w:val="restart"/>
          </w:tcPr>
          <w:p w14:paraId="2C46EC04" w14:textId="77777777" w:rsidR="003E5546" w:rsidRPr="007B2755" w:rsidRDefault="003E5546" w:rsidP="003E5546">
            <w:pPr>
              <w:spacing w:after="0"/>
              <w:contextualSpacing w:val="0"/>
              <w:rPr>
                <w:rFonts w:cs="Calibri"/>
                <w:sz w:val="16"/>
                <w:szCs w:val="16"/>
              </w:rPr>
            </w:pPr>
            <w:r w:rsidRPr="007B2755">
              <w:rPr>
                <w:rFonts w:cs="Calibri"/>
                <w:sz w:val="16"/>
                <w:szCs w:val="16"/>
              </w:rPr>
              <w:t>Exposure in the first year of life</w:t>
            </w:r>
          </w:p>
        </w:tc>
        <w:tc>
          <w:tcPr>
            <w:tcW w:w="1406" w:type="dxa"/>
            <w:gridSpan w:val="2"/>
            <w:vMerge w:val="restart"/>
          </w:tcPr>
          <w:p w14:paraId="37D91BA9"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Ever eczema </w:t>
            </w:r>
          </w:p>
          <w:p w14:paraId="1F0703CE"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Up to age 5 </w:t>
            </w:r>
          </w:p>
          <w:p w14:paraId="6B29AE68" w14:textId="77777777" w:rsidR="003E5546" w:rsidRPr="007B2755" w:rsidRDefault="003E5546" w:rsidP="003E5546">
            <w:pPr>
              <w:spacing w:after="0"/>
              <w:contextualSpacing w:val="0"/>
              <w:rPr>
                <w:rFonts w:cs="Calibri"/>
                <w:sz w:val="16"/>
                <w:szCs w:val="16"/>
              </w:rPr>
            </w:pPr>
            <w:r w:rsidRPr="007B2755">
              <w:rPr>
                <w:rFonts w:cs="Calibri"/>
                <w:sz w:val="16"/>
                <w:szCs w:val="16"/>
              </w:rPr>
              <w:t>Prevalence: 35.1%</w:t>
            </w:r>
          </w:p>
        </w:tc>
        <w:tc>
          <w:tcPr>
            <w:tcW w:w="1417" w:type="dxa"/>
            <w:gridSpan w:val="2"/>
            <w:vMerge w:val="restart"/>
            <w:tcBorders>
              <w:right w:val="single" w:sz="4" w:space="0" w:color="auto"/>
            </w:tcBorders>
          </w:tcPr>
          <w:p w14:paraId="3914AAF1" w14:textId="77777777" w:rsidR="003E5546" w:rsidRPr="007B2755" w:rsidRDefault="003E5546" w:rsidP="003E5546">
            <w:pPr>
              <w:spacing w:after="0"/>
              <w:contextualSpacing w:val="0"/>
              <w:rPr>
                <w:rFonts w:cs="Calibri"/>
                <w:sz w:val="16"/>
                <w:szCs w:val="16"/>
              </w:rPr>
            </w:pPr>
            <w:r w:rsidRPr="007B2755">
              <w:rPr>
                <w:rFonts w:cs="Calibri"/>
                <w:sz w:val="16"/>
                <w:szCs w:val="16"/>
              </w:rPr>
              <w:t>OR 1.28 (1.16-1.42)</w:t>
            </w:r>
          </w:p>
        </w:tc>
        <w:tc>
          <w:tcPr>
            <w:tcW w:w="1600" w:type="dxa"/>
            <w:tcBorders>
              <w:top w:val="single" w:sz="4" w:space="0" w:color="auto"/>
              <w:left w:val="single" w:sz="4" w:space="0" w:color="auto"/>
              <w:bottom w:val="single" w:sz="4" w:space="0" w:color="auto"/>
              <w:right w:val="nil"/>
            </w:tcBorders>
            <w:shd w:val="clear" w:color="auto" w:fill="auto"/>
          </w:tcPr>
          <w:p w14:paraId="68EEAD66" w14:textId="77777777" w:rsidR="003E5546" w:rsidRPr="007B2755" w:rsidRDefault="003E5546" w:rsidP="003E5546">
            <w:pPr>
              <w:spacing w:after="0"/>
              <w:contextualSpacing w:val="0"/>
              <w:rPr>
                <w:rFonts w:cs="Calibri"/>
                <w:i/>
                <w:sz w:val="16"/>
                <w:szCs w:val="16"/>
              </w:rPr>
            </w:pPr>
            <w:r w:rsidRPr="007B2755">
              <w:rPr>
                <w:rFonts w:cs="Calibri"/>
                <w:i/>
                <w:sz w:val="16"/>
                <w:szCs w:val="16"/>
              </w:rPr>
              <w:t>Dose-response</w:t>
            </w:r>
          </w:p>
          <w:p w14:paraId="277F17B2" w14:textId="77777777" w:rsidR="003E5546" w:rsidRPr="007B2755" w:rsidRDefault="003E5546" w:rsidP="003E5546">
            <w:pPr>
              <w:spacing w:after="0"/>
              <w:rPr>
                <w:rFonts w:cs="Calibri"/>
                <w:i/>
                <w:sz w:val="16"/>
                <w:szCs w:val="16"/>
              </w:rPr>
            </w:pPr>
            <w:r w:rsidRPr="007B2755">
              <w:rPr>
                <w:rFonts w:cs="Calibri"/>
                <w:i/>
                <w:sz w:val="16"/>
                <w:szCs w:val="16"/>
              </w:rPr>
              <w:t xml:space="preserve"> relationship</w:t>
            </w:r>
          </w:p>
        </w:tc>
        <w:tc>
          <w:tcPr>
            <w:tcW w:w="1871" w:type="dxa"/>
            <w:tcBorders>
              <w:top w:val="single" w:sz="4" w:space="0" w:color="auto"/>
              <w:left w:val="nil"/>
              <w:bottom w:val="single" w:sz="4" w:space="0" w:color="auto"/>
              <w:right w:val="single" w:sz="4" w:space="0" w:color="auto"/>
            </w:tcBorders>
            <w:shd w:val="clear" w:color="auto" w:fill="auto"/>
          </w:tcPr>
          <w:p w14:paraId="51BCC1E2"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5166DA1C" w14:textId="77777777" w:rsidR="003E5546" w:rsidRPr="007B2755" w:rsidRDefault="003E5546" w:rsidP="003E5546">
            <w:pPr>
              <w:spacing w:after="0"/>
              <w:contextualSpacing w:val="0"/>
              <w:rPr>
                <w:rFonts w:cs="Calibri"/>
                <w:sz w:val="16"/>
                <w:szCs w:val="16"/>
              </w:rPr>
            </w:pPr>
            <w:r w:rsidRPr="007B2755">
              <w:rPr>
                <w:rFonts w:cs="Calibri"/>
                <w:sz w:val="16"/>
                <w:szCs w:val="16"/>
              </w:rPr>
              <w:t>RC and/or CbI considered:No</w:t>
            </w:r>
          </w:p>
          <w:p w14:paraId="71CA4A4C" w14:textId="77777777" w:rsidR="003E5546" w:rsidRPr="007B2755" w:rsidRDefault="003E5546" w:rsidP="003E5546">
            <w:pPr>
              <w:spacing w:after="0"/>
              <w:contextualSpacing w:val="0"/>
              <w:rPr>
                <w:rFonts w:cs="Calibri"/>
                <w:sz w:val="16"/>
                <w:szCs w:val="16"/>
              </w:rPr>
            </w:pPr>
          </w:p>
          <w:p w14:paraId="7891358D" w14:textId="77777777" w:rsidR="003E5546" w:rsidRPr="007B2755" w:rsidRDefault="003E5546" w:rsidP="003E5546">
            <w:pPr>
              <w:spacing w:after="0"/>
              <w:contextualSpacing w:val="0"/>
              <w:rPr>
                <w:rFonts w:cs="Calibri"/>
                <w:sz w:val="16"/>
                <w:szCs w:val="16"/>
              </w:rPr>
            </w:pPr>
          </w:p>
          <w:p w14:paraId="75C04A72" w14:textId="77777777" w:rsidR="003E5546" w:rsidRPr="007B2755" w:rsidRDefault="003E5546" w:rsidP="003E5546">
            <w:pPr>
              <w:spacing w:after="0"/>
              <w:contextualSpacing w:val="0"/>
              <w:rPr>
                <w:rFonts w:cs="Calibri"/>
                <w:sz w:val="16"/>
                <w:szCs w:val="16"/>
              </w:rPr>
            </w:pPr>
          </w:p>
          <w:p w14:paraId="6CF4EABA" w14:textId="77777777" w:rsidR="003E5546" w:rsidRPr="007B2755" w:rsidRDefault="003E5546" w:rsidP="003E5546">
            <w:pPr>
              <w:spacing w:after="0"/>
              <w:contextualSpacing w:val="0"/>
              <w:rPr>
                <w:rFonts w:cs="Calibri"/>
                <w:sz w:val="16"/>
                <w:szCs w:val="16"/>
              </w:rPr>
            </w:pPr>
            <w:r w:rsidRPr="007B2755">
              <w:rPr>
                <w:rFonts w:cs="Calibri"/>
                <w:sz w:val="16"/>
                <w:szCs w:val="16"/>
              </w:rPr>
              <w:t>Selection: 3/4</w:t>
            </w:r>
          </w:p>
          <w:p w14:paraId="0ADDD065" w14:textId="77777777" w:rsidR="003E5546" w:rsidRPr="007B2755" w:rsidRDefault="003E5546" w:rsidP="003E5546">
            <w:pPr>
              <w:spacing w:after="0"/>
              <w:contextualSpacing w:val="0"/>
              <w:rPr>
                <w:rFonts w:cs="Calibri"/>
                <w:sz w:val="16"/>
                <w:szCs w:val="16"/>
              </w:rPr>
            </w:pPr>
            <w:r w:rsidRPr="007B2755">
              <w:rPr>
                <w:rFonts w:cs="Calibri"/>
                <w:sz w:val="16"/>
                <w:szCs w:val="16"/>
              </w:rPr>
              <w:t>Comparability:1/2</w:t>
            </w:r>
          </w:p>
          <w:p w14:paraId="7A9058AD" w14:textId="77777777" w:rsidR="003E5546" w:rsidRPr="007B2755" w:rsidRDefault="003E5546" w:rsidP="003E5546">
            <w:pPr>
              <w:spacing w:after="0"/>
              <w:contextualSpacing w:val="0"/>
              <w:rPr>
                <w:rFonts w:cs="Calibri"/>
                <w:sz w:val="16"/>
                <w:szCs w:val="16"/>
              </w:rPr>
            </w:pPr>
            <w:r w:rsidRPr="007B2755">
              <w:rPr>
                <w:rFonts w:cs="Calibri"/>
                <w:sz w:val="16"/>
                <w:szCs w:val="16"/>
              </w:rPr>
              <w:t>Outcome:2/3</w:t>
            </w:r>
          </w:p>
          <w:p w14:paraId="0EA6E893" w14:textId="77777777" w:rsidR="003E5546" w:rsidRPr="007B2755" w:rsidRDefault="003E5546" w:rsidP="003E5546">
            <w:pPr>
              <w:spacing w:after="0"/>
              <w:contextualSpacing w:val="0"/>
              <w:rPr>
                <w:rFonts w:cs="Calibri"/>
                <w:sz w:val="16"/>
                <w:szCs w:val="16"/>
              </w:rPr>
            </w:pPr>
          </w:p>
          <w:p w14:paraId="34350F78" w14:textId="77777777" w:rsidR="003E5546" w:rsidRPr="007B2755" w:rsidRDefault="003E5546" w:rsidP="003E5546">
            <w:pPr>
              <w:spacing w:after="0"/>
              <w:contextualSpacing w:val="0"/>
              <w:rPr>
                <w:rFonts w:cs="Calibri"/>
                <w:sz w:val="16"/>
                <w:szCs w:val="16"/>
              </w:rPr>
            </w:pPr>
            <w:r w:rsidRPr="007B2755">
              <w:rPr>
                <w:rFonts w:cs="Calibri"/>
                <w:sz w:val="16"/>
                <w:szCs w:val="16"/>
              </w:rPr>
              <w:t>Total: 6 (medium)</w:t>
            </w:r>
          </w:p>
        </w:tc>
      </w:tr>
      <w:tr w:rsidR="003E5546" w:rsidRPr="007B2755" w14:paraId="5DAF8B2A" w14:textId="77777777" w:rsidTr="003E5546">
        <w:trPr>
          <w:trHeight w:val="127"/>
        </w:trPr>
        <w:tc>
          <w:tcPr>
            <w:tcW w:w="2536" w:type="dxa"/>
            <w:vMerge/>
          </w:tcPr>
          <w:p w14:paraId="5FA86A2A" w14:textId="77777777" w:rsidR="003E5546" w:rsidRPr="007B2755" w:rsidRDefault="003E5546" w:rsidP="003E5546">
            <w:pPr>
              <w:spacing w:after="0"/>
              <w:rPr>
                <w:rFonts w:cs="Calibri"/>
                <w:sz w:val="16"/>
                <w:szCs w:val="16"/>
              </w:rPr>
            </w:pPr>
          </w:p>
        </w:tc>
        <w:tc>
          <w:tcPr>
            <w:tcW w:w="963" w:type="dxa"/>
            <w:vMerge/>
          </w:tcPr>
          <w:p w14:paraId="5AFDB422" w14:textId="77777777" w:rsidR="003E5546" w:rsidRPr="007B2755" w:rsidRDefault="003E5546" w:rsidP="003E5546">
            <w:pPr>
              <w:spacing w:after="0"/>
              <w:contextualSpacing w:val="0"/>
              <w:rPr>
                <w:rFonts w:cs="Calibri"/>
                <w:sz w:val="16"/>
                <w:szCs w:val="16"/>
              </w:rPr>
            </w:pPr>
          </w:p>
        </w:tc>
        <w:tc>
          <w:tcPr>
            <w:tcW w:w="1429" w:type="dxa"/>
            <w:vMerge/>
          </w:tcPr>
          <w:p w14:paraId="51F46540" w14:textId="77777777" w:rsidR="003E5546" w:rsidRPr="007B2755" w:rsidRDefault="003E5546" w:rsidP="003E5546">
            <w:pPr>
              <w:spacing w:after="0"/>
              <w:contextualSpacing w:val="0"/>
              <w:rPr>
                <w:rFonts w:cs="Calibri"/>
                <w:sz w:val="16"/>
                <w:szCs w:val="16"/>
              </w:rPr>
            </w:pPr>
          </w:p>
        </w:tc>
        <w:tc>
          <w:tcPr>
            <w:tcW w:w="1559" w:type="dxa"/>
            <w:vMerge/>
          </w:tcPr>
          <w:p w14:paraId="27DD2D7B" w14:textId="77777777" w:rsidR="003E5546" w:rsidRPr="007B2755" w:rsidRDefault="003E5546" w:rsidP="003E5546">
            <w:pPr>
              <w:spacing w:after="0"/>
              <w:contextualSpacing w:val="0"/>
              <w:rPr>
                <w:rFonts w:cs="Calibri"/>
                <w:sz w:val="16"/>
                <w:szCs w:val="16"/>
              </w:rPr>
            </w:pPr>
          </w:p>
        </w:tc>
        <w:tc>
          <w:tcPr>
            <w:tcW w:w="1406" w:type="dxa"/>
            <w:gridSpan w:val="2"/>
            <w:vMerge/>
          </w:tcPr>
          <w:p w14:paraId="6B268A5E"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40972B50"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02657CF3"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0A772470"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7BD8BF9" w14:textId="77777777" w:rsidR="003E5546" w:rsidRPr="007B2755" w:rsidRDefault="003E5546" w:rsidP="003E5546">
            <w:pPr>
              <w:spacing w:after="0"/>
              <w:contextualSpacing w:val="0"/>
              <w:rPr>
                <w:rFonts w:cs="Calibri"/>
                <w:sz w:val="16"/>
                <w:szCs w:val="16"/>
              </w:rPr>
            </w:pPr>
          </w:p>
        </w:tc>
      </w:tr>
      <w:tr w:rsidR="003E5546" w:rsidRPr="007B2755" w14:paraId="3445733E" w14:textId="77777777" w:rsidTr="003E5546">
        <w:trPr>
          <w:trHeight w:val="200"/>
        </w:trPr>
        <w:tc>
          <w:tcPr>
            <w:tcW w:w="2536" w:type="dxa"/>
            <w:vMerge/>
          </w:tcPr>
          <w:p w14:paraId="327AB24C" w14:textId="77777777" w:rsidR="003E5546" w:rsidRPr="007B2755" w:rsidRDefault="003E5546" w:rsidP="003E5546">
            <w:pPr>
              <w:spacing w:after="0"/>
              <w:rPr>
                <w:rFonts w:cs="Calibri"/>
                <w:sz w:val="16"/>
                <w:szCs w:val="16"/>
              </w:rPr>
            </w:pPr>
          </w:p>
        </w:tc>
        <w:tc>
          <w:tcPr>
            <w:tcW w:w="963" w:type="dxa"/>
            <w:vMerge/>
          </w:tcPr>
          <w:p w14:paraId="2816DC49" w14:textId="77777777" w:rsidR="003E5546" w:rsidRPr="007B2755" w:rsidRDefault="003E5546" w:rsidP="003E5546">
            <w:pPr>
              <w:spacing w:after="0"/>
              <w:contextualSpacing w:val="0"/>
              <w:rPr>
                <w:rFonts w:cs="Calibri"/>
                <w:sz w:val="16"/>
                <w:szCs w:val="16"/>
              </w:rPr>
            </w:pPr>
          </w:p>
        </w:tc>
        <w:tc>
          <w:tcPr>
            <w:tcW w:w="1429" w:type="dxa"/>
            <w:vMerge/>
          </w:tcPr>
          <w:p w14:paraId="100DABB9" w14:textId="77777777" w:rsidR="003E5546" w:rsidRPr="007B2755" w:rsidRDefault="003E5546" w:rsidP="003E5546">
            <w:pPr>
              <w:spacing w:after="0"/>
              <w:contextualSpacing w:val="0"/>
              <w:rPr>
                <w:rFonts w:cs="Calibri"/>
                <w:sz w:val="16"/>
                <w:szCs w:val="16"/>
              </w:rPr>
            </w:pPr>
          </w:p>
        </w:tc>
        <w:tc>
          <w:tcPr>
            <w:tcW w:w="1559" w:type="dxa"/>
            <w:vMerge/>
          </w:tcPr>
          <w:p w14:paraId="77818B74" w14:textId="77777777" w:rsidR="003E5546" w:rsidRPr="007B2755" w:rsidRDefault="003E5546" w:rsidP="003E5546">
            <w:pPr>
              <w:spacing w:after="0"/>
              <w:contextualSpacing w:val="0"/>
              <w:rPr>
                <w:rFonts w:cs="Calibri"/>
                <w:sz w:val="16"/>
                <w:szCs w:val="16"/>
              </w:rPr>
            </w:pPr>
          </w:p>
        </w:tc>
        <w:tc>
          <w:tcPr>
            <w:tcW w:w="1406" w:type="dxa"/>
            <w:gridSpan w:val="2"/>
            <w:vMerge/>
          </w:tcPr>
          <w:p w14:paraId="3FCFEAA2"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26692EAE"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C309D48"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600EA55A"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CEA5180" w14:textId="77777777" w:rsidR="003E5546" w:rsidRPr="007B2755" w:rsidRDefault="003E5546" w:rsidP="003E5546">
            <w:pPr>
              <w:spacing w:after="0"/>
              <w:contextualSpacing w:val="0"/>
              <w:rPr>
                <w:rFonts w:cs="Calibri"/>
                <w:sz w:val="16"/>
                <w:szCs w:val="16"/>
              </w:rPr>
            </w:pPr>
          </w:p>
        </w:tc>
      </w:tr>
      <w:tr w:rsidR="003E5546" w:rsidRPr="00C10151" w14:paraId="4E8F2438" w14:textId="77777777" w:rsidTr="003E5546">
        <w:trPr>
          <w:trHeight w:val="158"/>
        </w:trPr>
        <w:tc>
          <w:tcPr>
            <w:tcW w:w="2536" w:type="dxa"/>
            <w:vMerge/>
          </w:tcPr>
          <w:p w14:paraId="6762DFE5" w14:textId="77777777" w:rsidR="003E5546" w:rsidRPr="007B2755" w:rsidRDefault="003E5546" w:rsidP="003E5546">
            <w:pPr>
              <w:spacing w:after="0"/>
              <w:rPr>
                <w:rFonts w:cs="Calibri"/>
                <w:sz w:val="16"/>
                <w:szCs w:val="16"/>
              </w:rPr>
            </w:pPr>
          </w:p>
        </w:tc>
        <w:tc>
          <w:tcPr>
            <w:tcW w:w="963" w:type="dxa"/>
            <w:vMerge/>
          </w:tcPr>
          <w:p w14:paraId="5734543E" w14:textId="77777777" w:rsidR="003E5546" w:rsidRPr="007B2755" w:rsidRDefault="003E5546" w:rsidP="003E5546">
            <w:pPr>
              <w:spacing w:after="0"/>
              <w:contextualSpacing w:val="0"/>
              <w:rPr>
                <w:rFonts w:cs="Calibri"/>
                <w:sz w:val="16"/>
                <w:szCs w:val="16"/>
              </w:rPr>
            </w:pPr>
          </w:p>
        </w:tc>
        <w:tc>
          <w:tcPr>
            <w:tcW w:w="1429" w:type="dxa"/>
            <w:vMerge/>
          </w:tcPr>
          <w:p w14:paraId="0D90B8A0" w14:textId="77777777" w:rsidR="003E5546" w:rsidRPr="007B2755" w:rsidRDefault="003E5546" w:rsidP="003E5546">
            <w:pPr>
              <w:spacing w:after="0"/>
              <w:contextualSpacing w:val="0"/>
              <w:rPr>
                <w:rFonts w:cs="Calibri"/>
                <w:sz w:val="16"/>
                <w:szCs w:val="16"/>
              </w:rPr>
            </w:pPr>
          </w:p>
        </w:tc>
        <w:tc>
          <w:tcPr>
            <w:tcW w:w="1559" w:type="dxa"/>
            <w:vMerge/>
          </w:tcPr>
          <w:p w14:paraId="04078D66" w14:textId="77777777" w:rsidR="003E5546" w:rsidRPr="007B2755" w:rsidRDefault="003E5546" w:rsidP="003E5546">
            <w:pPr>
              <w:spacing w:after="0"/>
              <w:contextualSpacing w:val="0"/>
              <w:rPr>
                <w:rFonts w:cs="Calibri"/>
                <w:sz w:val="16"/>
                <w:szCs w:val="16"/>
              </w:rPr>
            </w:pPr>
          </w:p>
        </w:tc>
        <w:tc>
          <w:tcPr>
            <w:tcW w:w="1406" w:type="dxa"/>
            <w:gridSpan w:val="2"/>
            <w:vMerge/>
          </w:tcPr>
          <w:p w14:paraId="30C8292B"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09E0296C"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7A1BCB1"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12D0D5CE" w14:textId="77777777" w:rsidR="003E5546" w:rsidRPr="007B2755" w:rsidRDefault="003E5546" w:rsidP="003E5546">
            <w:pPr>
              <w:spacing w:after="0"/>
              <w:contextualSpacing w:val="0"/>
              <w:rPr>
                <w:rFonts w:cs="Calibri"/>
                <w:sz w:val="16"/>
                <w:szCs w:val="16"/>
              </w:rPr>
            </w:pPr>
            <w:r w:rsidRPr="007B2755">
              <w:rPr>
                <w:rFonts w:cs="Calibri"/>
                <w:sz w:val="16"/>
                <w:szCs w:val="16"/>
              </w:rPr>
              <w:t>Female gender significant risk factor in multivariable model</w:t>
            </w:r>
          </w:p>
        </w:tc>
        <w:tc>
          <w:tcPr>
            <w:tcW w:w="1474" w:type="dxa"/>
            <w:vMerge/>
            <w:tcBorders>
              <w:left w:val="single" w:sz="4" w:space="0" w:color="auto"/>
            </w:tcBorders>
          </w:tcPr>
          <w:p w14:paraId="70A6EAEB" w14:textId="77777777" w:rsidR="003E5546" w:rsidRPr="007B2755" w:rsidRDefault="003E5546" w:rsidP="003E5546">
            <w:pPr>
              <w:spacing w:after="0"/>
              <w:contextualSpacing w:val="0"/>
              <w:rPr>
                <w:rFonts w:cs="Calibri"/>
                <w:sz w:val="16"/>
                <w:szCs w:val="16"/>
              </w:rPr>
            </w:pPr>
          </w:p>
        </w:tc>
      </w:tr>
      <w:tr w:rsidR="003E5546" w:rsidRPr="00C10151" w14:paraId="70DDF367" w14:textId="77777777" w:rsidTr="003E5546">
        <w:trPr>
          <w:trHeight w:val="218"/>
        </w:trPr>
        <w:tc>
          <w:tcPr>
            <w:tcW w:w="2536" w:type="dxa"/>
            <w:vMerge/>
          </w:tcPr>
          <w:p w14:paraId="646D5314" w14:textId="77777777" w:rsidR="003E5546" w:rsidRPr="007B2755" w:rsidRDefault="003E5546" w:rsidP="003E5546">
            <w:pPr>
              <w:spacing w:after="0"/>
              <w:rPr>
                <w:rFonts w:cs="Calibri"/>
                <w:sz w:val="16"/>
                <w:szCs w:val="16"/>
              </w:rPr>
            </w:pPr>
          </w:p>
        </w:tc>
        <w:tc>
          <w:tcPr>
            <w:tcW w:w="963" w:type="dxa"/>
            <w:vMerge/>
          </w:tcPr>
          <w:p w14:paraId="51192532" w14:textId="77777777" w:rsidR="003E5546" w:rsidRPr="007B2755" w:rsidRDefault="003E5546" w:rsidP="003E5546">
            <w:pPr>
              <w:spacing w:after="0"/>
              <w:contextualSpacing w:val="0"/>
              <w:rPr>
                <w:rFonts w:cs="Calibri"/>
                <w:sz w:val="16"/>
                <w:szCs w:val="16"/>
              </w:rPr>
            </w:pPr>
          </w:p>
        </w:tc>
        <w:tc>
          <w:tcPr>
            <w:tcW w:w="1429" w:type="dxa"/>
            <w:vMerge/>
          </w:tcPr>
          <w:p w14:paraId="4CB4BD77" w14:textId="77777777" w:rsidR="003E5546" w:rsidRPr="007B2755" w:rsidRDefault="003E5546" w:rsidP="003E5546">
            <w:pPr>
              <w:spacing w:after="0"/>
              <w:contextualSpacing w:val="0"/>
              <w:rPr>
                <w:rFonts w:cs="Calibri"/>
                <w:sz w:val="16"/>
                <w:szCs w:val="16"/>
              </w:rPr>
            </w:pPr>
          </w:p>
        </w:tc>
        <w:tc>
          <w:tcPr>
            <w:tcW w:w="1559" w:type="dxa"/>
            <w:vMerge/>
          </w:tcPr>
          <w:p w14:paraId="4CD550F3" w14:textId="77777777" w:rsidR="003E5546" w:rsidRPr="007B2755" w:rsidRDefault="003E5546" w:rsidP="003E5546">
            <w:pPr>
              <w:spacing w:after="0"/>
              <w:contextualSpacing w:val="0"/>
              <w:rPr>
                <w:rFonts w:cs="Calibri"/>
                <w:sz w:val="16"/>
                <w:szCs w:val="16"/>
              </w:rPr>
            </w:pPr>
          </w:p>
        </w:tc>
        <w:tc>
          <w:tcPr>
            <w:tcW w:w="1406" w:type="dxa"/>
            <w:gridSpan w:val="2"/>
            <w:vMerge/>
          </w:tcPr>
          <w:p w14:paraId="2E8F6880"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4EA8B165"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8AA40B1"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76808756" w14:textId="77777777" w:rsidR="003E5546" w:rsidRPr="007B2755" w:rsidRDefault="003E5546" w:rsidP="003E5546">
            <w:pPr>
              <w:spacing w:after="0"/>
              <w:contextualSpacing w:val="0"/>
              <w:rPr>
                <w:rFonts w:cs="Calibri"/>
                <w:sz w:val="16"/>
                <w:szCs w:val="16"/>
              </w:rPr>
            </w:pPr>
            <w:r w:rsidRPr="007B2755">
              <w:rPr>
                <w:rFonts w:cs="Calibri"/>
                <w:sz w:val="16"/>
                <w:szCs w:val="16"/>
              </w:rPr>
              <w:t>Not significant in multivariable model</w:t>
            </w:r>
          </w:p>
        </w:tc>
        <w:tc>
          <w:tcPr>
            <w:tcW w:w="1474" w:type="dxa"/>
            <w:vMerge/>
            <w:tcBorders>
              <w:left w:val="single" w:sz="4" w:space="0" w:color="auto"/>
            </w:tcBorders>
          </w:tcPr>
          <w:p w14:paraId="3BD4E18F" w14:textId="77777777" w:rsidR="003E5546" w:rsidRPr="007B2755" w:rsidRDefault="003E5546" w:rsidP="003E5546">
            <w:pPr>
              <w:spacing w:after="0"/>
              <w:contextualSpacing w:val="0"/>
              <w:rPr>
                <w:rFonts w:cs="Calibri"/>
                <w:sz w:val="16"/>
                <w:szCs w:val="16"/>
              </w:rPr>
            </w:pPr>
          </w:p>
        </w:tc>
      </w:tr>
      <w:tr w:rsidR="003E5546" w:rsidRPr="00C10151" w14:paraId="0CEFE514" w14:textId="77777777" w:rsidTr="003E5546">
        <w:trPr>
          <w:trHeight w:val="182"/>
        </w:trPr>
        <w:tc>
          <w:tcPr>
            <w:tcW w:w="2536" w:type="dxa"/>
            <w:vMerge/>
          </w:tcPr>
          <w:p w14:paraId="0DCFA910" w14:textId="77777777" w:rsidR="003E5546" w:rsidRPr="007B2755" w:rsidRDefault="003E5546" w:rsidP="003E5546">
            <w:pPr>
              <w:spacing w:after="0"/>
              <w:rPr>
                <w:rFonts w:cs="Calibri"/>
                <w:sz w:val="16"/>
                <w:szCs w:val="16"/>
              </w:rPr>
            </w:pPr>
          </w:p>
        </w:tc>
        <w:tc>
          <w:tcPr>
            <w:tcW w:w="963" w:type="dxa"/>
            <w:vMerge/>
          </w:tcPr>
          <w:p w14:paraId="72957AFD" w14:textId="77777777" w:rsidR="003E5546" w:rsidRPr="007B2755" w:rsidRDefault="003E5546" w:rsidP="003E5546">
            <w:pPr>
              <w:spacing w:after="0"/>
              <w:contextualSpacing w:val="0"/>
              <w:rPr>
                <w:rFonts w:cs="Calibri"/>
                <w:sz w:val="16"/>
                <w:szCs w:val="16"/>
              </w:rPr>
            </w:pPr>
          </w:p>
        </w:tc>
        <w:tc>
          <w:tcPr>
            <w:tcW w:w="1429" w:type="dxa"/>
            <w:vMerge/>
          </w:tcPr>
          <w:p w14:paraId="6B9C343E" w14:textId="77777777" w:rsidR="003E5546" w:rsidRPr="007B2755" w:rsidRDefault="003E5546" w:rsidP="003E5546">
            <w:pPr>
              <w:spacing w:after="0"/>
              <w:contextualSpacing w:val="0"/>
              <w:rPr>
                <w:rFonts w:cs="Calibri"/>
                <w:sz w:val="16"/>
                <w:szCs w:val="16"/>
              </w:rPr>
            </w:pPr>
          </w:p>
        </w:tc>
        <w:tc>
          <w:tcPr>
            <w:tcW w:w="1559" w:type="dxa"/>
            <w:vMerge/>
          </w:tcPr>
          <w:p w14:paraId="628D23EF" w14:textId="77777777" w:rsidR="003E5546" w:rsidRPr="007B2755" w:rsidRDefault="003E5546" w:rsidP="003E5546">
            <w:pPr>
              <w:spacing w:after="0"/>
              <w:contextualSpacing w:val="0"/>
              <w:rPr>
                <w:rFonts w:cs="Calibri"/>
                <w:sz w:val="16"/>
                <w:szCs w:val="16"/>
              </w:rPr>
            </w:pPr>
          </w:p>
        </w:tc>
        <w:tc>
          <w:tcPr>
            <w:tcW w:w="1406" w:type="dxa"/>
            <w:gridSpan w:val="2"/>
            <w:vMerge/>
          </w:tcPr>
          <w:p w14:paraId="5BA879F0"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695ADE87"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E17C1EC"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5077759E" w14:textId="77777777" w:rsidR="003E5546" w:rsidRPr="007B2755" w:rsidRDefault="003E5546" w:rsidP="003E5546">
            <w:pPr>
              <w:spacing w:after="0"/>
              <w:contextualSpacing w:val="0"/>
              <w:rPr>
                <w:rFonts w:cs="Calibri"/>
                <w:sz w:val="16"/>
                <w:szCs w:val="16"/>
              </w:rPr>
            </w:pPr>
            <w:r w:rsidRPr="007B2755">
              <w:rPr>
                <w:rFonts w:cs="Calibri"/>
                <w:sz w:val="16"/>
                <w:szCs w:val="16"/>
              </w:rPr>
              <w:t>Not significant in multivariable model</w:t>
            </w:r>
          </w:p>
        </w:tc>
        <w:tc>
          <w:tcPr>
            <w:tcW w:w="1474" w:type="dxa"/>
            <w:vMerge/>
            <w:tcBorders>
              <w:left w:val="single" w:sz="4" w:space="0" w:color="auto"/>
            </w:tcBorders>
          </w:tcPr>
          <w:p w14:paraId="11E8040B" w14:textId="77777777" w:rsidR="003E5546" w:rsidRPr="007B2755" w:rsidRDefault="003E5546" w:rsidP="003E5546">
            <w:pPr>
              <w:spacing w:after="0"/>
              <w:contextualSpacing w:val="0"/>
              <w:rPr>
                <w:rFonts w:cs="Calibri"/>
                <w:sz w:val="16"/>
                <w:szCs w:val="16"/>
              </w:rPr>
            </w:pPr>
          </w:p>
        </w:tc>
      </w:tr>
      <w:tr w:rsidR="003E5546" w:rsidRPr="00C10151" w14:paraId="060EF17B" w14:textId="77777777" w:rsidTr="003E5546">
        <w:trPr>
          <w:trHeight w:val="217"/>
        </w:trPr>
        <w:tc>
          <w:tcPr>
            <w:tcW w:w="2536" w:type="dxa"/>
            <w:vMerge/>
          </w:tcPr>
          <w:p w14:paraId="6A33E3E4" w14:textId="77777777" w:rsidR="003E5546" w:rsidRPr="007B2755" w:rsidRDefault="003E5546" w:rsidP="003E5546">
            <w:pPr>
              <w:spacing w:after="0"/>
              <w:rPr>
                <w:rFonts w:cs="Calibri"/>
                <w:sz w:val="16"/>
                <w:szCs w:val="16"/>
              </w:rPr>
            </w:pPr>
          </w:p>
        </w:tc>
        <w:tc>
          <w:tcPr>
            <w:tcW w:w="963" w:type="dxa"/>
            <w:vMerge/>
          </w:tcPr>
          <w:p w14:paraId="63BA816F" w14:textId="77777777" w:rsidR="003E5546" w:rsidRPr="007B2755" w:rsidRDefault="003E5546" w:rsidP="003E5546">
            <w:pPr>
              <w:spacing w:after="0"/>
              <w:contextualSpacing w:val="0"/>
              <w:rPr>
                <w:rFonts w:cs="Calibri"/>
                <w:sz w:val="16"/>
                <w:szCs w:val="16"/>
              </w:rPr>
            </w:pPr>
          </w:p>
        </w:tc>
        <w:tc>
          <w:tcPr>
            <w:tcW w:w="1429" w:type="dxa"/>
            <w:vMerge/>
          </w:tcPr>
          <w:p w14:paraId="050476D7" w14:textId="77777777" w:rsidR="003E5546" w:rsidRPr="007B2755" w:rsidRDefault="003E5546" w:rsidP="003E5546">
            <w:pPr>
              <w:spacing w:after="0"/>
              <w:contextualSpacing w:val="0"/>
              <w:rPr>
                <w:rFonts w:cs="Calibri"/>
                <w:sz w:val="16"/>
                <w:szCs w:val="16"/>
              </w:rPr>
            </w:pPr>
          </w:p>
        </w:tc>
        <w:tc>
          <w:tcPr>
            <w:tcW w:w="1559" w:type="dxa"/>
            <w:vMerge/>
          </w:tcPr>
          <w:p w14:paraId="174FBEB8" w14:textId="77777777" w:rsidR="003E5546" w:rsidRPr="007B2755" w:rsidRDefault="003E5546" w:rsidP="003E5546">
            <w:pPr>
              <w:spacing w:after="0"/>
              <w:contextualSpacing w:val="0"/>
              <w:rPr>
                <w:rFonts w:cs="Calibri"/>
                <w:sz w:val="16"/>
                <w:szCs w:val="16"/>
              </w:rPr>
            </w:pPr>
          </w:p>
        </w:tc>
        <w:tc>
          <w:tcPr>
            <w:tcW w:w="1406" w:type="dxa"/>
            <w:gridSpan w:val="2"/>
            <w:vMerge/>
          </w:tcPr>
          <w:p w14:paraId="69545D8D"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6495D9B7"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63CE261B"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7698D7D6"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Maternal asthma and/or eczema </w:t>
            </w:r>
          </w:p>
        </w:tc>
        <w:tc>
          <w:tcPr>
            <w:tcW w:w="1474" w:type="dxa"/>
            <w:vMerge/>
            <w:tcBorders>
              <w:left w:val="single" w:sz="4" w:space="0" w:color="auto"/>
            </w:tcBorders>
          </w:tcPr>
          <w:p w14:paraId="609D1A83" w14:textId="77777777" w:rsidR="003E5546" w:rsidRPr="007B2755" w:rsidRDefault="003E5546" w:rsidP="003E5546">
            <w:pPr>
              <w:spacing w:after="0"/>
              <w:contextualSpacing w:val="0"/>
              <w:rPr>
                <w:rFonts w:cs="Calibri"/>
                <w:sz w:val="16"/>
                <w:szCs w:val="16"/>
              </w:rPr>
            </w:pPr>
          </w:p>
        </w:tc>
      </w:tr>
      <w:tr w:rsidR="003E5546" w:rsidRPr="00C10151" w14:paraId="6446DD49" w14:textId="77777777" w:rsidTr="003E5546">
        <w:trPr>
          <w:trHeight w:val="219"/>
        </w:trPr>
        <w:tc>
          <w:tcPr>
            <w:tcW w:w="2536" w:type="dxa"/>
            <w:vMerge/>
          </w:tcPr>
          <w:p w14:paraId="06529FA7" w14:textId="77777777" w:rsidR="003E5546" w:rsidRPr="007B2755" w:rsidRDefault="003E5546" w:rsidP="003E5546">
            <w:pPr>
              <w:spacing w:after="0"/>
              <w:rPr>
                <w:rFonts w:cs="Calibri"/>
                <w:sz w:val="16"/>
                <w:szCs w:val="16"/>
              </w:rPr>
            </w:pPr>
          </w:p>
        </w:tc>
        <w:tc>
          <w:tcPr>
            <w:tcW w:w="963" w:type="dxa"/>
            <w:vMerge/>
          </w:tcPr>
          <w:p w14:paraId="2AC38457" w14:textId="77777777" w:rsidR="003E5546" w:rsidRPr="007B2755" w:rsidRDefault="003E5546" w:rsidP="003E5546">
            <w:pPr>
              <w:spacing w:after="0"/>
              <w:contextualSpacing w:val="0"/>
              <w:rPr>
                <w:rFonts w:cs="Calibri"/>
                <w:sz w:val="16"/>
                <w:szCs w:val="16"/>
              </w:rPr>
            </w:pPr>
          </w:p>
        </w:tc>
        <w:tc>
          <w:tcPr>
            <w:tcW w:w="1429" w:type="dxa"/>
            <w:vMerge/>
          </w:tcPr>
          <w:p w14:paraId="29B8B9B3" w14:textId="77777777" w:rsidR="003E5546" w:rsidRPr="007B2755" w:rsidRDefault="003E5546" w:rsidP="003E5546">
            <w:pPr>
              <w:spacing w:after="0"/>
              <w:contextualSpacing w:val="0"/>
              <w:rPr>
                <w:rFonts w:cs="Calibri"/>
                <w:sz w:val="16"/>
                <w:szCs w:val="16"/>
              </w:rPr>
            </w:pPr>
          </w:p>
        </w:tc>
        <w:tc>
          <w:tcPr>
            <w:tcW w:w="1559" w:type="dxa"/>
            <w:vMerge/>
          </w:tcPr>
          <w:p w14:paraId="2EB8D56E" w14:textId="77777777" w:rsidR="003E5546" w:rsidRPr="007B2755" w:rsidRDefault="003E5546" w:rsidP="003E5546">
            <w:pPr>
              <w:spacing w:after="0"/>
              <w:contextualSpacing w:val="0"/>
              <w:rPr>
                <w:rFonts w:cs="Calibri"/>
                <w:sz w:val="16"/>
                <w:szCs w:val="16"/>
              </w:rPr>
            </w:pPr>
          </w:p>
        </w:tc>
        <w:tc>
          <w:tcPr>
            <w:tcW w:w="1406" w:type="dxa"/>
            <w:gridSpan w:val="2"/>
            <w:vMerge/>
          </w:tcPr>
          <w:p w14:paraId="03E0A8CB"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5CB82054"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1EBD1347"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56995FB0" w14:textId="77777777" w:rsidR="003E5546" w:rsidRPr="007B2755" w:rsidRDefault="003E5546" w:rsidP="003E5546">
            <w:pPr>
              <w:spacing w:after="0"/>
              <w:contextualSpacing w:val="0"/>
              <w:rPr>
                <w:rFonts w:cs="Calibri"/>
                <w:sz w:val="16"/>
                <w:szCs w:val="16"/>
              </w:rPr>
            </w:pPr>
            <w:r w:rsidRPr="007B2755">
              <w:rPr>
                <w:rFonts w:cs="Calibri"/>
                <w:sz w:val="16"/>
                <w:szCs w:val="16"/>
              </w:rPr>
              <w:t>Breastfeeding 1-6 weeks and &gt;6 months significant risk factor (&lt;1 week and 6 weeks to 6 months not significant)</w:t>
            </w:r>
          </w:p>
        </w:tc>
        <w:tc>
          <w:tcPr>
            <w:tcW w:w="1474" w:type="dxa"/>
            <w:vMerge/>
            <w:tcBorders>
              <w:left w:val="single" w:sz="4" w:space="0" w:color="auto"/>
            </w:tcBorders>
          </w:tcPr>
          <w:p w14:paraId="54F8B50F" w14:textId="77777777" w:rsidR="003E5546" w:rsidRPr="007B2755" w:rsidRDefault="003E5546" w:rsidP="003E5546">
            <w:pPr>
              <w:spacing w:after="0"/>
              <w:contextualSpacing w:val="0"/>
              <w:rPr>
                <w:rFonts w:cs="Calibri"/>
                <w:sz w:val="16"/>
                <w:szCs w:val="16"/>
              </w:rPr>
            </w:pPr>
          </w:p>
        </w:tc>
      </w:tr>
      <w:tr w:rsidR="003E5546" w:rsidRPr="007B2755" w14:paraId="60DCF995" w14:textId="77777777" w:rsidTr="003E5546">
        <w:trPr>
          <w:trHeight w:val="186"/>
        </w:trPr>
        <w:tc>
          <w:tcPr>
            <w:tcW w:w="2536" w:type="dxa"/>
            <w:vMerge/>
          </w:tcPr>
          <w:p w14:paraId="0DA41563" w14:textId="77777777" w:rsidR="003E5546" w:rsidRPr="007B2755" w:rsidRDefault="003E5546" w:rsidP="003E5546">
            <w:pPr>
              <w:spacing w:after="0"/>
              <w:rPr>
                <w:rFonts w:cs="Calibri"/>
                <w:sz w:val="16"/>
                <w:szCs w:val="16"/>
              </w:rPr>
            </w:pPr>
          </w:p>
        </w:tc>
        <w:tc>
          <w:tcPr>
            <w:tcW w:w="963" w:type="dxa"/>
            <w:vMerge/>
          </w:tcPr>
          <w:p w14:paraId="6AD51E9A" w14:textId="77777777" w:rsidR="003E5546" w:rsidRPr="007B2755" w:rsidRDefault="003E5546" w:rsidP="003E5546">
            <w:pPr>
              <w:spacing w:after="0"/>
              <w:contextualSpacing w:val="0"/>
              <w:rPr>
                <w:rFonts w:cs="Calibri"/>
                <w:sz w:val="16"/>
                <w:szCs w:val="16"/>
              </w:rPr>
            </w:pPr>
          </w:p>
        </w:tc>
        <w:tc>
          <w:tcPr>
            <w:tcW w:w="1429" w:type="dxa"/>
            <w:vMerge/>
          </w:tcPr>
          <w:p w14:paraId="0D03D729" w14:textId="77777777" w:rsidR="003E5546" w:rsidRPr="007B2755" w:rsidRDefault="003E5546" w:rsidP="003E5546">
            <w:pPr>
              <w:spacing w:after="0"/>
              <w:contextualSpacing w:val="0"/>
              <w:rPr>
                <w:rFonts w:cs="Calibri"/>
                <w:sz w:val="16"/>
                <w:szCs w:val="16"/>
              </w:rPr>
            </w:pPr>
          </w:p>
        </w:tc>
        <w:tc>
          <w:tcPr>
            <w:tcW w:w="1559" w:type="dxa"/>
            <w:vMerge/>
          </w:tcPr>
          <w:p w14:paraId="6761F1DF" w14:textId="77777777" w:rsidR="003E5546" w:rsidRPr="007B2755" w:rsidRDefault="003E5546" w:rsidP="003E5546">
            <w:pPr>
              <w:spacing w:after="0"/>
              <w:contextualSpacing w:val="0"/>
              <w:rPr>
                <w:rFonts w:cs="Calibri"/>
                <w:sz w:val="16"/>
                <w:szCs w:val="16"/>
              </w:rPr>
            </w:pPr>
          </w:p>
        </w:tc>
        <w:tc>
          <w:tcPr>
            <w:tcW w:w="1406" w:type="dxa"/>
            <w:gridSpan w:val="2"/>
            <w:vMerge/>
          </w:tcPr>
          <w:p w14:paraId="3388D7C5" w14:textId="77777777" w:rsidR="003E5546" w:rsidRPr="007B2755" w:rsidRDefault="003E5546" w:rsidP="003E5546">
            <w:pPr>
              <w:spacing w:after="0"/>
              <w:contextualSpacing w:val="0"/>
              <w:rPr>
                <w:rFonts w:cs="Calibri"/>
                <w:sz w:val="16"/>
                <w:szCs w:val="16"/>
              </w:rPr>
            </w:pPr>
          </w:p>
        </w:tc>
        <w:tc>
          <w:tcPr>
            <w:tcW w:w="1417" w:type="dxa"/>
            <w:gridSpan w:val="2"/>
            <w:vMerge/>
            <w:tcBorders>
              <w:right w:val="single" w:sz="4" w:space="0" w:color="auto"/>
            </w:tcBorders>
          </w:tcPr>
          <w:p w14:paraId="23CA7FA7"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A8FF067" w14:textId="77777777" w:rsidR="003E5546" w:rsidRPr="007B2755" w:rsidRDefault="003E5546" w:rsidP="003E5546">
            <w:pPr>
              <w:spacing w:after="0"/>
              <w:contextualSpacing w:val="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6F0664E0" w14:textId="77777777" w:rsidR="003E5546" w:rsidRPr="007B2755" w:rsidRDefault="003E5546" w:rsidP="003E5546">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358CDD3" w14:textId="77777777" w:rsidR="003E5546" w:rsidRPr="007B2755" w:rsidRDefault="003E5546" w:rsidP="003E5546">
            <w:pPr>
              <w:spacing w:after="0"/>
              <w:contextualSpacing w:val="0"/>
              <w:rPr>
                <w:rFonts w:cs="Calibri"/>
                <w:sz w:val="16"/>
                <w:szCs w:val="16"/>
              </w:rPr>
            </w:pPr>
          </w:p>
        </w:tc>
      </w:tr>
      <w:tr w:rsidR="003E5546" w:rsidRPr="00C10151" w14:paraId="4EFB6421" w14:textId="77777777" w:rsidTr="003E5546">
        <w:trPr>
          <w:trHeight w:val="366"/>
        </w:trPr>
        <w:tc>
          <w:tcPr>
            <w:tcW w:w="2536" w:type="dxa"/>
            <w:vMerge w:val="restart"/>
          </w:tcPr>
          <w:p w14:paraId="185FB27B" w14:textId="4E520905" w:rsidR="003E5546" w:rsidRPr="007B2755" w:rsidRDefault="003E5546" w:rsidP="003E5546">
            <w:pPr>
              <w:rPr>
                <w:b/>
                <w:sz w:val="16"/>
                <w:szCs w:val="16"/>
              </w:rPr>
            </w:pPr>
            <w:r w:rsidRPr="007B2755">
              <w:rPr>
                <w:b/>
                <w:sz w:val="16"/>
                <w:szCs w:val="16"/>
              </w:rPr>
              <w:t>Loo, 2015</w:t>
            </w:r>
            <w:r w:rsidR="00BB1649" w:rsidRPr="00BB1649">
              <w:rPr>
                <w:bCs/>
                <w:sz w:val="16"/>
                <w:szCs w:val="16"/>
                <w:vertAlign w:val="superscript"/>
              </w:rPr>
              <w:t>75</w:t>
            </w:r>
          </w:p>
          <w:p w14:paraId="2A4EDAFF" w14:textId="77777777" w:rsidR="003E5546" w:rsidRPr="007B2755" w:rsidRDefault="003E5546" w:rsidP="003E5546">
            <w:pPr>
              <w:rPr>
                <w:sz w:val="16"/>
                <w:szCs w:val="16"/>
              </w:rPr>
            </w:pPr>
          </w:p>
          <w:p w14:paraId="2E3438F6" w14:textId="77777777" w:rsidR="003E5546" w:rsidRPr="007B2755" w:rsidRDefault="003E5546" w:rsidP="003E5546">
            <w:pPr>
              <w:rPr>
                <w:sz w:val="16"/>
                <w:szCs w:val="16"/>
              </w:rPr>
            </w:pPr>
            <w:r w:rsidRPr="007B2755">
              <w:rPr>
                <w:sz w:val="16"/>
                <w:szCs w:val="16"/>
              </w:rPr>
              <w:t>Prospective cohort study</w:t>
            </w:r>
          </w:p>
          <w:p w14:paraId="247A046B" w14:textId="77777777" w:rsidR="003E5546" w:rsidRPr="007B2755" w:rsidRDefault="003E5546" w:rsidP="003E5546">
            <w:pPr>
              <w:rPr>
                <w:sz w:val="16"/>
                <w:szCs w:val="16"/>
              </w:rPr>
            </w:pPr>
          </w:p>
          <w:p w14:paraId="7808488C" w14:textId="77777777" w:rsidR="003E5546" w:rsidRPr="007B2755" w:rsidRDefault="003E5546" w:rsidP="003E5546">
            <w:pPr>
              <w:rPr>
                <w:i/>
                <w:sz w:val="16"/>
                <w:szCs w:val="16"/>
              </w:rPr>
            </w:pPr>
            <w:r w:rsidRPr="007B2755">
              <w:rPr>
                <w:i/>
                <w:sz w:val="16"/>
                <w:szCs w:val="16"/>
              </w:rPr>
              <w:t xml:space="preserve"> Early-onset AD was mainly associated with familial factors, while late-onset AD was associated with the consumption of antibiotics or probiotics from 9-10 months.</w:t>
            </w:r>
          </w:p>
          <w:p w14:paraId="70D40E3B" w14:textId="77777777" w:rsidR="003E5546" w:rsidRPr="007B2755" w:rsidRDefault="003E5546" w:rsidP="003E5546">
            <w:pPr>
              <w:rPr>
                <w:sz w:val="16"/>
                <w:szCs w:val="16"/>
              </w:rPr>
            </w:pPr>
          </w:p>
        </w:tc>
        <w:tc>
          <w:tcPr>
            <w:tcW w:w="963" w:type="dxa"/>
            <w:vMerge w:val="restart"/>
          </w:tcPr>
          <w:p w14:paraId="1232D284" w14:textId="77777777" w:rsidR="003E5546" w:rsidRPr="007B2755" w:rsidRDefault="003E5546" w:rsidP="003E5546">
            <w:pPr>
              <w:rPr>
                <w:sz w:val="16"/>
                <w:szCs w:val="16"/>
              </w:rPr>
            </w:pPr>
            <w:r w:rsidRPr="007B2755">
              <w:rPr>
                <w:sz w:val="16"/>
                <w:szCs w:val="16"/>
              </w:rPr>
              <w:t>Singapore</w:t>
            </w:r>
          </w:p>
        </w:tc>
        <w:tc>
          <w:tcPr>
            <w:tcW w:w="1429" w:type="dxa"/>
            <w:vMerge w:val="restart"/>
          </w:tcPr>
          <w:p w14:paraId="42C2C6C7" w14:textId="77777777" w:rsidR="003E5546" w:rsidRPr="007B2755" w:rsidRDefault="003E5546" w:rsidP="003E5546">
            <w:pPr>
              <w:rPr>
                <w:sz w:val="16"/>
                <w:szCs w:val="16"/>
              </w:rPr>
            </w:pPr>
            <w:r w:rsidRPr="007B2755">
              <w:rPr>
                <w:sz w:val="16"/>
                <w:szCs w:val="16"/>
              </w:rPr>
              <w:t>792 children</w:t>
            </w:r>
          </w:p>
        </w:tc>
        <w:tc>
          <w:tcPr>
            <w:tcW w:w="1559" w:type="dxa"/>
            <w:vMerge w:val="restart"/>
          </w:tcPr>
          <w:p w14:paraId="45509C4E" w14:textId="77777777" w:rsidR="003E5546" w:rsidRPr="007B2755" w:rsidRDefault="003E5546" w:rsidP="003E5546">
            <w:pPr>
              <w:spacing w:after="0"/>
              <w:rPr>
                <w:rFonts w:cs="Calibri"/>
                <w:sz w:val="16"/>
                <w:szCs w:val="16"/>
              </w:rPr>
            </w:pPr>
            <w:r w:rsidRPr="007B2755">
              <w:rPr>
                <w:rFonts w:cs="Calibri"/>
                <w:sz w:val="16"/>
                <w:szCs w:val="16"/>
              </w:rPr>
              <w:t>Exposure first 6 months</w:t>
            </w:r>
          </w:p>
        </w:tc>
        <w:tc>
          <w:tcPr>
            <w:tcW w:w="1406" w:type="dxa"/>
            <w:gridSpan w:val="2"/>
            <w:vMerge w:val="restart"/>
          </w:tcPr>
          <w:p w14:paraId="40893846" w14:textId="77777777" w:rsidR="003E5546" w:rsidRPr="007B2755" w:rsidRDefault="003E5546" w:rsidP="003E5546">
            <w:pPr>
              <w:spacing w:after="0"/>
              <w:rPr>
                <w:rFonts w:cs="Calibri"/>
                <w:sz w:val="16"/>
                <w:szCs w:val="16"/>
              </w:rPr>
            </w:pPr>
            <w:r w:rsidRPr="007B2755">
              <w:rPr>
                <w:rFonts w:cs="Calibri"/>
                <w:sz w:val="16"/>
                <w:szCs w:val="16"/>
              </w:rPr>
              <w:t>Doctor-diagnosed eczema: 23.6%</w:t>
            </w:r>
          </w:p>
          <w:p w14:paraId="6B40AA65" w14:textId="77777777" w:rsidR="003E5546" w:rsidRPr="007B2755" w:rsidRDefault="003E5546" w:rsidP="003E5546">
            <w:pPr>
              <w:spacing w:after="0"/>
              <w:rPr>
                <w:rFonts w:cs="Calibri"/>
                <w:sz w:val="16"/>
                <w:szCs w:val="16"/>
              </w:rPr>
            </w:pPr>
          </w:p>
          <w:p w14:paraId="2AD5E425" w14:textId="77777777" w:rsidR="003E5546" w:rsidRPr="007B2755" w:rsidRDefault="003E5546" w:rsidP="003E5546">
            <w:pPr>
              <w:spacing w:after="0"/>
              <w:rPr>
                <w:rFonts w:cs="Calibri"/>
                <w:sz w:val="16"/>
                <w:szCs w:val="16"/>
              </w:rPr>
            </w:pPr>
            <w:r w:rsidRPr="007B2755">
              <w:rPr>
                <w:rFonts w:cs="Calibri"/>
                <w:sz w:val="16"/>
                <w:szCs w:val="16"/>
              </w:rPr>
              <w:t>&lt; 6 months: 53,5%</w:t>
            </w:r>
          </w:p>
          <w:p w14:paraId="6A9E383B" w14:textId="77777777" w:rsidR="003E5546" w:rsidRPr="007B2755" w:rsidRDefault="003E5546" w:rsidP="003E5546">
            <w:pPr>
              <w:spacing w:after="0"/>
              <w:rPr>
                <w:rFonts w:cs="Calibri"/>
                <w:sz w:val="16"/>
                <w:szCs w:val="16"/>
              </w:rPr>
            </w:pPr>
            <w:r w:rsidRPr="007B2755">
              <w:rPr>
                <w:rFonts w:cs="Calibri"/>
                <w:sz w:val="16"/>
                <w:szCs w:val="16"/>
              </w:rPr>
              <w:t>6-12 months: 23.0%</w:t>
            </w:r>
          </w:p>
          <w:p w14:paraId="52E012A3" w14:textId="77777777" w:rsidR="003E5546" w:rsidRPr="007B2755" w:rsidRDefault="003E5546" w:rsidP="003E5546">
            <w:pPr>
              <w:spacing w:after="0"/>
              <w:rPr>
                <w:rFonts w:cs="Calibri"/>
                <w:sz w:val="16"/>
                <w:szCs w:val="16"/>
              </w:rPr>
            </w:pPr>
            <w:r w:rsidRPr="007B2755">
              <w:rPr>
                <w:rFonts w:cs="Calibri"/>
                <w:sz w:val="16"/>
                <w:szCs w:val="16"/>
              </w:rPr>
              <w:t>12-18 months: 25.1%</w:t>
            </w:r>
          </w:p>
          <w:p w14:paraId="7937E3EF" w14:textId="77777777" w:rsidR="003E5546" w:rsidRPr="007B2755" w:rsidRDefault="003E5546" w:rsidP="003E5546">
            <w:pPr>
              <w:spacing w:after="0"/>
              <w:rPr>
                <w:rFonts w:cs="Calibri"/>
                <w:sz w:val="16"/>
                <w:szCs w:val="16"/>
              </w:rPr>
            </w:pPr>
          </w:p>
          <w:p w14:paraId="7030372A" w14:textId="77777777" w:rsidR="003E5546" w:rsidRPr="007B2755" w:rsidRDefault="003E5546" w:rsidP="003E5546">
            <w:pPr>
              <w:spacing w:after="0"/>
              <w:rPr>
                <w:rFonts w:cs="Calibri"/>
                <w:sz w:val="16"/>
                <w:szCs w:val="16"/>
              </w:rPr>
            </w:pPr>
          </w:p>
        </w:tc>
        <w:tc>
          <w:tcPr>
            <w:tcW w:w="1417" w:type="dxa"/>
            <w:gridSpan w:val="2"/>
            <w:vMerge w:val="restart"/>
            <w:tcBorders>
              <w:right w:val="single" w:sz="4" w:space="0" w:color="auto"/>
            </w:tcBorders>
          </w:tcPr>
          <w:p w14:paraId="04C14378" w14:textId="77777777" w:rsidR="003E5546" w:rsidRPr="007B2755" w:rsidRDefault="003E5546" w:rsidP="003E5546">
            <w:pPr>
              <w:spacing w:after="0"/>
              <w:rPr>
                <w:rFonts w:cs="Calibri"/>
                <w:sz w:val="16"/>
                <w:szCs w:val="16"/>
              </w:rPr>
            </w:pPr>
            <w:r w:rsidRPr="007B2755">
              <w:rPr>
                <w:rFonts w:cs="Calibri"/>
                <w:sz w:val="16"/>
                <w:szCs w:val="16"/>
              </w:rPr>
              <w:t>Only significant when diagnosed at 12-18 months</w:t>
            </w:r>
          </w:p>
          <w:p w14:paraId="0545F3CA" w14:textId="77777777" w:rsidR="003E5546" w:rsidRPr="007B2755" w:rsidRDefault="003E5546" w:rsidP="003E5546">
            <w:pPr>
              <w:spacing w:after="0"/>
              <w:rPr>
                <w:rFonts w:cs="Calibri"/>
                <w:sz w:val="16"/>
                <w:szCs w:val="16"/>
              </w:rPr>
            </w:pPr>
            <w:r w:rsidRPr="007B2755">
              <w:rPr>
                <w:rFonts w:cs="Calibri"/>
                <w:sz w:val="16"/>
                <w:szCs w:val="16"/>
              </w:rPr>
              <w:t>OR 3.11 ( 1.10–8.76)</w:t>
            </w:r>
          </w:p>
          <w:p w14:paraId="67A651C4" w14:textId="77777777" w:rsidR="003E5546" w:rsidRPr="007B2755" w:rsidRDefault="003E5546" w:rsidP="003E5546">
            <w:pPr>
              <w:spacing w:after="0"/>
              <w:rPr>
                <w:rFonts w:cs="Calibri"/>
                <w:sz w:val="16"/>
                <w:szCs w:val="16"/>
              </w:rPr>
            </w:pPr>
          </w:p>
          <w:p w14:paraId="729BADAF" w14:textId="77777777" w:rsidR="003E5546" w:rsidRPr="007B2755" w:rsidRDefault="003E5546" w:rsidP="003E5546">
            <w:pPr>
              <w:spacing w:after="0"/>
              <w:rPr>
                <w:rFonts w:cs="Calibri"/>
                <w:sz w:val="16"/>
                <w:szCs w:val="16"/>
              </w:rPr>
            </w:pPr>
          </w:p>
          <w:p w14:paraId="5962F87A" w14:textId="77777777" w:rsidR="003E5546" w:rsidRPr="007B2755" w:rsidRDefault="003E5546" w:rsidP="003E5546">
            <w:pPr>
              <w:spacing w:after="0"/>
              <w:rPr>
                <w:rFonts w:cs="Calibri"/>
                <w:sz w:val="16"/>
                <w:szCs w:val="16"/>
              </w:rPr>
            </w:pPr>
            <w:r w:rsidRPr="007B2755">
              <w:rPr>
                <w:rFonts w:cs="Calibri"/>
                <w:sz w:val="16"/>
                <w:szCs w:val="16"/>
              </w:rPr>
              <w:t>Diagnosis at 6-12 months: OR 3.19 (0.72-14.11)</w:t>
            </w:r>
          </w:p>
        </w:tc>
        <w:tc>
          <w:tcPr>
            <w:tcW w:w="1600" w:type="dxa"/>
            <w:tcBorders>
              <w:top w:val="single" w:sz="4" w:space="0" w:color="auto"/>
              <w:left w:val="single" w:sz="4" w:space="0" w:color="auto"/>
              <w:bottom w:val="single" w:sz="4" w:space="0" w:color="auto"/>
              <w:right w:val="nil"/>
            </w:tcBorders>
            <w:shd w:val="clear" w:color="auto" w:fill="auto"/>
          </w:tcPr>
          <w:p w14:paraId="44E33B5C" w14:textId="77777777" w:rsidR="003E5546" w:rsidRPr="007B2755" w:rsidRDefault="003E5546" w:rsidP="003E5546">
            <w:pPr>
              <w:spacing w:after="0"/>
              <w:rPr>
                <w:rFonts w:cs="Calibri"/>
                <w:i/>
                <w:sz w:val="16"/>
                <w:szCs w:val="16"/>
              </w:rPr>
            </w:pPr>
            <w:r w:rsidRPr="007B2755">
              <w:rPr>
                <w:rFonts w:cs="Calibri"/>
                <w:i/>
                <w:sz w:val="16"/>
                <w:szCs w:val="16"/>
              </w:rPr>
              <w:t>Dose-response</w:t>
            </w:r>
          </w:p>
          <w:p w14:paraId="5C69067F"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442B1A51"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val="restart"/>
            <w:tcBorders>
              <w:top w:val="nil"/>
              <w:left w:val="single" w:sz="4" w:space="0" w:color="auto"/>
            </w:tcBorders>
          </w:tcPr>
          <w:p w14:paraId="449D69A5" w14:textId="77777777" w:rsidR="003E5546" w:rsidRPr="007B2755" w:rsidRDefault="003E5546" w:rsidP="003E5546">
            <w:pPr>
              <w:spacing w:after="0"/>
              <w:rPr>
                <w:rFonts w:cs="Calibri"/>
                <w:sz w:val="16"/>
                <w:szCs w:val="16"/>
              </w:rPr>
            </w:pPr>
            <w:r w:rsidRPr="007B2755">
              <w:rPr>
                <w:rFonts w:cs="Calibri"/>
                <w:sz w:val="16"/>
                <w:szCs w:val="16"/>
              </w:rPr>
              <w:t>RC and/or CbI considered: No</w:t>
            </w:r>
          </w:p>
          <w:p w14:paraId="65EABF13" w14:textId="77777777" w:rsidR="003E5546" w:rsidRPr="007B2755" w:rsidRDefault="003E5546" w:rsidP="003E5546">
            <w:pPr>
              <w:spacing w:after="0"/>
              <w:rPr>
                <w:rFonts w:cs="Calibri"/>
                <w:sz w:val="16"/>
                <w:szCs w:val="16"/>
              </w:rPr>
            </w:pPr>
          </w:p>
          <w:p w14:paraId="79B11776" w14:textId="77777777" w:rsidR="003E5546" w:rsidRPr="007B2755" w:rsidRDefault="003E5546" w:rsidP="003E5546">
            <w:pPr>
              <w:spacing w:after="0"/>
              <w:rPr>
                <w:rFonts w:cs="Calibri"/>
                <w:sz w:val="16"/>
                <w:szCs w:val="16"/>
              </w:rPr>
            </w:pPr>
          </w:p>
          <w:p w14:paraId="19DE08B9" w14:textId="77777777" w:rsidR="003E5546" w:rsidRPr="007B2755" w:rsidRDefault="003E5546" w:rsidP="003E5546">
            <w:pPr>
              <w:spacing w:after="0"/>
              <w:rPr>
                <w:rFonts w:cs="Calibri"/>
                <w:sz w:val="16"/>
                <w:szCs w:val="16"/>
              </w:rPr>
            </w:pPr>
          </w:p>
          <w:p w14:paraId="7601689C" w14:textId="77777777" w:rsidR="003E5546" w:rsidRPr="007B2755" w:rsidRDefault="003E5546" w:rsidP="003E5546">
            <w:pPr>
              <w:spacing w:after="0"/>
              <w:rPr>
                <w:rFonts w:cs="Calibri"/>
                <w:sz w:val="16"/>
                <w:szCs w:val="16"/>
              </w:rPr>
            </w:pPr>
            <w:r w:rsidRPr="007B2755">
              <w:rPr>
                <w:rFonts w:cs="Calibri"/>
                <w:sz w:val="16"/>
                <w:szCs w:val="16"/>
              </w:rPr>
              <w:t>Selection: 4/4</w:t>
            </w:r>
          </w:p>
          <w:p w14:paraId="2F172CD9" w14:textId="77777777" w:rsidR="003E5546" w:rsidRPr="007B2755" w:rsidRDefault="003E5546" w:rsidP="003E5546">
            <w:pPr>
              <w:spacing w:after="0"/>
              <w:rPr>
                <w:rFonts w:cs="Calibri"/>
                <w:sz w:val="16"/>
                <w:szCs w:val="16"/>
              </w:rPr>
            </w:pPr>
            <w:r w:rsidRPr="007B2755">
              <w:rPr>
                <w:rFonts w:cs="Calibri"/>
                <w:sz w:val="16"/>
                <w:szCs w:val="16"/>
              </w:rPr>
              <w:t>Comparability:1/2</w:t>
            </w:r>
          </w:p>
          <w:p w14:paraId="27204432" w14:textId="77777777" w:rsidR="003E5546" w:rsidRPr="007B2755" w:rsidRDefault="003E5546" w:rsidP="003E5546">
            <w:pPr>
              <w:spacing w:after="0"/>
              <w:rPr>
                <w:rFonts w:cs="Calibri"/>
                <w:sz w:val="16"/>
                <w:szCs w:val="16"/>
              </w:rPr>
            </w:pPr>
            <w:r w:rsidRPr="007B2755">
              <w:rPr>
                <w:rFonts w:cs="Calibri"/>
                <w:sz w:val="16"/>
                <w:szCs w:val="16"/>
              </w:rPr>
              <w:t>Outcome:1/2</w:t>
            </w:r>
          </w:p>
          <w:p w14:paraId="1BE4F0F5" w14:textId="77777777" w:rsidR="003E5546" w:rsidRPr="007B2755" w:rsidRDefault="003E5546" w:rsidP="003E5546">
            <w:pPr>
              <w:spacing w:after="0"/>
              <w:rPr>
                <w:rFonts w:cs="Calibri"/>
                <w:sz w:val="16"/>
                <w:szCs w:val="16"/>
              </w:rPr>
            </w:pPr>
          </w:p>
          <w:p w14:paraId="38FCA2B9" w14:textId="77777777" w:rsidR="003E5546" w:rsidRPr="007B2755" w:rsidRDefault="003E5546" w:rsidP="003E5546">
            <w:pPr>
              <w:spacing w:after="0"/>
              <w:rPr>
                <w:rFonts w:cs="Calibri"/>
                <w:sz w:val="16"/>
                <w:szCs w:val="16"/>
              </w:rPr>
            </w:pPr>
            <w:r w:rsidRPr="007B2755">
              <w:rPr>
                <w:rFonts w:cs="Calibri"/>
                <w:sz w:val="16"/>
                <w:szCs w:val="16"/>
              </w:rPr>
              <w:t>Total:6 (medium)</w:t>
            </w:r>
          </w:p>
        </w:tc>
      </w:tr>
      <w:tr w:rsidR="003E5546" w:rsidRPr="007B2755" w14:paraId="0B2AC045" w14:textId="77777777" w:rsidTr="003E5546">
        <w:trPr>
          <w:trHeight w:val="216"/>
        </w:trPr>
        <w:tc>
          <w:tcPr>
            <w:tcW w:w="2536" w:type="dxa"/>
            <w:vMerge/>
          </w:tcPr>
          <w:p w14:paraId="1D3D266C" w14:textId="77777777" w:rsidR="003E5546" w:rsidRPr="007B2755" w:rsidRDefault="003E5546" w:rsidP="003E5546">
            <w:pPr>
              <w:rPr>
                <w:sz w:val="16"/>
                <w:szCs w:val="16"/>
              </w:rPr>
            </w:pPr>
          </w:p>
        </w:tc>
        <w:tc>
          <w:tcPr>
            <w:tcW w:w="963" w:type="dxa"/>
            <w:vMerge/>
          </w:tcPr>
          <w:p w14:paraId="4DF7CE4E" w14:textId="77777777" w:rsidR="003E5546" w:rsidRPr="007B2755" w:rsidRDefault="003E5546" w:rsidP="003E5546">
            <w:pPr>
              <w:rPr>
                <w:sz w:val="16"/>
                <w:szCs w:val="16"/>
              </w:rPr>
            </w:pPr>
          </w:p>
        </w:tc>
        <w:tc>
          <w:tcPr>
            <w:tcW w:w="1429" w:type="dxa"/>
            <w:vMerge/>
          </w:tcPr>
          <w:p w14:paraId="36B274B5" w14:textId="77777777" w:rsidR="003E5546" w:rsidRPr="007B2755" w:rsidRDefault="003E5546" w:rsidP="003E5546">
            <w:pPr>
              <w:rPr>
                <w:sz w:val="16"/>
                <w:szCs w:val="16"/>
              </w:rPr>
            </w:pPr>
          </w:p>
        </w:tc>
        <w:tc>
          <w:tcPr>
            <w:tcW w:w="1559" w:type="dxa"/>
            <w:vMerge/>
          </w:tcPr>
          <w:p w14:paraId="77340C95" w14:textId="77777777" w:rsidR="003E5546" w:rsidRPr="007B2755" w:rsidRDefault="003E5546" w:rsidP="003E5546">
            <w:pPr>
              <w:spacing w:after="0"/>
              <w:rPr>
                <w:rFonts w:cs="Calibri"/>
                <w:sz w:val="16"/>
                <w:szCs w:val="16"/>
              </w:rPr>
            </w:pPr>
          </w:p>
        </w:tc>
        <w:tc>
          <w:tcPr>
            <w:tcW w:w="1406" w:type="dxa"/>
            <w:gridSpan w:val="2"/>
            <w:vMerge/>
          </w:tcPr>
          <w:p w14:paraId="22D39F40"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2B911C1D"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8F05169"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367010EC"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top w:val="nil"/>
              <w:left w:val="single" w:sz="4" w:space="0" w:color="auto"/>
            </w:tcBorders>
          </w:tcPr>
          <w:p w14:paraId="0445F73E" w14:textId="77777777" w:rsidR="003E5546" w:rsidRPr="007B2755" w:rsidRDefault="003E5546" w:rsidP="003E5546">
            <w:pPr>
              <w:spacing w:after="0"/>
              <w:rPr>
                <w:rFonts w:cs="Calibri"/>
                <w:sz w:val="16"/>
                <w:szCs w:val="16"/>
              </w:rPr>
            </w:pPr>
          </w:p>
        </w:tc>
      </w:tr>
      <w:tr w:rsidR="003E5546" w:rsidRPr="007B2755" w14:paraId="4B1B5500" w14:textId="77777777" w:rsidTr="003E5546">
        <w:trPr>
          <w:trHeight w:val="164"/>
        </w:trPr>
        <w:tc>
          <w:tcPr>
            <w:tcW w:w="2536" w:type="dxa"/>
            <w:vMerge/>
          </w:tcPr>
          <w:p w14:paraId="021EDA22" w14:textId="77777777" w:rsidR="003E5546" w:rsidRPr="007B2755" w:rsidRDefault="003E5546" w:rsidP="003E5546">
            <w:pPr>
              <w:rPr>
                <w:sz w:val="16"/>
                <w:szCs w:val="16"/>
              </w:rPr>
            </w:pPr>
          </w:p>
        </w:tc>
        <w:tc>
          <w:tcPr>
            <w:tcW w:w="963" w:type="dxa"/>
            <w:vMerge/>
          </w:tcPr>
          <w:p w14:paraId="74A2ED44" w14:textId="77777777" w:rsidR="003E5546" w:rsidRPr="007B2755" w:rsidRDefault="003E5546" w:rsidP="003E5546">
            <w:pPr>
              <w:rPr>
                <w:sz w:val="16"/>
                <w:szCs w:val="16"/>
              </w:rPr>
            </w:pPr>
          </w:p>
        </w:tc>
        <w:tc>
          <w:tcPr>
            <w:tcW w:w="1429" w:type="dxa"/>
            <w:vMerge/>
          </w:tcPr>
          <w:p w14:paraId="29753C46" w14:textId="77777777" w:rsidR="003E5546" w:rsidRPr="007B2755" w:rsidRDefault="003E5546" w:rsidP="003E5546">
            <w:pPr>
              <w:rPr>
                <w:sz w:val="16"/>
                <w:szCs w:val="16"/>
              </w:rPr>
            </w:pPr>
          </w:p>
        </w:tc>
        <w:tc>
          <w:tcPr>
            <w:tcW w:w="1559" w:type="dxa"/>
            <w:vMerge/>
          </w:tcPr>
          <w:p w14:paraId="1196097F" w14:textId="77777777" w:rsidR="003E5546" w:rsidRPr="007B2755" w:rsidRDefault="003E5546" w:rsidP="003E5546">
            <w:pPr>
              <w:spacing w:after="0"/>
              <w:rPr>
                <w:rFonts w:cs="Calibri"/>
                <w:sz w:val="16"/>
                <w:szCs w:val="16"/>
              </w:rPr>
            </w:pPr>
          </w:p>
        </w:tc>
        <w:tc>
          <w:tcPr>
            <w:tcW w:w="1406" w:type="dxa"/>
            <w:gridSpan w:val="2"/>
            <w:vMerge/>
          </w:tcPr>
          <w:p w14:paraId="43F70C3A"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79CE4A9"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8FD0E32"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7F167618"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top w:val="nil"/>
              <w:left w:val="single" w:sz="4" w:space="0" w:color="auto"/>
            </w:tcBorders>
          </w:tcPr>
          <w:p w14:paraId="1BBD6012" w14:textId="77777777" w:rsidR="003E5546" w:rsidRPr="007B2755" w:rsidRDefault="003E5546" w:rsidP="003E5546">
            <w:pPr>
              <w:spacing w:after="0"/>
              <w:rPr>
                <w:rFonts w:cs="Calibri"/>
                <w:sz w:val="16"/>
                <w:szCs w:val="16"/>
              </w:rPr>
            </w:pPr>
          </w:p>
        </w:tc>
      </w:tr>
      <w:tr w:rsidR="003E5546" w:rsidRPr="007B2755" w14:paraId="67D604A0" w14:textId="77777777" w:rsidTr="003E5546">
        <w:trPr>
          <w:trHeight w:val="257"/>
        </w:trPr>
        <w:tc>
          <w:tcPr>
            <w:tcW w:w="2536" w:type="dxa"/>
            <w:vMerge/>
          </w:tcPr>
          <w:p w14:paraId="7298BF42" w14:textId="77777777" w:rsidR="003E5546" w:rsidRPr="007B2755" w:rsidRDefault="003E5546" w:rsidP="003E5546">
            <w:pPr>
              <w:rPr>
                <w:sz w:val="16"/>
                <w:szCs w:val="16"/>
              </w:rPr>
            </w:pPr>
          </w:p>
        </w:tc>
        <w:tc>
          <w:tcPr>
            <w:tcW w:w="963" w:type="dxa"/>
            <w:vMerge/>
          </w:tcPr>
          <w:p w14:paraId="68EE3425" w14:textId="77777777" w:rsidR="003E5546" w:rsidRPr="007B2755" w:rsidRDefault="003E5546" w:rsidP="003E5546">
            <w:pPr>
              <w:rPr>
                <w:sz w:val="16"/>
                <w:szCs w:val="16"/>
              </w:rPr>
            </w:pPr>
          </w:p>
        </w:tc>
        <w:tc>
          <w:tcPr>
            <w:tcW w:w="1429" w:type="dxa"/>
            <w:vMerge/>
          </w:tcPr>
          <w:p w14:paraId="1553624F" w14:textId="77777777" w:rsidR="003E5546" w:rsidRPr="007B2755" w:rsidRDefault="003E5546" w:rsidP="003E5546">
            <w:pPr>
              <w:rPr>
                <w:sz w:val="16"/>
                <w:szCs w:val="16"/>
              </w:rPr>
            </w:pPr>
          </w:p>
        </w:tc>
        <w:tc>
          <w:tcPr>
            <w:tcW w:w="1559" w:type="dxa"/>
            <w:vMerge/>
          </w:tcPr>
          <w:p w14:paraId="3AEF35A2" w14:textId="77777777" w:rsidR="003E5546" w:rsidRPr="007B2755" w:rsidRDefault="003E5546" w:rsidP="003E5546">
            <w:pPr>
              <w:spacing w:after="0"/>
              <w:rPr>
                <w:rFonts w:cs="Calibri"/>
                <w:sz w:val="16"/>
                <w:szCs w:val="16"/>
              </w:rPr>
            </w:pPr>
          </w:p>
        </w:tc>
        <w:tc>
          <w:tcPr>
            <w:tcW w:w="1406" w:type="dxa"/>
            <w:gridSpan w:val="2"/>
            <w:vMerge/>
          </w:tcPr>
          <w:p w14:paraId="05E965E4"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5F68DBA"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EA817B9"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51A2F769" w14:textId="77777777" w:rsidR="003E5546" w:rsidRPr="007B2755" w:rsidRDefault="003E5546" w:rsidP="003E5546">
            <w:pPr>
              <w:spacing w:after="0"/>
              <w:rPr>
                <w:rFonts w:cs="Calibri"/>
                <w:sz w:val="16"/>
                <w:szCs w:val="16"/>
              </w:rPr>
            </w:pPr>
            <w:r w:rsidRPr="007B2755">
              <w:rPr>
                <w:rFonts w:cs="Calibri"/>
                <w:sz w:val="16"/>
                <w:szCs w:val="16"/>
              </w:rPr>
              <w:t xml:space="preserve">Female gender </w:t>
            </w:r>
          </w:p>
        </w:tc>
        <w:tc>
          <w:tcPr>
            <w:tcW w:w="1474" w:type="dxa"/>
            <w:vMerge/>
            <w:tcBorders>
              <w:top w:val="nil"/>
              <w:left w:val="single" w:sz="4" w:space="0" w:color="auto"/>
            </w:tcBorders>
          </w:tcPr>
          <w:p w14:paraId="73FA63DD" w14:textId="77777777" w:rsidR="003E5546" w:rsidRPr="007B2755" w:rsidRDefault="003E5546" w:rsidP="003E5546">
            <w:pPr>
              <w:spacing w:after="0"/>
              <w:rPr>
                <w:rFonts w:cs="Calibri"/>
                <w:sz w:val="16"/>
                <w:szCs w:val="16"/>
              </w:rPr>
            </w:pPr>
          </w:p>
        </w:tc>
      </w:tr>
      <w:tr w:rsidR="003E5546" w:rsidRPr="00C10151" w14:paraId="19073109" w14:textId="77777777" w:rsidTr="003E5546">
        <w:trPr>
          <w:trHeight w:val="291"/>
        </w:trPr>
        <w:tc>
          <w:tcPr>
            <w:tcW w:w="2536" w:type="dxa"/>
            <w:vMerge/>
          </w:tcPr>
          <w:p w14:paraId="187C6B55" w14:textId="77777777" w:rsidR="003E5546" w:rsidRPr="007B2755" w:rsidRDefault="003E5546" w:rsidP="003E5546">
            <w:pPr>
              <w:rPr>
                <w:sz w:val="16"/>
                <w:szCs w:val="16"/>
              </w:rPr>
            </w:pPr>
          </w:p>
        </w:tc>
        <w:tc>
          <w:tcPr>
            <w:tcW w:w="963" w:type="dxa"/>
            <w:vMerge/>
          </w:tcPr>
          <w:p w14:paraId="782E635B" w14:textId="77777777" w:rsidR="003E5546" w:rsidRPr="007B2755" w:rsidRDefault="003E5546" w:rsidP="003E5546">
            <w:pPr>
              <w:rPr>
                <w:sz w:val="16"/>
                <w:szCs w:val="16"/>
              </w:rPr>
            </w:pPr>
          </w:p>
        </w:tc>
        <w:tc>
          <w:tcPr>
            <w:tcW w:w="1429" w:type="dxa"/>
            <w:vMerge/>
          </w:tcPr>
          <w:p w14:paraId="26A6A534" w14:textId="77777777" w:rsidR="003E5546" w:rsidRPr="007B2755" w:rsidRDefault="003E5546" w:rsidP="003E5546">
            <w:pPr>
              <w:rPr>
                <w:sz w:val="16"/>
                <w:szCs w:val="16"/>
              </w:rPr>
            </w:pPr>
          </w:p>
        </w:tc>
        <w:tc>
          <w:tcPr>
            <w:tcW w:w="1559" w:type="dxa"/>
            <w:vMerge/>
          </w:tcPr>
          <w:p w14:paraId="621C7B34" w14:textId="77777777" w:rsidR="003E5546" w:rsidRPr="007B2755" w:rsidRDefault="003E5546" w:rsidP="003E5546">
            <w:pPr>
              <w:spacing w:after="0"/>
              <w:rPr>
                <w:rFonts w:cs="Calibri"/>
                <w:sz w:val="16"/>
                <w:szCs w:val="16"/>
              </w:rPr>
            </w:pPr>
          </w:p>
        </w:tc>
        <w:tc>
          <w:tcPr>
            <w:tcW w:w="1406" w:type="dxa"/>
            <w:gridSpan w:val="2"/>
            <w:vMerge/>
          </w:tcPr>
          <w:p w14:paraId="79AF6662"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8F7BE67"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350588D"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2C61D89D" w14:textId="77777777" w:rsidR="003E5546" w:rsidRPr="007B2755" w:rsidRDefault="003E5546" w:rsidP="003E5546">
            <w:pPr>
              <w:spacing w:after="0"/>
              <w:rPr>
                <w:rFonts w:cs="Calibri"/>
                <w:sz w:val="16"/>
                <w:szCs w:val="16"/>
              </w:rPr>
            </w:pPr>
            <w:r w:rsidRPr="007B2755">
              <w:rPr>
                <w:rFonts w:cs="Calibri"/>
                <w:sz w:val="16"/>
                <w:szCs w:val="16"/>
              </w:rPr>
              <w:t>Not significant in multivariable model</w:t>
            </w:r>
          </w:p>
        </w:tc>
        <w:tc>
          <w:tcPr>
            <w:tcW w:w="1474" w:type="dxa"/>
            <w:vMerge/>
            <w:tcBorders>
              <w:top w:val="nil"/>
              <w:left w:val="single" w:sz="4" w:space="0" w:color="auto"/>
            </w:tcBorders>
          </w:tcPr>
          <w:p w14:paraId="40BFCC23" w14:textId="77777777" w:rsidR="003E5546" w:rsidRPr="007B2755" w:rsidRDefault="003E5546" w:rsidP="003E5546">
            <w:pPr>
              <w:spacing w:after="0"/>
              <w:rPr>
                <w:rFonts w:cs="Calibri"/>
                <w:sz w:val="16"/>
                <w:szCs w:val="16"/>
              </w:rPr>
            </w:pPr>
          </w:p>
        </w:tc>
      </w:tr>
      <w:tr w:rsidR="003E5546" w:rsidRPr="00C10151" w14:paraId="7B5D4BC9" w14:textId="77777777" w:rsidTr="003E5546">
        <w:trPr>
          <w:trHeight w:val="277"/>
        </w:trPr>
        <w:tc>
          <w:tcPr>
            <w:tcW w:w="2536" w:type="dxa"/>
            <w:vMerge/>
          </w:tcPr>
          <w:p w14:paraId="43F0E356" w14:textId="77777777" w:rsidR="003E5546" w:rsidRPr="007B2755" w:rsidRDefault="003E5546" w:rsidP="003E5546">
            <w:pPr>
              <w:rPr>
                <w:sz w:val="16"/>
                <w:szCs w:val="16"/>
              </w:rPr>
            </w:pPr>
          </w:p>
        </w:tc>
        <w:tc>
          <w:tcPr>
            <w:tcW w:w="963" w:type="dxa"/>
            <w:vMerge/>
          </w:tcPr>
          <w:p w14:paraId="0B4E3582" w14:textId="77777777" w:rsidR="003E5546" w:rsidRPr="007B2755" w:rsidRDefault="003E5546" w:rsidP="003E5546">
            <w:pPr>
              <w:rPr>
                <w:sz w:val="16"/>
                <w:szCs w:val="16"/>
              </w:rPr>
            </w:pPr>
          </w:p>
        </w:tc>
        <w:tc>
          <w:tcPr>
            <w:tcW w:w="1429" w:type="dxa"/>
            <w:vMerge/>
          </w:tcPr>
          <w:p w14:paraId="526778D8" w14:textId="77777777" w:rsidR="003E5546" w:rsidRPr="007B2755" w:rsidRDefault="003E5546" w:rsidP="003E5546">
            <w:pPr>
              <w:rPr>
                <w:sz w:val="16"/>
                <w:szCs w:val="16"/>
              </w:rPr>
            </w:pPr>
          </w:p>
        </w:tc>
        <w:tc>
          <w:tcPr>
            <w:tcW w:w="1559" w:type="dxa"/>
            <w:vMerge/>
          </w:tcPr>
          <w:p w14:paraId="6693CE48" w14:textId="77777777" w:rsidR="003E5546" w:rsidRPr="007B2755" w:rsidRDefault="003E5546" w:rsidP="003E5546">
            <w:pPr>
              <w:spacing w:after="0"/>
              <w:rPr>
                <w:rFonts w:cs="Calibri"/>
                <w:sz w:val="16"/>
                <w:szCs w:val="16"/>
              </w:rPr>
            </w:pPr>
          </w:p>
        </w:tc>
        <w:tc>
          <w:tcPr>
            <w:tcW w:w="1406" w:type="dxa"/>
            <w:gridSpan w:val="2"/>
            <w:vMerge/>
          </w:tcPr>
          <w:p w14:paraId="4F5D9BDD"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53142DA"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DDE8FAB"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3E3A713B" w14:textId="77777777" w:rsidR="003E5546" w:rsidRPr="007B2755" w:rsidRDefault="003E5546" w:rsidP="003E5546">
            <w:pPr>
              <w:spacing w:after="0"/>
              <w:rPr>
                <w:rFonts w:cs="Calibri"/>
                <w:sz w:val="16"/>
                <w:szCs w:val="16"/>
              </w:rPr>
            </w:pPr>
            <w:r w:rsidRPr="007B2755">
              <w:rPr>
                <w:rFonts w:cs="Calibri"/>
                <w:sz w:val="16"/>
                <w:szCs w:val="16"/>
              </w:rPr>
              <w:t>Not significant in multivariable model</w:t>
            </w:r>
          </w:p>
        </w:tc>
        <w:tc>
          <w:tcPr>
            <w:tcW w:w="1474" w:type="dxa"/>
            <w:vMerge/>
            <w:tcBorders>
              <w:top w:val="nil"/>
              <w:left w:val="single" w:sz="4" w:space="0" w:color="auto"/>
            </w:tcBorders>
          </w:tcPr>
          <w:p w14:paraId="6316C3AA" w14:textId="77777777" w:rsidR="003E5546" w:rsidRPr="007B2755" w:rsidRDefault="003E5546" w:rsidP="003E5546">
            <w:pPr>
              <w:spacing w:after="0"/>
              <w:rPr>
                <w:rFonts w:cs="Calibri"/>
                <w:sz w:val="16"/>
                <w:szCs w:val="16"/>
              </w:rPr>
            </w:pPr>
          </w:p>
        </w:tc>
      </w:tr>
      <w:tr w:rsidR="003E5546" w:rsidRPr="00C10151" w14:paraId="7D58EA1B" w14:textId="77777777" w:rsidTr="003E5546">
        <w:trPr>
          <w:trHeight w:val="407"/>
        </w:trPr>
        <w:tc>
          <w:tcPr>
            <w:tcW w:w="2536" w:type="dxa"/>
            <w:vMerge/>
          </w:tcPr>
          <w:p w14:paraId="453167F6" w14:textId="77777777" w:rsidR="003E5546" w:rsidRPr="007B2755" w:rsidRDefault="003E5546" w:rsidP="003E5546">
            <w:pPr>
              <w:rPr>
                <w:sz w:val="16"/>
                <w:szCs w:val="16"/>
              </w:rPr>
            </w:pPr>
          </w:p>
        </w:tc>
        <w:tc>
          <w:tcPr>
            <w:tcW w:w="963" w:type="dxa"/>
            <w:vMerge/>
          </w:tcPr>
          <w:p w14:paraId="136E31A5" w14:textId="77777777" w:rsidR="003E5546" w:rsidRPr="007B2755" w:rsidRDefault="003E5546" w:rsidP="003E5546">
            <w:pPr>
              <w:rPr>
                <w:sz w:val="16"/>
                <w:szCs w:val="16"/>
              </w:rPr>
            </w:pPr>
          </w:p>
        </w:tc>
        <w:tc>
          <w:tcPr>
            <w:tcW w:w="1429" w:type="dxa"/>
            <w:vMerge/>
          </w:tcPr>
          <w:p w14:paraId="0573424A" w14:textId="77777777" w:rsidR="003E5546" w:rsidRPr="007B2755" w:rsidRDefault="003E5546" w:rsidP="003E5546">
            <w:pPr>
              <w:rPr>
                <w:sz w:val="16"/>
                <w:szCs w:val="16"/>
              </w:rPr>
            </w:pPr>
          </w:p>
        </w:tc>
        <w:tc>
          <w:tcPr>
            <w:tcW w:w="1559" w:type="dxa"/>
            <w:vMerge/>
          </w:tcPr>
          <w:p w14:paraId="31C2BEF7" w14:textId="77777777" w:rsidR="003E5546" w:rsidRPr="007B2755" w:rsidRDefault="003E5546" w:rsidP="003E5546">
            <w:pPr>
              <w:spacing w:after="0"/>
              <w:rPr>
                <w:rFonts w:cs="Calibri"/>
                <w:sz w:val="16"/>
                <w:szCs w:val="16"/>
              </w:rPr>
            </w:pPr>
          </w:p>
        </w:tc>
        <w:tc>
          <w:tcPr>
            <w:tcW w:w="1406" w:type="dxa"/>
            <w:gridSpan w:val="2"/>
            <w:vMerge/>
          </w:tcPr>
          <w:p w14:paraId="1724D868"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B8EDCFA"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2C062CD"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199B0F3E" w14:textId="77777777" w:rsidR="003E5546" w:rsidRPr="007B2755" w:rsidRDefault="003E5546" w:rsidP="003E5546">
            <w:pPr>
              <w:spacing w:after="0"/>
              <w:rPr>
                <w:rFonts w:cs="Calibri"/>
                <w:sz w:val="16"/>
                <w:szCs w:val="16"/>
              </w:rPr>
            </w:pPr>
            <w:r w:rsidRPr="007B2755">
              <w:rPr>
                <w:rFonts w:cs="Calibri"/>
                <w:sz w:val="16"/>
                <w:szCs w:val="16"/>
              </w:rPr>
              <w:t>Maternal allergy, but not paternally allergy significant risk factor</w:t>
            </w:r>
          </w:p>
        </w:tc>
        <w:tc>
          <w:tcPr>
            <w:tcW w:w="1474" w:type="dxa"/>
            <w:vMerge/>
            <w:tcBorders>
              <w:top w:val="nil"/>
              <w:left w:val="single" w:sz="4" w:space="0" w:color="auto"/>
            </w:tcBorders>
          </w:tcPr>
          <w:p w14:paraId="6CA47CE9" w14:textId="77777777" w:rsidR="003E5546" w:rsidRPr="007B2755" w:rsidRDefault="003E5546" w:rsidP="003E5546">
            <w:pPr>
              <w:spacing w:after="0"/>
              <w:rPr>
                <w:rFonts w:cs="Calibri"/>
                <w:sz w:val="16"/>
                <w:szCs w:val="16"/>
              </w:rPr>
            </w:pPr>
          </w:p>
        </w:tc>
      </w:tr>
      <w:tr w:rsidR="003E5546" w:rsidRPr="007B2755" w14:paraId="06369E98" w14:textId="77777777" w:rsidTr="003E5546">
        <w:trPr>
          <w:trHeight w:val="169"/>
        </w:trPr>
        <w:tc>
          <w:tcPr>
            <w:tcW w:w="2536" w:type="dxa"/>
            <w:vMerge/>
          </w:tcPr>
          <w:p w14:paraId="571A0A90" w14:textId="77777777" w:rsidR="003E5546" w:rsidRPr="007B2755" w:rsidRDefault="003E5546" w:rsidP="003E5546">
            <w:pPr>
              <w:rPr>
                <w:sz w:val="16"/>
                <w:szCs w:val="16"/>
              </w:rPr>
            </w:pPr>
          </w:p>
        </w:tc>
        <w:tc>
          <w:tcPr>
            <w:tcW w:w="963" w:type="dxa"/>
            <w:vMerge/>
          </w:tcPr>
          <w:p w14:paraId="1D1420CA" w14:textId="77777777" w:rsidR="003E5546" w:rsidRPr="007B2755" w:rsidRDefault="003E5546" w:rsidP="003E5546">
            <w:pPr>
              <w:rPr>
                <w:sz w:val="16"/>
                <w:szCs w:val="16"/>
              </w:rPr>
            </w:pPr>
          </w:p>
        </w:tc>
        <w:tc>
          <w:tcPr>
            <w:tcW w:w="1429" w:type="dxa"/>
            <w:vMerge/>
          </w:tcPr>
          <w:p w14:paraId="283A9D22" w14:textId="77777777" w:rsidR="003E5546" w:rsidRPr="007B2755" w:rsidRDefault="003E5546" w:rsidP="003E5546">
            <w:pPr>
              <w:rPr>
                <w:sz w:val="16"/>
                <w:szCs w:val="16"/>
              </w:rPr>
            </w:pPr>
          </w:p>
        </w:tc>
        <w:tc>
          <w:tcPr>
            <w:tcW w:w="1559" w:type="dxa"/>
            <w:vMerge/>
          </w:tcPr>
          <w:p w14:paraId="6BAADA38" w14:textId="77777777" w:rsidR="003E5546" w:rsidRPr="007B2755" w:rsidRDefault="003E5546" w:rsidP="003E5546">
            <w:pPr>
              <w:spacing w:after="0"/>
              <w:rPr>
                <w:rFonts w:cs="Calibri"/>
                <w:sz w:val="16"/>
                <w:szCs w:val="16"/>
              </w:rPr>
            </w:pPr>
          </w:p>
        </w:tc>
        <w:tc>
          <w:tcPr>
            <w:tcW w:w="1406" w:type="dxa"/>
            <w:gridSpan w:val="2"/>
            <w:vMerge/>
          </w:tcPr>
          <w:p w14:paraId="14829161"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00FF39A"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F015215"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60B6C246"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top w:val="nil"/>
              <w:left w:val="single" w:sz="4" w:space="0" w:color="auto"/>
            </w:tcBorders>
          </w:tcPr>
          <w:p w14:paraId="5E47DEAE" w14:textId="77777777" w:rsidR="003E5546" w:rsidRPr="007B2755" w:rsidRDefault="003E5546" w:rsidP="003E5546">
            <w:pPr>
              <w:spacing w:after="0"/>
              <w:rPr>
                <w:rFonts w:cs="Calibri"/>
                <w:sz w:val="16"/>
                <w:szCs w:val="16"/>
              </w:rPr>
            </w:pPr>
          </w:p>
        </w:tc>
      </w:tr>
      <w:tr w:rsidR="003E5546" w:rsidRPr="007B2755" w14:paraId="1F8F73CD" w14:textId="77777777" w:rsidTr="003E5546">
        <w:trPr>
          <w:trHeight w:val="222"/>
        </w:trPr>
        <w:tc>
          <w:tcPr>
            <w:tcW w:w="2536" w:type="dxa"/>
            <w:vMerge/>
          </w:tcPr>
          <w:p w14:paraId="786ED77A" w14:textId="77777777" w:rsidR="003E5546" w:rsidRPr="007B2755" w:rsidRDefault="003E5546" w:rsidP="003E5546">
            <w:pPr>
              <w:rPr>
                <w:sz w:val="16"/>
                <w:szCs w:val="16"/>
              </w:rPr>
            </w:pPr>
          </w:p>
        </w:tc>
        <w:tc>
          <w:tcPr>
            <w:tcW w:w="963" w:type="dxa"/>
            <w:vMerge/>
          </w:tcPr>
          <w:p w14:paraId="4F4D4E3E" w14:textId="77777777" w:rsidR="003E5546" w:rsidRPr="007B2755" w:rsidRDefault="003E5546" w:rsidP="003E5546">
            <w:pPr>
              <w:rPr>
                <w:sz w:val="16"/>
                <w:szCs w:val="16"/>
              </w:rPr>
            </w:pPr>
          </w:p>
        </w:tc>
        <w:tc>
          <w:tcPr>
            <w:tcW w:w="1429" w:type="dxa"/>
            <w:vMerge/>
          </w:tcPr>
          <w:p w14:paraId="63BF8227" w14:textId="77777777" w:rsidR="003E5546" w:rsidRPr="007B2755" w:rsidRDefault="003E5546" w:rsidP="003E5546">
            <w:pPr>
              <w:rPr>
                <w:sz w:val="16"/>
                <w:szCs w:val="16"/>
              </w:rPr>
            </w:pPr>
          </w:p>
        </w:tc>
        <w:tc>
          <w:tcPr>
            <w:tcW w:w="1559" w:type="dxa"/>
            <w:vMerge/>
          </w:tcPr>
          <w:p w14:paraId="44F10602" w14:textId="77777777" w:rsidR="003E5546" w:rsidRPr="007B2755" w:rsidRDefault="003E5546" w:rsidP="003E5546">
            <w:pPr>
              <w:spacing w:after="0"/>
              <w:rPr>
                <w:rFonts w:cs="Calibri"/>
                <w:sz w:val="16"/>
                <w:szCs w:val="16"/>
              </w:rPr>
            </w:pPr>
          </w:p>
        </w:tc>
        <w:tc>
          <w:tcPr>
            <w:tcW w:w="1406" w:type="dxa"/>
            <w:gridSpan w:val="2"/>
            <w:vMerge/>
          </w:tcPr>
          <w:p w14:paraId="6D804D85"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E2ADC80"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D5A1DFF" w14:textId="77777777" w:rsidR="003E5546" w:rsidRPr="007B2755" w:rsidRDefault="003E5546" w:rsidP="003E5546">
            <w:pPr>
              <w:spacing w:after="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053DB773"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top w:val="nil"/>
              <w:left w:val="single" w:sz="4" w:space="0" w:color="auto"/>
            </w:tcBorders>
          </w:tcPr>
          <w:p w14:paraId="2BB37B57" w14:textId="77777777" w:rsidR="003E5546" w:rsidRPr="007B2755" w:rsidRDefault="003E5546" w:rsidP="003E5546">
            <w:pPr>
              <w:spacing w:after="0"/>
              <w:rPr>
                <w:rFonts w:cs="Calibri"/>
                <w:sz w:val="16"/>
                <w:szCs w:val="16"/>
              </w:rPr>
            </w:pPr>
          </w:p>
        </w:tc>
      </w:tr>
      <w:tr w:rsidR="003E5546" w:rsidRPr="00C10151" w14:paraId="3D9DAF7B" w14:textId="77777777" w:rsidTr="003E5546">
        <w:trPr>
          <w:trHeight w:val="380"/>
        </w:trPr>
        <w:tc>
          <w:tcPr>
            <w:tcW w:w="2536" w:type="dxa"/>
            <w:vMerge w:val="restart"/>
          </w:tcPr>
          <w:p w14:paraId="5D5A45FB" w14:textId="0BD668CF" w:rsidR="003E5546" w:rsidRPr="007B2755" w:rsidRDefault="003E5546" w:rsidP="003E5546">
            <w:pPr>
              <w:rPr>
                <w:b/>
                <w:sz w:val="16"/>
                <w:szCs w:val="16"/>
              </w:rPr>
            </w:pPr>
            <w:r w:rsidRPr="007B2755">
              <w:rPr>
                <w:b/>
                <w:sz w:val="16"/>
                <w:szCs w:val="16"/>
              </w:rPr>
              <w:t>Garcia-Marcos, 2010</w:t>
            </w:r>
            <w:r w:rsidR="00BB1649" w:rsidRPr="00BB1649">
              <w:rPr>
                <w:bCs/>
                <w:sz w:val="16"/>
                <w:szCs w:val="16"/>
                <w:vertAlign w:val="superscript"/>
              </w:rPr>
              <w:t>76</w:t>
            </w:r>
          </w:p>
          <w:p w14:paraId="6B3B8519" w14:textId="77777777" w:rsidR="003E5546" w:rsidRPr="007B2755" w:rsidRDefault="003E5546" w:rsidP="003E5546">
            <w:pPr>
              <w:rPr>
                <w:sz w:val="16"/>
                <w:szCs w:val="16"/>
              </w:rPr>
            </w:pPr>
          </w:p>
          <w:p w14:paraId="656E04E5" w14:textId="77777777" w:rsidR="003E5546" w:rsidRPr="007B2755" w:rsidRDefault="003E5546" w:rsidP="003E5546">
            <w:pPr>
              <w:rPr>
                <w:sz w:val="16"/>
                <w:szCs w:val="16"/>
              </w:rPr>
            </w:pPr>
            <w:r w:rsidRPr="007B2755">
              <w:rPr>
                <w:sz w:val="16"/>
                <w:szCs w:val="16"/>
              </w:rPr>
              <w:t>Cross-sectional study</w:t>
            </w:r>
          </w:p>
          <w:p w14:paraId="48BEA5EC" w14:textId="77777777" w:rsidR="003E5546" w:rsidRPr="007B2755" w:rsidRDefault="003E5546" w:rsidP="003E5546">
            <w:pPr>
              <w:rPr>
                <w:sz w:val="16"/>
                <w:szCs w:val="16"/>
              </w:rPr>
            </w:pPr>
          </w:p>
          <w:p w14:paraId="54F03BAE" w14:textId="77777777" w:rsidR="003E5546" w:rsidRPr="007B2755" w:rsidRDefault="003E5546" w:rsidP="003E5546">
            <w:pPr>
              <w:rPr>
                <w:i/>
                <w:sz w:val="16"/>
                <w:szCs w:val="16"/>
              </w:rPr>
            </w:pPr>
            <w:r w:rsidRPr="007B2755">
              <w:rPr>
                <w:i/>
                <w:sz w:val="16"/>
                <w:szCs w:val="16"/>
              </w:rPr>
              <w:t>Early exposure to paracetamol or to antibiotics is independently associated with an increased prevalence of eczema at school age. Asthma and/or rhinoconjunctivitis substantially modifies this association: that of paracetamol disappears and that of antibiotics is increased, when compared to children without respiratory symptoms.</w:t>
            </w:r>
          </w:p>
        </w:tc>
        <w:tc>
          <w:tcPr>
            <w:tcW w:w="963" w:type="dxa"/>
            <w:vMerge w:val="restart"/>
          </w:tcPr>
          <w:p w14:paraId="1F2E6019" w14:textId="77777777" w:rsidR="003E5546" w:rsidRPr="007B2755" w:rsidRDefault="003E5546" w:rsidP="003E5546">
            <w:pPr>
              <w:rPr>
                <w:sz w:val="16"/>
                <w:szCs w:val="16"/>
              </w:rPr>
            </w:pPr>
            <w:r w:rsidRPr="007B2755">
              <w:rPr>
                <w:sz w:val="16"/>
                <w:szCs w:val="16"/>
              </w:rPr>
              <w:t>Spain</w:t>
            </w:r>
          </w:p>
        </w:tc>
        <w:tc>
          <w:tcPr>
            <w:tcW w:w="1429" w:type="dxa"/>
            <w:vMerge w:val="restart"/>
          </w:tcPr>
          <w:p w14:paraId="51296969" w14:textId="77777777" w:rsidR="003E5546" w:rsidRPr="007B2755" w:rsidRDefault="003E5546" w:rsidP="003E5546">
            <w:pPr>
              <w:rPr>
                <w:sz w:val="16"/>
                <w:szCs w:val="16"/>
              </w:rPr>
            </w:pPr>
            <w:r w:rsidRPr="007B2755">
              <w:rPr>
                <w:sz w:val="16"/>
                <w:szCs w:val="16"/>
              </w:rPr>
              <w:t>13,908 children</w:t>
            </w:r>
          </w:p>
          <w:p w14:paraId="3CBDC22D" w14:textId="77777777" w:rsidR="003E5546" w:rsidRPr="007B2755" w:rsidRDefault="003E5546" w:rsidP="003E5546">
            <w:pPr>
              <w:rPr>
                <w:sz w:val="16"/>
                <w:szCs w:val="16"/>
              </w:rPr>
            </w:pPr>
          </w:p>
          <w:p w14:paraId="56CF1ACD" w14:textId="77777777" w:rsidR="003E5546" w:rsidRPr="007B2755" w:rsidRDefault="003E5546" w:rsidP="003E5546">
            <w:pPr>
              <w:rPr>
                <w:sz w:val="16"/>
                <w:szCs w:val="16"/>
              </w:rPr>
            </w:pPr>
            <w:r w:rsidRPr="007B2755">
              <w:rPr>
                <w:sz w:val="16"/>
                <w:szCs w:val="16"/>
              </w:rPr>
              <w:t>Study period</w:t>
            </w:r>
          </w:p>
        </w:tc>
        <w:tc>
          <w:tcPr>
            <w:tcW w:w="1559" w:type="dxa"/>
            <w:vMerge w:val="restart"/>
          </w:tcPr>
          <w:p w14:paraId="62441E3C" w14:textId="77777777" w:rsidR="003E5546" w:rsidRPr="007B2755" w:rsidRDefault="003E5546" w:rsidP="003E5546">
            <w:pPr>
              <w:spacing w:after="0"/>
              <w:rPr>
                <w:rFonts w:cs="Calibri"/>
                <w:sz w:val="16"/>
                <w:szCs w:val="16"/>
              </w:rPr>
            </w:pPr>
            <w:r w:rsidRPr="007B2755">
              <w:rPr>
                <w:rFonts w:cs="Calibri"/>
                <w:sz w:val="16"/>
                <w:szCs w:val="16"/>
              </w:rPr>
              <w:t>Exposure in 1</w:t>
            </w:r>
            <w:r w:rsidRPr="007B2755">
              <w:rPr>
                <w:rFonts w:cs="Calibri"/>
                <w:sz w:val="16"/>
                <w:szCs w:val="16"/>
                <w:vertAlign w:val="superscript"/>
              </w:rPr>
              <w:t>st</w:t>
            </w:r>
            <w:r w:rsidRPr="007B2755">
              <w:rPr>
                <w:rFonts w:cs="Calibri"/>
                <w:sz w:val="16"/>
                <w:szCs w:val="16"/>
              </w:rPr>
              <w:t xml:space="preserve"> year of life</w:t>
            </w:r>
          </w:p>
          <w:p w14:paraId="6A48D5FC" w14:textId="77777777" w:rsidR="003E5546" w:rsidRPr="007B2755" w:rsidRDefault="003E5546" w:rsidP="003E5546">
            <w:pPr>
              <w:spacing w:after="0"/>
              <w:rPr>
                <w:rFonts w:cs="Calibri"/>
                <w:sz w:val="16"/>
                <w:szCs w:val="16"/>
              </w:rPr>
            </w:pPr>
          </w:p>
          <w:p w14:paraId="07461DDC" w14:textId="77777777" w:rsidR="003E5546" w:rsidRPr="007B2755" w:rsidRDefault="003E5546" w:rsidP="003E5546">
            <w:pPr>
              <w:spacing w:after="0"/>
              <w:rPr>
                <w:rFonts w:cs="Calibri"/>
                <w:sz w:val="16"/>
                <w:szCs w:val="16"/>
              </w:rPr>
            </w:pPr>
            <w:r w:rsidRPr="007B2755">
              <w:rPr>
                <w:rFonts w:cs="Calibri"/>
                <w:sz w:val="16"/>
                <w:szCs w:val="16"/>
              </w:rPr>
              <w:t>Prevalence: 49.5%</w:t>
            </w:r>
          </w:p>
          <w:p w14:paraId="27F43752" w14:textId="77777777" w:rsidR="003E5546" w:rsidRPr="007B2755" w:rsidRDefault="003E5546" w:rsidP="003E5546">
            <w:pPr>
              <w:spacing w:after="0"/>
              <w:rPr>
                <w:rFonts w:cs="Calibri"/>
                <w:sz w:val="16"/>
                <w:szCs w:val="16"/>
              </w:rPr>
            </w:pPr>
          </w:p>
        </w:tc>
        <w:tc>
          <w:tcPr>
            <w:tcW w:w="1406" w:type="dxa"/>
            <w:gridSpan w:val="2"/>
            <w:vMerge w:val="restart"/>
          </w:tcPr>
          <w:p w14:paraId="5EFB19AE" w14:textId="77777777" w:rsidR="003E5546" w:rsidRPr="007B2755" w:rsidRDefault="003E5546" w:rsidP="003E5546">
            <w:pPr>
              <w:spacing w:after="0"/>
              <w:rPr>
                <w:rFonts w:cs="Calibri"/>
                <w:sz w:val="16"/>
                <w:szCs w:val="16"/>
              </w:rPr>
            </w:pPr>
            <w:r w:rsidRPr="007B2755">
              <w:rPr>
                <w:rFonts w:cs="Calibri"/>
                <w:sz w:val="16"/>
                <w:szCs w:val="16"/>
              </w:rPr>
              <w:t>Eczema</w:t>
            </w:r>
          </w:p>
          <w:p w14:paraId="621520B2" w14:textId="77777777" w:rsidR="003E5546" w:rsidRPr="007B2755" w:rsidRDefault="003E5546" w:rsidP="003E5546">
            <w:pPr>
              <w:spacing w:after="0"/>
              <w:rPr>
                <w:rFonts w:cs="Calibri"/>
                <w:sz w:val="16"/>
                <w:szCs w:val="16"/>
              </w:rPr>
            </w:pPr>
            <w:r w:rsidRPr="007B2755">
              <w:rPr>
                <w:rFonts w:cs="Calibri"/>
                <w:sz w:val="16"/>
                <w:szCs w:val="16"/>
              </w:rPr>
              <w:t>Ages 6-7 years</w:t>
            </w:r>
          </w:p>
          <w:p w14:paraId="5F942980" w14:textId="77777777" w:rsidR="003E5546" w:rsidRPr="007B2755" w:rsidRDefault="003E5546" w:rsidP="003E5546">
            <w:pPr>
              <w:spacing w:after="0"/>
              <w:rPr>
                <w:rFonts w:cs="Calibri"/>
                <w:sz w:val="16"/>
                <w:szCs w:val="16"/>
              </w:rPr>
            </w:pPr>
          </w:p>
          <w:p w14:paraId="5208EF5C" w14:textId="77777777" w:rsidR="003E5546" w:rsidRPr="007B2755" w:rsidRDefault="003E5546" w:rsidP="003E5546">
            <w:pPr>
              <w:spacing w:after="0"/>
              <w:rPr>
                <w:rFonts w:cs="Calibri"/>
                <w:sz w:val="16"/>
                <w:szCs w:val="16"/>
              </w:rPr>
            </w:pPr>
            <w:r w:rsidRPr="007B2755">
              <w:rPr>
                <w:rFonts w:cs="Calibri"/>
                <w:sz w:val="16"/>
                <w:szCs w:val="16"/>
              </w:rPr>
              <w:t>Prevalence: 6.9%</w:t>
            </w:r>
          </w:p>
        </w:tc>
        <w:tc>
          <w:tcPr>
            <w:tcW w:w="1417" w:type="dxa"/>
            <w:gridSpan w:val="2"/>
            <w:vMerge w:val="restart"/>
            <w:tcBorders>
              <w:right w:val="single" w:sz="4" w:space="0" w:color="auto"/>
            </w:tcBorders>
          </w:tcPr>
          <w:p w14:paraId="3BD390C9" w14:textId="77777777" w:rsidR="003E5546" w:rsidRPr="007B2755" w:rsidRDefault="003E5546" w:rsidP="003E5546">
            <w:pPr>
              <w:spacing w:after="0"/>
              <w:rPr>
                <w:rFonts w:cs="Calibri"/>
                <w:sz w:val="16"/>
                <w:szCs w:val="16"/>
              </w:rPr>
            </w:pPr>
            <w:r w:rsidRPr="007B2755">
              <w:rPr>
                <w:rFonts w:cs="Calibri"/>
                <w:sz w:val="16"/>
                <w:szCs w:val="16"/>
              </w:rPr>
              <w:t xml:space="preserve">Eczema OR </w:t>
            </w:r>
            <w:r w:rsidRPr="007B2755">
              <w:t xml:space="preserve"> </w:t>
            </w:r>
            <w:r w:rsidRPr="007B2755">
              <w:rPr>
                <w:rFonts w:cs="Calibri"/>
                <w:sz w:val="16"/>
                <w:szCs w:val="16"/>
              </w:rPr>
              <w:t>1.52 (1.30–1.77)</w:t>
            </w:r>
          </w:p>
        </w:tc>
        <w:tc>
          <w:tcPr>
            <w:tcW w:w="1600" w:type="dxa"/>
            <w:tcBorders>
              <w:top w:val="single" w:sz="4" w:space="0" w:color="auto"/>
              <w:left w:val="single" w:sz="4" w:space="0" w:color="auto"/>
              <w:bottom w:val="single" w:sz="4" w:space="0" w:color="auto"/>
              <w:right w:val="nil"/>
            </w:tcBorders>
            <w:shd w:val="clear" w:color="auto" w:fill="auto"/>
          </w:tcPr>
          <w:p w14:paraId="3E664C3B" w14:textId="77777777" w:rsidR="003E5546" w:rsidRPr="007B2755" w:rsidRDefault="003E5546" w:rsidP="003E5546">
            <w:pPr>
              <w:spacing w:after="0"/>
              <w:rPr>
                <w:rFonts w:cs="Calibri"/>
                <w:i/>
                <w:sz w:val="16"/>
                <w:szCs w:val="16"/>
              </w:rPr>
            </w:pPr>
            <w:r w:rsidRPr="007B2755">
              <w:rPr>
                <w:rFonts w:cs="Calibri"/>
                <w:i/>
                <w:sz w:val="16"/>
                <w:szCs w:val="16"/>
              </w:rPr>
              <w:t>Dose-response</w:t>
            </w:r>
          </w:p>
          <w:p w14:paraId="75874BC5"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6272CAB0"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68D6A12B" w14:textId="77777777" w:rsidR="003E5546" w:rsidRPr="007B2755" w:rsidRDefault="003E5546" w:rsidP="003E5546">
            <w:pPr>
              <w:spacing w:after="0"/>
              <w:rPr>
                <w:rFonts w:cs="Calibri"/>
                <w:sz w:val="16"/>
                <w:szCs w:val="16"/>
              </w:rPr>
            </w:pPr>
            <w:r w:rsidRPr="007B2755">
              <w:rPr>
                <w:rFonts w:cs="Calibri"/>
                <w:sz w:val="16"/>
                <w:szCs w:val="16"/>
              </w:rPr>
              <w:t>RC and/or CbI considered:No</w:t>
            </w:r>
          </w:p>
          <w:p w14:paraId="0CF1E9A8" w14:textId="77777777" w:rsidR="003E5546" w:rsidRPr="007B2755" w:rsidRDefault="003E5546" w:rsidP="003E5546">
            <w:pPr>
              <w:spacing w:after="0"/>
              <w:rPr>
                <w:rFonts w:cs="Calibri"/>
                <w:sz w:val="16"/>
                <w:szCs w:val="16"/>
              </w:rPr>
            </w:pPr>
          </w:p>
          <w:p w14:paraId="379D8F40" w14:textId="77777777" w:rsidR="003E5546" w:rsidRPr="007B2755" w:rsidRDefault="003E5546" w:rsidP="003E5546">
            <w:pPr>
              <w:spacing w:after="0"/>
              <w:rPr>
                <w:rFonts w:cs="Calibri"/>
                <w:sz w:val="16"/>
                <w:szCs w:val="16"/>
              </w:rPr>
            </w:pPr>
          </w:p>
          <w:p w14:paraId="328D4D16" w14:textId="77777777" w:rsidR="003E5546" w:rsidRPr="007B2755" w:rsidRDefault="003E5546" w:rsidP="003E5546">
            <w:pPr>
              <w:spacing w:after="0"/>
              <w:rPr>
                <w:rFonts w:cs="Calibri"/>
                <w:sz w:val="16"/>
                <w:szCs w:val="16"/>
              </w:rPr>
            </w:pPr>
          </w:p>
          <w:p w14:paraId="71D31FBA" w14:textId="77777777" w:rsidR="003E5546" w:rsidRPr="007B2755" w:rsidRDefault="003E5546" w:rsidP="003E5546">
            <w:pPr>
              <w:spacing w:after="0"/>
              <w:rPr>
                <w:rFonts w:cs="Calibri"/>
                <w:sz w:val="16"/>
                <w:szCs w:val="16"/>
              </w:rPr>
            </w:pPr>
            <w:r w:rsidRPr="007B2755">
              <w:rPr>
                <w:rFonts w:cs="Calibri"/>
                <w:sz w:val="16"/>
                <w:szCs w:val="16"/>
              </w:rPr>
              <w:t>Selection: 3/4</w:t>
            </w:r>
          </w:p>
          <w:p w14:paraId="4B752180" w14:textId="77777777" w:rsidR="003E5546" w:rsidRPr="007B2755" w:rsidRDefault="003E5546" w:rsidP="003E5546">
            <w:pPr>
              <w:spacing w:after="0"/>
              <w:rPr>
                <w:rFonts w:cs="Calibri"/>
                <w:sz w:val="16"/>
                <w:szCs w:val="16"/>
              </w:rPr>
            </w:pPr>
            <w:r w:rsidRPr="007B2755">
              <w:rPr>
                <w:rFonts w:cs="Calibri"/>
                <w:sz w:val="16"/>
                <w:szCs w:val="16"/>
              </w:rPr>
              <w:t>Comparability:1/2</w:t>
            </w:r>
          </w:p>
          <w:p w14:paraId="6792F9F3" w14:textId="77777777" w:rsidR="003E5546" w:rsidRPr="007B2755" w:rsidRDefault="003E5546" w:rsidP="003E5546">
            <w:pPr>
              <w:spacing w:after="0"/>
              <w:rPr>
                <w:rFonts w:cs="Calibri"/>
                <w:sz w:val="16"/>
                <w:szCs w:val="16"/>
              </w:rPr>
            </w:pPr>
            <w:r w:rsidRPr="007B2755">
              <w:rPr>
                <w:rFonts w:cs="Calibri"/>
                <w:sz w:val="16"/>
                <w:szCs w:val="16"/>
              </w:rPr>
              <w:t>Outcome: 1/3</w:t>
            </w:r>
          </w:p>
          <w:p w14:paraId="0C8BBFF0" w14:textId="77777777" w:rsidR="003E5546" w:rsidRPr="007B2755" w:rsidRDefault="003E5546" w:rsidP="003E5546">
            <w:pPr>
              <w:spacing w:after="0"/>
              <w:rPr>
                <w:rFonts w:cs="Calibri"/>
                <w:sz w:val="16"/>
                <w:szCs w:val="16"/>
              </w:rPr>
            </w:pPr>
          </w:p>
          <w:p w14:paraId="684F19CD" w14:textId="77777777" w:rsidR="003E5546" w:rsidRPr="007B2755" w:rsidRDefault="003E5546" w:rsidP="003E5546">
            <w:pPr>
              <w:spacing w:after="0"/>
              <w:rPr>
                <w:rFonts w:cs="Calibri"/>
                <w:sz w:val="16"/>
                <w:szCs w:val="16"/>
              </w:rPr>
            </w:pPr>
            <w:r w:rsidRPr="007B2755">
              <w:rPr>
                <w:rFonts w:cs="Calibri"/>
                <w:sz w:val="16"/>
                <w:szCs w:val="16"/>
              </w:rPr>
              <w:t>Total: 5 (unclear)</w:t>
            </w:r>
          </w:p>
        </w:tc>
      </w:tr>
      <w:tr w:rsidR="003E5546" w:rsidRPr="007B2755" w14:paraId="7B92606A" w14:textId="77777777" w:rsidTr="003E5546">
        <w:trPr>
          <w:trHeight w:val="148"/>
        </w:trPr>
        <w:tc>
          <w:tcPr>
            <w:tcW w:w="2536" w:type="dxa"/>
            <w:vMerge/>
          </w:tcPr>
          <w:p w14:paraId="6561CBA3" w14:textId="77777777" w:rsidR="003E5546" w:rsidRPr="007B2755" w:rsidRDefault="003E5546" w:rsidP="003E5546">
            <w:pPr>
              <w:rPr>
                <w:sz w:val="16"/>
                <w:szCs w:val="16"/>
              </w:rPr>
            </w:pPr>
          </w:p>
        </w:tc>
        <w:tc>
          <w:tcPr>
            <w:tcW w:w="963" w:type="dxa"/>
            <w:vMerge/>
          </w:tcPr>
          <w:p w14:paraId="73CE10C4" w14:textId="77777777" w:rsidR="003E5546" w:rsidRPr="007B2755" w:rsidRDefault="003E5546" w:rsidP="003E5546">
            <w:pPr>
              <w:rPr>
                <w:sz w:val="16"/>
                <w:szCs w:val="16"/>
              </w:rPr>
            </w:pPr>
          </w:p>
        </w:tc>
        <w:tc>
          <w:tcPr>
            <w:tcW w:w="1429" w:type="dxa"/>
            <w:vMerge/>
          </w:tcPr>
          <w:p w14:paraId="43662644" w14:textId="77777777" w:rsidR="003E5546" w:rsidRPr="007B2755" w:rsidRDefault="003E5546" w:rsidP="003E5546">
            <w:pPr>
              <w:rPr>
                <w:sz w:val="16"/>
                <w:szCs w:val="16"/>
              </w:rPr>
            </w:pPr>
          </w:p>
        </w:tc>
        <w:tc>
          <w:tcPr>
            <w:tcW w:w="1559" w:type="dxa"/>
            <w:vMerge/>
          </w:tcPr>
          <w:p w14:paraId="40D6CA4E" w14:textId="77777777" w:rsidR="003E5546" w:rsidRPr="007B2755" w:rsidRDefault="003E5546" w:rsidP="003E5546">
            <w:pPr>
              <w:spacing w:after="0"/>
              <w:rPr>
                <w:rFonts w:cs="Calibri"/>
                <w:sz w:val="16"/>
                <w:szCs w:val="16"/>
              </w:rPr>
            </w:pPr>
          </w:p>
        </w:tc>
        <w:tc>
          <w:tcPr>
            <w:tcW w:w="1406" w:type="dxa"/>
            <w:gridSpan w:val="2"/>
            <w:vMerge/>
          </w:tcPr>
          <w:p w14:paraId="0B1BF6BE"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AD599C9"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F7987C9"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745B2D11"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8DCD98A" w14:textId="77777777" w:rsidR="003E5546" w:rsidRPr="007B2755" w:rsidRDefault="003E5546" w:rsidP="003E5546">
            <w:pPr>
              <w:spacing w:after="0"/>
              <w:rPr>
                <w:rFonts w:cs="Calibri"/>
                <w:sz w:val="16"/>
                <w:szCs w:val="16"/>
              </w:rPr>
            </w:pPr>
          </w:p>
        </w:tc>
      </w:tr>
      <w:tr w:rsidR="003E5546" w:rsidRPr="007B2755" w14:paraId="768D8976" w14:textId="77777777" w:rsidTr="003E5546">
        <w:trPr>
          <w:trHeight w:val="222"/>
        </w:trPr>
        <w:tc>
          <w:tcPr>
            <w:tcW w:w="2536" w:type="dxa"/>
            <w:vMerge/>
          </w:tcPr>
          <w:p w14:paraId="3989C82E" w14:textId="77777777" w:rsidR="003E5546" w:rsidRPr="007B2755" w:rsidRDefault="003E5546" w:rsidP="003E5546">
            <w:pPr>
              <w:rPr>
                <w:sz w:val="16"/>
                <w:szCs w:val="16"/>
              </w:rPr>
            </w:pPr>
          </w:p>
        </w:tc>
        <w:tc>
          <w:tcPr>
            <w:tcW w:w="963" w:type="dxa"/>
            <w:vMerge/>
          </w:tcPr>
          <w:p w14:paraId="75D16858" w14:textId="77777777" w:rsidR="003E5546" w:rsidRPr="007B2755" w:rsidRDefault="003E5546" w:rsidP="003E5546">
            <w:pPr>
              <w:rPr>
                <w:sz w:val="16"/>
                <w:szCs w:val="16"/>
              </w:rPr>
            </w:pPr>
          </w:p>
        </w:tc>
        <w:tc>
          <w:tcPr>
            <w:tcW w:w="1429" w:type="dxa"/>
            <w:vMerge/>
          </w:tcPr>
          <w:p w14:paraId="7D9CFDCA" w14:textId="77777777" w:rsidR="003E5546" w:rsidRPr="007B2755" w:rsidRDefault="003E5546" w:rsidP="003E5546">
            <w:pPr>
              <w:rPr>
                <w:sz w:val="16"/>
                <w:szCs w:val="16"/>
              </w:rPr>
            </w:pPr>
          </w:p>
        </w:tc>
        <w:tc>
          <w:tcPr>
            <w:tcW w:w="1559" w:type="dxa"/>
            <w:vMerge/>
          </w:tcPr>
          <w:p w14:paraId="0AC1181C" w14:textId="77777777" w:rsidR="003E5546" w:rsidRPr="007B2755" w:rsidRDefault="003E5546" w:rsidP="003E5546">
            <w:pPr>
              <w:spacing w:after="0"/>
              <w:rPr>
                <w:rFonts w:cs="Calibri"/>
                <w:sz w:val="16"/>
                <w:szCs w:val="16"/>
              </w:rPr>
            </w:pPr>
          </w:p>
        </w:tc>
        <w:tc>
          <w:tcPr>
            <w:tcW w:w="1406" w:type="dxa"/>
            <w:gridSpan w:val="2"/>
            <w:vMerge/>
          </w:tcPr>
          <w:p w14:paraId="2CC6A90A"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C4FA751"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6D2C196"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0E599EA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F28AD50" w14:textId="77777777" w:rsidR="003E5546" w:rsidRPr="007B2755" w:rsidRDefault="003E5546" w:rsidP="003E5546">
            <w:pPr>
              <w:spacing w:after="0"/>
              <w:rPr>
                <w:rFonts w:cs="Calibri"/>
                <w:sz w:val="16"/>
                <w:szCs w:val="16"/>
              </w:rPr>
            </w:pPr>
          </w:p>
        </w:tc>
      </w:tr>
      <w:tr w:rsidR="003E5546" w:rsidRPr="007B2755" w14:paraId="17583F3C" w14:textId="77777777" w:rsidTr="003E5546">
        <w:trPr>
          <w:trHeight w:val="158"/>
        </w:trPr>
        <w:tc>
          <w:tcPr>
            <w:tcW w:w="2536" w:type="dxa"/>
            <w:vMerge/>
          </w:tcPr>
          <w:p w14:paraId="2EDF64EF" w14:textId="77777777" w:rsidR="003E5546" w:rsidRPr="007B2755" w:rsidRDefault="003E5546" w:rsidP="003E5546">
            <w:pPr>
              <w:rPr>
                <w:sz w:val="16"/>
                <w:szCs w:val="16"/>
              </w:rPr>
            </w:pPr>
          </w:p>
        </w:tc>
        <w:tc>
          <w:tcPr>
            <w:tcW w:w="963" w:type="dxa"/>
            <w:vMerge/>
          </w:tcPr>
          <w:p w14:paraId="4B300269" w14:textId="77777777" w:rsidR="003E5546" w:rsidRPr="007B2755" w:rsidRDefault="003E5546" w:rsidP="003E5546">
            <w:pPr>
              <w:rPr>
                <w:sz w:val="16"/>
                <w:szCs w:val="16"/>
              </w:rPr>
            </w:pPr>
          </w:p>
        </w:tc>
        <w:tc>
          <w:tcPr>
            <w:tcW w:w="1429" w:type="dxa"/>
            <w:vMerge/>
          </w:tcPr>
          <w:p w14:paraId="0BD94AF8" w14:textId="77777777" w:rsidR="003E5546" w:rsidRPr="007B2755" w:rsidRDefault="003E5546" w:rsidP="003E5546">
            <w:pPr>
              <w:rPr>
                <w:sz w:val="16"/>
                <w:szCs w:val="16"/>
              </w:rPr>
            </w:pPr>
          </w:p>
        </w:tc>
        <w:tc>
          <w:tcPr>
            <w:tcW w:w="1559" w:type="dxa"/>
            <w:vMerge/>
          </w:tcPr>
          <w:p w14:paraId="2A1DB0E3" w14:textId="77777777" w:rsidR="003E5546" w:rsidRPr="007B2755" w:rsidRDefault="003E5546" w:rsidP="003E5546">
            <w:pPr>
              <w:spacing w:after="0"/>
              <w:rPr>
                <w:rFonts w:cs="Calibri"/>
                <w:sz w:val="16"/>
                <w:szCs w:val="16"/>
              </w:rPr>
            </w:pPr>
          </w:p>
        </w:tc>
        <w:tc>
          <w:tcPr>
            <w:tcW w:w="1406" w:type="dxa"/>
            <w:gridSpan w:val="2"/>
            <w:vMerge/>
          </w:tcPr>
          <w:p w14:paraId="5017AF0F"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37A3ADF0"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1D54A1B6"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52CC8E92" w14:textId="77777777" w:rsidR="003E5546" w:rsidRPr="007B2755" w:rsidRDefault="003E5546" w:rsidP="003E5546">
            <w:pPr>
              <w:spacing w:after="0"/>
              <w:rPr>
                <w:rFonts w:cs="Calibri"/>
                <w:sz w:val="16"/>
                <w:szCs w:val="16"/>
              </w:rPr>
            </w:pPr>
            <w:r w:rsidRPr="007B2755">
              <w:rPr>
                <w:rFonts w:cs="Calibri"/>
                <w:sz w:val="16"/>
                <w:szCs w:val="16"/>
              </w:rPr>
              <w:t xml:space="preserve">Adjusted for </w:t>
            </w:r>
          </w:p>
        </w:tc>
        <w:tc>
          <w:tcPr>
            <w:tcW w:w="1474" w:type="dxa"/>
            <w:vMerge/>
            <w:tcBorders>
              <w:left w:val="single" w:sz="4" w:space="0" w:color="auto"/>
            </w:tcBorders>
          </w:tcPr>
          <w:p w14:paraId="0C864D83" w14:textId="77777777" w:rsidR="003E5546" w:rsidRPr="007B2755" w:rsidRDefault="003E5546" w:rsidP="003E5546">
            <w:pPr>
              <w:spacing w:after="0"/>
              <w:rPr>
                <w:rFonts w:cs="Calibri"/>
                <w:sz w:val="16"/>
                <w:szCs w:val="16"/>
              </w:rPr>
            </w:pPr>
          </w:p>
        </w:tc>
      </w:tr>
      <w:tr w:rsidR="003E5546" w:rsidRPr="007B2755" w14:paraId="71569B97" w14:textId="77777777" w:rsidTr="003E5546">
        <w:trPr>
          <w:trHeight w:val="218"/>
        </w:trPr>
        <w:tc>
          <w:tcPr>
            <w:tcW w:w="2536" w:type="dxa"/>
            <w:vMerge/>
          </w:tcPr>
          <w:p w14:paraId="2F7E8D75" w14:textId="77777777" w:rsidR="003E5546" w:rsidRPr="007B2755" w:rsidRDefault="003E5546" w:rsidP="003E5546">
            <w:pPr>
              <w:rPr>
                <w:sz w:val="16"/>
                <w:szCs w:val="16"/>
              </w:rPr>
            </w:pPr>
          </w:p>
        </w:tc>
        <w:tc>
          <w:tcPr>
            <w:tcW w:w="963" w:type="dxa"/>
            <w:vMerge/>
          </w:tcPr>
          <w:p w14:paraId="25057EDF" w14:textId="77777777" w:rsidR="003E5546" w:rsidRPr="007B2755" w:rsidRDefault="003E5546" w:rsidP="003E5546">
            <w:pPr>
              <w:rPr>
                <w:sz w:val="16"/>
                <w:szCs w:val="16"/>
              </w:rPr>
            </w:pPr>
          </w:p>
        </w:tc>
        <w:tc>
          <w:tcPr>
            <w:tcW w:w="1429" w:type="dxa"/>
            <w:vMerge/>
          </w:tcPr>
          <w:p w14:paraId="5EE101C8" w14:textId="77777777" w:rsidR="003E5546" w:rsidRPr="007B2755" w:rsidRDefault="003E5546" w:rsidP="003E5546">
            <w:pPr>
              <w:rPr>
                <w:sz w:val="16"/>
                <w:szCs w:val="16"/>
              </w:rPr>
            </w:pPr>
          </w:p>
        </w:tc>
        <w:tc>
          <w:tcPr>
            <w:tcW w:w="1559" w:type="dxa"/>
            <w:vMerge/>
          </w:tcPr>
          <w:p w14:paraId="790E4E83" w14:textId="77777777" w:rsidR="003E5546" w:rsidRPr="007B2755" w:rsidRDefault="003E5546" w:rsidP="003E5546">
            <w:pPr>
              <w:spacing w:after="0"/>
              <w:rPr>
                <w:rFonts w:cs="Calibri"/>
                <w:sz w:val="16"/>
                <w:szCs w:val="16"/>
              </w:rPr>
            </w:pPr>
          </w:p>
        </w:tc>
        <w:tc>
          <w:tcPr>
            <w:tcW w:w="1406" w:type="dxa"/>
            <w:gridSpan w:val="2"/>
            <w:vMerge/>
          </w:tcPr>
          <w:p w14:paraId="34E6F745"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1BA8D953"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7A61507"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79817924"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771164D8" w14:textId="77777777" w:rsidR="003E5546" w:rsidRPr="007B2755" w:rsidRDefault="003E5546" w:rsidP="003E5546">
            <w:pPr>
              <w:spacing w:after="0"/>
              <w:rPr>
                <w:rFonts w:cs="Calibri"/>
                <w:sz w:val="16"/>
                <w:szCs w:val="16"/>
              </w:rPr>
            </w:pPr>
          </w:p>
        </w:tc>
      </w:tr>
      <w:tr w:rsidR="003E5546" w:rsidRPr="007B2755" w14:paraId="2972BD0A" w14:textId="77777777" w:rsidTr="003E5546">
        <w:trPr>
          <w:trHeight w:val="217"/>
        </w:trPr>
        <w:tc>
          <w:tcPr>
            <w:tcW w:w="2536" w:type="dxa"/>
            <w:vMerge/>
          </w:tcPr>
          <w:p w14:paraId="229BEA11" w14:textId="77777777" w:rsidR="003E5546" w:rsidRPr="007B2755" w:rsidRDefault="003E5546" w:rsidP="003E5546">
            <w:pPr>
              <w:rPr>
                <w:sz w:val="16"/>
                <w:szCs w:val="16"/>
              </w:rPr>
            </w:pPr>
          </w:p>
        </w:tc>
        <w:tc>
          <w:tcPr>
            <w:tcW w:w="963" w:type="dxa"/>
            <w:vMerge/>
          </w:tcPr>
          <w:p w14:paraId="526F4B8B" w14:textId="77777777" w:rsidR="003E5546" w:rsidRPr="007B2755" w:rsidRDefault="003E5546" w:rsidP="003E5546">
            <w:pPr>
              <w:rPr>
                <w:sz w:val="16"/>
                <w:szCs w:val="16"/>
              </w:rPr>
            </w:pPr>
          </w:p>
        </w:tc>
        <w:tc>
          <w:tcPr>
            <w:tcW w:w="1429" w:type="dxa"/>
            <w:vMerge/>
          </w:tcPr>
          <w:p w14:paraId="12B1E446" w14:textId="77777777" w:rsidR="003E5546" w:rsidRPr="007B2755" w:rsidRDefault="003E5546" w:rsidP="003E5546">
            <w:pPr>
              <w:rPr>
                <w:sz w:val="16"/>
                <w:szCs w:val="16"/>
              </w:rPr>
            </w:pPr>
          </w:p>
        </w:tc>
        <w:tc>
          <w:tcPr>
            <w:tcW w:w="1559" w:type="dxa"/>
            <w:vMerge/>
          </w:tcPr>
          <w:p w14:paraId="4D8EFD90" w14:textId="77777777" w:rsidR="003E5546" w:rsidRPr="007B2755" w:rsidRDefault="003E5546" w:rsidP="003E5546">
            <w:pPr>
              <w:spacing w:after="0"/>
              <w:rPr>
                <w:rFonts w:cs="Calibri"/>
                <w:sz w:val="16"/>
                <w:szCs w:val="16"/>
              </w:rPr>
            </w:pPr>
          </w:p>
        </w:tc>
        <w:tc>
          <w:tcPr>
            <w:tcW w:w="1406" w:type="dxa"/>
            <w:gridSpan w:val="2"/>
            <w:vMerge/>
          </w:tcPr>
          <w:p w14:paraId="01A256A2"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BE225BF"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DCEE043"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447E4168"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AA00F2B" w14:textId="77777777" w:rsidR="003E5546" w:rsidRPr="007B2755" w:rsidRDefault="003E5546" w:rsidP="003E5546">
            <w:pPr>
              <w:spacing w:after="0"/>
              <w:rPr>
                <w:rFonts w:cs="Calibri"/>
                <w:sz w:val="16"/>
                <w:szCs w:val="16"/>
              </w:rPr>
            </w:pPr>
          </w:p>
        </w:tc>
      </w:tr>
      <w:tr w:rsidR="003E5546" w:rsidRPr="007B2755" w14:paraId="4EBDD01F" w14:textId="77777777" w:rsidTr="003E5546">
        <w:trPr>
          <w:trHeight w:val="146"/>
        </w:trPr>
        <w:tc>
          <w:tcPr>
            <w:tcW w:w="2536" w:type="dxa"/>
            <w:vMerge/>
          </w:tcPr>
          <w:p w14:paraId="31CAE8FF" w14:textId="77777777" w:rsidR="003E5546" w:rsidRPr="007B2755" w:rsidRDefault="003E5546" w:rsidP="003E5546">
            <w:pPr>
              <w:rPr>
                <w:sz w:val="16"/>
                <w:szCs w:val="16"/>
              </w:rPr>
            </w:pPr>
          </w:p>
        </w:tc>
        <w:tc>
          <w:tcPr>
            <w:tcW w:w="963" w:type="dxa"/>
            <w:vMerge/>
          </w:tcPr>
          <w:p w14:paraId="50595999" w14:textId="77777777" w:rsidR="003E5546" w:rsidRPr="007B2755" w:rsidRDefault="003E5546" w:rsidP="003E5546">
            <w:pPr>
              <w:rPr>
                <w:sz w:val="16"/>
                <w:szCs w:val="16"/>
              </w:rPr>
            </w:pPr>
          </w:p>
        </w:tc>
        <w:tc>
          <w:tcPr>
            <w:tcW w:w="1429" w:type="dxa"/>
            <w:vMerge/>
          </w:tcPr>
          <w:p w14:paraId="0ECF300E" w14:textId="77777777" w:rsidR="003E5546" w:rsidRPr="007B2755" w:rsidRDefault="003E5546" w:rsidP="003E5546">
            <w:pPr>
              <w:rPr>
                <w:sz w:val="16"/>
                <w:szCs w:val="16"/>
              </w:rPr>
            </w:pPr>
          </w:p>
        </w:tc>
        <w:tc>
          <w:tcPr>
            <w:tcW w:w="1559" w:type="dxa"/>
            <w:vMerge/>
          </w:tcPr>
          <w:p w14:paraId="3D734B06" w14:textId="77777777" w:rsidR="003E5546" w:rsidRPr="007B2755" w:rsidRDefault="003E5546" w:rsidP="003E5546">
            <w:pPr>
              <w:spacing w:after="0"/>
              <w:rPr>
                <w:rFonts w:cs="Calibri"/>
                <w:sz w:val="16"/>
                <w:szCs w:val="16"/>
              </w:rPr>
            </w:pPr>
          </w:p>
        </w:tc>
        <w:tc>
          <w:tcPr>
            <w:tcW w:w="1406" w:type="dxa"/>
            <w:gridSpan w:val="2"/>
            <w:vMerge/>
          </w:tcPr>
          <w:p w14:paraId="0B11F90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B8B3ED5"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7F6618C"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02090E7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07D3743" w14:textId="77777777" w:rsidR="003E5546" w:rsidRPr="007B2755" w:rsidRDefault="003E5546" w:rsidP="003E5546">
            <w:pPr>
              <w:spacing w:after="0"/>
              <w:rPr>
                <w:rFonts w:cs="Calibri"/>
                <w:sz w:val="16"/>
                <w:szCs w:val="16"/>
              </w:rPr>
            </w:pPr>
          </w:p>
        </w:tc>
      </w:tr>
      <w:tr w:rsidR="003E5546" w:rsidRPr="007B2755" w14:paraId="38A15F17" w14:textId="77777777" w:rsidTr="003E5546">
        <w:trPr>
          <w:trHeight w:val="192"/>
        </w:trPr>
        <w:tc>
          <w:tcPr>
            <w:tcW w:w="2536" w:type="dxa"/>
            <w:vMerge/>
          </w:tcPr>
          <w:p w14:paraId="62E60A61" w14:textId="77777777" w:rsidR="003E5546" w:rsidRPr="007B2755" w:rsidRDefault="003E5546" w:rsidP="003E5546">
            <w:pPr>
              <w:rPr>
                <w:sz w:val="16"/>
                <w:szCs w:val="16"/>
              </w:rPr>
            </w:pPr>
          </w:p>
        </w:tc>
        <w:tc>
          <w:tcPr>
            <w:tcW w:w="963" w:type="dxa"/>
            <w:vMerge/>
          </w:tcPr>
          <w:p w14:paraId="2E291244" w14:textId="77777777" w:rsidR="003E5546" w:rsidRPr="007B2755" w:rsidRDefault="003E5546" w:rsidP="003E5546">
            <w:pPr>
              <w:rPr>
                <w:sz w:val="16"/>
                <w:szCs w:val="16"/>
              </w:rPr>
            </w:pPr>
          </w:p>
        </w:tc>
        <w:tc>
          <w:tcPr>
            <w:tcW w:w="1429" w:type="dxa"/>
            <w:vMerge/>
          </w:tcPr>
          <w:p w14:paraId="78AE8B2C" w14:textId="77777777" w:rsidR="003E5546" w:rsidRPr="007B2755" w:rsidRDefault="003E5546" w:rsidP="003E5546">
            <w:pPr>
              <w:rPr>
                <w:sz w:val="16"/>
                <w:szCs w:val="16"/>
              </w:rPr>
            </w:pPr>
          </w:p>
        </w:tc>
        <w:tc>
          <w:tcPr>
            <w:tcW w:w="1559" w:type="dxa"/>
            <w:vMerge/>
          </w:tcPr>
          <w:p w14:paraId="5B1E1A55" w14:textId="77777777" w:rsidR="003E5546" w:rsidRPr="007B2755" w:rsidRDefault="003E5546" w:rsidP="003E5546">
            <w:pPr>
              <w:spacing w:after="0"/>
              <w:rPr>
                <w:rFonts w:cs="Calibri"/>
                <w:sz w:val="16"/>
                <w:szCs w:val="16"/>
              </w:rPr>
            </w:pPr>
          </w:p>
        </w:tc>
        <w:tc>
          <w:tcPr>
            <w:tcW w:w="1406" w:type="dxa"/>
            <w:gridSpan w:val="2"/>
            <w:vMerge/>
          </w:tcPr>
          <w:p w14:paraId="2CE518C1"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BF370D6"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53CC1F1"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36E932A9"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B495DD4" w14:textId="77777777" w:rsidR="003E5546" w:rsidRPr="007B2755" w:rsidRDefault="003E5546" w:rsidP="003E5546">
            <w:pPr>
              <w:spacing w:after="0"/>
              <w:rPr>
                <w:rFonts w:cs="Calibri"/>
                <w:sz w:val="16"/>
                <w:szCs w:val="16"/>
              </w:rPr>
            </w:pPr>
          </w:p>
        </w:tc>
      </w:tr>
      <w:tr w:rsidR="003E5546" w:rsidRPr="007B2755" w14:paraId="18FC2269" w14:textId="77777777" w:rsidTr="003E5546">
        <w:trPr>
          <w:trHeight w:val="552"/>
        </w:trPr>
        <w:tc>
          <w:tcPr>
            <w:tcW w:w="2536" w:type="dxa"/>
            <w:vMerge/>
          </w:tcPr>
          <w:p w14:paraId="21C9BD5D" w14:textId="77777777" w:rsidR="003E5546" w:rsidRPr="007B2755" w:rsidRDefault="003E5546" w:rsidP="003E5546">
            <w:pPr>
              <w:rPr>
                <w:sz w:val="16"/>
                <w:szCs w:val="16"/>
              </w:rPr>
            </w:pPr>
          </w:p>
        </w:tc>
        <w:tc>
          <w:tcPr>
            <w:tcW w:w="963" w:type="dxa"/>
            <w:vMerge/>
          </w:tcPr>
          <w:p w14:paraId="5372619D" w14:textId="77777777" w:rsidR="003E5546" w:rsidRPr="007B2755" w:rsidRDefault="003E5546" w:rsidP="003E5546">
            <w:pPr>
              <w:rPr>
                <w:sz w:val="16"/>
                <w:szCs w:val="16"/>
              </w:rPr>
            </w:pPr>
          </w:p>
        </w:tc>
        <w:tc>
          <w:tcPr>
            <w:tcW w:w="1429" w:type="dxa"/>
            <w:vMerge/>
          </w:tcPr>
          <w:p w14:paraId="6617B327" w14:textId="77777777" w:rsidR="003E5546" w:rsidRPr="007B2755" w:rsidRDefault="003E5546" w:rsidP="003E5546">
            <w:pPr>
              <w:rPr>
                <w:sz w:val="16"/>
                <w:szCs w:val="16"/>
              </w:rPr>
            </w:pPr>
          </w:p>
        </w:tc>
        <w:tc>
          <w:tcPr>
            <w:tcW w:w="1559" w:type="dxa"/>
            <w:vMerge/>
          </w:tcPr>
          <w:p w14:paraId="3640C752" w14:textId="77777777" w:rsidR="003E5546" w:rsidRPr="007B2755" w:rsidRDefault="003E5546" w:rsidP="003E5546">
            <w:pPr>
              <w:spacing w:after="0"/>
              <w:rPr>
                <w:rFonts w:cs="Calibri"/>
                <w:sz w:val="16"/>
                <w:szCs w:val="16"/>
              </w:rPr>
            </w:pPr>
          </w:p>
        </w:tc>
        <w:tc>
          <w:tcPr>
            <w:tcW w:w="1406" w:type="dxa"/>
            <w:gridSpan w:val="2"/>
            <w:vMerge/>
          </w:tcPr>
          <w:p w14:paraId="6E2B5AB2"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10434A90" w14:textId="77777777" w:rsidR="003E5546" w:rsidRPr="007B2755" w:rsidRDefault="003E5546" w:rsidP="003E5546">
            <w:pPr>
              <w:spacing w:after="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00903F5F" w14:textId="77777777" w:rsidR="003E5546" w:rsidRPr="007B2755" w:rsidRDefault="003E5546" w:rsidP="003E5546">
            <w:pPr>
              <w:spacing w:after="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38DBD6CF"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4CC9EFC" w14:textId="77777777" w:rsidR="003E5546" w:rsidRPr="007B2755" w:rsidRDefault="003E5546" w:rsidP="003E5546">
            <w:pPr>
              <w:spacing w:after="0"/>
              <w:rPr>
                <w:rFonts w:cs="Calibri"/>
                <w:sz w:val="16"/>
                <w:szCs w:val="16"/>
              </w:rPr>
            </w:pPr>
          </w:p>
        </w:tc>
      </w:tr>
      <w:tr w:rsidR="003E5546" w:rsidRPr="00C10151" w14:paraId="02CF6C38" w14:textId="77777777" w:rsidTr="003E5546">
        <w:trPr>
          <w:trHeight w:val="64"/>
        </w:trPr>
        <w:tc>
          <w:tcPr>
            <w:tcW w:w="2536" w:type="dxa"/>
            <w:vMerge w:val="restart"/>
          </w:tcPr>
          <w:p w14:paraId="1BC0C919" w14:textId="4B167716" w:rsidR="003E5546" w:rsidRPr="007B2755" w:rsidRDefault="003E5546" w:rsidP="003E5546">
            <w:pPr>
              <w:spacing w:after="0"/>
              <w:rPr>
                <w:rFonts w:cs="Calibri"/>
                <w:b/>
                <w:sz w:val="16"/>
                <w:szCs w:val="16"/>
              </w:rPr>
            </w:pPr>
            <w:r w:rsidRPr="007B2755">
              <w:rPr>
                <w:rFonts w:cs="Calibri"/>
                <w:b/>
                <w:sz w:val="16"/>
                <w:szCs w:val="16"/>
              </w:rPr>
              <w:t>Dom, 2010</w:t>
            </w:r>
            <w:r w:rsidR="00BB1649" w:rsidRPr="00BB1649">
              <w:rPr>
                <w:rFonts w:cs="Calibri"/>
                <w:bCs/>
                <w:sz w:val="16"/>
                <w:szCs w:val="16"/>
                <w:vertAlign w:val="superscript"/>
              </w:rPr>
              <w:t>48</w:t>
            </w:r>
          </w:p>
          <w:p w14:paraId="4DEF8B57" w14:textId="77777777" w:rsidR="003E5546" w:rsidRPr="007B2755" w:rsidRDefault="003E5546" w:rsidP="003E5546">
            <w:pPr>
              <w:spacing w:after="0"/>
              <w:rPr>
                <w:rFonts w:cs="Calibri"/>
                <w:sz w:val="16"/>
                <w:szCs w:val="16"/>
              </w:rPr>
            </w:pPr>
          </w:p>
          <w:p w14:paraId="79C1587A" w14:textId="77777777" w:rsidR="003E5546" w:rsidRPr="007B2755" w:rsidRDefault="003E5546" w:rsidP="003E5546">
            <w:pPr>
              <w:spacing w:after="0"/>
              <w:rPr>
                <w:rFonts w:cs="Calibri"/>
                <w:sz w:val="16"/>
                <w:szCs w:val="16"/>
              </w:rPr>
            </w:pPr>
            <w:r w:rsidRPr="007B2755">
              <w:rPr>
                <w:rFonts w:cs="Calibri"/>
                <w:sz w:val="16"/>
                <w:szCs w:val="16"/>
              </w:rPr>
              <w:t>(various outcomes including eczema, also examined prenatal antibiotics)</w:t>
            </w:r>
          </w:p>
          <w:p w14:paraId="096C324A" w14:textId="77777777" w:rsidR="003E5546" w:rsidRPr="007B2755" w:rsidRDefault="003E5546" w:rsidP="003E5546">
            <w:pPr>
              <w:spacing w:after="0"/>
              <w:rPr>
                <w:rFonts w:cs="Calibri"/>
                <w:sz w:val="16"/>
                <w:szCs w:val="16"/>
              </w:rPr>
            </w:pPr>
          </w:p>
          <w:p w14:paraId="16D1FF00" w14:textId="77777777" w:rsidR="003E5546" w:rsidRPr="007B2755" w:rsidRDefault="003E5546" w:rsidP="003E5546">
            <w:pPr>
              <w:spacing w:after="0"/>
              <w:rPr>
                <w:rFonts w:cs="Calibri"/>
                <w:sz w:val="16"/>
                <w:szCs w:val="16"/>
              </w:rPr>
            </w:pPr>
            <w:r w:rsidRPr="007B2755">
              <w:rPr>
                <w:rFonts w:cs="Calibri"/>
                <w:i/>
                <w:sz w:val="16"/>
                <w:szCs w:val="16"/>
              </w:rPr>
              <w:t>Although prenatal exposure was associated with an increased risk for eczema, exposure through lactation and medication in first year was not. Exposure through medication after first year was protective however, for eczema</w:t>
            </w:r>
            <w:r w:rsidRPr="007B2755">
              <w:rPr>
                <w:rFonts w:cs="Calibri"/>
                <w:sz w:val="16"/>
                <w:szCs w:val="16"/>
              </w:rPr>
              <w:t>.</w:t>
            </w:r>
          </w:p>
        </w:tc>
        <w:tc>
          <w:tcPr>
            <w:tcW w:w="963" w:type="dxa"/>
            <w:vMerge w:val="restart"/>
          </w:tcPr>
          <w:p w14:paraId="11306CBC" w14:textId="77777777" w:rsidR="003E5546" w:rsidRPr="007B2755" w:rsidRDefault="003E5546" w:rsidP="003E5546">
            <w:pPr>
              <w:spacing w:after="0"/>
              <w:rPr>
                <w:rFonts w:cs="Calibri"/>
                <w:sz w:val="16"/>
                <w:szCs w:val="16"/>
              </w:rPr>
            </w:pPr>
            <w:r w:rsidRPr="007B2755">
              <w:rPr>
                <w:rFonts w:cs="Calibri"/>
                <w:sz w:val="16"/>
                <w:szCs w:val="16"/>
              </w:rPr>
              <w:t>Belgium</w:t>
            </w:r>
          </w:p>
        </w:tc>
        <w:tc>
          <w:tcPr>
            <w:tcW w:w="1429" w:type="dxa"/>
            <w:vMerge w:val="restart"/>
          </w:tcPr>
          <w:p w14:paraId="09C81196" w14:textId="77777777" w:rsidR="003E5546" w:rsidRPr="007B2755" w:rsidRDefault="003E5546" w:rsidP="003E5546">
            <w:pPr>
              <w:spacing w:after="0"/>
              <w:rPr>
                <w:rFonts w:cs="Calibri"/>
                <w:sz w:val="16"/>
                <w:szCs w:val="16"/>
              </w:rPr>
            </w:pPr>
            <w:r w:rsidRPr="007B2755">
              <w:rPr>
                <w:rFonts w:cs="Calibri"/>
                <w:sz w:val="16"/>
                <w:szCs w:val="16"/>
              </w:rPr>
              <w:t>70 children (with data on eczema)</w:t>
            </w:r>
          </w:p>
          <w:p w14:paraId="5B575E30" w14:textId="77777777" w:rsidR="003E5546" w:rsidRPr="007B2755" w:rsidRDefault="003E5546" w:rsidP="003E5546">
            <w:pPr>
              <w:spacing w:after="0"/>
              <w:rPr>
                <w:rFonts w:cs="Calibri"/>
                <w:sz w:val="16"/>
                <w:szCs w:val="16"/>
              </w:rPr>
            </w:pPr>
          </w:p>
          <w:p w14:paraId="41C54834" w14:textId="77777777" w:rsidR="003E5546" w:rsidRPr="007B2755" w:rsidRDefault="003E5546" w:rsidP="003E5546">
            <w:pPr>
              <w:spacing w:after="0"/>
              <w:rPr>
                <w:rFonts w:cs="Calibri"/>
                <w:sz w:val="16"/>
                <w:szCs w:val="16"/>
              </w:rPr>
            </w:pPr>
            <w:r w:rsidRPr="007B2755">
              <w:rPr>
                <w:rFonts w:cs="Calibri"/>
                <w:sz w:val="16"/>
                <w:szCs w:val="16"/>
              </w:rPr>
              <w:t>Pregnant women recruited from 1997-2001</w:t>
            </w:r>
          </w:p>
        </w:tc>
        <w:tc>
          <w:tcPr>
            <w:tcW w:w="1559" w:type="dxa"/>
            <w:vMerge w:val="restart"/>
          </w:tcPr>
          <w:p w14:paraId="486FDAE4" w14:textId="77777777" w:rsidR="003E5546" w:rsidRPr="007B2755" w:rsidRDefault="003E5546" w:rsidP="003E5546">
            <w:pPr>
              <w:spacing w:after="0"/>
              <w:contextualSpacing w:val="0"/>
              <w:rPr>
                <w:rFonts w:cs="Calibri"/>
                <w:sz w:val="16"/>
                <w:szCs w:val="16"/>
              </w:rPr>
            </w:pPr>
            <w:r w:rsidRPr="007B2755">
              <w:rPr>
                <w:rFonts w:cs="Calibri"/>
                <w:sz w:val="16"/>
                <w:szCs w:val="16"/>
              </w:rPr>
              <w:t>Prenatal and exposure during 1</w:t>
            </w:r>
            <w:r w:rsidRPr="007B2755">
              <w:rPr>
                <w:rFonts w:cs="Calibri"/>
                <w:sz w:val="16"/>
                <w:szCs w:val="16"/>
                <w:vertAlign w:val="superscript"/>
              </w:rPr>
              <w:t>st</w:t>
            </w:r>
            <w:r w:rsidRPr="007B2755">
              <w:rPr>
                <w:rFonts w:cs="Calibri"/>
                <w:sz w:val="16"/>
                <w:szCs w:val="16"/>
              </w:rPr>
              <w:t xml:space="preserve"> year of life (indirect exposure during lactation and through medication)</w:t>
            </w:r>
          </w:p>
          <w:p w14:paraId="062D3B2B" w14:textId="77777777" w:rsidR="003E5546" w:rsidRPr="007B2755" w:rsidRDefault="003E5546" w:rsidP="003E5546">
            <w:pPr>
              <w:spacing w:after="0"/>
              <w:contextualSpacing w:val="0"/>
              <w:rPr>
                <w:rFonts w:cs="Calibri"/>
                <w:sz w:val="16"/>
                <w:szCs w:val="16"/>
              </w:rPr>
            </w:pPr>
          </w:p>
          <w:p w14:paraId="10438809"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Prevalence: 67.5% </w:t>
            </w:r>
          </w:p>
          <w:p w14:paraId="09C68994" w14:textId="77777777" w:rsidR="003E5546" w:rsidRPr="007B2755" w:rsidRDefault="003E5546" w:rsidP="003E5546">
            <w:pPr>
              <w:spacing w:after="0"/>
              <w:contextualSpacing w:val="0"/>
              <w:rPr>
                <w:rFonts w:cs="Calibri"/>
                <w:sz w:val="16"/>
                <w:szCs w:val="16"/>
              </w:rPr>
            </w:pPr>
            <w:r w:rsidRPr="007B2755">
              <w:rPr>
                <w:rFonts w:cs="Calibri"/>
                <w:sz w:val="16"/>
                <w:szCs w:val="16"/>
              </w:rPr>
              <w:t xml:space="preserve"> </w:t>
            </w:r>
          </w:p>
          <w:p w14:paraId="2098B11C" w14:textId="77777777" w:rsidR="003E5546" w:rsidRPr="007B2755" w:rsidRDefault="003E5546" w:rsidP="003E5546">
            <w:pPr>
              <w:spacing w:after="0"/>
              <w:rPr>
                <w:rFonts w:cs="Calibri"/>
                <w:sz w:val="16"/>
                <w:szCs w:val="16"/>
              </w:rPr>
            </w:pPr>
            <w:r w:rsidRPr="007B2755">
              <w:rPr>
                <w:rFonts w:cs="Calibri"/>
                <w:sz w:val="16"/>
                <w:szCs w:val="16"/>
              </w:rPr>
              <w:t>During 1</w:t>
            </w:r>
            <w:r w:rsidRPr="007B2755">
              <w:rPr>
                <w:rFonts w:cs="Calibri"/>
                <w:sz w:val="16"/>
                <w:szCs w:val="16"/>
                <w:vertAlign w:val="superscript"/>
              </w:rPr>
              <w:t>st</w:t>
            </w:r>
            <w:r w:rsidRPr="007B2755">
              <w:rPr>
                <w:rFonts w:cs="Calibri"/>
                <w:sz w:val="16"/>
                <w:szCs w:val="16"/>
              </w:rPr>
              <w:t xml:space="preserve"> three months of lactation: 8.4%</w:t>
            </w:r>
          </w:p>
        </w:tc>
        <w:tc>
          <w:tcPr>
            <w:tcW w:w="1406" w:type="dxa"/>
            <w:gridSpan w:val="2"/>
            <w:vMerge w:val="restart"/>
          </w:tcPr>
          <w:p w14:paraId="1CCF3772" w14:textId="77777777" w:rsidR="003E5546" w:rsidRPr="007B2755" w:rsidRDefault="003E5546" w:rsidP="003E5546">
            <w:pPr>
              <w:spacing w:after="0"/>
              <w:rPr>
                <w:rFonts w:cs="Calibri"/>
                <w:sz w:val="16"/>
                <w:szCs w:val="16"/>
              </w:rPr>
            </w:pPr>
            <w:r w:rsidRPr="007B2755">
              <w:rPr>
                <w:rFonts w:cs="Calibri"/>
                <w:sz w:val="16"/>
                <w:szCs w:val="16"/>
              </w:rPr>
              <w:t>Up to 4 years</w:t>
            </w:r>
          </w:p>
          <w:p w14:paraId="548ED3B3" w14:textId="77777777" w:rsidR="003E5546" w:rsidRPr="007B2755" w:rsidRDefault="003E5546" w:rsidP="003E5546">
            <w:pPr>
              <w:spacing w:after="0"/>
              <w:rPr>
                <w:rFonts w:cs="Calibri"/>
                <w:sz w:val="16"/>
                <w:szCs w:val="16"/>
              </w:rPr>
            </w:pPr>
          </w:p>
          <w:p w14:paraId="065C5837" w14:textId="77777777" w:rsidR="003E5546" w:rsidRPr="007B2755" w:rsidRDefault="003E5546" w:rsidP="003E5546">
            <w:pPr>
              <w:spacing w:after="0"/>
              <w:rPr>
                <w:rFonts w:cs="Calibri"/>
                <w:sz w:val="16"/>
                <w:szCs w:val="16"/>
              </w:rPr>
            </w:pPr>
            <w:r w:rsidRPr="007B2755">
              <w:rPr>
                <w:rFonts w:cs="Calibri"/>
                <w:sz w:val="16"/>
                <w:szCs w:val="16"/>
              </w:rPr>
              <w:t>Eczema ever</w:t>
            </w:r>
          </w:p>
          <w:p w14:paraId="1FB0F5D2" w14:textId="77777777" w:rsidR="003E5546" w:rsidRPr="007B2755" w:rsidRDefault="003E5546" w:rsidP="003E5546">
            <w:pPr>
              <w:spacing w:after="0"/>
              <w:rPr>
                <w:rFonts w:cs="Calibri"/>
                <w:sz w:val="16"/>
                <w:szCs w:val="16"/>
              </w:rPr>
            </w:pPr>
            <w:r w:rsidRPr="007B2755">
              <w:rPr>
                <w:rFonts w:cs="Calibri"/>
                <w:sz w:val="16"/>
                <w:szCs w:val="16"/>
              </w:rPr>
              <w:t>Prevalence: 36.3%</w:t>
            </w:r>
          </w:p>
        </w:tc>
        <w:tc>
          <w:tcPr>
            <w:tcW w:w="1417" w:type="dxa"/>
            <w:gridSpan w:val="2"/>
            <w:vMerge w:val="restart"/>
            <w:tcBorders>
              <w:right w:val="single" w:sz="4" w:space="0" w:color="auto"/>
            </w:tcBorders>
          </w:tcPr>
          <w:p w14:paraId="62D349D6" w14:textId="77777777" w:rsidR="003E5546" w:rsidRPr="007B2755" w:rsidRDefault="003E5546" w:rsidP="003E5546">
            <w:pPr>
              <w:spacing w:after="0"/>
              <w:contextualSpacing w:val="0"/>
              <w:rPr>
                <w:rFonts w:cs="Calibri"/>
                <w:sz w:val="16"/>
                <w:szCs w:val="16"/>
              </w:rPr>
            </w:pPr>
            <w:r w:rsidRPr="007B2755">
              <w:rPr>
                <w:rFonts w:cs="Calibri"/>
                <w:sz w:val="16"/>
                <w:szCs w:val="16"/>
              </w:rPr>
              <w:t>Eczema</w:t>
            </w:r>
          </w:p>
          <w:p w14:paraId="5EC47AB2" w14:textId="77777777" w:rsidR="003E5546" w:rsidRPr="007B2755" w:rsidRDefault="003E5546" w:rsidP="003E5546">
            <w:pPr>
              <w:spacing w:after="0"/>
              <w:contextualSpacing w:val="0"/>
              <w:rPr>
                <w:rFonts w:cs="Calibri"/>
                <w:sz w:val="16"/>
                <w:szCs w:val="16"/>
              </w:rPr>
            </w:pPr>
          </w:p>
          <w:p w14:paraId="32A3E458" w14:textId="77777777" w:rsidR="003E5546" w:rsidRPr="007B2755" w:rsidRDefault="003E5546" w:rsidP="003E5546">
            <w:pPr>
              <w:spacing w:after="0"/>
              <w:contextualSpacing w:val="0"/>
              <w:rPr>
                <w:rFonts w:cs="Calibri"/>
                <w:sz w:val="16"/>
                <w:szCs w:val="16"/>
              </w:rPr>
            </w:pPr>
            <w:r w:rsidRPr="007B2755">
              <w:rPr>
                <w:rFonts w:cs="Calibri"/>
                <w:sz w:val="16"/>
                <w:szCs w:val="16"/>
              </w:rPr>
              <w:t>Through breastfeeding</w:t>
            </w:r>
          </w:p>
          <w:p w14:paraId="547BCA1A" w14:textId="77777777" w:rsidR="003E5546" w:rsidRPr="007B2755" w:rsidRDefault="003E5546" w:rsidP="003E5546">
            <w:pPr>
              <w:spacing w:after="0"/>
              <w:contextualSpacing w:val="0"/>
              <w:rPr>
                <w:rFonts w:cs="Calibri"/>
                <w:sz w:val="16"/>
                <w:szCs w:val="16"/>
              </w:rPr>
            </w:pPr>
            <w:r w:rsidRPr="007B2755">
              <w:rPr>
                <w:rFonts w:cs="Calibri"/>
                <w:sz w:val="16"/>
                <w:szCs w:val="16"/>
              </w:rPr>
              <w:t>OR 1.14 (0.56–2.35)</w:t>
            </w:r>
          </w:p>
          <w:p w14:paraId="2C0521E3" w14:textId="77777777" w:rsidR="003E5546" w:rsidRPr="007B2755" w:rsidRDefault="003E5546" w:rsidP="003E5546">
            <w:pPr>
              <w:spacing w:after="0"/>
              <w:contextualSpacing w:val="0"/>
              <w:rPr>
                <w:rFonts w:cs="Calibri"/>
                <w:sz w:val="16"/>
                <w:szCs w:val="16"/>
              </w:rPr>
            </w:pPr>
          </w:p>
          <w:p w14:paraId="5BF1BE28" w14:textId="77777777" w:rsidR="003E5546" w:rsidRPr="007B2755" w:rsidRDefault="003E5546" w:rsidP="003E5546">
            <w:pPr>
              <w:spacing w:after="0"/>
              <w:contextualSpacing w:val="0"/>
              <w:rPr>
                <w:rFonts w:cs="Calibri"/>
                <w:sz w:val="16"/>
                <w:szCs w:val="16"/>
              </w:rPr>
            </w:pPr>
            <w:r w:rsidRPr="007B2755">
              <w:rPr>
                <w:rFonts w:cs="Calibri"/>
                <w:sz w:val="16"/>
                <w:szCs w:val="16"/>
              </w:rPr>
              <w:t>Through medication (exposed in the 1</w:t>
            </w:r>
            <w:r w:rsidRPr="007B2755">
              <w:rPr>
                <w:rFonts w:cs="Calibri"/>
                <w:sz w:val="16"/>
                <w:szCs w:val="16"/>
                <w:vertAlign w:val="superscript"/>
              </w:rPr>
              <w:t>st</w:t>
            </w:r>
            <w:r w:rsidRPr="007B2755">
              <w:rPr>
                <w:rFonts w:cs="Calibri"/>
                <w:sz w:val="16"/>
                <w:szCs w:val="16"/>
              </w:rPr>
              <w:t xml:space="preserve"> year)</w:t>
            </w:r>
          </w:p>
          <w:p w14:paraId="6418E350" w14:textId="77777777" w:rsidR="003E5546" w:rsidRPr="007B2755" w:rsidRDefault="003E5546" w:rsidP="003E5546">
            <w:pPr>
              <w:spacing w:after="0"/>
              <w:contextualSpacing w:val="0"/>
              <w:rPr>
                <w:rFonts w:cs="Calibri"/>
                <w:sz w:val="16"/>
                <w:szCs w:val="16"/>
              </w:rPr>
            </w:pPr>
            <w:r w:rsidRPr="007B2755">
              <w:rPr>
                <w:rFonts w:cs="Calibri"/>
                <w:sz w:val="16"/>
                <w:szCs w:val="16"/>
              </w:rPr>
              <w:t>OR 0.61 (0.36–1.01)</w:t>
            </w:r>
          </w:p>
          <w:p w14:paraId="29D56BA6" w14:textId="77777777" w:rsidR="003E5546" w:rsidRPr="007B2755" w:rsidRDefault="003E5546" w:rsidP="003E5546">
            <w:pPr>
              <w:spacing w:after="0"/>
              <w:contextualSpacing w:val="0"/>
              <w:rPr>
                <w:rFonts w:cs="Calibri"/>
                <w:sz w:val="16"/>
                <w:szCs w:val="16"/>
              </w:rPr>
            </w:pPr>
          </w:p>
          <w:p w14:paraId="7B8F953E" w14:textId="77777777" w:rsidR="003E5546" w:rsidRPr="007B2755" w:rsidRDefault="003E5546" w:rsidP="003E5546">
            <w:pPr>
              <w:spacing w:after="0"/>
              <w:contextualSpacing w:val="0"/>
              <w:rPr>
                <w:rFonts w:cs="Calibri"/>
                <w:sz w:val="16"/>
                <w:szCs w:val="16"/>
              </w:rPr>
            </w:pPr>
            <w:r w:rsidRPr="007B2755">
              <w:rPr>
                <w:rFonts w:cs="Calibri"/>
                <w:sz w:val="16"/>
                <w:szCs w:val="16"/>
              </w:rPr>
              <w:t>Through medication (exposed after the 1</w:t>
            </w:r>
            <w:r w:rsidRPr="007B2755">
              <w:rPr>
                <w:rFonts w:cs="Calibri"/>
                <w:sz w:val="16"/>
                <w:szCs w:val="16"/>
                <w:vertAlign w:val="superscript"/>
              </w:rPr>
              <w:t>st</w:t>
            </w:r>
            <w:r w:rsidRPr="007B2755">
              <w:rPr>
                <w:rFonts w:cs="Calibri"/>
                <w:sz w:val="16"/>
                <w:szCs w:val="16"/>
              </w:rPr>
              <w:t xml:space="preserve"> year)</w:t>
            </w:r>
          </w:p>
          <w:p w14:paraId="4E5D78D6" w14:textId="77777777" w:rsidR="003E5546" w:rsidRPr="007B2755" w:rsidRDefault="003E5546" w:rsidP="003E5546">
            <w:pPr>
              <w:spacing w:after="0"/>
              <w:contextualSpacing w:val="0"/>
              <w:rPr>
                <w:rFonts w:cs="Calibri"/>
                <w:sz w:val="16"/>
                <w:szCs w:val="16"/>
              </w:rPr>
            </w:pPr>
            <w:r w:rsidRPr="007B2755">
              <w:rPr>
                <w:rFonts w:cs="Calibri"/>
                <w:sz w:val="16"/>
                <w:szCs w:val="16"/>
              </w:rPr>
              <w:t>OR 0.11 (0.05–0.23)</w:t>
            </w:r>
          </w:p>
        </w:tc>
        <w:tc>
          <w:tcPr>
            <w:tcW w:w="1600" w:type="dxa"/>
            <w:tcBorders>
              <w:top w:val="single" w:sz="4" w:space="0" w:color="auto"/>
              <w:left w:val="single" w:sz="4" w:space="0" w:color="auto"/>
              <w:bottom w:val="single" w:sz="4" w:space="0" w:color="auto"/>
              <w:right w:val="nil"/>
            </w:tcBorders>
            <w:shd w:val="clear" w:color="auto" w:fill="auto"/>
          </w:tcPr>
          <w:p w14:paraId="72F199C2" w14:textId="77777777" w:rsidR="003E5546" w:rsidRPr="007B2755" w:rsidRDefault="003E5546" w:rsidP="003E5546">
            <w:pPr>
              <w:spacing w:after="0"/>
              <w:rPr>
                <w:rFonts w:cs="Calibri"/>
                <w:i/>
                <w:sz w:val="16"/>
                <w:szCs w:val="16"/>
              </w:rPr>
            </w:pPr>
            <w:r w:rsidRPr="007B2755">
              <w:rPr>
                <w:rFonts w:cs="Calibri"/>
                <w:i/>
                <w:sz w:val="16"/>
                <w:szCs w:val="16"/>
              </w:rPr>
              <w:t>Dose-response</w:t>
            </w:r>
          </w:p>
          <w:p w14:paraId="39A49685"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7A2F4DA5"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03C2B146" w14:textId="77777777" w:rsidR="003E5546" w:rsidRPr="007B2755" w:rsidRDefault="003E5546" w:rsidP="003E5546">
            <w:pPr>
              <w:spacing w:after="0"/>
              <w:rPr>
                <w:rFonts w:cs="Calibri"/>
                <w:sz w:val="16"/>
                <w:szCs w:val="16"/>
              </w:rPr>
            </w:pPr>
            <w:r w:rsidRPr="007B2755">
              <w:rPr>
                <w:rFonts w:cs="Calibri"/>
                <w:sz w:val="16"/>
                <w:szCs w:val="16"/>
              </w:rPr>
              <w:t>RC and/or CbI considered:No</w:t>
            </w:r>
          </w:p>
          <w:p w14:paraId="5F17877F" w14:textId="77777777" w:rsidR="003E5546" w:rsidRPr="007B2755" w:rsidRDefault="003E5546" w:rsidP="003E5546">
            <w:pPr>
              <w:spacing w:after="0"/>
              <w:rPr>
                <w:rFonts w:cs="Calibri"/>
                <w:sz w:val="16"/>
                <w:szCs w:val="16"/>
              </w:rPr>
            </w:pPr>
          </w:p>
          <w:p w14:paraId="24B5EE67" w14:textId="77777777" w:rsidR="003E5546" w:rsidRPr="007B2755" w:rsidRDefault="003E5546" w:rsidP="003E5546">
            <w:pPr>
              <w:spacing w:after="0"/>
              <w:rPr>
                <w:rFonts w:cs="Calibri"/>
                <w:sz w:val="16"/>
                <w:szCs w:val="16"/>
              </w:rPr>
            </w:pPr>
            <w:r w:rsidRPr="007B2755">
              <w:rPr>
                <w:rFonts w:cs="Calibri"/>
                <w:sz w:val="16"/>
                <w:szCs w:val="16"/>
              </w:rPr>
              <w:t>RC: although authors mention that their study being prospective prevents reverse causation</w:t>
            </w:r>
          </w:p>
          <w:p w14:paraId="7287A208" w14:textId="77777777" w:rsidR="003E5546" w:rsidRPr="007B2755" w:rsidRDefault="003E5546" w:rsidP="003E5546">
            <w:pPr>
              <w:spacing w:after="0"/>
              <w:rPr>
                <w:rFonts w:cs="Calibri"/>
                <w:sz w:val="16"/>
                <w:szCs w:val="16"/>
              </w:rPr>
            </w:pPr>
          </w:p>
          <w:p w14:paraId="58600B16" w14:textId="77777777" w:rsidR="003E5546" w:rsidRPr="007B2755" w:rsidRDefault="003E5546" w:rsidP="003E5546">
            <w:pPr>
              <w:spacing w:after="0"/>
              <w:rPr>
                <w:rFonts w:cs="Calibri"/>
                <w:sz w:val="16"/>
                <w:szCs w:val="16"/>
              </w:rPr>
            </w:pPr>
          </w:p>
          <w:p w14:paraId="77962055" w14:textId="77777777" w:rsidR="003E5546" w:rsidRPr="007B2755" w:rsidRDefault="003E5546" w:rsidP="003E5546">
            <w:pPr>
              <w:spacing w:after="0"/>
              <w:rPr>
                <w:rFonts w:cs="Calibri"/>
                <w:sz w:val="16"/>
                <w:szCs w:val="16"/>
              </w:rPr>
            </w:pPr>
            <w:r w:rsidRPr="007B2755">
              <w:rPr>
                <w:rFonts w:cs="Calibri"/>
                <w:sz w:val="16"/>
                <w:szCs w:val="16"/>
              </w:rPr>
              <w:t>Selection: 4/4</w:t>
            </w:r>
          </w:p>
          <w:p w14:paraId="556358CF" w14:textId="77777777" w:rsidR="003E5546" w:rsidRPr="007B2755" w:rsidRDefault="003E5546" w:rsidP="003E5546">
            <w:pPr>
              <w:spacing w:after="0"/>
              <w:rPr>
                <w:rFonts w:cs="Calibri"/>
                <w:sz w:val="16"/>
                <w:szCs w:val="16"/>
              </w:rPr>
            </w:pPr>
            <w:r w:rsidRPr="007B2755">
              <w:rPr>
                <w:rFonts w:cs="Calibri"/>
                <w:sz w:val="16"/>
                <w:szCs w:val="16"/>
              </w:rPr>
              <w:t>Comparability:1/2</w:t>
            </w:r>
          </w:p>
          <w:p w14:paraId="5F52E7D2" w14:textId="77777777" w:rsidR="003E5546" w:rsidRPr="007B2755" w:rsidRDefault="003E5546" w:rsidP="003E5546">
            <w:pPr>
              <w:spacing w:after="0"/>
              <w:rPr>
                <w:rFonts w:cs="Calibri"/>
                <w:sz w:val="16"/>
                <w:szCs w:val="16"/>
              </w:rPr>
            </w:pPr>
            <w:r w:rsidRPr="007B2755">
              <w:rPr>
                <w:rFonts w:cs="Calibri"/>
                <w:sz w:val="16"/>
                <w:szCs w:val="16"/>
              </w:rPr>
              <w:t>Outcome:1/3</w:t>
            </w:r>
          </w:p>
          <w:p w14:paraId="0A944F57" w14:textId="77777777" w:rsidR="003E5546" w:rsidRPr="007B2755" w:rsidRDefault="003E5546" w:rsidP="003E5546">
            <w:pPr>
              <w:spacing w:after="0"/>
              <w:rPr>
                <w:rFonts w:cs="Calibri"/>
                <w:sz w:val="16"/>
                <w:szCs w:val="16"/>
              </w:rPr>
            </w:pPr>
          </w:p>
          <w:p w14:paraId="76B46D3B" w14:textId="77777777" w:rsidR="003E5546" w:rsidRPr="007B2755" w:rsidRDefault="003E5546" w:rsidP="003E5546">
            <w:pPr>
              <w:spacing w:after="0"/>
              <w:rPr>
                <w:rFonts w:cs="Calibri"/>
                <w:sz w:val="16"/>
                <w:szCs w:val="16"/>
              </w:rPr>
            </w:pPr>
            <w:r w:rsidRPr="007B2755">
              <w:rPr>
                <w:rFonts w:cs="Calibri"/>
                <w:sz w:val="16"/>
                <w:szCs w:val="16"/>
              </w:rPr>
              <w:t>Total:6 (medium)</w:t>
            </w:r>
          </w:p>
        </w:tc>
      </w:tr>
      <w:tr w:rsidR="003E5546" w:rsidRPr="007B2755" w14:paraId="4C6212B9" w14:textId="77777777" w:rsidTr="003E5546">
        <w:trPr>
          <w:trHeight w:val="58"/>
        </w:trPr>
        <w:tc>
          <w:tcPr>
            <w:tcW w:w="2536" w:type="dxa"/>
            <w:vMerge/>
          </w:tcPr>
          <w:p w14:paraId="6A775684" w14:textId="77777777" w:rsidR="003E5546" w:rsidRPr="007B2755" w:rsidRDefault="003E5546" w:rsidP="003E5546">
            <w:pPr>
              <w:spacing w:after="0"/>
              <w:rPr>
                <w:rFonts w:cs="Calibri"/>
                <w:sz w:val="16"/>
                <w:szCs w:val="16"/>
              </w:rPr>
            </w:pPr>
          </w:p>
        </w:tc>
        <w:tc>
          <w:tcPr>
            <w:tcW w:w="963" w:type="dxa"/>
            <w:vMerge/>
          </w:tcPr>
          <w:p w14:paraId="7F3EEC4E" w14:textId="77777777" w:rsidR="003E5546" w:rsidRPr="007B2755" w:rsidRDefault="003E5546" w:rsidP="003E5546">
            <w:pPr>
              <w:spacing w:after="0"/>
              <w:rPr>
                <w:rFonts w:cs="Calibri"/>
                <w:sz w:val="16"/>
                <w:szCs w:val="16"/>
              </w:rPr>
            </w:pPr>
          </w:p>
        </w:tc>
        <w:tc>
          <w:tcPr>
            <w:tcW w:w="1429" w:type="dxa"/>
            <w:vMerge/>
          </w:tcPr>
          <w:p w14:paraId="2BFC61D3" w14:textId="77777777" w:rsidR="003E5546" w:rsidRPr="007B2755" w:rsidRDefault="003E5546" w:rsidP="003E5546">
            <w:pPr>
              <w:spacing w:after="0"/>
              <w:rPr>
                <w:rFonts w:cs="Calibri"/>
                <w:sz w:val="16"/>
                <w:szCs w:val="16"/>
              </w:rPr>
            </w:pPr>
          </w:p>
        </w:tc>
        <w:tc>
          <w:tcPr>
            <w:tcW w:w="1559" w:type="dxa"/>
            <w:vMerge/>
          </w:tcPr>
          <w:p w14:paraId="0C41AE4D" w14:textId="77777777" w:rsidR="003E5546" w:rsidRPr="007B2755" w:rsidRDefault="003E5546" w:rsidP="003E5546">
            <w:pPr>
              <w:spacing w:after="0"/>
              <w:contextualSpacing w:val="0"/>
              <w:rPr>
                <w:rFonts w:cs="Calibri"/>
                <w:sz w:val="16"/>
                <w:szCs w:val="16"/>
              </w:rPr>
            </w:pPr>
          </w:p>
        </w:tc>
        <w:tc>
          <w:tcPr>
            <w:tcW w:w="1406" w:type="dxa"/>
            <w:gridSpan w:val="2"/>
            <w:vMerge/>
          </w:tcPr>
          <w:p w14:paraId="4EC880DC"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D045D4C"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B7C2399"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546E6924"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AC46BA3" w14:textId="77777777" w:rsidR="003E5546" w:rsidRPr="007B2755" w:rsidRDefault="003E5546" w:rsidP="003E5546">
            <w:pPr>
              <w:spacing w:after="0"/>
              <w:rPr>
                <w:rFonts w:cs="Calibri"/>
                <w:sz w:val="16"/>
                <w:szCs w:val="16"/>
              </w:rPr>
            </w:pPr>
          </w:p>
        </w:tc>
      </w:tr>
      <w:tr w:rsidR="003E5546" w:rsidRPr="007B2755" w14:paraId="73947CFE" w14:textId="77777777" w:rsidTr="003E5546">
        <w:trPr>
          <w:trHeight w:val="110"/>
        </w:trPr>
        <w:tc>
          <w:tcPr>
            <w:tcW w:w="2536" w:type="dxa"/>
            <w:vMerge/>
          </w:tcPr>
          <w:p w14:paraId="69751A1F" w14:textId="77777777" w:rsidR="003E5546" w:rsidRPr="007B2755" w:rsidRDefault="003E5546" w:rsidP="003E5546">
            <w:pPr>
              <w:spacing w:after="0"/>
              <w:rPr>
                <w:rFonts w:cs="Calibri"/>
                <w:sz w:val="16"/>
                <w:szCs w:val="16"/>
              </w:rPr>
            </w:pPr>
          </w:p>
        </w:tc>
        <w:tc>
          <w:tcPr>
            <w:tcW w:w="963" w:type="dxa"/>
            <w:vMerge/>
          </w:tcPr>
          <w:p w14:paraId="4C780C13" w14:textId="77777777" w:rsidR="003E5546" w:rsidRPr="007B2755" w:rsidRDefault="003E5546" w:rsidP="003E5546">
            <w:pPr>
              <w:spacing w:after="0"/>
              <w:rPr>
                <w:rFonts w:cs="Calibri"/>
                <w:sz w:val="16"/>
                <w:szCs w:val="16"/>
              </w:rPr>
            </w:pPr>
          </w:p>
        </w:tc>
        <w:tc>
          <w:tcPr>
            <w:tcW w:w="1429" w:type="dxa"/>
            <w:vMerge/>
          </w:tcPr>
          <w:p w14:paraId="34741590" w14:textId="77777777" w:rsidR="003E5546" w:rsidRPr="007B2755" w:rsidRDefault="003E5546" w:rsidP="003E5546">
            <w:pPr>
              <w:spacing w:after="0"/>
              <w:rPr>
                <w:rFonts w:cs="Calibri"/>
                <w:sz w:val="16"/>
                <w:szCs w:val="16"/>
              </w:rPr>
            </w:pPr>
          </w:p>
        </w:tc>
        <w:tc>
          <w:tcPr>
            <w:tcW w:w="1559" w:type="dxa"/>
            <w:vMerge/>
          </w:tcPr>
          <w:p w14:paraId="646BF4ED" w14:textId="77777777" w:rsidR="003E5546" w:rsidRPr="007B2755" w:rsidRDefault="003E5546" w:rsidP="003E5546">
            <w:pPr>
              <w:spacing w:after="0"/>
              <w:contextualSpacing w:val="0"/>
              <w:rPr>
                <w:rFonts w:cs="Calibri"/>
                <w:sz w:val="16"/>
                <w:szCs w:val="16"/>
              </w:rPr>
            </w:pPr>
          </w:p>
        </w:tc>
        <w:tc>
          <w:tcPr>
            <w:tcW w:w="1406" w:type="dxa"/>
            <w:gridSpan w:val="2"/>
            <w:vMerge/>
          </w:tcPr>
          <w:p w14:paraId="1CA00A1B"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2B077C3"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06EF5866"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271EEB64" w14:textId="77777777" w:rsidR="003E5546" w:rsidRPr="007B2755" w:rsidRDefault="003E5546" w:rsidP="003E5546">
            <w:pPr>
              <w:spacing w:after="0"/>
              <w:rPr>
                <w:rFonts w:cs="Calibri"/>
                <w:sz w:val="16"/>
                <w:szCs w:val="16"/>
              </w:rPr>
            </w:pPr>
            <w:r w:rsidRPr="007B2755">
              <w:rPr>
                <w:rFonts w:cs="Calibri"/>
                <w:sz w:val="16"/>
                <w:szCs w:val="16"/>
              </w:rPr>
              <w:t xml:space="preserve">Adjusted for </w:t>
            </w:r>
          </w:p>
        </w:tc>
        <w:tc>
          <w:tcPr>
            <w:tcW w:w="1474" w:type="dxa"/>
            <w:vMerge/>
            <w:tcBorders>
              <w:left w:val="single" w:sz="4" w:space="0" w:color="auto"/>
            </w:tcBorders>
          </w:tcPr>
          <w:p w14:paraId="683926DB" w14:textId="77777777" w:rsidR="003E5546" w:rsidRPr="007B2755" w:rsidRDefault="003E5546" w:rsidP="003E5546">
            <w:pPr>
              <w:spacing w:after="0"/>
              <w:rPr>
                <w:rFonts w:cs="Calibri"/>
                <w:sz w:val="16"/>
                <w:szCs w:val="16"/>
              </w:rPr>
            </w:pPr>
          </w:p>
        </w:tc>
      </w:tr>
      <w:tr w:rsidR="003E5546" w:rsidRPr="007B2755" w14:paraId="32D8E3DF" w14:textId="77777777" w:rsidTr="003E5546">
        <w:trPr>
          <w:trHeight w:val="203"/>
        </w:trPr>
        <w:tc>
          <w:tcPr>
            <w:tcW w:w="2536" w:type="dxa"/>
            <w:vMerge/>
          </w:tcPr>
          <w:p w14:paraId="228C0985" w14:textId="77777777" w:rsidR="003E5546" w:rsidRPr="007B2755" w:rsidRDefault="003E5546" w:rsidP="003E5546">
            <w:pPr>
              <w:spacing w:after="0"/>
              <w:rPr>
                <w:rFonts w:cs="Calibri"/>
                <w:sz w:val="16"/>
                <w:szCs w:val="16"/>
              </w:rPr>
            </w:pPr>
          </w:p>
        </w:tc>
        <w:tc>
          <w:tcPr>
            <w:tcW w:w="963" w:type="dxa"/>
            <w:vMerge/>
          </w:tcPr>
          <w:p w14:paraId="715606DC" w14:textId="77777777" w:rsidR="003E5546" w:rsidRPr="007B2755" w:rsidRDefault="003E5546" w:rsidP="003E5546">
            <w:pPr>
              <w:spacing w:after="0"/>
              <w:rPr>
                <w:rFonts w:cs="Calibri"/>
                <w:sz w:val="16"/>
                <w:szCs w:val="16"/>
              </w:rPr>
            </w:pPr>
          </w:p>
        </w:tc>
        <w:tc>
          <w:tcPr>
            <w:tcW w:w="1429" w:type="dxa"/>
            <w:vMerge/>
          </w:tcPr>
          <w:p w14:paraId="0C521412" w14:textId="77777777" w:rsidR="003E5546" w:rsidRPr="007B2755" w:rsidRDefault="003E5546" w:rsidP="003E5546">
            <w:pPr>
              <w:spacing w:after="0"/>
              <w:rPr>
                <w:rFonts w:cs="Calibri"/>
                <w:sz w:val="16"/>
                <w:szCs w:val="16"/>
              </w:rPr>
            </w:pPr>
          </w:p>
        </w:tc>
        <w:tc>
          <w:tcPr>
            <w:tcW w:w="1559" w:type="dxa"/>
            <w:vMerge/>
          </w:tcPr>
          <w:p w14:paraId="43D8AA9D" w14:textId="77777777" w:rsidR="003E5546" w:rsidRPr="007B2755" w:rsidRDefault="003E5546" w:rsidP="003E5546">
            <w:pPr>
              <w:spacing w:after="0"/>
              <w:contextualSpacing w:val="0"/>
              <w:rPr>
                <w:rFonts w:cs="Calibri"/>
                <w:sz w:val="16"/>
                <w:szCs w:val="16"/>
              </w:rPr>
            </w:pPr>
          </w:p>
        </w:tc>
        <w:tc>
          <w:tcPr>
            <w:tcW w:w="1406" w:type="dxa"/>
            <w:gridSpan w:val="2"/>
            <w:vMerge/>
          </w:tcPr>
          <w:p w14:paraId="6A162C1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FA64D23"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9EA2F4D"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082572EB" w14:textId="77777777" w:rsidR="003E5546" w:rsidRPr="007B2755" w:rsidRDefault="003E5546" w:rsidP="003E5546">
            <w:pPr>
              <w:spacing w:after="0"/>
              <w:rPr>
                <w:rFonts w:cs="Calibri"/>
                <w:sz w:val="16"/>
                <w:szCs w:val="16"/>
              </w:rPr>
            </w:pPr>
            <w:r w:rsidRPr="007B2755">
              <w:rPr>
                <w:rFonts w:cs="Calibri"/>
                <w:sz w:val="16"/>
                <w:szCs w:val="16"/>
              </w:rPr>
              <w:t>Adjusted for</w:t>
            </w:r>
          </w:p>
        </w:tc>
        <w:tc>
          <w:tcPr>
            <w:tcW w:w="1474" w:type="dxa"/>
            <w:vMerge/>
            <w:tcBorders>
              <w:left w:val="single" w:sz="4" w:space="0" w:color="auto"/>
            </w:tcBorders>
          </w:tcPr>
          <w:p w14:paraId="1FB661F6" w14:textId="77777777" w:rsidR="003E5546" w:rsidRPr="007B2755" w:rsidRDefault="003E5546" w:rsidP="003E5546">
            <w:pPr>
              <w:spacing w:after="0"/>
              <w:rPr>
                <w:rFonts w:cs="Calibri"/>
                <w:sz w:val="16"/>
                <w:szCs w:val="16"/>
              </w:rPr>
            </w:pPr>
          </w:p>
        </w:tc>
      </w:tr>
      <w:tr w:rsidR="003E5546" w:rsidRPr="007B2755" w14:paraId="282BF83D" w14:textId="77777777" w:rsidTr="003E5546">
        <w:trPr>
          <w:trHeight w:val="177"/>
        </w:trPr>
        <w:tc>
          <w:tcPr>
            <w:tcW w:w="2536" w:type="dxa"/>
            <w:vMerge/>
          </w:tcPr>
          <w:p w14:paraId="45AAC31E" w14:textId="77777777" w:rsidR="003E5546" w:rsidRPr="007B2755" w:rsidRDefault="003E5546" w:rsidP="003E5546">
            <w:pPr>
              <w:spacing w:after="0"/>
              <w:rPr>
                <w:rFonts w:cs="Calibri"/>
                <w:sz w:val="16"/>
                <w:szCs w:val="16"/>
              </w:rPr>
            </w:pPr>
          </w:p>
        </w:tc>
        <w:tc>
          <w:tcPr>
            <w:tcW w:w="963" w:type="dxa"/>
            <w:vMerge/>
          </w:tcPr>
          <w:p w14:paraId="430C3F53" w14:textId="77777777" w:rsidR="003E5546" w:rsidRPr="007B2755" w:rsidRDefault="003E5546" w:rsidP="003E5546">
            <w:pPr>
              <w:spacing w:after="0"/>
              <w:rPr>
                <w:rFonts w:cs="Calibri"/>
                <w:sz w:val="16"/>
                <w:szCs w:val="16"/>
              </w:rPr>
            </w:pPr>
          </w:p>
        </w:tc>
        <w:tc>
          <w:tcPr>
            <w:tcW w:w="1429" w:type="dxa"/>
            <w:vMerge/>
          </w:tcPr>
          <w:p w14:paraId="47E61C6F" w14:textId="77777777" w:rsidR="003E5546" w:rsidRPr="007B2755" w:rsidRDefault="003E5546" w:rsidP="003E5546">
            <w:pPr>
              <w:spacing w:after="0"/>
              <w:rPr>
                <w:rFonts w:cs="Calibri"/>
                <w:sz w:val="16"/>
                <w:szCs w:val="16"/>
              </w:rPr>
            </w:pPr>
          </w:p>
        </w:tc>
        <w:tc>
          <w:tcPr>
            <w:tcW w:w="1559" w:type="dxa"/>
            <w:vMerge/>
          </w:tcPr>
          <w:p w14:paraId="61DD9A86" w14:textId="77777777" w:rsidR="003E5546" w:rsidRPr="007B2755" w:rsidRDefault="003E5546" w:rsidP="003E5546">
            <w:pPr>
              <w:spacing w:after="0"/>
              <w:contextualSpacing w:val="0"/>
              <w:rPr>
                <w:rFonts w:cs="Calibri"/>
                <w:sz w:val="16"/>
                <w:szCs w:val="16"/>
              </w:rPr>
            </w:pPr>
          </w:p>
        </w:tc>
        <w:tc>
          <w:tcPr>
            <w:tcW w:w="1406" w:type="dxa"/>
            <w:gridSpan w:val="2"/>
            <w:vMerge/>
          </w:tcPr>
          <w:p w14:paraId="0D7DFC78"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354B4FC0"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53F4F85"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08DA61D5" w14:textId="77777777" w:rsidR="003E5546" w:rsidRPr="007B2755" w:rsidRDefault="003E5546" w:rsidP="003E5546">
            <w:pPr>
              <w:spacing w:after="0"/>
              <w:rPr>
                <w:rFonts w:cs="Calibri"/>
                <w:sz w:val="16"/>
                <w:szCs w:val="16"/>
              </w:rPr>
            </w:pPr>
            <w:r w:rsidRPr="007B2755">
              <w:rPr>
                <w:rFonts w:cs="Calibri"/>
                <w:sz w:val="16"/>
                <w:szCs w:val="16"/>
              </w:rPr>
              <w:t>Adjusted for</w:t>
            </w:r>
          </w:p>
        </w:tc>
        <w:tc>
          <w:tcPr>
            <w:tcW w:w="1474" w:type="dxa"/>
            <w:vMerge/>
            <w:tcBorders>
              <w:left w:val="single" w:sz="4" w:space="0" w:color="auto"/>
            </w:tcBorders>
          </w:tcPr>
          <w:p w14:paraId="3CE7EAEA" w14:textId="77777777" w:rsidR="003E5546" w:rsidRPr="007B2755" w:rsidRDefault="003E5546" w:rsidP="003E5546">
            <w:pPr>
              <w:spacing w:after="0"/>
              <w:rPr>
                <w:rFonts w:cs="Calibri"/>
                <w:sz w:val="16"/>
                <w:szCs w:val="16"/>
              </w:rPr>
            </w:pPr>
          </w:p>
        </w:tc>
      </w:tr>
      <w:tr w:rsidR="003E5546" w:rsidRPr="007B2755" w14:paraId="0ED123A6" w14:textId="77777777" w:rsidTr="003E5546">
        <w:trPr>
          <w:trHeight w:val="202"/>
        </w:trPr>
        <w:tc>
          <w:tcPr>
            <w:tcW w:w="2536" w:type="dxa"/>
            <w:vMerge/>
          </w:tcPr>
          <w:p w14:paraId="39DEFED9" w14:textId="77777777" w:rsidR="003E5546" w:rsidRPr="007B2755" w:rsidRDefault="003E5546" w:rsidP="003E5546">
            <w:pPr>
              <w:spacing w:after="0"/>
              <w:rPr>
                <w:rFonts w:cs="Calibri"/>
                <w:sz w:val="16"/>
                <w:szCs w:val="16"/>
              </w:rPr>
            </w:pPr>
          </w:p>
        </w:tc>
        <w:tc>
          <w:tcPr>
            <w:tcW w:w="963" w:type="dxa"/>
            <w:vMerge/>
          </w:tcPr>
          <w:p w14:paraId="3AE397A2" w14:textId="77777777" w:rsidR="003E5546" w:rsidRPr="007B2755" w:rsidRDefault="003E5546" w:rsidP="003E5546">
            <w:pPr>
              <w:spacing w:after="0"/>
              <w:rPr>
                <w:rFonts w:cs="Calibri"/>
                <w:sz w:val="16"/>
                <w:szCs w:val="16"/>
              </w:rPr>
            </w:pPr>
          </w:p>
        </w:tc>
        <w:tc>
          <w:tcPr>
            <w:tcW w:w="1429" w:type="dxa"/>
            <w:vMerge/>
          </w:tcPr>
          <w:p w14:paraId="483D02A9" w14:textId="77777777" w:rsidR="003E5546" w:rsidRPr="007B2755" w:rsidRDefault="003E5546" w:rsidP="003E5546">
            <w:pPr>
              <w:spacing w:after="0"/>
              <w:rPr>
                <w:rFonts w:cs="Calibri"/>
                <w:sz w:val="16"/>
                <w:szCs w:val="16"/>
              </w:rPr>
            </w:pPr>
          </w:p>
        </w:tc>
        <w:tc>
          <w:tcPr>
            <w:tcW w:w="1559" w:type="dxa"/>
            <w:vMerge/>
          </w:tcPr>
          <w:p w14:paraId="679BDAF1" w14:textId="77777777" w:rsidR="003E5546" w:rsidRPr="007B2755" w:rsidRDefault="003E5546" w:rsidP="003E5546">
            <w:pPr>
              <w:spacing w:after="0"/>
              <w:contextualSpacing w:val="0"/>
              <w:rPr>
                <w:rFonts w:cs="Calibri"/>
                <w:sz w:val="16"/>
                <w:szCs w:val="16"/>
              </w:rPr>
            </w:pPr>
          </w:p>
        </w:tc>
        <w:tc>
          <w:tcPr>
            <w:tcW w:w="1406" w:type="dxa"/>
            <w:gridSpan w:val="2"/>
            <w:vMerge/>
          </w:tcPr>
          <w:p w14:paraId="612B4FAD"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59C90EA"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2703E84"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571B422A"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4BC63AF8" w14:textId="77777777" w:rsidR="003E5546" w:rsidRPr="007B2755" w:rsidRDefault="003E5546" w:rsidP="003E5546">
            <w:pPr>
              <w:spacing w:after="0"/>
              <w:rPr>
                <w:rFonts w:cs="Calibri"/>
                <w:sz w:val="16"/>
                <w:szCs w:val="16"/>
              </w:rPr>
            </w:pPr>
          </w:p>
        </w:tc>
      </w:tr>
      <w:tr w:rsidR="003E5546" w:rsidRPr="00C10151" w14:paraId="4CD986BB" w14:textId="77777777" w:rsidTr="003E5546">
        <w:trPr>
          <w:trHeight w:val="206"/>
        </w:trPr>
        <w:tc>
          <w:tcPr>
            <w:tcW w:w="2536" w:type="dxa"/>
            <w:vMerge/>
          </w:tcPr>
          <w:p w14:paraId="08514BD5" w14:textId="77777777" w:rsidR="003E5546" w:rsidRPr="007B2755" w:rsidRDefault="003E5546" w:rsidP="003E5546">
            <w:pPr>
              <w:spacing w:after="0"/>
              <w:rPr>
                <w:rFonts w:cs="Calibri"/>
                <w:sz w:val="16"/>
                <w:szCs w:val="16"/>
              </w:rPr>
            </w:pPr>
          </w:p>
        </w:tc>
        <w:tc>
          <w:tcPr>
            <w:tcW w:w="963" w:type="dxa"/>
            <w:vMerge/>
          </w:tcPr>
          <w:p w14:paraId="31D6EA85" w14:textId="77777777" w:rsidR="003E5546" w:rsidRPr="007B2755" w:rsidRDefault="003E5546" w:rsidP="003E5546">
            <w:pPr>
              <w:spacing w:after="0"/>
              <w:rPr>
                <w:rFonts w:cs="Calibri"/>
                <w:sz w:val="16"/>
                <w:szCs w:val="16"/>
              </w:rPr>
            </w:pPr>
          </w:p>
        </w:tc>
        <w:tc>
          <w:tcPr>
            <w:tcW w:w="1429" w:type="dxa"/>
            <w:vMerge/>
          </w:tcPr>
          <w:p w14:paraId="1CEFB660" w14:textId="77777777" w:rsidR="003E5546" w:rsidRPr="007B2755" w:rsidRDefault="003E5546" w:rsidP="003E5546">
            <w:pPr>
              <w:spacing w:after="0"/>
              <w:rPr>
                <w:rFonts w:cs="Calibri"/>
                <w:sz w:val="16"/>
                <w:szCs w:val="16"/>
              </w:rPr>
            </w:pPr>
          </w:p>
        </w:tc>
        <w:tc>
          <w:tcPr>
            <w:tcW w:w="1559" w:type="dxa"/>
            <w:vMerge/>
          </w:tcPr>
          <w:p w14:paraId="33345459" w14:textId="77777777" w:rsidR="003E5546" w:rsidRPr="007B2755" w:rsidRDefault="003E5546" w:rsidP="003E5546">
            <w:pPr>
              <w:spacing w:after="0"/>
              <w:contextualSpacing w:val="0"/>
              <w:rPr>
                <w:rFonts w:cs="Calibri"/>
                <w:sz w:val="16"/>
                <w:szCs w:val="16"/>
              </w:rPr>
            </w:pPr>
          </w:p>
        </w:tc>
        <w:tc>
          <w:tcPr>
            <w:tcW w:w="1406" w:type="dxa"/>
            <w:gridSpan w:val="2"/>
            <w:vMerge/>
          </w:tcPr>
          <w:p w14:paraId="79949B24"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510B8DA"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7D9057F0"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258A7CBD" w14:textId="77777777" w:rsidR="003E5546" w:rsidRPr="007B2755" w:rsidRDefault="003E5546" w:rsidP="003E5546">
            <w:pPr>
              <w:spacing w:after="0"/>
              <w:rPr>
                <w:rFonts w:cs="Calibri"/>
                <w:sz w:val="16"/>
                <w:szCs w:val="16"/>
              </w:rPr>
            </w:pPr>
            <w:r w:rsidRPr="007B2755">
              <w:rPr>
                <w:rFonts w:cs="Calibri"/>
                <w:sz w:val="16"/>
                <w:szCs w:val="16"/>
              </w:rPr>
              <w:t>Adjusted for parental allergic allergy</w:t>
            </w:r>
          </w:p>
        </w:tc>
        <w:tc>
          <w:tcPr>
            <w:tcW w:w="1474" w:type="dxa"/>
            <w:vMerge/>
            <w:tcBorders>
              <w:left w:val="single" w:sz="4" w:space="0" w:color="auto"/>
            </w:tcBorders>
          </w:tcPr>
          <w:p w14:paraId="4CE01D86" w14:textId="77777777" w:rsidR="003E5546" w:rsidRPr="007B2755" w:rsidRDefault="003E5546" w:rsidP="003E5546">
            <w:pPr>
              <w:spacing w:after="0"/>
              <w:rPr>
                <w:rFonts w:cs="Calibri"/>
                <w:sz w:val="16"/>
                <w:szCs w:val="16"/>
              </w:rPr>
            </w:pPr>
          </w:p>
        </w:tc>
      </w:tr>
      <w:tr w:rsidR="003E5546" w:rsidRPr="007B2755" w14:paraId="690CE3C9" w14:textId="77777777" w:rsidTr="003E5546">
        <w:trPr>
          <w:trHeight w:val="192"/>
        </w:trPr>
        <w:tc>
          <w:tcPr>
            <w:tcW w:w="2536" w:type="dxa"/>
            <w:vMerge/>
          </w:tcPr>
          <w:p w14:paraId="501280BC" w14:textId="77777777" w:rsidR="003E5546" w:rsidRPr="007B2755" w:rsidRDefault="003E5546" w:rsidP="003E5546">
            <w:pPr>
              <w:spacing w:after="0"/>
              <w:rPr>
                <w:rFonts w:cs="Calibri"/>
                <w:sz w:val="16"/>
                <w:szCs w:val="16"/>
              </w:rPr>
            </w:pPr>
          </w:p>
        </w:tc>
        <w:tc>
          <w:tcPr>
            <w:tcW w:w="963" w:type="dxa"/>
            <w:vMerge/>
          </w:tcPr>
          <w:p w14:paraId="70E18D1A" w14:textId="77777777" w:rsidR="003E5546" w:rsidRPr="007B2755" w:rsidRDefault="003E5546" w:rsidP="003E5546">
            <w:pPr>
              <w:spacing w:after="0"/>
              <w:rPr>
                <w:rFonts w:cs="Calibri"/>
                <w:sz w:val="16"/>
                <w:szCs w:val="16"/>
              </w:rPr>
            </w:pPr>
          </w:p>
        </w:tc>
        <w:tc>
          <w:tcPr>
            <w:tcW w:w="1429" w:type="dxa"/>
            <w:vMerge/>
          </w:tcPr>
          <w:p w14:paraId="17EF125D" w14:textId="77777777" w:rsidR="003E5546" w:rsidRPr="007B2755" w:rsidRDefault="003E5546" w:rsidP="003E5546">
            <w:pPr>
              <w:spacing w:after="0"/>
              <w:rPr>
                <w:rFonts w:cs="Calibri"/>
                <w:sz w:val="16"/>
                <w:szCs w:val="16"/>
              </w:rPr>
            </w:pPr>
          </w:p>
        </w:tc>
        <w:tc>
          <w:tcPr>
            <w:tcW w:w="1559" w:type="dxa"/>
            <w:vMerge/>
          </w:tcPr>
          <w:p w14:paraId="49A02D43" w14:textId="77777777" w:rsidR="003E5546" w:rsidRPr="007B2755" w:rsidRDefault="003E5546" w:rsidP="003E5546">
            <w:pPr>
              <w:spacing w:after="0"/>
              <w:contextualSpacing w:val="0"/>
              <w:rPr>
                <w:rFonts w:cs="Calibri"/>
                <w:sz w:val="16"/>
                <w:szCs w:val="16"/>
              </w:rPr>
            </w:pPr>
          </w:p>
        </w:tc>
        <w:tc>
          <w:tcPr>
            <w:tcW w:w="1406" w:type="dxa"/>
            <w:gridSpan w:val="2"/>
            <w:vMerge/>
          </w:tcPr>
          <w:p w14:paraId="20F53504"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9FF8D7A"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BE375E8"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402F3766" w14:textId="77777777" w:rsidR="003E5546" w:rsidRPr="007B2755" w:rsidRDefault="003E5546" w:rsidP="003E5546">
            <w:pPr>
              <w:spacing w:after="0"/>
              <w:rPr>
                <w:rFonts w:cs="Calibri"/>
                <w:sz w:val="16"/>
                <w:szCs w:val="16"/>
              </w:rPr>
            </w:pPr>
            <w:r w:rsidRPr="007B2755">
              <w:rPr>
                <w:rFonts w:cs="Calibri"/>
                <w:sz w:val="16"/>
                <w:szCs w:val="16"/>
              </w:rPr>
              <w:t>Adjusted for</w:t>
            </w:r>
          </w:p>
        </w:tc>
        <w:tc>
          <w:tcPr>
            <w:tcW w:w="1474" w:type="dxa"/>
            <w:vMerge/>
            <w:tcBorders>
              <w:left w:val="single" w:sz="4" w:space="0" w:color="auto"/>
            </w:tcBorders>
          </w:tcPr>
          <w:p w14:paraId="6E6D1008" w14:textId="77777777" w:rsidR="003E5546" w:rsidRPr="007B2755" w:rsidRDefault="003E5546" w:rsidP="003E5546">
            <w:pPr>
              <w:spacing w:after="0"/>
              <w:rPr>
                <w:rFonts w:cs="Calibri"/>
                <w:sz w:val="16"/>
                <w:szCs w:val="16"/>
              </w:rPr>
            </w:pPr>
          </w:p>
        </w:tc>
      </w:tr>
      <w:tr w:rsidR="003E5546" w:rsidRPr="00C10151" w14:paraId="5C5E231E" w14:textId="77777777" w:rsidTr="003E5546">
        <w:trPr>
          <w:trHeight w:val="1164"/>
        </w:trPr>
        <w:tc>
          <w:tcPr>
            <w:tcW w:w="2536" w:type="dxa"/>
            <w:vMerge/>
          </w:tcPr>
          <w:p w14:paraId="2E8B90FA" w14:textId="77777777" w:rsidR="003E5546" w:rsidRPr="007B2755" w:rsidRDefault="003E5546" w:rsidP="003E5546">
            <w:pPr>
              <w:spacing w:after="0"/>
              <w:rPr>
                <w:rFonts w:cs="Calibri"/>
                <w:sz w:val="16"/>
                <w:szCs w:val="16"/>
              </w:rPr>
            </w:pPr>
          </w:p>
        </w:tc>
        <w:tc>
          <w:tcPr>
            <w:tcW w:w="963" w:type="dxa"/>
            <w:vMerge/>
          </w:tcPr>
          <w:p w14:paraId="3B45A36F" w14:textId="77777777" w:rsidR="003E5546" w:rsidRPr="007B2755" w:rsidRDefault="003E5546" w:rsidP="003E5546">
            <w:pPr>
              <w:spacing w:after="0"/>
              <w:rPr>
                <w:rFonts w:cs="Calibri"/>
                <w:sz w:val="16"/>
                <w:szCs w:val="16"/>
              </w:rPr>
            </w:pPr>
          </w:p>
        </w:tc>
        <w:tc>
          <w:tcPr>
            <w:tcW w:w="1429" w:type="dxa"/>
            <w:vMerge/>
          </w:tcPr>
          <w:p w14:paraId="799BA047" w14:textId="77777777" w:rsidR="003E5546" w:rsidRPr="007B2755" w:rsidRDefault="003E5546" w:rsidP="003E5546">
            <w:pPr>
              <w:spacing w:after="0"/>
              <w:rPr>
                <w:rFonts w:cs="Calibri"/>
                <w:sz w:val="16"/>
                <w:szCs w:val="16"/>
              </w:rPr>
            </w:pPr>
          </w:p>
        </w:tc>
        <w:tc>
          <w:tcPr>
            <w:tcW w:w="1559" w:type="dxa"/>
            <w:vMerge/>
          </w:tcPr>
          <w:p w14:paraId="6260C485" w14:textId="77777777" w:rsidR="003E5546" w:rsidRPr="007B2755" w:rsidRDefault="003E5546" w:rsidP="003E5546">
            <w:pPr>
              <w:spacing w:after="0"/>
              <w:contextualSpacing w:val="0"/>
              <w:rPr>
                <w:rFonts w:cs="Calibri"/>
                <w:sz w:val="16"/>
                <w:szCs w:val="16"/>
              </w:rPr>
            </w:pPr>
          </w:p>
        </w:tc>
        <w:tc>
          <w:tcPr>
            <w:tcW w:w="1406" w:type="dxa"/>
            <w:gridSpan w:val="2"/>
            <w:vMerge/>
          </w:tcPr>
          <w:p w14:paraId="355FFE8E"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3EB55811"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4E004CC8" w14:textId="77777777" w:rsidR="003E5546" w:rsidRPr="007B2755" w:rsidRDefault="003E5546" w:rsidP="003E5546">
            <w:pPr>
              <w:spacing w:after="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7C8E6EDE" w14:textId="77777777" w:rsidR="003E5546" w:rsidRPr="007B2755" w:rsidRDefault="003E5546" w:rsidP="003E5546">
            <w:pPr>
              <w:spacing w:after="0"/>
              <w:rPr>
                <w:rFonts w:cs="Calibri"/>
                <w:sz w:val="16"/>
                <w:szCs w:val="16"/>
              </w:rPr>
            </w:pPr>
            <w:r w:rsidRPr="007B2755">
              <w:rPr>
                <w:rFonts w:cs="Calibri"/>
                <w:sz w:val="16"/>
                <w:szCs w:val="16"/>
              </w:rPr>
              <w:t xml:space="preserve">Only adjusted for LRTI in examination of wheezing as outcome, not eczema. </w:t>
            </w:r>
          </w:p>
        </w:tc>
        <w:tc>
          <w:tcPr>
            <w:tcW w:w="1474" w:type="dxa"/>
            <w:vMerge/>
            <w:tcBorders>
              <w:left w:val="single" w:sz="4" w:space="0" w:color="auto"/>
            </w:tcBorders>
          </w:tcPr>
          <w:p w14:paraId="7F402F29" w14:textId="77777777" w:rsidR="003E5546" w:rsidRPr="007B2755" w:rsidRDefault="003E5546" w:rsidP="003E5546">
            <w:pPr>
              <w:spacing w:after="0"/>
              <w:rPr>
                <w:rFonts w:cs="Calibri"/>
                <w:sz w:val="16"/>
                <w:szCs w:val="16"/>
              </w:rPr>
            </w:pPr>
          </w:p>
        </w:tc>
      </w:tr>
      <w:tr w:rsidR="003E5546" w:rsidRPr="00C10151" w14:paraId="1F8D6E7B" w14:textId="77777777" w:rsidTr="003E5546">
        <w:trPr>
          <w:trHeight w:val="132"/>
        </w:trPr>
        <w:tc>
          <w:tcPr>
            <w:tcW w:w="2536" w:type="dxa"/>
            <w:vMerge w:val="restart"/>
          </w:tcPr>
          <w:p w14:paraId="22760D0B" w14:textId="07F3BA78" w:rsidR="003E5546" w:rsidRPr="007B2755" w:rsidRDefault="003E5546" w:rsidP="003E5546">
            <w:pPr>
              <w:spacing w:after="0"/>
              <w:rPr>
                <w:rFonts w:cs="Calibri"/>
                <w:b/>
                <w:sz w:val="16"/>
                <w:szCs w:val="16"/>
              </w:rPr>
            </w:pPr>
            <w:r w:rsidRPr="007B2755">
              <w:rPr>
                <w:rFonts w:cs="Calibri"/>
                <w:b/>
                <w:sz w:val="16"/>
                <w:szCs w:val="16"/>
              </w:rPr>
              <w:t>Schmitt, 2009</w:t>
            </w:r>
            <w:r w:rsidRPr="007B2755">
              <w:rPr>
                <w:rFonts w:cs="Calibri"/>
                <w:b/>
                <w:sz w:val="16"/>
                <w:szCs w:val="16"/>
              </w:rPr>
              <w:fldChar w:fldCharType="begin"/>
            </w:r>
            <w:r>
              <w:rPr>
                <w:rFonts w:cs="Calibri"/>
                <w:b/>
                <w:sz w:val="16"/>
                <w:szCs w:val="16"/>
              </w:rPr>
              <w:instrText>ADDIN RW.CITE{{1731 Schmitt,J. 2010}}</w:instrText>
            </w:r>
            <w:r w:rsidRPr="007B2755">
              <w:rPr>
                <w:rFonts w:cs="Calibri"/>
                <w:b/>
                <w:sz w:val="16"/>
                <w:szCs w:val="16"/>
              </w:rPr>
              <w:fldChar w:fldCharType="separate"/>
            </w:r>
            <w:r w:rsidR="00BB1649">
              <w:rPr>
                <w:rFonts w:cs="Calibri"/>
                <w:bCs/>
                <w:sz w:val="16"/>
                <w:szCs w:val="16"/>
                <w:vertAlign w:val="superscript"/>
                <w:lang w:val="en-GB"/>
              </w:rPr>
              <w:t>77</w:t>
            </w:r>
            <w:r w:rsidRPr="007B2755">
              <w:rPr>
                <w:rFonts w:cs="Calibri"/>
                <w:b/>
                <w:sz w:val="16"/>
                <w:szCs w:val="16"/>
              </w:rPr>
              <w:fldChar w:fldCharType="end"/>
            </w:r>
          </w:p>
          <w:p w14:paraId="25DF1BFD" w14:textId="77777777" w:rsidR="003E5546" w:rsidRPr="007B2755" w:rsidRDefault="003E5546" w:rsidP="003E5546">
            <w:pPr>
              <w:spacing w:after="0"/>
              <w:rPr>
                <w:rFonts w:cs="Calibri"/>
                <w:sz w:val="16"/>
                <w:szCs w:val="16"/>
              </w:rPr>
            </w:pPr>
          </w:p>
          <w:p w14:paraId="7B418D34" w14:textId="77777777" w:rsidR="003E5546" w:rsidRPr="007B2755" w:rsidRDefault="003E5546" w:rsidP="003E5546">
            <w:pPr>
              <w:spacing w:after="0"/>
              <w:rPr>
                <w:rFonts w:cs="Calibri"/>
                <w:sz w:val="16"/>
                <w:szCs w:val="16"/>
              </w:rPr>
            </w:pPr>
            <w:r w:rsidRPr="007B2755">
              <w:rPr>
                <w:rFonts w:cs="Calibri"/>
                <w:sz w:val="16"/>
                <w:szCs w:val="16"/>
              </w:rPr>
              <w:t>Prospective cohort study</w:t>
            </w:r>
          </w:p>
          <w:p w14:paraId="1CD2EAFF" w14:textId="77777777" w:rsidR="003E5546" w:rsidRPr="007B2755" w:rsidRDefault="003E5546" w:rsidP="003E5546">
            <w:pPr>
              <w:spacing w:after="0"/>
              <w:rPr>
                <w:rFonts w:cs="Calibri"/>
                <w:sz w:val="16"/>
                <w:szCs w:val="16"/>
              </w:rPr>
            </w:pPr>
          </w:p>
          <w:p w14:paraId="628DE9B7" w14:textId="77777777" w:rsidR="003E5546" w:rsidRPr="007B2755" w:rsidRDefault="003E5546" w:rsidP="003E5546">
            <w:pPr>
              <w:spacing w:after="0"/>
              <w:rPr>
                <w:rFonts w:cs="Calibri"/>
                <w:sz w:val="16"/>
                <w:szCs w:val="16"/>
              </w:rPr>
            </w:pPr>
          </w:p>
          <w:p w14:paraId="794BEA58" w14:textId="77777777" w:rsidR="003E5546" w:rsidRPr="007B2755" w:rsidRDefault="003E5546" w:rsidP="003E5546">
            <w:pPr>
              <w:spacing w:after="0"/>
              <w:rPr>
                <w:rFonts w:cs="Calibri"/>
                <w:i/>
                <w:sz w:val="16"/>
                <w:szCs w:val="16"/>
              </w:rPr>
            </w:pPr>
            <w:r w:rsidRPr="007B2755">
              <w:rPr>
                <w:rFonts w:cs="Calibri"/>
                <w:i/>
                <w:sz w:val="16"/>
                <w:szCs w:val="16"/>
              </w:rPr>
              <w:t>Crude analyses suggested that early infections and exposure to antibiotics are risk factors for AE. However, stratified analyses indicated that early infections were only associated with a higher rate of AE when treated with broad-spectrum antibiotics such as cephalosporines or macrolides.</w:t>
            </w:r>
          </w:p>
          <w:p w14:paraId="706A1C24" w14:textId="77777777" w:rsidR="003E5546" w:rsidRPr="007B2755" w:rsidRDefault="003E5546" w:rsidP="003E5546">
            <w:pPr>
              <w:spacing w:after="0"/>
              <w:rPr>
                <w:rFonts w:cs="Calibri"/>
                <w:sz w:val="16"/>
                <w:szCs w:val="16"/>
              </w:rPr>
            </w:pPr>
            <w:r w:rsidRPr="007B2755">
              <w:rPr>
                <w:rFonts w:cs="Calibri"/>
                <w:i/>
                <w:sz w:val="16"/>
                <w:szCs w:val="16"/>
              </w:rPr>
              <w:t xml:space="preserve">     Antibiotic treatment appears to modify the association between early infections and subsequent AE.</w:t>
            </w:r>
          </w:p>
        </w:tc>
        <w:tc>
          <w:tcPr>
            <w:tcW w:w="963" w:type="dxa"/>
            <w:vMerge w:val="restart"/>
          </w:tcPr>
          <w:p w14:paraId="31C679C1" w14:textId="77777777" w:rsidR="003E5546" w:rsidRPr="007B2755" w:rsidRDefault="003E5546" w:rsidP="003E5546">
            <w:pPr>
              <w:spacing w:after="0"/>
              <w:rPr>
                <w:rFonts w:cs="Calibri"/>
                <w:sz w:val="16"/>
                <w:szCs w:val="16"/>
              </w:rPr>
            </w:pPr>
            <w:r w:rsidRPr="007B2755">
              <w:rPr>
                <w:rFonts w:cs="Calibri"/>
                <w:sz w:val="16"/>
                <w:szCs w:val="16"/>
              </w:rPr>
              <w:t>Germany</w:t>
            </w:r>
          </w:p>
        </w:tc>
        <w:tc>
          <w:tcPr>
            <w:tcW w:w="1429" w:type="dxa"/>
            <w:vMerge w:val="restart"/>
          </w:tcPr>
          <w:p w14:paraId="2639B183" w14:textId="77777777" w:rsidR="003E5546" w:rsidRPr="007B2755" w:rsidRDefault="003E5546" w:rsidP="003E5546">
            <w:pPr>
              <w:spacing w:after="0"/>
              <w:rPr>
                <w:rFonts w:cs="Calibri"/>
                <w:sz w:val="16"/>
                <w:szCs w:val="16"/>
              </w:rPr>
            </w:pPr>
            <w:r w:rsidRPr="007B2755">
              <w:rPr>
                <w:rFonts w:cs="Calibri"/>
                <w:sz w:val="16"/>
                <w:szCs w:val="16"/>
              </w:rPr>
              <w:t>370 children with no eczema in 1</w:t>
            </w:r>
            <w:r w:rsidRPr="007B2755">
              <w:rPr>
                <w:rFonts w:cs="Calibri"/>
                <w:sz w:val="16"/>
                <w:szCs w:val="16"/>
                <w:vertAlign w:val="superscript"/>
              </w:rPr>
              <w:t>st</w:t>
            </w:r>
            <w:r w:rsidRPr="007B2755">
              <w:rPr>
                <w:rFonts w:cs="Calibri"/>
                <w:sz w:val="16"/>
                <w:szCs w:val="16"/>
              </w:rPr>
              <w:t xml:space="preserve"> year of life</w:t>
            </w:r>
          </w:p>
          <w:p w14:paraId="0E5BC49C" w14:textId="77777777" w:rsidR="003E5546" w:rsidRPr="007B2755" w:rsidRDefault="003E5546" w:rsidP="003E5546">
            <w:pPr>
              <w:spacing w:after="0"/>
              <w:rPr>
                <w:rFonts w:cs="Calibri"/>
                <w:sz w:val="16"/>
                <w:szCs w:val="16"/>
              </w:rPr>
            </w:pPr>
          </w:p>
        </w:tc>
        <w:tc>
          <w:tcPr>
            <w:tcW w:w="1559" w:type="dxa"/>
            <w:vMerge w:val="restart"/>
          </w:tcPr>
          <w:p w14:paraId="71925C3A" w14:textId="77777777" w:rsidR="003E5546" w:rsidRPr="007B2755" w:rsidRDefault="003E5546" w:rsidP="003E5546">
            <w:pPr>
              <w:spacing w:after="0"/>
              <w:rPr>
                <w:rFonts w:cs="Calibri"/>
                <w:sz w:val="16"/>
                <w:szCs w:val="16"/>
              </w:rPr>
            </w:pPr>
            <w:r w:rsidRPr="007B2755">
              <w:rPr>
                <w:rFonts w:cs="Calibri"/>
                <w:sz w:val="16"/>
                <w:szCs w:val="16"/>
              </w:rPr>
              <w:t>Exposure during 1</w:t>
            </w:r>
            <w:r w:rsidRPr="007B2755">
              <w:rPr>
                <w:rFonts w:cs="Calibri"/>
                <w:sz w:val="16"/>
                <w:szCs w:val="16"/>
                <w:vertAlign w:val="superscript"/>
              </w:rPr>
              <w:t>st</w:t>
            </w:r>
            <w:r w:rsidRPr="007B2755">
              <w:rPr>
                <w:rFonts w:cs="Calibri"/>
                <w:sz w:val="16"/>
                <w:szCs w:val="16"/>
              </w:rPr>
              <w:t xml:space="preserve"> year of life</w:t>
            </w:r>
          </w:p>
          <w:p w14:paraId="16E908D2" w14:textId="77777777" w:rsidR="003E5546" w:rsidRPr="007B2755" w:rsidRDefault="003E5546" w:rsidP="003E5546">
            <w:pPr>
              <w:spacing w:after="0"/>
              <w:rPr>
                <w:rFonts w:cs="Calibri"/>
                <w:sz w:val="16"/>
                <w:szCs w:val="16"/>
              </w:rPr>
            </w:pPr>
            <w:r w:rsidRPr="007B2755">
              <w:rPr>
                <w:rFonts w:cs="Calibri"/>
                <w:sz w:val="16"/>
                <w:szCs w:val="16"/>
              </w:rPr>
              <w:t>Prevalence: 41.9%</w:t>
            </w:r>
          </w:p>
          <w:p w14:paraId="05041B90" w14:textId="77777777" w:rsidR="003E5546" w:rsidRPr="007B2755" w:rsidRDefault="003E5546" w:rsidP="003E5546">
            <w:pPr>
              <w:spacing w:after="0"/>
              <w:rPr>
                <w:rFonts w:cs="Calibri"/>
                <w:sz w:val="16"/>
                <w:szCs w:val="16"/>
              </w:rPr>
            </w:pPr>
          </w:p>
          <w:p w14:paraId="09A20A6E" w14:textId="77777777" w:rsidR="003E5546" w:rsidRPr="007B2755" w:rsidRDefault="003E5546" w:rsidP="003E5546">
            <w:pPr>
              <w:spacing w:after="0"/>
              <w:rPr>
                <w:rFonts w:cs="Calibri"/>
                <w:sz w:val="16"/>
                <w:szCs w:val="16"/>
              </w:rPr>
            </w:pPr>
          </w:p>
          <w:p w14:paraId="2876CA65" w14:textId="77777777" w:rsidR="003E5546" w:rsidRPr="007B2755" w:rsidRDefault="003E5546" w:rsidP="003E5546">
            <w:pPr>
              <w:spacing w:after="0"/>
              <w:rPr>
                <w:rFonts w:cs="Calibri"/>
                <w:sz w:val="16"/>
                <w:szCs w:val="16"/>
              </w:rPr>
            </w:pPr>
            <w:r w:rsidRPr="007B2755">
              <w:rPr>
                <w:rFonts w:cs="Calibri"/>
                <w:sz w:val="16"/>
                <w:szCs w:val="16"/>
              </w:rPr>
              <w:t>Aim was to determine whether antibiotics modified relationship between infections and eczema</w:t>
            </w:r>
          </w:p>
        </w:tc>
        <w:tc>
          <w:tcPr>
            <w:tcW w:w="1406" w:type="dxa"/>
            <w:gridSpan w:val="2"/>
            <w:vMerge w:val="restart"/>
          </w:tcPr>
          <w:p w14:paraId="703F5383" w14:textId="77777777" w:rsidR="003E5546" w:rsidRPr="007B2755" w:rsidRDefault="003E5546" w:rsidP="003E5546">
            <w:pPr>
              <w:spacing w:after="0"/>
              <w:rPr>
                <w:rFonts w:cs="Calibri"/>
                <w:sz w:val="16"/>
                <w:szCs w:val="16"/>
              </w:rPr>
            </w:pPr>
            <w:r w:rsidRPr="007B2755">
              <w:rPr>
                <w:rFonts w:cs="Calibri"/>
                <w:sz w:val="16"/>
                <w:szCs w:val="16"/>
              </w:rPr>
              <w:t>Atopic eczema in 2</w:t>
            </w:r>
            <w:r w:rsidRPr="007B2755">
              <w:rPr>
                <w:rFonts w:cs="Calibri"/>
                <w:sz w:val="16"/>
                <w:szCs w:val="16"/>
                <w:vertAlign w:val="superscript"/>
              </w:rPr>
              <w:t>nd</w:t>
            </w:r>
            <w:r w:rsidRPr="007B2755">
              <w:rPr>
                <w:rFonts w:cs="Calibri"/>
                <w:sz w:val="16"/>
                <w:szCs w:val="16"/>
              </w:rPr>
              <w:t xml:space="preserve"> year of life</w:t>
            </w:r>
          </w:p>
        </w:tc>
        <w:tc>
          <w:tcPr>
            <w:tcW w:w="1417" w:type="dxa"/>
            <w:gridSpan w:val="2"/>
            <w:vMerge w:val="restart"/>
            <w:tcBorders>
              <w:right w:val="single" w:sz="4" w:space="0" w:color="auto"/>
            </w:tcBorders>
          </w:tcPr>
          <w:p w14:paraId="4873CC17" w14:textId="77777777" w:rsidR="003E5546" w:rsidRPr="007B2755" w:rsidRDefault="003E5546" w:rsidP="003E5546">
            <w:pPr>
              <w:spacing w:after="0"/>
              <w:contextualSpacing w:val="0"/>
              <w:rPr>
                <w:rFonts w:cs="Calibri"/>
                <w:sz w:val="16"/>
                <w:szCs w:val="16"/>
              </w:rPr>
            </w:pPr>
            <w:r w:rsidRPr="007B2755">
              <w:rPr>
                <w:rFonts w:cs="Calibri"/>
                <w:sz w:val="16"/>
                <w:szCs w:val="16"/>
              </w:rPr>
              <w:t>RR 1.66 (0.95 - 2.90)</w:t>
            </w:r>
          </w:p>
          <w:p w14:paraId="1D695FCE" w14:textId="77777777" w:rsidR="003E5546" w:rsidRPr="007B2755" w:rsidRDefault="003E5546" w:rsidP="003E5546">
            <w:pPr>
              <w:spacing w:after="0"/>
              <w:contextualSpacing w:val="0"/>
              <w:rPr>
                <w:rFonts w:cs="Calibri"/>
                <w:sz w:val="16"/>
                <w:szCs w:val="16"/>
              </w:rPr>
            </w:pPr>
          </w:p>
          <w:p w14:paraId="6E8D2651" w14:textId="77777777" w:rsidR="003E5546" w:rsidRPr="007B2755" w:rsidRDefault="003E5546" w:rsidP="003E5546">
            <w:pPr>
              <w:spacing w:after="0"/>
              <w:contextualSpacing w:val="0"/>
              <w:rPr>
                <w:rFonts w:cs="Calibri"/>
                <w:sz w:val="16"/>
                <w:szCs w:val="16"/>
              </w:rPr>
            </w:pPr>
          </w:p>
          <w:p w14:paraId="3803F261" w14:textId="77777777" w:rsidR="003E5546" w:rsidRPr="007B2755" w:rsidRDefault="003E5546" w:rsidP="003E5546">
            <w:pPr>
              <w:spacing w:after="0"/>
              <w:contextualSpacing w:val="0"/>
              <w:rPr>
                <w:rFonts w:cs="Calibri"/>
                <w:sz w:val="16"/>
                <w:szCs w:val="16"/>
              </w:rPr>
            </w:pPr>
            <w:r w:rsidRPr="007B2755">
              <w:rPr>
                <w:rFonts w:cs="Calibri"/>
                <w:sz w:val="16"/>
                <w:szCs w:val="16"/>
              </w:rPr>
              <w:t>2+ courses: RR 2.11 (1.05-4.22)</w:t>
            </w:r>
          </w:p>
        </w:tc>
        <w:tc>
          <w:tcPr>
            <w:tcW w:w="1600" w:type="dxa"/>
            <w:tcBorders>
              <w:top w:val="single" w:sz="4" w:space="0" w:color="auto"/>
              <w:left w:val="single" w:sz="4" w:space="0" w:color="auto"/>
              <w:bottom w:val="single" w:sz="4" w:space="0" w:color="auto"/>
              <w:right w:val="nil"/>
            </w:tcBorders>
            <w:shd w:val="clear" w:color="auto" w:fill="auto"/>
          </w:tcPr>
          <w:p w14:paraId="0A763DF2" w14:textId="77777777" w:rsidR="003E5546" w:rsidRPr="007B2755" w:rsidRDefault="003E5546" w:rsidP="003E5546">
            <w:pPr>
              <w:spacing w:after="0"/>
              <w:rPr>
                <w:rFonts w:cs="Calibri"/>
                <w:i/>
                <w:sz w:val="16"/>
                <w:szCs w:val="16"/>
              </w:rPr>
            </w:pPr>
            <w:r w:rsidRPr="007B2755">
              <w:rPr>
                <w:rFonts w:cs="Calibri"/>
                <w:i/>
                <w:sz w:val="16"/>
                <w:szCs w:val="16"/>
              </w:rPr>
              <w:t>Dose-response</w:t>
            </w:r>
          </w:p>
          <w:p w14:paraId="7533240F" w14:textId="77777777" w:rsidR="003E5546" w:rsidRPr="007B2755" w:rsidRDefault="003E5546" w:rsidP="003E5546">
            <w:pPr>
              <w:spacing w:after="0"/>
              <w:rPr>
                <w:rFonts w:cs="Calibri"/>
                <w:i/>
                <w:sz w:val="16"/>
                <w:szCs w:val="16"/>
              </w:rPr>
            </w:pPr>
            <w:r w:rsidRPr="007B2755">
              <w:rPr>
                <w:rFonts w:cs="Calibri"/>
                <w:i/>
                <w:sz w:val="16"/>
                <w:szCs w:val="16"/>
              </w:rPr>
              <w:t>relationship</w:t>
            </w:r>
          </w:p>
        </w:tc>
        <w:tc>
          <w:tcPr>
            <w:tcW w:w="1871" w:type="dxa"/>
            <w:tcBorders>
              <w:top w:val="single" w:sz="4" w:space="0" w:color="auto"/>
              <w:left w:val="nil"/>
              <w:bottom w:val="single" w:sz="4" w:space="0" w:color="auto"/>
              <w:right w:val="single" w:sz="4" w:space="0" w:color="auto"/>
            </w:tcBorders>
            <w:shd w:val="clear" w:color="auto" w:fill="auto"/>
          </w:tcPr>
          <w:p w14:paraId="45FB47AA" w14:textId="77777777" w:rsidR="003E5546" w:rsidRPr="007B2755" w:rsidRDefault="003E5546" w:rsidP="003E5546">
            <w:pPr>
              <w:spacing w:after="0"/>
              <w:rPr>
                <w:rFonts w:cs="Calibri"/>
                <w:sz w:val="16"/>
                <w:szCs w:val="16"/>
              </w:rPr>
            </w:pPr>
            <w:r w:rsidRPr="007B2755">
              <w:rPr>
                <w:rFonts w:cs="Calibri"/>
                <w:sz w:val="16"/>
                <w:szCs w:val="16"/>
              </w:rPr>
              <w:t>Yes</w:t>
            </w:r>
          </w:p>
        </w:tc>
        <w:tc>
          <w:tcPr>
            <w:tcW w:w="1474" w:type="dxa"/>
            <w:vMerge w:val="restart"/>
            <w:tcBorders>
              <w:left w:val="single" w:sz="4" w:space="0" w:color="auto"/>
            </w:tcBorders>
          </w:tcPr>
          <w:p w14:paraId="53F9141B" w14:textId="77777777" w:rsidR="003E5546" w:rsidRPr="007B2755" w:rsidRDefault="003E5546" w:rsidP="003E5546">
            <w:pPr>
              <w:spacing w:after="0"/>
              <w:rPr>
                <w:rFonts w:cs="Calibri"/>
                <w:sz w:val="16"/>
                <w:szCs w:val="16"/>
              </w:rPr>
            </w:pPr>
            <w:r w:rsidRPr="007B2755">
              <w:rPr>
                <w:rFonts w:cs="Calibri"/>
                <w:sz w:val="16"/>
                <w:szCs w:val="16"/>
              </w:rPr>
              <w:t xml:space="preserve">RC and/or CbI considered:Yes </w:t>
            </w:r>
          </w:p>
          <w:p w14:paraId="1585375D" w14:textId="77777777" w:rsidR="003E5546" w:rsidRPr="007B2755" w:rsidRDefault="003E5546" w:rsidP="003E5546">
            <w:pPr>
              <w:spacing w:after="0"/>
              <w:rPr>
                <w:rFonts w:cs="Calibri"/>
                <w:sz w:val="16"/>
                <w:szCs w:val="16"/>
              </w:rPr>
            </w:pPr>
          </w:p>
          <w:p w14:paraId="32A99F50" w14:textId="77777777" w:rsidR="003E5546" w:rsidRPr="007B2755" w:rsidRDefault="003E5546" w:rsidP="003E5546">
            <w:pPr>
              <w:spacing w:after="0"/>
              <w:rPr>
                <w:rFonts w:cs="Calibri"/>
                <w:sz w:val="16"/>
                <w:szCs w:val="16"/>
              </w:rPr>
            </w:pPr>
            <w:r w:rsidRPr="007B2755">
              <w:rPr>
                <w:rFonts w:cs="Calibri"/>
                <w:sz w:val="16"/>
                <w:szCs w:val="16"/>
              </w:rPr>
              <w:t>Small number of children with eczema: 44</w:t>
            </w:r>
          </w:p>
          <w:p w14:paraId="30518034" w14:textId="77777777" w:rsidR="003E5546" w:rsidRPr="007B2755" w:rsidRDefault="003E5546" w:rsidP="003E5546">
            <w:pPr>
              <w:spacing w:after="0"/>
              <w:rPr>
                <w:rFonts w:cs="Calibri"/>
                <w:sz w:val="16"/>
                <w:szCs w:val="16"/>
              </w:rPr>
            </w:pPr>
          </w:p>
          <w:p w14:paraId="41B010F3" w14:textId="77777777" w:rsidR="003E5546" w:rsidRPr="007B2755" w:rsidRDefault="003E5546" w:rsidP="003E5546">
            <w:pPr>
              <w:spacing w:after="0"/>
              <w:rPr>
                <w:rFonts w:cs="Calibri"/>
                <w:sz w:val="16"/>
                <w:szCs w:val="16"/>
              </w:rPr>
            </w:pPr>
          </w:p>
          <w:p w14:paraId="1A870DC0" w14:textId="77777777" w:rsidR="003E5546" w:rsidRPr="007B2755" w:rsidRDefault="003E5546" w:rsidP="003E5546">
            <w:pPr>
              <w:spacing w:after="0"/>
              <w:rPr>
                <w:rFonts w:cs="Calibri"/>
                <w:sz w:val="16"/>
                <w:szCs w:val="16"/>
              </w:rPr>
            </w:pPr>
            <w:r w:rsidRPr="007B2755">
              <w:rPr>
                <w:rFonts w:cs="Calibri"/>
                <w:sz w:val="16"/>
                <w:szCs w:val="16"/>
              </w:rPr>
              <w:t>Selection:4 /4</w:t>
            </w:r>
          </w:p>
          <w:p w14:paraId="4A273F90" w14:textId="77777777" w:rsidR="003E5546" w:rsidRPr="007B2755" w:rsidRDefault="003E5546" w:rsidP="003E5546">
            <w:pPr>
              <w:spacing w:after="0"/>
              <w:rPr>
                <w:rFonts w:cs="Calibri"/>
                <w:sz w:val="16"/>
                <w:szCs w:val="16"/>
              </w:rPr>
            </w:pPr>
            <w:r w:rsidRPr="007B2755">
              <w:rPr>
                <w:rFonts w:cs="Calibri"/>
                <w:sz w:val="16"/>
                <w:szCs w:val="16"/>
              </w:rPr>
              <w:t>Comparability:1/2</w:t>
            </w:r>
          </w:p>
          <w:p w14:paraId="5EBE55B8" w14:textId="77777777" w:rsidR="003E5546" w:rsidRPr="007B2755" w:rsidRDefault="003E5546" w:rsidP="003E5546">
            <w:pPr>
              <w:spacing w:after="0"/>
              <w:rPr>
                <w:rFonts w:cs="Calibri"/>
                <w:sz w:val="16"/>
                <w:szCs w:val="16"/>
              </w:rPr>
            </w:pPr>
            <w:r w:rsidRPr="007B2755">
              <w:rPr>
                <w:rFonts w:cs="Calibri"/>
                <w:sz w:val="16"/>
                <w:szCs w:val="16"/>
              </w:rPr>
              <w:t>Outcome:2/3</w:t>
            </w:r>
          </w:p>
          <w:p w14:paraId="46EB6EF3" w14:textId="77777777" w:rsidR="003E5546" w:rsidRPr="007B2755" w:rsidRDefault="003E5546" w:rsidP="003E5546">
            <w:pPr>
              <w:spacing w:after="0"/>
              <w:rPr>
                <w:rFonts w:cs="Calibri"/>
                <w:sz w:val="16"/>
                <w:szCs w:val="16"/>
              </w:rPr>
            </w:pPr>
          </w:p>
          <w:p w14:paraId="510C4AD3" w14:textId="77777777" w:rsidR="003E5546" w:rsidRPr="007B2755" w:rsidRDefault="003E5546" w:rsidP="003E5546">
            <w:pPr>
              <w:spacing w:after="0"/>
              <w:rPr>
                <w:rFonts w:cs="Calibri"/>
                <w:sz w:val="16"/>
                <w:szCs w:val="16"/>
              </w:rPr>
            </w:pPr>
            <w:r w:rsidRPr="007B2755">
              <w:rPr>
                <w:rFonts w:cs="Calibri"/>
                <w:sz w:val="16"/>
                <w:szCs w:val="16"/>
              </w:rPr>
              <w:t>Total:7 (medium)</w:t>
            </w:r>
          </w:p>
          <w:p w14:paraId="5F9F65BB" w14:textId="77777777" w:rsidR="003E5546" w:rsidRPr="007B2755" w:rsidRDefault="003E5546" w:rsidP="003E5546">
            <w:pPr>
              <w:spacing w:after="0"/>
              <w:rPr>
                <w:rFonts w:cs="Calibri"/>
                <w:sz w:val="16"/>
                <w:szCs w:val="16"/>
              </w:rPr>
            </w:pPr>
          </w:p>
          <w:p w14:paraId="010E920D" w14:textId="77777777" w:rsidR="003E5546" w:rsidRPr="007B2755" w:rsidRDefault="003E5546" w:rsidP="003E5546">
            <w:pPr>
              <w:spacing w:after="0"/>
              <w:rPr>
                <w:rFonts w:cs="Calibri"/>
                <w:sz w:val="16"/>
                <w:szCs w:val="16"/>
              </w:rPr>
            </w:pPr>
          </w:p>
          <w:p w14:paraId="2705AB68" w14:textId="77777777" w:rsidR="003E5546" w:rsidRPr="007B2755" w:rsidRDefault="003E5546" w:rsidP="003E5546">
            <w:pPr>
              <w:spacing w:after="0"/>
              <w:rPr>
                <w:rFonts w:cs="Calibri"/>
                <w:sz w:val="16"/>
                <w:szCs w:val="16"/>
              </w:rPr>
            </w:pPr>
          </w:p>
        </w:tc>
      </w:tr>
      <w:tr w:rsidR="003E5546" w:rsidRPr="00C10151" w14:paraId="3A73B396" w14:textId="77777777" w:rsidTr="003E5546">
        <w:trPr>
          <w:trHeight w:val="394"/>
        </w:trPr>
        <w:tc>
          <w:tcPr>
            <w:tcW w:w="2536" w:type="dxa"/>
            <w:vMerge/>
          </w:tcPr>
          <w:p w14:paraId="0FD41E6B" w14:textId="77777777" w:rsidR="003E5546" w:rsidRPr="007B2755" w:rsidRDefault="003E5546" w:rsidP="003E5546">
            <w:pPr>
              <w:spacing w:after="0"/>
              <w:rPr>
                <w:rFonts w:cs="Calibri"/>
                <w:sz w:val="16"/>
                <w:szCs w:val="16"/>
              </w:rPr>
            </w:pPr>
          </w:p>
        </w:tc>
        <w:tc>
          <w:tcPr>
            <w:tcW w:w="963" w:type="dxa"/>
            <w:vMerge/>
          </w:tcPr>
          <w:p w14:paraId="579FB3C4" w14:textId="77777777" w:rsidR="003E5546" w:rsidRPr="007B2755" w:rsidRDefault="003E5546" w:rsidP="003E5546">
            <w:pPr>
              <w:spacing w:after="0"/>
              <w:rPr>
                <w:rFonts w:cs="Calibri"/>
                <w:sz w:val="16"/>
                <w:szCs w:val="16"/>
              </w:rPr>
            </w:pPr>
          </w:p>
        </w:tc>
        <w:tc>
          <w:tcPr>
            <w:tcW w:w="1429" w:type="dxa"/>
            <w:vMerge/>
          </w:tcPr>
          <w:p w14:paraId="24C053F0" w14:textId="77777777" w:rsidR="003E5546" w:rsidRPr="007B2755" w:rsidRDefault="003E5546" w:rsidP="003E5546">
            <w:pPr>
              <w:spacing w:after="0"/>
              <w:rPr>
                <w:rFonts w:cs="Calibri"/>
                <w:sz w:val="16"/>
                <w:szCs w:val="16"/>
              </w:rPr>
            </w:pPr>
          </w:p>
        </w:tc>
        <w:tc>
          <w:tcPr>
            <w:tcW w:w="1559" w:type="dxa"/>
            <w:vMerge/>
          </w:tcPr>
          <w:p w14:paraId="0160E560" w14:textId="77777777" w:rsidR="003E5546" w:rsidRPr="007B2755" w:rsidRDefault="003E5546" w:rsidP="003E5546">
            <w:pPr>
              <w:spacing w:after="0"/>
              <w:rPr>
                <w:rFonts w:cs="Calibri"/>
                <w:sz w:val="16"/>
                <w:szCs w:val="16"/>
              </w:rPr>
            </w:pPr>
          </w:p>
        </w:tc>
        <w:tc>
          <w:tcPr>
            <w:tcW w:w="1406" w:type="dxa"/>
            <w:gridSpan w:val="2"/>
            <w:vMerge/>
          </w:tcPr>
          <w:p w14:paraId="7D4C366A"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6FD07698"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B6294CA" w14:textId="77777777" w:rsidR="003E5546" w:rsidRPr="007B2755" w:rsidRDefault="003E5546" w:rsidP="003E5546">
            <w:pPr>
              <w:spacing w:after="0"/>
              <w:rPr>
                <w:rFonts w:cs="Calibri"/>
                <w:i/>
                <w:sz w:val="16"/>
                <w:szCs w:val="16"/>
              </w:rPr>
            </w:pPr>
            <w:r w:rsidRPr="007B2755">
              <w:rPr>
                <w:rFonts w:cs="Calibri"/>
                <w:i/>
                <w:sz w:val="16"/>
                <w:szCs w:val="16"/>
              </w:rPr>
              <w:t>Types of antibiotics</w:t>
            </w:r>
          </w:p>
        </w:tc>
        <w:tc>
          <w:tcPr>
            <w:tcW w:w="1871" w:type="dxa"/>
            <w:tcBorders>
              <w:top w:val="single" w:sz="4" w:space="0" w:color="auto"/>
              <w:left w:val="nil"/>
              <w:bottom w:val="single" w:sz="4" w:space="0" w:color="auto"/>
              <w:right w:val="single" w:sz="4" w:space="0" w:color="auto"/>
            </w:tcBorders>
            <w:shd w:val="clear" w:color="auto" w:fill="auto"/>
          </w:tcPr>
          <w:p w14:paraId="7FF2CEB0" w14:textId="77777777" w:rsidR="003E5546" w:rsidRPr="007B2755" w:rsidRDefault="003E5546" w:rsidP="003E5546">
            <w:pPr>
              <w:spacing w:after="0"/>
              <w:contextualSpacing w:val="0"/>
              <w:rPr>
                <w:sz w:val="16"/>
                <w:szCs w:val="16"/>
              </w:rPr>
            </w:pPr>
            <w:r w:rsidRPr="007B2755">
              <w:rPr>
                <w:sz w:val="16"/>
                <w:szCs w:val="16"/>
              </w:rPr>
              <w:t>Only infections treated with cephalosporins and macrolides are significant</w:t>
            </w:r>
          </w:p>
        </w:tc>
        <w:tc>
          <w:tcPr>
            <w:tcW w:w="1474" w:type="dxa"/>
            <w:vMerge/>
            <w:tcBorders>
              <w:left w:val="single" w:sz="4" w:space="0" w:color="auto"/>
            </w:tcBorders>
          </w:tcPr>
          <w:p w14:paraId="20F036D1" w14:textId="77777777" w:rsidR="003E5546" w:rsidRPr="007B2755" w:rsidRDefault="003E5546" w:rsidP="003E5546">
            <w:pPr>
              <w:spacing w:after="0"/>
              <w:rPr>
                <w:rFonts w:cs="Calibri"/>
                <w:sz w:val="16"/>
                <w:szCs w:val="16"/>
              </w:rPr>
            </w:pPr>
          </w:p>
        </w:tc>
      </w:tr>
      <w:tr w:rsidR="003E5546" w:rsidRPr="007B2755" w14:paraId="53A72E69" w14:textId="77777777" w:rsidTr="003E5546">
        <w:trPr>
          <w:trHeight w:val="197"/>
        </w:trPr>
        <w:tc>
          <w:tcPr>
            <w:tcW w:w="2536" w:type="dxa"/>
            <w:vMerge/>
          </w:tcPr>
          <w:p w14:paraId="03BD5C29" w14:textId="77777777" w:rsidR="003E5546" w:rsidRPr="007B2755" w:rsidRDefault="003E5546" w:rsidP="003E5546">
            <w:pPr>
              <w:spacing w:after="0"/>
              <w:rPr>
                <w:rFonts w:cs="Calibri"/>
                <w:sz w:val="16"/>
                <w:szCs w:val="16"/>
              </w:rPr>
            </w:pPr>
          </w:p>
        </w:tc>
        <w:tc>
          <w:tcPr>
            <w:tcW w:w="963" w:type="dxa"/>
            <w:vMerge/>
          </w:tcPr>
          <w:p w14:paraId="12853C22" w14:textId="77777777" w:rsidR="003E5546" w:rsidRPr="007B2755" w:rsidRDefault="003E5546" w:rsidP="003E5546">
            <w:pPr>
              <w:spacing w:after="0"/>
              <w:rPr>
                <w:rFonts w:cs="Calibri"/>
                <w:sz w:val="16"/>
                <w:szCs w:val="16"/>
              </w:rPr>
            </w:pPr>
          </w:p>
        </w:tc>
        <w:tc>
          <w:tcPr>
            <w:tcW w:w="1429" w:type="dxa"/>
            <w:vMerge/>
          </w:tcPr>
          <w:p w14:paraId="1C609069" w14:textId="77777777" w:rsidR="003E5546" w:rsidRPr="007B2755" w:rsidRDefault="003E5546" w:rsidP="003E5546">
            <w:pPr>
              <w:spacing w:after="0"/>
              <w:rPr>
                <w:rFonts w:cs="Calibri"/>
                <w:sz w:val="16"/>
                <w:szCs w:val="16"/>
              </w:rPr>
            </w:pPr>
          </w:p>
        </w:tc>
        <w:tc>
          <w:tcPr>
            <w:tcW w:w="1559" w:type="dxa"/>
            <w:vMerge/>
          </w:tcPr>
          <w:p w14:paraId="3F90DE7E" w14:textId="77777777" w:rsidR="003E5546" w:rsidRPr="007B2755" w:rsidRDefault="003E5546" w:rsidP="003E5546">
            <w:pPr>
              <w:spacing w:after="0"/>
              <w:rPr>
                <w:rFonts w:cs="Calibri"/>
                <w:sz w:val="16"/>
                <w:szCs w:val="16"/>
              </w:rPr>
            </w:pPr>
          </w:p>
        </w:tc>
        <w:tc>
          <w:tcPr>
            <w:tcW w:w="1406" w:type="dxa"/>
            <w:gridSpan w:val="2"/>
            <w:vMerge/>
          </w:tcPr>
          <w:p w14:paraId="33B4532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27E6CEAB"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5C93453E" w14:textId="77777777" w:rsidR="003E5546" w:rsidRPr="007B2755" w:rsidRDefault="003E5546" w:rsidP="003E5546">
            <w:pPr>
              <w:spacing w:after="0"/>
              <w:rPr>
                <w:rFonts w:cs="Calibri"/>
                <w:i/>
                <w:sz w:val="16"/>
                <w:szCs w:val="16"/>
              </w:rPr>
            </w:pPr>
            <w:r w:rsidRPr="007B2755">
              <w:rPr>
                <w:rFonts w:cs="Calibri"/>
                <w:i/>
                <w:sz w:val="16"/>
                <w:szCs w:val="16"/>
              </w:rPr>
              <w:t xml:space="preserve">Prenatal antibiotics </w:t>
            </w:r>
          </w:p>
        </w:tc>
        <w:tc>
          <w:tcPr>
            <w:tcW w:w="1871" w:type="dxa"/>
            <w:tcBorders>
              <w:top w:val="single" w:sz="4" w:space="0" w:color="auto"/>
              <w:left w:val="nil"/>
              <w:bottom w:val="single" w:sz="4" w:space="0" w:color="auto"/>
              <w:right w:val="single" w:sz="4" w:space="0" w:color="auto"/>
            </w:tcBorders>
            <w:shd w:val="clear" w:color="auto" w:fill="auto"/>
          </w:tcPr>
          <w:p w14:paraId="18D45489"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4BBCCA9" w14:textId="77777777" w:rsidR="003E5546" w:rsidRPr="007B2755" w:rsidRDefault="003E5546" w:rsidP="003E5546">
            <w:pPr>
              <w:spacing w:after="0"/>
              <w:rPr>
                <w:rFonts w:cs="Calibri"/>
                <w:sz w:val="16"/>
                <w:szCs w:val="16"/>
              </w:rPr>
            </w:pPr>
          </w:p>
        </w:tc>
      </w:tr>
      <w:tr w:rsidR="003E5546" w:rsidRPr="00C10151" w14:paraId="76288A56" w14:textId="77777777" w:rsidTr="003E5546">
        <w:trPr>
          <w:trHeight w:val="177"/>
        </w:trPr>
        <w:tc>
          <w:tcPr>
            <w:tcW w:w="2536" w:type="dxa"/>
            <w:vMerge/>
          </w:tcPr>
          <w:p w14:paraId="4FAC42C4" w14:textId="77777777" w:rsidR="003E5546" w:rsidRPr="007B2755" w:rsidRDefault="003E5546" w:rsidP="003E5546">
            <w:pPr>
              <w:spacing w:after="0"/>
              <w:rPr>
                <w:rFonts w:cs="Calibri"/>
                <w:sz w:val="16"/>
                <w:szCs w:val="16"/>
              </w:rPr>
            </w:pPr>
          </w:p>
        </w:tc>
        <w:tc>
          <w:tcPr>
            <w:tcW w:w="963" w:type="dxa"/>
            <w:vMerge/>
          </w:tcPr>
          <w:p w14:paraId="1E8A4421" w14:textId="77777777" w:rsidR="003E5546" w:rsidRPr="007B2755" w:rsidRDefault="003E5546" w:rsidP="003E5546">
            <w:pPr>
              <w:spacing w:after="0"/>
              <w:rPr>
                <w:rFonts w:cs="Calibri"/>
                <w:sz w:val="16"/>
                <w:szCs w:val="16"/>
              </w:rPr>
            </w:pPr>
          </w:p>
        </w:tc>
        <w:tc>
          <w:tcPr>
            <w:tcW w:w="1429" w:type="dxa"/>
            <w:vMerge/>
          </w:tcPr>
          <w:p w14:paraId="3964612F" w14:textId="77777777" w:rsidR="003E5546" w:rsidRPr="007B2755" w:rsidRDefault="003E5546" w:rsidP="003E5546">
            <w:pPr>
              <w:spacing w:after="0"/>
              <w:rPr>
                <w:rFonts w:cs="Calibri"/>
                <w:sz w:val="16"/>
                <w:szCs w:val="16"/>
              </w:rPr>
            </w:pPr>
          </w:p>
        </w:tc>
        <w:tc>
          <w:tcPr>
            <w:tcW w:w="1559" w:type="dxa"/>
            <w:vMerge/>
          </w:tcPr>
          <w:p w14:paraId="5AF10E95" w14:textId="77777777" w:rsidR="003E5546" w:rsidRPr="007B2755" w:rsidRDefault="003E5546" w:rsidP="003E5546">
            <w:pPr>
              <w:spacing w:after="0"/>
              <w:rPr>
                <w:rFonts w:cs="Calibri"/>
                <w:sz w:val="16"/>
                <w:szCs w:val="16"/>
              </w:rPr>
            </w:pPr>
          </w:p>
        </w:tc>
        <w:tc>
          <w:tcPr>
            <w:tcW w:w="1406" w:type="dxa"/>
            <w:gridSpan w:val="2"/>
            <w:vMerge/>
          </w:tcPr>
          <w:p w14:paraId="6CC9410B"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7FD137CE"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1856E0EF" w14:textId="77777777" w:rsidR="003E5546" w:rsidRPr="007B2755" w:rsidRDefault="003E5546" w:rsidP="003E5546">
            <w:pPr>
              <w:spacing w:after="0"/>
              <w:rPr>
                <w:rFonts w:cs="Calibri"/>
                <w:i/>
                <w:sz w:val="16"/>
                <w:szCs w:val="16"/>
              </w:rPr>
            </w:pPr>
            <w:r w:rsidRPr="007B2755">
              <w:rPr>
                <w:rFonts w:cs="Calibri"/>
                <w:i/>
                <w:sz w:val="16"/>
                <w:szCs w:val="16"/>
              </w:rPr>
              <w:t xml:space="preserve">Gender </w:t>
            </w:r>
          </w:p>
        </w:tc>
        <w:tc>
          <w:tcPr>
            <w:tcW w:w="1871" w:type="dxa"/>
            <w:tcBorders>
              <w:top w:val="single" w:sz="4" w:space="0" w:color="auto"/>
              <w:left w:val="nil"/>
              <w:bottom w:val="single" w:sz="4" w:space="0" w:color="auto"/>
              <w:right w:val="single" w:sz="4" w:space="0" w:color="auto"/>
            </w:tcBorders>
            <w:shd w:val="clear" w:color="auto" w:fill="auto"/>
          </w:tcPr>
          <w:p w14:paraId="57FFF77B" w14:textId="77777777" w:rsidR="003E5546" w:rsidRPr="007B2755" w:rsidRDefault="003E5546" w:rsidP="003E5546">
            <w:pPr>
              <w:spacing w:after="0"/>
              <w:rPr>
                <w:rFonts w:cs="Calibri"/>
                <w:sz w:val="16"/>
                <w:szCs w:val="16"/>
              </w:rPr>
            </w:pPr>
            <w:r w:rsidRPr="007B2755">
              <w:rPr>
                <w:rFonts w:cs="Calibri"/>
                <w:sz w:val="16"/>
                <w:szCs w:val="16"/>
              </w:rPr>
              <w:t>More girls than boys with eczema (27 versus 17), but not statistically examined</w:t>
            </w:r>
          </w:p>
        </w:tc>
        <w:tc>
          <w:tcPr>
            <w:tcW w:w="1474" w:type="dxa"/>
            <w:vMerge/>
            <w:tcBorders>
              <w:left w:val="single" w:sz="4" w:space="0" w:color="auto"/>
            </w:tcBorders>
          </w:tcPr>
          <w:p w14:paraId="11C60E8A" w14:textId="77777777" w:rsidR="003E5546" w:rsidRPr="007B2755" w:rsidRDefault="003E5546" w:rsidP="003E5546">
            <w:pPr>
              <w:spacing w:after="0"/>
              <w:rPr>
                <w:rFonts w:cs="Calibri"/>
                <w:sz w:val="16"/>
                <w:szCs w:val="16"/>
              </w:rPr>
            </w:pPr>
          </w:p>
        </w:tc>
      </w:tr>
      <w:tr w:rsidR="003E5546" w:rsidRPr="007B2755" w14:paraId="03B3D9AB" w14:textId="77777777" w:rsidTr="003E5546">
        <w:trPr>
          <w:trHeight w:val="218"/>
        </w:trPr>
        <w:tc>
          <w:tcPr>
            <w:tcW w:w="2536" w:type="dxa"/>
            <w:vMerge/>
          </w:tcPr>
          <w:p w14:paraId="0C500D04" w14:textId="77777777" w:rsidR="003E5546" w:rsidRPr="007B2755" w:rsidRDefault="003E5546" w:rsidP="003E5546">
            <w:pPr>
              <w:spacing w:after="0"/>
              <w:rPr>
                <w:rFonts w:cs="Calibri"/>
                <w:sz w:val="16"/>
                <w:szCs w:val="16"/>
              </w:rPr>
            </w:pPr>
          </w:p>
        </w:tc>
        <w:tc>
          <w:tcPr>
            <w:tcW w:w="963" w:type="dxa"/>
            <w:vMerge/>
          </w:tcPr>
          <w:p w14:paraId="76100B05" w14:textId="77777777" w:rsidR="003E5546" w:rsidRPr="007B2755" w:rsidRDefault="003E5546" w:rsidP="003E5546">
            <w:pPr>
              <w:spacing w:after="0"/>
              <w:rPr>
                <w:rFonts w:cs="Calibri"/>
                <w:sz w:val="16"/>
                <w:szCs w:val="16"/>
              </w:rPr>
            </w:pPr>
          </w:p>
        </w:tc>
        <w:tc>
          <w:tcPr>
            <w:tcW w:w="1429" w:type="dxa"/>
            <w:vMerge/>
          </w:tcPr>
          <w:p w14:paraId="6083C456" w14:textId="77777777" w:rsidR="003E5546" w:rsidRPr="007B2755" w:rsidRDefault="003E5546" w:rsidP="003E5546">
            <w:pPr>
              <w:spacing w:after="0"/>
              <w:rPr>
                <w:rFonts w:cs="Calibri"/>
                <w:sz w:val="16"/>
                <w:szCs w:val="16"/>
              </w:rPr>
            </w:pPr>
          </w:p>
        </w:tc>
        <w:tc>
          <w:tcPr>
            <w:tcW w:w="1559" w:type="dxa"/>
            <w:vMerge/>
          </w:tcPr>
          <w:p w14:paraId="3A100B75" w14:textId="77777777" w:rsidR="003E5546" w:rsidRPr="007B2755" w:rsidRDefault="003E5546" w:rsidP="003E5546">
            <w:pPr>
              <w:spacing w:after="0"/>
              <w:rPr>
                <w:rFonts w:cs="Calibri"/>
                <w:sz w:val="16"/>
                <w:szCs w:val="16"/>
              </w:rPr>
            </w:pPr>
          </w:p>
        </w:tc>
        <w:tc>
          <w:tcPr>
            <w:tcW w:w="1406" w:type="dxa"/>
            <w:gridSpan w:val="2"/>
            <w:vMerge/>
          </w:tcPr>
          <w:p w14:paraId="149456C8"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19D1F0E1"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612A063" w14:textId="77777777" w:rsidR="003E5546" w:rsidRPr="007B2755" w:rsidRDefault="003E5546" w:rsidP="003E5546">
            <w:pPr>
              <w:spacing w:after="0"/>
              <w:rPr>
                <w:rFonts w:cs="Calibri"/>
                <w:i/>
                <w:sz w:val="16"/>
                <w:szCs w:val="16"/>
              </w:rPr>
            </w:pPr>
            <w:r w:rsidRPr="007B2755">
              <w:rPr>
                <w:rFonts w:cs="Calibri"/>
                <w:i/>
                <w:sz w:val="16"/>
                <w:szCs w:val="16"/>
              </w:rPr>
              <w:t>Birth weight</w:t>
            </w:r>
          </w:p>
        </w:tc>
        <w:tc>
          <w:tcPr>
            <w:tcW w:w="1871" w:type="dxa"/>
            <w:tcBorders>
              <w:top w:val="single" w:sz="4" w:space="0" w:color="auto"/>
              <w:left w:val="nil"/>
              <w:bottom w:val="single" w:sz="4" w:space="0" w:color="auto"/>
              <w:right w:val="single" w:sz="4" w:space="0" w:color="auto"/>
            </w:tcBorders>
            <w:shd w:val="clear" w:color="auto" w:fill="auto"/>
          </w:tcPr>
          <w:p w14:paraId="339FB5B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10B9084" w14:textId="77777777" w:rsidR="003E5546" w:rsidRPr="007B2755" w:rsidRDefault="003E5546" w:rsidP="003E5546">
            <w:pPr>
              <w:spacing w:after="0"/>
              <w:rPr>
                <w:rFonts w:cs="Calibri"/>
                <w:sz w:val="16"/>
                <w:szCs w:val="16"/>
              </w:rPr>
            </w:pPr>
          </w:p>
        </w:tc>
      </w:tr>
      <w:tr w:rsidR="003E5546" w:rsidRPr="007B2755" w14:paraId="0EE73420" w14:textId="77777777" w:rsidTr="003E5546">
        <w:trPr>
          <w:trHeight w:val="171"/>
        </w:trPr>
        <w:tc>
          <w:tcPr>
            <w:tcW w:w="2536" w:type="dxa"/>
            <w:vMerge/>
          </w:tcPr>
          <w:p w14:paraId="25B23410" w14:textId="77777777" w:rsidR="003E5546" w:rsidRPr="007B2755" w:rsidRDefault="003E5546" w:rsidP="003E5546">
            <w:pPr>
              <w:spacing w:after="0"/>
              <w:rPr>
                <w:rFonts w:cs="Calibri"/>
                <w:sz w:val="16"/>
                <w:szCs w:val="16"/>
              </w:rPr>
            </w:pPr>
          </w:p>
        </w:tc>
        <w:tc>
          <w:tcPr>
            <w:tcW w:w="963" w:type="dxa"/>
            <w:vMerge/>
          </w:tcPr>
          <w:p w14:paraId="40841378" w14:textId="77777777" w:rsidR="003E5546" w:rsidRPr="007B2755" w:rsidRDefault="003E5546" w:rsidP="003E5546">
            <w:pPr>
              <w:spacing w:after="0"/>
              <w:rPr>
                <w:rFonts w:cs="Calibri"/>
                <w:sz w:val="16"/>
                <w:szCs w:val="16"/>
              </w:rPr>
            </w:pPr>
          </w:p>
        </w:tc>
        <w:tc>
          <w:tcPr>
            <w:tcW w:w="1429" w:type="dxa"/>
            <w:vMerge/>
          </w:tcPr>
          <w:p w14:paraId="25EBAB47" w14:textId="77777777" w:rsidR="003E5546" w:rsidRPr="007B2755" w:rsidRDefault="003E5546" w:rsidP="003E5546">
            <w:pPr>
              <w:spacing w:after="0"/>
              <w:rPr>
                <w:rFonts w:cs="Calibri"/>
                <w:sz w:val="16"/>
                <w:szCs w:val="16"/>
              </w:rPr>
            </w:pPr>
          </w:p>
        </w:tc>
        <w:tc>
          <w:tcPr>
            <w:tcW w:w="1559" w:type="dxa"/>
            <w:vMerge/>
          </w:tcPr>
          <w:p w14:paraId="5D167D9C" w14:textId="77777777" w:rsidR="003E5546" w:rsidRPr="007B2755" w:rsidRDefault="003E5546" w:rsidP="003E5546">
            <w:pPr>
              <w:spacing w:after="0"/>
              <w:rPr>
                <w:rFonts w:cs="Calibri"/>
                <w:sz w:val="16"/>
                <w:szCs w:val="16"/>
              </w:rPr>
            </w:pPr>
          </w:p>
        </w:tc>
        <w:tc>
          <w:tcPr>
            <w:tcW w:w="1406" w:type="dxa"/>
            <w:gridSpan w:val="2"/>
            <w:vMerge/>
          </w:tcPr>
          <w:p w14:paraId="42DDBA11"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4F37E356"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2E1926D2" w14:textId="77777777" w:rsidR="003E5546" w:rsidRPr="007B2755" w:rsidRDefault="003E5546" w:rsidP="003E5546">
            <w:pPr>
              <w:spacing w:after="0"/>
              <w:rPr>
                <w:rFonts w:cs="Calibri"/>
                <w:i/>
                <w:sz w:val="16"/>
                <w:szCs w:val="16"/>
              </w:rPr>
            </w:pPr>
            <w:r w:rsidRPr="007B2755">
              <w:rPr>
                <w:rFonts w:cs="Calibri"/>
                <w:i/>
                <w:sz w:val="16"/>
                <w:szCs w:val="16"/>
              </w:rPr>
              <w:t>Delivery mode</w:t>
            </w:r>
          </w:p>
        </w:tc>
        <w:tc>
          <w:tcPr>
            <w:tcW w:w="1871" w:type="dxa"/>
            <w:tcBorders>
              <w:top w:val="single" w:sz="4" w:space="0" w:color="auto"/>
              <w:left w:val="nil"/>
              <w:bottom w:val="single" w:sz="4" w:space="0" w:color="auto"/>
              <w:right w:val="single" w:sz="4" w:space="0" w:color="auto"/>
            </w:tcBorders>
            <w:shd w:val="clear" w:color="auto" w:fill="auto"/>
          </w:tcPr>
          <w:p w14:paraId="15F31232"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90DBBB7" w14:textId="77777777" w:rsidR="003E5546" w:rsidRPr="007B2755" w:rsidRDefault="003E5546" w:rsidP="003E5546">
            <w:pPr>
              <w:spacing w:after="0"/>
              <w:rPr>
                <w:rFonts w:cs="Calibri"/>
                <w:sz w:val="16"/>
                <w:szCs w:val="16"/>
              </w:rPr>
            </w:pPr>
          </w:p>
        </w:tc>
      </w:tr>
      <w:tr w:rsidR="003E5546" w:rsidRPr="007B2755" w14:paraId="47DBBF93" w14:textId="77777777" w:rsidTr="003E5546">
        <w:trPr>
          <w:trHeight w:val="103"/>
        </w:trPr>
        <w:tc>
          <w:tcPr>
            <w:tcW w:w="2536" w:type="dxa"/>
            <w:vMerge/>
          </w:tcPr>
          <w:p w14:paraId="56C75E87" w14:textId="77777777" w:rsidR="003E5546" w:rsidRPr="007B2755" w:rsidRDefault="003E5546" w:rsidP="003E5546">
            <w:pPr>
              <w:spacing w:after="0"/>
              <w:rPr>
                <w:rFonts w:cs="Calibri"/>
                <w:sz w:val="16"/>
                <w:szCs w:val="16"/>
              </w:rPr>
            </w:pPr>
          </w:p>
        </w:tc>
        <w:tc>
          <w:tcPr>
            <w:tcW w:w="963" w:type="dxa"/>
            <w:vMerge/>
          </w:tcPr>
          <w:p w14:paraId="39825602" w14:textId="77777777" w:rsidR="003E5546" w:rsidRPr="007B2755" w:rsidRDefault="003E5546" w:rsidP="003E5546">
            <w:pPr>
              <w:spacing w:after="0"/>
              <w:rPr>
                <w:rFonts w:cs="Calibri"/>
                <w:sz w:val="16"/>
                <w:szCs w:val="16"/>
              </w:rPr>
            </w:pPr>
          </w:p>
        </w:tc>
        <w:tc>
          <w:tcPr>
            <w:tcW w:w="1429" w:type="dxa"/>
            <w:vMerge/>
          </w:tcPr>
          <w:p w14:paraId="582A52F5" w14:textId="77777777" w:rsidR="003E5546" w:rsidRPr="007B2755" w:rsidRDefault="003E5546" w:rsidP="003E5546">
            <w:pPr>
              <w:spacing w:after="0"/>
              <w:rPr>
                <w:rFonts w:cs="Calibri"/>
                <w:sz w:val="16"/>
                <w:szCs w:val="16"/>
              </w:rPr>
            </w:pPr>
          </w:p>
        </w:tc>
        <w:tc>
          <w:tcPr>
            <w:tcW w:w="1559" w:type="dxa"/>
            <w:vMerge/>
          </w:tcPr>
          <w:p w14:paraId="6ABD5EBD" w14:textId="77777777" w:rsidR="003E5546" w:rsidRPr="007B2755" w:rsidRDefault="003E5546" w:rsidP="003E5546">
            <w:pPr>
              <w:spacing w:after="0"/>
              <w:rPr>
                <w:rFonts w:cs="Calibri"/>
                <w:sz w:val="16"/>
                <w:szCs w:val="16"/>
              </w:rPr>
            </w:pPr>
          </w:p>
        </w:tc>
        <w:tc>
          <w:tcPr>
            <w:tcW w:w="1406" w:type="dxa"/>
            <w:gridSpan w:val="2"/>
            <w:vMerge/>
          </w:tcPr>
          <w:p w14:paraId="7DE85B6A"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5607DAC8"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06610C71" w14:textId="77777777" w:rsidR="003E5546" w:rsidRPr="007B2755" w:rsidRDefault="003E5546" w:rsidP="003E5546">
            <w:pPr>
              <w:spacing w:after="0"/>
              <w:rPr>
                <w:rFonts w:cs="Calibri"/>
                <w:i/>
                <w:sz w:val="16"/>
                <w:szCs w:val="16"/>
              </w:rPr>
            </w:pPr>
            <w:r w:rsidRPr="007B2755">
              <w:rPr>
                <w:rFonts w:cs="Calibri"/>
                <w:i/>
                <w:sz w:val="16"/>
                <w:szCs w:val="16"/>
              </w:rPr>
              <w:t>Family allergies</w:t>
            </w:r>
          </w:p>
        </w:tc>
        <w:tc>
          <w:tcPr>
            <w:tcW w:w="1871" w:type="dxa"/>
            <w:tcBorders>
              <w:top w:val="single" w:sz="4" w:space="0" w:color="auto"/>
              <w:left w:val="nil"/>
              <w:bottom w:val="single" w:sz="4" w:space="0" w:color="auto"/>
              <w:right w:val="single" w:sz="4" w:space="0" w:color="auto"/>
            </w:tcBorders>
            <w:shd w:val="clear" w:color="auto" w:fill="auto"/>
          </w:tcPr>
          <w:p w14:paraId="54270019"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773BAFFF" w14:textId="77777777" w:rsidR="003E5546" w:rsidRPr="007B2755" w:rsidRDefault="003E5546" w:rsidP="003E5546">
            <w:pPr>
              <w:spacing w:after="0"/>
              <w:rPr>
                <w:rFonts w:cs="Calibri"/>
                <w:sz w:val="16"/>
                <w:szCs w:val="16"/>
              </w:rPr>
            </w:pPr>
          </w:p>
        </w:tc>
      </w:tr>
      <w:tr w:rsidR="003E5546" w:rsidRPr="007B2755" w14:paraId="40C94E61" w14:textId="77777777" w:rsidTr="003E5546">
        <w:trPr>
          <w:trHeight w:val="190"/>
        </w:trPr>
        <w:tc>
          <w:tcPr>
            <w:tcW w:w="2536" w:type="dxa"/>
            <w:vMerge/>
          </w:tcPr>
          <w:p w14:paraId="545140A5" w14:textId="77777777" w:rsidR="003E5546" w:rsidRPr="007B2755" w:rsidRDefault="003E5546" w:rsidP="003E5546">
            <w:pPr>
              <w:spacing w:after="0"/>
              <w:rPr>
                <w:rFonts w:cs="Calibri"/>
                <w:sz w:val="16"/>
                <w:szCs w:val="16"/>
              </w:rPr>
            </w:pPr>
          </w:p>
        </w:tc>
        <w:tc>
          <w:tcPr>
            <w:tcW w:w="963" w:type="dxa"/>
            <w:vMerge/>
          </w:tcPr>
          <w:p w14:paraId="4C29D667" w14:textId="77777777" w:rsidR="003E5546" w:rsidRPr="007B2755" w:rsidRDefault="003E5546" w:rsidP="003E5546">
            <w:pPr>
              <w:spacing w:after="0"/>
              <w:rPr>
                <w:rFonts w:cs="Calibri"/>
                <w:sz w:val="16"/>
                <w:szCs w:val="16"/>
              </w:rPr>
            </w:pPr>
          </w:p>
        </w:tc>
        <w:tc>
          <w:tcPr>
            <w:tcW w:w="1429" w:type="dxa"/>
            <w:vMerge/>
          </w:tcPr>
          <w:p w14:paraId="7C130CCC" w14:textId="77777777" w:rsidR="003E5546" w:rsidRPr="007B2755" w:rsidRDefault="003E5546" w:rsidP="003E5546">
            <w:pPr>
              <w:spacing w:after="0"/>
              <w:rPr>
                <w:rFonts w:cs="Calibri"/>
                <w:sz w:val="16"/>
                <w:szCs w:val="16"/>
              </w:rPr>
            </w:pPr>
          </w:p>
        </w:tc>
        <w:tc>
          <w:tcPr>
            <w:tcW w:w="1559" w:type="dxa"/>
            <w:vMerge/>
          </w:tcPr>
          <w:p w14:paraId="01DEF715" w14:textId="77777777" w:rsidR="003E5546" w:rsidRPr="007B2755" w:rsidRDefault="003E5546" w:rsidP="003E5546">
            <w:pPr>
              <w:spacing w:after="0"/>
              <w:rPr>
                <w:rFonts w:cs="Calibri"/>
                <w:sz w:val="16"/>
                <w:szCs w:val="16"/>
              </w:rPr>
            </w:pPr>
          </w:p>
        </w:tc>
        <w:tc>
          <w:tcPr>
            <w:tcW w:w="1406" w:type="dxa"/>
            <w:gridSpan w:val="2"/>
            <w:vMerge/>
          </w:tcPr>
          <w:p w14:paraId="61B9959A"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27AD1EE6"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378721E4" w14:textId="77777777" w:rsidR="003E5546" w:rsidRPr="007B2755" w:rsidRDefault="003E5546" w:rsidP="003E5546">
            <w:pPr>
              <w:spacing w:after="0"/>
              <w:rPr>
                <w:rFonts w:cs="Calibri"/>
                <w:i/>
                <w:sz w:val="16"/>
                <w:szCs w:val="16"/>
              </w:rPr>
            </w:pPr>
            <w:r w:rsidRPr="007B2755">
              <w:rPr>
                <w:rFonts w:cs="Calibri"/>
                <w:i/>
                <w:sz w:val="16"/>
                <w:szCs w:val="16"/>
              </w:rPr>
              <w:t xml:space="preserve">Breastfeeding </w:t>
            </w:r>
          </w:p>
        </w:tc>
        <w:tc>
          <w:tcPr>
            <w:tcW w:w="1871" w:type="dxa"/>
            <w:tcBorders>
              <w:top w:val="single" w:sz="4" w:space="0" w:color="auto"/>
              <w:left w:val="nil"/>
              <w:bottom w:val="single" w:sz="4" w:space="0" w:color="auto"/>
              <w:right w:val="single" w:sz="4" w:space="0" w:color="auto"/>
            </w:tcBorders>
            <w:shd w:val="clear" w:color="auto" w:fill="auto"/>
          </w:tcPr>
          <w:p w14:paraId="562BF47B" w14:textId="77777777" w:rsidR="003E5546" w:rsidRPr="007B2755" w:rsidRDefault="003E5546" w:rsidP="003E5546">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F4EE58D" w14:textId="77777777" w:rsidR="003E5546" w:rsidRPr="007B2755" w:rsidRDefault="003E5546" w:rsidP="003E5546">
            <w:pPr>
              <w:spacing w:after="0"/>
              <w:rPr>
                <w:rFonts w:cs="Calibri"/>
                <w:sz w:val="16"/>
                <w:szCs w:val="16"/>
              </w:rPr>
            </w:pPr>
          </w:p>
        </w:tc>
      </w:tr>
      <w:tr w:rsidR="003E5546" w:rsidRPr="00C10151" w14:paraId="433296B0" w14:textId="77777777" w:rsidTr="003E5546">
        <w:trPr>
          <w:trHeight w:val="397"/>
        </w:trPr>
        <w:tc>
          <w:tcPr>
            <w:tcW w:w="2536" w:type="dxa"/>
            <w:vMerge/>
          </w:tcPr>
          <w:p w14:paraId="05D0B855" w14:textId="77777777" w:rsidR="003E5546" w:rsidRPr="007B2755" w:rsidRDefault="003E5546" w:rsidP="003E5546">
            <w:pPr>
              <w:spacing w:after="0"/>
              <w:rPr>
                <w:rFonts w:cs="Calibri"/>
                <w:sz w:val="16"/>
                <w:szCs w:val="16"/>
              </w:rPr>
            </w:pPr>
          </w:p>
        </w:tc>
        <w:tc>
          <w:tcPr>
            <w:tcW w:w="963" w:type="dxa"/>
            <w:vMerge/>
          </w:tcPr>
          <w:p w14:paraId="333C473B" w14:textId="77777777" w:rsidR="003E5546" w:rsidRPr="007B2755" w:rsidRDefault="003E5546" w:rsidP="003E5546">
            <w:pPr>
              <w:spacing w:after="0"/>
              <w:rPr>
                <w:rFonts w:cs="Calibri"/>
                <w:sz w:val="16"/>
                <w:szCs w:val="16"/>
              </w:rPr>
            </w:pPr>
          </w:p>
        </w:tc>
        <w:tc>
          <w:tcPr>
            <w:tcW w:w="1429" w:type="dxa"/>
            <w:vMerge/>
          </w:tcPr>
          <w:p w14:paraId="2A857EAC" w14:textId="77777777" w:rsidR="003E5546" w:rsidRPr="007B2755" w:rsidRDefault="003E5546" w:rsidP="003E5546">
            <w:pPr>
              <w:spacing w:after="0"/>
              <w:rPr>
                <w:rFonts w:cs="Calibri"/>
                <w:sz w:val="16"/>
                <w:szCs w:val="16"/>
              </w:rPr>
            </w:pPr>
          </w:p>
        </w:tc>
        <w:tc>
          <w:tcPr>
            <w:tcW w:w="1559" w:type="dxa"/>
            <w:vMerge/>
          </w:tcPr>
          <w:p w14:paraId="5E5956F6" w14:textId="77777777" w:rsidR="003E5546" w:rsidRPr="007B2755" w:rsidRDefault="003E5546" w:rsidP="003E5546">
            <w:pPr>
              <w:spacing w:after="0"/>
              <w:rPr>
                <w:rFonts w:cs="Calibri"/>
                <w:sz w:val="16"/>
                <w:szCs w:val="16"/>
              </w:rPr>
            </w:pPr>
          </w:p>
        </w:tc>
        <w:tc>
          <w:tcPr>
            <w:tcW w:w="1406" w:type="dxa"/>
            <w:gridSpan w:val="2"/>
            <w:vMerge/>
          </w:tcPr>
          <w:p w14:paraId="246A0A57" w14:textId="77777777" w:rsidR="003E5546" w:rsidRPr="007B2755" w:rsidRDefault="003E5546" w:rsidP="003E5546">
            <w:pPr>
              <w:spacing w:after="0"/>
              <w:rPr>
                <w:rFonts w:cs="Calibri"/>
                <w:sz w:val="16"/>
                <w:szCs w:val="16"/>
              </w:rPr>
            </w:pPr>
          </w:p>
        </w:tc>
        <w:tc>
          <w:tcPr>
            <w:tcW w:w="1417" w:type="dxa"/>
            <w:gridSpan w:val="2"/>
            <w:vMerge/>
            <w:tcBorders>
              <w:right w:val="single" w:sz="4" w:space="0" w:color="auto"/>
            </w:tcBorders>
          </w:tcPr>
          <w:p w14:paraId="131B5F75" w14:textId="77777777" w:rsidR="003E5546" w:rsidRPr="007B2755" w:rsidRDefault="003E5546" w:rsidP="003E5546">
            <w:pPr>
              <w:spacing w:after="0"/>
              <w:contextualSpacing w:val="0"/>
              <w:rPr>
                <w:rFonts w:cs="Calibri"/>
                <w:sz w:val="16"/>
                <w:szCs w:val="16"/>
              </w:rPr>
            </w:pPr>
          </w:p>
        </w:tc>
        <w:tc>
          <w:tcPr>
            <w:tcW w:w="1600" w:type="dxa"/>
            <w:tcBorders>
              <w:top w:val="single" w:sz="4" w:space="0" w:color="auto"/>
              <w:left w:val="single" w:sz="4" w:space="0" w:color="auto"/>
              <w:bottom w:val="single" w:sz="4" w:space="0" w:color="auto"/>
              <w:right w:val="nil"/>
            </w:tcBorders>
            <w:shd w:val="clear" w:color="auto" w:fill="auto"/>
          </w:tcPr>
          <w:p w14:paraId="1C29D9A8" w14:textId="77777777" w:rsidR="003E5546" w:rsidRPr="007B2755" w:rsidRDefault="003E5546" w:rsidP="003E5546">
            <w:pPr>
              <w:spacing w:after="0"/>
              <w:rPr>
                <w:rFonts w:cs="Calibri"/>
                <w:i/>
                <w:sz w:val="16"/>
                <w:szCs w:val="16"/>
              </w:rPr>
            </w:pPr>
            <w:r w:rsidRPr="007B2755">
              <w:rPr>
                <w:rFonts w:cs="Calibri"/>
                <w:i/>
                <w:sz w:val="16"/>
                <w:szCs w:val="16"/>
              </w:rPr>
              <w:t>Childhood infections</w:t>
            </w:r>
          </w:p>
        </w:tc>
        <w:tc>
          <w:tcPr>
            <w:tcW w:w="1871" w:type="dxa"/>
            <w:tcBorders>
              <w:top w:val="single" w:sz="4" w:space="0" w:color="auto"/>
              <w:left w:val="nil"/>
              <w:bottom w:val="single" w:sz="4" w:space="0" w:color="auto"/>
              <w:right w:val="single" w:sz="4" w:space="0" w:color="auto"/>
            </w:tcBorders>
            <w:shd w:val="clear" w:color="auto" w:fill="auto"/>
          </w:tcPr>
          <w:p w14:paraId="0C8FC6D2" w14:textId="77777777" w:rsidR="003E5546" w:rsidRPr="007B2755" w:rsidRDefault="003E5546" w:rsidP="003E5546">
            <w:pPr>
              <w:spacing w:after="0"/>
              <w:rPr>
                <w:rFonts w:cs="Calibri"/>
                <w:sz w:val="16"/>
                <w:szCs w:val="16"/>
              </w:rPr>
            </w:pPr>
            <w:r w:rsidRPr="007B2755">
              <w:rPr>
                <w:rFonts w:cs="Calibri"/>
                <w:sz w:val="16"/>
                <w:szCs w:val="16"/>
              </w:rPr>
              <w:t>Infections were associated with eczema in general; infections not treated with antibiotics were insignificant, only infections treated with cephalosporins and macrolides were usually significant.</w:t>
            </w:r>
          </w:p>
        </w:tc>
        <w:tc>
          <w:tcPr>
            <w:tcW w:w="1474" w:type="dxa"/>
            <w:vMerge/>
            <w:tcBorders>
              <w:left w:val="single" w:sz="4" w:space="0" w:color="auto"/>
            </w:tcBorders>
          </w:tcPr>
          <w:p w14:paraId="02CB1007" w14:textId="77777777" w:rsidR="003E5546" w:rsidRPr="007B2755" w:rsidRDefault="003E5546" w:rsidP="003E5546">
            <w:pPr>
              <w:spacing w:after="0"/>
              <w:rPr>
                <w:rFonts w:cs="Calibri"/>
                <w:sz w:val="16"/>
                <w:szCs w:val="16"/>
              </w:rPr>
            </w:pPr>
          </w:p>
        </w:tc>
      </w:tr>
    </w:tbl>
    <w:p w14:paraId="772D9818" w14:textId="77777777" w:rsidR="007B2755" w:rsidRPr="007B2755" w:rsidRDefault="007B2755" w:rsidP="005924EE">
      <w:pPr>
        <w:pStyle w:val="NoSpacing"/>
        <w:rPr>
          <w:sz w:val="16"/>
          <w:szCs w:val="16"/>
          <w:lang w:val="en-GB"/>
        </w:rPr>
      </w:pPr>
    </w:p>
    <w:p w14:paraId="2B30D737" w14:textId="77777777" w:rsidR="007B2755" w:rsidRDefault="007B2755" w:rsidP="005924EE">
      <w:pPr>
        <w:pStyle w:val="NoSpacing"/>
        <w:rPr>
          <w:sz w:val="16"/>
          <w:szCs w:val="16"/>
          <w:lang w:val="en-US"/>
        </w:rPr>
      </w:pPr>
    </w:p>
    <w:p w14:paraId="59894E9E" w14:textId="41BC1EF7" w:rsidR="007B2755" w:rsidRDefault="007B2755">
      <w:pPr>
        <w:spacing w:after="200" w:line="276" w:lineRule="auto"/>
        <w:contextualSpacing w:val="0"/>
        <w:rPr>
          <w:sz w:val="16"/>
          <w:szCs w:val="16"/>
          <w:lang w:val="en-US"/>
        </w:rPr>
      </w:pPr>
      <w:r>
        <w:rPr>
          <w:sz w:val="16"/>
          <w:szCs w:val="16"/>
          <w:lang w:val="en-US"/>
        </w:rPr>
        <w:br w:type="page"/>
      </w:r>
    </w:p>
    <w:p w14:paraId="1D98A183" w14:textId="77777777" w:rsidR="007B2755" w:rsidRPr="007B2755" w:rsidRDefault="007B2755" w:rsidP="007B2755">
      <w:pPr>
        <w:spacing w:after="0"/>
        <w:contextualSpacing w:val="0"/>
        <w:rPr>
          <w:szCs w:val="21"/>
          <w:lang w:val="en-US"/>
        </w:rPr>
      </w:pPr>
      <w:r w:rsidRPr="007B2755">
        <w:rPr>
          <w:b/>
          <w:szCs w:val="21"/>
          <w:lang w:val="en-US"/>
        </w:rPr>
        <w:t xml:space="preserve">Table S3c. </w:t>
      </w:r>
      <w:r w:rsidRPr="007B2755">
        <w:rPr>
          <w:szCs w:val="21"/>
          <w:lang w:val="en-US"/>
        </w:rPr>
        <w:t>Infant antibiotic administration and childhood hay fever</w:t>
      </w:r>
    </w:p>
    <w:p w14:paraId="0378CF86" w14:textId="77777777" w:rsidR="007B2755" w:rsidRPr="007B2755" w:rsidRDefault="007B2755" w:rsidP="007B2755">
      <w:pPr>
        <w:spacing w:after="0"/>
        <w:contextualSpacing w:val="0"/>
        <w:rPr>
          <w:sz w:val="16"/>
          <w:szCs w:val="16"/>
          <w:lang w:val="en-US"/>
        </w:rPr>
      </w:pPr>
      <w:r w:rsidRPr="007B2755">
        <w:rPr>
          <w:sz w:val="16"/>
          <w:szCs w:val="16"/>
          <w:lang w:val="en-US"/>
        </w:rPr>
        <w:t xml:space="preserve">S: study     *     CS: caesarean section      *     RC/CbI: Reverse causation/Confounding by indication    *     NOS: Newcastle-Ottawa Scale (8-9 low risk; 6-7 medium risk; &lt;6 unclear)   *    HR: hazard ratio     *     OR: odds ratio      *      RR: relative risk    </w:t>
      </w:r>
    </w:p>
    <w:tbl>
      <w:tblPr>
        <w:tblStyle w:val="Tabelraster14"/>
        <w:tblpPr w:leftFromText="141" w:rightFromText="141" w:vertAnchor="page" w:horzAnchor="margin" w:tblpY="1781"/>
        <w:tblW w:w="14227" w:type="dxa"/>
        <w:tblLayout w:type="fixed"/>
        <w:tblLook w:val="04A0" w:firstRow="1" w:lastRow="0" w:firstColumn="1" w:lastColumn="0" w:noHBand="0" w:noVBand="1"/>
      </w:tblPr>
      <w:tblGrid>
        <w:gridCol w:w="2506"/>
        <w:gridCol w:w="20"/>
        <w:gridCol w:w="970"/>
        <w:gridCol w:w="1277"/>
        <w:gridCol w:w="1418"/>
        <w:gridCol w:w="1698"/>
        <w:gridCol w:w="1433"/>
        <w:gridCol w:w="1588"/>
        <w:gridCol w:w="1843"/>
        <w:gridCol w:w="1474"/>
      </w:tblGrid>
      <w:tr w:rsidR="007B2755" w:rsidRPr="00C10151" w14:paraId="615F3EC0" w14:textId="77777777" w:rsidTr="00494D50">
        <w:trPr>
          <w:trHeight w:val="353"/>
        </w:trPr>
        <w:tc>
          <w:tcPr>
            <w:tcW w:w="2506" w:type="dxa"/>
            <w:shd w:val="clear" w:color="auto" w:fill="auto"/>
          </w:tcPr>
          <w:p w14:paraId="61D8647A" w14:textId="77777777" w:rsidR="007B2755" w:rsidRPr="007B2755" w:rsidRDefault="007B2755" w:rsidP="007B2755">
            <w:pPr>
              <w:spacing w:after="0"/>
              <w:contextualSpacing w:val="0"/>
              <w:rPr>
                <w:rFonts w:cs="Calibri"/>
                <w:b/>
                <w:sz w:val="20"/>
                <w:szCs w:val="20"/>
              </w:rPr>
            </w:pPr>
            <w:r w:rsidRPr="007B2755">
              <w:rPr>
                <w:rFonts w:cs="Calibri"/>
                <w:b/>
                <w:sz w:val="20"/>
                <w:szCs w:val="20"/>
              </w:rPr>
              <w:t>Study/ authors’ conclusions (relevant for this review)</w:t>
            </w:r>
          </w:p>
        </w:tc>
        <w:tc>
          <w:tcPr>
            <w:tcW w:w="990" w:type="dxa"/>
            <w:gridSpan w:val="2"/>
            <w:shd w:val="clear" w:color="auto" w:fill="auto"/>
          </w:tcPr>
          <w:p w14:paraId="45938CF0" w14:textId="77777777" w:rsidR="007B2755" w:rsidRPr="007B2755" w:rsidRDefault="007B2755" w:rsidP="007B2755">
            <w:pPr>
              <w:spacing w:after="0"/>
              <w:contextualSpacing w:val="0"/>
              <w:rPr>
                <w:rFonts w:cs="Calibri"/>
                <w:b/>
                <w:sz w:val="20"/>
                <w:szCs w:val="20"/>
              </w:rPr>
            </w:pPr>
            <w:r w:rsidRPr="007B2755">
              <w:rPr>
                <w:rFonts w:cs="Calibri"/>
                <w:b/>
                <w:sz w:val="20"/>
                <w:szCs w:val="20"/>
              </w:rPr>
              <w:t>Country</w:t>
            </w:r>
          </w:p>
        </w:tc>
        <w:tc>
          <w:tcPr>
            <w:tcW w:w="1277" w:type="dxa"/>
            <w:shd w:val="clear" w:color="auto" w:fill="auto"/>
          </w:tcPr>
          <w:p w14:paraId="4892AD40" w14:textId="77777777" w:rsidR="007B2755" w:rsidRPr="007B2755" w:rsidRDefault="007B2755" w:rsidP="007B2755">
            <w:pPr>
              <w:spacing w:after="0"/>
              <w:contextualSpacing w:val="0"/>
              <w:rPr>
                <w:rFonts w:cs="Calibri"/>
                <w:b/>
                <w:sz w:val="20"/>
                <w:szCs w:val="20"/>
              </w:rPr>
            </w:pPr>
            <w:r w:rsidRPr="007B2755">
              <w:rPr>
                <w:rFonts w:cs="Calibri"/>
                <w:b/>
                <w:sz w:val="20"/>
                <w:szCs w:val="20"/>
              </w:rPr>
              <w:t>Population</w:t>
            </w:r>
          </w:p>
        </w:tc>
        <w:tc>
          <w:tcPr>
            <w:tcW w:w="1418" w:type="dxa"/>
            <w:shd w:val="clear" w:color="auto" w:fill="auto"/>
          </w:tcPr>
          <w:p w14:paraId="3E0D56D4" w14:textId="77777777" w:rsidR="007B2755" w:rsidRPr="007B2755" w:rsidRDefault="007B2755" w:rsidP="007B2755">
            <w:pPr>
              <w:spacing w:after="0"/>
              <w:contextualSpacing w:val="0"/>
              <w:rPr>
                <w:rFonts w:cs="Calibri"/>
                <w:b/>
                <w:sz w:val="20"/>
                <w:szCs w:val="20"/>
              </w:rPr>
            </w:pPr>
            <w:r w:rsidRPr="007B2755">
              <w:rPr>
                <w:rFonts w:cs="Calibri"/>
                <w:b/>
                <w:sz w:val="20"/>
                <w:szCs w:val="20"/>
              </w:rPr>
              <w:t>-Timing of antibiotic</w:t>
            </w:r>
          </w:p>
          <w:p w14:paraId="20C8D00B" w14:textId="77777777" w:rsidR="007B2755" w:rsidRPr="007B2755" w:rsidRDefault="007B2755" w:rsidP="007B2755">
            <w:pPr>
              <w:spacing w:after="0"/>
              <w:contextualSpacing w:val="0"/>
              <w:rPr>
                <w:rFonts w:cs="Calibri"/>
                <w:b/>
                <w:sz w:val="20"/>
                <w:szCs w:val="20"/>
              </w:rPr>
            </w:pPr>
            <w:r w:rsidRPr="007B2755">
              <w:rPr>
                <w:rFonts w:cs="Calibri"/>
                <w:b/>
                <w:sz w:val="20"/>
                <w:szCs w:val="20"/>
              </w:rPr>
              <w:t xml:space="preserve">  exposure</w:t>
            </w:r>
          </w:p>
          <w:p w14:paraId="52E20558" w14:textId="77777777" w:rsidR="007B2755" w:rsidRPr="007B2755" w:rsidRDefault="007B2755" w:rsidP="007B2755">
            <w:pPr>
              <w:spacing w:after="0"/>
              <w:contextualSpacing w:val="0"/>
              <w:rPr>
                <w:rFonts w:cs="Calibri"/>
                <w:b/>
                <w:sz w:val="20"/>
                <w:szCs w:val="20"/>
              </w:rPr>
            </w:pPr>
            <w:r w:rsidRPr="007B2755">
              <w:rPr>
                <w:rFonts w:cs="Calibri"/>
                <w:b/>
                <w:sz w:val="20"/>
                <w:szCs w:val="20"/>
              </w:rPr>
              <w:t>-Prevalence exposure</w:t>
            </w:r>
          </w:p>
        </w:tc>
        <w:tc>
          <w:tcPr>
            <w:tcW w:w="1698" w:type="dxa"/>
            <w:shd w:val="clear" w:color="auto" w:fill="auto"/>
          </w:tcPr>
          <w:p w14:paraId="43F3E885" w14:textId="77777777" w:rsidR="007B2755" w:rsidRPr="007B2755" w:rsidRDefault="007B2755" w:rsidP="007B2755">
            <w:pPr>
              <w:spacing w:after="0"/>
              <w:contextualSpacing w:val="0"/>
              <w:rPr>
                <w:rFonts w:cs="Calibri"/>
                <w:b/>
                <w:sz w:val="20"/>
                <w:szCs w:val="20"/>
              </w:rPr>
            </w:pPr>
            <w:r w:rsidRPr="007B2755">
              <w:rPr>
                <w:rFonts w:cs="Calibri"/>
                <w:b/>
                <w:sz w:val="20"/>
                <w:szCs w:val="20"/>
              </w:rPr>
              <w:t xml:space="preserve">Health outcome/age and prevalence </w:t>
            </w:r>
          </w:p>
        </w:tc>
        <w:tc>
          <w:tcPr>
            <w:tcW w:w="1433" w:type="dxa"/>
            <w:shd w:val="clear" w:color="auto" w:fill="auto"/>
          </w:tcPr>
          <w:p w14:paraId="7F2C1133" w14:textId="77777777" w:rsidR="007B2755" w:rsidRPr="007B2755" w:rsidRDefault="007B2755" w:rsidP="007B2755">
            <w:pPr>
              <w:spacing w:after="0"/>
              <w:contextualSpacing w:val="0"/>
              <w:rPr>
                <w:rFonts w:cs="Calibri"/>
                <w:b/>
                <w:sz w:val="20"/>
                <w:szCs w:val="20"/>
              </w:rPr>
            </w:pPr>
            <w:r w:rsidRPr="007B2755">
              <w:rPr>
                <w:rFonts w:cs="Calibri"/>
                <w:b/>
                <w:sz w:val="20"/>
                <w:szCs w:val="20"/>
              </w:rPr>
              <w:t>Summary measures (HR, RR or OR)</w:t>
            </w:r>
          </w:p>
        </w:tc>
        <w:tc>
          <w:tcPr>
            <w:tcW w:w="3431" w:type="dxa"/>
            <w:gridSpan w:val="2"/>
            <w:shd w:val="clear" w:color="auto" w:fill="auto"/>
          </w:tcPr>
          <w:p w14:paraId="589CDE64" w14:textId="77777777" w:rsidR="007B2755" w:rsidRPr="007B2755" w:rsidRDefault="007B2755" w:rsidP="007B2755">
            <w:pPr>
              <w:spacing w:after="0"/>
              <w:contextualSpacing w:val="0"/>
              <w:rPr>
                <w:b/>
                <w:sz w:val="16"/>
                <w:szCs w:val="16"/>
                <w:lang w:val="en-GB"/>
              </w:rPr>
            </w:pPr>
            <w:r w:rsidRPr="007B2755">
              <w:rPr>
                <w:b/>
                <w:sz w:val="20"/>
                <w:szCs w:val="20"/>
                <w:lang w:val="en-GB"/>
              </w:rPr>
              <w:t>Influential factors</w:t>
            </w:r>
          </w:p>
        </w:tc>
        <w:tc>
          <w:tcPr>
            <w:tcW w:w="1474" w:type="dxa"/>
            <w:shd w:val="clear" w:color="auto" w:fill="auto"/>
          </w:tcPr>
          <w:p w14:paraId="150C8EC1" w14:textId="77777777" w:rsidR="007B2755" w:rsidRPr="007B2755" w:rsidRDefault="007B2755" w:rsidP="007B2755">
            <w:pPr>
              <w:spacing w:after="0"/>
              <w:contextualSpacing w:val="0"/>
              <w:rPr>
                <w:b/>
                <w:sz w:val="20"/>
                <w:szCs w:val="20"/>
                <w:lang w:val="en-GB"/>
              </w:rPr>
            </w:pPr>
            <w:r w:rsidRPr="007B2755">
              <w:rPr>
                <w:b/>
                <w:sz w:val="20"/>
                <w:szCs w:val="20"/>
                <w:lang w:val="en-GB"/>
              </w:rPr>
              <w:t>RV/CbI and</w:t>
            </w:r>
          </w:p>
          <w:p w14:paraId="1DCD2F39" w14:textId="77777777" w:rsidR="007B2755" w:rsidRPr="007B2755" w:rsidRDefault="007B2755" w:rsidP="007B2755">
            <w:pPr>
              <w:spacing w:after="0"/>
              <w:contextualSpacing w:val="0"/>
              <w:rPr>
                <w:b/>
                <w:sz w:val="20"/>
                <w:szCs w:val="20"/>
                <w:lang w:val="en-GB"/>
              </w:rPr>
            </w:pPr>
            <w:r w:rsidRPr="007B2755">
              <w:rPr>
                <w:b/>
                <w:sz w:val="20"/>
                <w:szCs w:val="20"/>
                <w:lang w:val="en-GB"/>
              </w:rPr>
              <w:t>Risk of bias</w:t>
            </w:r>
          </w:p>
          <w:p w14:paraId="63995E85" w14:textId="77777777" w:rsidR="007B2755" w:rsidRPr="007B2755" w:rsidRDefault="007B2755" w:rsidP="007B2755">
            <w:pPr>
              <w:spacing w:after="0"/>
              <w:contextualSpacing w:val="0"/>
              <w:rPr>
                <w:b/>
                <w:sz w:val="20"/>
                <w:szCs w:val="20"/>
                <w:lang w:val="en-GB"/>
              </w:rPr>
            </w:pPr>
            <w:r w:rsidRPr="007B2755">
              <w:rPr>
                <w:b/>
                <w:sz w:val="20"/>
                <w:szCs w:val="20"/>
                <w:lang w:val="en-GB"/>
              </w:rPr>
              <w:t>Using the</w:t>
            </w:r>
          </w:p>
          <w:p w14:paraId="0DCBF2BB" w14:textId="72CFB9F5" w:rsidR="007B2755" w:rsidRPr="007B2755" w:rsidRDefault="007B2755" w:rsidP="007B2755">
            <w:pPr>
              <w:spacing w:after="0"/>
              <w:contextualSpacing w:val="0"/>
              <w:rPr>
                <w:b/>
                <w:sz w:val="20"/>
                <w:szCs w:val="20"/>
                <w:lang w:val="en-GB"/>
              </w:rPr>
            </w:pPr>
            <w:r w:rsidRPr="007B2755">
              <w:rPr>
                <w:b/>
                <w:sz w:val="20"/>
                <w:szCs w:val="20"/>
                <w:lang w:val="en-GB"/>
              </w:rPr>
              <w:t xml:space="preserve">NOS </w:t>
            </w:r>
            <w:r w:rsidRPr="007B2755">
              <w:rPr>
                <w:b/>
                <w:sz w:val="20"/>
                <w:szCs w:val="20"/>
                <w:lang w:val="en-GB"/>
              </w:rPr>
              <w:fldChar w:fldCharType="begin"/>
            </w:r>
            <w:r w:rsidR="00BA3F5B">
              <w:rPr>
                <w:b/>
                <w:sz w:val="20"/>
                <w:szCs w:val="20"/>
                <w:lang w:val="en-GB"/>
              </w:rPr>
              <w:instrText>ADDIN RW.CITE{{7119 GAWells,BShea,DO'Connell,JPeterson,VWelch,MLosos,PTugwell [No Information]}}</w:instrText>
            </w:r>
            <w:r w:rsidRPr="007B2755">
              <w:rPr>
                <w:b/>
                <w:sz w:val="20"/>
                <w:szCs w:val="20"/>
                <w:lang w:val="en-GB"/>
              </w:rPr>
              <w:fldChar w:fldCharType="separate"/>
            </w:r>
            <w:r w:rsidR="00BA3F5B" w:rsidRPr="00BA3F5B">
              <w:rPr>
                <w:bCs/>
                <w:sz w:val="20"/>
                <w:szCs w:val="20"/>
                <w:vertAlign w:val="superscript"/>
                <w:lang w:val="en-GB"/>
              </w:rPr>
              <w:t>31</w:t>
            </w:r>
            <w:r w:rsidRPr="007B2755">
              <w:rPr>
                <w:b/>
                <w:sz w:val="20"/>
                <w:szCs w:val="20"/>
                <w:lang w:val="en-GB"/>
              </w:rPr>
              <w:fldChar w:fldCharType="end"/>
            </w:r>
          </w:p>
          <w:p w14:paraId="642B9E50" w14:textId="77777777" w:rsidR="007B2755" w:rsidRPr="007B2755" w:rsidRDefault="007B2755" w:rsidP="007B2755">
            <w:pPr>
              <w:tabs>
                <w:tab w:val="left" w:pos="3675"/>
              </w:tabs>
              <w:spacing w:after="0"/>
              <w:contextualSpacing w:val="0"/>
              <w:rPr>
                <w:sz w:val="16"/>
                <w:szCs w:val="16"/>
                <w:lang w:val="en-GB"/>
              </w:rPr>
            </w:pPr>
            <w:r w:rsidRPr="007B2755">
              <w:rPr>
                <w:sz w:val="16"/>
                <w:szCs w:val="16"/>
                <w:lang w:val="en-GB"/>
              </w:rPr>
              <w:t xml:space="preserve">8-9: low risk </w:t>
            </w:r>
          </w:p>
          <w:p w14:paraId="78654D9B" w14:textId="77777777" w:rsidR="007B2755" w:rsidRPr="007B2755" w:rsidRDefault="007B2755" w:rsidP="007B2755">
            <w:pPr>
              <w:tabs>
                <w:tab w:val="left" w:pos="3675"/>
              </w:tabs>
              <w:spacing w:after="0"/>
              <w:contextualSpacing w:val="0"/>
              <w:rPr>
                <w:rFonts w:cs="Calibri"/>
                <w:sz w:val="16"/>
                <w:szCs w:val="16"/>
              </w:rPr>
            </w:pPr>
            <w:r w:rsidRPr="007B2755">
              <w:rPr>
                <w:sz w:val="16"/>
                <w:szCs w:val="16"/>
                <w:lang w:val="en-GB"/>
              </w:rPr>
              <w:t>6-7: medium risk &lt;7: unclear risk</w:t>
            </w:r>
          </w:p>
        </w:tc>
      </w:tr>
      <w:tr w:rsidR="007B2755" w:rsidRPr="007B2755" w14:paraId="2D9DA133" w14:textId="77777777" w:rsidTr="00494D50">
        <w:trPr>
          <w:trHeight w:val="327"/>
        </w:trPr>
        <w:tc>
          <w:tcPr>
            <w:tcW w:w="14227" w:type="dxa"/>
            <w:gridSpan w:val="10"/>
            <w:shd w:val="clear" w:color="auto" w:fill="auto"/>
          </w:tcPr>
          <w:p w14:paraId="1DF726F1" w14:textId="77777777" w:rsidR="007B2755" w:rsidRPr="007B2755" w:rsidRDefault="007B2755" w:rsidP="007B2755">
            <w:pPr>
              <w:spacing w:after="0"/>
              <w:rPr>
                <w:rFonts w:cs="Calibri"/>
                <w:sz w:val="28"/>
                <w:szCs w:val="28"/>
              </w:rPr>
            </w:pPr>
            <w:r w:rsidRPr="007B2755">
              <w:rPr>
                <w:rFonts w:cs="Calibri"/>
                <w:sz w:val="28"/>
                <w:szCs w:val="28"/>
              </w:rPr>
              <w:t>Hay fever</w:t>
            </w:r>
          </w:p>
        </w:tc>
      </w:tr>
      <w:tr w:rsidR="007B2755" w:rsidRPr="00C10151" w14:paraId="4D5E2BB5" w14:textId="77777777" w:rsidTr="00494D50">
        <w:trPr>
          <w:trHeight w:val="340"/>
        </w:trPr>
        <w:tc>
          <w:tcPr>
            <w:tcW w:w="2526" w:type="dxa"/>
            <w:gridSpan w:val="2"/>
            <w:vMerge w:val="restart"/>
          </w:tcPr>
          <w:p w14:paraId="133DFD78" w14:textId="4ADB4E2B" w:rsidR="007B2755" w:rsidRPr="007B2755" w:rsidRDefault="007B2755" w:rsidP="007B2755">
            <w:pPr>
              <w:rPr>
                <w:b/>
                <w:sz w:val="16"/>
                <w:szCs w:val="16"/>
              </w:rPr>
            </w:pPr>
            <w:r w:rsidRPr="007B2755">
              <w:rPr>
                <w:b/>
                <w:sz w:val="16"/>
                <w:szCs w:val="16"/>
              </w:rPr>
              <w:t>Wang X, 2016</w:t>
            </w:r>
            <w:r w:rsidR="00BB1649" w:rsidRPr="00BB1649">
              <w:rPr>
                <w:bCs/>
                <w:sz w:val="16"/>
                <w:szCs w:val="16"/>
                <w:vertAlign w:val="superscript"/>
              </w:rPr>
              <w:t>78</w:t>
            </w:r>
          </w:p>
          <w:p w14:paraId="4C319333" w14:textId="77777777" w:rsidR="007B2755" w:rsidRPr="007B2755" w:rsidRDefault="007B2755" w:rsidP="007B2755">
            <w:pPr>
              <w:rPr>
                <w:sz w:val="16"/>
                <w:szCs w:val="16"/>
              </w:rPr>
            </w:pPr>
            <w:r w:rsidRPr="007B2755">
              <w:rPr>
                <w:sz w:val="16"/>
                <w:szCs w:val="16"/>
              </w:rPr>
              <w:t>(allergic rhinitis)</w:t>
            </w:r>
          </w:p>
          <w:p w14:paraId="24E8E49E" w14:textId="77777777" w:rsidR="007B2755" w:rsidRPr="007B2755" w:rsidRDefault="007B2755" w:rsidP="007B2755">
            <w:pPr>
              <w:rPr>
                <w:sz w:val="16"/>
                <w:szCs w:val="16"/>
              </w:rPr>
            </w:pPr>
          </w:p>
          <w:p w14:paraId="15975A1E" w14:textId="77777777" w:rsidR="007B2755" w:rsidRPr="007B2755" w:rsidRDefault="007B2755" w:rsidP="007B2755">
            <w:pPr>
              <w:rPr>
                <w:sz w:val="16"/>
                <w:szCs w:val="16"/>
              </w:rPr>
            </w:pPr>
            <w:r w:rsidRPr="007B2755">
              <w:rPr>
                <w:sz w:val="16"/>
                <w:szCs w:val="16"/>
              </w:rPr>
              <w:t>Cross-sectional study</w:t>
            </w:r>
          </w:p>
          <w:p w14:paraId="6A68E6C5" w14:textId="77777777" w:rsidR="007B2755" w:rsidRPr="007B2755" w:rsidRDefault="007B2755" w:rsidP="007B2755">
            <w:pPr>
              <w:rPr>
                <w:sz w:val="16"/>
                <w:szCs w:val="16"/>
              </w:rPr>
            </w:pPr>
          </w:p>
          <w:p w14:paraId="556A0468" w14:textId="77777777" w:rsidR="007B2755" w:rsidRPr="007B2755" w:rsidRDefault="007B2755" w:rsidP="007B2755">
            <w:pPr>
              <w:rPr>
                <w:sz w:val="16"/>
                <w:szCs w:val="16"/>
              </w:rPr>
            </w:pPr>
            <w:r w:rsidRPr="007B2755">
              <w:rPr>
                <w:i/>
                <w:sz w:val="16"/>
                <w:szCs w:val="16"/>
              </w:rPr>
              <w:t>After adjustment by age, sex, family history of atopy, and respondent of questionnaire, they find that no siblings, mother of older age during pregnancy, shorter breastfeeding, using antibiotics in the first year, and home dampness-related exposures, had significant associations with increased prevalence of the studied diseases.</w:t>
            </w:r>
          </w:p>
        </w:tc>
        <w:tc>
          <w:tcPr>
            <w:tcW w:w="970" w:type="dxa"/>
            <w:vMerge w:val="restart"/>
          </w:tcPr>
          <w:p w14:paraId="195617F8" w14:textId="77777777" w:rsidR="007B2755" w:rsidRDefault="007B2755" w:rsidP="007B2755">
            <w:pPr>
              <w:rPr>
                <w:sz w:val="16"/>
                <w:szCs w:val="16"/>
              </w:rPr>
            </w:pPr>
            <w:r w:rsidRPr="007B2755">
              <w:rPr>
                <w:sz w:val="16"/>
                <w:szCs w:val="16"/>
              </w:rPr>
              <w:t>China</w:t>
            </w:r>
          </w:p>
          <w:p w14:paraId="04021847" w14:textId="77777777" w:rsidR="005961D8" w:rsidRDefault="005961D8" w:rsidP="005961D8">
            <w:pPr>
              <w:rPr>
                <w:sz w:val="16"/>
                <w:szCs w:val="16"/>
              </w:rPr>
            </w:pPr>
          </w:p>
          <w:p w14:paraId="5F37F8C0" w14:textId="16E255CB" w:rsidR="005961D8" w:rsidRPr="005961D8" w:rsidRDefault="005961D8" w:rsidP="006176B8">
            <w:pPr>
              <w:rPr>
                <w:sz w:val="16"/>
                <w:szCs w:val="16"/>
              </w:rPr>
            </w:pPr>
          </w:p>
        </w:tc>
        <w:tc>
          <w:tcPr>
            <w:tcW w:w="1277" w:type="dxa"/>
            <w:vMerge w:val="restart"/>
          </w:tcPr>
          <w:p w14:paraId="014EB7F8" w14:textId="77777777" w:rsidR="007B2755" w:rsidRPr="007B2755" w:rsidRDefault="007B2755" w:rsidP="007B2755">
            <w:pPr>
              <w:rPr>
                <w:sz w:val="16"/>
                <w:szCs w:val="16"/>
              </w:rPr>
            </w:pPr>
            <w:r w:rsidRPr="007B2755">
              <w:rPr>
                <w:sz w:val="16"/>
                <w:szCs w:val="16"/>
              </w:rPr>
              <w:t>13,335 children</w:t>
            </w:r>
          </w:p>
          <w:p w14:paraId="43F44CE1" w14:textId="77777777" w:rsidR="007B2755" w:rsidRPr="007B2755" w:rsidRDefault="007B2755" w:rsidP="007B2755">
            <w:pPr>
              <w:rPr>
                <w:sz w:val="16"/>
                <w:szCs w:val="16"/>
              </w:rPr>
            </w:pPr>
          </w:p>
          <w:p w14:paraId="0E363EE4" w14:textId="77777777" w:rsidR="007B2755" w:rsidRPr="007B2755" w:rsidRDefault="007B2755" w:rsidP="007B2755">
            <w:pPr>
              <w:rPr>
                <w:sz w:val="16"/>
                <w:szCs w:val="16"/>
              </w:rPr>
            </w:pPr>
            <w:r w:rsidRPr="007B2755">
              <w:rPr>
                <w:sz w:val="16"/>
                <w:szCs w:val="16"/>
              </w:rPr>
              <w:t>Study period: 2011-2012</w:t>
            </w:r>
          </w:p>
        </w:tc>
        <w:tc>
          <w:tcPr>
            <w:tcW w:w="1418" w:type="dxa"/>
            <w:vMerge w:val="restart"/>
          </w:tcPr>
          <w:p w14:paraId="52176607" w14:textId="77777777" w:rsidR="007B2755" w:rsidRPr="007B2755" w:rsidRDefault="007B2755" w:rsidP="007B2755">
            <w:pPr>
              <w:spacing w:after="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w:t>
            </w:r>
          </w:p>
          <w:p w14:paraId="66B1F308" w14:textId="77777777" w:rsidR="007B2755" w:rsidRPr="007B2755" w:rsidRDefault="007B2755" w:rsidP="007B2755">
            <w:pPr>
              <w:spacing w:after="0"/>
              <w:rPr>
                <w:rFonts w:cs="Calibri"/>
                <w:sz w:val="16"/>
                <w:szCs w:val="16"/>
              </w:rPr>
            </w:pPr>
          </w:p>
          <w:p w14:paraId="53C5679A" w14:textId="77777777" w:rsidR="007B2755" w:rsidRPr="007B2755" w:rsidRDefault="007B2755" w:rsidP="007B2755">
            <w:pPr>
              <w:spacing w:after="0"/>
              <w:rPr>
                <w:rFonts w:cs="Calibri"/>
                <w:sz w:val="16"/>
                <w:szCs w:val="16"/>
              </w:rPr>
            </w:pPr>
            <w:r w:rsidRPr="007B2755">
              <w:rPr>
                <w:rFonts w:cs="Calibri"/>
                <w:sz w:val="16"/>
                <w:szCs w:val="16"/>
              </w:rPr>
              <w:t>Prevalence unknown</w:t>
            </w:r>
          </w:p>
        </w:tc>
        <w:tc>
          <w:tcPr>
            <w:tcW w:w="1698" w:type="dxa"/>
            <w:vMerge w:val="restart"/>
          </w:tcPr>
          <w:p w14:paraId="572455C9" w14:textId="77777777" w:rsidR="007B2755" w:rsidRPr="007B2755" w:rsidRDefault="007B2755" w:rsidP="007B2755">
            <w:pPr>
              <w:spacing w:after="0"/>
              <w:rPr>
                <w:rFonts w:cs="Calibri"/>
                <w:sz w:val="16"/>
                <w:szCs w:val="16"/>
              </w:rPr>
            </w:pPr>
            <w:r w:rsidRPr="007B2755">
              <w:rPr>
                <w:rFonts w:cs="Calibri"/>
                <w:sz w:val="16"/>
                <w:szCs w:val="16"/>
              </w:rPr>
              <w:t>Age of outcome: 4-6 years</w:t>
            </w:r>
          </w:p>
          <w:p w14:paraId="27FBEDDE" w14:textId="77777777" w:rsidR="007B2755" w:rsidRPr="007B2755" w:rsidRDefault="007B2755" w:rsidP="007B2755">
            <w:pPr>
              <w:spacing w:after="0"/>
              <w:rPr>
                <w:rFonts w:cs="Calibri"/>
                <w:sz w:val="16"/>
                <w:szCs w:val="16"/>
              </w:rPr>
            </w:pPr>
            <w:r w:rsidRPr="007B2755">
              <w:rPr>
                <w:rFonts w:cs="Calibri"/>
                <w:sz w:val="16"/>
                <w:szCs w:val="16"/>
              </w:rPr>
              <w:t xml:space="preserve">Prevalences: 12.6% (doctor-diagnosed), 54.1% (rhinitis ever), and 42.7% (rhinitis symptoms past year)  </w:t>
            </w:r>
          </w:p>
        </w:tc>
        <w:tc>
          <w:tcPr>
            <w:tcW w:w="1433" w:type="dxa"/>
            <w:vMerge w:val="restart"/>
            <w:tcBorders>
              <w:right w:val="single" w:sz="4" w:space="0" w:color="auto"/>
            </w:tcBorders>
          </w:tcPr>
          <w:p w14:paraId="06E11C11" w14:textId="77777777" w:rsidR="007B2755" w:rsidRPr="007B2755" w:rsidRDefault="007B2755" w:rsidP="007B2755">
            <w:pPr>
              <w:spacing w:after="0"/>
              <w:rPr>
                <w:rFonts w:cs="Calibri"/>
                <w:sz w:val="16"/>
                <w:szCs w:val="16"/>
              </w:rPr>
            </w:pPr>
            <w:r w:rsidRPr="007B2755">
              <w:rPr>
                <w:rFonts w:cs="Calibri"/>
                <w:sz w:val="16"/>
                <w:szCs w:val="16"/>
              </w:rPr>
              <w:t>Allergic rhinitis ever</w:t>
            </w:r>
          </w:p>
          <w:p w14:paraId="04FE776B" w14:textId="77777777" w:rsidR="007B2755" w:rsidRPr="007B2755" w:rsidRDefault="007B2755" w:rsidP="007B2755">
            <w:pPr>
              <w:spacing w:after="0"/>
              <w:rPr>
                <w:rFonts w:cs="Calibri"/>
                <w:sz w:val="16"/>
                <w:szCs w:val="16"/>
              </w:rPr>
            </w:pPr>
            <w:r w:rsidRPr="007B2755">
              <w:rPr>
                <w:rFonts w:cs="Calibri"/>
                <w:sz w:val="16"/>
                <w:szCs w:val="16"/>
              </w:rPr>
              <w:t>OR1.23 (1.09–1.40)</w:t>
            </w:r>
          </w:p>
        </w:tc>
        <w:tc>
          <w:tcPr>
            <w:tcW w:w="1588" w:type="dxa"/>
            <w:tcBorders>
              <w:top w:val="single" w:sz="4" w:space="0" w:color="auto"/>
              <w:left w:val="single" w:sz="4" w:space="0" w:color="auto"/>
              <w:bottom w:val="single" w:sz="4" w:space="0" w:color="auto"/>
              <w:right w:val="nil"/>
            </w:tcBorders>
            <w:shd w:val="clear" w:color="auto" w:fill="auto"/>
          </w:tcPr>
          <w:p w14:paraId="31380309"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4CD94ED4"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47B1FDB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125E77F9" w14:textId="77777777" w:rsidR="007B2755" w:rsidRPr="007B2755" w:rsidRDefault="007B2755" w:rsidP="007B2755">
            <w:pPr>
              <w:spacing w:after="0"/>
              <w:rPr>
                <w:rFonts w:cs="Calibri"/>
                <w:sz w:val="16"/>
                <w:szCs w:val="16"/>
              </w:rPr>
            </w:pPr>
            <w:r w:rsidRPr="007B2755">
              <w:rPr>
                <w:rFonts w:cs="Calibri"/>
                <w:sz w:val="16"/>
                <w:szCs w:val="16"/>
              </w:rPr>
              <w:t>RC and/or CbI considered:No</w:t>
            </w:r>
          </w:p>
          <w:p w14:paraId="4D2D4AEC" w14:textId="77777777" w:rsidR="007B2755" w:rsidRPr="007B2755" w:rsidRDefault="007B2755" w:rsidP="007B2755">
            <w:pPr>
              <w:spacing w:after="0"/>
              <w:rPr>
                <w:rFonts w:cs="Calibri"/>
                <w:sz w:val="16"/>
                <w:szCs w:val="16"/>
              </w:rPr>
            </w:pPr>
          </w:p>
          <w:p w14:paraId="5DA013CD" w14:textId="77777777" w:rsidR="007B2755" w:rsidRPr="007B2755" w:rsidRDefault="007B2755" w:rsidP="007B2755">
            <w:pPr>
              <w:spacing w:after="0"/>
              <w:rPr>
                <w:rFonts w:cs="Calibri"/>
                <w:sz w:val="16"/>
                <w:szCs w:val="16"/>
              </w:rPr>
            </w:pPr>
          </w:p>
          <w:p w14:paraId="61249808"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53E94EB6"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 1/2</w:t>
            </w:r>
          </w:p>
          <w:p w14:paraId="387D73DC" w14:textId="77777777" w:rsidR="007B2755" w:rsidRPr="007B2755" w:rsidRDefault="007B2755" w:rsidP="007B2755">
            <w:pPr>
              <w:spacing w:after="0"/>
              <w:contextualSpacing w:val="0"/>
              <w:rPr>
                <w:rFonts w:cs="Calibri"/>
                <w:sz w:val="16"/>
                <w:szCs w:val="16"/>
              </w:rPr>
            </w:pPr>
            <w:r w:rsidRPr="007B2755">
              <w:rPr>
                <w:rFonts w:cs="Calibri"/>
                <w:sz w:val="16"/>
                <w:szCs w:val="16"/>
              </w:rPr>
              <w:t>Outcome: 2/3</w:t>
            </w:r>
          </w:p>
          <w:p w14:paraId="3FD28D4C" w14:textId="77777777" w:rsidR="007B2755" w:rsidRPr="007B2755" w:rsidRDefault="007B2755" w:rsidP="007B2755">
            <w:pPr>
              <w:spacing w:after="0"/>
              <w:contextualSpacing w:val="0"/>
              <w:rPr>
                <w:rFonts w:cs="Calibri"/>
                <w:sz w:val="16"/>
                <w:szCs w:val="16"/>
              </w:rPr>
            </w:pPr>
          </w:p>
          <w:p w14:paraId="0B83764D" w14:textId="77777777" w:rsidR="007B2755" w:rsidRPr="007B2755" w:rsidRDefault="007B2755" w:rsidP="007B2755">
            <w:pPr>
              <w:spacing w:after="0"/>
              <w:rPr>
                <w:rFonts w:cs="Calibri"/>
                <w:sz w:val="16"/>
                <w:szCs w:val="16"/>
              </w:rPr>
            </w:pPr>
            <w:r w:rsidRPr="007B2755">
              <w:rPr>
                <w:rFonts w:cs="Calibri"/>
                <w:sz w:val="16"/>
                <w:szCs w:val="16"/>
              </w:rPr>
              <w:t>Total:6 (medium)</w:t>
            </w:r>
          </w:p>
        </w:tc>
      </w:tr>
      <w:tr w:rsidR="007B2755" w:rsidRPr="007B2755" w14:paraId="165FA93C" w14:textId="77777777" w:rsidTr="00494D50">
        <w:trPr>
          <w:trHeight w:val="187"/>
        </w:trPr>
        <w:tc>
          <w:tcPr>
            <w:tcW w:w="2526" w:type="dxa"/>
            <w:gridSpan w:val="2"/>
            <w:vMerge/>
          </w:tcPr>
          <w:p w14:paraId="30BFA063" w14:textId="77777777" w:rsidR="007B2755" w:rsidRPr="007B2755" w:rsidRDefault="007B2755" w:rsidP="007B2755">
            <w:pPr>
              <w:rPr>
                <w:sz w:val="16"/>
                <w:szCs w:val="16"/>
              </w:rPr>
            </w:pPr>
          </w:p>
        </w:tc>
        <w:tc>
          <w:tcPr>
            <w:tcW w:w="970" w:type="dxa"/>
            <w:vMerge/>
          </w:tcPr>
          <w:p w14:paraId="4278C371" w14:textId="77777777" w:rsidR="007B2755" w:rsidRPr="007B2755" w:rsidRDefault="007B2755" w:rsidP="007B2755">
            <w:pPr>
              <w:rPr>
                <w:sz w:val="16"/>
                <w:szCs w:val="16"/>
              </w:rPr>
            </w:pPr>
          </w:p>
        </w:tc>
        <w:tc>
          <w:tcPr>
            <w:tcW w:w="1277" w:type="dxa"/>
            <w:vMerge/>
          </w:tcPr>
          <w:p w14:paraId="2DEE98D9" w14:textId="77777777" w:rsidR="007B2755" w:rsidRPr="007B2755" w:rsidRDefault="007B2755" w:rsidP="007B2755">
            <w:pPr>
              <w:rPr>
                <w:sz w:val="16"/>
                <w:szCs w:val="16"/>
              </w:rPr>
            </w:pPr>
          </w:p>
        </w:tc>
        <w:tc>
          <w:tcPr>
            <w:tcW w:w="1418" w:type="dxa"/>
            <w:vMerge/>
          </w:tcPr>
          <w:p w14:paraId="356A8BA8" w14:textId="77777777" w:rsidR="007B2755" w:rsidRPr="007B2755" w:rsidRDefault="007B2755" w:rsidP="007B2755">
            <w:pPr>
              <w:spacing w:after="0"/>
              <w:rPr>
                <w:rFonts w:cs="Calibri"/>
                <w:sz w:val="16"/>
                <w:szCs w:val="16"/>
              </w:rPr>
            </w:pPr>
          </w:p>
        </w:tc>
        <w:tc>
          <w:tcPr>
            <w:tcW w:w="1698" w:type="dxa"/>
            <w:vMerge/>
          </w:tcPr>
          <w:p w14:paraId="537C892B"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6BA707FE"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1EA7F28"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1C1CD9F4"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9E236DE" w14:textId="77777777" w:rsidR="007B2755" w:rsidRPr="007B2755" w:rsidRDefault="007B2755" w:rsidP="007B2755">
            <w:pPr>
              <w:spacing w:after="0"/>
              <w:rPr>
                <w:rFonts w:cs="Calibri"/>
                <w:sz w:val="16"/>
                <w:szCs w:val="16"/>
              </w:rPr>
            </w:pPr>
          </w:p>
        </w:tc>
      </w:tr>
      <w:tr w:rsidR="007B2755" w:rsidRPr="007B2755" w14:paraId="17F8E997" w14:textId="77777777" w:rsidTr="00494D50">
        <w:trPr>
          <w:trHeight w:val="190"/>
        </w:trPr>
        <w:tc>
          <w:tcPr>
            <w:tcW w:w="2526" w:type="dxa"/>
            <w:gridSpan w:val="2"/>
            <w:vMerge/>
          </w:tcPr>
          <w:p w14:paraId="6EEC1A51" w14:textId="77777777" w:rsidR="007B2755" w:rsidRPr="007B2755" w:rsidRDefault="007B2755" w:rsidP="007B2755">
            <w:pPr>
              <w:rPr>
                <w:sz w:val="16"/>
                <w:szCs w:val="16"/>
              </w:rPr>
            </w:pPr>
          </w:p>
        </w:tc>
        <w:tc>
          <w:tcPr>
            <w:tcW w:w="970" w:type="dxa"/>
            <w:vMerge/>
          </w:tcPr>
          <w:p w14:paraId="72BA861D" w14:textId="77777777" w:rsidR="007B2755" w:rsidRPr="007B2755" w:rsidRDefault="007B2755" w:rsidP="007B2755">
            <w:pPr>
              <w:rPr>
                <w:sz w:val="16"/>
                <w:szCs w:val="16"/>
              </w:rPr>
            </w:pPr>
          </w:p>
        </w:tc>
        <w:tc>
          <w:tcPr>
            <w:tcW w:w="1277" w:type="dxa"/>
            <w:vMerge/>
          </w:tcPr>
          <w:p w14:paraId="78B80DED" w14:textId="77777777" w:rsidR="007B2755" w:rsidRPr="007B2755" w:rsidRDefault="007B2755" w:rsidP="007B2755">
            <w:pPr>
              <w:rPr>
                <w:sz w:val="16"/>
                <w:szCs w:val="16"/>
              </w:rPr>
            </w:pPr>
          </w:p>
        </w:tc>
        <w:tc>
          <w:tcPr>
            <w:tcW w:w="1418" w:type="dxa"/>
            <w:vMerge/>
          </w:tcPr>
          <w:p w14:paraId="47FB45FE" w14:textId="77777777" w:rsidR="007B2755" w:rsidRPr="007B2755" w:rsidRDefault="007B2755" w:rsidP="007B2755">
            <w:pPr>
              <w:spacing w:after="0"/>
              <w:rPr>
                <w:rFonts w:cs="Calibri"/>
                <w:sz w:val="16"/>
                <w:szCs w:val="16"/>
              </w:rPr>
            </w:pPr>
          </w:p>
        </w:tc>
        <w:tc>
          <w:tcPr>
            <w:tcW w:w="1698" w:type="dxa"/>
            <w:vMerge/>
          </w:tcPr>
          <w:p w14:paraId="0DB8F5B9"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0BB76286"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54B5785"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06693C9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0E4569CF" w14:textId="77777777" w:rsidR="007B2755" w:rsidRPr="007B2755" w:rsidRDefault="007B2755" w:rsidP="007B2755">
            <w:pPr>
              <w:spacing w:after="0"/>
              <w:rPr>
                <w:rFonts w:cs="Calibri"/>
                <w:sz w:val="16"/>
                <w:szCs w:val="16"/>
              </w:rPr>
            </w:pPr>
          </w:p>
        </w:tc>
      </w:tr>
      <w:tr w:rsidR="007B2755" w:rsidRPr="007B2755" w14:paraId="0EBDB5C6" w14:textId="77777777" w:rsidTr="00494D50">
        <w:trPr>
          <w:trHeight w:val="190"/>
        </w:trPr>
        <w:tc>
          <w:tcPr>
            <w:tcW w:w="2526" w:type="dxa"/>
            <w:gridSpan w:val="2"/>
            <w:vMerge/>
          </w:tcPr>
          <w:p w14:paraId="432612F5" w14:textId="77777777" w:rsidR="007B2755" w:rsidRPr="007B2755" w:rsidRDefault="007B2755" w:rsidP="007B2755">
            <w:pPr>
              <w:rPr>
                <w:sz w:val="16"/>
                <w:szCs w:val="16"/>
              </w:rPr>
            </w:pPr>
          </w:p>
        </w:tc>
        <w:tc>
          <w:tcPr>
            <w:tcW w:w="970" w:type="dxa"/>
            <w:vMerge/>
          </w:tcPr>
          <w:p w14:paraId="26B21753" w14:textId="77777777" w:rsidR="007B2755" w:rsidRPr="007B2755" w:rsidRDefault="007B2755" w:rsidP="007B2755">
            <w:pPr>
              <w:rPr>
                <w:sz w:val="16"/>
                <w:szCs w:val="16"/>
              </w:rPr>
            </w:pPr>
          </w:p>
        </w:tc>
        <w:tc>
          <w:tcPr>
            <w:tcW w:w="1277" w:type="dxa"/>
            <w:vMerge/>
          </w:tcPr>
          <w:p w14:paraId="19358839" w14:textId="77777777" w:rsidR="007B2755" w:rsidRPr="007B2755" w:rsidRDefault="007B2755" w:rsidP="007B2755">
            <w:pPr>
              <w:rPr>
                <w:sz w:val="16"/>
                <w:szCs w:val="16"/>
              </w:rPr>
            </w:pPr>
          </w:p>
        </w:tc>
        <w:tc>
          <w:tcPr>
            <w:tcW w:w="1418" w:type="dxa"/>
            <w:vMerge/>
          </w:tcPr>
          <w:p w14:paraId="35B7A79B" w14:textId="77777777" w:rsidR="007B2755" w:rsidRPr="007B2755" w:rsidRDefault="007B2755" w:rsidP="007B2755">
            <w:pPr>
              <w:spacing w:after="0"/>
              <w:rPr>
                <w:rFonts w:cs="Calibri"/>
                <w:sz w:val="16"/>
                <w:szCs w:val="16"/>
              </w:rPr>
            </w:pPr>
          </w:p>
        </w:tc>
        <w:tc>
          <w:tcPr>
            <w:tcW w:w="1698" w:type="dxa"/>
            <w:vMerge/>
          </w:tcPr>
          <w:p w14:paraId="61A5C84A"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300196B3"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7FF265F"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226FE015" w14:textId="77777777" w:rsidR="007B2755" w:rsidRPr="007B2755" w:rsidRDefault="007B2755" w:rsidP="007B2755">
            <w:pPr>
              <w:spacing w:after="0"/>
              <w:rPr>
                <w:rFonts w:cs="Calibri"/>
                <w:sz w:val="16"/>
                <w:szCs w:val="16"/>
              </w:rPr>
            </w:pPr>
            <w:r w:rsidRPr="007B2755">
              <w:rPr>
                <w:rFonts w:cs="Calibri"/>
                <w:sz w:val="16"/>
                <w:szCs w:val="16"/>
              </w:rPr>
              <w:t xml:space="preserve">Adjusted for </w:t>
            </w:r>
          </w:p>
        </w:tc>
        <w:tc>
          <w:tcPr>
            <w:tcW w:w="1474" w:type="dxa"/>
            <w:vMerge/>
            <w:tcBorders>
              <w:left w:val="single" w:sz="4" w:space="0" w:color="auto"/>
            </w:tcBorders>
          </w:tcPr>
          <w:p w14:paraId="38F449BD" w14:textId="77777777" w:rsidR="007B2755" w:rsidRPr="007B2755" w:rsidRDefault="007B2755" w:rsidP="007B2755">
            <w:pPr>
              <w:spacing w:after="0"/>
              <w:rPr>
                <w:rFonts w:cs="Calibri"/>
                <w:sz w:val="16"/>
                <w:szCs w:val="16"/>
              </w:rPr>
            </w:pPr>
          </w:p>
        </w:tc>
      </w:tr>
      <w:tr w:rsidR="007B2755" w:rsidRPr="007B2755" w14:paraId="117129D8" w14:textId="77777777" w:rsidTr="00494D50">
        <w:trPr>
          <w:trHeight w:val="203"/>
        </w:trPr>
        <w:tc>
          <w:tcPr>
            <w:tcW w:w="2526" w:type="dxa"/>
            <w:gridSpan w:val="2"/>
            <w:vMerge/>
          </w:tcPr>
          <w:p w14:paraId="1EF325CD" w14:textId="77777777" w:rsidR="007B2755" w:rsidRPr="007B2755" w:rsidRDefault="007B2755" w:rsidP="007B2755">
            <w:pPr>
              <w:rPr>
                <w:sz w:val="16"/>
                <w:szCs w:val="16"/>
              </w:rPr>
            </w:pPr>
          </w:p>
        </w:tc>
        <w:tc>
          <w:tcPr>
            <w:tcW w:w="970" w:type="dxa"/>
            <w:vMerge/>
          </w:tcPr>
          <w:p w14:paraId="70FDFE24" w14:textId="77777777" w:rsidR="007B2755" w:rsidRPr="007B2755" w:rsidRDefault="007B2755" w:rsidP="007B2755">
            <w:pPr>
              <w:rPr>
                <w:sz w:val="16"/>
                <w:szCs w:val="16"/>
              </w:rPr>
            </w:pPr>
          </w:p>
        </w:tc>
        <w:tc>
          <w:tcPr>
            <w:tcW w:w="1277" w:type="dxa"/>
            <w:vMerge/>
          </w:tcPr>
          <w:p w14:paraId="5B0B8EA8" w14:textId="77777777" w:rsidR="007B2755" w:rsidRPr="007B2755" w:rsidRDefault="007B2755" w:rsidP="007B2755">
            <w:pPr>
              <w:rPr>
                <w:sz w:val="16"/>
                <w:szCs w:val="16"/>
              </w:rPr>
            </w:pPr>
          </w:p>
        </w:tc>
        <w:tc>
          <w:tcPr>
            <w:tcW w:w="1418" w:type="dxa"/>
            <w:vMerge/>
          </w:tcPr>
          <w:p w14:paraId="656CAC4E" w14:textId="77777777" w:rsidR="007B2755" w:rsidRPr="007B2755" w:rsidRDefault="007B2755" w:rsidP="007B2755">
            <w:pPr>
              <w:spacing w:after="0"/>
              <w:rPr>
                <w:rFonts w:cs="Calibri"/>
                <w:sz w:val="16"/>
                <w:szCs w:val="16"/>
              </w:rPr>
            </w:pPr>
          </w:p>
        </w:tc>
        <w:tc>
          <w:tcPr>
            <w:tcW w:w="1698" w:type="dxa"/>
            <w:vMerge/>
          </w:tcPr>
          <w:p w14:paraId="151B0E0C"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49F69071"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3100DBB"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9EB67C4"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06F8CA2F" w14:textId="77777777" w:rsidR="007B2755" w:rsidRPr="007B2755" w:rsidRDefault="007B2755" w:rsidP="007B2755">
            <w:pPr>
              <w:spacing w:after="0"/>
              <w:rPr>
                <w:rFonts w:cs="Calibri"/>
                <w:sz w:val="16"/>
                <w:szCs w:val="16"/>
              </w:rPr>
            </w:pPr>
          </w:p>
        </w:tc>
      </w:tr>
      <w:tr w:rsidR="007B2755" w:rsidRPr="007B2755" w14:paraId="6AD7B687" w14:textId="77777777" w:rsidTr="00494D50">
        <w:trPr>
          <w:trHeight w:val="203"/>
        </w:trPr>
        <w:tc>
          <w:tcPr>
            <w:tcW w:w="2526" w:type="dxa"/>
            <w:gridSpan w:val="2"/>
            <w:vMerge/>
          </w:tcPr>
          <w:p w14:paraId="3D5F02DC" w14:textId="77777777" w:rsidR="007B2755" w:rsidRPr="007B2755" w:rsidRDefault="007B2755" w:rsidP="007B2755">
            <w:pPr>
              <w:rPr>
                <w:sz w:val="16"/>
                <w:szCs w:val="16"/>
              </w:rPr>
            </w:pPr>
          </w:p>
        </w:tc>
        <w:tc>
          <w:tcPr>
            <w:tcW w:w="970" w:type="dxa"/>
            <w:vMerge/>
          </w:tcPr>
          <w:p w14:paraId="00FD7F07" w14:textId="77777777" w:rsidR="007B2755" w:rsidRPr="007B2755" w:rsidRDefault="007B2755" w:rsidP="007B2755">
            <w:pPr>
              <w:rPr>
                <w:sz w:val="16"/>
                <w:szCs w:val="16"/>
              </w:rPr>
            </w:pPr>
          </w:p>
        </w:tc>
        <w:tc>
          <w:tcPr>
            <w:tcW w:w="1277" w:type="dxa"/>
            <w:vMerge/>
          </w:tcPr>
          <w:p w14:paraId="17FEDF80" w14:textId="77777777" w:rsidR="007B2755" w:rsidRPr="007B2755" w:rsidRDefault="007B2755" w:rsidP="007B2755">
            <w:pPr>
              <w:rPr>
                <w:sz w:val="16"/>
                <w:szCs w:val="16"/>
              </w:rPr>
            </w:pPr>
          </w:p>
        </w:tc>
        <w:tc>
          <w:tcPr>
            <w:tcW w:w="1418" w:type="dxa"/>
            <w:vMerge/>
          </w:tcPr>
          <w:p w14:paraId="27D0EE92" w14:textId="77777777" w:rsidR="007B2755" w:rsidRPr="007B2755" w:rsidRDefault="007B2755" w:rsidP="007B2755">
            <w:pPr>
              <w:spacing w:after="0"/>
              <w:rPr>
                <w:rFonts w:cs="Calibri"/>
                <w:sz w:val="16"/>
                <w:szCs w:val="16"/>
              </w:rPr>
            </w:pPr>
          </w:p>
        </w:tc>
        <w:tc>
          <w:tcPr>
            <w:tcW w:w="1698" w:type="dxa"/>
            <w:vMerge/>
          </w:tcPr>
          <w:p w14:paraId="155D1771"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2F591551"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939CA8"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44ED9B2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A661F9D" w14:textId="77777777" w:rsidR="007B2755" w:rsidRPr="007B2755" w:rsidRDefault="007B2755" w:rsidP="007B2755">
            <w:pPr>
              <w:spacing w:after="0"/>
              <w:rPr>
                <w:rFonts w:cs="Calibri"/>
                <w:sz w:val="16"/>
                <w:szCs w:val="16"/>
              </w:rPr>
            </w:pPr>
          </w:p>
        </w:tc>
      </w:tr>
      <w:tr w:rsidR="007B2755" w:rsidRPr="00C10151" w14:paraId="510146F6" w14:textId="77777777" w:rsidTr="00494D50">
        <w:trPr>
          <w:trHeight w:val="204"/>
        </w:trPr>
        <w:tc>
          <w:tcPr>
            <w:tcW w:w="2526" w:type="dxa"/>
            <w:gridSpan w:val="2"/>
            <w:vMerge/>
          </w:tcPr>
          <w:p w14:paraId="708259D8" w14:textId="77777777" w:rsidR="007B2755" w:rsidRPr="007B2755" w:rsidRDefault="007B2755" w:rsidP="007B2755">
            <w:pPr>
              <w:rPr>
                <w:sz w:val="16"/>
                <w:szCs w:val="16"/>
              </w:rPr>
            </w:pPr>
          </w:p>
        </w:tc>
        <w:tc>
          <w:tcPr>
            <w:tcW w:w="970" w:type="dxa"/>
            <w:vMerge/>
          </w:tcPr>
          <w:p w14:paraId="53BD9699" w14:textId="77777777" w:rsidR="007B2755" w:rsidRPr="007B2755" w:rsidRDefault="007B2755" w:rsidP="007B2755">
            <w:pPr>
              <w:rPr>
                <w:sz w:val="16"/>
                <w:szCs w:val="16"/>
              </w:rPr>
            </w:pPr>
          </w:p>
        </w:tc>
        <w:tc>
          <w:tcPr>
            <w:tcW w:w="1277" w:type="dxa"/>
            <w:vMerge/>
          </w:tcPr>
          <w:p w14:paraId="2B475169" w14:textId="77777777" w:rsidR="007B2755" w:rsidRPr="007B2755" w:rsidRDefault="007B2755" w:rsidP="007B2755">
            <w:pPr>
              <w:rPr>
                <w:sz w:val="16"/>
                <w:szCs w:val="16"/>
              </w:rPr>
            </w:pPr>
          </w:p>
        </w:tc>
        <w:tc>
          <w:tcPr>
            <w:tcW w:w="1418" w:type="dxa"/>
            <w:vMerge/>
          </w:tcPr>
          <w:p w14:paraId="6A0AFD36" w14:textId="77777777" w:rsidR="007B2755" w:rsidRPr="007B2755" w:rsidRDefault="007B2755" w:rsidP="007B2755">
            <w:pPr>
              <w:spacing w:after="0"/>
              <w:rPr>
                <w:rFonts w:cs="Calibri"/>
                <w:sz w:val="16"/>
                <w:szCs w:val="16"/>
              </w:rPr>
            </w:pPr>
          </w:p>
        </w:tc>
        <w:tc>
          <w:tcPr>
            <w:tcW w:w="1698" w:type="dxa"/>
            <w:vMerge/>
          </w:tcPr>
          <w:p w14:paraId="42A0F92D"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34841727"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A790AE9"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20A45B06" w14:textId="77777777" w:rsidR="007B2755" w:rsidRPr="007B2755" w:rsidRDefault="007B2755" w:rsidP="007B2755">
            <w:pPr>
              <w:spacing w:after="0"/>
              <w:rPr>
                <w:rFonts w:cs="Calibri"/>
                <w:sz w:val="16"/>
                <w:szCs w:val="16"/>
              </w:rPr>
            </w:pPr>
            <w:r w:rsidRPr="007B2755">
              <w:rPr>
                <w:rFonts w:cs="Calibri"/>
                <w:sz w:val="16"/>
                <w:szCs w:val="16"/>
              </w:rPr>
              <w:t>Adjusted for family history of atopy</w:t>
            </w:r>
          </w:p>
        </w:tc>
        <w:tc>
          <w:tcPr>
            <w:tcW w:w="1474" w:type="dxa"/>
            <w:vMerge/>
            <w:tcBorders>
              <w:left w:val="single" w:sz="4" w:space="0" w:color="auto"/>
            </w:tcBorders>
          </w:tcPr>
          <w:p w14:paraId="5C44A881" w14:textId="77777777" w:rsidR="007B2755" w:rsidRPr="007B2755" w:rsidRDefault="007B2755" w:rsidP="007B2755">
            <w:pPr>
              <w:spacing w:after="0"/>
              <w:rPr>
                <w:rFonts w:cs="Calibri"/>
                <w:sz w:val="16"/>
                <w:szCs w:val="16"/>
              </w:rPr>
            </w:pPr>
          </w:p>
        </w:tc>
      </w:tr>
      <w:tr w:rsidR="007B2755" w:rsidRPr="00C10151" w14:paraId="0D2C29A4" w14:textId="77777777" w:rsidTr="00494D50">
        <w:trPr>
          <w:trHeight w:val="163"/>
        </w:trPr>
        <w:tc>
          <w:tcPr>
            <w:tcW w:w="2526" w:type="dxa"/>
            <w:gridSpan w:val="2"/>
            <w:vMerge/>
          </w:tcPr>
          <w:p w14:paraId="390C2D00" w14:textId="77777777" w:rsidR="007B2755" w:rsidRPr="007B2755" w:rsidRDefault="007B2755" w:rsidP="007B2755">
            <w:pPr>
              <w:rPr>
                <w:sz w:val="16"/>
                <w:szCs w:val="16"/>
              </w:rPr>
            </w:pPr>
          </w:p>
        </w:tc>
        <w:tc>
          <w:tcPr>
            <w:tcW w:w="970" w:type="dxa"/>
            <w:vMerge/>
          </w:tcPr>
          <w:p w14:paraId="2327267A" w14:textId="77777777" w:rsidR="007B2755" w:rsidRPr="007B2755" w:rsidRDefault="007B2755" w:rsidP="007B2755">
            <w:pPr>
              <w:rPr>
                <w:sz w:val="16"/>
                <w:szCs w:val="16"/>
              </w:rPr>
            </w:pPr>
          </w:p>
        </w:tc>
        <w:tc>
          <w:tcPr>
            <w:tcW w:w="1277" w:type="dxa"/>
            <w:vMerge/>
          </w:tcPr>
          <w:p w14:paraId="2FFBE91E" w14:textId="77777777" w:rsidR="007B2755" w:rsidRPr="007B2755" w:rsidRDefault="007B2755" w:rsidP="007B2755">
            <w:pPr>
              <w:rPr>
                <w:sz w:val="16"/>
                <w:szCs w:val="16"/>
              </w:rPr>
            </w:pPr>
          </w:p>
        </w:tc>
        <w:tc>
          <w:tcPr>
            <w:tcW w:w="1418" w:type="dxa"/>
            <w:vMerge/>
          </w:tcPr>
          <w:p w14:paraId="6E2AF2B8" w14:textId="77777777" w:rsidR="007B2755" w:rsidRPr="007B2755" w:rsidRDefault="007B2755" w:rsidP="007B2755">
            <w:pPr>
              <w:spacing w:after="0"/>
              <w:rPr>
                <w:rFonts w:cs="Calibri"/>
                <w:sz w:val="16"/>
                <w:szCs w:val="16"/>
              </w:rPr>
            </w:pPr>
          </w:p>
        </w:tc>
        <w:tc>
          <w:tcPr>
            <w:tcW w:w="1698" w:type="dxa"/>
            <w:vMerge/>
          </w:tcPr>
          <w:p w14:paraId="00AE8059"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417E816B"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D37AA5C"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4B8F4B1C" w14:textId="77777777" w:rsidR="007B2755" w:rsidRPr="007B2755" w:rsidRDefault="007B2755" w:rsidP="007B2755">
            <w:pPr>
              <w:spacing w:after="0"/>
              <w:rPr>
                <w:rFonts w:cs="Calibri"/>
                <w:sz w:val="16"/>
                <w:szCs w:val="16"/>
              </w:rPr>
            </w:pPr>
            <w:r w:rsidRPr="007B2755">
              <w:rPr>
                <w:rFonts w:cs="Calibri"/>
                <w:sz w:val="16"/>
                <w:szCs w:val="16"/>
              </w:rPr>
              <w:t>Shorter exclusive breastfeeding significant risk factor</w:t>
            </w:r>
          </w:p>
        </w:tc>
        <w:tc>
          <w:tcPr>
            <w:tcW w:w="1474" w:type="dxa"/>
            <w:vMerge/>
            <w:tcBorders>
              <w:left w:val="single" w:sz="4" w:space="0" w:color="auto"/>
            </w:tcBorders>
          </w:tcPr>
          <w:p w14:paraId="53415A25" w14:textId="77777777" w:rsidR="007B2755" w:rsidRPr="007B2755" w:rsidRDefault="007B2755" w:rsidP="007B2755">
            <w:pPr>
              <w:spacing w:after="0"/>
              <w:rPr>
                <w:rFonts w:cs="Calibri"/>
                <w:sz w:val="16"/>
                <w:szCs w:val="16"/>
              </w:rPr>
            </w:pPr>
          </w:p>
        </w:tc>
      </w:tr>
      <w:tr w:rsidR="007B2755" w:rsidRPr="007B2755" w14:paraId="02D5B7B9" w14:textId="77777777" w:rsidTr="00494D50">
        <w:trPr>
          <w:trHeight w:val="306"/>
        </w:trPr>
        <w:tc>
          <w:tcPr>
            <w:tcW w:w="2526" w:type="dxa"/>
            <w:gridSpan w:val="2"/>
            <w:vMerge/>
          </w:tcPr>
          <w:p w14:paraId="72463724" w14:textId="77777777" w:rsidR="007B2755" w:rsidRPr="007B2755" w:rsidRDefault="007B2755" w:rsidP="007B2755">
            <w:pPr>
              <w:rPr>
                <w:sz w:val="16"/>
                <w:szCs w:val="16"/>
              </w:rPr>
            </w:pPr>
          </w:p>
        </w:tc>
        <w:tc>
          <w:tcPr>
            <w:tcW w:w="970" w:type="dxa"/>
            <w:vMerge/>
          </w:tcPr>
          <w:p w14:paraId="0ABE539F" w14:textId="77777777" w:rsidR="007B2755" w:rsidRPr="007B2755" w:rsidRDefault="007B2755" w:rsidP="007B2755">
            <w:pPr>
              <w:rPr>
                <w:sz w:val="16"/>
                <w:szCs w:val="16"/>
              </w:rPr>
            </w:pPr>
          </w:p>
        </w:tc>
        <w:tc>
          <w:tcPr>
            <w:tcW w:w="1277" w:type="dxa"/>
            <w:vMerge/>
          </w:tcPr>
          <w:p w14:paraId="429AB1D6" w14:textId="77777777" w:rsidR="007B2755" w:rsidRPr="007B2755" w:rsidRDefault="007B2755" w:rsidP="007B2755">
            <w:pPr>
              <w:rPr>
                <w:sz w:val="16"/>
                <w:szCs w:val="16"/>
              </w:rPr>
            </w:pPr>
          </w:p>
        </w:tc>
        <w:tc>
          <w:tcPr>
            <w:tcW w:w="1418" w:type="dxa"/>
            <w:vMerge/>
          </w:tcPr>
          <w:p w14:paraId="43A525A0" w14:textId="77777777" w:rsidR="007B2755" w:rsidRPr="007B2755" w:rsidRDefault="007B2755" w:rsidP="007B2755">
            <w:pPr>
              <w:spacing w:after="0"/>
              <w:rPr>
                <w:rFonts w:cs="Calibri"/>
                <w:sz w:val="16"/>
                <w:szCs w:val="16"/>
              </w:rPr>
            </w:pPr>
          </w:p>
        </w:tc>
        <w:tc>
          <w:tcPr>
            <w:tcW w:w="1698" w:type="dxa"/>
            <w:vMerge/>
          </w:tcPr>
          <w:p w14:paraId="31A13E85"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11E85487"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8FF7B37"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1C269AFD"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1014A39F" w14:textId="77777777" w:rsidR="007B2755" w:rsidRPr="007B2755" w:rsidRDefault="007B2755" w:rsidP="007B2755">
            <w:pPr>
              <w:spacing w:after="0"/>
              <w:rPr>
                <w:rFonts w:cs="Calibri"/>
                <w:sz w:val="16"/>
                <w:szCs w:val="16"/>
              </w:rPr>
            </w:pPr>
          </w:p>
        </w:tc>
      </w:tr>
      <w:tr w:rsidR="007B2755" w:rsidRPr="00C10151" w14:paraId="0D9696B2" w14:textId="77777777" w:rsidTr="00494D50">
        <w:trPr>
          <w:trHeight w:val="385"/>
        </w:trPr>
        <w:tc>
          <w:tcPr>
            <w:tcW w:w="2526" w:type="dxa"/>
            <w:gridSpan w:val="2"/>
            <w:vMerge w:val="restart"/>
          </w:tcPr>
          <w:p w14:paraId="5BF5E715" w14:textId="17DF4D61" w:rsidR="007B2755" w:rsidRPr="007B2755" w:rsidRDefault="007B2755" w:rsidP="007B2755">
            <w:pPr>
              <w:rPr>
                <w:b/>
                <w:sz w:val="16"/>
                <w:szCs w:val="16"/>
              </w:rPr>
            </w:pPr>
            <w:r w:rsidRPr="007B2755">
              <w:rPr>
                <w:b/>
                <w:sz w:val="16"/>
                <w:szCs w:val="16"/>
              </w:rPr>
              <w:t>Tamay,2014</w:t>
            </w:r>
            <w:r w:rsidRPr="007B2755">
              <w:rPr>
                <w:b/>
                <w:sz w:val="16"/>
                <w:szCs w:val="16"/>
              </w:rPr>
              <w:fldChar w:fldCharType="begin"/>
            </w:r>
            <w:r w:rsidR="00BA3F5B">
              <w:rPr>
                <w:b/>
                <w:sz w:val="16"/>
                <w:szCs w:val="16"/>
              </w:rPr>
              <w:instrText>ADDIN RW.CITE{{1230 Tamay,Z. 2014}}</w:instrText>
            </w:r>
            <w:r w:rsidRPr="007B2755">
              <w:rPr>
                <w:b/>
                <w:sz w:val="16"/>
                <w:szCs w:val="16"/>
              </w:rPr>
              <w:fldChar w:fldCharType="separate"/>
            </w:r>
            <w:r w:rsidR="00BA3F5B" w:rsidRPr="00BA3F5B">
              <w:rPr>
                <w:bCs/>
                <w:sz w:val="16"/>
                <w:szCs w:val="16"/>
                <w:vertAlign w:val="superscript"/>
                <w:lang w:val="en-GB"/>
              </w:rPr>
              <w:t>7</w:t>
            </w:r>
            <w:r w:rsidRPr="007B2755">
              <w:rPr>
                <w:b/>
                <w:sz w:val="16"/>
                <w:szCs w:val="16"/>
              </w:rPr>
              <w:fldChar w:fldCharType="end"/>
            </w:r>
            <w:r w:rsidR="00BB1649" w:rsidRPr="00BB1649">
              <w:rPr>
                <w:bCs/>
                <w:sz w:val="16"/>
                <w:szCs w:val="16"/>
                <w:vertAlign w:val="superscript"/>
              </w:rPr>
              <w:t>9</w:t>
            </w:r>
          </w:p>
          <w:p w14:paraId="03AEF749" w14:textId="77777777" w:rsidR="007B2755" w:rsidRPr="007B2755" w:rsidRDefault="007B2755" w:rsidP="007B2755">
            <w:pPr>
              <w:rPr>
                <w:sz w:val="16"/>
                <w:szCs w:val="16"/>
              </w:rPr>
            </w:pPr>
          </w:p>
          <w:p w14:paraId="6A517027" w14:textId="77777777" w:rsidR="007B2755" w:rsidRPr="007B2755" w:rsidRDefault="007B2755" w:rsidP="007B2755">
            <w:pPr>
              <w:rPr>
                <w:sz w:val="16"/>
                <w:szCs w:val="16"/>
              </w:rPr>
            </w:pPr>
            <w:r w:rsidRPr="007B2755">
              <w:rPr>
                <w:sz w:val="16"/>
                <w:szCs w:val="16"/>
              </w:rPr>
              <w:t>Cross-sectional study</w:t>
            </w:r>
          </w:p>
          <w:p w14:paraId="514870B1" w14:textId="77777777" w:rsidR="007B2755" w:rsidRPr="007B2755" w:rsidRDefault="007B2755" w:rsidP="007B2755">
            <w:pPr>
              <w:rPr>
                <w:sz w:val="16"/>
                <w:szCs w:val="16"/>
              </w:rPr>
            </w:pPr>
          </w:p>
          <w:p w14:paraId="63181F0C" w14:textId="77777777" w:rsidR="007B2755" w:rsidRPr="007B2755" w:rsidRDefault="007B2755" w:rsidP="007B2755">
            <w:pPr>
              <w:rPr>
                <w:i/>
                <w:sz w:val="16"/>
                <w:szCs w:val="16"/>
              </w:rPr>
            </w:pPr>
            <w:r w:rsidRPr="007B2755">
              <w:rPr>
                <w:i/>
                <w:sz w:val="16"/>
                <w:szCs w:val="16"/>
              </w:rPr>
              <w:t>Frequent paracetamol and antibiotic use in the first year of life, history of frequent upper respiratory tract infections, adenotonsillectomy,</w:t>
            </w:r>
          </w:p>
          <w:p w14:paraId="2F6C0D04" w14:textId="77777777" w:rsidR="007B2755" w:rsidRPr="007B2755" w:rsidRDefault="007B2755" w:rsidP="007B2755">
            <w:pPr>
              <w:rPr>
                <w:sz w:val="16"/>
                <w:szCs w:val="16"/>
              </w:rPr>
            </w:pPr>
            <w:r w:rsidRPr="007B2755">
              <w:rPr>
                <w:i/>
                <w:sz w:val="16"/>
                <w:szCs w:val="16"/>
              </w:rPr>
              <w:t>breastfeeding less than six months, dog at home or perianal redness in the first year of life, and frequent trucks passing near the home were independent risk factors of allergic rhinitis at 6-7 years of age.</w:t>
            </w:r>
          </w:p>
        </w:tc>
        <w:tc>
          <w:tcPr>
            <w:tcW w:w="970" w:type="dxa"/>
            <w:vMerge w:val="restart"/>
          </w:tcPr>
          <w:p w14:paraId="5F3C1D61" w14:textId="77777777" w:rsidR="007B2755" w:rsidRPr="007B2755" w:rsidRDefault="007B2755" w:rsidP="007B2755">
            <w:pPr>
              <w:rPr>
                <w:sz w:val="16"/>
                <w:szCs w:val="16"/>
              </w:rPr>
            </w:pPr>
            <w:r w:rsidRPr="007B2755">
              <w:rPr>
                <w:sz w:val="16"/>
                <w:szCs w:val="16"/>
              </w:rPr>
              <w:t>Turkey</w:t>
            </w:r>
          </w:p>
        </w:tc>
        <w:tc>
          <w:tcPr>
            <w:tcW w:w="1277" w:type="dxa"/>
            <w:vMerge w:val="restart"/>
          </w:tcPr>
          <w:p w14:paraId="204004A8" w14:textId="77777777" w:rsidR="007B2755" w:rsidRPr="007B2755" w:rsidRDefault="007B2755" w:rsidP="007B2755">
            <w:pPr>
              <w:rPr>
                <w:sz w:val="16"/>
                <w:szCs w:val="16"/>
              </w:rPr>
            </w:pPr>
            <w:r w:rsidRPr="007B2755">
              <w:rPr>
                <w:sz w:val="16"/>
                <w:szCs w:val="16"/>
              </w:rPr>
              <w:t>9,875 children</w:t>
            </w:r>
          </w:p>
          <w:p w14:paraId="52FF6285" w14:textId="77777777" w:rsidR="007B2755" w:rsidRPr="007B2755" w:rsidRDefault="007B2755" w:rsidP="007B2755">
            <w:pPr>
              <w:rPr>
                <w:sz w:val="16"/>
                <w:szCs w:val="16"/>
              </w:rPr>
            </w:pPr>
          </w:p>
          <w:p w14:paraId="2A7358B7" w14:textId="77777777" w:rsidR="007B2755" w:rsidRPr="007B2755" w:rsidRDefault="007B2755" w:rsidP="007B2755">
            <w:pPr>
              <w:rPr>
                <w:sz w:val="16"/>
                <w:szCs w:val="16"/>
              </w:rPr>
            </w:pPr>
            <w:r w:rsidRPr="007B2755">
              <w:rPr>
                <w:sz w:val="16"/>
                <w:szCs w:val="16"/>
              </w:rPr>
              <w:t>Study period 2004-2005</w:t>
            </w:r>
          </w:p>
        </w:tc>
        <w:tc>
          <w:tcPr>
            <w:tcW w:w="1418" w:type="dxa"/>
            <w:vMerge w:val="restart"/>
          </w:tcPr>
          <w:p w14:paraId="261F3A80" w14:textId="77777777" w:rsidR="007B2755" w:rsidRPr="007B2755" w:rsidRDefault="007B2755" w:rsidP="007B2755">
            <w:pPr>
              <w:spacing w:after="0"/>
              <w:rPr>
                <w:rFonts w:cs="Calibri"/>
                <w:sz w:val="16"/>
                <w:szCs w:val="16"/>
              </w:rPr>
            </w:pPr>
            <w:r w:rsidRPr="007B2755">
              <w:rPr>
                <w:rFonts w:cs="Calibri"/>
                <w:sz w:val="16"/>
                <w:szCs w:val="16"/>
              </w:rPr>
              <w:t>Exposure first year of life</w:t>
            </w:r>
          </w:p>
          <w:p w14:paraId="1714080F" w14:textId="77777777" w:rsidR="007B2755" w:rsidRPr="007B2755" w:rsidRDefault="007B2755" w:rsidP="007B2755">
            <w:pPr>
              <w:spacing w:after="0"/>
              <w:rPr>
                <w:rFonts w:cs="Calibri"/>
                <w:sz w:val="16"/>
                <w:szCs w:val="16"/>
              </w:rPr>
            </w:pPr>
          </w:p>
          <w:p w14:paraId="7685ECD4" w14:textId="77777777" w:rsidR="007B2755" w:rsidRPr="007B2755" w:rsidRDefault="007B2755" w:rsidP="007B2755">
            <w:pPr>
              <w:spacing w:after="0"/>
              <w:rPr>
                <w:rFonts w:cs="Calibri"/>
                <w:sz w:val="16"/>
                <w:szCs w:val="16"/>
              </w:rPr>
            </w:pPr>
            <w:r w:rsidRPr="007B2755">
              <w:rPr>
                <w:rFonts w:cs="Calibri"/>
                <w:sz w:val="16"/>
                <w:szCs w:val="16"/>
              </w:rPr>
              <w:t>Prevalence not mentioned</w:t>
            </w:r>
          </w:p>
        </w:tc>
        <w:tc>
          <w:tcPr>
            <w:tcW w:w="1698" w:type="dxa"/>
            <w:vMerge w:val="restart"/>
          </w:tcPr>
          <w:p w14:paraId="0ADB88DD" w14:textId="77777777" w:rsidR="007B2755" w:rsidRPr="007B2755" w:rsidRDefault="007B2755" w:rsidP="007B2755">
            <w:pPr>
              <w:spacing w:after="0"/>
              <w:rPr>
                <w:rFonts w:cs="Calibri"/>
                <w:sz w:val="16"/>
                <w:szCs w:val="16"/>
              </w:rPr>
            </w:pPr>
            <w:r w:rsidRPr="007B2755">
              <w:rPr>
                <w:rFonts w:cs="Calibri"/>
                <w:sz w:val="16"/>
                <w:szCs w:val="16"/>
              </w:rPr>
              <w:t>Age of outcome: 6-7 years</w:t>
            </w:r>
          </w:p>
          <w:p w14:paraId="231E45E7" w14:textId="77777777" w:rsidR="007B2755" w:rsidRPr="007B2755" w:rsidRDefault="007B2755" w:rsidP="007B2755">
            <w:pPr>
              <w:spacing w:after="0"/>
              <w:rPr>
                <w:rFonts w:cs="Calibri"/>
                <w:sz w:val="16"/>
                <w:szCs w:val="16"/>
              </w:rPr>
            </w:pPr>
            <w:r w:rsidRPr="007B2755">
              <w:rPr>
                <w:rFonts w:cs="Calibri"/>
                <w:sz w:val="16"/>
                <w:szCs w:val="16"/>
              </w:rPr>
              <w:t>Prevalences: 44.3% (lifetime), 29.2% (current) and 8.1% (physician-diagnosed)</w:t>
            </w:r>
          </w:p>
        </w:tc>
        <w:tc>
          <w:tcPr>
            <w:tcW w:w="1433" w:type="dxa"/>
            <w:vMerge w:val="restart"/>
            <w:tcBorders>
              <w:right w:val="single" w:sz="4" w:space="0" w:color="auto"/>
            </w:tcBorders>
          </w:tcPr>
          <w:p w14:paraId="5B6C6A8F" w14:textId="77777777" w:rsidR="007B2755" w:rsidRPr="007B2755" w:rsidRDefault="007B2755" w:rsidP="007B2755">
            <w:pPr>
              <w:spacing w:after="0"/>
              <w:rPr>
                <w:rFonts w:cs="Calibri"/>
                <w:sz w:val="16"/>
                <w:szCs w:val="16"/>
              </w:rPr>
            </w:pPr>
            <w:r w:rsidRPr="007B2755">
              <w:rPr>
                <w:rFonts w:cs="Calibri"/>
                <w:sz w:val="16"/>
                <w:szCs w:val="16"/>
              </w:rPr>
              <w:t xml:space="preserve">Physician –diagnosed allergic rhinitis </w:t>
            </w:r>
          </w:p>
          <w:p w14:paraId="6940E044" w14:textId="77777777" w:rsidR="007B2755" w:rsidRPr="007B2755" w:rsidRDefault="007B2755" w:rsidP="007B2755">
            <w:pPr>
              <w:spacing w:after="0"/>
              <w:rPr>
                <w:rFonts w:cs="Calibri"/>
                <w:sz w:val="16"/>
                <w:szCs w:val="16"/>
              </w:rPr>
            </w:pPr>
            <w:r w:rsidRPr="007B2755">
              <w:rPr>
                <w:rFonts w:cs="Calibri"/>
                <w:sz w:val="16"/>
                <w:szCs w:val="16"/>
              </w:rPr>
              <w:t>OR 1.41 (1.15-1.73)</w:t>
            </w:r>
          </w:p>
          <w:p w14:paraId="78E87541"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8E735AE"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2902F974"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7228952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19EFEED7" w14:textId="77777777" w:rsidR="007B2755" w:rsidRPr="007B2755" w:rsidRDefault="007B2755" w:rsidP="007B2755">
            <w:pPr>
              <w:spacing w:after="0"/>
              <w:rPr>
                <w:rFonts w:cs="Calibri"/>
                <w:sz w:val="16"/>
                <w:szCs w:val="16"/>
              </w:rPr>
            </w:pPr>
            <w:r w:rsidRPr="007B2755">
              <w:rPr>
                <w:rFonts w:cs="Calibri"/>
                <w:sz w:val="16"/>
                <w:szCs w:val="16"/>
              </w:rPr>
              <w:t>RC and/or CbI considered:Yes</w:t>
            </w:r>
          </w:p>
          <w:p w14:paraId="24AA5B97" w14:textId="77777777" w:rsidR="007B2755" w:rsidRPr="007B2755" w:rsidRDefault="007B2755" w:rsidP="007B2755">
            <w:pPr>
              <w:spacing w:after="0"/>
              <w:rPr>
                <w:rFonts w:cs="Calibri"/>
                <w:sz w:val="16"/>
                <w:szCs w:val="16"/>
              </w:rPr>
            </w:pPr>
          </w:p>
          <w:p w14:paraId="36886D26" w14:textId="77777777" w:rsidR="007B2755" w:rsidRPr="007B2755" w:rsidRDefault="007B2755" w:rsidP="007B2755">
            <w:pPr>
              <w:spacing w:after="0"/>
              <w:rPr>
                <w:rFonts w:cs="Calibri"/>
                <w:sz w:val="16"/>
                <w:szCs w:val="16"/>
              </w:rPr>
            </w:pPr>
          </w:p>
          <w:p w14:paraId="2AD0149C" w14:textId="77777777" w:rsidR="007B2755" w:rsidRPr="007B2755" w:rsidRDefault="007B2755" w:rsidP="007B2755">
            <w:pPr>
              <w:spacing w:after="0"/>
              <w:rPr>
                <w:rFonts w:cs="Calibri"/>
                <w:sz w:val="16"/>
                <w:szCs w:val="16"/>
              </w:rPr>
            </w:pPr>
          </w:p>
          <w:p w14:paraId="0BB37B4B" w14:textId="77777777" w:rsidR="007B2755" w:rsidRPr="007B2755" w:rsidRDefault="007B2755" w:rsidP="007B2755">
            <w:pPr>
              <w:spacing w:after="0"/>
              <w:rPr>
                <w:rFonts w:cs="Calibri"/>
                <w:sz w:val="16"/>
                <w:szCs w:val="16"/>
              </w:rPr>
            </w:pPr>
            <w:r w:rsidRPr="007B2755">
              <w:rPr>
                <w:rFonts w:cs="Calibri"/>
                <w:sz w:val="16"/>
                <w:szCs w:val="16"/>
              </w:rPr>
              <w:t>Selection: 3/4</w:t>
            </w:r>
          </w:p>
          <w:p w14:paraId="7F8D9ED2" w14:textId="77777777" w:rsidR="007B2755" w:rsidRPr="007B2755" w:rsidRDefault="007B2755" w:rsidP="007B2755">
            <w:pPr>
              <w:spacing w:after="0"/>
              <w:rPr>
                <w:rFonts w:cs="Calibri"/>
                <w:sz w:val="16"/>
                <w:szCs w:val="16"/>
              </w:rPr>
            </w:pPr>
            <w:r w:rsidRPr="007B2755">
              <w:rPr>
                <w:rFonts w:cs="Calibri"/>
                <w:sz w:val="16"/>
                <w:szCs w:val="16"/>
              </w:rPr>
              <w:t>Comparability:1/2</w:t>
            </w:r>
          </w:p>
          <w:p w14:paraId="7712CF6E" w14:textId="77777777" w:rsidR="007B2755" w:rsidRPr="007B2755" w:rsidRDefault="007B2755" w:rsidP="007B2755">
            <w:pPr>
              <w:spacing w:after="0"/>
              <w:rPr>
                <w:rFonts w:cs="Calibri"/>
                <w:sz w:val="16"/>
                <w:szCs w:val="16"/>
              </w:rPr>
            </w:pPr>
            <w:r w:rsidRPr="007B2755">
              <w:rPr>
                <w:rFonts w:cs="Calibri"/>
                <w:sz w:val="16"/>
                <w:szCs w:val="16"/>
              </w:rPr>
              <w:t>Outcome:1/3</w:t>
            </w:r>
          </w:p>
          <w:p w14:paraId="27AC9397" w14:textId="77777777" w:rsidR="007B2755" w:rsidRPr="007B2755" w:rsidRDefault="007B2755" w:rsidP="007B2755">
            <w:pPr>
              <w:spacing w:after="0"/>
              <w:rPr>
                <w:rFonts w:cs="Calibri"/>
                <w:sz w:val="16"/>
                <w:szCs w:val="16"/>
              </w:rPr>
            </w:pPr>
          </w:p>
          <w:p w14:paraId="22A6DF99" w14:textId="77777777" w:rsidR="007B2755" w:rsidRPr="007B2755" w:rsidRDefault="007B2755" w:rsidP="007B2755">
            <w:pPr>
              <w:spacing w:after="0"/>
              <w:rPr>
                <w:rFonts w:cs="Calibri"/>
                <w:sz w:val="16"/>
                <w:szCs w:val="16"/>
              </w:rPr>
            </w:pPr>
            <w:r w:rsidRPr="007B2755">
              <w:rPr>
                <w:rFonts w:cs="Calibri"/>
                <w:sz w:val="16"/>
                <w:szCs w:val="16"/>
              </w:rPr>
              <w:t>Total:5 (unclear)</w:t>
            </w:r>
          </w:p>
          <w:p w14:paraId="76DCBEF4" w14:textId="77777777" w:rsidR="007B2755" w:rsidRPr="007B2755" w:rsidRDefault="007B2755" w:rsidP="007B2755">
            <w:pPr>
              <w:spacing w:after="0"/>
              <w:rPr>
                <w:rFonts w:cs="Calibri"/>
                <w:sz w:val="16"/>
                <w:szCs w:val="16"/>
              </w:rPr>
            </w:pPr>
          </w:p>
        </w:tc>
      </w:tr>
      <w:tr w:rsidR="007B2755" w:rsidRPr="007B2755" w14:paraId="2E4B4BE5" w14:textId="77777777" w:rsidTr="00494D50">
        <w:trPr>
          <w:trHeight w:val="107"/>
        </w:trPr>
        <w:tc>
          <w:tcPr>
            <w:tcW w:w="2526" w:type="dxa"/>
            <w:gridSpan w:val="2"/>
            <w:vMerge/>
          </w:tcPr>
          <w:p w14:paraId="651FEE79" w14:textId="77777777" w:rsidR="007B2755" w:rsidRPr="007B2755" w:rsidRDefault="007B2755" w:rsidP="007B2755">
            <w:pPr>
              <w:rPr>
                <w:b/>
                <w:sz w:val="16"/>
                <w:szCs w:val="16"/>
              </w:rPr>
            </w:pPr>
          </w:p>
        </w:tc>
        <w:tc>
          <w:tcPr>
            <w:tcW w:w="970" w:type="dxa"/>
            <w:vMerge/>
          </w:tcPr>
          <w:p w14:paraId="150C808F" w14:textId="77777777" w:rsidR="007B2755" w:rsidRPr="007B2755" w:rsidRDefault="007B2755" w:rsidP="007B2755">
            <w:pPr>
              <w:rPr>
                <w:sz w:val="16"/>
                <w:szCs w:val="16"/>
              </w:rPr>
            </w:pPr>
          </w:p>
        </w:tc>
        <w:tc>
          <w:tcPr>
            <w:tcW w:w="1277" w:type="dxa"/>
            <w:vMerge/>
          </w:tcPr>
          <w:p w14:paraId="1BACB74E" w14:textId="77777777" w:rsidR="007B2755" w:rsidRPr="007B2755" w:rsidRDefault="007B2755" w:rsidP="007B2755">
            <w:pPr>
              <w:rPr>
                <w:sz w:val="16"/>
                <w:szCs w:val="16"/>
              </w:rPr>
            </w:pPr>
          </w:p>
        </w:tc>
        <w:tc>
          <w:tcPr>
            <w:tcW w:w="1418" w:type="dxa"/>
            <w:vMerge/>
          </w:tcPr>
          <w:p w14:paraId="4C00FE82" w14:textId="77777777" w:rsidR="007B2755" w:rsidRPr="007B2755" w:rsidRDefault="007B2755" w:rsidP="007B2755">
            <w:pPr>
              <w:spacing w:after="0"/>
              <w:rPr>
                <w:rFonts w:cs="Calibri"/>
                <w:sz w:val="16"/>
                <w:szCs w:val="16"/>
              </w:rPr>
            </w:pPr>
          </w:p>
        </w:tc>
        <w:tc>
          <w:tcPr>
            <w:tcW w:w="1698" w:type="dxa"/>
            <w:vMerge/>
          </w:tcPr>
          <w:p w14:paraId="5D308C87"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2A8C05F0"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58CC9B6F"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3C73C399"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402388FE" w14:textId="77777777" w:rsidR="007B2755" w:rsidRPr="007B2755" w:rsidRDefault="007B2755" w:rsidP="007B2755">
            <w:pPr>
              <w:spacing w:after="0"/>
              <w:rPr>
                <w:rFonts w:cs="Calibri"/>
                <w:sz w:val="16"/>
                <w:szCs w:val="16"/>
              </w:rPr>
            </w:pPr>
          </w:p>
        </w:tc>
      </w:tr>
      <w:tr w:rsidR="007B2755" w:rsidRPr="007B2755" w14:paraId="1F0BA439" w14:textId="77777777" w:rsidTr="00494D50">
        <w:trPr>
          <w:trHeight w:val="194"/>
        </w:trPr>
        <w:tc>
          <w:tcPr>
            <w:tcW w:w="2526" w:type="dxa"/>
            <w:gridSpan w:val="2"/>
            <w:vMerge/>
          </w:tcPr>
          <w:p w14:paraId="19AB5EF2" w14:textId="77777777" w:rsidR="007B2755" w:rsidRPr="007B2755" w:rsidRDefault="007B2755" w:rsidP="007B2755">
            <w:pPr>
              <w:rPr>
                <w:b/>
                <w:sz w:val="16"/>
                <w:szCs w:val="16"/>
              </w:rPr>
            </w:pPr>
          </w:p>
        </w:tc>
        <w:tc>
          <w:tcPr>
            <w:tcW w:w="970" w:type="dxa"/>
            <w:vMerge/>
          </w:tcPr>
          <w:p w14:paraId="5E6619B7" w14:textId="77777777" w:rsidR="007B2755" w:rsidRPr="007B2755" w:rsidRDefault="007B2755" w:rsidP="007B2755">
            <w:pPr>
              <w:rPr>
                <w:sz w:val="16"/>
                <w:szCs w:val="16"/>
              </w:rPr>
            </w:pPr>
          </w:p>
        </w:tc>
        <w:tc>
          <w:tcPr>
            <w:tcW w:w="1277" w:type="dxa"/>
            <w:vMerge/>
          </w:tcPr>
          <w:p w14:paraId="0DF57D57" w14:textId="77777777" w:rsidR="007B2755" w:rsidRPr="007B2755" w:rsidRDefault="007B2755" w:rsidP="007B2755">
            <w:pPr>
              <w:rPr>
                <w:sz w:val="16"/>
                <w:szCs w:val="16"/>
              </w:rPr>
            </w:pPr>
          </w:p>
        </w:tc>
        <w:tc>
          <w:tcPr>
            <w:tcW w:w="1418" w:type="dxa"/>
            <w:vMerge/>
          </w:tcPr>
          <w:p w14:paraId="1DD62FC0" w14:textId="77777777" w:rsidR="007B2755" w:rsidRPr="007B2755" w:rsidRDefault="007B2755" w:rsidP="007B2755">
            <w:pPr>
              <w:spacing w:after="0"/>
              <w:rPr>
                <w:rFonts w:cs="Calibri"/>
                <w:sz w:val="16"/>
                <w:szCs w:val="16"/>
              </w:rPr>
            </w:pPr>
          </w:p>
        </w:tc>
        <w:tc>
          <w:tcPr>
            <w:tcW w:w="1698" w:type="dxa"/>
            <w:vMerge/>
          </w:tcPr>
          <w:p w14:paraId="3CF2949E"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413C5042"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1DFCC2B"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41A85F71"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73625960" w14:textId="77777777" w:rsidR="007B2755" w:rsidRPr="007B2755" w:rsidRDefault="007B2755" w:rsidP="007B2755">
            <w:pPr>
              <w:spacing w:after="0"/>
              <w:rPr>
                <w:rFonts w:cs="Calibri"/>
                <w:sz w:val="16"/>
                <w:szCs w:val="16"/>
              </w:rPr>
            </w:pPr>
          </w:p>
        </w:tc>
      </w:tr>
      <w:tr w:rsidR="007B2755" w:rsidRPr="007B2755" w14:paraId="7EB1FD84" w14:textId="77777777" w:rsidTr="00494D50">
        <w:trPr>
          <w:trHeight w:val="203"/>
        </w:trPr>
        <w:tc>
          <w:tcPr>
            <w:tcW w:w="2526" w:type="dxa"/>
            <w:gridSpan w:val="2"/>
            <w:vMerge/>
          </w:tcPr>
          <w:p w14:paraId="1CA7EB5C" w14:textId="77777777" w:rsidR="007B2755" w:rsidRPr="007B2755" w:rsidRDefault="007B2755" w:rsidP="007B2755">
            <w:pPr>
              <w:rPr>
                <w:b/>
                <w:sz w:val="16"/>
                <w:szCs w:val="16"/>
              </w:rPr>
            </w:pPr>
          </w:p>
        </w:tc>
        <w:tc>
          <w:tcPr>
            <w:tcW w:w="970" w:type="dxa"/>
            <w:vMerge/>
          </w:tcPr>
          <w:p w14:paraId="70FCFB4A" w14:textId="77777777" w:rsidR="007B2755" w:rsidRPr="007B2755" w:rsidRDefault="007B2755" w:rsidP="007B2755">
            <w:pPr>
              <w:rPr>
                <w:sz w:val="16"/>
                <w:szCs w:val="16"/>
              </w:rPr>
            </w:pPr>
          </w:p>
        </w:tc>
        <w:tc>
          <w:tcPr>
            <w:tcW w:w="1277" w:type="dxa"/>
            <w:vMerge/>
          </w:tcPr>
          <w:p w14:paraId="3441420A" w14:textId="77777777" w:rsidR="007B2755" w:rsidRPr="007B2755" w:rsidRDefault="007B2755" w:rsidP="007B2755">
            <w:pPr>
              <w:rPr>
                <w:sz w:val="16"/>
                <w:szCs w:val="16"/>
              </w:rPr>
            </w:pPr>
          </w:p>
        </w:tc>
        <w:tc>
          <w:tcPr>
            <w:tcW w:w="1418" w:type="dxa"/>
            <w:vMerge/>
          </w:tcPr>
          <w:p w14:paraId="468F52B9" w14:textId="77777777" w:rsidR="007B2755" w:rsidRPr="007B2755" w:rsidRDefault="007B2755" w:rsidP="007B2755">
            <w:pPr>
              <w:spacing w:after="0"/>
              <w:rPr>
                <w:rFonts w:cs="Calibri"/>
                <w:sz w:val="16"/>
                <w:szCs w:val="16"/>
              </w:rPr>
            </w:pPr>
          </w:p>
        </w:tc>
        <w:tc>
          <w:tcPr>
            <w:tcW w:w="1698" w:type="dxa"/>
            <w:vMerge/>
          </w:tcPr>
          <w:p w14:paraId="03655BED"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628448F8"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7F042F1"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2744B9CB" w14:textId="77777777" w:rsidR="007B2755" w:rsidRPr="007B2755" w:rsidRDefault="007B2755" w:rsidP="007B2755">
            <w:pPr>
              <w:spacing w:after="0"/>
              <w:rPr>
                <w:rFonts w:cs="Calibri"/>
                <w:sz w:val="16"/>
                <w:szCs w:val="16"/>
              </w:rPr>
            </w:pPr>
            <w:r w:rsidRPr="007B2755">
              <w:rPr>
                <w:rFonts w:cs="Calibri"/>
                <w:sz w:val="16"/>
                <w:szCs w:val="16"/>
              </w:rPr>
              <w:t>Univariably examined, not significant</w:t>
            </w:r>
          </w:p>
        </w:tc>
        <w:tc>
          <w:tcPr>
            <w:tcW w:w="1474" w:type="dxa"/>
            <w:vMerge/>
            <w:tcBorders>
              <w:left w:val="single" w:sz="4" w:space="0" w:color="auto"/>
            </w:tcBorders>
          </w:tcPr>
          <w:p w14:paraId="12987AF6" w14:textId="77777777" w:rsidR="007B2755" w:rsidRPr="007B2755" w:rsidRDefault="007B2755" w:rsidP="007B2755">
            <w:pPr>
              <w:spacing w:after="0"/>
              <w:rPr>
                <w:rFonts w:cs="Calibri"/>
                <w:sz w:val="16"/>
                <w:szCs w:val="16"/>
              </w:rPr>
            </w:pPr>
          </w:p>
        </w:tc>
      </w:tr>
      <w:tr w:rsidR="007B2755" w:rsidRPr="007B2755" w14:paraId="38DDB26E" w14:textId="77777777" w:rsidTr="00494D50">
        <w:trPr>
          <w:trHeight w:val="203"/>
        </w:trPr>
        <w:tc>
          <w:tcPr>
            <w:tcW w:w="2526" w:type="dxa"/>
            <w:gridSpan w:val="2"/>
            <w:vMerge/>
          </w:tcPr>
          <w:p w14:paraId="0D579C1B" w14:textId="77777777" w:rsidR="007B2755" w:rsidRPr="007B2755" w:rsidRDefault="007B2755" w:rsidP="007B2755">
            <w:pPr>
              <w:rPr>
                <w:b/>
                <w:sz w:val="16"/>
                <w:szCs w:val="16"/>
              </w:rPr>
            </w:pPr>
          </w:p>
        </w:tc>
        <w:tc>
          <w:tcPr>
            <w:tcW w:w="970" w:type="dxa"/>
            <w:vMerge/>
          </w:tcPr>
          <w:p w14:paraId="750C61B1" w14:textId="77777777" w:rsidR="007B2755" w:rsidRPr="007B2755" w:rsidRDefault="007B2755" w:rsidP="007B2755">
            <w:pPr>
              <w:rPr>
                <w:sz w:val="16"/>
                <w:szCs w:val="16"/>
              </w:rPr>
            </w:pPr>
          </w:p>
        </w:tc>
        <w:tc>
          <w:tcPr>
            <w:tcW w:w="1277" w:type="dxa"/>
            <w:vMerge/>
          </w:tcPr>
          <w:p w14:paraId="770CB1BE" w14:textId="77777777" w:rsidR="007B2755" w:rsidRPr="007B2755" w:rsidRDefault="007B2755" w:rsidP="007B2755">
            <w:pPr>
              <w:rPr>
                <w:sz w:val="16"/>
                <w:szCs w:val="16"/>
              </w:rPr>
            </w:pPr>
          </w:p>
        </w:tc>
        <w:tc>
          <w:tcPr>
            <w:tcW w:w="1418" w:type="dxa"/>
            <w:vMerge/>
          </w:tcPr>
          <w:p w14:paraId="3D0BBC56" w14:textId="77777777" w:rsidR="007B2755" w:rsidRPr="007B2755" w:rsidRDefault="007B2755" w:rsidP="007B2755">
            <w:pPr>
              <w:spacing w:after="0"/>
              <w:rPr>
                <w:rFonts w:cs="Calibri"/>
                <w:sz w:val="16"/>
                <w:szCs w:val="16"/>
              </w:rPr>
            </w:pPr>
          </w:p>
        </w:tc>
        <w:tc>
          <w:tcPr>
            <w:tcW w:w="1698" w:type="dxa"/>
            <w:vMerge/>
          </w:tcPr>
          <w:p w14:paraId="064501E4"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206648B8"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F0079DD"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204FBD8C"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E27686C" w14:textId="77777777" w:rsidR="007B2755" w:rsidRPr="007B2755" w:rsidRDefault="007B2755" w:rsidP="007B2755">
            <w:pPr>
              <w:spacing w:after="0"/>
              <w:rPr>
                <w:rFonts w:cs="Calibri"/>
                <w:sz w:val="16"/>
                <w:szCs w:val="16"/>
              </w:rPr>
            </w:pPr>
          </w:p>
        </w:tc>
      </w:tr>
      <w:tr w:rsidR="007B2755" w:rsidRPr="007B2755" w14:paraId="518E8897" w14:textId="77777777" w:rsidTr="00494D50">
        <w:trPr>
          <w:trHeight w:val="176"/>
        </w:trPr>
        <w:tc>
          <w:tcPr>
            <w:tcW w:w="2526" w:type="dxa"/>
            <w:gridSpan w:val="2"/>
            <w:vMerge/>
          </w:tcPr>
          <w:p w14:paraId="2C12EC78" w14:textId="77777777" w:rsidR="007B2755" w:rsidRPr="007B2755" w:rsidRDefault="007B2755" w:rsidP="007B2755">
            <w:pPr>
              <w:rPr>
                <w:b/>
                <w:sz w:val="16"/>
                <w:szCs w:val="16"/>
              </w:rPr>
            </w:pPr>
          </w:p>
        </w:tc>
        <w:tc>
          <w:tcPr>
            <w:tcW w:w="970" w:type="dxa"/>
            <w:vMerge/>
          </w:tcPr>
          <w:p w14:paraId="6D068E82" w14:textId="77777777" w:rsidR="007B2755" w:rsidRPr="007B2755" w:rsidRDefault="007B2755" w:rsidP="007B2755">
            <w:pPr>
              <w:rPr>
                <w:sz w:val="16"/>
                <w:szCs w:val="16"/>
              </w:rPr>
            </w:pPr>
          </w:p>
        </w:tc>
        <w:tc>
          <w:tcPr>
            <w:tcW w:w="1277" w:type="dxa"/>
            <w:vMerge/>
          </w:tcPr>
          <w:p w14:paraId="2F96060B" w14:textId="77777777" w:rsidR="007B2755" w:rsidRPr="007B2755" w:rsidRDefault="007B2755" w:rsidP="007B2755">
            <w:pPr>
              <w:rPr>
                <w:sz w:val="16"/>
                <w:szCs w:val="16"/>
              </w:rPr>
            </w:pPr>
          </w:p>
        </w:tc>
        <w:tc>
          <w:tcPr>
            <w:tcW w:w="1418" w:type="dxa"/>
            <w:vMerge/>
          </w:tcPr>
          <w:p w14:paraId="29728E5E" w14:textId="77777777" w:rsidR="007B2755" w:rsidRPr="007B2755" w:rsidRDefault="007B2755" w:rsidP="007B2755">
            <w:pPr>
              <w:spacing w:after="0"/>
              <w:rPr>
                <w:rFonts w:cs="Calibri"/>
                <w:sz w:val="16"/>
                <w:szCs w:val="16"/>
              </w:rPr>
            </w:pPr>
          </w:p>
        </w:tc>
        <w:tc>
          <w:tcPr>
            <w:tcW w:w="1698" w:type="dxa"/>
            <w:vMerge/>
          </w:tcPr>
          <w:p w14:paraId="2ACC72BC"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005A4DD3"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3683B9F"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70C3FD6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29DE55CE" w14:textId="77777777" w:rsidR="007B2755" w:rsidRPr="007B2755" w:rsidRDefault="007B2755" w:rsidP="007B2755">
            <w:pPr>
              <w:spacing w:after="0"/>
              <w:rPr>
                <w:rFonts w:cs="Calibri"/>
                <w:sz w:val="16"/>
                <w:szCs w:val="16"/>
              </w:rPr>
            </w:pPr>
          </w:p>
        </w:tc>
      </w:tr>
      <w:tr w:rsidR="007B2755" w:rsidRPr="007B2755" w14:paraId="3C8A4356" w14:textId="77777777" w:rsidTr="00494D50">
        <w:trPr>
          <w:trHeight w:val="190"/>
        </w:trPr>
        <w:tc>
          <w:tcPr>
            <w:tcW w:w="2526" w:type="dxa"/>
            <w:gridSpan w:val="2"/>
            <w:vMerge/>
          </w:tcPr>
          <w:p w14:paraId="641AF101" w14:textId="77777777" w:rsidR="007B2755" w:rsidRPr="007B2755" w:rsidRDefault="007B2755" w:rsidP="007B2755">
            <w:pPr>
              <w:rPr>
                <w:b/>
                <w:sz w:val="16"/>
                <w:szCs w:val="16"/>
              </w:rPr>
            </w:pPr>
          </w:p>
        </w:tc>
        <w:tc>
          <w:tcPr>
            <w:tcW w:w="970" w:type="dxa"/>
            <w:vMerge/>
          </w:tcPr>
          <w:p w14:paraId="789C9FA2" w14:textId="77777777" w:rsidR="007B2755" w:rsidRPr="007B2755" w:rsidRDefault="007B2755" w:rsidP="007B2755">
            <w:pPr>
              <w:rPr>
                <w:sz w:val="16"/>
                <w:szCs w:val="16"/>
              </w:rPr>
            </w:pPr>
          </w:p>
        </w:tc>
        <w:tc>
          <w:tcPr>
            <w:tcW w:w="1277" w:type="dxa"/>
            <w:vMerge/>
          </w:tcPr>
          <w:p w14:paraId="2BA4F5C0" w14:textId="77777777" w:rsidR="007B2755" w:rsidRPr="007B2755" w:rsidRDefault="007B2755" w:rsidP="007B2755">
            <w:pPr>
              <w:rPr>
                <w:sz w:val="16"/>
                <w:szCs w:val="16"/>
              </w:rPr>
            </w:pPr>
          </w:p>
        </w:tc>
        <w:tc>
          <w:tcPr>
            <w:tcW w:w="1418" w:type="dxa"/>
            <w:vMerge/>
          </w:tcPr>
          <w:p w14:paraId="72748FCD" w14:textId="77777777" w:rsidR="007B2755" w:rsidRPr="007B2755" w:rsidRDefault="007B2755" w:rsidP="007B2755">
            <w:pPr>
              <w:spacing w:after="0"/>
              <w:rPr>
                <w:rFonts w:cs="Calibri"/>
                <w:sz w:val="16"/>
                <w:szCs w:val="16"/>
              </w:rPr>
            </w:pPr>
          </w:p>
        </w:tc>
        <w:tc>
          <w:tcPr>
            <w:tcW w:w="1698" w:type="dxa"/>
            <w:vMerge/>
          </w:tcPr>
          <w:p w14:paraId="7CBDAF7E"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14027714"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D9EE8F2"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145B6BFA" w14:textId="77777777" w:rsidR="007B2755" w:rsidRPr="007B2755" w:rsidRDefault="007B2755" w:rsidP="007B2755">
            <w:pPr>
              <w:spacing w:after="0"/>
              <w:rPr>
                <w:rFonts w:cs="Calibri"/>
                <w:sz w:val="16"/>
                <w:szCs w:val="16"/>
              </w:rPr>
            </w:pPr>
            <w:r w:rsidRPr="007B2755">
              <w:rPr>
                <w:rFonts w:cs="Calibri"/>
                <w:sz w:val="16"/>
                <w:szCs w:val="16"/>
              </w:rPr>
              <w:t>Not examinec</w:t>
            </w:r>
          </w:p>
        </w:tc>
        <w:tc>
          <w:tcPr>
            <w:tcW w:w="1474" w:type="dxa"/>
            <w:vMerge/>
            <w:tcBorders>
              <w:left w:val="single" w:sz="4" w:space="0" w:color="auto"/>
            </w:tcBorders>
          </w:tcPr>
          <w:p w14:paraId="124A040E" w14:textId="77777777" w:rsidR="007B2755" w:rsidRPr="007B2755" w:rsidRDefault="007B2755" w:rsidP="007B2755">
            <w:pPr>
              <w:spacing w:after="0"/>
              <w:rPr>
                <w:rFonts w:cs="Calibri"/>
                <w:sz w:val="16"/>
                <w:szCs w:val="16"/>
              </w:rPr>
            </w:pPr>
          </w:p>
        </w:tc>
      </w:tr>
      <w:tr w:rsidR="007B2755" w:rsidRPr="00C10151" w14:paraId="3FB9FE6D" w14:textId="77777777" w:rsidTr="00494D50">
        <w:trPr>
          <w:trHeight w:val="217"/>
        </w:trPr>
        <w:tc>
          <w:tcPr>
            <w:tcW w:w="2526" w:type="dxa"/>
            <w:gridSpan w:val="2"/>
            <w:vMerge/>
          </w:tcPr>
          <w:p w14:paraId="1F460134" w14:textId="77777777" w:rsidR="007B2755" w:rsidRPr="007B2755" w:rsidRDefault="007B2755" w:rsidP="007B2755">
            <w:pPr>
              <w:rPr>
                <w:b/>
                <w:sz w:val="16"/>
                <w:szCs w:val="16"/>
              </w:rPr>
            </w:pPr>
          </w:p>
        </w:tc>
        <w:tc>
          <w:tcPr>
            <w:tcW w:w="970" w:type="dxa"/>
            <w:vMerge/>
          </w:tcPr>
          <w:p w14:paraId="5BA8DBE4" w14:textId="77777777" w:rsidR="007B2755" w:rsidRPr="007B2755" w:rsidRDefault="007B2755" w:rsidP="007B2755">
            <w:pPr>
              <w:rPr>
                <w:sz w:val="16"/>
                <w:szCs w:val="16"/>
              </w:rPr>
            </w:pPr>
          </w:p>
        </w:tc>
        <w:tc>
          <w:tcPr>
            <w:tcW w:w="1277" w:type="dxa"/>
            <w:vMerge/>
          </w:tcPr>
          <w:p w14:paraId="780895E9" w14:textId="77777777" w:rsidR="007B2755" w:rsidRPr="007B2755" w:rsidRDefault="007B2755" w:rsidP="007B2755">
            <w:pPr>
              <w:rPr>
                <w:sz w:val="16"/>
                <w:szCs w:val="16"/>
              </w:rPr>
            </w:pPr>
          </w:p>
        </w:tc>
        <w:tc>
          <w:tcPr>
            <w:tcW w:w="1418" w:type="dxa"/>
            <w:vMerge/>
          </w:tcPr>
          <w:p w14:paraId="7C6C14E9" w14:textId="77777777" w:rsidR="007B2755" w:rsidRPr="007B2755" w:rsidRDefault="007B2755" w:rsidP="007B2755">
            <w:pPr>
              <w:spacing w:after="0"/>
              <w:rPr>
                <w:rFonts w:cs="Calibri"/>
                <w:sz w:val="16"/>
                <w:szCs w:val="16"/>
              </w:rPr>
            </w:pPr>
          </w:p>
        </w:tc>
        <w:tc>
          <w:tcPr>
            <w:tcW w:w="1698" w:type="dxa"/>
            <w:vMerge/>
          </w:tcPr>
          <w:p w14:paraId="596B25DB"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7E981C18"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2C7AC73F"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7D3A7F8B" w14:textId="77777777" w:rsidR="007B2755" w:rsidRPr="007B2755" w:rsidRDefault="007B2755" w:rsidP="007B2755">
            <w:pPr>
              <w:spacing w:after="0"/>
              <w:rPr>
                <w:rFonts w:cs="Calibri"/>
                <w:sz w:val="16"/>
                <w:szCs w:val="16"/>
              </w:rPr>
            </w:pPr>
            <w:r w:rsidRPr="007B2755">
              <w:rPr>
                <w:rFonts w:cs="Calibri"/>
                <w:sz w:val="16"/>
                <w:szCs w:val="16"/>
              </w:rPr>
              <w:t>Breastfeeding &lt;6 months significant risk factor</w:t>
            </w:r>
          </w:p>
        </w:tc>
        <w:tc>
          <w:tcPr>
            <w:tcW w:w="1474" w:type="dxa"/>
            <w:vMerge/>
            <w:tcBorders>
              <w:left w:val="single" w:sz="4" w:space="0" w:color="auto"/>
            </w:tcBorders>
          </w:tcPr>
          <w:p w14:paraId="483BF886" w14:textId="77777777" w:rsidR="007B2755" w:rsidRPr="007B2755" w:rsidRDefault="007B2755" w:rsidP="007B2755">
            <w:pPr>
              <w:spacing w:after="0"/>
              <w:rPr>
                <w:rFonts w:cs="Calibri"/>
                <w:sz w:val="16"/>
                <w:szCs w:val="16"/>
              </w:rPr>
            </w:pPr>
          </w:p>
        </w:tc>
      </w:tr>
      <w:tr w:rsidR="007B2755" w:rsidRPr="00C10151" w14:paraId="7C6EA9B8" w14:textId="77777777" w:rsidTr="00494D50">
        <w:trPr>
          <w:trHeight w:val="486"/>
        </w:trPr>
        <w:tc>
          <w:tcPr>
            <w:tcW w:w="2526" w:type="dxa"/>
            <w:gridSpan w:val="2"/>
            <w:vMerge/>
          </w:tcPr>
          <w:p w14:paraId="5D627BF4" w14:textId="77777777" w:rsidR="007B2755" w:rsidRPr="007B2755" w:rsidRDefault="007B2755" w:rsidP="007B2755">
            <w:pPr>
              <w:rPr>
                <w:b/>
                <w:sz w:val="16"/>
                <w:szCs w:val="16"/>
              </w:rPr>
            </w:pPr>
          </w:p>
        </w:tc>
        <w:tc>
          <w:tcPr>
            <w:tcW w:w="970" w:type="dxa"/>
            <w:vMerge/>
          </w:tcPr>
          <w:p w14:paraId="263A301C" w14:textId="77777777" w:rsidR="007B2755" w:rsidRPr="007B2755" w:rsidRDefault="007B2755" w:rsidP="007B2755">
            <w:pPr>
              <w:rPr>
                <w:sz w:val="16"/>
                <w:szCs w:val="16"/>
              </w:rPr>
            </w:pPr>
          </w:p>
        </w:tc>
        <w:tc>
          <w:tcPr>
            <w:tcW w:w="1277" w:type="dxa"/>
            <w:vMerge/>
          </w:tcPr>
          <w:p w14:paraId="21546E4D" w14:textId="77777777" w:rsidR="007B2755" w:rsidRPr="007B2755" w:rsidRDefault="007B2755" w:rsidP="007B2755">
            <w:pPr>
              <w:rPr>
                <w:sz w:val="16"/>
                <w:szCs w:val="16"/>
              </w:rPr>
            </w:pPr>
          </w:p>
        </w:tc>
        <w:tc>
          <w:tcPr>
            <w:tcW w:w="1418" w:type="dxa"/>
            <w:vMerge/>
          </w:tcPr>
          <w:p w14:paraId="3F18486E" w14:textId="77777777" w:rsidR="007B2755" w:rsidRPr="007B2755" w:rsidRDefault="007B2755" w:rsidP="007B2755">
            <w:pPr>
              <w:spacing w:after="0"/>
              <w:rPr>
                <w:rFonts w:cs="Calibri"/>
                <w:sz w:val="16"/>
                <w:szCs w:val="16"/>
              </w:rPr>
            </w:pPr>
          </w:p>
        </w:tc>
        <w:tc>
          <w:tcPr>
            <w:tcW w:w="1698" w:type="dxa"/>
            <w:vMerge/>
          </w:tcPr>
          <w:p w14:paraId="219F703D" w14:textId="77777777" w:rsidR="007B2755" w:rsidRPr="007B2755" w:rsidRDefault="007B2755" w:rsidP="007B2755">
            <w:pPr>
              <w:spacing w:after="0"/>
              <w:rPr>
                <w:rFonts w:cs="Calibri"/>
                <w:sz w:val="16"/>
                <w:szCs w:val="16"/>
              </w:rPr>
            </w:pPr>
          </w:p>
        </w:tc>
        <w:tc>
          <w:tcPr>
            <w:tcW w:w="1433" w:type="dxa"/>
            <w:vMerge/>
            <w:tcBorders>
              <w:right w:val="single" w:sz="4" w:space="0" w:color="auto"/>
            </w:tcBorders>
          </w:tcPr>
          <w:p w14:paraId="7CA1AA8D" w14:textId="77777777" w:rsidR="007B2755" w:rsidRPr="007B2755" w:rsidRDefault="007B2755" w:rsidP="007B2755">
            <w:pPr>
              <w:spacing w:after="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118CD9E"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0F9523E8" w14:textId="77777777" w:rsidR="007B2755" w:rsidRPr="007B2755" w:rsidRDefault="007B2755" w:rsidP="007B2755">
            <w:pPr>
              <w:spacing w:after="0"/>
              <w:rPr>
                <w:rFonts w:cs="Calibri"/>
                <w:sz w:val="16"/>
                <w:szCs w:val="16"/>
              </w:rPr>
            </w:pPr>
            <w:r w:rsidRPr="007B2755">
              <w:rPr>
                <w:rFonts w:cs="Calibri"/>
                <w:sz w:val="16"/>
                <w:szCs w:val="16"/>
              </w:rPr>
              <w:t>Upper respiratory tract infections significant risk factor</w:t>
            </w:r>
          </w:p>
        </w:tc>
        <w:tc>
          <w:tcPr>
            <w:tcW w:w="1474" w:type="dxa"/>
            <w:vMerge/>
            <w:tcBorders>
              <w:left w:val="single" w:sz="4" w:space="0" w:color="auto"/>
            </w:tcBorders>
          </w:tcPr>
          <w:p w14:paraId="678F3845" w14:textId="77777777" w:rsidR="007B2755" w:rsidRPr="007B2755" w:rsidRDefault="007B2755" w:rsidP="007B2755">
            <w:pPr>
              <w:spacing w:after="0"/>
              <w:rPr>
                <w:rFonts w:cs="Calibri"/>
                <w:sz w:val="16"/>
                <w:szCs w:val="16"/>
              </w:rPr>
            </w:pPr>
          </w:p>
        </w:tc>
      </w:tr>
      <w:tr w:rsidR="007B2755" w:rsidRPr="00C10151" w14:paraId="5A74882D" w14:textId="77777777" w:rsidTr="00494D50">
        <w:trPr>
          <w:trHeight w:val="129"/>
        </w:trPr>
        <w:tc>
          <w:tcPr>
            <w:tcW w:w="2526" w:type="dxa"/>
            <w:gridSpan w:val="2"/>
            <w:vMerge w:val="restart"/>
          </w:tcPr>
          <w:p w14:paraId="3C72054F" w14:textId="1734C208" w:rsidR="007B2755" w:rsidRPr="007B2755" w:rsidRDefault="007B2755" w:rsidP="007B2755">
            <w:pPr>
              <w:spacing w:after="0"/>
              <w:contextualSpacing w:val="0"/>
              <w:rPr>
                <w:rFonts w:cs="Calibri"/>
                <w:sz w:val="16"/>
                <w:szCs w:val="16"/>
              </w:rPr>
            </w:pPr>
            <w:r w:rsidRPr="007B2755">
              <w:rPr>
                <w:rFonts w:cs="Calibri"/>
                <w:b/>
                <w:sz w:val="16"/>
                <w:szCs w:val="16"/>
              </w:rPr>
              <w:t>Alm, 2014</w:t>
            </w:r>
            <w:r w:rsidR="00BB1649" w:rsidRPr="00BB1649">
              <w:rPr>
                <w:rFonts w:cs="Calibri"/>
                <w:bCs/>
                <w:sz w:val="16"/>
                <w:szCs w:val="16"/>
                <w:vertAlign w:val="superscript"/>
              </w:rPr>
              <w:t>80</w:t>
            </w:r>
          </w:p>
          <w:p w14:paraId="7D427F23" w14:textId="77777777" w:rsidR="007B2755" w:rsidRPr="007B2755" w:rsidRDefault="007B2755" w:rsidP="007B2755">
            <w:pPr>
              <w:spacing w:after="0"/>
              <w:contextualSpacing w:val="0"/>
              <w:rPr>
                <w:rFonts w:cs="Calibri"/>
                <w:sz w:val="16"/>
                <w:szCs w:val="16"/>
              </w:rPr>
            </w:pPr>
          </w:p>
          <w:p w14:paraId="7B1460F1" w14:textId="77777777" w:rsidR="007B2755" w:rsidRPr="007B2755" w:rsidRDefault="007B2755" w:rsidP="007B2755">
            <w:pPr>
              <w:spacing w:after="0"/>
              <w:contextualSpacing w:val="0"/>
              <w:rPr>
                <w:rFonts w:cs="Calibri"/>
                <w:sz w:val="16"/>
                <w:szCs w:val="16"/>
              </w:rPr>
            </w:pPr>
            <w:r w:rsidRPr="007B2755">
              <w:rPr>
                <w:rFonts w:cs="Calibri"/>
                <w:sz w:val="16"/>
                <w:szCs w:val="16"/>
              </w:rPr>
              <w:t>Prospective cohort study</w:t>
            </w:r>
          </w:p>
          <w:p w14:paraId="57D7E7DF" w14:textId="77777777" w:rsidR="007B2755" w:rsidRPr="007B2755" w:rsidRDefault="007B2755" w:rsidP="007B2755">
            <w:pPr>
              <w:spacing w:after="0"/>
              <w:contextualSpacing w:val="0"/>
              <w:rPr>
                <w:rFonts w:cs="Calibri"/>
                <w:sz w:val="16"/>
                <w:szCs w:val="16"/>
              </w:rPr>
            </w:pPr>
          </w:p>
          <w:p w14:paraId="10E74CA0" w14:textId="77777777" w:rsidR="007B2755" w:rsidRPr="007B2755" w:rsidRDefault="007B2755" w:rsidP="007B2755">
            <w:pPr>
              <w:spacing w:after="0"/>
              <w:contextualSpacing w:val="0"/>
              <w:rPr>
                <w:rFonts w:cs="Calibri"/>
                <w:i/>
                <w:sz w:val="16"/>
                <w:szCs w:val="16"/>
              </w:rPr>
            </w:pPr>
            <w:r w:rsidRPr="007B2755">
              <w:rPr>
                <w:rFonts w:cs="Calibri"/>
                <w:i/>
                <w:sz w:val="16"/>
                <w:szCs w:val="16"/>
              </w:rPr>
              <w:t>Factors including antibiotics in the first week of life, eczema in first year, doctor diagnosed food allergy  increased the risk of allergic rhinitis at school age, while living on a farm at preschool age reduced the risk.</w:t>
            </w:r>
          </w:p>
        </w:tc>
        <w:tc>
          <w:tcPr>
            <w:tcW w:w="970" w:type="dxa"/>
            <w:vMerge w:val="restart"/>
          </w:tcPr>
          <w:p w14:paraId="14735E36" w14:textId="77777777" w:rsidR="007B2755" w:rsidRPr="007B2755" w:rsidRDefault="007B2755" w:rsidP="007B2755">
            <w:pPr>
              <w:spacing w:after="0"/>
              <w:contextualSpacing w:val="0"/>
              <w:rPr>
                <w:rFonts w:cs="Calibri"/>
                <w:sz w:val="16"/>
                <w:szCs w:val="16"/>
              </w:rPr>
            </w:pPr>
            <w:r w:rsidRPr="007B2755">
              <w:rPr>
                <w:rFonts w:cs="Calibri"/>
                <w:sz w:val="16"/>
                <w:szCs w:val="16"/>
              </w:rPr>
              <w:t>Sweden</w:t>
            </w:r>
          </w:p>
        </w:tc>
        <w:tc>
          <w:tcPr>
            <w:tcW w:w="1277" w:type="dxa"/>
            <w:vMerge w:val="restart"/>
          </w:tcPr>
          <w:p w14:paraId="28F1E70E" w14:textId="77777777" w:rsidR="007B2755" w:rsidRPr="007B2755" w:rsidRDefault="007B2755" w:rsidP="007B2755">
            <w:pPr>
              <w:spacing w:after="0"/>
              <w:contextualSpacing w:val="0"/>
              <w:rPr>
                <w:rFonts w:cs="Calibri"/>
                <w:sz w:val="16"/>
                <w:szCs w:val="16"/>
              </w:rPr>
            </w:pPr>
            <w:r w:rsidRPr="007B2755">
              <w:rPr>
                <w:rFonts w:cs="Calibri"/>
                <w:sz w:val="16"/>
                <w:szCs w:val="16"/>
              </w:rPr>
              <w:t>4033 children born in 2003</w:t>
            </w:r>
          </w:p>
        </w:tc>
        <w:tc>
          <w:tcPr>
            <w:tcW w:w="1418" w:type="dxa"/>
            <w:vMerge w:val="restart"/>
          </w:tcPr>
          <w:p w14:paraId="6339C8B8" w14:textId="77777777" w:rsidR="007B2755" w:rsidRPr="007B2755" w:rsidRDefault="007B2755" w:rsidP="007B2755">
            <w:pPr>
              <w:spacing w:after="0"/>
              <w:contextualSpacing w:val="0"/>
              <w:rPr>
                <w:rFonts w:cs="Calibri"/>
                <w:sz w:val="16"/>
                <w:szCs w:val="16"/>
              </w:rPr>
            </w:pPr>
            <w:r w:rsidRPr="007B2755">
              <w:rPr>
                <w:rFonts w:cs="Calibri"/>
                <w:sz w:val="16"/>
                <w:szCs w:val="16"/>
              </w:rPr>
              <w:t>Exposure: first week of life</w:t>
            </w:r>
          </w:p>
          <w:p w14:paraId="3AD6235F" w14:textId="77777777" w:rsidR="007B2755" w:rsidRPr="007B2755" w:rsidRDefault="007B2755" w:rsidP="007B2755">
            <w:pPr>
              <w:spacing w:after="0"/>
              <w:contextualSpacing w:val="0"/>
              <w:rPr>
                <w:rFonts w:cs="Calibri"/>
                <w:sz w:val="16"/>
                <w:szCs w:val="16"/>
              </w:rPr>
            </w:pPr>
          </w:p>
          <w:p w14:paraId="4417B5E6" w14:textId="77777777" w:rsidR="007B2755" w:rsidRPr="007B2755" w:rsidRDefault="007B2755" w:rsidP="007B2755">
            <w:pPr>
              <w:spacing w:after="0"/>
              <w:contextualSpacing w:val="0"/>
              <w:rPr>
                <w:rFonts w:cs="Calibri"/>
                <w:sz w:val="16"/>
                <w:szCs w:val="16"/>
              </w:rPr>
            </w:pPr>
            <w:r w:rsidRPr="007B2755">
              <w:rPr>
                <w:rFonts w:cs="Calibri"/>
                <w:sz w:val="16"/>
                <w:szCs w:val="16"/>
              </w:rPr>
              <w:t>Prevalence: 4.7&amp;</w:t>
            </w:r>
          </w:p>
          <w:p w14:paraId="5CAA0FD8" w14:textId="77777777" w:rsidR="007B2755" w:rsidRPr="007B2755" w:rsidRDefault="007B2755" w:rsidP="007B2755">
            <w:pPr>
              <w:spacing w:after="0"/>
              <w:contextualSpacing w:val="0"/>
              <w:rPr>
                <w:rFonts w:cs="Calibri"/>
                <w:sz w:val="16"/>
                <w:szCs w:val="16"/>
              </w:rPr>
            </w:pPr>
          </w:p>
        </w:tc>
        <w:tc>
          <w:tcPr>
            <w:tcW w:w="1698" w:type="dxa"/>
            <w:vMerge w:val="restart"/>
          </w:tcPr>
          <w:p w14:paraId="032EC2C4" w14:textId="77777777" w:rsidR="007B2755" w:rsidRPr="007B2755" w:rsidRDefault="007B2755" w:rsidP="007B2755">
            <w:pPr>
              <w:spacing w:after="0"/>
              <w:contextualSpacing w:val="0"/>
              <w:rPr>
                <w:rFonts w:cs="Calibri"/>
                <w:sz w:val="16"/>
                <w:szCs w:val="16"/>
              </w:rPr>
            </w:pPr>
            <w:r w:rsidRPr="007B2755">
              <w:rPr>
                <w:rFonts w:cs="Calibri"/>
                <w:sz w:val="16"/>
                <w:szCs w:val="16"/>
              </w:rPr>
              <w:t>Hay fever</w:t>
            </w:r>
          </w:p>
          <w:p w14:paraId="33F27EE5" w14:textId="77777777" w:rsidR="007B2755" w:rsidRPr="007B2755" w:rsidRDefault="007B2755" w:rsidP="007B2755">
            <w:pPr>
              <w:spacing w:after="0"/>
              <w:contextualSpacing w:val="0"/>
              <w:rPr>
                <w:rFonts w:cs="Calibri"/>
                <w:sz w:val="16"/>
                <w:szCs w:val="16"/>
              </w:rPr>
            </w:pPr>
            <w:r w:rsidRPr="007B2755">
              <w:rPr>
                <w:rFonts w:cs="Calibri"/>
                <w:sz w:val="16"/>
                <w:szCs w:val="16"/>
              </w:rPr>
              <w:t>8 years old</w:t>
            </w:r>
          </w:p>
          <w:p w14:paraId="78FAD8AE" w14:textId="77777777" w:rsidR="007B2755" w:rsidRPr="007B2755" w:rsidRDefault="007B2755" w:rsidP="007B2755">
            <w:pPr>
              <w:spacing w:after="0"/>
              <w:contextualSpacing w:val="0"/>
              <w:rPr>
                <w:rFonts w:cs="Calibri"/>
                <w:sz w:val="16"/>
                <w:szCs w:val="16"/>
              </w:rPr>
            </w:pPr>
          </w:p>
          <w:p w14:paraId="4A57729D"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14.0 %</w:t>
            </w:r>
          </w:p>
        </w:tc>
        <w:tc>
          <w:tcPr>
            <w:tcW w:w="1433" w:type="dxa"/>
            <w:vMerge w:val="restart"/>
            <w:tcBorders>
              <w:right w:val="single" w:sz="4" w:space="0" w:color="auto"/>
            </w:tcBorders>
          </w:tcPr>
          <w:p w14:paraId="17D4BDFD" w14:textId="77777777" w:rsidR="007B2755" w:rsidRPr="007B2755" w:rsidRDefault="007B2755" w:rsidP="007B2755">
            <w:pPr>
              <w:spacing w:after="0"/>
              <w:contextualSpacing w:val="0"/>
              <w:rPr>
                <w:rFonts w:cs="Calibri"/>
                <w:sz w:val="16"/>
                <w:szCs w:val="16"/>
              </w:rPr>
            </w:pPr>
            <w:r w:rsidRPr="007B2755">
              <w:rPr>
                <w:rFonts w:cs="Calibri"/>
                <w:sz w:val="16"/>
                <w:szCs w:val="16"/>
              </w:rPr>
              <w:t>OR 1.75 (1.03, 2.97)</w:t>
            </w:r>
          </w:p>
        </w:tc>
        <w:tc>
          <w:tcPr>
            <w:tcW w:w="1588" w:type="dxa"/>
            <w:tcBorders>
              <w:top w:val="single" w:sz="4" w:space="0" w:color="auto"/>
              <w:left w:val="single" w:sz="4" w:space="0" w:color="auto"/>
              <w:bottom w:val="single" w:sz="4" w:space="0" w:color="auto"/>
              <w:right w:val="nil"/>
            </w:tcBorders>
            <w:shd w:val="clear" w:color="auto" w:fill="auto"/>
          </w:tcPr>
          <w:p w14:paraId="57895B4A"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 relationship</w:t>
            </w:r>
          </w:p>
        </w:tc>
        <w:tc>
          <w:tcPr>
            <w:tcW w:w="1843" w:type="dxa"/>
            <w:tcBorders>
              <w:top w:val="single" w:sz="4" w:space="0" w:color="auto"/>
              <w:left w:val="nil"/>
              <w:bottom w:val="single" w:sz="4" w:space="0" w:color="auto"/>
              <w:right w:val="single" w:sz="4" w:space="0" w:color="auto"/>
            </w:tcBorders>
            <w:shd w:val="clear" w:color="auto" w:fill="auto"/>
          </w:tcPr>
          <w:p w14:paraId="4B80118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0B2E4F1A"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0A9D5C1C" w14:textId="77777777" w:rsidR="007B2755" w:rsidRPr="007B2755" w:rsidRDefault="007B2755" w:rsidP="007B2755">
            <w:pPr>
              <w:spacing w:after="0"/>
              <w:contextualSpacing w:val="0"/>
              <w:rPr>
                <w:rFonts w:cs="Calibri"/>
                <w:sz w:val="16"/>
                <w:szCs w:val="16"/>
              </w:rPr>
            </w:pPr>
          </w:p>
          <w:p w14:paraId="51E35279" w14:textId="77777777" w:rsidR="007B2755" w:rsidRPr="007B2755" w:rsidRDefault="007B2755" w:rsidP="007B2755">
            <w:pPr>
              <w:spacing w:after="0"/>
              <w:contextualSpacing w:val="0"/>
              <w:rPr>
                <w:rFonts w:cs="Calibri"/>
                <w:sz w:val="16"/>
                <w:szCs w:val="16"/>
              </w:rPr>
            </w:pPr>
          </w:p>
          <w:p w14:paraId="18DFBD8F" w14:textId="77777777" w:rsidR="007B2755" w:rsidRPr="007B2755" w:rsidRDefault="007B2755" w:rsidP="007B2755">
            <w:pPr>
              <w:spacing w:after="0"/>
              <w:contextualSpacing w:val="0"/>
              <w:rPr>
                <w:rFonts w:cs="Calibri"/>
                <w:sz w:val="16"/>
                <w:szCs w:val="16"/>
              </w:rPr>
            </w:pPr>
          </w:p>
          <w:p w14:paraId="5A77C301" w14:textId="77777777" w:rsidR="007B2755" w:rsidRPr="007B2755" w:rsidRDefault="007B2755" w:rsidP="007B2755">
            <w:pPr>
              <w:spacing w:after="0"/>
              <w:contextualSpacing w:val="0"/>
              <w:rPr>
                <w:rFonts w:cs="Calibri"/>
                <w:sz w:val="16"/>
                <w:szCs w:val="16"/>
              </w:rPr>
            </w:pPr>
            <w:r w:rsidRPr="007B2755">
              <w:rPr>
                <w:rFonts w:cs="Calibri"/>
                <w:sz w:val="16"/>
                <w:szCs w:val="16"/>
              </w:rPr>
              <w:t>Selection:4/4</w:t>
            </w:r>
          </w:p>
          <w:p w14:paraId="3F80F613"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516D0248"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5DFD53A7" w14:textId="77777777" w:rsidR="007B2755" w:rsidRPr="007B2755" w:rsidRDefault="007B2755" w:rsidP="007B2755">
            <w:pPr>
              <w:spacing w:after="0"/>
              <w:contextualSpacing w:val="0"/>
              <w:rPr>
                <w:rFonts w:cs="Calibri"/>
                <w:sz w:val="16"/>
                <w:szCs w:val="16"/>
              </w:rPr>
            </w:pPr>
          </w:p>
          <w:p w14:paraId="5A7F2327" w14:textId="77777777" w:rsidR="007B2755" w:rsidRPr="007B2755" w:rsidRDefault="007B2755" w:rsidP="007B2755">
            <w:pPr>
              <w:spacing w:after="0"/>
              <w:contextualSpacing w:val="0"/>
              <w:rPr>
                <w:rFonts w:cs="Calibri"/>
                <w:sz w:val="16"/>
                <w:szCs w:val="16"/>
              </w:rPr>
            </w:pPr>
            <w:r w:rsidRPr="007B2755">
              <w:rPr>
                <w:rFonts w:cs="Calibri"/>
                <w:sz w:val="16"/>
                <w:szCs w:val="16"/>
              </w:rPr>
              <w:t>Total:7 (medium)</w:t>
            </w:r>
          </w:p>
        </w:tc>
      </w:tr>
      <w:tr w:rsidR="007B2755" w:rsidRPr="007B2755" w14:paraId="70B2C514" w14:textId="77777777" w:rsidTr="00494D50">
        <w:trPr>
          <w:trHeight w:val="408"/>
        </w:trPr>
        <w:tc>
          <w:tcPr>
            <w:tcW w:w="2526" w:type="dxa"/>
            <w:gridSpan w:val="2"/>
            <w:vMerge/>
          </w:tcPr>
          <w:p w14:paraId="43990D99" w14:textId="77777777" w:rsidR="007B2755" w:rsidRPr="007B2755" w:rsidRDefault="007B2755" w:rsidP="007B2755">
            <w:pPr>
              <w:spacing w:after="0"/>
              <w:contextualSpacing w:val="0"/>
              <w:rPr>
                <w:rFonts w:cs="Calibri"/>
                <w:sz w:val="16"/>
                <w:szCs w:val="16"/>
              </w:rPr>
            </w:pPr>
          </w:p>
        </w:tc>
        <w:tc>
          <w:tcPr>
            <w:tcW w:w="970" w:type="dxa"/>
            <w:vMerge/>
          </w:tcPr>
          <w:p w14:paraId="61AB8BF5" w14:textId="77777777" w:rsidR="007B2755" w:rsidRPr="007B2755" w:rsidRDefault="007B2755" w:rsidP="007B2755">
            <w:pPr>
              <w:spacing w:after="0"/>
              <w:contextualSpacing w:val="0"/>
              <w:rPr>
                <w:rFonts w:cs="Calibri"/>
                <w:sz w:val="16"/>
                <w:szCs w:val="16"/>
              </w:rPr>
            </w:pPr>
          </w:p>
        </w:tc>
        <w:tc>
          <w:tcPr>
            <w:tcW w:w="1277" w:type="dxa"/>
            <w:vMerge/>
          </w:tcPr>
          <w:p w14:paraId="0D252CFE" w14:textId="77777777" w:rsidR="007B2755" w:rsidRPr="007B2755" w:rsidRDefault="007B2755" w:rsidP="007B2755">
            <w:pPr>
              <w:spacing w:after="0"/>
              <w:contextualSpacing w:val="0"/>
              <w:rPr>
                <w:rFonts w:cs="Calibri"/>
                <w:sz w:val="16"/>
                <w:szCs w:val="16"/>
              </w:rPr>
            </w:pPr>
          </w:p>
        </w:tc>
        <w:tc>
          <w:tcPr>
            <w:tcW w:w="1418" w:type="dxa"/>
            <w:vMerge/>
          </w:tcPr>
          <w:p w14:paraId="663BD0D5" w14:textId="77777777" w:rsidR="007B2755" w:rsidRPr="007B2755" w:rsidRDefault="007B2755" w:rsidP="007B2755">
            <w:pPr>
              <w:spacing w:after="0"/>
              <w:contextualSpacing w:val="0"/>
              <w:rPr>
                <w:rFonts w:cs="Calibri"/>
                <w:sz w:val="16"/>
                <w:szCs w:val="16"/>
              </w:rPr>
            </w:pPr>
          </w:p>
        </w:tc>
        <w:tc>
          <w:tcPr>
            <w:tcW w:w="1698" w:type="dxa"/>
            <w:vMerge/>
          </w:tcPr>
          <w:p w14:paraId="1FC75CF0"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3E4529B2"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E5D6894" w14:textId="77777777" w:rsidR="007B2755" w:rsidRPr="007B2755" w:rsidRDefault="007B2755" w:rsidP="007B2755">
            <w:pPr>
              <w:spacing w:after="0"/>
              <w:contextualSpacing w:val="0"/>
              <w:rPr>
                <w:i/>
                <w:sz w:val="16"/>
                <w:szCs w:val="16"/>
              </w:rPr>
            </w:pPr>
            <w:r w:rsidRPr="007B2755">
              <w:rPr>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6081EA94" w14:textId="77777777" w:rsidR="007B2755" w:rsidRPr="007B2755" w:rsidRDefault="007B2755" w:rsidP="007B2755">
            <w:pPr>
              <w:spacing w:after="0"/>
              <w:contextualSpacing w:val="0"/>
              <w:rPr>
                <w:sz w:val="16"/>
                <w:szCs w:val="16"/>
              </w:rPr>
            </w:pPr>
            <w:r w:rsidRPr="007B2755">
              <w:rPr>
                <w:sz w:val="16"/>
                <w:szCs w:val="16"/>
              </w:rPr>
              <w:t>Not examined</w:t>
            </w:r>
          </w:p>
        </w:tc>
        <w:tc>
          <w:tcPr>
            <w:tcW w:w="1474" w:type="dxa"/>
            <w:vMerge/>
            <w:tcBorders>
              <w:left w:val="single" w:sz="4" w:space="0" w:color="auto"/>
            </w:tcBorders>
          </w:tcPr>
          <w:p w14:paraId="7311107F" w14:textId="77777777" w:rsidR="007B2755" w:rsidRPr="007B2755" w:rsidRDefault="007B2755" w:rsidP="007B2755">
            <w:pPr>
              <w:spacing w:after="0"/>
              <w:contextualSpacing w:val="0"/>
              <w:rPr>
                <w:rFonts w:cs="Calibri"/>
                <w:sz w:val="16"/>
                <w:szCs w:val="16"/>
              </w:rPr>
            </w:pPr>
          </w:p>
        </w:tc>
      </w:tr>
      <w:tr w:rsidR="007B2755" w:rsidRPr="007B2755" w14:paraId="0388BFB2" w14:textId="77777777" w:rsidTr="00494D50">
        <w:trPr>
          <w:trHeight w:val="134"/>
        </w:trPr>
        <w:tc>
          <w:tcPr>
            <w:tcW w:w="2526" w:type="dxa"/>
            <w:gridSpan w:val="2"/>
            <w:vMerge/>
          </w:tcPr>
          <w:p w14:paraId="153F94AB" w14:textId="77777777" w:rsidR="007B2755" w:rsidRPr="007B2755" w:rsidRDefault="007B2755" w:rsidP="007B2755">
            <w:pPr>
              <w:spacing w:after="0"/>
              <w:contextualSpacing w:val="0"/>
              <w:rPr>
                <w:rFonts w:cs="Calibri"/>
                <w:sz w:val="16"/>
                <w:szCs w:val="16"/>
              </w:rPr>
            </w:pPr>
          </w:p>
        </w:tc>
        <w:tc>
          <w:tcPr>
            <w:tcW w:w="970" w:type="dxa"/>
            <w:vMerge/>
          </w:tcPr>
          <w:p w14:paraId="43371619" w14:textId="77777777" w:rsidR="007B2755" w:rsidRPr="007B2755" w:rsidRDefault="007B2755" w:rsidP="007B2755">
            <w:pPr>
              <w:spacing w:after="0"/>
              <w:contextualSpacing w:val="0"/>
              <w:rPr>
                <w:rFonts w:cs="Calibri"/>
                <w:sz w:val="16"/>
                <w:szCs w:val="16"/>
              </w:rPr>
            </w:pPr>
          </w:p>
        </w:tc>
        <w:tc>
          <w:tcPr>
            <w:tcW w:w="1277" w:type="dxa"/>
            <w:vMerge/>
          </w:tcPr>
          <w:p w14:paraId="33579CD7" w14:textId="77777777" w:rsidR="007B2755" w:rsidRPr="007B2755" w:rsidRDefault="007B2755" w:rsidP="007B2755">
            <w:pPr>
              <w:spacing w:after="0"/>
              <w:contextualSpacing w:val="0"/>
              <w:rPr>
                <w:rFonts w:cs="Calibri"/>
                <w:sz w:val="16"/>
                <w:szCs w:val="16"/>
              </w:rPr>
            </w:pPr>
          </w:p>
        </w:tc>
        <w:tc>
          <w:tcPr>
            <w:tcW w:w="1418" w:type="dxa"/>
            <w:vMerge/>
          </w:tcPr>
          <w:p w14:paraId="4328C331" w14:textId="77777777" w:rsidR="007B2755" w:rsidRPr="007B2755" w:rsidRDefault="007B2755" w:rsidP="007B2755">
            <w:pPr>
              <w:spacing w:after="0"/>
              <w:contextualSpacing w:val="0"/>
              <w:rPr>
                <w:rFonts w:cs="Calibri"/>
                <w:sz w:val="16"/>
                <w:szCs w:val="16"/>
              </w:rPr>
            </w:pPr>
          </w:p>
        </w:tc>
        <w:tc>
          <w:tcPr>
            <w:tcW w:w="1698" w:type="dxa"/>
            <w:vMerge/>
          </w:tcPr>
          <w:p w14:paraId="0DD4F589"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3DDC4E3B"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7B1EF85"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103EA31A"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4E03D17E" w14:textId="77777777" w:rsidR="007B2755" w:rsidRPr="007B2755" w:rsidRDefault="007B2755" w:rsidP="007B2755">
            <w:pPr>
              <w:spacing w:after="0"/>
              <w:contextualSpacing w:val="0"/>
              <w:rPr>
                <w:rFonts w:cs="Calibri"/>
                <w:sz w:val="16"/>
                <w:szCs w:val="16"/>
              </w:rPr>
            </w:pPr>
          </w:p>
        </w:tc>
      </w:tr>
      <w:tr w:rsidR="007B2755" w:rsidRPr="00C10151" w14:paraId="5222DE7E" w14:textId="77777777" w:rsidTr="00494D50">
        <w:trPr>
          <w:trHeight w:val="189"/>
        </w:trPr>
        <w:tc>
          <w:tcPr>
            <w:tcW w:w="2526" w:type="dxa"/>
            <w:gridSpan w:val="2"/>
            <w:vMerge/>
          </w:tcPr>
          <w:p w14:paraId="302EB8E0" w14:textId="77777777" w:rsidR="007B2755" w:rsidRPr="007B2755" w:rsidRDefault="007B2755" w:rsidP="007B2755">
            <w:pPr>
              <w:spacing w:after="0"/>
              <w:contextualSpacing w:val="0"/>
              <w:rPr>
                <w:rFonts w:cs="Calibri"/>
                <w:sz w:val="16"/>
                <w:szCs w:val="16"/>
              </w:rPr>
            </w:pPr>
          </w:p>
        </w:tc>
        <w:tc>
          <w:tcPr>
            <w:tcW w:w="970" w:type="dxa"/>
            <w:vMerge/>
          </w:tcPr>
          <w:p w14:paraId="0B773F79" w14:textId="77777777" w:rsidR="007B2755" w:rsidRPr="007B2755" w:rsidRDefault="007B2755" w:rsidP="007B2755">
            <w:pPr>
              <w:spacing w:after="0"/>
              <w:contextualSpacing w:val="0"/>
              <w:rPr>
                <w:rFonts w:cs="Calibri"/>
                <w:sz w:val="16"/>
                <w:szCs w:val="16"/>
              </w:rPr>
            </w:pPr>
          </w:p>
        </w:tc>
        <w:tc>
          <w:tcPr>
            <w:tcW w:w="1277" w:type="dxa"/>
            <w:vMerge/>
          </w:tcPr>
          <w:p w14:paraId="78CAAD1E" w14:textId="77777777" w:rsidR="007B2755" w:rsidRPr="007B2755" w:rsidRDefault="007B2755" w:rsidP="007B2755">
            <w:pPr>
              <w:spacing w:after="0"/>
              <w:contextualSpacing w:val="0"/>
              <w:rPr>
                <w:rFonts w:cs="Calibri"/>
                <w:sz w:val="16"/>
                <w:szCs w:val="16"/>
              </w:rPr>
            </w:pPr>
          </w:p>
        </w:tc>
        <w:tc>
          <w:tcPr>
            <w:tcW w:w="1418" w:type="dxa"/>
            <w:vMerge/>
          </w:tcPr>
          <w:p w14:paraId="12603F87" w14:textId="77777777" w:rsidR="007B2755" w:rsidRPr="007B2755" w:rsidRDefault="007B2755" w:rsidP="007B2755">
            <w:pPr>
              <w:spacing w:after="0"/>
              <w:contextualSpacing w:val="0"/>
              <w:rPr>
                <w:rFonts w:cs="Calibri"/>
                <w:sz w:val="16"/>
                <w:szCs w:val="16"/>
              </w:rPr>
            </w:pPr>
          </w:p>
        </w:tc>
        <w:tc>
          <w:tcPr>
            <w:tcW w:w="1698" w:type="dxa"/>
            <w:vMerge/>
          </w:tcPr>
          <w:p w14:paraId="1171D99D"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57B61F05"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0D0EB7F"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69E71118" w14:textId="77777777" w:rsidR="007B2755" w:rsidRPr="007B2755" w:rsidRDefault="007B2755" w:rsidP="007B2755">
            <w:pPr>
              <w:spacing w:after="0"/>
              <w:rPr>
                <w:rFonts w:cs="Calibri"/>
                <w:sz w:val="16"/>
                <w:szCs w:val="16"/>
              </w:rPr>
            </w:pPr>
            <w:r w:rsidRPr="007B2755">
              <w:rPr>
                <w:rFonts w:cs="Calibri"/>
                <w:sz w:val="16"/>
                <w:szCs w:val="16"/>
              </w:rPr>
              <w:t>Male gender significant risk factor</w:t>
            </w:r>
          </w:p>
        </w:tc>
        <w:tc>
          <w:tcPr>
            <w:tcW w:w="1474" w:type="dxa"/>
            <w:vMerge/>
            <w:tcBorders>
              <w:left w:val="single" w:sz="4" w:space="0" w:color="auto"/>
            </w:tcBorders>
          </w:tcPr>
          <w:p w14:paraId="6087BB22" w14:textId="77777777" w:rsidR="007B2755" w:rsidRPr="007B2755" w:rsidRDefault="007B2755" w:rsidP="007B2755">
            <w:pPr>
              <w:spacing w:after="0"/>
              <w:contextualSpacing w:val="0"/>
              <w:rPr>
                <w:rFonts w:cs="Calibri"/>
                <w:sz w:val="16"/>
                <w:szCs w:val="16"/>
              </w:rPr>
            </w:pPr>
          </w:p>
        </w:tc>
      </w:tr>
      <w:tr w:rsidR="007B2755" w:rsidRPr="007B2755" w14:paraId="6192A6B6" w14:textId="77777777" w:rsidTr="00494D50">
        <w:trPr>
          <w:trHeight w:val="203"/>
        </w:trPr>
        <w:tc>
          <w:tcPr>
            <w:tcW w:w="2526" w:type="dxa"/>
            <w:gridSpan w:val="2"/>
            <w:vMerge/>
          </w:tcPr>
          <w:p w14:paraId="1EBE6B21" w14:textId="77777777" w:rsidR="007B2755" w:rsidRPr="007B2755" w:rsidRDefault="007B2755" w:rsidP="007B2755">
            <w:pPr>
              <w:spacing w:after="0"/>
              <w:contextualSpacing w:val="0"/>
              <w:rPr>
                <w:rFonts w:cs="Calibri"/>
                <w:sz w:val="16"/>
                <w:szCs w:val="16"/>
              </w:rPr>
            </w:pPr>
          </w:p>
        </w:tc>
        <w:tc>
          <w:tcPr>
            <w:tcW w:w="970" w:type="dxa"/>
            <w:vMerge/>
          </w:tcPr>
          <w:p w14:paraId="0A20A549" w14:textId="77777777" w:rsidR="007B2755" w:rsidRPr="007B2755" w:rsidRDefault="007B2755" w:rsidP="007B2755">
            <w:pPr>
              <w:spacing w:after="0"/>
              <w:contextualSpacing w:val="0"/>
              <w:rPr>
                <w:rFonts w:cs="Calibri"/>
                <w:sz w:val="16"/>
                <w:szCs w:val="16"/>
              </w:rPr>
            </w:pPr>
          </w:p>
        </w:tc>
        <w:tc>
          <w:tcPr>
            <w:tcW w:w="1277" w:type="dxa"/>
            <w:vMerge/>
          </w:tcPr>
          <w:p w14:paraId="2171A243" w14:textId="77777777" w:rsidR="007B2755" w:rsidRPr="007B2755" w:rsidRDefault="007B2755" w:rsidP="007B2755">
            <w:pPr>
              <w:spacing w:after="0"/>
              <w:contextualSpacing w:val="0"/>
              <w:rPr>
                <w:rFonts w:cs="Calibri"/>
                <w:sz w:val="16"/>
                <w:szCs w:val="16"/>
              </w:rPr>
            </w:pPr>
          </w:p>
        </w:tc>
        <w:tc>
          <w:tcPr>
            <w:tcW w:w="1418" w:type="dxa"/>
            <w:vMerge/>
          </w:tcPr>
          <w:p w14:paraId="1F6A956C" w14:textId="77777777" w:rsidR="007B2755" w:rsidRPr="007B2755" w:rsidRDefault="007B2755" w:rsidP="007B2755">
            <w:pPr>
              <w:spacing w:after="0"/>
              <w:contextualSpacing w:val="0"/>
              <w:rPr>
                <w:rFonts w:cs="Calibri"/>
                <w:sz w:val="16"/>
                <w:szCs w:val="16"/>
              </w:rPr>
            </w:pPr>
          </w:p>
        </w:tc>
        <w:tc>
          <w:tcPr>
            <w:tcW w:w="1698" w:type="dxa"/>
            <w:vMerge/>
          </w:tcPr>
          <w:p w14:paraId="56F302BC"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43BCD078"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D967432"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4FF46B85"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ECDA07C" w14:textId="77777777" w:rsidR="007B2755" w:rsidRPr="007B2755" w:rsidRDefault="007B2755" w:rsidP="007B2755">
            <w:pPr>
              <w:spacing w:after="0"/>
              <w:contextualSpacing w:val="0"/>
              <w:rPr>
                <w:rFonts w:cs="Calibri"/>
                <w:sz w:val="16"/>
                <w:szCs w:val="16"/>
              </w:rPr>
            </w:pPr>
          </w:p>
        </w:tc>
      </w:tr>
      <w:tr w:rsidR="007B2755" w:rsidRPr="00C10151" w14:paraId="1F99FF0F" w14:textId="77777777" w:rsidTr="00494D50">
        <w:trPr>
          <w:trHeight w:val="174"/>
        </w:trPr>
        <w:tc>
          <w:tcPr>
            <w:tcW w:w="2526" w:type="dxa"/>
            <w:gridSpan w:val="2"/>
            <w:vMerge/>
          </w:tcPr>
          <w:p w14:paraId="52128316" w14:textId="77777777" w:rsidR="007B2755" w:rsidRPr="007B2755" w:rsidRDefault="007B2755" w:rsidP="007B2755">
            <w:pPr>
              <w:spacing w:after="0"/>
              <w:contextualSpacing w:val="0"/>
              <w:rPr>
                <w:rFonts w:cs="Calibri"/>
                <w:sz w:val="16"/>
                <w:szCs w:val="16"/>
              </w:rPr>
            </w:pPr>
          </w:p>
        </w:tc>
        <w:tc>
          <w:tcPr>
            <w:tcW w:w="970" w:type="dxa"/>
            <w:vMerge/>
          </w:tcPr>
          <w:p w14:paraId="2B3BBD35" w14:textId="77777777" w:rsidR="007B2755" w:rsidRPr="007B2755" w:rsidRDefault="007B2755" w:rsidP="007B2755">
            <w:pPr>
              <w:spacing w:after="0"/>
              <w:contextualSpacing w:val="0"/>
              <w:rPr>
                <w:rFonts w:cs="Calibri"/>
                <w:sz w:val="16"/>
                <w:szCs w:val="16"/>
              </w:rPr>
            </w:pPr>
          </w:p>
        </w:tc>
        <w:tc>
          <w:tcPr>
            <w:tcW w:w="1277" w:type="dxa"/>
            <w:vMerge/>
          </w:tcPr>
          <w:p w14:paraId="2DD66868" w14:textId="77777777" w:rsidR="007B2755" w:rsidRPr="007B2755" w:rsidRDefault="007B2755" w:rsidP="007B2755">
            <w:pPr>
              <w:spacing w:after="0"/>
              <w:contextualSpacing w:val="0"/>
              <w:rPr>
                <w:rFonts w:cs="Calibri"/>
                <w:sz w:val="16"/>
                <w:szCs w:val="16"/>
              </w:rPr>
            </w:pPr>
          </w:p>
        </w:tc>
        <w:tc>
          <w:tcPr>
            <w:tcW w:w="1418" w:type="dxa"/>
            <w:vMerge/>
          </w:tcPr>
          <w:p w14:paraId="15702291" w14:textId="77777777" w:rsidR="007B2755" w:rsidRPr="007B2755" w:rsidRDefault="007B2755" w:rsidP="007B2755">
            <w:pPr>
              <w:spacing w:after="0"/>
              <w:contextualSpacing w:val="0"/>
              <w:rPr>
                <w:rFonts w:cs="Calibri"/>
                <w:sz w:val="16"/>
                <w:szCs w:val="16"/>
              </w:rPr>
            </w:pPr>
          </w:p>
        </w:tc>
        <w:tc>
          <w:tcPr>
            <w:tcW w:w="1698" w:type="dxa"/>
            <w:vMerge/>
          </w:tcPr>
          <w:p w14:paraId="09EAE4C7"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1357607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A1B80BB"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right w:val="single" w:sz="4" w:space="0" w:color="auto"/>
            </w:tcBorders>
            <w:shd w:val="clear" w:color="auto" w:fill="auto"/>
          </w:tcPr>
          <w:p w14:paraId="2C2649D2" w14:textId="77777777" w:rsidR="007B2755" w:rsidRPr="007B2755" w:rsidRDefault="007B2755" w:rsidP="007B2755">
            <w:pPr>
              <w:spacing w:after="0"/>
              <w:rPr>
                <w:rFonts w:cs="Calibri"/>
                <w:sz w:val="16"/>
                <w:szCs w:val="16"/>
              </w:rPr>
            </w:pPr>
            <w:r w:rsidRPr="007B2755">
              <w:rPr>
                <w:rFonts w:cs="Calibri"/>
                <w:sz w:val="16"/>
                <w:szCs w:val="16"/>
              </w:rPr>
              <w:t xml:space="preserve">Univariably insignificant, so </w:t>
            </w:r>
          </w:p>
          <w:p w14:paraId="53EAC67E" w14:textId="77777777" w:rsidR="007B2755" w:rsidRPr="007B2755" w:rsidRDefault="007B2755" w:rsidP="007B2755">
            <w:pPr>
              <w:spacing w:after="0"/>
              <w:rPr>
                <w:rFonts w:cs="Calibri"/>
                <w:sz w:val="16"/>
                <w:szCs w:val="16"/>
              </w:rPr>
            </w:pPr>
            <w:r w:rsidRPr="007B2755">
              <w:rPr>
                <w:rFonts w:cs="Calibri"/>
                <w:sz w:val="16"/>
                <w:szCs w:val="16"/>
              </w:rPr>
              <w:t>not included in multivariable model</w:t>
            </w:r>
          </w:p>
        </w:tc>
        <w:tc>
          <w:tcPr>
            <w:tcW w:w="1474" w:type="dxa"/>
            <w:vMerge/>
            <w:tcBorders>
              <w:left w:val="single" w:sz="4" w:space="0" w:color="auto"/>
            </w:tcBorders>
          </w:tcPr>
          <w:p w14:paraId="70CDBB5E" w14:textId="77777777" w:rsidR="007B2755" w:rsidRPr="007B2755" w:rsidRDefault="007B2755" w:rsidP="007B2755">
            <w:pPr>
              <w:spacing w:after="0"/>
              <w:contextualSpacing w:val="0"/>
              <w:rPr>
                <w:rFonts w:cs="Calibri"/>
                <w:sz w:val="16"/>
                <w:szCs w:val="16"/>
              </w:rPr>
            </w:pPr>
          </w:p>
        </w:tc>
      </w:tr>
      <w:tr w:rsidR="007B2755" w:rsidRPr="00C10151" w14:paraId="618D7C94" w14:textId="77777777" w:rsidTr="00494D50">
        <w:trPr>
          <w:trHeight w:val="206"/>
        </w:trPr>
        <w:tc>
          <w:tcPr>
            <w:tcW w:w="2526" w:type="dxa"/>
            <w:gridSpan w:val="2"/>
            <w:vMerge/>
          </w:tcPr>
          <w:p w14:paraId="71DAAA4E" w14:textId="77777777" w:rsidR="007B2755" w:rsidRPr="007B2755" w:rsidRDefault="007B2755" w:rsidP="007B2755">
            <w:pPr>
              <w:spacing w:after="0"/>
              <w:contextualSpacing w:val="0"/>
              <w:rPr>
                <w:rFonts w:cs="Calibri"/>
                <w:sz w:val="16"/>
                <w:szCs w:val="16"/>
              </w:rPr>
            </w:pPr>
          </w:p>
        </w:tc>
        <w:tc>
          <w:tcPr>
            <w:tcW w:w="970" w:type="dxa"/>
            <w:vMerge/>
          </w:tcPr>
          <w:p w14:paraId="6CC45397" w14:textId="77777777" w:rsidR="007B2755" w:rsidRPr="007B2755" w:rsidRDefault="007B2755" w:rsidP="007B2755">
            <w:pPr>
              <w:spacing w:after="0"/>
              <w:contextualSpacing w:val="0"/>
              <w:rPr>
                <w:rFonts w:cs="Calibri"/>
                <w:sz w:val="16"/>
                <w:szCs w:val="16"/>
              </w:rPr>
            </w:pPr>
          </w:p>
        </w:tc>
        <w:tc>
          <w:tcPr>
            <w:tcW w:w="1277" w:type="dxa"/>
            <w:vMerge/>
          </w:tcPr>
          <w:p w14:paraId="42C7BF5E" w14:textId="77777777" w:rsidR="007B2755" w:rsidRPr="007B2755" w:rsidRDefault="007B2755" w:rsidP="007B2755">
            <w:pPr>
              <w:spacing w:after="0"/>
              <w:contextualSpacing w:val="0"/>
              <w:rPr>
                <w:rFonts w:cs="Calibri"/>
                <w:sz w:val="16"/>
                <w:szCs w:val="16"/>
              </w:rPr>
            </w:pPr>
          </w:p>
        </w:tc>
        <w:tc>
          <w:tcPr>
            <w:tcW w:w="1418" w:type="dxa"/>
            <w:vMerge/>
          </w:tcPr>
          <w:p w14:paraId="04054834" w14:textId="77777777" w:rsidR="007B2755" w:rsidRPr="007B2755" w:rsidRDefault="007B2755" w:rsidP="007B2755">
            <w:pPr>
              <w:spacing w:after="0"/>
              <w:contextualSpacing w:val="0"/>
              <w:rPr>
                <w:rFonts w:cs="Calibri"/>
                <w:sz w:val="16"/>
                <w:szCs w:val="16"/>
              </w:rPr>
            </w:pPr>
          </w:p>
        </w:tc>
        <w:tc>
          <w:tcPr>
            <w:tcW w:w="1698" w:type="dxa"/>
            <w:vMerge/>
          </w:tcPr>
          <w:p w14:paraId="59AF9834"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406EEE43"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AB76557"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left w:val="nil"/>
              <w:bottom w:val="single" w:sz="4" w:space="0" w:color="auto"/>
              <w:right w:val="single" w:sz="4" w:space="0" w:color="auto"/>
            </w:tcBorders>
            <w:shd w:val="clear" w:color="auto" w:fill="auto"/>
          </w:tcPr>
          <w:p w14:paraId="68B7B51C" w14:textId="77777777" w:rsidR="007B2755" w:rsidRPr="007B2755" w:rsidRDefault="007B2755" w:rsidP="007B2755">
            <w:pPr>
              <w:spacing w:after="0"/>
              <w:rPr>
                <w:rFonts w:cs="Calibri"/>
                <w:sz w:val="16"/>
                <w:szCs w:val="16"/>
              </w:rPr>
            </w:pPr>
            <w:r w:rsidRPr="007B2755">
              <w:rPr>
                <w:rFonts w:cs="Calibri"/>
                <w:sz w:val="16"/>
                <w:szCs w:val="16"/>
              </w:rPr>
              <w:t>Parental hay fever significant risk factor</w:t>
            </w:r>
          </w:p>
        </w:tc>
        <w:tc>
          <w:tcPr>
            <w:tcW w:w="1474" w:type="dxa"/>
            <w:vMerge/>
            <w:tcBorders>
              <w:left w:val="single" w:sz="4" w:space="0" w:color="auto"/>
            </w:tcBorders>
          </w:tcPr>
          <w:p w14:paraId="6AABF2C6" w14:textId="77777777" w:rsidR="007B2755" w:rsidRPr="007B2755" w:rsidRDefault="007B2755" w:rsidP="007B2755">
            <w:pPr>
              <w:spacing w:after="0"/>
              <w:rPr>
                <w:rFonts w:cs="Calibri"/>
                <w:sz w:val="16"/>
                <w:szCs w:val="16"/>
              </w:rPr>
            </w:pPr>
          </w:p>
        </w:tc>
      </w:tr>
      <w:tr w:rsidR="007B2755" w:rsidRPr="00C10151" w14:paraId="06A36D0F" w14:textId="77777777" w:rsidTr="00494D50">
        <w:trPr>
          <w:trHeight w:val="280"/>
        </w:trPr>
        <w:tc>
          <w:tcPr>
            <w:tcW w:w="2526" w:type="dxa"/>
            <w:gridSpan w:val="2"/>
            <w:vMerge/>
          </w:tcPr>
          <w:p w14:paraId="0BF13421" w14:textId="77777777" w:rsidR="007B2755" w:rsidRPr="007B2755" w:rsidRDefault="007B2755" w:rsidP="007B2755">
            <w:pPr>
              <w:spacing w:after="0"/>
              <w:contextualSpacing w:val="0"/>
              <w:rPr>
                <w:rFonts w:cs="Calibri"/>
                <w:sz w:val="16"/>
                <w:szCs w:val="16"/>
              </w:rPr>
            </w:pPr>
          </w:p>
        </w:tc>
        <w:tc>
          <w:tcPr>
            <w:tcW w:w="970" w:type="dxa"/>
            <w:vMerge/>
          </w:tcPr>
          <w:p w14:paraId="3F697ADA" w14:textId="77777777" w:rsidR="007B2755" w:rsidRPr="007B2755" w:rsidRDefault="007B2755" w:rsidP="007B2755">
            <w:pPr>
              <w:spacing w:after="0"/>
              <w:contextualSpacing w:val="0"/>
              <w:rPr>
                <w:rFonts w:cs="Calibri"/>
                <w:sz w:val="16"/>
                <w:szCs w:val="16"/>
              </w:rPr>
            </w:pPr>
          </w:p>
        </w:tc>
        <w:tc>
          <w:tcPr>
            <w:tcW w:w="1277" w:type="dxa"/>
            <w:vMerge/>
          </w:tcPr>
          <w:p w14:paraId="4C9AE51F" w14:textId="77777777" w:rsidR="007B2755" w:rsidRPr="007B2755" w:rsidRDefault="007B2755" w:rsidP="007B2755">
            <w:pPr>
              <w:spacing w:after="0"/>
              <w:contextualSpacing w:val="0"/>
              <w:rPr>
                <w:rFonts w:cs="Calibri"/>
                <w:sz w:val="16"/>
                <w:szCs w:val="16"/>
              </w:rPr>
            </w:pPr>
          </w:p>
        </w:tc>
        <w:tc>
          <w:tcPr>
            <w:tcW w:w="1418" w:type="dxa"/>
            <w:vMerge/>
          </w:tcPr>
          <w:p w14:paraId="6D54ADA0" w14:textId="77777777" w:rsidR="007B2755" w:rsidRPr="007B2755" w:rsidRDefault="007B2755" w:rsidP="007B2755">
            <w:pPr>
              <w:spacing w:after="0"/>
              <w:contextualSpacing w:val="0"/>
              <w:rPr>
                <w:rFonts w:cs="Calibri"/>
                <w:sz w:val="16"/>
                <w:szCs w:val="16"/>
              </w:rPr>
            </w:pPr>
          </w:p>
        </w:tc>
        <w:tc>
          <w:tcPr>
            <w:tcW w:w="1698" w:type="dxa"/>
            <w:vMerge/>
          </w:tcPr>
          <w:p w14:paraId="6495CB62"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61A85CF8"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1303854A"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091D30A4" w14:textId="77777777" w:rsidR="007B2755" w:rsidRPr="007B2755" w:rsidRDefault="007B2755" w:rsidP="007B2755">
            <w:pPr>
              <w:spacing w:after="0"/>
              <w:rPr>
                <w:rFonts w:cs="Calibri"/>
                <w:sz w:val="16"/>
                <w:szCs w:val="16"/>
              </w:rPr>
            </w:pPr>
            <w:r w:rsidRPr="007B2755">
              <w:rPr>
                <w:rFonts w:cs="Calibri"/>
                <w:sz w:val="16"/>
                <w:szCs w:val="16"/>
              </w:rPr>
              <w:t>Univariably not significant, so not included in multivariable model</w:t>
            </w:r>
          </w:p>
        </w:tc>
        <w:tc>
          <w:tcPr>
            <w:tcW w:w="1474" w:type="dxa"/>
            <w:vMerge/>
            <w:tcBorders>
              <w:left w:val="single" w:sz="4" w:space="0" w:color="auto"/>
            </w:tcBorders>
          </w:tcPr>
          <w:p w14:paraId="3FDFC55E" w14:textId="77777777" w:rsidR="007B2755" w:rsidRPr="007B2755" w:rsidRDefault="007B2755" w:rsidP="007B2755">
            <w:pPr>
              <w:spacing w:after="0"/>
              <w:rPr>
                <w:rFonts w:cs="Calibri"/>
                <w:sz w:val="16"/>
                <w:szCs w:val="16"/>
              </w:rPr>
            </w:pPr>
          </w:p>
        </w:tc>
      </w:tr>
      <w:tr w:rsidR="007B2755" w:rsidRPr="007B2755" w14:paraId="476720E1" w14:textId="77777777" w:rsidTr="00494D50">
        <w:trPr>
          <w:trHeight w:val="426"/>
        </w:trPr>
        <w:tc>
          <w:tcPr>
            <w:tcW w:w="2526" w:type="dxa"/>
            <w:gridSpan w:val="2"/>
            <w:vMerge/>
          </w:tcPr>
          <w:p w14:paraId="469B9DFC" w14:textId="77777777" w:rsidR="007B2755" w:rsidRPr="007B2755" w:rsidRDefault="007B2755" w:rsidP="007B2755">
            <w:pPr>
              <w:spacing w:after="0"/>
              <w:contextualSpacing w:val="0"/>
              <w:rPr>
                <w:rFonts w:cs="Calibri"/>
                <w:sz w:val="16"/>
                <w:szCs w:val="16"/>
              </w:rPr>
            </w:pPr>
          </w:p>
        </w:tc>
        <w:tc>
          <w:tcPr>
            <w:tcW w:w="970" w:type="dxa"/>
            <w:vMerge/>
          </w:tcPr>
          <w:p w14:paraId="5B08959A" w14:textId="77777777" w:rsidR="007B2755" w:rsidRPr="007B2755" w:rsidRDefault="007B2755" w:rsidP="007B2755">
            <w:pPr>
              <w:spacing w:after="0"/>
              <w:contextualSpacing w:val="0"/>
              <w:rPr>
                <w:rFonts w:cs="Calibri"/>
                <w:sz w:val="16"/>
                <w:szCs w:val="16"/>
              </w:rPr>
            </w:pPr>
          </w:p>
        </w:tc>
        <w:tc>
          <w:tcPr>
            <w:tcW w:w="1277" w:type="dxa"/>
            <w:vMerge/>
          </w:tcPr>
          <w:p w14:paraId="7360129A" w14:textId="77777777" w:rsidR="007B2755" w:rsidRPr="007B2755" w:rsidRDefault="007B2755" w:rsidP="007B2755">
            <w:pPr>
              <w:spacing w:after="0"/>
              <w:contextualSpacing w:val="0"/>
              <w:rPr>
                <w:rFonts w:cs="Calibri"/>
                <w:sz w:val="16"/>
                <w:szCs w:val="16"/>
              </w:rPr>
            </w:pPr>
          </w:p>
        </w:tc>
        <w:tc>
          <w:tcPr>
            <w:tcW w:w="1418" w:type="dxa"/>
            <w:vMerge/>
          </w:tcPr>
          <w:p w14:paraId="47B6A018" w14:textId="77777777" w:rsidR="007B2755" w:rsidRPr="007B2755" w:rsidRDefault="007B2755" w:rsidP="007B2755">
            <w:pPr>
              <w:spacing w:after="0"/>
              <w:contextualSpacing w:val="0"/>
              <w:rPr>
                <w:rFonts w:cs="Calibri"/>
                <w:sz w:val="16"/>
                <w:szCs w:val="16"/>
              </w:rPr>
            </w:pPr>
          </w:p>
        </w:tc>
        <w:tc>
          <w:tcPr>
            <w:tcW w:w="1698" w:type="dxa"/>
            <w:vMerge/>
          </w:tcPr>
          <w:p w14:paraId="4428A630"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667C67BC"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4DA49181"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3D6EE585"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267E91E" w14:textId="77777777" w:rsidR="007B2755" w:rsidRPr="007B2755" w:rsidRDefault="007B2755" w:rsidP="007B2755">
            <w:pPr>
              <w:spacing w:after="0"/>
              <w:rPr>
                <w:rFonts w:cs="Calibri"/>
                <w:sz w:val="16"/>
                <w:szCs w:val="16"/>
              </w:rPr>
            </w:pPr>
          </w:p>
        </w:tc>
      </w:tr>
      <w:tr w:rsidR="007B2755" w:rsidRPr="00C10151" w14:paraId="5BDD4C37" w14:textId="77777777" w:rsidTr="00494D50">
        <w:trPr>
          <w:trHeight w:val="382"/>
        </w:trPr>
        <w:tc>
          <w:tcPr>
            <w:tcW w:w="2526" w:type="dxa"/>
            <w:gridSpan w:val="2"/>
            <w:vMerge w:val="restart"/>
          </w:tcPr>
          <w:p w14:paraId="5A6530AD" w14:textId="7DFA78FF" w:rsidR="007B2755" w:rsidRPr="007B2755" w:rsidRDefault="007B2755" w:rsidP="007B2755">
            <w:pPr>
              <w:spacing w:after="0"/>
              <w:rPr>
                <w:rFonts w:cs="Calibri"/>
                <w:sz w:val="16"/>
                <w:szCs w:val="16"/>
              </w:rPr>
            </w:pPr>
            <w:r w:rsidRPr="007B2755">
              <w:rPr>
                <w:rFonts w:cs="Calibri"/>
                <w:b/>
                <w:sz w:val="16"/>
                <w:szCs w:val="16"/>
              </w:rPr>
              <w:t>Peñaranda, 2012</w:t>
            </w:r>
            <w:r w:rsidR="00BB1649" w:rsidRPr="00BB1649">
              <w:rPr>
                <w:rFonts w:cs="Calibri"/>
                <w:bCs/>
                <w:sz w:val="16"/>
                <w:szCs w:val="16"/>
                <w:vertAlign w:val="superscript"/>
              </w:rPr>
              <w:t>81</w:t>
            </w:r>
            <w:r w:rsidRPr="00BB1649">
              <w:rPr>
                <w:rFonts w:cs="Calibri"/>
                <w:bCs/>
                <w:sz w:val="16"/>
                <w:szCs w:val="16"/>
                <w:vertAlign w:val="superscript"/>
              </w:rPr>
              <w:t xml:space="preserve"> </w:t>
            </w:r>
          </w:p>
          <w:p w14:paraId="77094DFD" w14:textId="77777777" w:rsidR="007B2755" w:rsidRPr="007B2755" w:rsidRDefault="007B2755" w:rsidP="007B2755">
            <w:pPr>
              <w:spacing w:after="0"/>
              <w:rPr>
                <w:rFonts w:cs="Calibri"/>
                <w:sz w:val="16"/>
                <w:szCs w:val="16"/>
              </w:rPr>
            </w:pPr>
          </w:p>
          <w:p w14:paraId="3B01C764" w14:textId="77777777" w:rsidR="007B2755" w:rsidRPr="007B2755" w:rsidRDefault="007B2755" w:rsidP="007B2755">
            <w:pPr>
              <w:spacing w:after="0"/>
              <w:rPr>
                <w:rFonts w:cs="Calibri"/>
                <w:sz w:val="16"/>
                <w:szCs w:val="16"/>
              </w:rPr>
            </w:pPr>
            <w:r w:rsidRPr="007B2755">
              <w:rPr>
                <w:rFonts w:cs="Calibri"/>
                <w:sz w:val="16"/>
                <w:szCs w:val="16"/>
              </w:rPr>
              <w:t>Cross-sectional study</w:t>
            </w:r>
          </w:p>
          <w:p w14:paraId="4E4B1122" w14:textId="77777777" w:rsidR="007B2755" w:rsidRPr="007B2755" w:rsidRDefault="007B2755" w:rsidP="007B2755">
            <w:pPr>
              <w:spacing w:after="0"/>
              <w:rPr>
                <w:rFonts w:cs="Calibri"/>
                <w:sz w:val="16"/>
                <w:szCs w:val="16"/>
              </w:rPr>
            </w:pPr>
          </w:p>
          <w:p w14:paraId="30DD1BF8" w14:textId="77777777" w:rsidR="007B2755" w:rsidRPr="007B2755" w:rsidRDefault="007B2755" w:rsidP="007B2755">
            <w:pPr>
              <w:spacing w:after="0"/>
              <w:rPr>
                <w:rFonts w:cs="Calibri"/>
                <w:i/>
                <w:sz w:val="16"/>
                <w:szCs w:val="16"/>
              </w:rPr>
            </w:pPr>
            <w:r w:rsidRPr="007B2755">
              <w:rPr>
                <w:rFonts w:cs="Calibri"/>
                <w:i/>
                <w:sz w:val="16"/>
                <w:szCs w:val="16"/>
              </w:rPr>
              <w:t>Factors associated with self-reported allergic rhinitis among children included current asthma and atopic dermatitis symptoms; use of acetaminophen in the first year of life and in the last 12 months; antibiotic use in the first year of life; high school and university maternal education; smokers at home; and caesarean delivery.</w:t>
            </w:r>
          </w:p>
          <w:p w14:paraId="2D86D209" w14:textId="77777777" w:rsidR="007B2755" w:rsidRPr="007B2755" w:rsidRDefault="007B2755" w:rsidP="007B2755">
            <w:pPr>
              <w:spacing w:after="0"/>
              <w:rPr>
                <w:rFonts w:cs="Calibri"/>
                <w:i/>
                <w:sz w:val="16"/>
                <w:szCs w:val="16"/>
              </w:rPr>
            </w:pPr>
          </w:p>
          <w:p w14:paraId="28346E0D" w14:textId="77777777" w:rsidR="007B2755" w:rsidRPr="007B2755" w:rsidRDefault="007B2755" w:rsidP="007B2755">
            <w:pPr>
              <w:spacing w:after="0"/>
              <w:rPr>
                <w:rFonts w:cs="Calibri"/>
                <w:sz w:val="16"/>
                <w:szCs w:val="16"/>
              </w:rPr>
            </w:pPr>
            <w:r w:rsidRPr="007B2755">
              <w:rPr>
                <w:rFonts w:cs="Calibri"/>
                <w:i/>
                <w:sz w:val="16"/>
                <w:szCs w:val="16"/>
              </w:rPr>
              <w:t>Antibiotic use in the 1st year was not one of the predictors of asthma in adolescents.</w:t>
            </w:r>
          </w:p>
        </w:tc>
        <w:tc>
          <w:tcPr>
            <w:tcW w:w="970" w:type="dxa"/>
            <w:vMerge w:val="restart"/>
          </w:tcPr>
          <w:p w14:paraId="7E6EA6D6" w14:textId="77777777" w:rsidR="007B2755" w:rsidRPr="007B2755" w:rsidRDefault="007B2755" w:rsidP="007B2755">
            <w:pPr>
              <w:spacing w:after="0"/>
              <w:contextualSpacing w:val="0"/>
              <w:rPr>
                <w:rFonts w:cs="Calibri"/>
                <w:sz w:val="16"/>
                <w:szCs w:val="16"/>
              </w:rPr>
            </w:pPr>
            <w:r w:rsidRPr="007B2755">
              <w:rPr>
                <w:rFonts w:cs="Calibri"/>
                <w:sz w:val="16"/>
                <w:szCs w:val="16"/>
              </w:rPr>
              <w:t>Colombia</w:t>
            </w:r>
          </w:p>
        </w:tc>
        <w:tc>
          <w:tcPr>
            <w:tcW w:w="1277" w:type="dxa"/>
            <w:vMerge w:val="restart"/>
          </w:tcPr>
          <w:p w14:paraId="76034FD5" w14:textId="77777777" w:rsidR="007B2755" w:rsidRPr="007B2755" w:rsidRDefault="007B2755" w:rsidP="007B2755">
            <w:pPr>
              <w:spacing w:after="0"/>
              <w:contextualSpacing w:val="0"/>
              <w:rPr>
                <w:rFonts w:cs="Calibri"/>
                <w:sz w:val="16"/>
                <w:szCs w:val="16"/>
              </w:rPr>
            </w:pPr>
            <w:r w:rsidRPr="007B2755">
              <w:rPr>
                <w:rFonts w:cs="Calibri"/>
                <w:sz w:val="16"/>
                <w:szCs w:val="16"/>
              </w:rPr>
              <w:t>3,256 children aged 6 – 7</w:t>
            </w:r>
          </w:p>
          <w:p w14:paraId="781A9463" w14:textId="77777777" w:rsidR="007B2755" w:rsidRPr="007B2755" w:rsidRDefault="007B2755" w:rsidP="007B2755">
            <w:pPr>
              <w:spacing w:after="0"/>
              <w:contextualSpacing w:val="0"/>
              <w:rPr>
                <w:rFonts w:cs="Calibri"/>
                <w:sz w:val="16"/>
                <w:szCs w:val="16"/>
              </w:rPr>
            </w:pPr>
          </w:p>
          <w:p w14:paraId="2EBB9D77" w14:textId="77777777" w:rsidR="007B2755" w:rsidRPr="007B2755" w:rsidRDefault="007B2755" w:rsidP="007B2755">
            <w:pPr>
              <w:spacing w:after="0"/>
              <w:contextualSpacing w:val="0"/>
              <w:rPr>
                <w:rFonts w:cs="Calibri"/>
                <w:sz w:val="16"/>
                <w:szCs w:val="16"/>
              </w:rPr>
            </w:pPr>
            <w:r w:rsidRPr="007B2755">
              <w:rPr>
                <w:rFonts w:cs="Calibri"/>
                <w:sz w:val="16"/>
                <w:szCs w:val="16"/>
              </w:rPr>
              <w:t>3,830 adolescents aged 13 - 14 years</w:t>
            </w:r>
          </w:p>
          <w:p w14:paraId="6E94AFAD" w14:textId="77777777" w:rsidR="007B2755" w:rsidRPr="007B2755" w:rsidRDefault="007B2755" w:rsidP="007B2755">
            <w:pPr>
              <w:spacing w:after="0"/>
              <w:contextualSpacing w:val="0"/>
              <w:rPr>
                <w:rFonts w:cs="Calibri"/>
                <w:sz w:val="16"/>
                <w:szCs w:val="16"/>
              </w:rPr>
            </w:pPr>
          </w:p>
          <w:p w14:paraId="59246AB2" w14:textId="77777777" w:rsidR="007B2755" w:rsidRPr="007B2755" w:rsidRDefault="007B2755" w:rsidP="007B2755">
            <w:pPr>
              <w:spacing w:after="0"/>
              <w:contextualSpacing w:val="0"/>
              <w:rPr>
                <w:rFonts w:cs="Calibri"/>
                <w:sz w:val="16"/>
                <w:szCs w:val="16"/>
              </w:rPr>
            </w:pPr>
            <w:r w:rsidRPr="007B2755">
              <w:rPr>
                <w:rFonts w:cs="Calibri"/>
                <w:sz w:val="16"/>
                <w:szCs w:val="16"/>
              </w:rPr>
              <w:t>Study period: 2002</w:t>
            </w:r>
          </w:p>
        </w:tc>
        <w:tc>
          <w:tcPr>
            <w:tcW w:w="1418" w:type="dxa"/>
            <w:vMerge w:val="restart"/>
          </w:tcPr>
          <w:p w14:paraId="651E0966" w14:textId="77777777" w:rsidR="007B2755" w:rsidRPr="007B2755" w:rsidRDefault="007B2755" w:rsidP="007B2755">
            <w:pPr>
              <w:spacing w:after="0"/>
              <w:contextualSpacing w:val="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 of life</w:t>
            </w:r>
          </w:p>
          <w:p w14:paraId="4C5B8CFC" w14:textId="77777777" w:rsidR="007B2755" w:rsidRPr="007B2755" w:rsidRDefault="007B2755" w:rsidP="007B2755">
            <w:pPr>
              <w:spacing w:after="0"/>
              <w:contextualSpacing w:val="0"/>
              <w:rPr>
                <w:rFonts w:cs="Calibri"/>
                <w:sz w:val="16"/>
                <w:szCs w:val="16"/>
              </w:rPr>
            </w:pPr>
          </w:p>
          <w:p w14:paraId="6F3C6DD8" w14:textId="77777777" w:rsidR="007B2755" w:rsidRPr="007B2755" w:rsidRDefault="007B2755" w:rsidP="007B2755">
            <w:pPr>
              <w:spacing w:after="0"/>
              <w:contextualSpacing w:val="0"/>
              <w:rPr>
                <w:rFonts w:cs="Calibri"/>
                <w:sz w:val="16"/>
                <w:szCs w:val="16"/>
              </w:rPr>
            </w:pPr>
            <w:r w:rsidRPr="007B2755">
              <w:rPr>
                <w:rFonts w:cs="Calibri"/>
                <w:sz w:val="16"/>
                <w:szCs w:val="16"/>
              </w:rPr>
              <w:t>Prevalence not reported</w:t>
            </w:r>
          </w:p>
        </w:tc>
        <w:tc>
          <w:tcPr>
            <w:tcW w:w="1698" w:type="dxa"/>
            <w:vMerge w:val="restart"/>
          </w:tcPr>
          <w:p w14:paraId="7C4EF08D" w14:textId="77777777" w:rsidR="007B2755" w:rsidRPr="007B2755" w:rsidRDefault="007B2755" w:rsidP="007B2755">
            <w:pPr>
              <w:spacing w:after="0"/>
              <w:contextualSpacing w:val="0"/>
              <w:rPr>
                <w:rFonts w:cs="Calibri"/>
                <w:sz w:val="16"/>
                <w:szCs w:val="16"/>
              </w:rPr>
            </w:pPr>
            <w:r w:rsidRPr="007B2755">
              <w:rPr>
                <w:rFonts w:cs="Calibri"/>
                <w:sz w:val="16"/>
                <w:szCs w:val="16"/>
              </w:rPr>
              <w:t>Hay fever  children</w:t>
            </w:r>
          </w:p>
          <w:p w14:paraId="7B6F3F70"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Prevalence: 30.8% </w:t>
            </w:r>
          </w:p>
          <w:p w14:paraId="75E1B361" w14:textId="77777777" w:rsidR="007B2755" w:rsidRPr="007B2755" w:rsidRDefault="007B2755" w:rsidP="007B2755">
            <w:pPr>
              <w:spacing w:after="0"/>
              <w:contextualSpacing w:val="0"/>
              <w:rPr>
                <w:rFonts w:cs="Calibri"/>
                <w:sz w:val="16"/>
                <w:szCs w:val="16"/>
              </w:rPr>
            </w:pPr>
          </w:p>
          <w:p w14:paraId="6EAB8EA4" w14:textId="77777777" w:rsidR="007B2755" w:rsidRPr="007B2755" w:rsidRDefault="007B2755" w:rsidP="007B2755">
            <w:pPr>
              <w:spacing w:after="0"/>
              <w:contextualSpacing w:val="0"/>
              <w:rPr>
                <w:rFonts w:cs="Calibri"/>
                <w:sz w:val="16"/>
                <w:szCs w:val="16"/>
              </w:rPr>
            </w:pPr>
            <w:r w:rsidRPr="007B2755">
              <w:rPr>
                <w:rFonts w:cs="Calibri"/>
                <w:sz w:val="16"/>
                <w:szCs w:val="16"/>
              </w:rPr>
              <w:t>Adolescents</w:t>
            </w:r>
          </w:p>
          <w:p w14:paraId="468C13E7" w14:textId="77777777" w:rsidR="007B2755" w:rsidRPr="007B2755" w:rsidRDefault="007B2755" w:rsidP="007B2755">
            <w:pPr>
              <w:spacing w:after="0"/>
              <w:contextualSpacing w:val="0"/>
              <w:rPr>
                <w:rFonts w:cs="Calibri"/>
                <w:sz w:val="16"/>
                <w:szCs w:val="16"/>
              </w:rPr>
            </w:pPr>
            <w:r w:rsidRPr="007B2755">
              <w:rPr>
                <w:rFonts w:cs="Calibri"/>
                <w:sz w:val="16"/>
                <w:szCs w:val="16"/>
              </w:rPr>
              <w:t>Prevalence: 36.6%</w:t>
            </w:r>
          </w:p>
          <w:p w14:paraId="06E4552C" w14:textId="77777777" w:rsidR="007B2755" w:rsidRPr="007B2755" w:rsidRDefault="007B2755" w:rsidP="007B2755">
            <w:pPr>
              <w:spacing w:after="0"/>
              <w:contextualSpacing w:val="0"/>
              <w:rPr>
                <w:rFonts w:cs="Calibri"/>
                <w:sz w:val="16"/>
                <w:szCs w:val="16"/>
              </w:rPr>
            </w:pPr>
          </w:p>
          <w:p w14:paraId="00A41AB5" w14:textId="77777777" w:rsidR="007B2755" w:rsidRPr="007B2755" w:rsidRDefault="007B2755" w:rsidP="007B2755">
            <w:pPr>
              <w:spacing w:after="0"/>
              <w:contextualSpacing w:val="0"/>
              <w:rPr>
                <w:rFonts w:cs="Calibri"/>
                <w:sz w:val="16"/>
                <w:szCs w:val="16"/>
              </w:rPr>
            </w:pPr>
          </w:p>
        </w:tc>
        <w:tc>
          <w:tcPr>
            <w:tcW w:w="1433" w:type="dxa"/>
            <w:vMerge w:val="restart"/>
            <w:tcBorders>
              <w:right w:val="single" w:sz="4" w:space="0" w:color="auto"/>
            </w:tcBorders>
          </w:tcPr>
          <w:p w14:paraId="32A13B31" w14:textId="77777777" w:rsidR="007B2755" w:rsidRPr="007B2755" w:rsidRDefault="007B2755" w:rsidP="007B2755">
            <w:pPr>
              <w:spacing w:after="0"/>
              <w:contextualSpacing w:val="0"/>
              <w:rPr>
                <w:rFonts w:cs="Calibri"/>
                <w:sz w:val="16"/>
                <w:szCs w:val="16"/>
              </w:rPr>
            </w:pPr>
            <w:r w:rsidRPr="007B2755">
              <w:rPr>
                <w:rFonts w:cs="Calibri"/>
                <w:sz w:val="16"/>
                <w:szCs w:val="16"/>
              </w:rPr>
              <w:t>Hay fever in 6-7 year olds</w:t>
            </w:r>
          </w:p>
          <w:p w14:paraId="6E688B6F" w14:textId="77777777" w:rsidR="007B2755" w:rsidRPr="007B2755" w:rsidRDefault="007B2755" w:rsidP="007B2755">
            <w:pPr>
              <w:spacing w:after="0"/>
              <w:contextualSpacing w:val="0"/>
              <w:rPr>
                <w:rFonts w:cs="Calibri"/>
                <w:sz w:val="16"/>
                <w:szCs w:val="16"/>
              </w:rPr>
            </w:pPr>
            <w:r w:rsidRPr="007B2755">
              <w:rPr>
                <w:rFonts w:cs="Calibri"/>
                <w:sz w:val="16"/>
                <w:szCs w:val="16"/>
              </w:rPr>
              <w:t>OR 1.3 (1.1-1.7)</w:t>
            </w:r>
          </w:p>
          <w:p w14:paraId="3BBA155A" w14:textId="77777777" w:rsidR="007B2755" w:rsidRPr="007B2755" w:rsidRDefault="007B2755" w:rsidP="007B2755">
            <w:pPr>
              <w:spacing w:after="0"/>
              <w:contextualSpacing w:val="0"/>
              <w:rPr>
                <w:rFonts w:cs="Calibri"/>
                <w:sz w:val="16"/>
                <w:szCs w:val="16"/>
              </w:rPr>
            </w:pPr>
          </w:p>
          <w:p w14:paraId="6CD1EED7" w14:textId="77777777" w:rsidR="007B2755" w:rsidRPr="007B2755" w:rsidRDefault="007B2755" w:rsidP="007B2755">
            <w:pPr>
              <w:spacing w:after="0"/>
              <w:contextualSpacing w:val="0"/>
              <w:rPr>
                <w:rFonts w:cs="Calibri"/>
                <w:sz w:val="16"/>
                <w:szCs w:val="16"/>
              </w:rPr>
            </w:pPr>
            <w:r w:rsidRPr="007B2755">
              <w:rPr>
                <w:rFonts w:cs="Calibri"/>
                <w:sz w:val="16"/>
                <w:szCs w:val="16"/>
              </w:rPr>
              <w:t>Hay fever in 13-14 year olds</w:t>
            </w:r>
          </w:p>
          <w:p w14:paraId="4CC4A371" w14:textId="77777777" w:rsidR="007B2755" w:rsidRPr="007B2755" w:rsidRDefault="007B2755" w:rsidP="007B2755">
            <w:pPr>
              <w:spacing w:after="0"/>
              <w:contextualSpacing w:val="0"/>
              <w:rPr>
                <w:rFonts w:cs="Calibri"/>
                <w:sz w:val="16"/>
                <w:szCs w:val="16"/>
              </w:rPr>
            </w:pPr>
            <w:r w:rsidRPr="007B2755">
              <w:rPr>
                <w:rFonts w:cs="Calibri"/>
                <w:sz w:val="16"/>
                <w:szCs w:val="16"/>
              </w:rPr>
              <w:t>Not mentioned, but not part of multivariable model due to its insignificance.</w:t>
            </w:r>
          </w:p>
        </w:tc>
        <w:tc>
          <w:tcPr>
            <w:tcW w:w="1588" w:type="dxa"/>
            <w:tcBorders>
              <w:top w:val="single" w:sz="4" w:space="0" w:color="auto"/>
              <w:left w:val="single" w:sz="4" w:space="0" w:color="auto"/>
              <w:bottom w:val="single" w:sz="4" w:space="0" w:color="auto"/>
              <w:right w:val="nil"/>
            </w:tcBorders>
            <w:shd w:val="clear" w:color="auto" w:fill="auto"/>
          </w:tcPr>
          <w:p w14:paraId="2EBF1146"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7306817E"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843" w:type="dxa"/>
            <w:tcBorders>
              <w:top w:val="single" w:sz="4" w:space="0" w:color="auto"/>
              <w:left w:val="nil"/>
              <w:bottom w:val="single" w:sz="4" w:space="0" w:color="auto"/>
              <w:right w:val="single" w:sz="4" w:space="0" w:color="auto"/>
            </w:tcBorders>
            <w:shd w:val="clear" w:color="auto" w:fill="auto"/>
          </w:tcPr>
          <w:p w14:paraId="5BA2C186"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val="restart"/>
            <w:tcBorders>
              <w:left w:val="single" w:sz="4" w:space="0" w:color="auto"/>
            </w:tcBorders>
          </w:tcPr>
          <w:p w14:paraId="0DE70A2C"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737E0150" w14:textId="77777777" w:rsidR="007B2755" w:rsidRPr="007B2755" w:rsidRDefault="007B2755" w:rsidP="007B2755">
            <w:pPr>
              <w:spacing w:after="0"/>
              <w:contextualSpacing w:val="0"/>
              <w:rPr>
                <w:rFonts w:cs="Calibri"/>
                <w:sz w:val="16"/>
                <w:szCs w:val="16"/>
              </w:rPr>
            </w:pPr>
          </w:p>
          <w:p w14:paraId="44055745" w14:textId="77777777" w:rsidR="007B2755" w:rsidRPr="007B2755" w:rsidRDefault="007B2755" w:rsidP="007B2755">
            <w:pPr>
              <w:spacing w:after="0"/>
              <w:contextualSpacing w:val="0"/>
              <w:rPr>
                <w:rFonts w:cs="Calibri"/>
                <w:sz w:val="16"/>
                <w:szCs w:val="16"/>
              </w:rPr>
            </w:pPr>
          </w:p>
          <w:p w14:paraId="1BF1B9A0" w14:textId="77777777" w:rsidR="007B2755" w:rsidRPr="007B2755" w:rsidRDefault="007B2755" w:rsidP="007B2755">
            <w:pPr>
              <w:spacing w:after="0"/>
              <w:contextualSpacing w:val="0"/>
              <w:rPr>
                <w:rFonts w:cs="Calibri"/>
                <w:sz w:val="16"/>
                <w:szCs w:val="16"/>
              </w:rPr>
            </w:pPr>
          </w:p>
          <w:p w14:paraId="236AF483" w14:textId="77777777" w:rsidR="007B2755" w:rsidRPr="007B2755" w:rsidRDefault="007B2755" w:rsidP="007B2755">
            <w:pPr>
              <w:spacing w:after="0"/>
              <w:contextualSpacing w:val="0"/>
              <w:rPr>
                <w:rFonts w:cs="Calibri"/>
                <w:sz w:val="16"/>
                <w:szCs w:val="16"/>
              </w:rPr>
            </w:pPr>
            <w:r w:rsidRPr="007B2755">
              <w:rPr>
                <w:rFonts w:cs="Calibri"/>
                <w:sz w:val="16"/>
                <w:szCs w:val="16"/>
              </w:rPr>
              <w:t>Selection:3/4</w:t>
            </w:r>
          </w:p>
          <w:p w14:paraId="593300B5"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14AF05A9" w14:textId="77777777" w:rsidR="007B2755" w:rsidRPr="007B2755" w:rsidRDefault="007B2755" w:rsidP="007B2755">
            <w:pPr>
              <w:spacing w:after="0"/>
              <w:contextualSpacing w:val="0"/>
              <w:rPr>
                <w:rFonts w:cs="Calibri"/>
                <w:sz w:val="16"/>
                <w:szCs w:val="16"/>
              </w:rPr>
            </w:pPr>
            <w:r w:rsidRPr="007B2755">
              <w:rPr>
                <w:rFonts w:cs="Calibri"/>
                <w:sz w:val="16"/>
                <w:szCs w:val="16"/>
              </w:rPr>
              <w:t>Outcome:1/3</w:t>
            </w:r>
          </w:p>
          <w:p w14:paraId="1978D912" w14:textId="77777777" w:rsidR="007B2755" w:rsidRPr="007B2755" w:rsidRDefault="007B2755" w:rsidP="007B2755">
            <w:pPr>
              <w:spacing w:after="0"/>
              <w:contextualSpacing w:val="0"/>
              <w:rPr>
                <w:rFonts w:cs="Calibri"/>
                <w:sz w:val="16"/>
                <w:szCs w:val="16"/>
              </w:rPr>
            </w:pPr>
          </w:p>
          <w:p w14:paraId="4C2C559D" w14:textId="77777777" w:rsidR="007B2755" w:rsidRPr="007B2755" w:rsidRDefault="007B2755" w:rsidP="007B2755">
            <w:pPr>
              <w:spacing w:after="0"/>
              <w:contextualSpacing w:val="0"/>
              <w:rPr>
                <w:rFonts w:cs="Calibri"/>
                <w:sz w:val="16"/>
                <w:szCs w:val="16"/>
              </w:rPr>
            </w:pPr>
            <w:r w:rsidRPr="007B2755">
              <w:rPr>
                <w:rFonts w:cs="Calibri"/>
                <w:sz w:val="16"/>
                <w:szCs w:val="16"/>
              </w:rPr>
              <w:t>Total: 5 (unclear)</w:t>
            </w:r>
          </w:p>
        </w:tc>
      </w:tr>
      <w:tr w:rsidR="007B2755" w:rsidRPr="007B2755" w14:paraId="4B289E36" w14:textId="77777777" w:rsidTr="00494D50">
        <w:trPr>
          <w:trHeight w:val="132"/>
        </w:trPr>
        <w:tc>
          <w:tcPr>
            <w:tcW w:w="2526" w:type="dxa"/>
            <w:gridSpan w:val="2"/>
            <w:vMerge/>
          </w:tcPr>
          <w:p w14:paraId="53C1AE33" w14:textId="77777777" w:rsidR="007B2755" w:rsidRPr="007B2755" w:rsidRDefault="007B2755" w:rsidP="007B2755">
            <w:pPr>
              <w:spacing w:after="0"/>
              <w:rPr>
                <w:rFonts w:cs="Calibri"/>
                <w:sz w:val="16"/>
                <w:szCs w:val="16"/>
              </w:rPr>
            </w:pPr>
          </w:p>
        </w:tc>
        <w:tc>
          <w:tcPr>
            <w:tcW w:w="970" w:type="dxa"/>
            <w:vMerge/>
          </w:tcPr>
          <w:p w14:paraId="4844BAA9" w14:textId="77777777" w:rsidR="007B2755" w:rsidRPr="007B2755" w:rsidRDefault="007B2755" w:rsidP="007B2755">
            <w:pPr>
              <w:spacing w:after="0"/>
              <w:contextualSpacing w:val="0"/>
              <w:rPr>
                <w:rFonts w:cs="Calibri"/>
                <w:sz w:val="16"/>
                <w:szCs w:val="16"/>
              </w:rPr>
            </w:pPr>
          </w:p>
        </w:tc>
        <w:tc>
          <w:tcPr>
            <w:tcW w:w="1277" w:type="dxa"/>
            <w:vMerge/>
          </w:tcPr>
          <w:p w14:paraId="0FB9C0F6" w14:textId="77777777" w:rsidR="007B2755" w:rsidRPr="007B2755" w:rsidRDefault="007B2755" w:rsidP="007B2755">
            <w:pPr>
              <w:spacing w:after="0"/>
              <w:contextualSpacing w:val="0"/>
              <w:rPr>
                <w:rFonts w:cs="Calibri"/>
                <w:sz w:val="16"/>
                <w:szCs w:val="16"/>
              </w:rPr>
            </w:pPr>
          </w:p>
        </w:tc>
        <w:tc>
          <w:tcPr>
            <w:tcW w:w="1418" w:type="dxa"/>
            <w:vMerge/>
          </w:tcPr>
          <w:p w14:paraId="642C4F7E" w14:textId="77777777" w:rsidR="007B2755" w:rsidRPr="007B2755" w:rsidRDefault="007B2755" w:rsidP="007B2755">
            <w:pPr>
              <w:spacing w:after="0"/>
              <w:contextualSpacing w:val="0"/>
              <w:rPr>
                <w:rFonts w:cs="Calibri"/>
                <w:sz w:val="16"/>
                <w:szCs w:val="16"/>
              </w:rPr>
            </w:pPr>
          </w:p>
        </w:tc>
        <w:tc>
          <w:tcPr>
            <w:tcW w:w="1698" w:type="dxa"/>
            <w:vMerge/>
          </w:tcPr>
          <w:p w14:paraId="12F28279"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7C840C6F"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0DDEC2B"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843" w:type="dxa"/>
            <w:tcBorders>
              <w:top w:val="single" w:sz="4" w:space="0" w:color="auto"/>
              <w:left w:val="nil"/>
              <w:bottom w:val="single" w:sz="4" w:space="0" w:color="auto"/>
              <w:right w:val="single" w:sz="4" w:space="0" w:color="auto"/>
            </w:tcBorders>
            <w:shd w:val="clear" w:color="auto" w:fill="auto"/>
          </w:tcPr>
          <w:p w14:paraId="0CBA128E"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59667879" w14:textId="77777777" w:rsidR="007B2755" w:rsidRPr="007B2755" w:rsidRDefault="007B2755" w:rsidP="007B2755">
            <w:pPr>
              <w:spacing w:after="0"/>
              <w:contextualSpacing w:val="0"/>
              <w:rPr>
                <w:rFonts w:cs="Calibri"/>
                <w:sz w:val="16"/>
                <w:szCs w:val="16"/>
              </w:rPr>
            </w:pPr>
          </w:p>
        </w:tc>
      </w:tr>
      <w:tr w:rsidR="007B2755" w:rsidRPr="007B2755" w14:paraId="0DA8A185" w14:textId="77777777" w:rsidTr="00494D50">
        <w:trPr>
          <w:trHeight w:val="150"/>
        </w:trPr>
        <w:tc>
          <w:tcPr>
            <w:tcW w:w="2526" w:type="dxa"/>
            <w:gridSpan w:val="2"/>
            <w:vMerge/>
          </w:tcPr>
          <w:p w14:paraId="704A58CD" w14:textId="77777777" w:rsidR="007B2755" w:rsidRPr="007B2755" w:rsidRDefault="007B2755" w:rsidP="007B2755">
            <w:pPr>
              <w:spacing w:after="0"/>
              <w:rPr>
                <w:rFonts w:cs="Calibri"/>
                <w:sz w:val="16"/>
                <w:szCs w:val="16"/>
              </w:rPr>
            </w:pPr>
          </w:p>
        </w:tc>
        <w:tc>
          <w:tcPr>
            <w:tcW w:w="970" w:type="dxa"/>
            <w:vMerge/>
          </w:tcPr>
          <w:p w14:paraId="6F3DB2D8" w14:textId="77777777" w:rsidR="007B2755" w:rsidRPr="007B2755" w:rsidRDefault="007B2755" w:rsidP="007B2755">
            <w:pPr>
              <w:spacing w:after="0"/>
              <w:contextualSpacing w:val="0"/>
              <w:rPr>
                <w:rFonts w:cs="Calibri"/>
                <w:sz w:val="16"/>
                <w:szCs w:val="16"/>
              </w:rPr>
            </w:pPr>
          </w:p>
        </w:tc>
        <w:tc>
          <w:tcPr>
            <w:tcW w:w="1277" w:type="dxa"/>
            <w:vMerge/>
          </w:tcPr>
          <w:p w14:paraId="2D030AC5" w14:textId="77777777" w:rsidR="007B2755" w:rsidRPr="007B2755" w:rsidRDefault="007B2755" w:rsidP="007B2755">
            <w:pPr>
              <w:spacing w:after="0"/>
              <w:contextualSpacing w:val="0"/>
              <w:rPr>
                <w:rFonts w:cs="Calibri"/>
                <w:sz w:val="16"/>
                <w:szCs w:val="16"/>
              </w:rPr>
            </w:pPr>
          </w:p>
        </w:tc>
        <w:tc>
          <w:tcPr>
            <w:tcW w:w="1418" w:type="dxa"/>
            <w:vMerge/>
          </w:tcPr>
          <w:p w14:paraId="68C0FC9C" w14:textId="77777777" w:rsidR="007B2755" w:rsidRPr="007B2755" w:rsidRDefault="007B2755" w:rsidP="007B2755">
            <w:pPr>
              <w:spacing w:after="0"/>
              <w:contextualSpacing w:val="0"/>
              <w:rPr>
                <w:rFonts w:cs="Calibri"/>
                <w:sz w:val="16"/>
                <w:szCs w:val="16"/>
              </w:rPr>
            </w:pPr>
          </w:p>
        </w:tc>
        <w:tc>
          <w:tcPr>
            <w:tcW w:w="1698" w:type="dxa"/>
            <w:vMerge/>
          </w:tcPr>
          <w:p w14:paraId="4EA7CCBB"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1665F688"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0AF75A7"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843" w:type="dxa"/>
            <w:tcBorders>
              <w:top w:val="single" w:sz="4" w:space="0" w:color="auto"/>
              <w:left w:val="nil"/>
              <w:bottom w:val="single" w:sz="4" w:space="0" w:color="auto"/>
              <w:right w:val="single" w:sz="4" w:space="0" w:color="auto"/>
            </w:tcBorders>
            <w:shd w:val="clear" w:color="auto" w:fill="auto"/>
          </w:tcPr>
          <w:p w14:paraId="464174F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5831E846" w14:textId="77777777" w:rsidR="007B2755" w:rsidRPr="007B2755" w:rsidRDefault="007B2755" w:rsidP="007B2755">
            <w:pPr>
              <w:spacing w:after="0"/>
              <w:contextualSpacing w:val="0"/>
              <w:rPr>
                <w:rFonts w:cs="Calibri"/>
                <w:sz w:val="16"/>
                <w:szCs w:val="16"/>
              </w:rPr>
            </w:pPr>
          </w:p>
        </w:tc>
      </w:tr>
      <w:tr w:rsidR="007B2755" w:rsidRPr="007B2755" w14:paraId="01FA6B32" w14:textId="77777777" w:rsidTr="00494D50">
        <w:trPr>
          <w:trHeight w:val="163"/>
        </w:trPr>
        <w:tc>
          <w:tcPr>
            <w:tcW w:w="2526" w:type="dxa"/>
            <w:gridSpan w:val="2"/>
            <w:vMerge/>
          </w:tcPr>
          <w:p w14:paraId="194927DC" w14:textId="77777777" w:rsidR="007B2755" w:rsidRPr="007B2755" w:rsidRDefault="007B2755" w:rsidP="007B2755">
            <w:pPr>
              <w:spacing w:after="0"/>
              <w:rPr>
                <w:rFonts w:cs="Calibri"/>
                <w:sz w:val="16"/>
                <w:szCs w:val="16"/>
              </w:rPr>
            </w:pPr>
          </w:p>
        </w:tc>
        <w:tc>
          <w:tcPr>
            <w:tcW w:w="970" w:type="dxa"/>
            <w:vMerge/>
          </w:tcPr>
          <w:p w14:paraId="268AF3C5" w14:textId="77777777" w:rsidR="007B2755" w:rsidRPr="007B2755" w:rsidRDefault="007B2755" w:rsidP="007B2755">
            <w:pPr>
              <w:spacing w:after="0"/>
              <w:contextualSpacing w:val="0"/>
              <w:rPr>
                <w:rFonts w:cs="Calibri"/>
                <w:sz w:val="16"/>
                <w:szCs w:val="16"/>
              </w:rPr>
            </w:pPr>
          </w:p>
        </w:tc>
        <w:tc>
          <w:tcPr>
            <w:tcW w:w="1277" w:type="dxa"/>
            <w:vMerge/>
          </w:tcPr>
          <w:p w14:paraId="3BB6A608" w14:textId="77777777" w:rsidR="007B2755" w:rsidRPr="007B2755" w:rsidRDefault="007B2755" w:rsidP="007B2755">
            <w:pPr>
              <w:spacing w:after="0"/>
              <w:contextualSpacing w:val="0"/>
              <w:rPr>
                <w:rFonts w:cs="Calibri"/>
                <w:sz w:val="16"/>
                <w:szCs w:val="16"/>
              </w:rPr>
            </w:pPr>
          </w:p>
        </w:tc>
        <w:tc>
          <w:tcPr>
            <w:tcW w:w="1418" w:type="dxa"/>
            <w:vMerge/>
          </w:tcPr>
          <w:p w14:paraId="690C5619" w14:textId="77777777" w:rsidR="007B2755" w:rsidRPr="007B2755" w:rsidRDefault="007B2755" w:rsidP="007B2755">
            <w:pPr>
              <w:spacing w:after="0"/>
              <w:contextualSpacing w:val="0"/>
              <w:rPr>
                <w:rFonts w:cs="Calibri"/>
                <w:sz w:val="16"/>
                <w:szCs w:val="16"/>
              </w:rPr>
            </w:pPr>
          </w:p>
        </w:tc>
        <w:tc>
          <w:tcPr>
            <w:tcW w:w="1698" w:type="dxa"/>
            <w:vMerge/>
          </w:tcPr>
          <w:p w14:paraId="194FEB14"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29FA2A9F"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D41CCC1"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843" w:type="dxa"/>
            <w:tcBorders>
              <w:top w:val="single" w:sz="4" w:space="0" w:color="auto"/>
              <w:left w:val="nil"/>
              <w:bottom w:val="single" w:sz="4" w:space="0" w:color="auto"/>
              <w:right w:val="single" w:sz="4" w:space="0" w:color="auto"/>
            </w:tcBorders>
            <w:shd w:val="clear" w:color="auto" w:fill="auto"/>
          </w:tcPr>
          <w:p w14:paraId="605914C1" w14:textId="77777777" w:rsidR="007B2755" w:rsidRPr="007B2755" w:rsidRDefault="007B2755" w:rsidP="007B2755">
            <w:pPr>
              <w:spacing w:after="0"/>
              <w:contextualSpacing w:val="0"/>
              <w:rPr>
                <w:rFonts w:cs="Calibri"/>
                <w:sz w:val="16"/>
                <w:szCs w:val="16"/>
              </w:rPr>
            </w:pPr>
            <w:r w:rsidRPr="007B2755">
              <w:rPr>
                <w:rFonts w:cs="Calibri"/>
                <w:sz w:val="16"/>
                <w:szCs w:val="16"/>
              </w:rPr>
              <w:t>No significant difference</w:t>
            </w:r>
          </w:p>
        </w:tc>
        <w:tc>
          <w:tcPr>
            <w:tcW w:w="1474" w:type="dxa"/>
            <w:vMerge/>
            <w:tcBorders>
              <w:left w:val="single" w:sz="4" w:space="0" w:color="auto"/>
            </w:tcBorders>
          </w:tcPr>
          <w:p w14:paraId="547E07B4" w14:textId="77777777" w:rsidR="007B2755" w:rsidRPr="007B2755" w:rsidRDefault="007B2755" w:rsidP="007B2755">
            <w:pPr>
              <w:spacing w:after="0"/>
              <w:contextualSpacing w:val="0"/>
              <w:rPr>
                <w:rFonts w:cs="Calibri"/>
                <w:sz w:val="16"/>
                <w:szCs w:val="16"/>
              </w:rPr>
            </w:pPr>
          </w:p>
        </w:tc>
      </w:tr>
      <w:tr w:rsidR="007B2755" w:rsidRPr="004B35B5" w14:paraId="405D246A" w14:textId="77777777" w:rsidTr="00494D50">
        <w:trPr>
          <w:trHeight w:val="204"/>
        </w:trPr>
        <w:tc>
          <w:tcPr>
            <w:tcW w:w="2526" w:type="dxa"/>
            <w:gridSpan w:val="2"/>
            <w:vMerge/>
          </w:tcPr>
          <w:p w14:paraId="7EEF18BB" w14:textId="77777777" w:rsidR="007B2755" w:rsidRPr="007B2755" w:rsidRDefault="007B2755" w:rsidP="007B2755">
            <w:pPr>
              <w:spacing w:after="0"/>
              <w:rPr>
                <w:rFonts w:cs="Calibri"/>
                <w:sz w:val="16"/>
                <w:szCs w:val="16"/>
              </w:rPr>
            </w:pPr>
          </w:p>
        </w:tc>
        <w:tc>
          <w:tcPr>
            <w:tcW w:w="970" w:type="dxa"/>
            <w:vMerge/>
          </w:tcPr>
          <w:p w14:paraId="3594A749" w14:textId="77777777" w:rsidR="007B2755" w:rsidRPr="007B2755" w:rsidRDefault="007B2755" w:rsidP="007B2755">
            <w:pPr>
              <w:spacing w:after="0"/>
              <w:contextualSpacing w:val="0"/>
              <w:rPr>
                <w:rFonts w:cs="Calibri"/>
                <w:sz w:val="16"/>
                <w:szCs w:val="16"/>
              </w:rPr>
            </w:pPr>
          </w:p>
        </w:tc>
        <w:tc>
          <w:tcPr>
            <w:tcW w:w="1277" w:type="dxa"/>
            <w:vMerge/>
          </w:tcPr>
          <w:p w14:paraId="22E274E9" w14:textId="77777777" w:rsidR="007B2755" w:rsidRPr="007B2755" w:rsidRDefault="007B2755" w:rsidP="007B2755">
            <w:pPr>
              <w:spacing w:after="0"/>
              <w:contextualSpacing w:val="0"/>
              <w:rPr>
                <w:rFonts w:cs="Calibri"/>
                <w:sz w:val="16"/>
                <w:szCs w:val="16"/>
              </w:rPr>
            </w:pPr>
          </w:p>
        </w:tc>
        <w:tc>
          <w:tcPr>
            <w:tcW w:w="1418" w:type="dxa"/>
            <w:vMerge/>
          </w:tcPr>
          <w:p w14:paraId="64ABDCDE" w14:textId="77777777" w:rsidR="007B2755" w:rsidRPr="007B2755" w:rsidRDefault="007B2755" w:rsidP="007B2755">
            <w:pPr>
              <w:spacing w:after="0"/>
              <w:contextualSpacing w:val="0"/>
              <w:rPr>
                <w:rFonts w:cs="Calibri"/>
                <w:sz w:val="16"/>
                <w:szCs w:val="16"/>
              </w:rPr>
            </w:pPr>
          </w:p>
        </w:tc>
        <w:tc>
          <w:tcPr>
            <w:tcW w:w="1698" w:type="dxa"/>
            <w:vMerge/>
          </w:tcPr>
          <w:p w14:paraId="304522C4"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6753852E"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A291699"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843" w:type="dxa"/>
            <w:tcBorders>
              <w:top w:val="single" w:sz="4" w:space="0" w:color="auto"/>
              <w:left w:val="nil"/>
              <w:bottom w:val="single" w:sz="4" w:space="0" w:color="auto"/>
              <w:right w:val="single" w:sz="4" w:space="0" w:color="auto"/>
            </w:tcBorders>
            <w:shd w:val="clear" w:color="auto" w:fill="auto"/>
          </w:tcPr>
          <w:p w14:paraId="655499BC" w14:textId="77777777" w:rsidR="007B2755" w:rsidRPr="007B2755" w:rsidRDefault="007B2755" w:rsidP="007B2755">
            <w:pPr>
              <w:spacing w:after="0"/>
              <w:contextualSpacing w:val="0"/>
              <w:rPr>
                <w:rFonts w:cs="Calibri"/>
                <w:sz w:val="16"/>
                <w:szCs w:val="16"/>
              </w:rPr>
            </w:pPr>
            <w:r w:rsidRPr="007B2755">
              <w:rPr>
                <w:rFonts w:cs="Calibri"/>
                <w:sz w:val="16"/>
                <w:szCs w:val="16"/>
              </w:rPr>
              <w:t>Univariably examined, little effect  so not included in multivariable model</w:t>
            </w:r>
          </w:p>
        </w:tc>
        <w:tc>
          <w:tcPr>
            <w:tcW w:w="1474" w:type="dxa"/>
            <w:vMerge/>
            <w:tcBorders>
              <w:left w:val="single" w:sz="4" w:space="0" w:color="auto"/>
            </w:tcBorders>
          </w:tcPr>
          <w:p w14:paraId="799ABD4D" w14:textId="77777777" w:rsidR="007B2755" w:rsidRPr="007B2755" w:rsidRDefault="007B2755" w:rsidP="007B2755">
            <w:pPr>
              <w:spacing w:after="0"/>
              <w:contextualSpacing w:val="0"/>
              <w:rPr>
                <w:rFonts w:cs="Calibri"/>
                <w:sz w:val="16"/>
                <w:szCs w:val="16"/>
              </w:rPr>
            </w:pPr>
          </w:p>
        </w:tc>
      </w:tr>
      <w:tr w:rsidR="007B2755" w:rsidRPr="00C10151" w14:paraId="5A3C2454" w14:textId="77777777" w:rsidTr="00494D50">
        <w:trPr>
          <w:trHeight w:val="176"/>
        </w:trPr>
        <w:tc>
          <w:tcPr>
            <w:tcW w:w="2526" w:type="dxa"/>
            <w:gridSpan w:val="2"/>
            <w:vMerge/>
          </w:tcPr>
          <w:p w14:paraId="504AD0A5" w14:textId="77777777" w:rsidR="007B2755" w:rsidRPr="007B2755" w:rsidRDefault="007B2755" w:rsidP="007B2755">
            <w:pPr>
              <w:spacing w:after="0"/>
              <w:rPr>
                <w:rFonts w:cs="Calibri"/>
                <w:sz w:val="16"/>
                <w:szCs w:val="16"/>
              </w:rPr>
            </w:pPr>
          </w:p>
        </w:tc>
        <w:tc>
          <w:tcPr>
            <w:tcW w:w="970" w:type="dxa"/>
            <w:vMerge/>
          </w:tcPr>
          <w:p w14:paraId="6133377C" w14:textId="77777777" w:rsidR="007B2755" w:rsidRPr="007B2755" w:rsidRDefault="007B2755" w:rsidP="007B2755">
            <w:pPr>
              <w:spacing w:after="0"/>
              <w:contextualSpacing w:val="0"/>
              <w:rPr>
                <w:rFonts w:cs="Calibri"/>
                <w:sz w:val="16"/>
                <w:szCs w:val="16"/>
              </w:rPr>
            </w:pPr>
          </w:p>
        </w:tc>
        <w:tc>
          <w:tcPr>
            <w:tcW w:w="1277" w:type="dxa"/>
            <w:vMerge/>
          </w:tcPr>
          <w:p w14:paraId="04E47F52" w14:textId="77777777" w:rsidR="007B2755" w:rsidRPr="007B2755" w:rsidRDefault="007B2755" w:rsidP="007B2755">
            <w:pPr>
              <w:spacing w:after="0"/>
              <w:contextualSpacing w:val="0"/>
              <w:rPr>
                <w:rFonts w:cs="Calibri"/>
                <w:sz w:val="16"/>
                <w:szCs w:val="16"/>
              </w:rPr>
            </w:pPr>
          </w:p>
        </w:tc>
        <w:tc>
          <w:tcPr>
            <w:tcW w:w="1418" w:type="dxa"/>
            <w:vMerge/>
          </w:tcPr>
          <w:p w14:paraId="4CF51626" w14:textId="77777777" w:rsidR="007B2755" w:rsidRPr="007B2755" w:rsidRDefault="007B2755" w:rsidP="007B2755">
            <w:pPr>
              <w:spacing w:after="0"/>
              <w:contextualSpacing w:val="0"/>
              <w:rPr>
                <w:rFonts w:cs="Calibri"/>
                <w:sz w:val="16"/>
                <w:szCs w:val="16"/>
              </w:rPr>
            </w:pPr>
          </w:p>
        </w:tc>
        <w:tc>
          <w:tcPr>
            <w:tcW w:w="1698" w:type="dxa"/>
            <w:vMerge/>
          </w:tcPr>
          <w:p w14:paraId="715F93D5"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7AB73F06"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62F9B1B4"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843" w:type="dxa"/>
            <w:tcBorders>
              <w:top w:val="single" w:sz="4" w:space="0" w:color="auto"/>
              <w:left w:val="nil"/>
              <w:bottom w:val="single" w:sz="4" w:space="0" w:color="auto"/>
              <w:right w:val="single" w:sz="4" w:space="0" w:color="auto"/>
            </w:tcBorders>
            <w:shd w:val="clear" w:color="auto" w:fill="auto"/>
          </w:tcPr>
          <w:p w14:paraId="20232F38" w14:textId="77777777" w:rsidR="007B2755" w:rsidRPr="007B2755" w:rsidRDefault="007B2755" w:rsidP="007B2755">
            <w:pPr>
              <w:spacing w:after="0"/>
              <w:contextualSpacing w:val="0"/>
              <w:rPr>
                <w:rFonts w:cs="Calibri"/>
                <w:sz w:val="16"/>
                <w:szCs w:val="16"/>
              </w:rPr>
            </w:pPr>
            <w:r w:rsidRPr="007B2755">
              <w:rPr>
                <w:rFonts w:cs="Calibri"/>
                <w:sz w:val="16"/>
                <w:szCs w:val="16"/>
              </w:rPr>
              <w:t>CS significant risk factor in 6-7 years old in multivariable model</w:t>
            </w:r>
          </w:p>
        </w:tc>
        <w:tc>
          <w:tcPr>
            <w:tcW w:w="1474" w:type="dxa"/>
            <w:vMerge/>
            <w:tcBorders>
              <w:left w:val="single" w:sz="4" w:space="0" w:color="auto"/>
            </w:tcBorders>
          </w:tcPr>
          <w:p w14:paraId="00D72F3F" w14:textId="77777777" w:rsidR="007B2755" w:rsidRPr="007B2755" w:rsidRDefault="007B2755" w:rsidP="007B2755">
            <w:pPr>
              <w:spacing w:after="0"/>
              <w:contextualSpacing w:val="0"/>
              <w:rPr>
                <w:rFonts w:cs="Calibri"/>
                <w:sz w:val="16"/>
                <w:szCs w:val="16"/>
              </w:rPr>
            </w:pPr>
          </w:p>
        </w:tc>
      </w:tr>
      <w:tr w:rsidR="007B2755" w:rsidRPr="007B2755" w14:paraId="2BE6CCBF" w14:textId="77777777" w:rsidTr="00494D50">
        <w:trPr>
          <w:trHeight w:val="190"/>
        </w:trPr>
        <w:tc>
          <w:tcPr>
            <w:tcW w:w="2526" w:type="dxa"/>
            <w:gridSpan w:val="2"/>
            <w:vMerge/>
          </w:tcPr>
          <w:p w14:paraId="504A9D4E" w14:textId="77777777" w:rsidR="007B2755" w:rsidRPr="007B2755" w:rsidRDefault="007B2755" w:rsidP="007B2755">
            <w:pPr>
              <w:spacing w:after="0"/>
              <w:rPr>
                <w:rFonts w:cs="Calibri"/>
                <w:sz w:val="16"/>
                <w:szCs w:val="16"/>
              </w:rPr>
            </w:pPr>
          </w:p>
        </w:tc>
        <w:tc>
          <w:tcPr>
            <w:tcW w:w="970" w:type="dxa"/>
            <w:vMerge/>
          </w:tcPr>
          <w:p w14:paraId="5981A921" w14:textId="77777777" w:rsidR="007B2755" w:rsidRPr="007B2755" w:rsidRDefault="007B2755" w:rsidP="007B2755">
            <w:pPr>
              <w:spacing w:after="0"/>
              <w:contextualSpacing w:val="0"/>
              <w:rPr>
                <w:rFonts w:cs="Calibri"/>
                <w:sz w:val="16"/>
                <w:szCs w:val="16"/>
              </w:rPr>
            </w:pPr>
          </w:p>
        </w:tc>
        <w:tc>
          <w:tcPr>
            <w:tcW w:w="1277" w:type="dxa"/>
            <w:vMerge/>
          </w:tcPr>
          <w:p w14:paraId="5E423120" w14:textId="77777777" w:rsidR="007B2755" w:rsidRPr="007B2755" w:rsidRDefault="007B2755" w:rsidP="007B2755">
            <w:pPr>
              <w:spacing w:after="0"/>
              <w:contextualSpacing w:val="0"/>
              <w:rPr>
                <w:rFonts w:cs="Calibri"/>
                <w:sz w:val="16"/>
                <w:szCs w:val="16"/>
              </w:rPr>
            </w:pPr>
          </w:p>
        </w:tc>
        <w:tc>
          <w:tcPr>
            <w:tcW w:w="1418" w:type="dxa"/>
            <w:vMerge/>
          </w:tcPr>
          <w:p w14:paraId="2C63862C" w14:textId="77777777" w:rsidR="007B2755" w:rsidRPr="007B2755" w:rsidRDefault="007B2755" w:rsidP="007B2755">
            <w:pPr>
              <w:spacing w:after="0"/>
              <w:contextualSpacing w:val="0"/>
              <w:rPr>
                <w:rFonts w:cs="Calibri"/>
                <w:sz w:val="16"/>
                <w:szCs w:val="16"/>
              </w:rPr>
            </w:pPr>
          </w:p>
        </w:tc>
        <w:tc>
          <w:tcPr>
            <w:tcW w:w="1698" w:type="dxa"/>
            <w:vMerge/>
          </w:tcPr>
          <w:p w14:paraId="011F0EE5"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1F8B108E"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3506D541"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843" w:type="dxa"/>
            <w:tcBorders>
              <w:top w:val="single" w:sz="4" w:space="0" w:color="auto"/>
              <w:left w:val="nil"/>
              <w:bottom w:val="single" w:sz="4" w:space="0" w:color="auto"/>
              <w:right w:val="single" w:sz="4" w:space="0" w:color="auto"/>
            </w:tcBorders>
            <w:shd w:val="clear" w:color="auto" w:fill="auto"/>
          </w:tcPr>
          <w:p w14:paraId="622FF065"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642649B7" w14:textId="77777777" w:rsidR="007B2755" w:rsidRPr="007B2755" w:rsidRDefault="007B2755" w:rsidP="007B2755">
            <w:pPr>
              <w:spacing w:after="0"/>
              <w:contextualSpacing w:val="0"/>
              <w:rPr>
                <w:rFonts w:cs="Calibri"/>
                <w:sz w:val="16"/>
                <w:szCs w:val="16"/>
              </w:rPr>
            </w:pPr>
          </w:p>
        </w:tc>
      </w:tr>
      <w:tr w:rsidR="007B2755" w:rsidRPr="007B2755" w14:paraId="30CB2096" w14:textId="77777777" w:rsidTr="00494D50">
        <w:trPr>
          <w:trHeight w:val="135"/>
        </w:trPr>
        <w:tc>
          <w:tcPr>
            <w:tcW w:w="2526" w:type="dxa"/>
            <w:gridSpan w:val="2"/>
            <w:vMerge/>
          </w:tcPr>
          <w:p w14:paraId="50497801" w14:textId="77777777" w:rsidR="007B2755" w:rsidRPr="007B2755" w:rsidRDefault="007B2755" w:rsidP="007B2755">
            <w:pPr>
              <w:spacing w:after="0"/>
              <w:rPr>
                <w:rFonts w:cs="Calibri"/>
                <w:sz w:val="16"/>
                <w:szCs w:val="16"/>
              </w:rPr>
            </w:pPr>
          </w:p>
        </w:tc>
        <w:tc>
          <w:tcPr>
            <w:tcW w:w="970" w:type="dxa"/>
            <w:vMerge/>
          </w:tcPr>
          <w:p w14:paraId="2D8D962E" w14:textId="77777777" w:rsidR="007B2755" w:rsidRPr="007B2755" w:rsidRDefault="007B2755" w:rsidP="007B2755">
            <w:pPr>
              <w:spacing w:after="0"/>
              <w:contextualSpacing w:val="0"/>
              <w:rPr>
                <w:rFonts w:cs="Calibri"/>
                <w:sz w:val="16"/>
                <w:szCs w:val="16"/>
              </w:rPr>
            </w:pPr>
          </w:p>
        </w:tc>
        <w:tc>
          <w:tcPr>
            <w:tcW w:w="1277" w:type="dxa"/>
            <w:vMerge/>
          </w:tcPr>
          <w:p w14:paraId="2BC7380E" w14:textId="77777777" w:rsidR="007B2755" w:rsidRPr="007B2755" w:rsidRDefault="007B2755" w:rsidP="007B2755">
            <w:pPr>
              <w:spacing w:after="0"/>
              <w:contextualSpacing w:val="0"/>
              <w:rPr>
                <w:rFonts w:cs="Calibri"/>
                <w:sz w:val="16"/>
                <w:szCs w:val="16"/>
              </w:rPr>
            </w:pPr>
          </w:p>
        </w:tc>
        <w:tc>
          <w:tcPr>
            <w:tcW w:w="1418" w:type="dxa"/>
            <w:vMerge/>
          </w:tcPr>
          <w:p w14:paraId="14BE46A8" w14:textId="77777777" w:rsidR="007B2755" w:rsidRPr="007B2755" w:rsidRDefault="007B2755" w:rsidP="007B2755">
            <w:pPr>
              <w:spacing w:after="0"/>
              <w:contextualSpacing w:val="0"/>
              <w:rPr>
                <w:rFonts w:cs="Calibri"/>
                <w:sz w:val="16"/>
                <w:szCs w:val="16"/>
              </w:rPr>
            </w:pPr>
          </w:p>
        </w:tc>
        <w:tc>
          <w:tcPr>
            <w:tcW w:w="1698" w:type="dxa"/>
            <w:vMerge/>
          </w:tcPr>
          <w:p w14:paraId="62A95F24"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16B3C631"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09C6FEAD"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843" w:type="dxa"/>
            <w:tcBorders>
              <w:top w:val="single" w:sz="4" w:space="0" w:color="auto"/>
              <w:left w:val="nil"/>
              <w:bottom w:val="single" w:sz="4" w:space="0" w:color="auto"/>
              <w:right w:val="single" w:sz="4" w:space="0" w:color="auto"/>
            </w:tcBorders>
            <w:shd w:val="clear" w:color="auto" w:fill="auto"/>
          </w:tcPr>
          <w:p w14:paraId="3224E128"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4BDE78BF" w14:textId="77777777" w:rsidR="007B2755" w:rsidRPr="007B2755" w:rsidRDefault="007B2755" w:rsidP="007B2755">
            <w:pPr>
              <w:spacing w:after="0"/>
              <w:contextualSpacing w:val="0"/>
              <w:rPr>
                <w:rFonts w:cs="Calibri"/>
                <w:sz w:val="16"/>
                <w:szCs w:val="16"/>
              </w:rPr>
            </w:pPr>
          </w:p>
        </w:tc>
      </w:tr>
      <w:tr w:rsidR="007B2755" w:rsidRPr="007B2755" w14:paraId="635FEFB0" w14:textId="77777777" w:rsidTr="00494D50">
        <w:trPr>
          <w:trHeight w:val="615"/>
        </w:trPr>
        <w:tc>
          <w:tcPr>
            <w:tcW w:w="2526" w:type="dxa"/>
            <w:gridSpan w:val="2"/>
            <w:vMerge/>
          </w:tcPr>
          <w:p w14:paraId="7BADF53A" w14:textId="77777777" w:rsidR="007B2755" w:rsidRPr="007B2755" w:rsidRDefault="007B2755" w:rsidP="007B2755">
            <w:pPr>
              <w:spacing w:after="0"/>
              <w:rPr>
                <w:rFonts w:cs="Calibri"/>
                <w:sz w:val="16"/>
                <w:szCs w:val="16"/>
              </w:rPr>
            </w:pPr>
          </w:p>
        </w:tc>
        <w:tc>
          <w:tcPr>
            <w:tcW w:w="970" w:type="dxa"/>
            <w:vMerge/>
          </w:tcPr>
          <w:p w14:paraId="5BA5B0FF" w14:textId="77777777" w:rsidR="007B2755" w:rsidRPr="007B2755" w:rsidRDefault="007B2755" w:rsidP="007B2755">
            <w:pPr>
              <w:spacing w:after="0"/>
              <w:contextualSpacing w:val="0"/>
              <w:rPr>
                <w:rFonts w:cs="Calibri"/>
                <w:sz w:val="16"/>
                <w:szCs w:val="16"/>
              </w:rPr>
            </w:pPr>
          </w:p>
        </w:tc>
        <w:tc>
          <w:tcPr>
            <w:tcW w:w="1277" w:type="dxa"/>
            <w:vMerge/>
          </w:tcPr>
          <w:p w14:paraId="7E841B72" w14:textId="77777777" w:rsidR="007B2755" w:rsidRPr="007B2755" w:rsidRDefault="007B2755" w:rsidP="007B2755">
            <w:pPr>
              <w:spacing w:after="0"/>
              <w:contextualSpacing w:val="0"/>
              <w:rPr>
                <w:rFonts w:cs="Calibri"/>
                <w:sz w:val="16"/>
                <w:szCs w:val="16"/>
              </w:rPr>
            </w:pPr>
          </w:p>
        </w:tc>
        <w:tc>
          <w:tcPr>
            <w:tcW w:w="1418" w:type="dxa"/>
            <w:vMerge/>
          </w:tcPr>
          <w:p w14:paraId="2D1DEB70" w14:textId="77777777" w:rsidR="007B2755" w:rsidRPr="007B2755" w:rsidRDefault="007B2755" w:rsidP="007B2755">
            <w:pPr>
              <w:spacing w:after="0"/>
              <w:contextualSpacing w:val="0"/>
              <w:rPr>
                <w:rFonts w:cs="Calibri"/>
                <w:sz w:val="16"/>
                <w:szCs w:val="16"/>
              </w:rPr>
            </w:pPr>
          </w:p>
        </w:tc>
        <w:tc>
          <w:tcPr>
            <w:tcW w:w="1698" w:type="dxa"/>
            <w:vMerge/>
          </w:tcPr>
          <w:p w14:paraId="6FDDE773" w14:textId="77777777" w:rsidR="007B2755" w:rsidRPr="007B2755" w:rsidRDefault="007B2755" w:rsidP="007B2755">
            <w:pPr>
              <w:spacing w:after="0"/>
              <w:contextualSpacing w:val="0"/>
              <w:rPr>
                <w:rFonts w:cs="Calibri"/>
                <w:sz w:val="16"/>
                <w:szCs w:val="16"/>
              </w:rPr>
            </w:pPr>
          </w:p>
        </w:tc>
        <w:tc>
          <w:tcPr>
            <w:tcW w:w="1433" w:type="dxa"/>
            <w:vMerge/>
            <w:tcBorders>
              <w:right w:val="single" w:sz="4" w:space="0" w:color="auto"/>
            </w:tcBorders>
          </w:tcPr>
          <w:p w14:paraId="2F0516B9" w14:textId="77777777" w:rsidR="007B2755" w:rsidRPr="007B2755" w:rsidRDefault="007B2755" w:rsidP="007B2755">
            <w:pPr>
              <w:spacing w:after="0"/>
              <w:contextualSpacing w:val="0"/>
              <w:rPr>
                <w:rFonts w:cs="Calibri"/>
                <w:sz w:val="16"/>
                <w:szCs w:val="16"/>
              </w:rPr>
            </w:pPr>
          </w:p>
        </w:tc>
        <w:tc>
          <w:tcPr>
            <w:tcW w:w="1588" w:type="dxa"/>
            <w:tcBorders>
              <w:top w:val="single" w:sz="4" w:space="0" w:color="auto"/>
              <w:left w:val="single" w:sz="4" w:space="0" w:color="auto"/>
              <w:bottom w:val="single" w:sz="4" w:space="0" w:color="auto"/>
              <w:right w:val="nil"/>
            </w:tcBorders>
            <w:shd w:val="clear" w:color="auto" w:fill="auto"/>
          </w:tcPr>
          <w:p w14:paraId="71457911"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843" w:type="dxa"/>
            <w:tcBorders>
              <w:top w:val="single" w:sz="4" w:space="0" w:color="auto"/>
              <w:left w:val="nil"/>
              <w:bottom w:val="single" w:sz="4" w:space="0" w:color="auto"/>
              <w:right w:val="single" w:sz="4" w:space="0" w:color="auto"/>
            </w:tcBorders>
            <w:shd w:val="clear" w:color="auto" w:fill="auto"/>
          </w:tcPr>
          <w:p w14:paraId="1142746B"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474" w:type="dxa"/>
            <w:vMerge/>
            <w:tcBorders>
              <w:left w:val="single" w:sz="4" w:space="0" w:color="auto"/>
            </w:tcBorders>
          </w:tcPr>
          <w:p w14:paraId="3D78EE6F" w14:textId="77777777" w:rsidR="007B2755" w:rsidRPr="007B2755" w:rsidRDefault="007B2755" w:rsidP="007B2755">
            <w:pPr>
              <w:spacing w:after="0"/>
              <w:contextualSpacing w:val="0"/>
              <w:rPr>
                <w:rFonts w:cs="Calibri"/>
                <w:sz w:val="16"/>
                <w:szCs w:val="16"/>
              </w:rPr>
            </w:pPr>
          </w:p>
        </w:tc>
      </w:tr>
    </w:tbl>
    <w:p w14:paraId="68FCC990" w14:textId="36890CC0" w:rsidR="007B2755" w:rsidRDefault="007B2755" w:rsidP="005924EE">
      <w:pPr>
        <w:pStyle w:val="NoSpacing"/>
        <w:rPr>
          <w:sz w:val="16"/>
          <w:szCs w:val="16"/>
          <w:lang w:val="en-US"/>
        </w:rPr>
      </w:pPr>
    </w:p>
    <w:p w14:paraId="42BAF12D" w14:textId="77777777" w:rsidR="007B2755" w:rsidRDefault="007B2755">
      <w:pPr>
        <w:spacing w:after="200" w:line="276" w:lineRule="auto"/>
        <w:contextualSpacing w:val="0"/>
        <w:rPr>
          <w:sz w:val="16"/>
          <w:szCs w:val="16"/>
          <w:lang w:val="en-US"/>
        </w:rPr>
      </w:pPr>
      <w:r>
        <w:rPr>
          <w:sz w:val="16"/>
          <w:szCs w:val="16"/>
          <w:lang w:val="en-US"/>
        </w:rPr>
        <w:br w:type="page"/>
      </w:r>
    </w:p>
    <w:p w14:paraId="5C3EF70F" w14:textId="77777777" w:rsidR="007B2755" w:rsidRPr="007B2755" w:rsidRDefault="007B2755" w:rsidP="007B2755">
      <w:pPr>
        <w:spacing w:after="0"/>
        <w:contextualSpacing w:val="0"/>
        <w:rPr>
          <w:szCs w:val="21"/>
          <w:lang w:val="en-US"/>
        </w:rPr>
      </w:pPr>
      <w:r w:rsidRPr="007B2755">
        <w:rPr>
          <w:b/>
          <w:szCs w:val="21"/>
          <w:lang w:val="en-US"/>
        </w:rPr>
        <w:t xml:space="preserve">Table S3d. </w:t>
      </w:r>
      <w:r w:rsidRPr="007B2755">
        <w:rPr>
          <w:szCs w:val="21"/>
          <w:lang w:val="en-US"/>
        </w:rPr>
        <w:t>Infant antibiotic administration and childhood allergies (publications examining multiple allergies)</w:t>
      </w:r>
    </w:p>
    <w:p w14:paraId="7698DC01" w14:textId="77777777" w:rsidR="007B2755" w:rsidRPr="007B2755" w:rsidRDefault="007B2755" w:rsidP="007B2755">
      <w:pPr>
        <w:spacing w:after="0"/>
        <w:contextualSpacing w:val="0"/>
        <w:rPr>
          <w:sz w:val="16"/>
          <w:szCs w:val="16"/>
          <w:lang w:val="en-US"/>
        </w:rPr>
      </w:pPr>
      <w:r w:rsidRPr="007B2755">
        <w:rPr>
          <w:sz w:val="16"/>
          <w:szCs w:val="16"/>
          <w:lang w:val="en-US"/>
        </w:rPr>
        <w:t>S: study     *     CS: caesarean section      *     RC/CbI: Reverse causation/Confounding by indication    *     NOS: Newcastle-Ottawa Scale (8-9 low risk; 6-7 medium risk; &lt;6 unclear)    *     HR: hazard ratio    *     OR: odds ratio    *     RR: relative risk</w:t>
      </w:r>
    </w:p>
    <w:tbl>
      <w:tblPr>
        <w:tblStyle w:val="Tabelraster15"/>
        <w:tblpPr w:leftFromText="141" w:rightFromText="141" w:vertAnchor="page" w:horzAnchor="margin" w:tblpY="1780"/>
        <w:tblW w:w="14369" w:type="dxa"/>
        <w:tblLayout w:type="fixed"/>
        <w:tblLook w:val="04A0" w:firstRow="1" w:lastRow="0" w:firstColumn="1" w:lastColumn="0" w:noHBand="0" w:noVBand="1"/>
      </w:tblPr>
      <w:tblGrid>
        <w:gridCol w:w="2518"/>
        <w:gridCol w:w="11"/>
        <w:gridCol w:w="969"/>
        <w:gridCol w:w="1277"/>
        <w:gridCol w:w="1418"/>
        <w:gridCol w:w="1699"/>
        <w:gridCol w:w="1417"/>
        <w:gridCol w:w="1601"/>
        <w:gridCol w:w="1940"/>
        <w:gridCol w:w="1519"/>
      </w:tblGrid>
      <w:tr w:rsidR="007B2755" w:rsidRPr="00C10151" w14:paraId="3E583FD3" w14:textId="77777777" w:rsidTr="00494D50">
        <w:trPr>
          <w:trHeight w:val="286"/>
        </w:trPr>
        <w:tc>
          <w:tcPr>
            <w:tcW w:w="2518" w:type="dxa"/>
            <w:shd w:val="clear" w:color="auto" w:fill="auto"/>
          </w:tcPr>
          <w:p w14:paraId="5635736F" w14:textId="77777777" w:rsidR="007B2755" w:rsidRPr="007B2755" w:rsidRDefault="007B2755" w:rsidP="007B2755">
            <w:pPr>
              <w:spacing w:after="0"/>
              <w:contextualSpacing w:val="0"/>
              <w:rPr>
                <w:rFonts w:cs="Calibri"/>
                <w:b/>
                <w:sz w:val="20"/>
                <w:szCs w:val="20"/>
              </w:rPr>
            </w:pPr>
            <w:r w:rsidRPr="007B2755">
              <w:rPr>
                <w:rFonts w:cs="Calibri"/>
                <w:b/>
                <w:sz w:val="20"/>
                <w:szCs w:val="20"/>
              </w:rPr>
              <w:t>Study/ authors’ conclusions (relevant for this review)</w:t>
            </w:r>
          </w:p>
        </w:tc>
        <w:tc>
          <w:tcPr>
            <w:tcW w:w="980" w:type="dxa"/>
            <w:gridSpan w:val="2"/>
            <w:shd w:val="clear" w:color="auto" w:fill="auto"/>
          </w:tcPr>
          <w:p w14:paraId="5B9A597E" w14:textId="77777777" w:rsidR="007B2755" w:rsidRPr="007B2755" w:rsidRDefault="007B2755" w:rsidP="007B2755">
            <w:pPr>
              <w:spacing w:after="0"/>
              <w:contextualSpacing w:val="0"/>
              <w:rPr>
                <w:rFonts w:cs="Calibri"/>
                <w:b/>
                <w:sz w:val="20"/>
                <w:szCs w:val="20"/>
              </w:rPr>
            </w:pPr>
            <w:r w:rsidRPr="007B2755">
              <w:rPr>
                <w:rFonts w:cs="Calibri"/>
                <w:b/>
                <w:sz w:val="20"/>
                <w:szCs w:val="20"/>
              </w:rPr>
              <w:t>Country</w:t>
            </w:r>
          </w:p>
        </w:tc>
        <w:tc>
          <w:tcPr>
            <w:tcW w:w="1277" w:type="dxa"/>
            <w:shd w:val="clear" w:color="auto" w:fill="auto"/>
          </w:tcPr>
          <w:p w14:paraId="4B680D64" w14:textId="77777777" w:rsidR="007B2755" w:rsidRPr="007B2755" w:rsidRDefault="007B2755" w:rsidP="007B2755">
            <w:pPr>
              <w:spacing w:after="0"/>
              <w:contextualSpacing w:val="0"/>
              <w:rPr>
                <w:rFonts w:cs="Calibri"/>
                <w:b/>
                <w:sz w:val="20"/>
                <w:szCs w:val="20"/>
              </w:rPr>
            </w:pPr>
            <w:r w:rsidRPr="007B2755">
              <w:rPr>
                <w:rFonts w:cs="Calibri"/>
                <w:b/>
                <w:sz w:val="20"/>
                <w:szCs w:val="20"/>
              </w:rPr>
              <w:t>Population</w:t>
            </w:r>
          </w:p>
        </w:tc>
        <w:tc>
          <w:tcPr>
            <w:tcW w:w="1418" w:type="dxa"/>
            <w:shd w:val="clear" w:color="auto" w:fill="auto"/>
          </w:tcPr>
          <w:p w14:paraId="71D68E44" w14:textId="77777777" w:rsidR="007B2755" w:rsidRPr="007B2755" w:rsidRDefault="007B2755" w:rsidP="007B2755">
            <w:pPr>
              <w:spacing w:after="0"/>
              <w:contextualSpacing w:val="0"/>
              <w:rPr>
                <w:rFonts w:cs="Calibri"/>
                <w:b/>
                <w:sz w:val="20"/>
                <w:szCs w:val="20"/>
              </w:rPr>
            </w:pPr>
            <w:r w:rsidRPr="007B2755">
              <w:rPr>
                <w:rFonts w:cs="Calibri"/>
                <w:b/>
                <w:sz w:val="20"/>
                <w:szCs w:val="20"/>
              </w:rPr>
              <w:t>-Timing of antibiotic</w:t>
            </w:r>
          </w:p>
          <w:p w14:paraId="4F1CB7D8" w14:textId="77777777" w:rsidR="007B2755" w:rsidRPr="007B2755" w:rsidRDefault="007B2755" w:rsidP="007B2755">
            <w:pPr>
              <w:spacing w:after="0"/>
              <w:contextualSpacing w:val="0"/>
              <w:rPr>
                <w:rFonts w:cs="Calibri"/>
                <w:b/>
                <w:sz w:val="20"/>
                <w:szCs w:val="20"/>
              </w:rPr>
            </w:pPr>
            <w:r w:rsidRPr="007B2755">
              <w:rPr>
                <w:rFonts w:cs="Calibri"/>
                <w:b/>
                <w:sz w:val="20"/>
                <w:szCs w:val="20"/>
              </w:rPr>
              <w:t xml:space="preserve">  exposure</w:t>
            </w:r>
          </w:p>
          <w:p w14:paraId="1BC5BE1A" w14:textId="77777777" w:rsidR="007B2755" w:rsidRPr="007B2755" w:rsidRDefault="007B2755" w:rsidP="007B2755">
            <w:pPr>
              <w:spacing w:after="0"/>
              <w:contextualSpacing w:val="0"/>
              <w:rPr>
                <w:rFonts w:cs="Calibri"/>
                <w:b/>
                <w:sz w:val="20"/>
                <w:szCs w:val="20"/>
              </w:rPr>
            </w:pPr>
            <w:r w:rsidRPr="007B2755">
              <w:rPr>
                <w:rFonts w:cs="Calibri"/>
                <w:b/>
                <w:sz w:val="20"/>
                <w:szCs w:val="20"/>
              </w:rPr>
              <w:t>-Prevalence exposure</w:t>
            </w:r>
          </w:p>
        </w:tc>
        <w:tc>
          <w:tcPr>
            <w:tcW w:w="1699" w:type="dxa"/>
            <w:shd w:val="clear" w:color="auto" w:fill="auto"/>
          </w:tcPr>
          <w:p w14:paraId="0C1A9CC0" w14:textId="77777777" w:rsidR="007B2755" w:rsidRPr="007B2755" w:rsidRDefault="007B2755" w:rsidP="007B2755">
            <w:pPr>
              <w:spacing w:after="0"/>
              <w:contextualSpacing w:val="0"/>
              <w:rPr>
                <w:rFonts w:cs="Calibri"/>
                <w:b/>
                <w:sz w:val="20"/>
                <w:szCs w:val="20"/>
              </w:rPr>
            </w:pPr>
            <w:r w:rsidRPr="007B2755">
              <w:rPr>
                <w:rFonts w:cs="Calibri"/>
                <w:b/>
                <w:sz w:val="20"/>
                <w:szCs w:val="20"/>
              </w:rPr>
              <w:t xml:space="preserve">Health outcome/age and prevalence </w:t>
            </w:r>
          </w:p>
        </w:tc>
        <w:tc>
          <w:tcPr>
            <w:tcW w:w="1417" w:type="dxa"/>
            <w:shd w:val="clear" w:color="auto" w:fill="auto"/>
          </w:tcPr>
          <w:p w14:paraId="73FC3927" w14:textId="77777777" w:rsidR="007B2755" w:rsidRPr="007B2755" w:rsidRDefault="007B2755" w:rsidP="007B2755">
            <w:pPr>
              <w:spacing w:after="0"/>
              <w:contextualSpacing w:val="0"/>
              <w:rPr>
                <w:rFonts w:cs="Calibri"/>
                <w:b/>
                <w:sz w:val="20"/>
                <w:szCs w:val="20"/>
              </w:rPr>
            </w:pPr>
            <w:r w:rsidRPr="007B2755">
              <w:rPr>
                <w:rFonts w:cs="Calibri"/>
                <w:b/>
                <w:sz w:val="20"/>
                <w:szCs w:val="20"/>
              </w:rPr>
              <w:t>Summary measures (HR, RR or OR)</w:t>
            </w:r>
          </w:p>
        </w:tc>
        <w:tc>
          <w:tcPr>
            <w:tcW w:w="3541" w:type="dxa"/>
            <w:gridSpan w:val="2"/>
            <w:shd w:val="clear" w:color="auto" w:fill="auto"/>
          </w:tcPr>
          <w:p w14:paraId="2E299158" w14:textId="77777777" w:rsidR="007B2755" w:rsidRPr="007B2755" w:rsidRDefault="007B2755" w:rsidP="007B2755">
            <w:pPr>
              <w:spacing w:after="0"/>
              <w:contextualSpacing w:val="0"/>
              <w:rPr>
                <w:b/>
                <w:sz w:val="16"/>
                <w:szCs w:val="16"/>
                <w:lang w:val="en-GB"/>
              </w:rPr>
            </w:pPr>
            <w:r w:rsidRPr="007B2755">
              <w:rPr>
                <w:b/>
                <w:sz w:val="20"/>
                <w:szCs w:val="20"/>
                <w:lang w:val="en-GB"/>
              </w:rPr>
              <w:t>Influential factors</w:t>
            </w:r>
          </w:p>
        </w:tc>
        <w:tc>
          <w:tcPr>
            <w:tcW w:w="1519" w:type="dxa"/>
            <w:shd w:val="clear" w:color="auto" w:fill="auto"/>
          </w:tcPr>
          <w:p w14:paraId="0BB9A055" w14:textId="77777777" w:rsidR="007B2755" w:rsidRPr="007B2755" w:rsidRDefault="007B2755" w:rsidP="007B2755">
            <w:pPr>
              <w:spacing w:after="0"/>
              <w:contextualSpacing w:val="0"/>
              <w:rPr>
                <w:b/>
                <w:sz w:val="20"/>
                <w:szCs w:val="20"/>
                <w:lang w:val="en-GB"/>
              </w:rPr>
            </w:pPr>
            <w:r w:rsidRPr="007B2755">
              <w:rPr>
                <w:b/>
                <w:sz w:val="20"/>
                <w:szCs w:val="20"/>
                <w:lang w:val="en-GB"/>
              </w:rPr>
              <w:t>RV/CbI and</w:t>
            </w:r>
          </w:p>
          <w:p w14:paraId="6B489BAB" w14:textId="77777777" w:rsidR="007B2755" w:rsidRPr="007B2755" w:rsidRDefault="007B2755" w:rsidP="007B2755">
            <w:pPr>
              <w:spacing w:after="0"/>
              <w:contextualSpacing w:val="0"/>
              <w:rPr>
                <w:b/>
                <w:sz w:val="20"/>
                <w:szCs w:val="20"/>
                <w:lang w:val="en-GB"/>
              </w:rPr>
            </w:pPr>
            <w:r w:rsidRPr="007B2755">
              <w:rPr>
                <w:b/>
                <w:sz w:val="20"/>
                <w:szCs w:val="20"/>
                <w:lang w:val="en-GB"/>
              </w:rPr>
              <w:t>Risk of bias</w:t>
            </w:r>
          </w:p>
          <w:p w14:paraId="5B88D133" w14:textId="77777777" w:rsidR="007B2755" w:rsidRPr="007B2755" w:rsidRDefault="007B2755" w:rsidP="007B2755">
            <w:pPr>
              <w:spacing w:after="0"/>
              <w:contextualSpacing w:val="0"/>
              <w:rPr>
                <w:b/>
                <w:sz w:val="20"/>
                <w:szCs w:val="20"/>
                <w:lang w:val="en-GB"/>
              </w:rPr>
            </w:pPr>
            <w:r w:rsidRPr="007B2755">
              <w:rPr>
                <w:b/>
                <w:sz w:val="20"/>
                <w:szCs w:val="20"/>
                <w:lang w:val="en-GB"/>
              </w:rPr>
              <w:t>Using the</w:t>
            </w:r>
          </w:p>
          <w:p w14:paraId="2ACE88E4" w14:textId="3FDE36BF" w:rsidR="007B2755" w:rsidRPr="007B2755" w:rsidRDefault="007B2755" w:rsidP="007B2755">
            <w:pPr>
              <w:spacing w:after="0"/>
              <w:contextualSpacing w:val="0"/>
              <w:rPr>
                <w:b/>
                <w:sz w:val="20"/>
                <w:szCs w:val="20"/>
                <w:lang w:val="en-GB"/>
              </w:rPr>
            </w:pPr>
            <w:r w:rsidRPr="007B2755">
              <w:rPr>
                <w:b/>
                <w:sz w:val="20"/>
                <w:szCs w:val="20"/>
                <w:lang w:val="en-GB"/>
              </w:rPr>
              <w:t>NOS</w:t>
            </w:r>
            <w:r w:rsidRPr="007B2755">
              <w:rPr>
                <w:b/>
                <w:sz w:val="20"/>
                <w:szCs w:val="20"/>
                <w:lang w:val="en-GB"/>
              </w:rPr>
              <w:fldChar w:fldCharType="begin"/>
            </w:r>
            <w:r w:rsidR="00BA3F5B">
              <w:rPr>
                <w:b/>
                <w:sz w:val="20"/>
                <w:szCs w:val="20"/>
                <w:lang w:val="en-GB"/>
              </w:rPr>
              <w:instrText>ADDIN RW.CITE{{7119 GAWells,BShea,DO'Connell,JPeterson,VWelch,MLosos,PTugwell [No Information]}}</w:instrText>
            </w:r>
            <w:r w:rsidRPr="007B2755">
              <w:rPr>
                <w:b/>
                <w:sz w:val="20"/>
                <w:szCs w:val="20"/>
                <w:lang w:val="en-GB"/>
              </w:rPr>
              <w:fldChar w:fldCharType="separate"/>
            </w:r>
            <w:r w:rsidR="00BA3F5B" w:rsidRPr="00BA3F5B">
              <w:rPr>
                <w:bCs/>
                <w:sz w:val="20"/>
                <w:szCs w:val="20"/>
                <w:vertAlign w:val="superscript"/>
                <w:lang w:val="en-GB"/>
              </w:rPr>
              <w:t>31</w:t>
            </w:r>
            <w:r w:rsidRPr="007B2755">
              <w:rPr>
                <w:b/>
                <w:sz w:val="20"/>
                <w:szCs w:val="20"/>
                <w:lang w:val="en-GB"/>
              </w:rPr>
              <w:fldChar w:fldCharType="end"/>
            </w:r>
          </w:p>
          <w:p w14:paraId="506653DD" w14:textId="77777777" w:rsidR="007B2755" w:rsidRPr="007B2755" w:rsidRDefault="007B2755" w:rsidP="007B2755">
            <w:pPr>
              <w:tabs>
                <w:tab w:val="left" w:pos="3675"/>
              </w:tabs>
              <w:spacing w:after="0"/>
              <w:contextualSpacing w:val="0"/>
              <w:rPr>
                <w:sz w:val="16"/>
                <w:szCs w:val="16"/>
                <w:lang w:val="en-GB"/>
              </w:rPr>
            </w:pPr>
            <w:r w:rsidRPr="007B2755">
              <w:rPr>
                <w:sz w:val="16"/>
                <w:szCs w:val="16"/>
                <w:lang w:val="en-GB"/>
              </w:rPr>
              <w:t>8-9: low risk</w:t>
            </w:r>
          </w:p>
          <w:p w14:paraId="00AC389B" w14:textId="77777777" w:rsidR="007B2755" w:rsidRPr="007B2755" w:rsidRDefault="007B2755" w:rsidP="007B2755">
            <w:pPr>
              <w:tabs>
                <w:tab w:val="left" w:pos="3675"/>
              </w:tabs>
              <w:spacing w:after="0"/>
              <w:contextualSpacing w:val="0"/>
              <w:rPr>
                <w:sz w:val="16"/>
                <w:szCs w:val="16"/>
                <w:lang w:val="en-GB"/>
              </w:rPr>
            </w:pPr>
            <w:r w:rsidRPr="007B2755">
              <w:rPr>
                <w:sz w:val="16"/>
                <w:szCs w:val="16"/>
                <w:lang w:val="en-GB"/>
              </w:rPr>
              <w:t>6-7:medium risk</w:t>
            </w:r>
          </w:p>
          <w:p w14:paraId="6A043453" w14:textId="77777777" w:rsidR="007B2755" w:rsidRPr="007B2755" w:rsidRDefault="007B2755" w:rsidP="007B2755">
            <w:pPr>
              <w:tabs>
                <w:tab w:val="left" w:pos="3675"/>
              </w:tabs>
              <w:spacing w:after="0"/>
              <w:contextualSpacing w:val="0"/>
              <w:rPr>
                <w:rFonts w:cs="Calibri"/>
                <w:sz w:val="16"/>
                <w:szCs w:val="16"/>
              </w:rPr>
            </w:pPr>
            <w:r w:rsidRPr="007B2755">
              <w:rPr>
                <w:sz w:val="16"/>
                <w:szCs w:val="16"/>
                <w:lang w:val="en-GB"/>
              </w:rPr>
              <w:t xml:space="preserve"> &lt;6: unclear risk</w:t>
            </w:r>
          </w:p>
        </w:tc>
      </w:tr>
      <w:tr w:rsidR="007B2755" w:rsidRPr="004B35B5" w14:paraId="30B56D7F" w14:textId="77777777" w:rsidTr="00494D50">
        <w:trPr>
          <w:trHeight w:val="394"/>
        </w:trPr>
        <w:tc>
          <w:tcPr>
            <w:tcW w:w="14369" w:type="dxa"/>
            <w:gridSpan w:val="10"/>
            <w:shd w:val="clear" w:color="auto" w:fill="auto"/>
          </w:tcPr>
          <w:p w14:paraId="5A9567A1" w14:textId="77777777" w:rsidR="007B2755" w:rsidRPr="007B2755" w:rsidRDefault="007B2755" w:rsidP="007B2755">
            <w:pPr>
              <w:spacing w:after="0"/>
              <w:rPr>
                <w:rFonts w:cs="Calibri"/>
                <w:sz w:val="28"/>
                <w:szCs w:val="28"/>
              </w:rPr>
            </w:pPr>
            <w:r w:rsidRPr="007B2755">
              <w:rPr>
                <w:rFonts w:cs="Calibri"/>
                <w:sz w:val="28"/>
                <w:szCs w:val="28"/>
              </w:rPr>
              <w:t>Studies focusing on multiple allergies including asthma, eczema and hay fever</w:t>
            </w:r>
          </w:p>
        </w:tc>
      </w:tr>
      <w:tr w:rsidR="007B2755" w:rsidRPr="00C10151" w14:paraId="6E5F4F56" w14:textId="77777777" w:rsidTr="00494D50">
        <w:trPr>
          <w:trHeight w:val="373"/>
        </w:trPr>
        <w:tc>
          <w:tcPr>
            <w:tcW w:w="2529" w:type="dxa"/>
            <w:gridSpan w:val="2"/>
            <w:vMerge w:val="restart"/>
          </w:tcPr>
          <w:p w14:paraId="3B366B17" w14:textId="357D5B5D" w:rsidR="007B2755" w:rsidRPr="007B2755" w:rsidRDefault="007B2755" w:rsidP="007B2755">
            <w:pPr>
              <w:spacing w:after="0"/>
              <w:rPr>
                <w:rFonts w:cs="Calibri"/>
                <w:b/>
                <w:sz w:val="16"/>
                <w:szCs w:val="16"/>
              </w:rPr>
            </w:pPr>
            <w:r w:rsidRPr="007B2755">
              <w:rPr>
                <w:rFonts w:cs="Calibri"/>
                <w:b/>
                <w:sz w:val="16"/>
                <w:szCs w:val="16"/>
              </w:rPr>
              <w:t>Mitre, 2018</w:t>
            </w:r>
            <w:r w:rsidR="00BB1649" w:rsidRPr="00BB1649">
              <w:rPr>
                <w:rFonts w:cs="Calibri"/>
                <w:bCs/>
                <w:sz w:val="16"/>
                <w:szCs w:val="16"/>
                <w:vertAlign w:val="superscript"/>
              </w:rPr>
              <w:t>64</w:t>
            </w:r>
          </w:p>
          <w:p w14:paraId="31B735E9" w14:textId="77777777" w:rsidR="007B2755" w:rsidRPr="007B2755" w:rsidRDefault="007B2755" w:rsidP="007B2755">
            <w:pPr>
              <w:spacing w:after="0"/>
              <w:rPr>
                <w:rFonts w:cs="Calibri"/>
                <w:sz w:val="16"/>
                <w:szCs w:val="16"/>
              </w:rPr>
            </w:pPr>
          </w:p>
          <w:p w14:paraId="5C9BFC57" w14:textId="77777777" w:rsidR="007B2755" w:rsidRPr="007B2755" w:rsidRDefault="007B2755" w:rsidP="007B2755">
            <w:pPr>
              <w:spacing w:after="0"/>
              <w:rPr>
                <w:rFonts w:cs="Calibri"/>
                <w:sz w:val="16"/>
                <w:szCs w:val="16"/>
              </w:rPr>
            </w:pPr>
            <w:r w:rsidRPr="007B2755">
              <w:rPr>
                <w:rFonts w:cs="Calibri"/>
                <w:sz w:val="16"/>
                <w:szCs w:val="16"/>
              </w:rPr>
              <w:t>Retrospective cohort study</w:t>
            </w:r>
          </w:p>
          <w:p w14:paraId="672C877F" w14:textId="77777777" w:rsidR="007B2755" w:rsidRPr="007B2755" w:rsidRDefault="007B2755" w:rsidP="007B2755">
            <w:pPr>
              <w:spacing w:after="0"/>
              <w:rPr>
                <w:rFonts w:cs="Calibri"/>
                <w:sz w:val="16"/>
                <w:szCs w:val="16"/>
              </w:rPr>
            </w:pPr>
          </w:p>
          <w:p w14:paraId="3256F093" w14:textId="77777777" w:rsidR="007B2755" w:rsidRPr="007B2755" w:rsidRDefault="007B2755" w:rsidP="007B2755">
            <w:pPr>
              <w:spacing w:after="0"/>
              <w:rPr>
                <w:rFonts w:cs="Calibri"/>
                <w:sz w:val="16"/>
                <w:szCs w:val="16"/>
              </w:rPr>
            </w:pPr>
            <w:r w:rsidRPr="007B2755">
              <w:rPr>
                <w:rFonts w:cs="Calibri"/>
                <w:i/>
                <w:sz w:val="16"/>
                <w:szCs w:val="16"/>
              </w:rPr>
              <w:t>This study found associations between the use of acid-suppressive medications and antibiotics during the first 6 months of infancy and subsequent development of allergic disease.</w:t>
            </w:r>
          </w:p>
        </w:tc>
        <w:tc>
          <w:tcPr>
            <w:tcW w:w="969" w:type="dxa"/>
            <w:vMerge w:val="restart"/>
          </w:tcPr>
          <w:p w14:paraId="4C57FE49" w14:textId="77777777" w:rsidR="007B2755" w:rsidRPr="007B2755" w:rsidRDefault="007B2755" w:rsidP="007B2755">
            <w:pPr>
              <w:spacing w:after="0"/>
              <w:rPr>
                <w:rFonts w:cs="Calibri"/>
                <w:sz w:val="16"/>
                <w:szCs w:val="16"/>
              </w:rPr>
            </w:pPr>
            <w:r w:rsidRPr="007B2755">
              <w:rPr>
                <w:rFonts w:cs="Calibri"/>
                <w:sz w:val="16"/>
                <w:szCs w:val="16"/>
              </w:rPr>
              <w:t>United States</w:t>
            </w:r>
          </w:p>
        </w:tc>
        <w:tc>
          <w:tcPr>
            <w:tcW w:w="1277" w:type="dxa"/>
            <w:vMerge w:val="restart"/>
          </w:tcPr>
          <w:p w14:paraId="66C309EA" w14:textId="77777777" w:rsidR="007B2755" w:rsidRPr="007B2755" w:rsidRDefault="007B2755" w:rsidP="007B2755">
            <w:pPr>
              <w:spacing w:after="0"/>
              <w:rPr>
                <w:rFonts w:cs="Calibri"/>
                <w:sz w:val="16"/>
                <w:szCs w:val="16"/>
              </w:rPr>
            </w:pPr>
            <w:r w:rsidRPr="007B2755">
              <w:rPr>
                <w:rFonts w:cs="Calibri"/>
                <w:sz w:val="16"/>
                <w:szCs w:val="16"/>
              </w:rPr>
              <w:t xml:space="preserve">792130 children </w:t>
            </w:r>
          </w:p>
          <w:p w14:paraId="63603637" w14:textId="77777777" w:rsidR="007B2755" w:rsidRPr="007B2755" w:rsidRDefault="007B2755" w:rsidP="007B2755">
            <w:pPr>
              <w:spacing w:after="0"/>
              <w:rPr>
                <w:rFonts w:cs="Calibri"/>
                <w:sz w:val="16"/>
                <w:szCs w:val="16"/>
              </w:rPr>
            </w:pPr>
          </w:p>
          <w:p w14:paraId="7D0CBE82" w14:textId="77777777" w:rsidR="007B2755" w:rsidRPr="007B2755" w:rsidRDefault="007B2755" w:rsidP="007B2755">
            <w:pPr>
              <w:spacing w:after="0"/>
              <w:rPr>
                <w:rFonts w:cs="Calibri"/>
                <w:sz w:val="16"/>
                <w:szCs w:val="16"/>
              </w:rPr>
            </w:pPr>
            <w:r w:rsidRPr="007B2755">
              <w:rPr>
                <w:rFonts w:cs="Calibri"/>
                <w:sz w:val="16"/>
                <w:szCs w:val="16"/>
              </w:rPr>
              <w:t>Born from 2001-2013</w:t>
            </w:r>
          </w:p>
        </w:tc>
        <w:tc>
          <w:tcPr>
            <w:tcW w:w="1418" w:type="dxa"/>
            <w:vMerge w:val="restart"/>
          </w:tcPr>
          <w:p w14:paraId="6CF57BF5" w14:textId="77777777" w:rsidR="007B2755" w:rsidRPr="007B2755" w:rsidRDefault="007B2755" w:rsidP="007B2755">
            <w:pPr>
              <w:spacing w:after="0"/>
              <w:contextualSpacing w:val="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6 months after birth</w:t>
            </w:r>
          </w:p>
          <w:p w14:paraId="20A1543A" w14:textId="77777777" w:rsidR="007B2755" w:rsidRPr="007B2755" w:rsidRDefault="007B2755" w:rsidP="007B2755">
            <w:pPr>
              <w:spacing w:after="0"/>
              <w:contextualSpacing w:val="0"/>
              <w:rPr>
                <w:rFonts w:cs="Calibri"/>
                <w:sz w:val="16"/>
                <w:szCs w:val="16"/>
              </w:rPr>
            </w:pPr>
          </w:p>
          <w:p w14:paraId="6828F009"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16%</w:t>
            </w:r>
          </w:p>
        </w:tc>
        <w:tc>
          <w:tcPr>
            <w:tcW w:w="1699" w:type="dxa"/>
            <w:vMerge w:val="restart"/>
          </w:tcPr>
          <w:p w14:paraId="058D879A" w14:textId="77777777" w:rsidR="007B2755" w:rsidRPr="007B2755" w:rsidRDefault="007B2755" w:rsidP="007B2755">
            <w:pPr>
              <w:spacing w:after="0"/>
              <w:rPr>
                <w:rFonts w:cs="Calibri"/>
                <w:sz w:val="16"/>
                <w:szCs w:val="16"/>
              </w:rPr>
            </w:pPr>
            <w:r w:rsidRPr="007B2755">
              <w:rPr>
                <w:rFonts w:cs="Calibri"/>
                <w:sz w:val="16"/>
                <w:szCs w:val="16"/>
              </w:rPr>
              <w:t>Various allergies from 6 months till 5 years of age onwards</w:t>
            </w:r>
          </w:p>
          <w:p w14:paraId="2197DBDD" w14:textId="77777777" w:rsidR="007B2755" w:rsidRPr="007B2755" w:rsidRDefault="007B2755" w:rsidP="007B2755">
            <w:pPr>
              <w:spacing w:after="0"/>
              <w:rPr>
                <w:rFonts w:cs="Calibri"/>
                <w:sz w:val="16"/>
                <w:szCs w:val="16"/>
              </w:rPr>
            </w:pPr>
          </w:p>
          <w:p w14:paraId="59DA7A9C" w14:textId="77777777" w:rsidR="007B2755" w:rsidRPr="007B2755" w:rsidRDefault="007B2755" w:rsidP="007B2755">
            <w:pPr>
              <w:spacing w:after="0"/>
              <w:rPr>
                <w:rFonts w:cs="Calibri"/>
                <w:sz w:val="16"/>
                <w:szCs w:val="16"/>
              </w:rPr>
            </w:pPr>
            <w:r w:rsidRPr="007B2755">
              <w:rPr>
                <w:rFonts w:cs="Calibri"/>
                <w:sz w:val="16"/>
                <w:szCs w:val="16"/>
              </w:rPr>
              <w:t>Prevalences:</w:t>
            </w:r>
          </w:p>
          <w:p w14:paraId="2D9E9DE5" w14:textId="77777777" w:rsidR="007B2755" w:rsidRPr="007B2755" w:rsidRDefault="007B2755" w:rsidP="007B2755">
            <w:pPr>
              <w:spacing w:after="0"/>
              <w:rPr>
                <w:rFonts w:cs="Calibri"/>
                <w:sz w:val="16"/>
                <w:szCs w:val="16"/>
              </w:rPr>
            </w:pPr>
            <w:r w:rsidRPr="007B2755">
              <w:rPr>
                <w:rFonts w:cs="Calibri"/>
                <w:sz w:val="16"/>
                <w:szCs w:val="16"/>
              </w:rPr>
              <w:t>Asthma: 14,1%</w:t>
            </w:r>
          </w:p>
          <w:p w14:paraId="391C3142" w14:textId="77777777" w:rsidR="007B2755" w:rsidRPr="007B2755" w:rsidRDefault="007B2755" w:rsidP="007B2755">
            <w:pPr>
              <w:spacing w:after="0"/>
              <w:rPr>
                <w:rFonts w:cs="Calibri"/>
                <w:sz w:val="16"/>
                <w:szCs w:val="16"/>
              </w:rPr>
            </w:pPr>
            <w:r w:rsidRPr="007B2755">
              <w:rPr>
                <w:rFonts w:cs="Calibri"/>
                <w:sz w:val="16"/>
                <w:szCs w:val="16"/>
              </w:rPr>
              <w:t>Hay fever: 31.3%</w:t>
            </w:r>
          </w:p>
          <w:p w14:paraId="099A8D5E" w14:textId="77777777" w:rsidR="007B2755" w:rsidRPr="007B2755" w:rsidRDefault="007B2755" w:rsidP="007B2755">
            <w:pPr>
              <w:spacing w:after="0"/>
              <w:rPr>
                <w:rFonts w:cs="Calibri"/>
                <w:sz w:val="16"/>
                <w:szCs w:val="16"/>
              </w:rPr>
            </w:pPr>
            <w:r w:rsidRPr="007B2755">
              <w:rPr>
                <w:rFonts w:cs="Calibri"/>
                <w:sz w:val="16"/>
                <w:szCs w:val="16"/>
              </w:rPr>
              <w:t>Eczema: 14.2%</w:t>
            </w:r>
          </w:p>
        </w:tc>
        <w:tc>
          <w:tcPr>
            <w:tcW w:w="1417" w:type="dxa"/>
            <w:vMerge w:val="restart"/>
            <w:tcBorders>
              <w:right w:val="single" w:sz="4" w:space="0" w:color="auto"/>
            </w:tcBorders>
          </w:tcPr>
          <w:p w14:paraId="092E0134" w14:textId="77777777" w:rsidR="007B2755" w:rsidRPr="007B2755" w:rsidRDefault="007B2755" w:rsidP="007B2755">
            <w:pPr>
              <w:spacing w:after="0"/>
              <w:contextualSpacing w:val="0"/>
              <w:rPr>
                <w:rFonts w:cs="Calibri"/>
                <w:sz w:val="16"/>
                <w:szCs w:val="16"/>
                <w:lang w:val="nl-NL"/>
              </w:rPr>
            </w:pPr>
            <w:r w:rsidRPr="007B2755">
              <w:rPr>
                <w:rFonts w:cs="Calibri"/>
                <w:sz w:val="16"/>
                <w:szCs w:val="16"/>
                <w:lang w:val="nl-NL"/>
              </w:rPr>
              <w:t>Asthma</w:t>
            </w:r>
          </w:p>
          <w:p w14:paraId="44F0E841" w14:textId="77777777" w:rsidR="007B2755" w:rsidRPr="007B2755" w:rsidRDefault="007B2755" w:rsidP="007B2755">
            <w:pPr>
              <w:spacing w:after="0"/>
              <w:contextualSpacing w:val="0"/>
              <w:rPr>
                <w:rFonts w:cs="Calibri"/>
                <w:sz w:val="16"/>
                <w:szCs w:val="16"/>
                <w:lang w:val="nl-NL"/>
              </w:rPr>
            </w:pPr>
            <w:r w:rsidRPr="007B2755">
              <w:rPr>
                <w:rFonts w:cs="Calibri"/>
                <w:sz w:val="16"/>
                <w:szCs w:val="16"/>
                <w:lang w:val="nl-NL"/>
              </w:rPr>
              <w:t>HR2.09 (2.05-2.13)</w:t>
            </w:r>
          </w:p>
          <w:p w14:paraId="690AE093" w14:textId="77777777" w:rsidR="007B2755" w:rsidRPr="007B2755" w:rsidRDefault="007B2755" w:rsidP="007B2755">
            <w:pPr>
              <w:spacing w:after="0"/>
              <w:contextualSpacing w:val="0"/>
              <w:rPr>
                <w:rFonts w:cs="Calibri"/>
                <w:sz w:val="16"/>
                <w:szCs w:val="16"/>
                <w:lang w:val="nl-NL"/>
              </w:rPr>
            </w:pPr>
            <w:r w:rsidRPr="007B2755">
              <w:rPr>
                <w:rFonts w:cs="Calibri"/>
                <w:sz w:val="16"/>
                <w:szCs w:val="16"/>
                <w:lang w:val="nl-NL"/>
              </w:rPr>
              <w:t>Hay fever</w:t>
            </w:r>
          </w:p>
          <w:p w14:paraId="615654DF" w14:textId="77777777" w:rsidR="007B2755" w:rsidRPr="007B2755" w:rsidRDefault="007B2755" w:rsidP="007B2755">
            <w:pPr>
              <w:spacing w:after="0"/>
              <w:contextualSpacing w:val="0"/>
              <w:rPr>
                <w:rFonts w:cs="Calibri"/>
                <w:sz w:val="16"/>
                <w:szCs w:val="16"/>
                <w:lang w:val="nl-NL"/>
              </w:rPr>
            </w:pPr>
            <w:r w:rsidRPr="007B2755">
              <w:rPr>
                <w:rFonts w:cs="Calibri"/>
                <w:sz w:val="16"/>
                <w:szCs w:val="16"/>
                <w:lang w:val="nl-NL"/>
              </w:rPr>
              <w:t>HR 1.75 (1.72-1.78)</w:t>
            </w:r>
          </w:p>
          <w:p w14:paraId="4802D750" w14:textId="77777777" w:rsidR="007B2755" w:rsidRPr="007B2755" w:rsidRDefault="007B2755" w:rsidP="007B2755">
            <w:pPr>
              <w:spacing w:after="0"/>
              <w:contextualSpacing w:val="0"/>
              <w:rPr>
                <w:rFonts w:cs="Calibri"/>
                <w:sz w:val="16"/>
                <w:szCs w:val="16"/>
                <w:lang w:val="nl-NL"/>
              </w:rPr>
            </w:pPr>
            <w:r w:rsidRPr="007B2755">
              <w:rPr>
                <w:rFonts w:cs="Calibri"/>
                <w:sz w:val="16"/>
                <w:szCs w:val="16"/>
                <w:lang w:val="nl-NL"/>
              </w:rPr>
              <w:t>Eczema</w:t>
            </w:r>
          </w:p>
          <w:p w14:paraId="300AEBE9" w14:textId="77777777" w:rsidR="007B2755" w:rsidRPr="007B2755" w:rsidRDefault="007B2755" w:rsidP="007B2755">
            <w:pPr>
              <w:spacing w:after="0"/>
              <w:contextualSpacing w:val="0"/>
              <w:rPr>
                <w:rFonts w:cs="Calibri"/>
                <w:sz w:val="16"/>
                <w:szCs w:val="16"/>
              </w:rPr>
            </w:pPr>
            <w:r w:rsidRPr="007B2755">
              <w:rPr>
                <w:rFonts w:cs="Calibri"/>
                <w:sz w:val="16"/>
                <w:szCs w:val="16"/>
              </w:rPr>
              <w:t>HR 1.18 (1.16-1.19)</w:t>
            </w:r>
          </w:p>
        </w:tc>
        <w:tc>
          <w:tcPr>
            <w:tcW w:w="1601" w:type="dxa"/>
            <w:tcBorders>
              <w:top w:val="nil"/>
              <w:left w:val="single" w:sz="4" w:space="0" w:color="auto"/>
              <w:bottom w:val="single" w:sz="4" w:space="0" w:color="auto"/>
              <w:right w:val="nil"/>
            </w:tcBorders>
            <w:shd w:val="clear" w:color="auto" w:fill="auto"/>
          </w:tcPr>
          <w:p w14:paraId="2E0906F0"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2B5BEEFE"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nil"/>
              <w:left w:val="nil"/>
              <w:bottom w:val="single" w:sz="4" w:space="0" w:color="auto"/>
              <w:right w:val="single" w:sz="4" w:space="0" w:color="auto"/>
            </w:tcBorders>
            <w:shd w:val="clear" w:color="auto" w:fill="auto"/>
          </w:tcPr>
          <w:p w14:paraId="00EC5CE5"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val="restart"/>
            <w:tcBorders>
              <w:left w:val="single" w:sz="4" w:space="0" w:color="auto"/>
            </w:tcBorders>
          </w:tcPr>
          <w:p w14:paraId="06B46FC6" w14:textId="77777777" w:rsidR="007B2755" w:rsidRPr="007B2755" w:rsidRDefault="007B2755" w:rsidP="007B2755">
            <w:pPr>
              <w:spacing w:after="200" w:line="276" w:lineRule="auto"/>
              <w:contextualSpacing w:val="0"/>
              <w:rPr>
                <w:rFonts w:cs="Calibri"/>
                <w:sz w:val="16"/>
                <w:szCs w:val="16"/>
              </w:rPr>
            </w:pPr>
            <w:r w:rsidRPr="007B2755">
              <w:rPr>
                <w:rFonts w:cs="Calibri"/>
                <w:sz w:val="16"/>
                <w:szCs w:val="16"/>
              </w:rPr>
              <w:t>RC and/or CbI considered:No</w:t>
            </w:r>
          </w:p>
          <w:p w14:paraId="5330A358" w14:textId="77777777" w:rsidR="007B2755" w:rsidRPr="007B2755" w:rsidRDefault="007B2755" w:rsidP="007B2755">
            <w:pPr>
              <w:spacing w:after="200" w:line="276" w:lineRule="auto"/>
              <w:contextualSpacing w:val="0"/>
              <w:rPr>
                <w:rFonts w:cs="Calibri"/>
                <w:sz w:val="16"/>
                <w:szCs w:val="16"/>
              </w:rPr>
            </w:pPr>
          </w:p>
          <w:p w14:paraId="0BF756F4" w14:textId="77777777" w:rsidR="007B2755" w:rsidRPr="007B2755" w:rsidRDefault="007B2755" w:rsidP="007B2755">
            <w:pPr>
              <w:spacing w:after="0"/>
              <w:rPr>
                <w:rFonts w:cs="Calibri"/>
                <w:sz w:val="16"/>
                <w:szCs w:val="16"/>
              </w:rPr>
            </w:pPr>
            <w:r w:rsidRPr="007B2755">
              <w:rPr>
                <w:rFonts w:cs="Calibri"/>
                <w:sz w:val="16"/>
                <w:szCs w:val="16"/>
              </w:rPr>
              <w:t>Selection: 4/4</w:t>
            </w:r>
          </w:p>
          <w:p w14:paraId="2ACF80B2" w14:textId="77777777" w:rsidR="007B2755" w:rsidRPr="007B2755" w:rsidRDefault="007B2755" w:rsidP="007B2755">
            <w:pPr>
              <w:spacing w:after="0"/>
              <w:rPr>
                <w:rFonts w:cs="Calibri"/>
                <w:sz w:val="16"/>
                <w:szCs w:val="16"/>
              </w:rPr>
            </w:pPr>
            <w:r w:rsidRPr="007B2755">
              <w:rPr>
                <w:rFonts w:cs="Calibri"/>
                <w:sz w:val="16"/>
                <w:szCs w:val="16"/>
              </w:rPr>
              <w:t>Comparability:1/2</w:t>
            </w:r>
          </w:p>
          <w:p w14:paraId="7588ED06" w14:textId="77777777" w:rsidR="007B2755" w:rsidRPr="007B2755" w:rsidRDefault="007B2755" w:rsidP="007B2755">
            <w:pPr>
              <w:spacing w:after="0"/>
              <w:rPr>
                <w:rFonts w:cs="Calibri"/>
                <w:sz w:val="16"/>
                <w:szCs w:val="16"/>
              </w:rPr>
            </w:pPr>
            <w:r w:rsidRPr="007B2755">
              <w:rPr>
                <w:rFonts w:cs="Calibri"/>
                <w:sz w:val="16"/>
                <w:szCs w:val="16"/>
              </w:rPr>
              <w:t>Outcome: 1/3</w:t>
            </w:r>
          </w:p>
          <w:p w14:paraId="20FA0082" w14:textId="77777777" w:rsidR="007B2755" w:rsidRPr="007B2755" w:rsidRDefault="007B2755" w:rsidP="007B2755">
            <w:pPr>
              <w:spacing w:after="0"/>
              <w:rPr>
                <w:rFonts w:cs="Calibri"/>
                <w:sz w:val="16"/>
                <w:szCs w:val="16"/>
              </w:rPr>
            </w:pPr>
          </w:p>
          <w:p w14:paraId="31F2427C" w14:textId="77777777" w:rsidR="007B2755" w:rsidRPr="007B2755" w:rsidRDefault="007B2755" w:rsidP="007B2755">
            <w:pPr>
              <w:spacing w:after="0"/>
              <w:rPr>
                <w:rFonts w:cs="Calibri"/>
                <w:sz w:val="16"/>
                <w:szCs w:val="16"/>
              </w:rPr>
            </w:pPr>
            <w:r w:rsidRPr="007B2755">
              <w:rPr>
                <w:rFonts w:cs="Calibri"/>
                <w:sz w:val="16"/>
                <w:szCs w:val="16"/>
              </w:rPr>
              <w:t>Total: 6 (medium)</w:t>
            </w:r>
          </w:p>
          <w:p w14:paraId="35ED5EEC" w14:textId="77777777" w:rsidR="007B2755" w:rsidRPr="007B2755" w:rsidRDefault="007B2755" w:rsidP="007B2755">
            <w:pPr>
              <w:spacing w:after="0"/>
              <w:contextualSpacing w:val="0"/>
              <w:rPr>
                <w:rFonts w:cs="Calibri"/>
                <w:sz w:val="16"/>
                <w:szCs w:val="16"/>
              </w:rPr>
            </w:pPr>
          </w:p>
        </w:tc>
      </w:tr>
      <w:tr w:rsidR="007B2755" w:rsidRPr="007B2755" w14:paraId="33C205D6" w14:textId="77777777" w:rsidTr="00494D50">
        <w:trPr>
          <w:trHeight w:val="165"/>
        </w:trPr>
        <w:tc>
          <w:tcPr>
            <w:tcW w:w="2529" w:type="dxa"/>
            <w:gridSpan w:val="2"/>
            <w:vMerge/>
          </w:tcPr>
          <w:p w14:paraId="59737AA5" w14:textId="77777777" w:rsidR="007B2755" w:rsidRPr="007B2755" w:rsidRDefault="007B2755" w:rsidP="007B2755">
            <w:pPr>
              <w:spacing w:after="0"/>
              <w:rPr>
                <w:rFonts w:cs="Calibri"/>
                <w:b/>
                <w:sz w:val="16"/>
                <w:szCs w:val="16"/>
              </w:rPr>
            </w:pPr>
          </w:p>
        </w:tc>
        <w:tc>
          <w:tcPr>
            <w:tcW w:w="969" w:type="dxa"/>
            <w:vMerge/>
          </w:tcPr>
          <w:p w14:paraId="3E34F511" w14:textId="77777777" w:rsidR="007B2755" w:rsidRPr="007B2755" w:rsidRDefault="007B2755" w:rsidP="007B2755">
            <w:pPr>
              <w:spacing w:after="0"/>
              <w:rPr>
                <w:rFonts w:cs="Calibri"/>
                <w:sz w:val="16"/>
                <w:szCs w:val="16"/>
              </w:rPr>
            </w:pPr>
          </w:p>
        </w:tc>
        <w:tc>
          <w:tcPr>
            <w:tcW w:w="1277" w:type="dxa"/>
            <w:vMerge/>
          </w:tcPr>
          <w:p w14:paraId="10AA60F3" w14:textId="77777777" w:rsidR="007B2755" w:rsidRPr="007B2755" w:rsidRDefault="007B2755" w:rsidP="007B2755">
            <w:pPr>
              <w:spacing w:after="0"/>
              <w:rPr>
                <w:rFonts w:cs="Calibri"/>
                <w:sz w:val="16"/>
                <w:szCs w:val="16"/>
              </w:rPr>
            </w:pPr>
          </w:p>
        </w:tc>
        <w:tc>
          <w:tcPr>
            <w:tcW w:w="1418" w:type="dxa"/>
            <w:vMerge/>
          </w:tcPr>
          <w:p w14:paraId="73560099" w14:textId="77777777" w:rsidR="007B2755" w:rsidRPr="007B2755" w:rsidRDefault="007B2755" w:rsidP="007B2755">
            <w:pPr>
              <w:spacing w:after="0"/>
              <w:contextualSpacing w:val="0"/>
              <w:rPr>
                <w:rFonts w:cs="Calibri"/>
                <w:sz w:val="16"/>
                <w:szCs w:val="16"/>
              </w:rPr>
            </w:pPr>
          </w:p>
        </w:tc>
        <w:tc>
          <w:tcPr>
            <w:tcW w:w="1699" w:type="dxa"/>
            <w:vMerge/>
          </w:tcPr>
          <w:p w14:paraId="4561E1DF"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722FE4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480E012"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0F21184A"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03AD8B34" w14:textId="77777777" w:rsidR="007B2755" w:rsidRPr="007B2755" w:rsidRDefault="007B2755" w:rsidP="007B2755">
            <w:pPr>
              <w:spacing w:after="200" w:line="276" w:lineRule="auto"/>
              <w:contextualSpacing w:val="0"/>
              <w:rPr>
                <w:rFonts w:cs="Calibri"/>
                <w:sz w:val="16"/>
                <w:szCs w:val="16"/>
              </w:rPr>
            </w:pPr>
          </w:p>
        </w:tc>
      </w:tr>
      <w:tr w:rsidR="007B2755" w:rsidRPr="007B2755" w14:paraId="2A2EBA16" w14:textId="77777777" w:rsidTr="00494D50">
        <w:trPr>
          <w:trHeight w:val="97"/>
        </w:trPr>
        <w:tc>
          <w:tcPr>
            <w:tcW w:w="2529" w:type="dxa"/>
            <w:gridSpan w:val="2"/>
            <w:vMerge/>
          </w:tcPr>
          <w:p w14:paraId="3566A235" w14:textId="77777777" w:rsidR="007B2755" w:rsidRPr="007B2755" w:rsidRDefault="007B2755" w:rsidP="007B2755">
            <w:pPr>
              <w:spacing w:after="0"/>
              <w:rPr>
                <w:rFonts w:cs="Calibri"/>
                <w:b/>
                <w:sz w:val="16"/>
                <w:szCs w:val="16"/>
              </w:rPr>
            </w:pPr>
          </w:p>
        </w:tc>
        <w:tc>
          <w:tcPr>
            <w:tcW w:w="969" w:type="dxa"/>
            <w:vMerge/>
          </w:tcPr>
          <w:p w14:paraId="3D699F53" w14:textId="77777777" w:rsidR="007B2755" w:rsidRPr="007B2755" w:rsidRDefault="007B2755" w:rsidP="007B2755">
            <w:pPr>
              <w:spacing w:after="0"/>
              <w:rPr>
                <w:rFonts w:cs="Calibri"/>
                <w:sz w:val="16"/>
                <w:szCs w:val="16"/>
              </w:rPr>
            </w:pPr>
          </w:p>
        </w:tc>
        <w:tc>
          <w:tcPr>
            <w:tcW w:w="1277" w:type="dxa"/>
            <w:vMerge/>
          </w:tcPr>
          <w:p w14:paraId="1812055A" w14:textId="77777777" w:rsidR="007B2755" w:rsidRPr="007B2755" w:rsidRDefault="007B2755" w:rsidP="007B2755">
            <w:pPr>
              <w:spacing w:after="0"/>
              <w:rPr>
                <w:rFonts w:cs="Calibri"/>
                <w:sz w:val="16"/>
                <w:szCs w:val="16"/>
              </w:rPr>
            </w:pPr>
          </w:p>
        </w:tc>
        <w:tc>
          <w:tcPr>
            <w:tcW w:w="1418" w:type="dxa"/>
            <w:vMerge/>
          </w:tcPr>
          <w:p w14:paraId="06640B24" w14:textId="77777777" w:rsidR="007B2755" w:rsidRPr="007B2755" w:rsidRDefault="007B2755" w:rsidP="007B2755">
            <w:pPr>
              <w:spacing w:after="0"/>
              <w:contextualSpacing w:val="0"/>
              <w:rPr>
                <w:rFonts w:cs="Calibri"/>
                <w:sz w:val="16"/>
                <w:szCs w:val="16"/>
              </w:rPr>
            </w:pPr>
          </w:p>
        </w:tc>
        <w:tc>
          <w:tcPr>
            <w:tcW w:w="1699" w:type="dxa"/>
            <w:vMerge/>
          </w:tcPr>
          <w:p w14:paraId="470C1575"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59FF7E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4F54C6D"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6181DBB2"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DD61D4C" w14:textId="77777777" w:rsidR="007B2755" w:rsidRPr="007B2755" w:rsidRDefault="007B2755" w:rsidP="007B2755">
            <w:pPr>
              <w:spacing w:after="200" w:line="276" w:lineRule="auto"/>
              <w:contextualSpacing w:val="0"/>
              <w:rPr>
                <w:rFonts w:cs="Calibri"/>
                <w:sz w:val="16"/>
                <w:szCs w:val="16"/>
              </w:rPr>
            </w:pPr>
          </w:p>
        </w:tc>
      </w:tr>
      <w:tr w:rsidR="007B2755" w:rsidRPr="00C10151" w14:paraId="5C02695D" w14:textId="77777777" w:rsidTr="00494D50">
        <w:trPr>
          <w:trHeight w:val="212"/>
        </w:trPr>
        <w:tc>
          <w:tcPr>
            <w:tcW w:w="2529" w:type="dxa"/>
            <w:gridSpan w:val="2"/>
            <w:vMerge/>
          </w:tcPr>
          <w:p w14:paraId="5DA5B0C9" w14:textId="77777777" w:rsidR="007B2755" w:rsidRPr="007B2755" w:rsidRDefault="007B2755" w:rsidP="007B2755">
            <w:pPr>
              <w:spacing w:after="0"/>
              <w:rPr>
                <w:rFonts w:cs="Calibri"/>
                <w:b/>
                <w:sz w:val="16"/>
                <w:szCs w:val="16"/>
              </w:rPr>
            </w:pPr>
          </w:p>
        </w:tc>
        <w:tc>
          <w:tcPr>
            <w:tcW w:w="969" w:type="dxa"/>
            <w:vMerge/>
          </w:tcPr>
          <w:p w14:paraId="387C0435" w14:textId="77777777" w:rsidR="007B2755" w:rsidRPr="007B2755" w:rsidRDefault="007B2755" w:rsidP="007B2755">
            <w:pPr>
              <w:spacing w:after="0"/>
              <w:rPr>
                <w:rFonts w:cs="Calibri"/>
                <w:sz w:val="16"/>
                <w:szCs w:val="16"/>
              </w:rPr>
            </w:pPr>
          </w:p>
        </w:tc>
        <w:tc>
          <w:tcPr>
            <w:tcW w:w="1277" w:type="dxa"/>
            <w:vMerge/>
          </w:tcPr>
          <w:p w14:paraId="08BA4265" w14:textId="77777777" w:rsidR="007B2755" w:rsidRPr="007B2755" w:rsidRDefault="007B2755" w:rsidP="007B2755">
            <w:pPr>
              <w:spacing w:after="0"/>
              <w:rPr>
                <w:rFonts w:cs="Calibri"/>
                <w:sz w:val="16"/>
                <w:szCs w:val="16"/>
              </w:rPr>
            </w:pPr>
          </w:p>
        </w:tc>
        <w:tc>
          <w:tcPr>
            <w:tcW w:w="1418" w:type="dxa"/>
            <w:vMerge/>
          </w:tcPr>
          <w:p w14:paraId="6C91C7B3" w14:textId="77777777" w:rsidR="007B2755" w:rsidRPr="007B2755" w:rsidRDefault="007B2755" w:rsidP="007B2755">
            <w:pPr>
              <w:spacing w:after="0"/>
              <w:contextualSpacing w:val="0"/>
              <w:rPr>
                <w:rFonts w:cs="Calibri"/>
                <w:sz w:val="16"/>
                <w:szCs w:val="16"/>
              </w:rPr>
            </w:pPr>
          </w:p>
        </w:tc>
        <w:tc>
          <w:tcPr>
            <w:tcW w:w="1699" w:type="dxa"/>
            <w:vMerge/>
          </w:tcPr>
          <w:p w14:paraId="2FA701E8"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501001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26C5D67"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1247E800" w14:textId="77777777" w:rsidR="007B2755" w:rsidRPr="007B2755" w:rsidRDefault="007B2755" w:rsidP="007B2755">
            <w:pPr>
              <w:spacing w:after="0"/>
              <w:contextualSpacing w:val="0"/>
              <w:rPr>
                <w:rFonts w:cs="Calibri"/>
                <w:sz w:val="16"/>
                <w:szCs w:val="16"/>
              </w:rPr>
            </w:pPr>
            <w:r w:rsidRPr="007B2755">
              <w:rPr>
                <w:rFonts w:cs="Calibri"/>
                <w:sz w:val="16"/>
                <w:szCs w:val="16"/>
              </w:rPr>
              <w:t>Males significantly more likely to have all three allergies</w:t>
            </w:r>
          </w:p>
        </w:tc>
        <w:tc>
          <w:tcPr>
            <w:tcW w:w="1519" w:type="dxa"/>
            <w:vMerge/>
            <w:tcBorders>
              <w:left w:val="single" w:sz="4" w:space="0" w:color="auto"/>
            </w:tcBorders>
          </w:tcPr>
          <w:p w14:paraId="6B9C0897" w14:textId="77777777" w:rsidR="007B2755" w:rsidRPr="007B2755" w:rsidRDefault="007B2755" w:rsidP="007B2755">
            <w:pPr>
              <w:spacing w:after="200" w:line="276" w:lineRule="auto"/>
              <w:contextualSpacing w:val="0"/>
              <w:rPr>
                <w:rFonts w:cs="Calibri"/>
                <w:sz w:val="16"/>
                <w:szCs w:val="16"/>
              </w:rPr>
            </w:pPr>
          </w:p>
        </w:tc>
      </w:tr>
      <w:tr w:rsidR="007B2755" w:rsidRPr="007B2755" w14:paraId="578FE98A" w14:textId="77777777" w:rsidTr="00494D50">
        <w:trPr>
          <w:trHeight w:val="205"/>
        </w:trPr>
        <w:tc>
          <w:tcPr>
            <w:tcW w:w="2529" w:type="dxa"/>
            <w:gridSpan w:val="2"/>
            <w:vMerge/>
          </w:tcPr>
          <w:p w14:paraId="6390ECD3" w14:textId="77777777" w:rsidR="007B2755" w:rsidRPr="007B2755" w:rsidRDefault="007B2755" w:rsidP="007B2755">
            <w:pPr>
              <w:spacing w:after="0"/>
              <w:rPr>
                <w:rFonts w:cs="Calibri"/>
                <w:b/>
                <w:sz w:val="16"/>
                <w:szCs w:val="16"/>
              </w:rPr>
            </w:pPr>
          </w:p>
        </w:tc>
        <w:tc>
          <w:tcPr>
            <w:tcW w:w="969" w:type="dxa"/>
            <w:vMerge/>
          </w:tcPr>
          <w:p w14:paraId="49DA44E6" w14:textId="77777777" w:rsidR="007B2755" w:rsidRPr="007B2755" w:rsidRDefault="007B2755" w:rsidP="007B2755">
            <w:pPr>
              <w:spacing w:after="0"/>
              <w:rPr>
                <w:rFonts w:cs="Calibri"/>
                <w:sz w:val="16"/>
                <w:szCs w:val="16"/>
              </w:rPr>
            </w:pPr>
          </w:p>
        </w:tc>
        <w:tc>
          <w:tcPr>
            <w:tcW w:w="1277" w:type="dxa"/>
            <w:vMerge/>
          </w:tcPr>
          <w:p w14:paraId="55921B1F" w14:textId="77777777" w:rsidR="007B2755" w:rsidRPr="007B2755" w:rsidRDefault="007B2755" w:rsidP="007B2755">
            <w:pPr>
              <w:spacing w:after="0"/>
              <w:rPr>
                <w:rFonts w:cs="Calibri"/>
                <w:sz w:val="16"/>
                <w:szCs w:val="16"/>
              </w:rPr>
            </w:pPr>
          </w:p>
        </w:tc>
        <w:tc>
          <w:tcPr>
            <w:tcW w:w="1418" w:type="dxa"/>
            <w:vMerge/>
          </w:tcPr>
          <w:p w14:paraId="61275FDB" w14:textId="77777777" w:rsidR="007B2755" w:rsidRPr="007B2755" w:rsidRDefault="007B2755" w:rsidP="007B2755">
            <w:pPr>
              <w:spacing w:after="0"/>
              <w:contextualSpacing w:val="0"/>
              <w:rPr>
                <w:rFonts w:cs="Calibri"/>
                <w:sz w:val="16"/>
                <w:szCs w:val="16"/>
              </w:rPr>
            </w:pPr>
          </w:p>
        </w:tc>
        <w:tc>
          <w:tcPr>
            <w:tcW w:w="1699" w:type="dxa"/>
            <w:vMerge/>
          </w:tcPr>
          <w:p w14:paraId="3E954E78"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0F0196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60A522B"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24FEEA61"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62725767" w14:textId="77777777" w:rsidR="007B2755" w:rsidRPr="007B2755" w:rsidRDefault="007B2755" w:rsidP="007B2755">
            <w:pPr>
              <w:spacing w:after="200" w:line="276" w:lineRule="auto"/>
              <w:contextualSpacing w:val="0"/>
              <w:rPr>
                <w:rFonts w:cs="Calibri"/>
                <w:sz w:val="16"/>
                <w:szCs w:val="16"/>
              </w:rPr>
            </w:pPr>
          </w:p>
        </w:tc>
      </w:tr>
      <w:tr w:rsidR="007B2755" w:rsidRPr="00C10151" w14:paraId="1BC6AB9F" w14:textId="77777777" w:rsidTr="00494D50">
        <w:trPr>
          <w:trHeight w:val="113"/>
        </w:trPr>
        <w:tc>
          <w:tcPr>
            <w:tcW w:w="2529" w:type="dxa"/>
            <w:gridSpan w:val="2"/>
            <w:vMerge/>
          </w:tcPr>
          <w:p w14:paraId="46FF307E" w14:textId="77777777" w:rsidR="007B2755" w:rsidRPr="007B2755" w:rsidRDefault="007B2755" w:rsidP="007B2755">
            <w:pPr>
              <w:spacing w:after="0"/>
              <w:rPr>
                <w:rFonts w:cs="Calibri"/>
                <w:b/>
                <w:sz w:val="16"/>
                <w:szCs w:val="16"/>
              </w:rPr>
            </w:pPr>
          </w:p>
        </w:tc>
        <w:tc>
          <w:tcPr>
            <w:tcW w:w="969" w:type="dxa"/>
            <w:vMerge/>
          </w:tcPr>
          <w:p w14:paraId="46F4380D" w14:textId="77777777" w:rsidR="007B2755" w:rsidRPr="007B2755" w:rsidRDefault="007B2755" w:rsidP="007B2755">
            <w:pPr>
              <w:spacing w:after="0"/>
              <w:rPr>
                <w:rFonts w:cs="Calibri"/>
                <w:sz w:val="16"/>
                <w:szCs w:val="16"/>
              </w:rPr>
            </w:pPr>
          </w:p>
        </w:tc>
        <w:tc>
          <w:tcPr>
            <w:tcW w:w="1277" w:type="dxa"/>
            <w:vMerge/>
          </w:tcPr>
          <w:p w14:paraId="2217223E" w14:textId="77777777" w:rsidR="007B2755" w:rsidRPr="007B2755" w:rsidRDefault="007B2755" w:rsidP="007B2755">
            <w:pPr>
              <w:spacing w:after="0"/>
              <w:rPr>
                <w:rFonts w:cs="Calibri"/>
                <w:sz w:val="16"/>
                <w:szCs w:val="16"/>
              </w:rPr>
            </w:pPr>
          </w:p>
        </w:tc>
        <w:tc>
          <w:tcPr>
            <w:tcW w:w="1418" w:type="dxa"/>
            <w:vMerge/>
          </w:tcPr>
          <w:p w14:paraId="6C895DFE" w14:textId="77777777" w:rsidR="007B2755" w:rsidRPr="007B2755" w:rsidRDefault="007B2755" w:rsidP="007B2755">
            <w:pPr>
              <w:spacing w:after="0"/>
              <w:contextualSpacing w:val="0"/>
              <w:rPr>
                <w:rFonts w:cs="Calibri"/>
                <w:sz w:val="16"/>
                <w:szCs w:val="16"/>
              </w:rPr>
            </w:pPr>
          </w:p>
        </w:tc>
        <w:tc>
          <w:tcPr>
            <w:tcW w:w="1699" w:type="dxa"/>
            <w:vMerge/>
          </w:tcPr>
          <w:p w14:paraId="6CE7BF53"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1A3BC48"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17AC3A3"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6DB027DE" w14:textId="77777777" w:rsidR="007B2755" w:rsidRPr="007B2755" w:rsidRDefault="007B2755" w:rsidP="007B2755">
            <w:pPr>
              <w:spacing w:after="0"/>
              <w:contextualSpacing w:val="0"/>
              <w:rPr>
                <w:rFonts w:cs="Calibri"/>
                <w:sz w:val="16"/>
                <w:szCs w:val="16"/>
              </w:rPr>
            </w:pPr>
            <w:r w:rsidRPr="007B2755">
              <w:rPr>
                <w:rFonts w:cs="Calibri"/>
                <w:sz w:val="16"/>
                <w:szCs w:val="16"/>
              </w:rPr>
              <w:t>CS significant for all three allergies</w:t>
            </w:r>
          </w:p>
        </w:tc>
        <w:tc>
          <w:tcPr>
            <w:tcW w:w="1519" w:type="dxa"/>
            <w:vMerge/>
            <w:tcBorders>
              <w:left w:val="single" w:sz="4" w:space="0" w:color="auto"/>
            </w:tcBorders>
          </w:tcPr>
          <w:p w14:paraId="19F65FD2" w14:textId="77777777" w:rsidR="007B2755" w:rsidRPr="007B2755" w:rsidRDefault="007B2755" w:rsidP="007B2755">
            <w:pPr>
              <w:spacing w:after="200" w:line="276" w:lineRule="auto"/>
              <w:contextualSpacing w:val="0"/>
              <w:rPr>
                <w:rFonts w:cs="Calibri"/>
                <w:sz w:val="16"/>
                <w:szCs w:val="16"/>
              </w:rPr>
            </w:pPr>
          </w:p>
        </w:tc>
      </w:tr>
      <w:tr w:rsidR="007B2755" w:rsidRPr="007B2755" w14:paraId="4124CB26" w14:textId="77777777" w:rsidTr="00494D50">
        <w:trPr>
          <w:trHeight w:val="146"/>
        </w:trPr>
        <w:tc>
          <w:tcPr>
            <w:tcW w:w="2529" w:type="dxa"/>
            <w:gridSpan w:val="2"/>
            <w:vMerge/>
          </w:tcPr>
          <w:p w14:paraId="2FB2AC4F" w14:textId="77777777" w:rsidR="007B2755" w:rsidRPr="007B2755" w:rsidRDefault="007B2755" w:rsidP="007B2755">
            <w:pPr>
              <w:spacing w:after="0"/>
              <w:rPr>
                <w:rFonts w:cs="Calibri"/>
                <w:b/>
                <w:sz w:val="16"/>
                <w:szCs w:val="16"/>
              </w:rPr>
            </w:pPr>
          </w:p>
        </w:tc>
        <w:tc>
          <w:tcPr>
            <w:tcW w:w="969" w:type="dxa"/>
            <w:vMerge/>
          </w:tcPr>
          <w:p w14:paraId="7489195B" w14:textId="77777777" w:rsidR="007B2755" w:rsidRPr="007B2755" w:rsidRDefault="007B2755" w:rsidP="007B2755">
            <w:pPr>
              <w:spacing w:after="0"/>
              <w:rPr>
                <w:rFonts w:cs="Calibri"/>
                <w:sz w:val="16"/>
                <w:szCs w:val="16"/>
              </w:rPr>
            </w:pPr>
          </w:p>
        </w:tc>
        <w:tc>
          <w:tcPr>
            <w:tcW w:w="1277" w:type="dxa"/>
            <w:vMerge/>
          </w:tcPr>
          <w:p w14:paraId="4A9E9CE9" w14:textId="77777777" w:rsidR="007B2755" w:rsidRPr="007B2755" w:rsidRDefault="007B2755" w:rsidP="007B2755">
            <w:pPr>
              <w:spacing w:after="0"/>
              <w:rPr>
                <w:rFonts w:cs="Calibri"/>
                <w:sz w:val="16"/>
                <w:szCs w:val="16"/>
              </w:rPr>
            </w:pPr>
          </w:p>
        </w:tc>
        <w:tc>
          <w:tcPr>
            <w:tcW w:w="1418" w:type="dxa"/>
            <w:vMerge/>
          </w:tcPr>
          <w:p w14:paraId="41F6835E" w14:textId="77777777" w:rsidR="007B2755" w:rsidRPr="007B2755" w:rsidRDefault="007B2755" w:rsidP="007B2755">
            <w:pPr>
              <w:spacing w:after="0"/>
              <w:contextualSpacing w:val="0"/>
              <w:rPr>
                <w:rFonts w:cs="Calibri"/>
                <w:sz w:val="16"/>
                <w:szCs w:val="16"/>
              </w:rPr>
            </w:pPr>
          </w:p>
        </w:tc>
        <w:tc>
          <w:tcPr>
            <w:tcW w:w="1699" w:type="dxa"/>
            <w:vMerge/>
          </w:tcPr>
          <w:p w14:paraId="291A7621"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732A6AD"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D31411E"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159C08EC"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1E0F044D" w14:textId="77777777" w:rsidR="007B2755" w:rsidRPr="007B2755" w:rsidRDefault="007B2755" w:rsidP="007B2755">
            <w:pPr>
              <w:spacing w:after="200" w:line="276" w:lineRule="auto"/>
              <w:contextualSpacing w:val="0"/>
              <w:rPr>
                <w:rFonts w:cs="Calibri"/>
                <w:sz w:val="16"/>
                <w:szCs w:val="16"/>
              </w:rPr>
            </w:pPr>
          </w:p>
        </w:tc>
      </w:tr>
      <w:tr w:rsidR="007B2755" w:rsidRPr="007B2755" w14:paraId="7E958D77" w14:textId="77777777" w:rsidTr="00494D50">
        <w:trPr>
          <w:trHeight w:val="217"/>
        </w:trPr>
        <w:tc>
          <w:tcPr>
            <w:tcW w:w="2529" w:type="dxa"/>
            <w:gridSpan w:val="2"/>
            <w:vMerge/>
          </w:tcPr>
          <w:p w14:paraId="3B924E17" w14:textId="77777777" w:rsidR="007B2755" w:rsidRPr="007B2755" w:rsidRDefault="007B2755" w:rsidP="007B2755">
            <w:pPr>
              <w:spacing w:after="0"/>
              <w:rPr>
                <w:rFonts w:cs="Calibri"/>
                <w:b/>
                <w:sz w:val="16"/>
                <w:szCs w:val="16"/>
              </w:rPr>
            </w:pPr>
          </w:p>
        </w:tc>
        <w:tc>
          <w:tcPr>
            <w:tcW w:w="969" w:type="dxa"/>
            <w:vMerge/>
          </w:tcPr>
          <w:p w14:paraId="76CAA7A9" w14:textId="77777777" w:rsidR="007B2755" w:rsidRPr="007B2755" w:rsidRDefault="007B2755" w:rsidP="007B2755">
            <w:pPr>
              <w:spacing w:after="0"/>
              <w:rPr>
                <w:rFonts w:cs="Calibri"/>
                <w:sz w:val="16"/>
                <w:szCs w:val="16"/>
              </w:rPr>
            </w:pPr>
          </w:p>
        </w:tc>
        <w:tc>
          <w:tcPr>
            <w:tcW w:w="1277" w:type="dxa"/>
            <w:vMerge/>
          </w:tcPr>
          <w:p w14:paraId="578F0065" w14:textId="77777777" w:rsidR="007B2755" w:rsidRPr="007B2755" w:rsidRDefault="007B2755" w:rsidP="007B2755">
            <w:pPr>
              <w:spacing w:after="0"/>
              <w:rPr>
                <w:rFonts w:cs="Calibri"/>
                <w:sz w:val="16"/>
                <w:szCs w:val="16"/>
              </w:rPr>
            </w:pPr>
          </w:p>
        </w:tc>
        <w:tc>
          <w:tcPr>
            <w:tcW w:w="1418" w:type="dxa"/>
            <w:vMerge/>
          </w:tcPr>
          <w:p w14:paraId="240F023A" w14:textId="77777777" w:rsidR="007B2755" w:rsidRPr="007B2755" w:rsidRDefault="007B2755" w:rsidP="007B2755">
            <w:pPr>
              <w:spacing w:after="0"/>
              <w:contextualSpacing w:val="0"/>
              <w:rPr>
                <w:rFonts w:cs="Calibri"/>
                <w:sz w:val="16"/>
                <w:szCs w:val="16"/>
              </w:rPr>
            </w:pPr>
          </w:p>
        </w:tc>
        <w:tc>
          <w:tcPr>
            <w:tcW w:w="1699" w:type="dxa"/>
            <w:vMerge/>
          </w:tcPr>
          <w:p w14:paraId="6ED5353F"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468AB59"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3E8239BE"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24EE01A5"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59C1E5B1" w14:textId="77777777" w:rsidR="007B2755" w:rsidRPr="007B2755" w:rsidRDefault="007B2755" w:rsidP="007B2755">
            <w:pPr>
              <w:spacing w:after="200" w:line="276" w:lineRule="auto"/>
              <w:contextualSpacing w:val="0"/>
              <w:rPr>
                <w:rFonts w:cs="Calibri"/>
                <w:sz w:val="16"/>
                <w:szCs w:val="16"/>
              </w:rPr>
            </w:pPr>
          </w:p>
        </w:tc>
      </w:tr>
      <w:tr w:rsidR="007B2755" w:rsidRPr="007B2755" w14:paraId="41A9DB19" w14:textId="77777777" w:rsidTr="00494D50">
        <w:trPr>
          <w:trHeight w:val="129"/>
        </w:trPr>
        <w:tc>
          <w:tcPr>
            <w:tcW w:w="2529" w:type="dxa"/>
            <w:gridSpan w:val="2"/>
            <w:vMerge/>
          </w:tcPr>
          <w:p w14:paraId="4A610A16" w14:textId="77777777" w:rsidR="007B2755" w:rsidRPr="007B2755" w:rsidRDefault="007B2755" w:rsidP="007B2755">
            <w:pPr>
              <w:spacing w:after="0"/>
              <w:rPr>
                <w:rFonts w:cs="Calibri"/>
                <w:b/>
                <w:sz w:val="16"/>
                <w:szCs w:val="16"/>
              </w:rPr>
            </w:pPr>
          </w:p>
        </w:tc>
        <w:tc>
          <w:tcPr>
            <w:tcW w:w="969" w:type="dxa"/>
            <w:vMerge/>
          </w:tcPr>
          <w:p w14:paraId="07CCD193" w14:textId="77777777" w:rsidR="007B2755" w:rsidRPr="007B2755" w:rsidRDefault="007B2755" w:rsidP="007B2755">
            <w:pPr>
              <w:spacing w:after="0"/>
              <w:rPr>
                <w:rFonts w:cs="Calibri"/>
                <w:sz w:val="16"/>
                <w:szCs w:val="16"/>
              </w:rPr>
            </w:pPr>
          </w:p>
        </w:tc>
        <w:tc>
          <w:tcPr>
            <w:tcW w:w="1277" w:type="dxa"/>
            <w:vMerge/>
          </w:tcPr>
          <w:p w14:paraId="5790B73D" w14:textId="77777777" w:rsidR="007B2755" w:rsidRPr="007B2755" w:rsidRDefault="007B2755" w:rsidP="007B2755">
            <w:pPr>
              <w:spacing w:after="0"/>
              <w:rPr>
                <w:rFonts w:cs="Calibri"/>
                <w:sz w:val="16"/>
                <w:szCs w:val="16"/>
              </w:rPr>
            </w:pPr>
          </w:p>
        </w:tc>
        <w:tc>
          <w:tcPr>
            <w:tcW w:w="1418" w:type="dxa"/>
            <w:vMerge/>
          </w:tcPr>
          <w:p w14:paraId="65D279E5" w14:textId="77777777" w:rsidR="007B2755" w:rsidRPr="007B2755" w:rsidRDefault="007B2755" w:rsidP="007B2755">
            <w:pPr>
              <w:spacing w:after="0"/>
              <w:contextualSpacing w:val="0"/>
              <w:rPr>
                <w:rFonts w:cs="Calibri"/>
                <w:sz w:val="16"/>
                <w:szCs w:val="16"/>
              </w:rPr>
            </w:pPr>
          </w:p>
        </w:tc>
        <w:tc>
          <w:tcPr>
            <w:tcW w:w="1699" w:type="dxa"/>
            <w:vMerge/>
          </w:tcPr>
          <w:p w14:paraId="569B451E"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DB78490"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4655B09"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5F62302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54DD1CE2" w14:textId="77777777" w:rsidR="007B2755" w:rsidRPr="007B2755" w:rsidRDefault="007B2755" w:rsidP="007B2755">
            <w:pPr>
              <w:spacing w:after="200" w:line="276" w:lineRule="auto"/>
              <w:contextualSpacing w:val="0"/>
              <w:rPr>
                <w:rFonts w:cs="Calibri"/>
                <w:sz w:val="16"/>
                <w:szCs w:val="16"/>
              </w:rPr>
            </w:pPr>
          </w:p>
        </w:tc>
      </w:tr>
      <w:tr w:rsidR="007B2755" w:rsidRPr="00C10151" w14:paraId="51EFA42F" w14:textId="77777777" w:rsidTr="00494D50">
        <w:trPr>
          <w:trHeight w:val="394"/>
        </w:trPr>
        <w:tc>
          <w:tcPr>
            <w:tcW w:w="2529" w:type="dxa"/>
            <w:gridSpan w:val="2"/>
            <w:vMerge w:val="restart"/>
          </w:tcPr>
          <w:p w14:paraId="2C47357C" w14:textId="26FA3452" w:rsidR="007B2755" w:rsidRPr="007B2755" w:rsidRDefault="007B2755" w:rsidP="007B2755">
            <w:pPr>
              <w:spacing w:after="0"/>
              <w:rPr>
                <w:rFonts w:cs="Calibri"/>
                <w:b/>
                <w:sz w:val="16"/>
                <w:szCs w:val="16"/>
              </w:rPr>
            </w:pPr>
            <w:r w:rsidRPr="007B2755">
              <w:rPr>
                <w:rFonts w:cs="Calibri"/>
                <w:b/>
                <w:sz w:val="16"/>
                <w:szCs w:val="16"/>
              </w:rPr>
              <w:t>Yamamoto-Hanada, 2017</w:t>
            </w:r>
            <w:r w:rsidR="00BB1649" w:rsidRPr="00BB1649">
              <w:rPr>
                <w:rFonts w:cs="Calibri"/>
                <w:bCs/>
                <w:sz w:val="16"/>
                <w:szCs w:val="16"/>
                <w:vertAlign w:val="superscript"/>
              </w:rPr>
              <w:t>65</w:t>
            </w:r>
          </w:p>
          <w:p w14:paraId="42DBA300" w14:textId="77777777" w:rsidR="007B2755" w:rsidRPr="007B2755" w:rsidRDefault="007B2755" w:rsidP="007B2755">
            <w:pPr>
              <w:spacing w:after="0"/>
              <w:rPr>
                <w:rFonts w:cs="Calibri"/>
                <w:sz w:val="16"/>
                <w:szCs w:val="16"/>
              </w:rPr>
            </w:pPr>
            <w:r w:rsidRPr="007B2755">
              <w:rPr>
                <w:rFonts w:cs="Calibri"/>
                <w:sz w:val="16"/>
                <w:szCs w:val="16"/>
              </w:rPr>
              <w:t>(asthma, hay fever, eczema)</w:t>
            </w:r>
          </w:p>
          <w:p w14:paraId="7F08FF61" w14:textId="77777777" w:rsidR="007B2755" w:rsidRPr="007B2755" w:rsidRDefault="007B2755" w:rsidP="007B2755">
            <w:pPr>
              <w:spacing w:after="0"/>
              <w:rPr>
                <w:rFonts w:cs="Calibri"/>
                <w:sz w:val="16"/>
                <w:szCs w:val="16"/>
              </w:rPr>
            </w:pPr>
          </w:p>
          <w:p w14:paraId="173A17EA" w14:textId="77777777" w:rsidR="007B2755" w:rsidRPr="007B2755" w:rsidRDefault="007B2755" w:rsidP="007B2755">
            <w:pPr>
              <w:spacing w:after="0"/>
              <w:rPr>
                <w:rFonts w:cs="Calibri"/>
                <w:sz w:val="16"/>
                <w:szCs w:val="16"/>
              </w:rPr>
            </w:pPr>
            <w:r w:rsidRPr="007B2755">
              <w:rPr>
                <w:rFonts w:cs="Calibri"/>
                <w:sz w:val="16"/>
                <w:szCs w:val="16"/>
              </w:rPr>
              <w:t>Prospective cohort study</w:t>
            </w:r>
          </w:p>
          <w:p w14:paraId="2AB4203C" w14:textId="77777777" w:rsidR="007B2755" w:rsidRPr="007B2755" w:rsidRDefault="007B2755" w:rsidP="007B2755">
            <w:pPr>
              <w:spacing w:after="0"/>
              <w:rPr>
                <w:rFonts w:cs="Calibri"/>
                <w:sz w:val="16"/>
                <w:szCs w:val="16"/>
              </w:rPr>
            </w:pPr>
          </w:p>
          <w:p w14:paraId="5B45686D" w14:textId="77777777" w:rsidR="007B2755" w:rsidRPr="007B2755" w:rsidRDefault="007B2755" w:rsidP="007B2755">
            <w:pPr>
              <w:spacing w:after="0"/>
              <w:rPr>
                <w:rFonts w:cs="Calibri"/>
                <w:i/>
                <w:sz w:val="16"/>
                <w:szCs w:val="16"/>
              </w:rPr>
            </w:pPr>
            <w:r w:rsidRPr="007B2755">
              <w:rPr>
                <w:rFonts w:cs="Calibri"/>
                <w:i/>
                <w:sz w:val="16"/>
                <w:szCs w:val="16"/>
              </w:rPr>
              <w:t>The findings suggest that antibiotic use within the first 2 years of life was a risk factor for current asthma, current atopic dermatitis, and current allergic rhinitis in 5-year-old children</w:t>
            </w:r>
          </w:p>
          <w:p w14:paraId="10C3F425" w14:textId="77777777" w:rsidR="007B2755" w:rsidRPr="007B2755" w:rsidRDefault="007B2755" w:rsidP="007B2755">
            <w:pPr>
              <w:spacing w:after="0"/>
              <w:rPr>
                <w:rFonts w:cs="Calibri"/>
                <w:i/>
                <w:sz w:val="16"/>
                <w:szCs w:val="16"/>
              </w:rPr>
            </w:pPr>
          </w:p>
        </w:tc>
        <w:tc>
          <w:tcPr>
            <w:tcW w:w="969" w:type="dxa"/>
            <w:vMerge w:val="restart"/>
          </w:tcPr>
          <w:p w14:paraId="4879DB0D" w14:textId="77777777" w:rsidR="007B2755" w:rsidRPr="007B2755" w:rsidRDefault="007B2755" w:rsidP="007B2755">
            <w:pPr>
              <w:spacing w:after="0"/>
              <w:rPr>
                <w:rFonts w:cs="Calibri"/>
                <w:sz w:val="16"/>
                <w:szCs w:val="16"/>
              </w:rPr>
            </w:pPr>
            <w:r w:rsidRPr="007B2755">
              <w:rPr>
                <w:rFonts w:cs="Calibri"/>
                <w:sz w:val="16"/>
                <w:szCs w:val="16"/>
              </w:rPr>
              <w:t>Japan</w:t>
            </w:r>
          </w:p>
        </w:tc>
        <w:tc>
          <w:tcPr>
            <w:tcW w:w="1277" w:type="dxa"/>
            <w:vMerge w:val="restart"/>
          </w:tcPr>
          <w:p w14:paraId="05D550A0" w14:textId="77777777" w:rsidR="007B2755" w:rsidRPr="007B2755" w:rsidRDefault="007B2755" w:rsidP="007B2755">
            <w:pPr>
              <w:spacing w:after="0"/>
              <w:rPr>
                <w:rFonts w:cs="Calibri"/>
                <w:sz w:val="16"/>
                <w:szCs w:val="16"/>
              </w:rPr>
            </w:pPr>
            <w:r w:rsidRPr="007B2755">
              <w:rPr>
                <w:rFonts w:cs="Calibri"/>
                <w:sz w:val="16"/>
                <w:szCs w:val="16"/>
              </w:rPr>
              <w:t xml:space="preserve">1196 children </w:t>
            </w:r>
          </w:p>
          <w:p w14:paraId="6382C7DD" w14:textId="77777777" w:rsidR="007B2755" w:rsidRPr="007B2755" w:rsidRDefault="007B2755" w:rsidP="007B2755">
            <w:pPr>
              <w:spacing w:after="0"/>
              <w:rPr>
                <w:rFonts w:cs="Calibri"/>
                <w:sz w:val="16"/>
                <w:szCs w:val="16"/>
              </w:rPr>
            </w:pPr>
          </w:p>
          <w:p w14:paraId="2B3A5CE7" w14:textId="77777777" w:rsidR="007B2755" w:rsidRPr="007B2755" w:rsidRDefault="007B2755" w:rsidP="007B2755">
            <w:pPr>
              <w:spacing w:after="0"/>
              <w:rPr>
                <w:rFonts w:cs="Calibri"/>
                <w:sz w:val="16"/>
                <w:szCs w:val="16"/>
              </w:rPr>
            </w:pPr>
            <w:r w:rsidRPr="007B2755">
              <w:rPr>
                <w:rFonts w:cs="Calibri"/>
                <w:sz w:val="16"/>
                <w:szCs w:val="16"/>
              </w:rPr>
              <w:t xml:space="preserve">Born from 2004-2006 </w:t>
            </w:r>
          </w:p>
        </w:tc>
        <w:tc>
          <w:tcPr>
            <w:tcW w:w="1418" w:type="dxa"/>
            <w:vMerge w:val="restart"/>
          </w:tcPr>
          <w:p w14:paraId="790AC7CE" w14:textId="77777777" w:rsidR="007B2755" w:rsidRPr="007B2755" w:rsidRDefault="007B2755" w:rsidP="007B2755">
            <w:pPr>
              <w:spacing w:after="0"/>
              <w:contextualSpacing w:val="0"/>
              <w:rPr>
                <w:rFonts w:cs="Calibri"/>
                <w:sz w:val="16"/>
                <w:szCs w:val="16"/>
              </w:rPr>
            </w:pPr>
            <w:r w:rsidRPr="007B2755">
              <w:rPr>
                <w:rFonts w:cs="Calibri"/>
                <w:sz w:val="16"/>
                <w:szCs w:val="16"/>
              </w:rPr>
              <w:t>Exposure first 2 years of life</w:t>
            </w:r>
          </w:p>
          <w:p w14:paraId="2DA02B63" w14:textId="77777777" w:rsidR="007B2755" w:rsidRPr="007B2755" w:rsidRDefault="007B2755" w:rsidP="007B2755">
            <w:pPr>
              <w:spacing w:after="0"/>
              <w:contextualSpacing w:val="0"/>
              <w:rPr>
                <w:rFonts w:cs="Calibri"/>
                <w:sz w:val="16"/>
                <w:szCs w:val="16"/>
              </w:rPr>
            </w:pPr>
          </w:p>
          <w:p w14:paraId="74AD510C" w14:textId="77777777" w:rsidR="007B2755" w:rsidRPr="007B2755" w:rsidRDefault="007B2755" w:rsidP="007B2755">
            <w:pPr>
              <w:spacing w:after="0"/>
              <w:contextualSpacing w:val="0"/>
              <w:rPr>
                <w:rFonts w:cs="Calibri"/>
                <w:sz w:val="16"/>
                <w:szCs w:val="16"/>
              </w:rPr>
            </w:pPr>
            <w:r w:rsidRPr="007B2755">
              <w:rPr>
                <w:rFonts w:cs="Calibri"/>
                <w:sz w:val="16"/>
                <w:szCs w:val="16"/>
              </w:rPr>
              <w:t>Prevalence: 48.3%</w:t>
            </w:r>
          </w:p>
        </w:tc>
        <w:tc>
          <w:tcPr>
            <w:tcW w:w="1699" w:type="dxa"/>
            <w:vMerge w:val="restart"/>
          </w:tcPr>
          <w:p w14:paraId="380B42A1" w14:textId="77777777" w:rsidR="007B2755" w:rsidRPr="007B2755" w:rsidRDefault="007B2755" w:rsidP="007B2755">
            <w:pPr>
              <w:spacing w:after="0"/>
              <w:rPr>
                <w:rFonts w:cs="Calibri"/>
                <w:sz w:val="16"/>
                <w:szCs w:val="16"/>
              </w:rPr>
            </w:pPr>
            <w:r w:rsidRPr="007B2755">
              <w:rPr>
                <w:rFonts w:cs="Calibri"/>
                <w:sz w:val="16"/>
                <w:szCs w:val="16"/>
              </w:rPr>
              <w:t>Age 5</w:t>
            </w:r>
          </w:p>
          <w:p w14:paraId="2307EB57" w14:textId="77777777" w:rsidR="007B2755" w:rsidRPr="007B2755" w:rsidRDefault="007B2755" w:rsidP="007B2755">
            <w:pPr>
              <w:spacing w:after="0"/>
              <w:rPr>
                <w:rFonts w:cs="Calibri"/>
                <w:sz w:val="16"/>
                <w:szCs w:val="16"/>
              </w:rPr>
            </w:pPr>
            <w:r w:rsidRPr="007B2755">
              <w:rPr>
                <w:rFonts w:cs="Calibri"/>
                <w:sz w:val="16"/>
                <w:szCs w:val="16"/>
              </w:rPr>
              <w:t>Current asthma</w:t>
            </w:r>
          </w:p>
          <w:p w14:paraId="01DC1BB6" w14:textId="77777777" w:rsidR="007B2755" w:rsidRPr="007B2755" w:rsidRDefault="007B2755" w:rsidP="007B2755">
            <w:pPr>
              <w:spacing w:after="0"/>
              <w:rPr>
                <w:rFonts w:cs="Calibri"/>
                <w:sz w:val="16"/>
                <w:szCs w:val="16"/>
              </w:rPr>
            </w:pPr>
            <w:r w:rsidRPr="007B2755">
              <w:rPr>
                <w:rFonts w:cs="Calibri"/>
                <w:sz w:val="16"/>
                <w:szCs w:val="16"/>
              </w:rPr>
              <w:t>Prevalence: 10.5%</w:t>
            </w:r>
          </w:p>
          <w:p w14:paraId="741FC3F2" w14:textId="77777777" w:rsidR="007B2755" w:rsidRPr="007B2755" w:rsidRDefault="007B2755" w:rsidP="007B2755">
            <w:pPr>
              <w:spacing w:after="0"/>
              <w:rPr>
                <w:rFonts w:cs="Calibri"/>
                <w:sz w:val="16"/>
                <w:szCs w:val="16"/>
              </w:rPr>
            </w:pPr>
          </w:p>
          <w:p w14:paraId="01AD08EA" w14:textId="77777777" w:rsidR="007B2755" w:rsidRPr="007B2755" w:rsidRDefault="007B2755" w:rsidP="007B2755">
            <w:pPr>
              <w:spacing w:after="0"/>
              <w:rPr>
                <w:rFonts w:cs="Calibri"/>
                <w:sz w:val="16"/>
                <w:szCs w:val="16"/>
              </w:rPr>
            </w:pPr>
            <w:r w:rsidRPr="007B2755">
              <w:rPr>
                <w:rFonts w:cs="Calibri"/>
                <w:sz w:val="16"/>
                <w:szCs w:val="16"/>
              </w:rPr>
              <w:t>Current eczema</w:t>
            </w:r>
          </w:p>
          <w:p w14:paraId="663BB613" w14:textId="77777777" w:rsidR="007B2755" w:rsidRPr="007B2755" w:rsidRDefault="007B2755" w:rsidP="007B2755">
            <w:pPr>
              <w:spacing w:after="0"/>
              <w:rPr>
                <w:rFonts w:cs="Calibri"/>
                <w:sz w:val="16"/>
                <w:szCs w:val="16"/>
              </w:rPr>
            </w:pPr>
            <w:r w:rsidRPr="007B2755">
              <w:rPr>
                <w:rFonts w:cs="Calibri"/>
                <w:sz w:val="16"/>
                <w:szCs w:val="16"/>
              </w:rPr>
              <w:t>Prevalence: 21.5%</w:t>
            </w:r>
          </w:p>
          <w:p w14:paraId="1BC4D22B" w14:textId="77777777" w:rsidR="007B2755" w:rsidRPr="007B2755" w:rsidRDefault="007B2755" w:rsidP="007B2755">
            <w:pPr>
              <w:spacing w:after="0"/>
              <w:rPr>
                <w:rFonts w:cs="Calibri"/>
                <w:sz w:val="16"/>
                <w:szCs w:val="16"/>
              </w:rPr>
            </w:pPr>
          </w:p>
          <w:p w14:paraId="68BF8F3D" w14:textId="77777777" w:rsidR="007B2755" w:rsidRPr="007B2755" w:rsidRDefault="007B2755" w:rsidP="007B2755">
            <w:pPr>
              <w:spacing w:after="0"/>
              <w:rPr>
                <w:rFonts w:cs="Calibri"/>
                <w:sz w:val="16"/>
                <w:szCs w:val="16"/>
              </w:rPr>
            </w:pPr>
            <w:r w:rsidRPr="007B2755">
              <w:rPr>
                <w:rFonts w:cs="Calibri"/>
                <w:sz w:val="16"/>
                <w:szCs w:val="16"/>
              </w:rPr>
              <w:t>Current hay fever</w:t>
            </w:r>
          </w:p>
          <w:p w14:paraId="17E70C47" w14:textId="77777777" w:rsidR="007B2755" w:rsidRPr="007B2755" w:rsidRDefault="007B2755" w:rsidP="007B2755">
            <w:pPr>
              <w:spacing w:after="0"/>
              <w:rPr>
                <w:rFonts w:cs="Calibri"/>
                <w:sz w:val="16"/>
                <w:szCs w:val="16"/>
              </w:rPr>
            </w:pPr>
            <w:r w:rsidRPr="007B2755">
              <w:rPr>
                <w:rFonts w:cs="Calibri"/>
                <w:sz w:val="16"/>
                <w:szCs w:val="16"/>
              </w:rPr>
              <w:t>Prevalence:  10.6%</w:t>
            </w:r>
          </w:p>
        </w:tc>
        <w:tc>
          <w:tcPr>
            <w:tcW w:w="1417" w:type="dxa"/>
            <w:vMerge w:val="restart"/>
            <w:tcBorders>
              <w:right w:val="single" w:sz="4" w:space="0" w:color="auto"/>
            </w:tcBorders>
          </w:tcPr>
          <w:p w14:paraId="15CEAF9A" w14:textId="77777777" w:rsidR="007B2755" w:rsidRPr="007B2755" w:rsidRDefault="007B2755" w:rsidP="007B2755">
            <w:pPr>
              <w:spacing w:after="0"/>
              <w:contextualSpacing w:val="0"/>
              <w:rPr>
                <w:rFonts w:cs="Calibri"/>
                <w:sz w:val="16"/>
                <w:szCs w:val="16"/>
              </w:rPr>
            </w:pPr>
            <w:r w:rsidRPr="007B2755">
              <w:rPr>
                <w:rFonts w:cs="Calibri"/>
                <w:sz w:val="16"/>
                <w:szCs w:val="16"/>
              </w:rPr>
              <w:t>-Current asthma</w:t>
            </w:r>
          </w:p>
          <w:p w14:paraId="35335614" w14:textId="77777777" w:rsidR="007B2755" w:rsidRPr="007B2755" w:rsidRDefault="007B2755" w:rsidP="007B2755">
            <w:pPr>
              <w:spacing w:after="0"/>
              <w:contextualSpacing w:val="0"/>
              <w:rPr>
                <w:rFonts w:cs="Calibri"/>
                <w:sz w:val="16"/>
                <w:szCs w:val="16"/>
              </w:rPr>
            </w:pPr>
            <w:r w:rsidRPr="007B2755">
              <w:rPr>
                <w:rFonts w:cs="Calibri"/>
                <w:sz w:val="16"/>
                <w:szCs w:val="16"/>
              </w:rPr>
              <w:t>OR 1.72 (1.10,2.70)</w:t>
            </w:r>
          </w:p>
          <w:p w14:paraId="0D79FA69" w14:textId="77777777" w:rsidR="007B2755" w:rsidRPr="007B2755" w:rsidRDefault="007B2755" w:rsidP="007B2755">
            <w:pPr>
              <w:spacing w:after="0"/>
              <w:contextualSpacing w:val="0"/>
              <w:rPr>
                <w:rFonts w:cs="Calibri"/>
                <w:sz w:val="16"/>
                <w:szCs w:val="16"/>
              </w:rPr>
            </w:pPr>
            <w:r w:rsidRPr="007B2755">
              <w:rPr>
                <w:rFonts w:cs="Calibri"/>
                <w:sz w:val="16"/>
                <w:szCs w:val="16"/>
              </w:rPr>
              <w:t>-Current eczema</w:t>
            </w:r>
          </w:p>
          <w:p w14:paraId="1B884A04" w14:textId="77777777" w:rsidR="007B2755" w:rsidRPr="007B2755" w:rsidRDefault="007B2755" w:rsidP="007B2755">
            <w:pPr>
              <w:spacing w:after="0"/>
              <w:contextualSpacing w:val="0"/>
              <w:rPr>
                <w:rFonts w:cs="Calibri"/>
                <w:sz w:val="16"/>
                <w:szCs w:val="16"/>
              </w:rPr>
            </w:pPr>
            <w:r w:rsidRPr="007B2755">
              <w:rPr>
                <w:rFonts w:cs="Calibri"/>
                <w:sz w:val="16"/>
                <w:szCs w:val="16"/>
              </w:rPr>
              <w:t>OR 1.40 ( 1.01,1.94)</w:t>
            </w:r>
          </w:p>
          <w:p w14:paraId="568C33F3" w14:textId="77777777" w:rsidR="007B2755" w:rsidRPr="007B2755" w:rsidRDefault="007B2755" w:rsidP="007B2755">
            <w:pPr>
              <w:spacing w:after="0"/>
              <w:contextualSpacing w:val="0"/>
              <w:rPr>
                <w:rFonts w:cs="Calibri"/>
                <w:sz w:val="16"/>
                <w:szCs w:val="16"/>
              </w:rPr>
            </w:pPr>
            <w:r w:rsidRPr="007B2755">
              <w:rPr>
                <w:rFonts w:cs="Calibri"/>
                <w:sz w:val="16"/>
                <w:szCs w:val="16"/>
              </w:rPr>
              <w:t>-Current hay fever</w:t>
            </w:r>
          </w:p>
          <w:p w14:paraId="5BB1C977" w14:textId="77777777" w:rsidR="007B2755" w:rsidRPr="007B2755" w:rsidRDefault="007B2755" w:rsidP="007B2755">
            <w:pPr>
              <w:spacing w:after="0"/>
              <w:contextualSpacing w:val="0"/>
              <w:rPr>
                <w:rFonts w:cs="Calibri"/>
                <w:sz w:val="16"/>
                <w:szCs w:val="16"/>
              </w:rPr>
            </w:pPr>
            <w:r w:rsidRPr="007B2755">
              <w:rPr>
                <w:rFonts w:cs="Calibri"/>
                <w:sz w:val="16"/>
                <w:szCs w:val="16"/>
              </w:rPr>
              <w:t>OR 1.65 ( 1. 05, 2.58)</w:t>
            </w:r>
          </w:p>
        </w:tc>
        <w:tc>
          <w:tcPr>
            <w:tcW w:w="1601" w:type="dxa"/>
            <w:tcBorders>
              <w:top w:val="single" w:sz="4" w:space="0" w:color="auto"/>
              <w:left w:val="single" w:sz="4" w:space="0" w:color="auto"/>
              <w:bottom w:val="single" w:sz="4" w:space="0" w:color="auto"/>
              <w:right w:val="nil"/>
            </w:tcBorders>
            <w:shd w:val="clear" w:color="auto" w:fill="auto"/>
          </w:tcPr>
          <w:p w14:paraId="4E8AD26A"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3EB713D6"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single" w:sz="4" w:space="0" w:color="auto"/>
              <w:left w:val="nil"/>
              <w:bottom w:val="single" w:sz="4" w:space="0" w:color="auto"/>
              <w:right w:val="single" w:sz="4" w:space="0" w:color="auto"/>
            </w:tcBorders>
            <w:shd w:val="clear" w:color="auto" w:fill="auto"/>
          </w:tcPr>
          <w:p w14:paraId="1080BEBA"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val="restart"/>
            <w:tcBorders>
              <w:left w:val="single" w:sz="4" w:space="0" w:color="auto"/>
            </w:tcBorders>
          </w:tcPr>
          <w:p w14:paraId="3621B213"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45B947D6" w14:textId="77777777" w:rsidR="007B2755" w:rsidRPr="007B2755" w:rsidRDefault="007B2755" w:rsidP="007B2755">
            <w:pPr>
              <w:spacing w:after="0"/>
              <w:contextualSpacing w:val="0"/>
              <w:rPr>
                <w:rFonts w:cs="Calibri"/>
                <w:sz w:val="16"/>
                <w:szCs w:val="16"/>
              </w:rPr>
            </w:pPr>
          </w:p>
          <w:p w14:paraId="7005BAC6" w14:textId="77777777" w:rsidR="007B2755" w:rsidRPr="007B2755" w:rsidRDefault="007B2755" w:rsidP="007B2755">
            <w:pPr>
              <w:spacing w:after="0"/>
              <w:contextualSpacing w:val="0"/>
              <w:rPr>
                <w:rFonts w:cs="Calibri"/>
                <w:sz w:val="16"/>
                <w:szCs w:val="16"/>
              </w:rPr>
            </w:pPr>
          </w:p>
          <w:p w14:paraId="26DB3C8F"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43AF12E4"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Comparability:2/2</w:t>
            </w:r>
          </w:p>
          <w:p w14:paraId="2E747F9C" w14:textId="77777777" w:rsidR="007B2755" w:rsidRPr="007B2755" w:rsidRDefault="007B2755" w:rsidP="007B2755">
            <w:pPr>
              <w:spacing w:after="0"/>
              <w:contextualSpacing w:val="0"/>
              <w:rPr>
                <w:rFonts w:cs="Calibri"/>
                <w:sz w:val="16"/>
                <w:szCs w:val="16"/>
              </w:rPr>
            </w:pPr>
            <w:r w:rsidRPr="007B2755">
              <w:rPr>
                <w:rFonts w:cs="Calibri"/>
                <w:sz w:val="16"/>
                <w:szCs w:val="16"/>
              </w:rPr>
              <w:t>Outcome:3/3</w:t>
            </w:r>
          </w:p>
          <w:p w14:paraId="465041CA" w14:textId="77777777" w:rsidR="007B2755" w:rsidRPr="007B2755" w:rsidRDefault="007B2755" w:rsidP="007B2755">
            <w:pPr>
              <w:spacing w:after="0"/>
              <w:contextualSpacing w:val="0"/>
              <w:rPr>
                <w:rFonts w:cs="Calibri"/>
                <w:sz w:val="16"/>
                <w:szCs w:val="16"/>
              </w:rPr>
            </w:pPr>
          </w:p>
          <w:p w14:paraId="0FF8AC1E" w14:textId="77777777" w:rsidR="007B2755" w:rsidRPr="007B2755" w:rsidRDefault="007B2755" w:rsidP="007B2755">
            <w:pPr>
              <w:spacing w:after="0"/>
              <w:contextualSpacing w:val="0"/>
              <w:rPr>
                <w:rFonts w:cs="Calibri"/>
                <w:sz w:val="16"/>
                <w:szCs w:val="16"/>
              </w:rPr>
            </w:pPr>
            <w:r w:rsidRPr="007B2755">
              <w:rPr>
                <w:rFonts w:cs="Calibri"/>
                <w:sz w:val="16"/>
                <w:szCs w:val="16"/>
              </w:rPr>
              <w:t>Total:8 (low)</w:t>
            </w:r>
          </w:p>
        </w:tc>
      </w:tr>
      <w:tr w:rsidR="007B2755" w:rsidRPr="004B35B5" w14:paraId="6DE47072" w14:textId="77777777" w:rsidTr="00494D50">
        <w:trPr>
          <w:trHeight w:val="393"/>
        </w:trPr>
        <w:tc>
          <w:tcPr>
            <w:tcW w:w="2529" w:type="dxa"/>
            <w:gridSpan w:val="2"/>
            <w:vMerge/>
          </w:tcPr>
          <w:p w14:paraId="717A7C22" w14:textId="77777777" w:rsidR="007B2755" w:rsidRPr="007B2755" w:rsidRDefault="007B2755" w:rsidP="007B2755">
            <w:pPr>
              <w:spacing w:after="0"/>
              <w:rPr>
                <w:rFonts w:cs="Calibri"/>
                <w:b/>
                <w:sz w:val="16"/>
                <w:szCs w:val="16"/>
              </w:rPr>
            </w:pPr>
          </w:p>
        </w:tc>
        <w:tc>
          <w:tcPr>
            <w:tcW w:w="969" w:type="dxa"/>
            <w:vMerge/>
          </w:tcPr>
          <w:p w14:paraId="02F9151F" w14:textId="77777777" w:rsidR="007B2755" w:rsidRPr="007B2755" w:rsidRDefault="007B2755" w:rsidP="007B2755">
            <w:pPr>
              <w:spacing w:after="0"/>
              <w:rPr>
                <w:rFonts w:cs="Calibri"/>
                <w:sz w:val="16"/>
                <w:szCs w:val="16"/>
              </w:rPr>
            </w:pPr>
          </w:p>
        </w:tc>
        <w:tc>
          <w:tcPr>
            <w:tcW w:w="1277" w:type="dxa"/>
            <w:vMerge/>
          </w:tcPr>
          <w:p w14:paraId="28AC07FA" w14:textId="77777777" w:rsidR="007B2755" w:rsidRPr="007B2755" w:rsidRDefault="007B2755" w:rsidP="007B2755">
            <w:pPr>
              <w:spacing w:after="0"/>
              <w:rPr>
                <w:rFonts w:cs="Calibri"/>
                <w:sz w:val="16"/>
                <w:szCs w:val="16"/>
              </w:rPr>
            </w:pPr>
          </w:p>
        </w:tc>
        <w:tc>
          <w:tcPr>
            <w:tcW w:w="1418" w:type="dxa"/>
            <w:vMerge/>
          </w:tcPr>
          <w:p w14:paraId="6ABAC0C3" w14:textId="77777777" w:rsidR="007B2755" w:rsidRPr="007B2755" w:rsidRDefault="007B2755" w:rsidP="007B2755">
            <w:pPr>
              <w:spacing w:after="0"/>
              <w:contextualSpacing w:val="0"/>
              <w:rPr>
                <w:rFonts w:cs="Calibri"/>
                <w:sz w:val="16"/>
                <w:szCs w:val="16"/>
              </w:rPr>
            </w:pPr>
          </w:p>
        </w:tc>
        <w:tc>
          <w:tcPr>
            <w:tcW w:w="1699" w:type="dxa"/>
            <w:vMerge/>
          </w:tcPr>
          <w:p w14:paraId="1981D980"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2581C31E"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E27118A"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3BD8CB73"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Significance driven by cephems (cephalosporins)  for asthma and hay fever and macrolides for hay fever </w:t>
            </w:r>
          </w:p>
        </w:tc>
        <w:tc>
          <w:tcPr>
            <w:tcW w:w="1519" w:type="dxa"/>
            <w:vMerge/>
            <w:tcBorders>
              <w:left w:val="single" w:sz="4" w:space="0" w:color="auto"/>
            </w:tcBorders>
          </w:tcPr>
          <w:p w14:paraId="0701DF69" w14:textId="77777777" w:rsidR="007B2755" w:rsidRPr="007B2755" w:rsidRDefault="007B2755" w:rsidP="007B2755">
            <w:pPr>
              <w:spacing w:after="0"/>
              <w:contextualSpacing w:val="0"/>
              <w:rPr>
                <w:rFonts w:cs="Calibri"/>
                <w:sz w:val="16"/>
                <w:szCs w:val="16"/>
              </w:rPr>
            </w:pPr>
          </w:p>
        </w:tc>
      </w:tr>
      <w:tr w:rsidR="007B2755" w:rsidRPr="007B2755" w14:paraId="650BDEBF" w14:textId="77777777" w:rsidTr="00494D50">
        <w:trPr>
          <w:trHeight w:val="178"/>
        </w:trPr>
        <w:tc>
          <w:tcPr>
            <w:tcW w:w="2529" w:type="dxa"/>
            <w:gridSpan w:val="2"/>
            <w:vMerge/>
          </w:tcPr>
          <w:p w14:paraId="6FBAB32E" w14:textId="77777777" w:rsidR="007B2755" w:rsidRPr="007B2755" w:rsidRDefault="007B2755" w:rsidP="007B2755">
            <w:pPr>
              <w:spacing w:after="0"/>
              <w:rPr>
                <w:rFonts w:cs="Calibri"/>
                <w:b/>
                <w:sz w:val="16"/>
                <w:szCs w:val="16"/>
              </w:rPr>
            </w:pPr>
          </w:p>
        </w:tc>
        <w:tc>
          <w:tcPr>
            <w:tcW w:w="969" w:type="dxa"/>
            <w:vMerge/>
          </w:tcPr>
          <w:p w14:paraId="6878EFF5" w14:textId="77777777" w:rsidR="007B2755" w:rsidRPr="007B2755" w:rsidRDefault="007B2755" w:rsidP="007B2755">
            <w:pPr>
              <w:spacing w:after="0"/>
              <w:rPr>
                <w:rFonts w:cs="Calibri"/>
                <w:sz w:val="16"/>
                <w:szCs w:val="16"/>
              </w:rPr>
            </w:pPr>
          </w:p>
        </w:tc>
        <w:tc>
          <w:tcPr>
            <w:tcW w:w="1277" w:type="dxa"/>
            <w:vMerge/>
          </w:tcPr>
          <w:p w14:paraId="029A7AC6" w14:textId="77777777" w:rsidR="007B2755" w:rsidRPr="007B2755" w:rsidRDefault="007B2755" w:rsidP="007B2755">
            <w:pPr>
              <w:spacing w:after="0"/>
              <w:rPr>
                <w:rFonts w:cs="Calibri"/>
                <w:sz w:val="16"/>
                <w:szCs w:val="16"/>
              </w:rPr>
            </w:pPr>
          </w:p>
        </w:tc>
        <w:tc>
          <w:tcPr>
            <w:tcW w:w="1418" w:type="dxa"/>
            <w:vMerge/>
          </w:tcPr>
          <w:p w14:paraId="7B64BF90" w14:textId="77777777" w:rsidR="007B2755" w:rsidRPr="007B2755" w:rsidRDefault="007B2755" w:rsidP="007B2755">
            <w:pPr>
              <w:spacing w:after="0"/>
              <w:contextualSpacing w:val="0"/>
              <w:rPr>
                <w:rFonts w:cs="Calibri"/>
                <w:sz w:val="16"/>
                <w:szCs w:val="16"/>
              </w:rPr>
            </w:pPr>
          </w:p>
        </w:tc>
        <w:tc>
          <w:tcPr>
            <w:tcW w:w="1699" w:type="dxa"/>
            <w:vMerge/>
          </w:tcPr>
          <w:p w14:paraId="6315FC03"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D71E3DE"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53FA140"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2519F9C8"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09025ED" w14:textId="77777777" w:rsidR="007B2755" w:rsidRPr="007B2755" w:rsidRDefault="007B2755" w:rsidP="007B2755">
            <w:pPr>
              <w:spacing w:after="0"/>
              <w:contextualSpacing w:val="0"/>
              <w:rPr>
                <w:rFonts w:cs="Calibri"/>
                <w:sz w:val="16"/>
                <w:szCs w:val="16"/>
              </w:rPr>
            </w:pPr>
          </w:p>
        </w:tc>
      </w:tr>
      <w:tr w:rsidR="007B2755" w:rsidRPr="007B2755" w14:paraId="0972F086" w14:textId="77777777" w:rsidTr="00494D50">
        <w:trPr>
          <w:trHeight w:val="185"/>
        </w:trPr>
        <w:tc>
          <w:tcPr>
            <w:tcW w:w="2529" w:type="dxa"/>
            <w:gridSpan w:val="2"/>
            <w:vMerge/>
          </w:tcPr>
          <w:p w14:paraId="136D23B9" w14:textId="77777777" w:rsidR="007B2755" w:rsidRPr="007B2755" w:rsidRDefault="007B2755" w:rsidP="007B2755">
            <w:pPr>
              <w:spacing w:after="0"/>
              <w:rPr>
                <w:rFonts w:cs="Calibri"/>
                <w:b/>
                <w:sz w:val="16"/>
                <w:szCs w:val="16"/>
              </w:rPr>
            </w:pPr>
          </w:p>
        </w:tc>
        <w:tc>
          <w:tcPr>
            <w:tcW w:w="969" w:type="dxa"/>
            <w:vMerge/>
          </w:tcPr>
          <w:p w14:paraId="5D003DFB" w14:textId="77777777" w:rsidR="007B2755" w:rsidRPr="007B2755" w:rsidRDefault="007B2755" w:rsidP="007B2755">
            <w:pPr>
              <w:spacing w:after="0"/>
              <w:rPr>
                <w:rFonts w:cs="Calibri"/>
                <w:sz w:val="16"/>
                <w:szCs w:val="16"/>
              </w:rPr>
            </w:pPr>
          </w:p>
        </w:tc>
        <w:tc>
          <w:tcPr>
            <w:tcW w:w="1277" w:type="dxa"/>
            <w:vMerge/>
          </w:tcPr>
          <w:p w14:paraId="6D56B4DA" w14:textId="77777777" w:rsidR="007B2755" w:rsidRPr="007B2755" w:rsidRDefault="007B2755" w:rsidP="007B2755">
            <w:pPr>
              <w:spacing w:after="0"/>
              <w:rPr>
                <w:rFonts w:cs="Calibri"/>
                <w:sz w:val="16"/>
                <w:szCs w:val="16"/>
              </w:rPr>
            </w:pPr>
          </w:p>
        </w:tc>
        <w:tc>
          <w:tcPr>
            <w:tcW w:w="1418" w:type="dxa"/>
            <w:vMerge/>
          </w:tcPr>
          <w:p w14:paraId="3264F3E6" w14:textId="77777777" w:rsidR="007B2755" w:rsidRPr="007B2755" w:rsidRDefault="007B2755" w:rsidP="007B2755">
            <w:pPr>
              <w:spacing w:after="0"/>
              <w:contextualSpacing w:val="0"/>
              <w:rPr>
                <w:rFonts w:cs="Calibri"/>
                <w:sz w:val="16"/>
                <w:szCs w:val="16"/>
              </w:rPr>
            </w:pPr>
          </w:p>
        </w:tc>
        <w:tc>
          <w:tcPr>
            <w:tcW w:w="1699" w:type="dxa"/>
            <w:vMerge/>
          </w:tcPr>
          <w:p w14:paraId="65ED9D30"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7B42416"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4D93E2E"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1D332A8D"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4EF433C5" w14:textId="77777777" w:rsidR="007B2755" w:rsidRPr="007B2755" w:rsidRDefault="007B2755" w:rsidP="007B2755">
            <w:pPr>
              <w:spacing w:after="0"/>
              <w:contextualSpacing w:val="0"/>
              <w:rPr>
                <w:rFonts w:cs="Calibri"/>
                <w:sz w:val="16"/>
                <w:szCs w:val="16"/>
              </w:rPr>
            </w:pPr>
          </w:p>
        </w:tc>
      </w:tr>
      <w:tr w:rsidR="007B2755" w:rsidRPr="007B2755" w14:paraId="0D92DD37" w14:textId="77777777" w:rsidTr="00494D50">
        <w:trPr>
          <w:trHeight w:val="205"/>
        </w:trPr>
        <w:tc>
          <w:tcPr>
            <w:tcW w:w="2529" w:type="dxa"/>
            <w:gridSpan w:val="2"/>
            <w:vMerge/>
          </w:tcPr>
          <w:p w14:paraId="198203FF" w14:textId="77777777" w:rsidR="007B2755" w:rsidRPr="007B2755" w:rsidRDefault="007B2755" w:rsidP="007B2755">
            <w:pPr>
              <w:spacing w:after="0"/>
              <w:rPr>
                <w:rFonts w:cs="Calibri"/>
                <w:b/>
                <w:sz w:val="16"/>
                <w:szCs w:val="16"/>
              </w:rPr>
            </w:pPr>
          </w:p>
        </w:tc>
        <w:tc>
          <w:tcPr>
            <w:tcW w:w="969" w:type="dxa"/>
            <w:vMerge/>
          </w:tcPr>
          <w:p w14:paraId="2BE013C5" w14:textId="77777777" w:rsidR="007B2755" w:rsidRPr="007B2755" w:rsidRDefault="007B2755" w:rsidP="007B2755">
            <w:pPr>
              <w:spacing w:after="0"/>
              <w:rPr>
                <w:rFonts w:cs="Calibri"/>
                <w:sz w:val="16"/>
                <w:szCs w:val="16"/>
              </w:rPr>
            </w:pPr>
          </w:p>
        </w:tc>
        <w:tc>
          <w:tcPr>
            <w:tcW w:w="1277" w:type="dxa"/>
            <w:vMerge/>
          </w:tcPr>
          <w:p w14:paraId="4E634701" w14:textId="77777777" w:rsidR="007B2755" w:rsidRPr="007B2755" w:rsidRDefault="007B2755" w:rsidP="007B2755">
            <w:pPr>
              <w:spacing w:after="0"/>
              <w:rPr>
                <w:rFonts w:cs="Calibri"/>
                <w:sz w:val="16"/>
                <w:szCs w:val="16"/>
              </w:rPr>
            </w:pPr>
          </w:p>
        </w:tc>
        <w:tc>
          <w:tcPr>
            <w:tcW w:w="1418" w:type="dxa"/>
            <w:vMerge/>
          </w:tcPr>
          <w:p w14:paraId="51A7D46B" w14:textId="77777777" w:rsidR="007B2755" w:rsidRPr="007B2755" w:rsidRDefault="007B2755" w:rsidP="007B2755">
            <w:pPr>
              <w:spacing w:after="0"/>
              <w:contextualSpacing w:val="0"/>
              <w:rPr>
                <w:rFonts w:cs="Calibri"/>
                <w:sz w:val="16"/>
                <w:szCs w:val="16"/>
              </w:rPr>
            </w:pPr>
          </w:p>
        </w:tc>
        <w:tc>
          <w:tcPr>
            <w:tcW w:w="1699" w:type="dxa"/>
            <w:vMerge/>
          </w:tcPr>
          <w:p w14:paraId="2E8CEBA8"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F395D40"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6BB5C8F"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5CDA9A9C"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96A4982" w14:textId="77777777" w:rsidR="007B2755" w:rsidRPr="007B2755" w:rsidRDefault="007B2755" w:rsidP="007B2755">
            <w:pPr>
              <w:spacing w:after="0"/>
              <w:contextualSpacing w:val="0"/>
              <w:rPr>
                <w:rFonts w:cs="Calibri"/>
                <w:sz w:val="16"/>
                <w:szCs w:val="16"/>
              </w:rPr>
            </w:pPr>
          </w:p>
        </w:tc>
      </w:tr>
      <w:tr w:rsidR="007B2755" w:rsidRPr="007B2755" w14:paraId="62617911" w14:textId="77777777" w:rsidTr="00494D50">
        <w:trPr>
          <w:trHeight w:val="217"/>
        </w:trPr>
        <w:tc>
          <w:tcPr>
            <w:tcW w:w="2529" w:type="dxa"/>
            <w:gridSpan w:val="2"/>
            <w:vMerge/>
          </w:tcPr>
          <w:p w14:paraId="563D4A6A" w14:textId="77777777" w:rsidR="007B2755" w:rsidRPr="007B2755" w:rsidRDefault="007B2755" w:rsidP="007B2755">
            <w:pPr>
              <w:spacing w:after="0"/>
              <w:rPr>
                <w:rFonts w:cs="Calibri"/>
                <w:b/>
                <w:sz w:val="16"/>
                <w:szCs w:val="16"/>
              </w:rPr>
            </w:pPr>
          </w:p>
        </w:tc>
        <w:tc>
          <w:tcPr>
            <w:tcW w:w="969" w:type="dxa"/>
            <w:vMerge/>
          </w:tcPr>
          <w:p w14:paraId="085CB0A2" w14:textId="77777777" w:rsidR="007B2755" w:rsidRPr="007B2755" w:rsidRDefault="007B2755" w:rsidP="007B2755">
            <w:pPr>
              <w:spacing w:after="0"/>
              <w:rPr>
                <w:rFonts w:cs="Calibri"/>
                <w:sz w:val="16"/>
                <w:szCs w:val="16"/>
              </w:rPr>
            </w:pPr>
          </w:p>
        </w:tc>
        <w:tc>
          <w:tcPr>
            <w:tcW w:w="1277" w:type="dxa"/>
            <w:vMerge/>
          </w:tcPr>
          <w:p w14:paraId="66F0EE72" w14:textId="77777777" w:rsidR="007B2755" w:rsidRPr="007B2755" w:rsidRDefault="007B2755" w:rsidP="007B2755">
            <w:pPr>
              <w:spacing w:after="0"/>
              <w:rPr>
                <w:rFonts w:cs="Calibri"/>
                <w:sz w:val="16"/>
                <w:szCs w:val="16"/>
              </w:rPr>
            </w:pPr>
          </w:p>
        </w:tc>
        <w:tc>
          <w:tcPr>
            <w:tcW w:w="1418" w:type="dxa"/>
            <w:vMerge/>
          </w:tcPr>
          <w:p w14:paraId="43F88313" w14:textId="77777777" w:rsidR="007B2755" w:rsidRPr="007B2755" w:rsidRDefault="007B2755" w:rsidP="007B2755">
            <w:pPr>
              <w:spacing w:after="0"/>
              <w:contextualSpacing w:val="0"/>
              <w:rPr>
                <w:rFonts w:cs="Calibri"/>
                <w:sz w:val="16"/>
                <w:szCs w:val="16"/>
              </w:rPr>
            </w:pPr>
          </w:p>
        </w:tc>
        <w:tc>
          <w:tcPr>
            <w:tcW w:w="1699" w:type="dxa"/>
            <w:vMerge/>
          </w:tcPr>
          <w:p w14:paraId="2FC94CD1"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894AA64"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A59AE92"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3D8AF4A0"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16D772F2" w14:textId="77777777" w:rsidR="007B2755" w:rsidRPr="007B2755" w:rsidRDefault="007B2755" w:rsidP="007B2755">
            <w:pPr>
              <w:spacing w:after="0"/>
              <w:contextualSpacing w:val="0"/>
              <w:rPr>
                <w:rFonts w:cs="Calibri"/>
                <w:sz w:val="16"/>
                <w:szCs w:val="16"/>
              </w:rPr>
            </w:pPr>
          </w:p>
        </w:tc>
      </w:tr>
      <w:tr w:rsidR="007B2755" w:rsidRPr="00C10151" w14:paraId="58C806CB" w14:textId="77777777" w:rsidTr="00494D50">
        <w:trPr>
          <w:trHeight w:val="146"/>
        </w:trPr>
        <w:tc>
          <w:tcPr>
            <w:tcW w:w="2529" w:type="dxa"/>
            <w:gridSpan w:val="2"/>
            <w:vMerge/>
          </w:tcPr>
          <w:p w14:paraId="506E6222" w14:textId="77777777" w:rsidR="007B2755" w:rsidRPr="007B2755" w:rsidRDefault="007B2755" w:rsidP="007B2755">
            <w:pPr>
              <w:spacing w:after="0"/>
              <w:rPr>
                <w:rFonts w:cs="Calibri"/>
                <w:b/>
                <w:sz w:val="16"/>
                <w:szCs w:val="16"/>
              </w:rPr>
            </w:pPr>
          </w:p>
        </w:tc>
        <w:tc>
          <w:tcPr>
            <w:tcW w:w="969" w:type="dxa"/>
            <w:vMerge/>
          </w:tcPr>
          <w:p w14:paraId="35B78DD7" w14:textId="77777777" w:rsidR="007B2755" w:rsidRPr="007B2755" w:rsidRDefault="007B2755" w:rsidP="007B2755">
            <w:pPr>
              <w:spacing w:after="0"/>
              <w:rPr>
                <w:rFonts w:cs="Calibri"/>
                <w:sz w:val="16"/>
                <w:szCs w:val="16"/>
              </w:rPr>
            </w:pPr>
          </w:p>
        </w:tc>
        <w:tc>
          <w:tcPr>
            <w:tcW w:w="1277" w:type="dxa"/>
            <w:vMerge/>
          </w:tcPr>
          <w:p w14:paraId="5DC942A0" w14:textId="77777777" w:rsidR="007B2755" w:rsidRPr="007B2755" w:rsidRDefault="007B2755" w:rsidP="007B2755">
            <w:pPr>
              <w:spacing w:after="0"/>
              <w:rPr>
                <w:rFonts w:cs="Calibri"/>
                <w:sz w:val="16"/>
                <w:szCs w:val="16"/>
              </w:rPr>
            </w:pPr>
          </w:p>
        </w:tc>
        <w:tc>
          <w:tcPr>
            <w:tcW w:w="1418" w:type="dxa"/>
            <w:vMerge/>
          </w:tcPr>
          <w:p w14:paraId="0D0DE5F2" w14:textId="77777777" w:rsidR="007B2755" w:rsidRPr="007B2755" w:rsidRDefault="007B2755" w:rsidP="007B2755">
            <w:pPr>
              <w:spacing w:after="0"/>
              <w:contextualSpacing w:val="0"/>
              <w:rPr>
                <w:rFonts w:cs="Calibri"/>
                <w:sz w:val="16"/>
                <w:szCs w:val="16"/>
              </w:rPr>
            </w:pPr>
          </w:p>
        </w:tc>
        <w:tc>
          <w:tcPr>
            <w:tcW w:w="1699" w:type="dxa"/>
            <w:vMerge/>
          </w:tcPr>
          <w:p w14:paraId="693B2504"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D07FBD2"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6547A4F"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01E50C6F"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maternal history of allergy</w:t>
            </w:r>
          </w:p>
        </w:tc>
        <w:tc>
          <w:tcPr>
            <w:tcW w:w="1519" w:type="dxa"/>
            <w:vMerge/>
            <w:tcBorders>
              <w:left w:val="single" w:sz="4" w:space="0" w:color="auto"/>
            </w:tcBorders>
          </w:tcPr>
          <w:p w14:paraId="4B1AA8BC" w14:textId="77777777" w:rsidR="007B2755" w:rsidRPr="007B2755" w:rsidRDefault="007B2755" w:rsidP="007B2755">
            <w:pPr>
              <w:spacing w:after="0"/>
              <w:contextualSpacing w:val="0"/>
              <w:rPr>
                <w:rFonts w:cs="Calibri"/>
                <w:sz w:val="16"/>
                <w:szCs w:val="16"/>
              </w:rPr>
            </w:pPr>
          </w:p>
        </w:tc>
      </w:tr>
      <w:tr w:rsidR="007B2755" w:rsidRPr="007B2755" w14:paraId="14D2738B" w14:textId="77777777" w:rsidTr="00494D50">
        <w:trPr>
          <w:trHeight w:val="205"/>
        </w:trPr>
        <w:tc>
          <w:tcPr>
            <w:tcW w:w="2529" w:type="dxa"/>
            <w:gridSpan w:val="2"/>
            <w:vMerge/>
          </w:tcPr>
          <w:p w14:paraId="0CB98A11" w14:textId="77777777" w:rsidR="007B2755" w:rsidRPr="007B2755" w:rsidRDefault="007B2755" w:rsidP="007B2755">
            <w:pPr>
              <w:spacing w:after="0"/>
              <w:rPr>
                <w:rFonts w:cs="Calibri"/>
                <w:b/>
                <w:sz w:val="16"/>
                <w:szCs w:val="16"/>
              </w:rPr>
            </w:pPr>
          </w:p>
        </w:tc>
        <w:tc>
          <w:tcPr>
            <w:tcW w:w="969" w:type="dxa"/>
            <w:vMerge/>
          </w:tcPr>
          <w:p w14:paraId="44F26C5E" w14:textId="77777777" w:rsidR="007B2755" w:rsidRPr="007B2755" w:rsidRDefault="007B2755" w:rsidP="007B2755">
            <w:pPr>
              <w:spacing w:after="0"/>
              <w:rPr>
                <w:rFonts w:cs="Calibri"/>
                <w:sz w:val="16"/>
                <w:szCs w:val="16"/>
              </w:rPr>
            </w:pPr>
          </w:p>
        </w:tc>
        <w:tc>
          <w:tcPr>
            <w:tcW w:w="1277" w:type="dxa"/>
            <w:vMerge/>
          </w:tcPr>
          <w:p w14:paraId="233422D9" w14:textId="77777777" w:rsidR="007B2755" w:rsidRPr="007B2755" w:rsidRDefault="007B2755" w:rsidP="007B2755">
            <w:pPr>
              <w:spacing w:after="0"/>
              <w:rPr>
                <w:rFonts w:cs="Calibri"/>
                <w:sz w:val="16"/>
                <w:szCs w:val="16"/>
              </w:rPr>
            </w:pPr>
          </w:p>
        </w:tc>
        <w:tc>
          <w:tcPr>
            <w:tcW w:w="1418" w:type="dxa"/>
            <w:vMerge/>
          </w:tcPr>
          <w:p w14:paraId="2229AA5D" w14:textId="77777777" w:rsidR="007B2755" w:rsidRPr="007B2755" w:rsidRDefault="007B2755" w:rsidP="007B2755">
            <w:pPr>
              <w:spacing w:after="0"/>
              <w:contextualSpacing w:val="0"/>
              <w:rPr>
                <w:rFonts w:cs="Calibri"/>
                <w:sz w:val="16"/>
                <w:szCs w:val="16"/>
              </w:rPr>
            </w:pPr>
          </w:p>
        </w:tc>
        <w:tc>
          <w:tcPr>
            <w:tcW w:w="1699" w:type="dxa"/>
            <w:vMerge/>
          </w:tcPr>
          <w:p w14:paraId="337968DC"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3B886CE"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918603B"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673097A4"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E36511C" w14:textId="77777777" w:rsidR="007B2755" w:rsidRPr="007B2755" w:rsidRDefault="007B2755" w:rsidP="007B2755">
            <w:pPr>
              <w:spacing w:after="0"/>
              <w:contextualSpacing w:val="0"/>
              <w:rPr>
                <w:rFonts w:cs="Calibri"/>
                <w:sz w:val="16"/>
                <w:szCs w:val="16"/>
              </w:rPr>
            </w:pPr>
          </w:p>
        </w:tc>
      </w:tr>
      <w:tr w:rsidR="007B2755" w:rsidRPr="007B2755" w14:paraId="7C0D24C5" w14:textId="77777777" w:rsidTr="00494D50">
        <w:trPr>
          <w:trHeight w:val="139"/>
        </w:trPr>
        <w:tc>
          <w:tcPr>
            <w:tcW w:w="2529" w:type="dxa"/>
            <w:gridSpan w:val="2"/>
            <w:vMerge/>
          </w:tcPr>
          <w:p w14:paraId="68A76333" w14:textId="77777777" w:rsidR="007B2755" w:rsidRPr="007B2755" w:rsidRDefault="007B2755" w:rsidP="007B2755">
            <w:pPr>
              <w:spacing w:after="0"/>
              <w:rPr>
                <w:rFonts w:cs="Calibri"/>
                <w:b/>
                <w:sz w:val="16"/>
                <w:szCs w:val="16"/>
              </w:rPr>
            </w:pPr>
          </w:p>
        </w:tc>
        <w:tc>
          <w:tcPr>
            <w:tcW w:w="969" w:type="dxa"/>
            <w:vMerge/>
          </w:tcPr>
          <w:p w14:paraId="78959535" w14:textId="77777777" w:rsidR="007B2755" w:rsidRPr="007B2755" w:rsidRDefault="007B2755" w:rsidP="007B2755">
            <w:pPr>
              <w:spacing w:after="0"/>
              <w:rPr>
                <w:rFonts w:cs="Calibri"/>
                <w:sz w:val="16"/>
                <w:szCs w:val="16"/>
              </w:rPr>
            </w:pPr>
          </w:p>
        </w:tc>
        <w:tc>
          <w:tcPr>
            <w:tcW w:w="1277" w:type="dxa"/>
            <w:vMerge/>
          </w:tcPr>
          <w:p w14:paraId="1D8A11DC" w14:textId="77777777" w:rsidR="007B2755" w:rsidRPr="007B2755" w:rsidRDefault="007B2755" w:rsidP="007B2755">
            <w:pPr>
              <w:spacing w:after="0"/>
              <w:rPr>
                <w:rFonts w:cs="Calibri"/>
                <w:sz w:val="16"/>
                <w:szCs w:val="16"/>
              </w:rPr>
            </w:pPr>
          </w:p>
        </w:tc>
        <w:tc>
          <w:tcPr>
            <w:tcW w:w="1418" w:type="dxa"/>
            <w:vMerge/>
          </w:tcPr>
          <w:p w14:paraId="54DBE549" w14:textId="77777777" w:rsidR="007B2755" w:rsidRPr="007B2755" w:rsidRDefault="007B2755" w:rsidP="007B2755">
            <w:pPr>
              <w:spacing w:after="0"/>
              <w:contextualSpacing w:val="0"/>
              <w:rPr>
                <w:rFonts w:cs="Calibri"/>
                <w:sz w:val="16"/>
                <w:szCs w:val="16"/>
              </w:rPr>
            </w:pPr>
          </w:p>
        </w:tc>
        <w:tc>
          <w:tcPr>
            <w:tcW w:w="1699" w:type="dxa"/>
            <w:vMerge/>
          </w:tcPr>
          <w:p w14:paraId="12F7FC7C"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4E9DE827"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AE00879"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1FB1B771"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bronchitis</w:t>
            </w:r>
          </w:p>
        </w:tc>
        <w:tc>
          <w:tcPr>
            <w:tcW w:w="1519" w:type="dxa"/>
            <w:vMerge/>
            <w:tcBorders>
              <w:left w:val="single" w:sz="4" w:space="0" w:color="auto"/>
            </w:tcBorders>
          </w:tcPr>
          <w:p w14:paraId="7FD72757" w14:textId="77777777" w:rsidR="007B2755" w:rsidRPr="007B2755" w:rsidRDefault="007B2755" w:rsidP="007B2755">
            <w:pPr>
              <w:spacing w:after="0"/>
              <w:contextualSpacing w:val="0"/>
              <w:rPr>
                <w:rFonts w:cs="Calibri"/>
                <w:sz w:val="16"/>
                <w:szCs w:val="16"/>
              </w:rPr>
            </w:pPr>
          </w:p>
        </w:tc>
      </w:tr>
      <w:tr w:rsidR="007B2755" w:rsidRPr="00C10151" w14:paraId="794C39E7" w14:textId="77777777" w:rsidTr="00494D50">
        <w:trPr>
          <w:trHeight w:val="339"/>
        </w:trPr>
        <w:tc>
          <w:tcPr>
            <w:tcW w:w="2529" w:type="dxa"/>
            <w:gridSpan w:val="2"/>
            <w:vMerge w:val="restart"/>
          </w:tcPr>
          <w:p w14:paraId="1F4896A0" w14:textId="741E1012" w:rsidR="007B2755" w:rsidRPr="007B2755" w:rsidRDefault="007B2755" w:rsidP="007B2755">
            <w:pPr>
              <w:spacing w:after="0"/>
              <w:rPr>
                <w:rFonts w:cs="Calibri"/>
                <w:b/>
                <w:sz w:val="16"/>
                <w:szCs w:val="16"/>
              </w:rPr>
            </w:pPr>
            <w:r w:rsidRPr="007B2755">
              <w:rPr>
                <w:rFonts w:cs="Calibri"/>
                <w:b/>
                <w:sz w:val="16"/>
                <w:szCs w:val="16"/>
              </w:rPr>
              <w:t>Wang, 2013</w:t>
            </w:r>
            <w:r w:rsidR="00BB1649" w:rsidRPr="00BB1649">
              <w:rPr>
                <w:rFonts w:cs="Calibri"/>
                <w:bCs/>
                <w:sz w:val="16"/>
                <w:szCs w:val="16"/>
                <w:vertAlign w:val="superscript"/>
              </w:rPr>
              <w:t>66</w:t>
            </w:r>
          </w:p>
          <w:p w14:paraId="3EC731BF" w14:textId="77777777" w:rsidR="007B2755" w:rsidRPr="007B2755" w:rsidRDefault="007B2755" w:rsidP="007B2755">
            <w:pPr>
              <w:spacing w:after="0"/>
              <w:rPr>
                <w:rFonts w:cs="Calibri"/>
                <w:sz w:val="16"/>
                <w:szCs w:val="16"/>
              </w:rPr>
            </w:pPr>
          </w:p>
          <w:p w14:paraId="7ACC3A02" w14:textId="77777777" w:rsidR="007B2755" w:rsidRPr="007B2755" w:rsidRDefault="007B2755" w:rsidP="007B2755">
            <w:pPr>
              <w:spacing w:after="0"/>
              <w:rPr>
                <w:rFonts w:cs="Calibri"/>
                <w:sz w:val="16"/>
                <w:szCs w:val="16"/>
              </w:rPr>
            </w:pPr>
            <w:r w:rsidRPr="007B2755">
              <w:rPr>
                <w:rFonts w:cs="Calibri"/>
                <w:sz w:val="16"/>
                <w:szCs w:val="16"/>
              </w:rPr>
              <w:t>Two prospective cohort studies</w:t>
            </w:r>
          </w:p>
          <w:p w14:paraId="07DA65D3" w14:textId="77777777" w:rsidR="007B2755" w:rsidRPr="007B2755" w:rsidRDefault="007B2755" w:rsidP="007B2755">
            <w:pPr>
              <w:spacing w:after="0"/>
              <w:rPr>
                <w:rFonts w:cs="Calibri"/>
                <w:sz w:val="16"/>
                <w:szCs w:val="16"/>
              </w:rPr>
            </w:pPr>
          </w:p>
          <w:p w14:paraId="6081164F" w14:textId="77777777" w:rsidR="007B2755" w:rsidRPr="007B2755" w:rsidRDefault="007B2755" w:rsidP="007B2755">
            <w:pPr>
              <w:spacing w:after="0"/>
              <w:rPr>
                <w:rFonts w:cs="Calibri"/>
                <w:sz w:val="16"/>
                <w:szCs w:val="16"/>
              </w:rPr>
            </w:pPr>
            <w:r w:rsidRPr="007B2755">
              <w:rPr>
                <w:rFonts w:cs="Calibri"/>
                <w:sz w:val="16"/>
                <w:szCs w:val="16"/>
              </w:rPr>
              <w:t>S1: Born in 1998</w:t>
            </w:r>
          </w:p>
          <w:p w14:paraId="5341B98D" w14:textId="77777777" w:rsidR="007B2755" w:rsidRPr="007B2755" w:rsidRDefault="007B2755" w:rsidP="007B2755">
            <w:pPr>
              <w:spacing w:after="0"/>
              <w:rPr>
                <w:rFonts w:cs="Calibri"/>
                <w:sz w:val="16"/>
                <w:szCs w:val="16"/>
              </w:rPr>
            </w:pPr>
            <w:r w:rsidRPr="007B2755">
              <w:rPr>
                <w:rFonts w:cs="Calibri"/>
                <w:sz w:val="16"/>
                <w:szCs w:val="16"/>
              </w:rPr>
              <w:t>S2: Born in 2003</w:t>
            </w:r>
          </w:p>
          <w:p w14:paraId="1B7842CC" w14:textId="77777777" w:rsidR="007B2755" w:rsidRPr="007B2755" w:rsidRDefault="007B2755" w:rsidP="007B2755">
            <w:pPr>
              <w:spacing w:after="0"/>
              <w:rPr>
                <w:rFonts w:cs="Calibri"/>
                <w:sz w:val="16"/>
                <w:szCs w:val="16"/>
              </w:rPr>
            </w:pPr>
          </w:p>
          <w:p w14:paraId="6FA74726" w14:textId="77777777" w:rsidR="007B2755" w:rsidRPr="007B2755" w:rsidRDefault="007B2755" w:rsidP="007B2755">
            <w:pPr>
              <w:spacing w:after="0"/>
              <w:rPr>
                <w:rFonts w:cs="Calibri"/>
                <w:i/>
                <w:sz w:val="16"/>
                <w:szCs w:val="16"/>
              </w:rPr>
            </w:pPr>
            <w:r w:rsidRPr="007B2755">
              <w:rPr>
                <w:rFonts w:cs="Calibri"/>
                <w:i/>
                <w:sz w:val="16"/>
                <w:szCs w:val="16"/>
              </w:rPr>
              <w:t>There was a  positive relationship between acetaminophen, as well as antibiotic exposure during the 1st year of life and the subsequent development of the three examined allergic diseases (atopic dermatitis, asthma and allergic rhinitis) in the 1998 birth cohort, but this effect in the 2003 cohort, especially for atopic dermatitis  and asthma, was lower and not statistically significant.</w:t>
            </w:r>
          </w:p>
        </w:tc>
        <w:tc>
          <w:tcPr>
            <w:tcW w:w="969" w:type="dxa"/>
            <w:vMerge w:val="restart"/>
          </w:tcPr>
          <w:p w14:paraId="7F618219" w14:textId="77777777" w:rsidR="007B2755" w:rsidRPr="007B2755" w:rsidRDefault="007B2755" w:rsidP="007B2755">
            <w:pPr>
              <w:spacing w:after="0"/>
              <w:rPr>
                <w:rFonts w:cs="Calibri"/>
                <w:sz w:val="16"/>
                <w:szCs w:val="16"/>
              </w:rPr>
            </w:pPr>
            <w:r w:rsidRPr="007B2755">
              <w:rPr>
                <w:rFonts w:cs="Calibri"/>
                <w:sz w:val="16"/>
                <w:szCs w:val="16"/>
              </w:rPr>
              <w:t>Taiwan</w:t>
            </w:r>
          </w:p>
        </w:tc>
        <w:tc>
          <w:tcPr>
            <w:tcW w:w="1277" w:type="dxa"/>
            <w:vMerge w:val="restart"/>
          </w:tcPr>
          <w:p w14:paraId="5AC8FEAE" w14:textId="77777777" w:rsidR="007B2755" w:rsidRPr="007B2755" w:rsidRDefault="007B2755" w:rsidP="007B2755">
            <w:pPr>
              <w:spacing w:after="0"/>
              <w:rPr>
                <w:rFonts w:cs="Calibri"/>
                <w:sz w:val="16"/>
                <w:szCs w:val="16"/>
              </w:rPr>
            </w:pPr>
            <w:r w:rsidRPr="007B2755">
              <w:rPr>
                <w:rFonts w:cs="Calibri"/>
                <w:sz w:val="16"/>
                <w:szCs w:val="16"/>
              </w:rPr>
              <w:t xml:space="preserve">-S1: 263 620 </w:t>
            </w:r>
          </w:p>
          <w:p w14:paraId="6BDF2DF4" w14:textId="77777777" w:rsidR="007B2755" w:rsidRPr="007B2755" w:rsidRDefault="007B2755" w:rsidP="007B2755">
            <w:pPr>
              <w:spacing w:after="0"/>
              <w:rPr>
                <w:rFonts w:cs="Calibri"/>
                <w:sz w:val="16"/>
                <w:szCs w:val="16"/>
              </w:rPr>
            </w:pPr>
            <w:r w:rsidRPr="007B2755">
              <w:rPr>
                <w:rFonts w:cs="Calibri"/>
                <w:sz w:val="16"/>
                <w:szCs w:val="16"/>
              </w:rPr>
              <w:t>children born in 1998</w:t>
            </w:r>
          </w:p>
          <w:p w14:paraId="6BF2D430" w14:textId="77777777" w:rsidR="007B2755" w:rsidRPr="007B2755" w:rsidRDefault="007B2755" w:rsidP="007B2755">
            <w:pPr>
              <w:spacing w:after="0"/>
              <w:rPr>
                <w:rFonts w:cs="Calibri"/>
                <w:sz w:val="16"/>
                <w:szCs w:val="16"/>
              </w:rPr>
            </w:pPr>
          </w:p>
          <w:p w14:paraId="5DC31AAA" w14:textId="77777777" w:rsidR="007B2755" w:rsidRPr="007B2755" w:rsidRDefault="007B2755" w:rsidP="007B2755">
            <w:pPr>
              <w:spacing w:after="0"/>
              <w:rPr>
                <w:rFonts w:cs="Calibri"/>
                <w:sz w:val="16"/>
                <w:szCs w:val="16"/>
              </w:rPr>
            </w:pPr>
            <w:r w:rsidRPr="007B2755">
              <w:rPr>
                <w:rFonts w:cs="Calibri"/>
                <w:sz w:val="16"/>
                <w:szCs w:val="16"/>
              </w:rPr>
              <w:t>-S2: 9910 children born in 2003</w:t>
            </w:r>
          </w:p>
        </w:tc>
        <w:tc>
          <w:tcPr>
            <w:tcW w:w="1418" w:type="dxa"/>
            <w:vMerge w:val="restart"/>
          </w:tcPr>
          <w:p w14:paraId="20E2D4E2" w14:textId="77777777" w:rsidR="007B2755" w:rsidRPr="007B2755" w:rsidRDefault="007B2755" w:rsidP="007B2755">
            <w:pPr>
              <w:spacing w:after="0"/>
              <w:rPr>
                <w:rFonts w:cs="Calibri"/>
                <w:sz w:val="16"/>
                <w:szCs w:val="16"/>
              </w:rPr>
            </w:pPr>
            <w:r w:rsidRPr="007B2755">
              <w:rPr>
                <w:rFonts w:cs="Calibri"/>
                <w:sz w:val="16"/>
                <w:szCs w:val="16"/>
              </w:rPr>
              <w:t>Exposure to antibiotics in first year after birth</w:t>
            </w:r>
          </w:p>
          <w:p w14:paraId="390DB5DF" w14:textId="77777777" w:rsidR="007B2755" w:rsidRPr="007B2755" w:rsidRDefault="007B2755" w:rsidP="007B2755">
            <w:pPr>
              <w:spacing w:after="0"/>
              <w:rPr>
                <w:rFonts w:cs="Calibri"/>
                <w:sz w:val="16"/>
                <w:szCs w:val="16"/>
              </w:rPr>
            </w:pPr>
          </w:p>
          <w:p w14:paraId="5E0708B2" w14:textId="77777777" w:rsidR="007B2755" w:rsidRPr="007B2755" w:rsidRDefault="007B2755" w:rsidP="007B2755">
            <w:pPr>
              <w:spacing w:after="0"/>
              <w:rPr>
                <w:rFonts w:cs="Calibri"/>
                <w:sz w:val="16"/>
                <w:szCs w:val="16"/>
              </w:rPr>
            </w:pPr>
            <w:r w:rsidRPr="007B2755">
              <w:rPr>
                <w:rFonts w:cs="Calibri"/>
                <w:sz w:val="16"/>
                <w:szCs w:val="16"/>
              </w:rPr>
              <w:t>Prevalence S1: 87%</w:t>
            </w:r>
          </w:p>
          <w:p w14:paraId="4EE588F4" w14:textId="77777777" w:rsidR="007B2755" w:rsidRPr="007B2755" w:rsidRDefault="007B2755" w:rsidP="007B2755">
            <w:pPr>
              <w:spacing w:after="0"/>
              <w:rPr>
                <w:rFonts w:cs="Calibri"/>
                <w:sz w:val="16"/>
                <w:szCs w:val="16"/>
              </w:rPr>
            </w:pPr>
            <w:r w:rsidRPr="007B2755">
              <w:rPr>
                <w:rFonts w:cs="Calibri"/>
                <w:sz w:val="16"/>
                <w:szCs w:val="16"/>
              </w:rPr>
              <w:t>Prevalence S2: 49%</w:t>
            </w:r>
          </w:p>
        </w:tc>
        <w:tc>
          <w:tcPr>
            <w:tcW w:w="1699" w:type="dxa"/>
            <w:vMerge w:val="restart"/>
          </w:tcPr>
          <w:p w14:paraId="56C3CEE2" w14:textId="77777777" w:rsidR="007B2755" w:rsidRPr="007B2755" w:rsidRDefault="007B2755" w:rsidP="007B2755">
            <w:pPr>
              <w:spacing w:after="0"/>
              <w:rPr>
                <w:rFonts w:cs="Calibri"/>
                <w:sz w:val="16"/>
                <w:szCs w:val="16"/>
              </w:rPr>
            </w:pPr>
            <w:r w:rsidRPr="007B2755">
              <w:rPr>
                <w:rFonts w:cs="Calibri"/>
                <w:sz w:val="16"/>
                <w:szCs w:val="16"/>
              </w:rPr>
              <w:t>Ages 2-6 years</w:t>
            </w:r>
          </w:p>
          <w:p w14:paraId="30E49090" w14:textId="77777777" w:rsidR="007B2755" w:rsidRPr="007B2755" w:rsidRDefault="007B2755" w:rsidP="007B2755">
            <w:pPr>
              <w:spacing w:after="0"/>
              <w:rPr>
                <w:rFonts w:cs="Calibri"/>
                <w:sz w:val="16"/>
                <w:szCs w:val="16"/>
              </w:rPr>
            </w:pPr>
          </w:p>
          <w:p w14:paraId="4B8AC3B2" w14:textId="77777777" w:rsidR="007B2755" w:rsidRPr="007B2755" w:rsidRDefault="007B2755" w:rsidP="007B2755">
            <w:pPr>
              <w:spacing w:after="0"/>
              <w:rPr>
                <w:rFonts w:cs="Calibri"/>
                <w:sz w:val="16"/>
                <w:szCs w:val="16"/>
              </w:rPr>
            </w:pPr>
            <w:r w:rsidRPr="007B2755">
              <w:rPr>
                <w:rFonts w:cs="Calibri"/>
                <w:sz w:val="16"/>
                <w:szCs w:val="16"/>
              </w:rPr>
              <w:t>S1: 1998:</w:t>
            </w:r>
          </w:p>
          <w:p w14:paraId="25826646" w14:textId="77777777" w:rsidR="007B2755" w:rsidRPr="007B2755" w:rsidRDefault="007B2755" w:rsidP="007B2755">
            <w:pPr>
              <w:spacing w:after="0"/>
              <w:rPr>
                <w:rFonts w:cs="Calibri"/>
                <w:sz w:val="16"/>
                <w:szCs w:val="16"/>
              </w:rPr>
            </w:pPr>
            <w:r w:rsidRPr="007B2755">
              <w:rPr>
                <w:rFonts w:cs="Calibri"/>
                <w:sz w:val="16"/>
                <w:szCs w:val="16"/>
              </w:rPr>
              <w:t>Asthma: 21.7%</w:t>
            </w:r>
          </w:p>
          <w:p w14:paraId="169A4068" w14:textId="77777777" w:rsidR="007B2755" w:rsidRPr="007B2755" w:rsidRDefault="007B2755" w:rsidP="007B2755">
            <w:pPr>
              <w:spacing w:after="0"/>
              <w:rPr>
                <w:rFonts w:cs="Calibri"/>
                <w:sz w:val="16"/>
                <w:szCs w:val="16"/>
              </w:rPr>
            </w:pPr>
            <w:r w:rsidRPr="007B2755">
              <w:rPr>
                <w:rFonts w:cs="Calibri"/>
                <w:sz w:val="16"/>
                <w:szCs w:val="16"/>
              </w:rPr>
              <w:t>Hay fever: 31.2%</w:t>
            </w:r>
          </w:p>
          <w:p w14:paraId="36A5995E" w14:textId="77777777" w:rsidR="007B2755" w:rsidRPr="007B2755" w:rsidRDefault="007B2755" w:rsidP="007B2755">
            <w:pPr>
              <w:spacing w:after="0"/>
              <w:rPr>
                <w:rFonts w:cs="Calibri"/>
                <w:sz w:val="16"/>
                <w:szCs w:val="16"/>
                <w:lang w:val="nl-NL"/>
              </w:rPr>
            </w:pPr>
            <w:r w:rsidRPr="007B2755">
              <w:rPr>
                <w:rFonts w:cs="Calibri"/>
                <w:sz w:val="16"/>
                <w:szCs w:val="16"/>
                <w:lang w:val="nl-NL"/>
              </w:rPr>
              <w:t>Eczema: 7.2%</w:t>
            </w:r>
          </w:p>
          <w:p w14:paraId="09F97ED9" w14:textId="77777777" w:rsidR="007B2755" w:rsidRPr="007B2755" w:rsidRDefault="007B2755" w:rsidP="007B2755">
            <w:pPr>
              <w:spacing w:after="0"/>
              <w:rPr>
                <w:rFonts w:cs="Calibri"/>
                <w:sz w:val="16"/>
                <w:szCs w:val="16"/>
                <w:lang w:val="nl-NL"/>
              </w:rPr>
            </w:pPr>
          </w:p>
          <w:p w14:paraId="4383FA30" w14:textId="77777777" w:rsidR="007B2755" w:rsidRPr="007B2755" w:rsidRDefault="007B2755" w:rsidP="007B2755">
            <w:pPr>
              <w:spacing w:after="0"/>
              <w:rPr>
                <w:rFonts w:cs="Calibri"/>
                <w:sz w:val="16"/>
                <w:szCs w:val="16"/>
                <w:lang w:val="nl-NL"/>
              </w:rPr>
            </w:pPr>
            <w:r w:rsidRPr="007B2755">
              <w:rPr>
                <w:rFonts w:cs="Calibri"/>
                <w:sz w:val="16"/>
                <w:szCs w:val="16"/>
                <w:lang w:val="nl-NL"/>
              </w:rPr>
              <w:t>S2: 2003:</w:t>
            </w:r>
          </w:p>
          <w:p w14:paraId="3921D57C" w14:textId="77777777" w:rsidR="007B2755" w:rsidRPr="007B2755" w:rsidRDefault="007B2755" w:rsidP="007B2755">
            <w:pPr>
              <w:spacing w:after="0"/>
              <w:rPr>
                <w:rFonts w:cs="Calibri"/>
                <w:sz w:val="16"/>
                <w:szCs w:val="16"/>
                <w:lang w:val="nl-NL"/>
              </w:rPr>
            </w:pPr>
            <w:r w:rsidRPr="007B2755">
              <w:rPr>
                <w:rFonts w:cs="Calibri"/>
                <w:sz w:val="16"/>
                <w:szCs w:val="16"/>
                <w:lang w:val="nl-NL"/>
              </w:rPr>
              <w:t>Asthma: 28.0%</w:t>
            </w:r>
          </w:p>
          <w:p w14:paraId="6207CBEA" w14:textId="77777777" w:rsidR="007B2755" w:rsidRPr="007B2755" w:rsidRDefault="007B2755" w:rsidP="007B2755">
            <w:pPr>
              <w:spacing w:after="0"/>
              <w:rPr>
                <w:rFonts w:cs="Calibri"/>
                <w:sz w:val="16"/>
                <w:szCs w:val="16"/>
                <w:lang w:val="nl-NL"/>
              </w:rPr>
            </w:pPr>
            <w:r w:rsidRPr="007B2755">
              <w:rPr>
                <w:rFonts w:cs="Calibri"/>
                <w:sz w:val="16"/>
                <w:szCs w:val="16"/>
                <w:lang w:val="nl-NL"/>
              </w:rPr>
              <w:t>Hay fever: 37.2%</w:t>
            </w:r>
          </w:p>
          <w:p w14:paraId="6026AFFD" w14:textId="77777777" w:rsidR="007B2755" w:rsidRPr="007B2755" w:rsidRDefault="007B2755" w:rsidP="007B2755">
            <w:pPr>
              <w:spacing w:after="0"/>
              <w:rPr>
                <w:rFonts w:cs="Calibri"/>
                <w:sz w:val="16"/>
                <w:szCs w:val="16"/>
                <w:lang w:val="nl-NL"/>
              </w:rPr>
            </w:pPr>
            <w:r w:rsidRPr="007B2755">
              <w:rPr>
                <w:rFonts w:cs="Calibri"/>
                <w:sz w:val="16"/>
                <w:szCs w:val="16"/>
                <w:lang w:val="nl-NL"/>
              </w:rPr>
              <w:t>Eczema: 10.0%</w:t>
            </w:r>
          </w:p>
          <w:p w14:paraId="473A70E6" w14:textId="77777777" w:rsidR="007B2755" w:rsidRPr="007B2755" w:rsidRDefault="007B2755" w:rsidP="007B2755">
            <w:pPr>
              <w:spacing w:after="0"/>
              <w:rPr>
                <w:rFonts w:cs="Calibri"/>
                <w:sz w:val="16"/>
                <w:szCs w:val="16"/>
                <w:lang w:val="nl-NL"/>
              </w:rPr>
            </w:pPr>
          </w:p>
        </w:tc>
        <w:tc>
          <w:tcPr>
            <w:tcW w:w="1417" w:type="dxa"/>
            <w:vMerge w:val="restart"/>
            <w:tcBorders>
              <w:right w:val="single" w:sz="4" w:space="0" w:color="auto"/>
            </w:tcBorders>
          </w:tcPr>
          <w:p w14:paraId="280A084A" w14:textId="77777777" w:rsidR="007B2755" w:rsidRPr="007B2755" w:rsidRDefault="007B2755" w:rsidP="007B2755">
            <w:pPr>
              <w:spacing w:after="0"/>
              <w:rPr>
                <w:rFonts w:cs="Calibri"/>
                <w:sz w:val="16"/>
                <w:szCs w:val="16"/>
              </w:rPr>
            </w:pPr>
            <w:r w:rsidRPr="007B2755">
              <w:rPr>
                <w:rFonts w:cs="Calibri"/>
                <w:sz w:val="16"/>
                <w:szCs w:val="16"/>
              </w:rPr>
              <w:t xml:space="preserve">S1:1998  only antibiotics </w:t>
            </w:r>
          </w:p>
          <w:p w14:paraId="23ECC578" w14:textId="77777777" w:rsidR="007B2755" w:rsidRPr="007B2755" w:rsidRDefault="007B2755" w:rsidP="007B2755">
            <w:pPr>
              <w:spacing w:after="0"/>
              <w:rPr>
                <w:rFonts w:cs="Calibri"/>
                <w:sz w:val="16"/>
                <w:szCs w:val="16"/>
              </w:rPr>
            </w:pPr>
            <w:r w:rsidRPr="007B2755">
              <w:rPr>
                <w:rFonts w:cs="Calibri"/>
                <w:sz w:val="16"/>
                <w:szCs w:val="16"/>
              </w:rPr>
              <w:t>Eczema: HR 1.61 (1.53–1.70)</w:t>
            </w:r>
          </w:p>
          <w:p w14:paraId="4D60441D" w14:textId="77777777" w:rsidR="007B2755" w:rsidRPr="007B2755" w:rsidRDefault="007B2755" w:rsidP="007B2755">
            <w:pPr>
              <w:spacing w:after="0"/>
              <w:rPr>
                <w:rFonts w:cs="Calibri"/>
                <w:sz w:val="16"/>
                <w:szCs w:val="16"/>
              </w:rPr>
            </w:pPr>
            <w:r w:rsidRPr="007B2755">
              <w:rPr>
                <w:rFonts w:cs="Calibri"/>
                <w:sz w:val="16"/>
                <w:szCs w:val="16"/>
              </w:rPr>
              <w:t>Asthma:  HR 1.38 (1.32–1.46)</w:t>
            </w:r>
          </w:p>
          <w:p w14:paraId="0121FD3B" w14:textId="77777777" w:rsidR="007B2755" w:rsidRPr="007B2755" w:rsidRDefault="007B2755" w:rsidP="007B2755">
            <w:pPr>
              <w:spacing w:after="0"/>
              <w:rPr>
                <w:rFonts w:cs="Calibri"/>
                <w:sz w:val="16"/>
                <w:szCs w:val="16"/>
              </w:rPr>
            </w:pPr>
            <w:r w:rsidRPr="007B2755">
              <w:rPr>
                <w:rFonts w:cs="Calibri"/>
                <w:sz w:val="16"/>
                <w:szCs w:val="16"/>
              </w:rPr>
              <w:t>Hay fever: 1.41 (1.35–1.47)</w:t>
            </w:r>
          </w:p>
          <w:p w14:paraId="0FFC7B1B" w14:textId="77777777" w:rsidR="007B2755" w:rsidRPr="007B2755" w:rsidRDefault="007B2755" w:rsidP="007B2755">
            <w:pPr>
              <w:spacing w:after="0"/>
              <w:rPr>
                <w:rFonts w:cs="Calibri"/>
                <w:sz w:val="16"/>
                <w:szCs w:val="16"/>
              </w:rPr>
            </w:pPr>
          </w:p>
          <w:p w14:paraId="640B76E6" w14:textId="77777777" w:rsidR="007B2755" w:rsidRPr="007B2755" w:rsidRDefault="007B2755" w:rsidP="007B2755">
            <w:pPr>
              <w:spacing w:after="0"/>
              <w:rPr>
                <w:rFonts w:cs="Calibri"/>
                <w:sz w:val="16"/>
                <w:szCs w:val="16"/>
              </w:rPr>
            </w:pPr>
            <w:r w:rsidRPr="007B2755">
              <w:rPr>
                <w:rFonts w:cs="Calibri"/>
                <w:sz w:val="16"/>
                <w:szCs w:val="16"/>
              </w:rPr>
              <w:t xml:space="preserve">S2:2003  only antibiotics </w:t>
            </w:r>
          </w:p>
          <w:p w14:paraId="26DD54D2" w14:textId="77777777" w:rsidR="007B2755" w:rsidRPr="007B2755" w:rsidRDefault="007B2755" w:rsidP="007B2755">
            <w:pPr>
              <w:spacing w:after="0"/>
              <w:rPr>
                <w:rFonts w:cs="Calibri"/>
                <w:sz w:val="16"/>
                <w:szCs w:val="16"/>
              </w:rPr>
            </w:pPr>
            <w:r w:rsidRPr="007B2755">
              <w:rPr>
                <w:rFonts w:cs="Calibri"/>
                <w:sz w:val="16"/>
                <w:szCs w:val="16"/>
              </w:rPr>
              <w:t>Eczema: 1.03 (0.73–1.44)</w:t>
            </w:r>
          </w:p>
          <w:p w14:paraId="140BD6CE" w14:textId="77777777" w:rsidR="007B2755" w:rsidRPr="007B2755" w:rsidRDefault="007B2755" w:rsidP="007B2755">
            <w:pPr>
              <w:spacing w:after="0"/>
              <w:rPr>
                <w:rFonts w:cs="Calibri"/>
                <w:sz w:val="16"/>
                <w:szCs w:val="16"/>
              </w:rPr>
            </w:pPr>
            <w:r w:rsidRPr="007B2755">
              <w:rPr>
                <w:rFonts w:cs="Calibri"/>
                <w:sz w:val="16"/>
                <w:szCs w:val="16"/>
              </w:rPr>
              <w:t>Asthma : 0.96 (0.72–1.29)</w:t>
            </w:r>
          </w:p>
          <w:p w14:paraId="253C6080" w14:textId="77777777" w:rsidR="007B2755" w:rsidRPr="007B2755" w:rsidRDefault="007B2755" w:rsidP="007B2755">
            <w:pPr>
              <w:spacing w:after="0"/>
              <w:rPr>
                <w:rFonts w:cs="Calibri"/>
                <w:sz w:val="16"/>
                <w:szCs w:val="16"/>
              </w:rPr>
            </w:pPr>
            <w:r w:rsidRPr="007B2755">
              <w:rPr>
                <w:rFonts w:cs="Calibri"/>
                <w:sz w:val="16"/>
                <w:szCs w:val="16"/>
              </w:rPr>
              <w:t>Hay fever:  1.25 (0.99–1.59)</w:t>
            </w:r>
          </w:p>
        </w:tc>
        <w:tc>
          <w:tcPr>
            <w:tcW w:w="1601" w:type="dxa"/>
            <w:tcBorders>
              <w:top w:val="single" w:sz="4" w:space="0" w:color="auto"/>
              <w:left w:val="single" w:sz="4" w:space="0" w:color="auto"/>
              <w:bottom w:val="single" w:sz="4" w:space="0" w:color="auto"/>
              <w:right w:val="nil"/>
            </w:tcBorders>
            <w:shd w:val="clear" w:color="auto" w:fill="auto"/>
          </w:tcPr>
          <w:p w14:paraId="184EC2CD"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20940412"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single" w:sz="4" w:space="0" w:color="auto"/>
              <w:left w:val="nil"/>
              <w:bottom w:val="single" w:sz="4" w:space="0" w:color="auto"/>
              <w:right w:val="single" w:sz="4" w:space="0" w:color="auto"/>
            </w:tcBorders>
            <w:shd w:val="clear" w:color="auto" w:fill="auto"/>
          </w:tcPr>
          <w:p w14:paraId="696CF8F5" w14:textId="77777777" w:rsidR="007B2755" w:rsidRPr="007B2755" w:rsidRDefault="007B2755" w:rsidP="007B2755">
            <w:pPr>
              <w:spacing w:after="0"/>
              <w:rPr>
                <w:rFonts w:cs="Calibri"/>
                <w:sz w:val="16"/>
                <w:szCs w:val="16"/>
              </w:rPr>
            </w:pPr>
            <w:r w:rsidRPr="007B2755">
              <w:rPr>
                <w:rFonts w:cs="Calibri"/>
                <w:sz w:val="16"/>
                <w:szCs w:val="16"/>
              </w:rPr>
              <w:t>Only seen in 1998 cohort for all allergies</w:t>
            </w:r>
          </w:p>
        </w:tc>
        <w:tc>
          <w:tcPr>
            <w:tcW w:w="1519" w:type="dxa"/>
            <w:vMerge w:val="restart"/>
            <w:tcBorders>
              <w:left w:val="single" w:sz="4" w:space="0" w:color="auto"/>
            </w:tcBorders>
          </w:tcPr>
          <w:p w14:paraId="1497C7B7" w14:textId="77777777" w:rsidR="007B2755" w:rsidRPr="007B2755" w:rsidRDefault="007B2755" w:rsidP="007B2755">
            <w:pPr>
              <w:spacing w:after="0"/>
              <w:rPr>
                <w:rFonts w:cs="Calibri"/>
                <w:sz w:val="16"/>
                <w:szCs w:val="16"/>
              </w:rPr>
            </w:pPr>
            <w:r w:rsidRPr="007B2755">
              <w:rPr>
                <w:rFonts w:cs="Calibri"/>
                <w:sz w:val="16"/>
                <w:szCs w:val="16"/>
              </w:rPr>
              <w:t xml:space="preserve">RC and/or CbI considered:Yes </w:t>
            </w:r>
          </w:p>
          <w:p w14:paraId="1DD582DC" w14:textId="77777777" w:rsidR="007B2755" w:rsidRPr="007B2755" w:rsidRDefault="007B2755" w:rsidP="007B2755">
            <w:pPr>
              <w:spacing w:after="0"/>
              <w:rPr>
                <w:rFonts w:cs="Calibri"/>
                <w:sz w:val="16"/>
                <w:szCs w:val="16"/>
              </w:rPr>
            </w:pPr>
          </w:p>
          <w:p w14:paraId="230A016C" w14:textId="77777777" w:rsidR="007B2755" w:rsidRPr="007B2755" w:rsidRDefault="007B2755" w:rsidP="007B2755">
            <w:pPr>
              <w:spacing w:after="0"/>
              <w:rPr>
                <w:rFonts w:cs="Calibri"/>
                <w:sz w:val="16"/>
                <w:szCs w:val="16"/>
              </w:rPr>
            </w:pPr>
          </w:p>
          <w:p w14:paraId="51E55B5C" w14:textId="77777777" w:rsidR="007B2755" w:rsidRPr="007B2755" w:rsidRDefault="007B2755" w:rsidP="007B2755">
            <w:pPr>
              <w:spacing w:after="0"/>
              <w:rPr>
                <w:rFonts w:cs="Calibri"/>
                <w:sz w:val="16"/>
                <w:szCs w:val="16"/>
              </w:rPr>
            </w:pPr>
            <w:r w:rsidRPr="007B2755">
              <w:rPr>
                <w:rFonts w:cs="Calibri"/>
                <w:sz w:val="16"/>
                <w:szCs w:val="16"/>
              </w:rPr>
              <w:t>Children who developed allergic</w:t>
            </w:r>
          </w:p>
          <w:p w14:paraId="66EEAB11" w14:textId="77777777" w:rsidR="007B2755" w:rsidRPr="007B2755" w:rsidRDefault="007B2755" w:rsidP="007B2755">
            <w:pPr>
              <w:spacing w:after="0"/>
              <w:rPr>
                <w:rFonts w:cs="Calibri"/>
                <w:sz w:val="16"/>
                <w:szCs w:val="16"/>
              </w:rPr>
            </w:pPr>
            <w:r w:rsidRPr="007B2755">
              <w:rPr>
                <w:rFonts w:cs="Calibri"/>
                <w:sz w:val="16"/>
                <w:szCs w:val="16"/>
              </w:rPr>
              <w:t>diseases during the first 2 years of life were excluded in the subsequent analyses.</w:t>
            </w:r>
          </w:p>
          <w:p w14:paraId="6D25926D" w14:textId="77777777" w:rsidR="007B2755" w:rsidRPr="007B2755" w:rsidRDefault="007B2755" w:rsidP="007B2755">
            <w:pPr>
              <w:spacing w:after="0"/>
              <w:rPr>
                <w:rFonts w:cs="Calibri"/>
                <w:sz w:val="16"/>
                <w:szCs w:val="16"/>
              </w:rPr>
            </w:pPr>
          </w:p>
          <w:p w14:paraId="556F44FA" w14:textId="77777777" w:rsidR="007B2755" w:rsidRPr="007B2755" w:rsidRDefault="007B2755" w:rsidP="007B2755">
            <w:pPr>
              <w:spacing w:after="0"/>
              <w:rPr>
                <w:rFonts w:cs="Calibri"/>
                <w:sz w:val="16"/>
                <w:szCs w:val="16"/>
              </w:rPr>
            </w:pPr>
          </w:p>
          <w:p w14:paraId="28B5FB85" w14:textId="77777777" w:rsidR="007B2755" w:rsidRPr="007B2755" w:rsidRDefault="007B2755" w:rsidP="007B2755">
            <w:pPr>
              <w:spacing w:after="0"/>
              <w:rPr>
                <w:rFonts w:cs="Calibri"/>
                <w:sz w:val="16"/>
                <w:szCs w:val="16"/>
              </w:rPr>
            </w:pPr>
          </w:p>
          <w:p w14:paraId="687EE8D8"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67B783E7"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064C222B" w14:textId="77777777" w:rsidR="007B2755" w:rsidRPr="007B2755" w:rsidRDefault="007B2755" w:rsidP="007B2755">
            <w:pPr>
              <w:spacing w:after="0"/>
              <w:contextualSpacing w:val="0"/>
              <w:rPr>
                <w:rFonts w:cs="Calibri"/>
                <w:sz w:val="16"/>
                <w:szCs w:val="16"/>
              </w:rPr>
            </w:pPr>
            <w:r w:rsidRPr="007B2755">
              <w:rPr>
                <w:rFonts w:cs="Calibri"/>
                <w:sz w:val="16"/>
                <w:szCs w:val="16"/>
              </w:rPr>
              <w:t>Outcome: 2/3</w:t>
            </w:r>
          </w:p>
          <w:p w14:paraId="31C778A7" w14:textId="77777777" w:rsidR="007B2755" w:rsidRPr="007B2755" w:rsidRDefault="007B2755" w:rsidP="007B2755">
            <w:pPr>
              <w:spacing w:after="0"/>
              <w:contextualSpacing w:val="0"/>
              <w:rPr>
                <w:rFonts w:cs="Calibri"/>
                <w:sz w:val="16"/>
                <w:szCs w:val="16"/>
              </w:rPr>
            </w:pPr>
          </w:p>
          <w:p w14:paraId="4C6C7EE0" w14:textId="77777777" w:rsidR="007B2755" w:rsidRPr="007B2755" w:rsidRDefault="007B2755" w:rsidP="007B2755">
            <w:pPr>
              <w:spacing w:after="0"/>
              <w:rPr>
                <w:rFonts w:cs="Calibri"/>
                <w:sz w:val="16"/>
                <w:szCs w:val="16"/>
              </w:rPr>
            </w:pPr>
            <w:r w:rsidRPr="007B2755">
              <w:rPr>
                <w:rFonts w:cs="Calibri"/>
                <w:sz w:val="16"/>
                <w:szCs w:val="16"/>
              </w:rPr>
              <w:t>Total:7 (medium)</w:t>
            </w:r>
          </w:p>
        </w:tc>
      </w:tr>
      <w:tr w:rsidR="007B2755" w:rsidRPr="007B2755" w14:paraId="38507CA1" w14:textId="77777777" w:rsidTr="00494D50">
        <w:trPr>
          <w:trHeight w:val="176"/>
        </w:trPr>
        <w:tc>
          <w:tcPr>
            <w:tcW w:w="2529" w:type="dxa"/>
            <w:gridSpan w:val="2"/>
            <w:vMerge/>
          </w:tcPr>
          <w:p w14:paraId="7C564DA6" w14:textId="77777777" w:rsidR="007B2755" w:rsidRPr="007B2755" w:rsidRDefault="007B2755" w:rsidP="007B2755">
            <w:pPr>
              <w:spacing w:after="0"/>
              <w:rPr>
                <w:rFonts w:cs="Calibri"/>
                <w:sz w:val="16"/>
                <w:szCs w:val="16"/>
              </w:rPr>
            </w:pPr>
          </w:p>
        </w:tc>
        <w:tc>
          <w:tcPr>
            <w:tcW w:w="969" w:type="dxa"/>
            <w:vMerge/>
          </w:tcPr>
          <w:p w14:paraId="15EDC787" w14:textId="77777777" w:rsidR="007B2755" w:rsidRPr="007B2755" w:rsidRDefault="007B2755" w:rsidP="007B2755">
            <w:pPr>
              <w:spacing w:after="0"/>
              <w:rPr>
                <w:rFonts w:cs="Calibri"/>
                <w:sz w:val="16"/>
                <w:szCs w:val="16"/>
              </w:rPr>
            </w:pPr>
          </w:p>
        </w:tc>
        <w:tc>
          <w:tcPr>
            <w:tcW w:w="1277" w:type="dxa"/>
            <w:vMerge/>
          </w:tcPr>
          <w:p w14:paraId="5E0C4103" w14:textId="77777777" w:rsidR="007B2755" w:rsidRPr="007B2755" w:rsidRDefault="007B2755" w:rsidP="007B2755">
            <w:pPr>
              <w:spacing w:after="0"/>
              <w:rPr>
                <w:rFonts w:cs="Calibri"/>
                <w:sz w:val="16"/>
                <w:szCs w:val="16"/>
              </w:rPr>
            </w:pPr>
          </w:p>
        </w:tc>
        <w:tc>
          <w:tcPr>
            <w:tcW w:w="1418" w:type="dxa"/>
            <w:vMerge/>
          </w:tcPr>
          <w:p w14:paraId="1726E80F" w14:textId="77777777" w:rsidR="007B2755" w:rsidRPr="007B2755" w:rsidRDefault="007B2755" w:rsidP="007B2755">
            <w:pPr>
              <w:spacing w:after="0"/>
              <w:rPr>
                <w:rFonts w:cs="Calibri"/>
                <w:sz w:val="16"/>
                <w:szCs w:val="16"/>
              </w:rPr>
            </w:pPr>
          </w:p>
        </w:tc>
        <w:tc>
          <w:tcPr>
            <w:tcW w:w="1699" w:type="dxa"/>
            <w:vMerge/>
          </w:tcPr>
          <w:p w14:paraId="4AA1445E"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27C8977A"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567E82E"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0E4303C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3BF4C5AE" w14:textId="77777777" w:rsidR="007B2755" w:rsidRPr="007B2755" w:rsidRDefault="007B2755" w:rsidP="007B2755">
            <w:pPr>
              <w:spacing w:after="0"/>
              <w:rPr>
                <w:rFonts w:cs="Calibri"/>
                <w:sz w:val="16"/>
                <w:szCs w:val="16"/>
              </w:rPr>
            </w:pPr>
          </w:p>
        </w:tc>
      </w:tr>
      <w:tr w:rsidR="007B2755" w:rsidRPr="007B2755" w14:paraId="3E59D835" w14:textId="77777777" w:rsidTr="00494D50">
        <w:trPr>
          <w:trHeight w:val="166"/>
        </w:trPr>
        <w:tc>
          <w:tcPr>
            <w:tcW w:w="2529" w:type="dxa"/>
            <w:gridSpan w:val="2"/>
            <w:vMerge/>
          </w:tcPr>
          <w:p w14:paraId="02C9ECDB" w14:textId="77777777" w:rsidR="007B2755" w:rsidRPr="007B2755" w:rsidRDefault="007B2755" w:rsidP="007B2755">
            <w:pPr>
              <w:spacing w:after="0"/>
              <w:rPr>
                <w:rFonts w:cs="Calibri"/>
                <w:sz w:val="16"/>
                <w:szCs w:val="16"/>
              </w:rPr>
            </w:pPr>
          </w:p>
        </w:tc>
        <w:tc>
          <w:tcPr>
            <w:tcW w:w="969" w:type="dxa"/>
            <w:vMerge/>
          </w:tcPr>
          <w:p w14:paraId="17904229" w14:textId="77777777" w:rsidR="007B2755" w:rsidRPr="007B2755" w:rsidRDefault="007B2755" w:rsidP="007B2755">
            <w:pPr>
              <w:spacing w:after="0"/>
              <w:rPr>
                <w:rFonts w:cs="Calibri"/>
                <w:sz w:val="16"/>
                <w:szCs w:val="16"/>
              </w:rPr>
            </w:pPr>
          </w:p>
        </w:tc>
        <w:tc>
          <w:tcPr>
            <w:tcW w:w="1277" w:type="dxa"/>
            <w:vMerge/>
          </w:tcPr>
          <w:p w14:paraId="1446E602" w14:textId="77777777" w:rsidR="007B2755" w:rsidRPr="007B2755" w:rsidRDefault="007B2755" w:rsidP="007B2755">
            <w:pPr>
              <w:spacing w:after="0"/>
              <w:rPr>
                <w:rFonts w:cs="Calibri"/>
                <w:sz w:val="16"/>
                <w:szCs w:val="16"/>
              </w:rPr>
            </w:pPr>
          </w:p>
        </w:tc>
        <w:tc>
          <w:tcPr>
            <w:tcW w:w="1418" w:type="dxa"/>
            <w:vMerge/>
          </w:tcPr>
          <w:p w14:paraId="7EF28D4D" w14:textId="77777777" w:rsidR="007B2755" w:rsidRPr="007B2755" w:rsidRDefault="007B2755" w:rsidP="007B2755">
            <w:pPr>
              <w:spacing w:after="0"/>
              <w:rPr>
                <w:rFonts w:cs="Calibri"/>
                <w:sz w:val="16"/>
                <w:szCs w:val="16"/>
              </w:rPr>
            </w:pPr>
          </w:p>
        </w:tc>
        <w:tc>
          <w:tcPr>
            <w:tcW w:w="1699" w:type="dxa"/>
            <w:vMerge/>
          </w:tcPr>
          <w:p w14:paraId="3A23B41D"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6C1A12B"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D509FEC"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29140E8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017D48AD" w14:textId="77777777" w:rsidR="007B2755" w:rsidRPr="007B2755" w:rsidRDefault="007B2755" w:rsidP="007B2755">
            <w:pPr>
              <w:spacing w:after="0"/>
              <w:rPr>
                <w:rFonts w:cs="Calibri"/>
                <w:sz w:val="16"/>
                <w:szCs w:val="16"/>
              </w:rPr>
            </w:pPr>
          </w:p>
        </w:tc>
      </w:tr>
      <w:tr w:rsidR="007B2755" w:rsidRPr="00C10151" w14:paraId="386B5BB2" w14:textId="77777777" w:rsidTr="00494D50">
        <w:trPr>
          <w:trHeight w:val="190"/>
        </w:trPr>
        <w:tc>
          <w:tcPr>
            <w:tcW w:w="2529" w:type="dxa"/>
            <w:gridSpan w:val="2"/>
            <w:vMerge/>
          </w:tcPr>
          <w:p w14:paraId="17C84E69" w14:textId="77777777" w:rsidR="007B2755" w:rsidRPr="007B2755" w:rsidRDefault="007B2755" w:rsidP="007B2755">
            <w:pPr>
              <w:spacing w:after="0"/>
              <w:rPr>
                <w:rFonts w:cs="Calibri"/>
                <w:sz w:val="16"/>
                <w:szCs w:val="16"/>
              </w:rPr>
            </w:pPr>
          </w:p>
        </w:tc>
        <w:tc>
          <w:tcPr>
            <w:tcW w:w="969" w:type="dxa"/>
            <w:vMerge/>
          </w:tcPr>
          <w:p w14:paraId="7A74D953" w14:textId="77777777" w:rsidR="007B2755" w:rsidRPr="007B2755" w:rsidRDefault="007B2755" w:rsidP="007B2755">
            <w:pPr>
              <w:spacing w:after="0"/>
              <w:rPr>
                <w:rFonts w:cs="Calibri"/>
                <w:sz w:val="16"/>
                <w:szCs w:val="16"/>
              </w:rPr>
            </w:pPr>
          </w:p>
        </w:tc>
        <w:tc>
          <w:tcPr>
            <w:tcW w:w="1277" w:type="dxa"/>
            <w:vMerge/>
          </w:tcPr>
          <w:p w14:paraId="6FC2346B" w14:textId="77777777" w:rsidR="007B2755" w:rsidRPr="007B2755" w:rsidRDefault="007B2755" w:rsidP="007B2755">
            <w:pPr>
              <w:spacing w:after="0"/>
              <w:rPr>
                <w:rFonts w:cs="Calibri"/>
                <w:sz w:val="16"/>
                <w:szCs w:val="16"/>
              </w:rPr>
            </w:pPr>
          </w:p>
        </w:tc>
        <w:tc>
          <w:tcPr>
            <w:tcW w:w="1418" w:type="dxa"/>
            <w:vMerge/>
          </w:tcPr>
          <w:p w14:paraId="0861E309" w14:textId="77777777" w:rsidR="007B2755" w:rsidRPr="007B2755" w:rsidRDefault="007B2755" w:rsidP="007B2755">
            <w:pPr>
              <w:spacing w:after="0"/>
              <w:rPr>
                <w:rFonts w:cs="Calibri"/>
                <w:sz w:val="16"/>
                <w:szCs w:val="16"/>
              </w:rPr>
            </w:pPr>
          </w:p>
        </w:tc>
        <w:tc>
          <w:tcPr>
            <w:tcW w:w="1699" w:type="dxa"/>
            <w:vMerge/>
          </w:tcPr>
          <w:p w14:paraId="2E4F94FB"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E132A50"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04B23B2"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5DA514F7" w14:textId="77777777" w:rsidR="007B2755" w:rsidRPr="007B2755" w:rsidRDefault="007B2755" w:rsidP="007B2755">
            <w:pPr>
              <w:spacing w:after="0"/>
              <w:rPr>
                <w:rFonts w:cs="Calibri"/>
                <w:sz w:val="16"/>
                <w:szCs w:val="16"/>
              </w:rPr>
            </w:pPr>
            <w:r w:rsidRPr="007B2755">
              <w:rPr>
                <w:rFonts w:cs="Calibri"/>
                <w:sz w:val="16"/>
                <w:szCs w:val="16"/>
              </w:rPr>
              <w:t>Male gender significant for all three allergies</w:t>
            </w:r>
          </w:p>
        </w:tc>
        <w:tc>
          <w:tcPr>
            <w:tcW w:w="1519" w:type="dxa"/>
            <w:vMerge/>
            <w:tcBorders>
              <w:left w:val="single" w:sz="4" w:space="0" w:color="auto"/>
            </w:tcBorders>
          </w:tcPr>
          <w:p w14:paraId="21223581" w14:textId="77777777" w:rsidR="007B2755" w:rsidRPr="007B2755" w:rsidRDefault="007B2755" w:rsidP="007B2755">
            <w:pPr>
              <w:spacing w:after="0"/>
              <w:rPr>
                <w:rFonts w:cs="Calibri"/>
                <w:sz w:val="16"/>
                <w:szCs w:val="16"/>
              </w:rPr>
            </w:pPr>
          </w:p>
        </w:tc>
      </w:tr>
      <w:tr w:rsidR="007B2755" w:rsidRPr="007B2755" w14:paraId="180E2307" w14:textId="77777777" w:rsidTr="00494D50">
        <w:trPr>
          <w:trHeight w:val="217"/>
        </w:trPr>
        <w:tc>
          <w:tcPr>
            <w:tcW w:w="2529" w:type="dxa"/>
            <w:gridSpan w:val="2"/>
            <w:vMerge/>
          </w:tcPr>
          <w:p w14:paraId="09A9A099" w14:textId="77777777" w:rsidR="007B2755" w:rsidRPr="007B2755" w:rsidRDefault="007B2755" w:rsidP="007B2755">
            <w:pPr>
              <w:spacing w:after="0"/>
              <w:rPr>
                <w:rFonts w:cs="Calibri"/>
                <w:sz w:val="16"/>
                <w:szCs w:val="16"/>
              </w:rPr>
            </w:pPr>
          </w:p>
        </w:tc>
        <w:tc>
          <w:tcPr>
            <w:tcW w:w="969" w:type="dxa"/>
            <w:vMerge/>
          </w:tcPr>
          <w:p w14:paraId="4B82B465" w14:textId="77777777" w:rsidR="007B2755" w:rsidRPr="007B2755" w:rsidRDefault="007B2755" w:rsidP="007B2755">
            <w:pPr>
              <w:spacing w:after="0"/>
              <w:rPr>
                <w:rFonts w:cs="Calibri"/>
                <w:sz w:val="16"/>
                <w:szCs w:val="16"/>
              </w:rPr>
            </w:pPr>
          </w:p>
        </w:tc>
        <w:tc>
          <w:tcPr>
            <w:tcW w:w="1277" w:type="dxa"/>
            <w:vMerge/>
          </w:tcPr>
          <w:p w14:paraId="704F63F9" w14:textId="77777777" w:rsidR="007B2755" w:rsidRPr="007B2755" w:rsidRDefault="007B2755" w:rsidP="007B2755">
            <w:pPr>
              <w:spacing w:after="0"/>
              <w:rPr>
                <w:rFonts w:cs="Calibri"/>
                <w:sz w:val="16"/>
                <w:szCs w:val="16"/>
              </w:rPr>
            </w:pPr>
          </w:p>
        </w:tc>
        <w:tc>
          <w:tcPr>
            <w:tcW w:w="1418" w:type="dxa"/>
            <w:vMerge/>
          </w:tcPr>
          <w:p w14:paraId="30BB4D21" w14:textId="77777777" w:rsidR="007B2755" w:rsidRPr="007B2755" w:rsidRDefault="007B2755" w:rsidP="007B2755">
            <w:pPr>
              <w:spacing w:after="0"/>
              <w:rPr>
                <w:rFonts w:cs="Calibri"/>
                <w:sz w:val="16"/>
                <w:szCs w:val="16"/>
              </w:rPr>
            </w:pPr>
          </w:p>
        </w:tc>
        <w:tc>
          <w:tcPr>
            <w:tcW w:w="1699" w:type="dxa"/>
            <w:vMerge/>
          </w:tcPr>
          <w:p w14:paraId="1C8AC6A1"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2F2C796"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6DF88B5"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488C389B"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6647CA2" w14:textId="77777777" w:rsidR="007B2755" w:rsidRPr="007B2755" w:rsidRDefault="007B2755" w:rsidP="007B2755">
            <w:pPr>
              <w:spacing w:after="0"/>
              <w:rPr>
                <w:rFonts w:cs="Calibri"/>
                <w:sz w:val="16"/>
                <w:szCs w:val="16"/>
              </w:rPr>
            </w:pPr>
          </w:p>
        </w:tc>
      </w:tr>
      <w:tr w:rsidR="007B2755" w:rsidRPr="007B2755" w14:paraId="792C88CB" w14:textId="77777777" w:rsidTr="00494D50">
        <w:trPr>
          <w:trHeight w:val="169"/>
        </w:trPr>
        <w:tc>
          <w:tcPr>
            <w:tcW w:w="2529" w:type="dxa"/>
            <w:gridSpan w:val="2"/>
            <w:vMerge/>
          </w:tcPr>
          <w:p w14:paraId="716284A7" w14:textId="77777777" w:rsidR="007B2755" w:rsidRPr="007B2755" w:rsidRDefault="007B2755" w:rsidP="007B2755">
            <w:pPr>
              <w:spacing w:after="0"/>
              <w:rPr>
                <w:rFonts w:cs="Calibri"/>
                <w:sz w:val="16"/>
                <w:szCs w:val="16"/>
              </w:rPr>
            </w:pPr>
          </w:p>
        </w:tc>
        <w:tc>
          <w:tcPr>
            <w:tcW w:w="969" w:type="dxa"/>
            <w:vMerge/>
          </w:tcPr>
          <w:p w14:paraId="6B87F4F3" w14:textId="77777777" w:rsidR="007B2755" w:rsidRPr="007B2755" w:rsidRDefault="007B2755" w:rsidP="007B2755">
            <w:pPr>
              <w:spacing w:after="0"/>
              <w:rPr>
                <w:rFonts w:cs="Calibri"/>
                <w:sz w:val="16"/>
                <w:szCs w:val="16"/>
              </w:rPr>
            </w:pPr>
          </w:p>
        </w:tc>
        <w:tc>
          <w:tcPr>
            <w:tcW w:w="1277" w:type="dxa"/>
            <w:vMerge/>
          </w:tcPr>
          <w:p w14:paraId="59CCF8E6" w14:textId="77777777" w:rsidR="007B2755" w:rsidRPr="007B2755" w:rsidRDefault="007B2755" w:rsidP="007B2755">
            <w:pPr>
              <w:spacing w:after="0"/>
              <w:rPr>
                <w:rFonts w:cs="Calibri"/>
                <w:sz w:val="16"/>
                <w:szCs w:val="16"/>
              </w:rPr>
            </w:pPr>
          </w:p>
        </w:tc>
        <w:tc>
          <w:tcPr>
            <w:tcW w:w="1418" w:type="dxa"/>
            <w:vMerge/>
          </w:tcPr>
          <w:p w14:paraId="27757BAE" w14:textId="77777777" w:rsidR="007B2755" w:rsidRPr="007B2755" w:rsidRDefault="007B2755" w:rsidP="007B2755">
            <w:pPr>
              <w:spacing w:after="0"/>
              <w:rPr>
                <w:rFonts w:cs="Calibri"/>
                <w:sz w:val="16"/>
                <w:szCs w:val="16"/>
              </w:rPr>
            </w:pPr>
          </w:p>
        </w:tc>
        <w:tc>
          <w:tcPr>
            <w:tcW w:w="1699" w:type="dxa"/>
            <w:vMerge/>
          </w:tcPr>
          <w:p w14:paraId="611679CE"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64BCB7F"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4CAA40D"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3D044331"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679278AE" w14:textId="77777777" w:rsidR="007B2755" w:rsidRPr="007B2755" w:rsidRDefault="007B2755" w:rsidP="007B2755">
            <w:pPr>
              <w:spacing w:after="0"/>
              <w:rPr>
                <w:rFonts w:cs="Calibri"/>
                <w:sz w:val="16"/>
                <w:szCs w:val="16"/>
              </w:rPr>
            </w:pPr>
          </w:p>
        </w:tc>
      </w:tr>
      <w:tr w:rsidR="007B2755" w:rsidRPr="007B2755" w14:paraId="44F0967A" w14:textId="77777777" w:rsidTr="00494D50">
        <w:trPr>
          <w:trHeight w:val="204"/>
        </w:trPr>
        <w:tc>
          <w:tcPr>
            <w:tcW w:w="2529" w:type="dxa"/>
            <w:gridSpan w:val="2"/>
            <w:vMerge/>
          </w:tcPr>
          <w:p w14:paraId="3C88CEEE" w14:textId="77777777" w:rsidR="007B2755" w:rsidRPr="007B2755" w:rsidRDefault="007B2755" w:rsidP="007B2755">
            <w:pPr>
              <w:spacing w:after="0"/>
              <w:rPr>
                <w:rFonts w:cs="Calibri"/>
                <w:sz w:val="16"/>
                <w:szCs w:val="16"/>
              </w:rPr>
            </w:pPr>
          </w:p>
        </w:tc>
        <w:tc>
          <w:tcPr>
            <w:tcW w:w="969" w:type="dxa"/>
            <w:vMerge/>
          </w:tcPr>
          <w:p w14:paraId="67774B9D" w14:textId="77777777" w:rsidR="007B2755" w:rsidRPr="007B2755" w:rsidRDefault="007B2755" w:rsidP="007B2755">
            <w:pPr>
              <w:spacing w:after="0"/>
              <w:rPr>
                <w:rFonts w:cs="Calibri"/>
                <w:sz w:val="16"/>
                <w:szCs w:val="16"/>
              </w:rPr>
            </w:pPr>
          </w:p>
        </w:tc>
        <w:tc>
          <w:tcPr>
            <w:tcW w:w="1277" w:type="dxa"/>
            <w:vMerge/>
          </w:tcPr>
          <w:p w14:paraId="669CA6FE" w14:textId="77777777" w:rsidR="007B2755" w:rsidRPr="007B2755" w:rsidRDefault="007B2755" w:rsidP="007B2755">
            <w:pPr>
              <w:spacing w:after="0"/>
              <w:rPr>
                <w:rFonts w:cs="Calibri"/>
                <w:sz w:val="16"/>
                <w:szCs w:val="16"/>
              </w:rPr>
            </w:pPr>
          </w:p>
        </w:tc>
        <w:tc>
          <w:tcPr>
            <w:tcW w:w="1418" w:type="dxa"/>
            <w:vMerge/>
          </w:tcPr>
          <w:p w14:paraId="22BF39C3" w14:textId="77777777" w:rsidR="007B2755" w:rsidRPr="007B2755" w:rsidRDefault="007B2755" w:rsidP="007B2755">
            <w:pPr>
              <w:spacing w:after="0"/>
              <w:rPr>
                <w:rFonts w:cs="Calibri"/>
                <w:sz w:val="16"/>
                <w:szCs w:val="16"/>
              </w:rPr>
            </w:pPr>
          </w:p>
        </w:tc>
        <w:tc>
          <w:tcPr>
            <w:tcW w:w="1699" w:type="dxa"/>
            <w:vMerge/>
          </w:tcPr>
          <w:p w14:paraId="1D17BF5D"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3151E3D"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C35E0A1"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49F74B7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2F17F3CC" w14:textId="77777777" w:rsidR="007B2755" w:rsidRPr="007B2755" w:rsidRDefault="007B2755" w:rsidP="007B2755">
            <w:pPr>
              <w:spacing w:after="0"/>
              <w:rPr>
                <w:rFonts w:cs="Calibri"/>
                <w:sz w:val="16"/>
                <w:szCs w:val="16"/>
              </w:rPr>
            </w:pPr>
          </w:p>
        </w:tc>
      </w:tr>
      <w:tr w:rsidR="007B2755" w:rsidRPr="007B2755" w14:paraId="62493B2B" w14:textId="77777777" w:rsidTr="00494D50">
        <w:trPr>
          <w:trHeight w:val="217"/>
        </w:trPr>
        <w:tc>
          <w:tcPr>
            <w:tcW w:w="2529" w:type="dxa"/>
            <w:gridSpan w:val="2"/>
            <w:vMerge/>
          </w:tcPr>
          <w:p w14:paraId="5CC99717" w14:textId="77777777" w:rsidR="007B2755" w:rsidRPr="007B2755" w:rsidRDefault="007B2755" w:rsidP="007B2755">
            <w:pPr>
              <w:spacing w:after="0"/>
              <w:rPr>
                <w:rFonts w:cs="Calibri"/>
                <w:sz w:val="16"/>
                <w:szCs w:val="16"/>
              </w:rPr>
            </w:pPr>
          </w:p>
        </w:tc>
        <w:tc>
          <w:tcPr>
            <w:tcW w:w="969" w:type="dxa"/>
            <w:vMerge/>
          </w:tcPr>
          <w:p w14:paraId="3CB64637" w14:textId="77777777" w:rsidR="007B2755" w:rsidRPr="007B2755" w:rsidRDefault="007B2755" w:rsidP="007B2755">
            <w:pPr>
              <w:spacing w:after="0"/>
              <w:rPr>
                <w:rFonts w:cs="Calibri"/>
                <w:sz w:val="16"/>
                <w:szCs w:val="16"/>
              </w:rPr>
            </w:pPr>
          </w:p>
        </w:tc>
        <w:tc>
          <w:tcPr>
            <w:tcW w:w="1277" w:type="dxa"/>
            <w:vMerge/>
          </w:tcPr>
          <w:p w14:paraId="37B0854C" w14:textId="77777777" w:rsidR="007B2755" w:rsidRPr="007B2755" w:rsidRDefault="007B2755" w:rsidP="007B2755">
            <w:pPr>
              <w:spacing w:after="0"/>
              <w:rPr>
                <w:rFonts w:cs="Calibri"/>
                <w:sz w:val="16"/>
                <w:szCs w:val="16"/>
              </w:rPr>
            </w:pPr>
          </w:p>
        </w:tc>
        <w:tc>
          <w:tcPr>
            <w:tcW w:w="1418" w:type="dxa"/>
            <w:vMerge/>
          </w:tcPr>
          <w:p w14:paraId="09F67BDF" w14:textId="77777777" w:rsidR="007B2755" w:rsidRPr="007B2755" w:rsidRDefault="007B2755" w:rsidP="007B2755">
            <w:pPr>
              <w:spacing w:after="0"/>
              <w:rPr>
                <w:rFonts w:cs="Calibri"/>
                <w:sz w:val="16"/>
                <w:szCs w:val="16"/>
              </w:rPr>
            </w:pPr>
          </w:p>
        </w:tc>
        <w:tc>
          <w:tcPr>
            <w:tcW w:w="1699" w:type="dxa"/>
            <w:vMerge/>
          </w:tcPr>
          <w:p w14:paraId="4FFAC385"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22BB748"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223298F"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59FE3C13"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095378AD" w14:textId="77777777" w:rsidR="007B2755" w:rsidRPr="007B2755" w:rsidRDefault="007B2755" w:rsidP="007B2755">
            <w:pPr>
              <w:spacing w:after="0"/>
              <w:rPr>
                <w:rFonts w:cs="Calibri"/>
                <w:sz w:val="16"/>
                <w:szCs w:val="16"/>
              </w:rPr>
            </w:pPr>
          </w:p>
        </w:tc>
      </w:tr>
      <w:tr w:rsidR="007B2755" w:rsidRPr="00C10151" w14:paraId="1AEB22D0" w14:textId="77777777" w:rsidTr="00494D50">
        <w:trPr>
          <w:trHeight w:val="1537"/>
        </w:trPr>
        <w:tc>
          <w:tcPr>
            <w:tcW w:w="2529" w:type="dxa"/>
            <w:gridSpan w:val="2"/>
            <w:vMerge/>
          </w:tcPr>
          <w:p w14:paraId="2E6FD4E9" w14:textId="77777777" w:rsidR="007B2755" w:rsidRPr="007B2755" w:rsidRDefault="007B2755" w:rsidP="007B2755">
            <w:pPr>
              <w:spacing w:after="0"/>
              <w:rPr>
                <w:rFonts w:cs="Calibri"/>
                <w:sz w:val="16"/>
                <w:szCs w:val="16"/>
              </w:rPr>
            </w:pPr>
          </w:p>
        </w:tc>
        <w:tc>
          <w:tcPr>
            <w:tcW w:w="969" w:type="dxa"/>
            <w:vMerge/>
          </w:tcPr>
          <w:p w14:paraId="1347C4E4" w14:textId="77777777" w:rsidR="007B2755" w:rsidRPr="007B2755" w:rsidRDefault="007B2755" w:rsidP="007B2755">
            <w:pPr>
              <w:spacing w:after="0"/>
              <w:rPr>
                <w:rFonts w:cs="Calibri"/>
                <w:sz w:val="16"/>
                <w:szCs w:val="16"/>
              </w:rPr>
            </w:pPr>
          </w:p>
        </w:tc>
        <w:tc>
          <w:tcPr>
            <w:tcW w:w="1277" w:type="dxa"/>
            <w:vMerge/>
          </w:tcPr>
          <w:p w14:paraId="435914ED" w14:textId="77777777" w:rsidR="007B2755" w:rsidRPr="007B2755" w:rsidRDefault="007B2755" w:rsidP="007B2755">
            <w:pPr>
              <w:spacing w:after="0"/>
              <w:rPr>
                <w:rFonts w:cs="Calibri"/>
                <w:sz w:val="16"/>
                <w:szCs w:val="16"/>
              </w:rPr>
            </w:pPr>
          </w:p>
        </w:tc>
        <w:tc>
          <w:tcPr>
            <w:tcW w:w="1418" w:type="dxa"/>
            <w:vMerge/>
          </w:tcPr>
          <w:p w14:paraId="4B84A77B" w14:textId="77777777" w:rsidR="007B2755" w:rsidRPr="007B2755" w:rsidRDefault="007B2755" w:rsidP="007B2755">
            <w:pPr>
              <w:spacing w:after="0"/>
              <w:rPr>
                <w:rFonts w:cs="Calibri"/>
                <w:sz w:val="16"/>
                <w:szCs w:val="16"/>
              </w:rPr>
            </w:pPr>
          </w:p>
        </w:tc>
        <w:tc>
          <w:tcPr>
            <w:tcW w:w="1699" w:type="dxa"/>
            <w:vMerge/>
          </w:tcPr>
          <w:p w14:paraId="3B19FC4A"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EF07E38"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B27144C"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45425517" w14:textId="77777777" w:rsidR="007B2755" w:rsidRPr="007B2755" w:rsidRDefault="007B2755" w:rsidP="007B2755">
            <w:pPr>
              <w:spacing w:after="0"/>
              <w:rPr>
                <w:rFonts w:cs="Calibri"/>
                <w:sz w:val="16"/>
                <w:szCs w:val="16"/>
              </w:rPr>
            </w:pPr>
            <w:r w:rsidRPr="007B2755">
              <w:rPr>
                <w:rFonts w:cs="Calibri"/>
                <w:sz w:val="16"/>
                <w:szCs w:val="16"/>
              </w:rPr>
              <w:t>-Subsamples according to respiratory tract infections showed that in the 1998 cohort of  children, antibiotics were only significant for all three allergies in children without respiratory tract infections. In the 2003 cohort, antibiotics were only significant for eczema and hay fever in children without respiratory tract infections.</w:t>
            </w:r>
          </w:p>
          <w:p w14:paraId="1CC73703" w14:textId="77777777" w:rsidR="007B2755" w:rsidRPr="007B2755" w:rsidRDefault="007B2755" w:rsidP="007B2755">
            <w:pPr>
              <w:spacing w:after="0"/>
              <w:rPr>
                <w:rFonts w:cs="Calibri"/>
                <w:sz w:val="16"/>
                <w:szCs w:val="16"/>
              </w:rPr>
            </w:pPr>
            <w:r w:rsidRPr="007B2755">
              <w:rPr>
                <w:rFonts w:cs="Calibri"/>
                <w:sz w:val="16"/>
                <w:szCs w:val="16"/>
              </w:rPr>
              <w:t>-Univariable analyses show health care utilization (incl. of otitis media diagnoses) to be significantly associated with eczema.</w:t>
            </w:r>
          </w:p>
        </w:tc>
        <w:tc>
          <w:tcPr>
            <w:tcW w:w="1519" w:type="dxa"/>
            <w:vMerge/>
            <w:tcBorders>
              <w:left w:val="single" w:sz="4" w:space="0" w:color="auto"/>
            </w:tcBorders>
          </w:tcPr>
          <w:p w14:paraId="219637E5" w14:textId="77777777" w:rsidR="007B2755" w:rsidRPr="007B2755" w:rsidRDefault="007B2755" w:rsidP="007B2755">
            <w:pPr>
              <w:spacing w:after="0"/>
              <w:rPr>
                <w:rFonts w:cs="Calibri"/>
                <w:sz w:val="16"/>
                <w:szCs w:val="16"/>
              </w:rPr>
            </w:pPr>
          </w:p>
        </w:tc>
      </w:tr>
      <w:tr w:rsidR="007B2755" w:rsidRPr="00C10151" w14:paraId="0FFD319A" w14:textId="77777777" w:rsidTr="00494D50">
        <w:trPr>
          <w:trHeight w:val="407"/>
        </w:trPr>
        <w:tc>
          <w:tcPr>
            <w:tcW w:w="2529" w:type="dxa"/>
            <w:gridSpan w:val="2"/>
            <w:vMerge w:val="restart"/>
          </w:tcPr>
          <w:p w14:paraId="49A33824" w14:textId="18DC1B05" w:rsidR="007B2755" w:rsidRPr="007B2755" w:rsidRDefault="007B2755" w:rsidP="007B2755">
            <w:pPr>
              <w:spacing w:after="0"/>
              <w:contextualSpacing w:val="0"/>
              <w:rPr>
                <w:rFonts w:cs="Calibri"/>
                <w:b/>
                <w:sz w:val="16"/>
                <w:szCs w:val="16"/>
              </w:rPr>
            </w:pPr>
            <w:r w:rsidRPr="007B2755">
              <w:rPr>
                <w:rFonts w:cs="Calibri"/>
                <w:b/>
                <w:sz w:val="16"/>
                <w:szCs w:val="16"/>
              </w:rPr>
              <w:t>Hoskin-Parr, 2013</w:t>
            </w:r>
            <w:r w:rsidRPr="007B2755">
              <w:rPr>
                <w:rFonts w:cs="Calibri"/>
                <w:b/>
                <w:sz w:val="16"/>
                <w:szCs w:val="16"/>
              </w:rPr>
              <w:fldChar w:fldCharType="begin"/>
            </w:r>
            <w:r w:rsidR="00BA3F5B">
              <w:rPr>
                <w:rFonts w:cs="Calibri"/>
                <w:b/>
                <w:sz w:val="16"/>
                <w:szCs w:val="16"/>
              </w:rPr>
              <w:instrText>ADDIN RW.CITE{{1287 Hoskin-Parr,L. 2013}}</w:instrText>
            </w:r>
            <w:r w:rsidRPr="007B2755">
              <w:rPr>
                <w:rFonts w:cs="Calibri"/>
                <w:b/>
                <w:sz w:val="16"/>
                <w:szCs w:val="16"/>
              </w:rPr>
              <w:fldChar w:fldCharType="separate"/>
            </w:r>
            <w:r w:rsidR="00BB1649">
              <w:rPr>
                <w:rFonts w:cs="Calibri"/>
                <w:bCs/>
                <w:sz w:val="16"/>
                <w:szCs w:val="16"/>
                <w:vertAlign w:val="superscript"/>
                <w:lang w:val="en-GB"/>
              </w:rPr>
              <w:t>67</w:t>
            </w:r>
            <w:r w:rsidRPr="007B2755">
              <w:rPr>
                <w:rFonts w:cs="Calibri"/>
                <w:b/>
                <w:sz w:val="16"/>
                <w:szCs w:val="16"/>
              </w:rPr>
              <w:fldChar w:fldCharType="end"/>
            </w:r>
          </w:p>
          <w:p w14:paraId="15AD87DC" w14:textId="77777777" w:rsidR="007B2755" w:rsidRPr="007B2755" w:rsidRDefault="007B2755" w:rsidP="007B2755">
            <w:pPr>
              <w:spacing w:after="0"/>
              <w:contextualSpacing w:val="0"/>
              <w:rPr>
                <w:rFonts w:cs="Calibri"/>
                <w:sz w:val="16"/>
                <w:szCs w:val="16"/>
              </w:rPr>
            </w:pPr>
          </w:p>
          <w:p w14:paraId="3D41C10A" w14:textId="77777777" w:rsidR="007B2755" w:rsidRPr="007B2755" w:rsidRDefault="007B2755" w:rsidP="007B2755">
            <w:pPr>
              <w:spacing w:after="0"/>
              <w:contextualSpacing w:val="0"/>
              <w:rPr>
                <w:rFonts w:cs="Calibri"/>
                <w:sz w:val="16"/>
                <w:szCs w:val="16"/>
              </w:rPr>
            </w:pPr>
            <w:r w:rsidRPr="007B2755">
              <w:rPr>
                <w:rFonts w:cs="Calibri"/>
                <w:sz w:val="16"/>
                <w:szCs w:val="16"/>
              </w:rPr>
              <w:t>Prospective population-based cohort study</w:t>
            </w:r>
          </w:p>
          <w:p w14:paraId="1E97665D" w14:textId="77777777" w:rsidR="007B2755" w:rsidRPr="007B2755" w:rsidRDefault="007B2755" w:rsidP="007B2755">
            <w:pPr>
              <w:spacing w:after="0"/>
              <w:contextualSpacing w:val="0"/>
              <w:rPr>
                <w:rFonts w:cs="Calibri"/>
                <w:sz w:val="16"/>
                <w:szCs w:val="16"/>
              </w:rPr>
            </w:pPr>
          </w:p>
          <w:p w14:paraId="313ECD6F" w14:textId="77777777" w:rsidR="007B2755" w:rsidRPr="007B2755" w:rsidRDefault="007B2755" w:rsidP="007B2755">
            <w:pPr>
              <w:spacing w:after="0"/>
              <w:contextualSpacing w:val="0"/>
              <w:rPr>
                <w:rFonts w:cs="Calibri"/>
                <w:b/>
                <w:i/>
                <w:sz w:val="16"/>
                <w:szCs w:val="16"/>
              </w:rPr>
            </w:pPr>
            <w:r w:rsidRPr="007B2755">
              <w:rPr>
                <w:rFonts w:cs="Calibri"/>
                <w:i/>
                <w:sz w:val="16"/>
                <w:szCs w:val="16"/>
              </w:rPr>
              <w:t>A dose-response relationship was found between antibiotic use in the first 2 yr of life and asthma at age 7.5 yr. Reverse causation may explain part of the association, as this effect was reduced after excluding wheezing from 0-18</w:t>
            </w:r>
            <w:r w:rsidRPr="007B2755">
              <w:rPr>
                <w:rFonts w:cs="Calibri"/>
                <w:b/>
                <w:i/>
                <w:sz w:val="16"/>
                <w:szCs w:val="16"/>
              </w:rPr>
              <w:t xml:space="preserve"> </w:t>
            </w:r>
            <w:r w:rsidRPr="007B2755">
              <w:rPr>
                <w:rFonts w:cs="Calibri"/>
                <w:i/>
                <w:sz w:val="16"/>
                <w:szCs w:val="16"/>
              </w:rPr>
              <w:t>months. Excluding wheezing from 0-30 months was reduced to insignificance, (although still dose-response effect)</w:t>
            </w:r>
          </w:p>
        </w:tc>
        <w:tc>
          <w:tcPr>
            <w:tcW w:w="969" w:type="dxa"/>
            <w:vMerge w:val="restart"/>
          </w:tcPr>
          <w:p w14:paraId="515BF862" w14:textId="77777777" w:rsidR="007B2755" w:rsidRPr="007B2755" w:rsidRDefault="007B2755" w:rsidP="007B2755">
            <w:pPr>
              <w:spacing w:after="0"/>
              <w:contextualSpacing w:val="0"/>
              <w:rPr>
                <w:rFonts w:cs="Calibri"/>
                <w:sz w:val="16"/>
                <w:szCs w:val="16"/>
              </w:rPr>
            </w:pPr>
            <w:r w:rsidRPr="007B2755">
              <w:rPr>
                <w:rFonts w:cs="Calibri"/>
                <w:sz w:val="16"/>
                <w:szCs w:val="16"/>
              </w:rPr>
              <w:t>United Kingdom</w:t>
            </w:r>
          </w:p>
        </w:tc>
        <w:tc>
          <w:tcPr>
            <w:tcW w:w="1277" w:type="dxa"/>
            <w:vMerge w:val="restart"/>
          </w:tcPr>
          <w:p w14:paraId="5054B85E" w14:textId="77777777" w:rsidR="007B2755" w:rsidRPr="007B2755" w:rsidRDefault="007B2755" w:rsidP="007B2755">
            <w:pPr>
              <w:spacing w:after="0"/>
              <w:contextualSpacing w:val="0"/>
              <w:rPr>
                <w:rFonts w:cs="Calibri"/>
                <w:sz w:val="16"/>
                <w:szCs w:val="16"/>
              </w:rPr>
            </w:pPr>
            <w:r w:rsidRPr="007B2755">
              <w:rPr>
                <w:rFonts w:cs="Calibri"/>
                <w:sz w:val="16"/>
                <w:szCs w:val="16"/>
              </w:rPr>
              <w:t>5780 children Avon Longitudinal Study of Parents and Children (ALSPAC)</w:t>
            </w:r>
          </w:p>
          <w:p w14:paraId="5D31D626" w14:textId="77777777" w:rsidR="007B2755" w:rsidRPr="007B2755" w:rsidRDefault="007B2755" w:rsidP="007B2755">
            <w:pPr>
              <w:spacing w:after="0"/>
              <w:contextualSpacing w:val="0"/>
              <w:rPr>
                <w:rFonts w:cs="Calibri"/>
                <w:sz w:val="16"/>
                <w:szCs w:val="16"/>
              </w:rPr>
            </w:pPr>
          </w:p>
          <w:p w14:paraId="5BF14E23" w14:textId="77777777" w:rsidR="007B2755" w:rsidRPr="007B2755" w:rsidRDefault="007B2755" w:rsidP="007B2755">
            <w:pPr>
              <w:spacing w:after="0"/>
              <w:contextualSpacing w:val="0"/>
              <w:rPr>
                <w:rFonts w:cs="Calibri"/>
                <w:sz w:val="16"/>
                <w:szCs w:val="16"/>
              </w:rPr>
            </w:pPr>
            <w:r w:rsidRPr="007B2755">
              <w:rPr>
                <w:rFonts w:cs="Calibri"/>
                <w:sz w:val="16"/>
                <w:szCs w:val="16"/>
              </w:rPr>
              <w:t>Born from 1991-1992</w:t>
            </w:r>
          </w:p>
        </w:tc>
        <w:tc>
          <w:tcPr>
            <w:tcW w:w="1418" w:type="dxa"/>
            <w:vMerge w:val="restart"/>
          </w:tcPr>
          <w:p w14:paraId="534F88DA" w14:textId="77777777" w:rsidR="007B2755" w:rsidRPr="007B2755" w:rsidRDefault="007B2755" w:rsidP="007B2755">
            <w:pPr>
              <w:spacing w:after="0"/>
              <w:contextualSpacing w:val="0"/>
              <w:rPr>
                <w:rFonts w:cs="Calibri"/>
                <w:sz w:val="16"/>
                <w:szCs w:val="16"/>
              </w:rPr>
            </w:pPr>
            <w:r w:rsidRPr="007B2755">
              <w:rPr>
                <w:rFonts w:cs="Calibri"/>
                <w:sz w:val="16"/>
                <w:szCs w:val="16"/>
              </w:rPr>
              <w:t>Antibiotic use in first 2 years of life reported by mothers</w:t>
            </w:r>
          </w:p>
          <w:p w14:paraId="2D4201DE" w14:textId="77777777" w:rsidR="007B2755" w:rsidRPr="007B2755" w:rsidRDefault="007B2755" w:rsidP="007B2755">
            <w:pPr>
              <w:spacing w:after="0"/>
              <w:contextualSpacing w:val="0"/>
              <w:rPr>
                <w:rFonts w:cs="Calibri"/>
                <w:sz w:val="16"/>
                <w:szCs w:val="16"/>
              </w:rPr>
            </w:pPr>
          </w:p>
          <w:p w14:paraId="584E5FFD" w14:textId="77777777" w:rsidR="007B2755" w:rsidRPr="007B2755" w:rsidRDefault="007B2755" w:rsidP="007B2755">
            <w:pPr>
              <w:spacing w:after="0"/>
              <w:contextualSpacing w:val="0"/>
              <w:rPr>
                <w:rFonts w:cs="Calibri"/>
                <w:sz w:val="16"/>
                <w:szCs w:val="16"/>
              </w:rPr>
            </w:pPr>
            <w:r w:rsidRPr="007B2755">
              <w:rPr>
                <w:rFonts w:cs="Calibri"/>
                <w:sz w:val="16"/>
                <w:szCs w:val="16"/>
              </w:rPr>
              <w:t>0-6 months: 30.9%</w:t>
            </w:r>
          </w:p>
          <w:p w14:paraId="51C54B8B" w14:textId="77777777" w:rsidR="007B2755" w:rsidRPr="007B2755" w:rsidRDefault="007B2755" w:rsidP="007B2755">
            <w:pPr>
              <w:spacing w:after="0"/>
              <w:contextualSpacing w:val="0"/>
              <w:rPr>
                <w:rFonts w:cs="Calibri"/>
                <w:sz w:val="16"/>
                <w:szCs w:val="16"/>
              </w:rPr>
            </w:pPr>
            <w:r w:rsidRPr="007B2755">
              <w:rPr>
                <w:rFonts w:cs="Calibri"/>
                <w:sz w:val="16"/>
                <w:szCs w:val="16"/>
              </w:rPr>
              <w:t>6-15 months: 53.3%</w:t>
            </w:r>
          </w:p>
          <w:p w14:paraId="18EFFD26"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15-24 months: 46%    </w:t>
            </w:r>
          </w:p>
          <w:p w14:paraId="49CF52A0" w14:textId="77777777" w:rsidR="007B2755" w:rsidRPr="007B2755" w:rsidRDefault="007B2755" w:rsidP="007B2755">
            <w:pPr>
              <w:spacing w:after="0"/>
              <w:contextualSpacing w:val="0"/>
              <w:rPr>
                <w:rFonts w:cs="Calibri"/>
                <w:sz w:val="16"/>
                <w:szCs w:val="16"/>
              </w:rPr>
            </w:pPr>
          </w:p>
          <w:p w14:paraId="31A1AA54" w14:textId="77777777" w:rsidR="007B2755" w:rsidRPr="007B2755" w:rsidRDefault="007B2755" w:rsidP="007B2755">
            <w:pPr>
              <w:spacing w:after="0"/>
              <w:contextualSpacing w:val="0"/>
              <w:rPr>
                <w:rFonts w:cs="Calibri"/>
                <w:sz w:val="16"/>
                <w:szCs w:val="16"/>
              </w:rPr>
            </w:pPr>
            <w:r w:rsidRPr="007B2755">
              <w:rPr>
                <w:rFonts w:cs="Calibri"/>
                <w:sz w:val="16"/>
                <w:szCs w:val="16"/>
              </w:rPr>
              <w:t>Only significant in period 6-15 months. Strongest effect when exposure was in all three periods.</w:t>
            </w:r>
          </w:p>
          <w:p w14:paraId="22102911" w14:textId="77777777" w:rsidR="007B2755" w:rsidRPr="007B2755" w:rsidRDefault="007B2755" w:rsidP="007B2755">
            <w:pPr>
              <w:spacing w:after="0"/>
              <w:contextualSpacing w:val="0"/>
              <w:rPr>
                <w:rFonts w:cs="Calibri"/>
                <w:sz w:val="16"/>
                <w:szCs w:val="16"/>
              </w:rPr>
            </w:pPr>
          </w:p>
        </w:tc>
        <w:tc>
          <w:tcPr>
            <w:tcW w:w="1699" w:type="dxa"/>
            <w:vMerge w:val="restart"/>
          </w:tcPr>
          <w:p w14:paraId="61042EC4" w14:textId="77777777" w:rsidR="007B2755" w:rsidRPr="007B2755" w:rsidRDefault="007B2755" w:rsidP="007B2755">
            <w:pPr>
              <w:spacing w:after="0"/>
              <w:contextualSpacing w:val="0"/>
              <w:rPr>
                <w:rFonts w:cs="Calibri"/>
                <w:sz w:val="16"/>
                <w:szCs w:val="16"/>
              </w:rPr>
            </w:pPr>
            <w:r w:rsidRPr="007B2755">
              <w:rPr>
                <w:rFonts w:cs="Calibri"/>
                <w:sz w:val="16"/>
                <w:szCs w:val="16"/>
              </w:rPr>
              <w:t>7.5 years</w:t>
            </w:r>
          </w:p>
          <w:p w14:paraId="7882FAE1" w14:textId="77777777" w:rsidR="007B2755" w:rsidRPr="007B2755" w:rsidRDefault="007B2755" w:rsidP="007B2755">
            <w:pPr>
              <w:spacing w:after="0"/>
              <w:contextualSpacing w:val="0"/>
              <w:rPr>
                <w:rFonts w:cs="Calibri"/>
                <w:sz w:val="16"/>
                <w:szCs w:val="16"/>
              </w:rPr>
            </w:pPr>
          </w:p>
          <w:p w14:paraId="53DF763C" w14:textId="77777777" w:rsidR="007B2755" w:rsidRPr="007B2755" w:rsidRDefault="007B2755" w:rsidP="007B2755">
            <w:pPr>
              <w:spacing w:after="0"/>
              <w:contextualSpacing w:val="0"/>
              <w:rPr>
                <w:rFonts w:cs="Calibri"/>
                <w:sz w:val="16"/>
                <w:szCs w:val="16"/>
              </w:rPr>
            </w:pPr>
            <w:r w:rsidRPr="007B2755">
              <w:rPr>
                <w:rFonts w:cs="Calibri"/>
                <w:sz w:val="16"/>
                <w:szCs w:val="16"/>
              </w:rPr>
              <w:t>Prevalences:</w:t>
            </w:r>
          </w:p>
          <w:p w14:paraId="3EC7B63C" w14:textId="77777777" w:rsidR="007B2755" w:rsidRPr="007B2755" w:rsidRDefault="007B2755" w:rsidP="007B2755">
            <w:pPr>
              <w:spacing w:after="0"/>
              <w:contextualSpacing w:val="0"/>
              <w:rPr>
                <w:rFonts w:cs="Calibri"/>
                <w:sz w:val="16"/>
                <w:szCs w:val="16"/>
              </w:rPr>
            </w:pPr>
            <w:r w:rsidRPr="007B2755">
              <w:rPr>
                <w:rFonts w:cs="Calibri"/>
                <w:sz w:val="16"/>
                <w:szCs w:val="16"/>
              </w:rPr>
              <w:t>Asthma: 10.7%</w:t>
            </w:r>
          </w:p>
          <w:p w14:paraId="0EA6FEDB" w14:textId="77777777" w:rsidR="007B2755" w:rsidRPr="007B2755" w:rsidRDefault="007B2755" w:rsidP="007B2755">
            <w:pPr>
              <w:spacing w:after="0"/>
              <w:contextualSpacing w:val="0"/>
              <w:rPr>
                <w:rFonts w:cs="Calibri"/>
                <w:sz w:val="16"/>
                <w:szCs w:val="16"/>
              </w:rPr>
            </w:pPr>
            <w:r w:rsidRPr="007B2755">
              <w:rPr>
                <w:rFonts w:cs="Calibri"/>
                <w:sz w:val="16"/>
                <w:szCs w:val="16"/>
              </w:rPr>
              <w:t>Eczema: 17.2%</w:t>
            </w:r>
          </w:p>
          <w:p w14:paraId="378BCFFB" w14:textId="77777777" w:rsidR="007B2755" w:rsidRPr="007B2755" w:rsidRDefault="007B2755" w:rsidP="007B2755">
            <w:pPr>
              <w:spacing w:after="0"/>
              <w:contextualSpacing w:val="0"/>
              <w:rPr>
                <w:rFonts w:cs="Calibri"/>
                <w:sz w:val="16"/>
                <w:szCs w:val="16"/>
              </w:rPr>
            </w:pPr>
            <w:r w:rsidRPr="007B2755">
              <w:rPr>
                <w:rFonts w:cs="Calibri"/>
                <w:sz w:val="16"/>
                <w:szCs w:val="16"/>
              </w:rPr>
              <w:t>Hay fever: 8.7%</w:t>
            </w:r>
          </w:p>
          <w:p w14:paraId="09B6A169"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 </w:t>
            </w:r>
          </w:p>
        </w:tc>
        <w:tc>
          <w:tcPr>
            <w:tcW w:w="1417" w:type="dxa"/>
            <w:vMerge w:val="restart"/>
            <w:tcBorders>
              <w:right w:val="single" w:sz="4" w:space="0" w:color="auto"/>
            </w:tcBorders>
          </w:tcPr>
          <w:p w14:paraId="3E5AE8B9" w14:textId="77777777" w:rsidR="007B2755" w:rsidRPr="007B2755" w:rsidRDefault="007B2755" w:rsidP="007B2755">
            <w:pPr>
              <w:spacing w:after="0"/>
              <w:contextualSpacing w:val="0"/>
              <w:rPr>
                <w:rFonts w:cs="Calibri"/>
                <w:sz w:val="16"/>
                <w:szCs w:val="16"/>
              </w:rPr>
            </w:pPr>
            <w:r w:rsidRPr="007B2755">
              <w:rPr>
                <w:rFonts w:cs="Calibri"/>
                <w:sz w:val="16"/>
                <w:szCs w:val="16"/>
              </w:rPr>
              <w:t>Any antibiotic exposure</w:t>
            </w:r>
          </w:p>
          <w:p w14:paraId="409EE829" w14:textId="77777777" w:rsidR="007B2755" w:rsidRPr="007B2755" w:rsidRDefault="007B2755" w:rsidP="007B2755">
            <w:pPr>
              <w:spacing w:after="0"/>
              <w:contextualSpacing w:val="0"/>
              <w:rPr>
                <w:rFonts w:cs="Calibri"/>
                <w:sz w:val="16"/>
                <w:szCs w:val="16"/>
              </w:rPr>
            </w:pPr>
          </w:p>
          <w:p w14:paraId="2B3D3667" w14:textId="77777777" w:rsidR="007B2755" w:rsidRPr="007B2755" w:rsidRDefault="007B2755" w:rsidP="007B2755">
            <w:pPr>
              <w:spacing w:after="0"/>
              <w:contextualSpacing w:val="0"/>
              <w:rPr>
                <w:rFonts w:cs="Calibri"/>
                <w:sz w:val="16"/>
                <w:szCs w:val="16"/>
              </w:rPr>
            </w:pPr>
            <w:r w:rsidRPr="007B2755">
              <w:rPr>
                <w:rFonts w:cs="Calibri"/>
                <w:sz w:val="16"/>
                <w:szCs w:val="16"/>
              </w:rPr>
              <w:t>Asthma:</w:t>
            </w:r>
          </w:p>
          <w:p w14:paraId="665CC829"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 OR 1.75 (1.40-2.17)</w:t>
            </w:r>
          </w:p>
          <w:p w14:paraId="1077B652" w14:textId="77777777" w:rsidR="007B2755" w:rsidRPr="007B2755" w:rsidRDefault="007B2755" w:rsidP="007B2755">
            <w:pPr>
              <w:spacing w:after="0"/>
              <w:contextualSpacing w:val="0"/>
              <w:rPr>
                <w:rFonts w:cs="Calibri"/>
                <w:sz w:val="16"/>
                <w:szCs w:val="16"/>
              </w:rPr>
            </w:pPr>
          </w:p>
          <w:p w14:paraId="5B9A3111" w14:textId="77777777" w:rsidR="007B2755" w:rsidRPr="007B2755" w:rsidRDefault="007B2755" w:rsidP="007B2755">
            <w:pPr>
              <w:spacing w:after="0"/>
              <w:contextualSpacing w:val="0"/>
              <w:rPr>
                <w:rFonts w:cs="Calibri"/>
                <w:sz w:val="16"/>
                <w:szCs w:val="16"/>
              </w:rPr>
            </w:pPr>
            <w:r w:rsidRPr="007B2755">
              <w:rPr>
                <w:rFonts w:cs="Calibri"/>
                <w:sz w:val="16"/>
                <w:szCs w:val="16"/>
              </w:rPr>
              <w:t>Hay fever:</w:t>
            </w:r>
          </w:p>
          <w:p w14:paraId="45594BBE" w14:textId="77777777" w:rsidR="007B2755" w:rsidRPr="007B2755" w:rsidRDefault="007B2755" w:rsidP="007B2755">
            <w:pPr>
              <w:spacing w:after="0"/>
              <w:contextualSpacing w:val="0"/>
              <w:rPr>
                <w:rFonts w:cs="Calibri"/>
                <w:sz w:val="16"/>
                <w:szCs w:val="16"/>
              </w:rPr>
            </w:pPr>
            <w:r w:rsidRPr="007B2755">
              <w:rPr>
                <w:rFonts w:cs="Calibri"/>
                <w:sz w:val="16"/>
                <w:szCs w:val="16"/>
              </w:rPr>
              <w:t>OR 1.28 (1.03-1.60)</w:t>
            </w:r>
          </w:p>
          <w:p w14:paraId="0DBB8773" w14:textId="77777777" w:rsidR="007B2755" w:rsidRPr="007B2755" w:rsidRDefault="007B2755" w:rsidP="007B2755">
            <w:pPr>
              <w:spacing w:after="0"/>
              <w:contextualSpacing w:val="0"/>
              <w:rPr>
                <w:rFonts w:cs="Calibri"/>
                <w:sz w:val="16"/>
                <w:szCs w:val="16"/>
              </w:rPr>
            </w:pPr>
          </w:p>
          <w:p w14:paraId="6E480EEE" w14:textId="77777777" w:rsidR="007B2755" w:rsidRPr="007B2755" w:rsidRDefault="007B2755" w:rsidP="007B2755">
            <w:pPr>
              <w:spacing w:after="0"/>
              <w:contextualSpacing w:val="0"/>
              <w:rPr>
                <w:rFonts w:cs="Calibri"/>
                <w:sz w:val="16"/>
                <w:szCs w:val="16"/>
              </w:rPr>
            </w:pPr>
            <w:r w:rsidRPr="007B2755">
              <w:rPr>
                <w:rFonts w:cs="Calibri"/>
                <w:sz w:val="16"/>
                <w:szCs w:val="16"/>
              </w:rPr>
              <w:t>Eczema:</w:t>
            </w:r>
          </w:p>
          <w:p w14:paraId="5D71BD97" w14:textId="77777777" w:rsidR="007B2755" w:rsidRPr="007B2755" w:rsidRDefault="007B2755" w:rsidP="007B2755">
            <w:pPr>
              <w:spacing w:after="0"/>
              <w:contextualSpacing w:val="0"/>
              <w:rPr>
                <w:rFonts w:cs="Calibri"/>
                <w:sz w:val="16"/>
                <w:szCs w:val="16"/>
              </w:rPr>
            </w:pPr>
            <w:r w:rsidRPr="007B2755">
              <w:rPr>
                <w:rFonts w:cs="Calibri"/>
                <w:sz w:val="16"/>
                <w:szCs w:val="16"/>
              </w:rPr>
              <w:t>OR 1.20 (1.02–1.41)</w:t>
            </w:r>
          </w:p>
          <w:p w14:paraId="6F8330E1" w14:textId="77777777" w:rsidR="007B2755" w:rsidRPr="007B2755" w:rsidRDefault="007B2755" w:rsidP="007B2755">
            <w:pPr>
              <w:spacing w:after="0"/>
              <w:contextualSpacing w:val="0"/>
              <w:rPr>
                <w:rFonts w:cs="Calibri"/>
                <w:sz w:val="16"/>
                <w:szCs w:val="16"/>
              </w:rPr>
            </w:pPr>
          </w:p>
          <w:p w14:paraId="16F71E94" w14:textId="77777777" w:rsidR="007B2755" w:rsidRPr="007B2755" w:rsidRDefault="007B2755" w:rsidP="007B2755">
            <w:pPr>
              <w:spacing w:after="0"/>
              <w:contextualSpacing w:val="0"/>
              <w:rPr>
                <w:rFonts w:cs="Calibri"/>
                <w:sz w:val="16"/>
                <w:szCs w:val="16"/>
              </w:rPr>
            </w:pPr>
            <w:r w:rsidRPr="007B2755">
              <w:rPr>
                <w:rFonts w:cs="Calibri"/>
                <w:sz w:val="16"/>
                <w:szCs w:val="16"/>
              </w:rPr>
              <w:t>Excluding wheezing from 0-30 months led to insignificance.</w:t>
            </w:r>
          </w:p>
        </w:tc>
        <w:tc>
          <w:tcPr>
            <w:tcW w:w="1601" w:type="dxa"/>
            <w:tcBorders>
              <w:top w:val="single" w:sz="4" w:space="0" w:color="auto"/>
              <w:left w:val="single" w:sz="4" w:space="0" w:color="auto"/>
              <w:bottom w:val="single" w:sz="4" w:space="0" w:color="auto"/>
              <w:right w:val="nil"/>
            </w:tcBorders>
            <w:shd w:val="clear" w:color="auto" w:fill="auto"/>
          </w:tcPr>
          <w:p w14:paraId="215CCA8A"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w:t>
            </w:r>
          </w:p>
          <w:p w14:paraId="7FD2E180"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single" w:sz="4" w:space="0" w:color="auto"/>
              <w:left w:val="nil"/>
              <w:bottom w:val="single" w:sz="4" w:space="0" w:color="auto"/>
              <w:right w:val="single" w:sz="4" w:space="0" w:color="auto"/>
            </w:tcBorders>
            <w:shd w:val="clear" w:color="auto" w:fill="auto"/>
          </w:tcPr>
          <w:p w14:paraId="5821F5BE" w14:textId="77777777" w:rsidR="007B2755" w:rsidRPr="007B2755" w:rsidRDefault="007B2755" w:rsidP="007B2755">
            <w:pPr>
              <w:spacing w:after="0"/>
              <w:contextualSpacing w:val="0"/>
              <w:rPr>
                <w:rFonts w:cs="Calibri"/>
                <w:sz w:val="16"/>
                <w:szCs w:val="16"/>
              </w:rPr>
            </w:pPr>
            <w:r w:rsidRPr="007B2755">
              <w:rPr>
                <w:rFonts w:cs="Calibri"/>
                <w:sz w:val="16"/>
                <w:szCs w:val="16"/>
              </w:rPr>
              <w:t>Hay fever: only 4+ courses significant. Asthma: clear dose-response relationship, significant from 2+ courses</w:t>
            </w:r>
          </w:p>
        </w:tc>
        <w:tc>
          <w:tcPr>
            <w:tcW w:w="1519" w:type="dxa"/>
            <w:vMerge w:val="restart"/>
            <w:tcBorders>
              <w:left w:val="single" w:sz="4" w:space="0" w:color="auto"/>
            </w:tcBorders>
          </w:tcPr>
          <w:p w14:paraId="29DD58CF"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RC and/or CbI considered:Yes </w:t>
            </w:r>
          </w:p>
          <w:p w14:paraId="2BA4CE6C" w14:textId="77777777" w:rsidR="007B2755" w:rsidRPr="007B2755" w:rsidRDefault="007B2755" w:rsidP="007B2755">
            <w:pPr>
              <w:spacing w:after="0"/>
              <w:contextualSpacing w:val="0"/>
              <w:rPr>
                <w:rFonts w:cs="Calibri"/>
                <w:sz w:val="16"/>
                <w:szCs w:val="16"/>
              </w:rPr>
            </w:pPr>
          </w:p>
          <w:p w14:paraId="6C8FDB2D" w14:textId="77777777" w:rsidR="007B2755" w:rsidRPr="007B2755" w:rsidRDefault="007B2755" w:rsidP="007B2755">
            <w:pPr>
              <w:spacing w:after="0"/>
              <w:contextualSpacing w:val="0"/>
              <w:rPr>
                <w:rFonts w:cs="Calibri"/>
                <w:sz w:val="16"/>
                <w:szCs w:val="16"/>
              </w:rPr>
            </w:pPr>
          </w:p>
          <w:p w14:paraId="65D8344C" w14:textId="77777777" w:rsidR="007B2755" w:rsidRPr="007B2755" w:rsidRDefault="007B2755" w:rsidP="007B2755">
            <w:pPr>
              <w:spacing w:after="0"/>
              <w:contextualSpacing w:val="0"/>
              <w:rPr>
                <w:rFonts w:cs="Calibri"/>
                <w:sz w:val="16"/>
                <w:szCs w:val="16"/>
              </w:rPr>
            </w:pPr>
            <w:r w:rsidRPr="007B2755">
              <w:rPr>
                <w:rFonts w:cs="Calibri"/>
                <w:sz w:val="16"/>
                <w:szCs w:val="16"/>
              </w:rPr>
              <w:t>RC addressed by excluding children with  wheezing first from 0-18 months, then from 0-30 months.</w:t>
            </w:r>
          </w:p>
          <w:p w14:paraId="325B37A1" w14:textId="77777777" w:rsidR="007B2755" w:rsidRPr="007B2755" w:rsidRDefault="007B2755" w:rsidP="007B2755">
            <w:pPr>
              <w:spacing w:after="0"/>
              <w:contextualSpacing w:val="0"/>
              <w:rPr>
                <w:rFonts w:cs="Calibri"/>
                <w:sz w:val="16"/>
                <w:szCs w:val="16"/>
              </w:rPr>
            </w:pPr>
          </w:p>
          <w:p w14:paraId="7071E42B" w14:textId="77777777" w:rsidR="007B2755" w:rsidRPr="007B2755" w:rsidRDefault="007B2755" w:rsidP="007B2755">
            <w:pPr>
              <w:spacing w:after="0"/>
              <w:contextualSpacing w:val="0"/>
              <w:rPr>
                <w:rFonts w:cs="Calibri"/>
                <w:sz w:val="16"/>
                <w:szCs w:val="16"/>
              </w:rPr>
            </w:pPr>
          </w:p>
          <w:p w14:paraId="5C4B26CD"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4A1C76F1"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410BC7AE" w14:textId="77777777" w:rsidR="007B2755" w:rsidRPr="007B2755" w:rsidRDefault="007B2755" w:rsidP="007B2755">
            <w:pPr>
              <w:spacing w:after="0"/>
              <w:contextualSpacing w:val="0"/>
              <w:rPr>
                <w:rFonts w:cs="Calibri"/>
                <w:sz w:val="16"/>
                <w:szCs w:val="16"/>
              </w:rPr>
            </w:pPr>
            <w:r w:rsidRPr="007B2755">
              <w:rPr>
                <w:rFonts w:cs="Calibri"/>
                <w:sz w:val="16"/>
                <w:szCs w:val="16"/>
              </w:rPr>
              <w:t>Outcome: 3/3</w:t>
            </w:r>
          </w:p>
          <w:p w14:paraId="7BF826AA" w14:textId="77777777" w:rsidR="007B2755" w:rsidRPr="007B2755" w:rsidRDefault="007B2755" w:rsidP="007B2755">
            <w:pPr>
              <w:spacing w:after="0"/>
              <w:contextualSpacing w:val="0"/>
              <w:rPr>
                <w:rFonts w:cs="Calibri"/>
                <w:sz w:val="16"/>
                <w:szCs w:val="16"/>
              </w:rPr>
            </w:pPr>
          </w:p>
          <w:p w14:paraId="79F03A65" w14:textId="77777777" w:rsidR="007B2755" w:rsidRPr="007B2755" w:rsidRDefault="007B2755" w:rsidP="007B2755">
            <w:pPr>
              <w:spacing w:after="0"/>
              <w:contextualSpacing w:val="0"/>
              <w:rPr>
                <w:rFonts w:cs="Calibri"/>
                <w:sz w:val="16"/>
                <w:szCs w:val="16"/>
              </w:rPr>
            </w:pPr>
            <w:r w:rsidRPr="007B2755">
              <w:rPr>
                <w:rFonts w:cs="Calibri"/>
                <w:sz w:val="16"/>
                <w:szCs w:val="16"/>
              </w:rPr>
              <w:t>Total:8 (low)</w:t>
            </w:r>
          </w:p>
        </w:tc>
      </w:tr>
      <w:tr w:rsidR="007B2755" w:rsidRPr="007B2755" w14:paraId="63740D2E" w14:textId="77777777" w:rsidTr="00494D50">
        <w:trPr>
          <w:trHeight w:val="134"/>
        </w:trPr>
        <w:tc>
          <w:tcPr>
            <w:tcW w:w="2529" w:type="dxa"/>
            <w:gridSpan w:val="2"/>
            <w:vMerge/>
          </w:tcPr>
          <w:p w14:paraId="7F648CA0" w14:textId="77777777" w:rsidR="007B2755" w:rsidRPr="007B2755" w:rsidRDefault="007B2755" w:rsidP="007B2755">
            <w:pPr>
              <w:spacing w:after="0"/>
              <w:contextualSpacing w:val="0"/>
              <w:rPr>
                <w:rFonts w:cs="Calibri"/>
                <w:sz w:val="16"/>
                <w:szCs w:val="16"/>
              </w:rPr>
            </w:pPr>
          </w:p>
        </w:tc>
        <w:tc>
          <w:tcPr>
            <w:tcW w:w="969" w:type="dxa"/>
            <w:vMerge/>
          </w:tcPr>
          <w:p w14:paraId="4F73D25B" w14:textId="77777777" w:rsidR="007B2755" w:rsidRPr="007B2755" w:rsidRDefault="007B2755" w:rsidP="007B2755">
            <w:pPr>
              <w:spacing w:after="0"/>
              <w:contextualSpacing w:val="0"/>
              <w:rPr>
                <w:rFonts w:cs="Calibri"/>
                <w:sz w:val="16"/>
                <w:szCs w:val="16"/>
              </w:rPr>
            </w:pPr>
          </w:p>
        </w:tc>
        <w:tc>
          <w:tcPr>
            <w:tcW w:w="1277" w:type="dxa"/>
            <w:vMerge/>
          </w:tcPr>
          <w:p w14:paraId="2959CD31" w14:textId="77777777" w:rsidR="007B2755" w:rsidRPr="007B2755" w:rsidRDefault="007B2755" w:rsidP="007B2755">
            <w:pPr>
              <w:spacing w:after="0"/>
              <w:contextualSpacing w:val="0"/>
              <w:rPr>
                <w:rFonts w:cs="Calibri"/>
                <w:sz w:val="16"/>
                <w:szCs w:val="16"/>
              </w:rPr>
            </w:pPr>
          </w:p>
        </w:tc>
        <w:tc>
          <w:tcPr>
            <w:tcW w:w="1418" w:type="dxa"/>
            <w:vMerge/>
          </w:tcPr>
          <w:p w14:paraId="7521AC5C" w14:textId="77777777" w:rsidR="007B2755" w:rsidRPr="007B2755" w:rsidRDefault="007B2755" w:rsidP="007B2755">
            <w:pPr>
              <w:spacing w:after="0"/>
              <w:contextualSpacing w:val="0"/>
              <w:rPr>
                <w:rFonts w:cs="Calibri"/>
                <w:sz w:val="16"/>
                <w:szCs w:val="16"/>
              </w:rPr>
            </w:pPr>
          </w:p>
        </w:tc>
        <w:tc>
          <w:tcPr>
            <w:tcW w:w="1699" w:type="dxa"/>
            <w:vMerge/>
          </w:tcPr>
          <w:p w14:paraId="27DE4447"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14EE1F34"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E2FC557"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59B25DF7"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2ACBB1E3" w14:textId="77777777" w:rsidR="007B2755" w:rsidRPr="007B2755" w:rsidRDefault="007B2755" w:rsidP="007B2755">
            <w:pPr>
              <w:spacing w:after="0"/>
              <w:contextualSpacing w:val="0"/>
              <w:rPr>
                <w:rFonts w:cs="Calibri"/>
                <w:sz w:val="16"/>
                <w:szCs w:val="16"/>
              </w:rPr>
            </w:pPr>
          </w:p>
        </w:tc>
      </w:tr>
      <w:tr w:rsidR="007B2755" w:rsidRPr="007B2755" w14:paraId="21220049" w14:textId="77777777" w:rsidTr="00494D50">
        <w:trPr>
          <w:trHeight w:val="196"/>
        </w:trPr>
        <w:tc>
          <w:tcPr>
            <w:tcW w:w="2529" w:type="dxa"/>
            <w:gridSpan w:val="2"/>
            <w:vMerge/>
          </w:tcPr>
          <w:p w14:paraId="762A94FE" w14:textId="77777777" w:rsidR="007B2755" w:rsidRPr="007B2755" w:rsidRDefault="007B2755" w:rsidP="007B2755">
            <w:pPr>
              <w:spacing w:after="0"/>
              <w:contextualSpacing w:val="0"/>
              <w:rPr>
                <w:rFonts w:cs="Calibri"/>
                <w:sz w:val="16"/>
                <w:szCs w:val="16"/>
              </w:rPr>
            </w:pPr>
          </w:p>
        </w:tc>
        <w:tc>
          <w:tcPr>
            <w:tcW w:w="969" w:type="dxa"/>
            <w:vMerge/>
          </w:tcPr>
          <w:p w14:paraId="5AA2DB11" w14:textId="77777777" w:rsidR="007B2755" w:rsidRPr="007B2755" w:rsidRDefault="007B2755" w:rsidP="007B2755">
            <w:pPr>
              <w:spacing w:after="0"/>
              <w:contextualSpacing w:val="0"/>
              <w:rPr>
                <w:rFonts w:cs="Calibri"/>
                <w:sz w:val="16"/>
                <w:szCs w:val="16"/>
              </w:rPr>
            </w:pPr>
          </w:p>
        </w:tc>
        <w:tc>
          <w:tcPr>
            <w:tcW w:w="1277" w:type="dxa"/>
            <w:vMerge/>
          </w:tcPr>
          <w:p w14:paraId="34BB12B0" w14:textId="77777777" w:rsidR="007B2755" w:rsidRPr="007B2755" w:rsidRDefault="007B2755" w:rsidP="007B2755">
            <w:pPr>
              <w:spacing w:after="0"/>
              <w:contextualSpacing w:val="0"/>
              <w:rPr>
                <w:rFonts w:cs="Calibri"/>
                <w:sz w:val="16"/>
                <w:szCs w:val="16"/>
              </w:rPr>
            </w:pPr>
          </w:p>
        </w:tc>
        <w:tc>
          <w:tcPr>
            <w:tcW w:w="1418" w:type="dxa"/>
            <w:vMerge/>
          </w:tcPr>
          <w:p w14:paraId="07C8B8EA" w14:textId="77777777" w:rsidR="007B2755" w:rsidRPr="007B2755" w:rsidRDefault="007B2755" w:rsidP="007B2755">
            <w:pPr>
              <w:spacing w:after="0"/>
              <w:contextualSpacing w:val="0"/>
              <w:rPr>
                <w:rFonts w:cs="Calibri"/>
                <w:sz w:val="16"/>
                <w:szCs w:val="16"/>
              </w:rPr>
            </w:pPr>
          </w:p>
        </w:tc>
        <w:tc>
          <w:tcPr>
            <w:tcW w:w="1699" w:type="dxa"/>
            <w:vMerge/>
          </w:tcPr>
          <w:p w14:paraId="3A6AADB8"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299734FA"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8D81916"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054738AA"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185572CE" w14:textId="77777777" w:rsidR="007B2755" w:rsidRPr="007B2755" w:rsidRDefault="007B2755" w:rsidP="007B2755">
            <w:pPr>
              <w:spacing w:after="0"/>
              <w:contextualSpacing w:val="0"/>
              <w:rPr>
                <w:rFonts w:cs="Calibri"/>
                <w:sz w:val="16"/>
                <w:szCs w:val="16"/>
              </w:rPr>
            </w:pPr>
          </w:p>
        </w:tc>
      </w:tr>
      <w:tr w:rsidR="007B2755" w:rsidRPr="00C10151" w14:paraId="59D5FC58" w14:textId="77777777" w:rsidTr="00494D50">
        <w:trPr>
          <w:trHeight w:val="199"/>
        </w:trPr>
        <w:tc>
          <w:tcPr>
            <w:tcW w:w="2529" w:type="dxa"/>
            <w:gridSpan w:val="2"/>
            <w:vMerge/>
          </w:tcPr>
          <w:p w14:paraId="3071B3E2" w14:textId="77777777" w:rsidR="007B2755" w:rsidRPr="007B2755" w:rsidRDefault="007B2755" w:rsidP="007B2755">
            <w:pPr>
              <w:spacing w:after="0"/>
              <w:contextualSpacing w:val="0"/>
              <w:rPr>
                <w:rFonts w:cs="Calibri"/>
                <w:sz w:val="16"/>
                <w:szCs w:val="16"/>
              </w:rPr>
            </w:pPr>
          </w:p>
        </w:tc>
        <w:tc>
          <w:tcPr>
            <w:tcW w:w="969" w:type="dxa"/>
            <w:vMerge/>
          </w:tcPr>
          <w:p w14:paraId="150EA3E5" w14:textId="77777777" w:rsidR="007B2755" w:rsidRPr="007B2755" w:rsidRDefault="007B2755" w:rsidP="007B2755">
            <w:pPr>
              <w:spacing w:after="0"/>
              <w:contextualSpacing w:val="0"/>
              <w:rPr>
                <w:rFonts w:cs="Calibri"/>
                <w:sz w:val="16"/>
                <w:szCs w:val="16"/>
              </w:rPr>
            </w:pPr>
          </w:p>
        </w:tc>
        <w:tc>
          <w:tcPr>
            <w:tcW w:w="1277" w:type="dxa"/>
            <w:vMerge/>
          </w:tcPr>
          <w:p w14:paraId="6DB243E8" w14:textId="77777777" w:rsidR="007B2755" w:rsidRPr="007B2755" w:rsidRDefault="007B2755" w:rsidP="007B2755">
            <w:pPr>
              <w:spacing w:after="0"/>
              <w:contextualSpacing w:val="0"/>
              <w:rPr>
                <w:rFonts w:cs="Calibri"/>
                <w:sz w:val="16"/>
                <w:szCs w:val="16"/>
              </w:rPr>
            </w:pPr>
          </w:p>
        </w:tc>
        <w:tc>
          <w:tcPr>
            <w:tcW w:w="1418" w:type="dxa"/>
            <w:vMerge/>
          </w:tcPr>
          <w:p w14:paraId="6AE41291" w14:textId="77777777" w:rsidR="007B2755" w:rsidRPr="007B2755" w:rsidRDefault="007B2755" w:rsidP="007B2755">
            <w:pPr>
              <w:spacing w:after="0"/>
              <w:contextualSpacing w:val="0"/>
              <w:rPr>
                <w:rFonts w:cs="Calibri"/>
                <w:sz w:val="16"/>
                <w:szCs w:val="16"/>
              </w:rPr>
            </w:pPr>
          </w:p>
        </w:tc>
        <w:tc>
          <w:tcPr>
            <w:tcW w:w="1699" w:type="dxa"/>
            <w:vMerge/>
          </w:tcPr>
          <w:p w14:paraId="4AA9251C"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5601745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0D83CC4"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529FEFE9" w14:textId="77777777" w:rsidR="007B2755" w:rsidRPr="007B2755" w:rsidRDefault="007B2755" w:rsidP="007B2755">
            <w:pPr>
              <w:spacing w:after="0"/>
              <w:contextualSpacing w:val="0"/>
              <w:rPr>
                <w:rFonts w:cs="Calibri"/>
                <w:sz w:val="16"/>
                <w:szCs w:val="16"/>
              </w:rPr>
            </w:pPr>
            <w:r w:rsidRPr="007B2755">
              <w:rPr>
                <w:rFonts w:cs="Calibri"/>
                <w:sz w:val="16"/>
                <w:szCs w:val="16"/>
              </w:rPr>
              <w:t>Boys significantly more likely to have asthma and hay fever and less likely to have eczema</w:t>
            </w:r>
          </w:p>
        </w:tc>
        <w:tc>
          <w:tcPr>
            <w:tcW w:w="1519" w:type="dxa"/>
            <w:vMerge/>
            <w:tcBorders>
              <w:left w:val="single" w:sz="4" w:space="0" w:color="auto"/>
            </w:tcBorders>
          </w:tcPr>
          <w:p w14:paraId="5CC3AD23" w14:textId="77777777" w:rsidR="007B2755" w:rsidRPr="007B2755" w:rsidRDefault="007B2755" w:rsidP="007B2755">
            <w:pPr>
              <w:spacing w:after="0"/>
              <w:contextualSpacing w:val="0"/>
              <w:rPr>
                <w:rFonts w:cs="Calibri"/>
                <w:sz w:val="16"/>
                <w:szCs w:val="16"/>
              </w:rPr>
            </w:pPr>
          </w:p>
        </w:tc>
      </w:tr>
      <w:tr w:rsidR="007B2755" w:rsidRPr="00C10151" w14:paraId="54461098" w14:textId="77777777" w:rsidTr="00494D50">
        <w:trPr>
          <w:trHeight w:val="232"/>
        </w:trPr>
        <w:tc>
          <w:tcPr>
            <w:tcW w:w="2529" w:type="dxa"/>
            <w:gridSpan w:val="2"/>
            <w:vMerge/>
          </w:tcPr>
          <w:p w14:paraId="013E93A4" w14:textId="77777777" w:rsidR="007B2755" w:rsidRPr="007B2755" w:rsidRDefault="007B2755" w:rsidP="007B2755">
            <w:pPr>
              <w:spacing w:after="0"/>
              <w:contextualSpacing w:val="0"/>
              <w:rPr>
                <w:rFonts w:cs="Calibri"/>
                <w:sz w:val="16"/>
                <w:szCs w:val="16"/>
              </w:rPr>
            </w:pPr>
          </w:p>
        </w:tc>
        <w:tc>
          <w:tcPr>
            <w:tcW w:w="969" w:type="dxa"/>
            <w:vMerge/>
          </w:tcPr>
          <w:p w14:paraId="58B29B9F" w14:textId="77777777" w:rsidR="007B2755" w:rsidRPr="007B2755" w:rsidRDefault="007B2755" w:rsidP="007B2755">
            <w:pPr>
              <w:spacing w:after="0"/>
              <w:contextualSpacing w:val="0"/>
              <w:rPr>
                <w:rFonts w:cs="Calibri"/>
                <w:sz w:val="16"/>
                <w:szCs w:val="16"/>
              </w:rPr>
            </w:pPr>
          </w:p>
        </w:tc>
        <w:tc>
          <w:tcPr>
            <w:tcW w:w="1277" w:type="dxa"/>
            <w:vMerge/>
          </w:tcPr>
          <w:p w14:paraId="57090092" w14:textId="77777777" w:rsidR="007B2755" w:rsidRPr="007B2755" w:rsidRDefault="007B2755" w:rsidP="007B2755">
            <w:pPr>
              <w:spacing w:after="0"/>
              <w:contextualSpacing w:val="0"/>
              <w:rPr>
                <w:rFonts w:cs="Calibri"/>
                <w:sz w:val="16"/>
                <w:szCs w:val="16"/>
              </w:rPr>
            </w:pPr>
          </w:p>
        </w:tc>
        <w:tc>
          <w:tcPr>
            <w:tcW w:w="1418" w:type="dxa"/>
            <w:vMerge/>
          </w:tcPr>
          <w:p w14:paraId="0F67D63B" w14:textId="77777777" w:rsidR="007B2755" w:rsidRPr="007B2755" w:rsidRDefault="007B2755" w:rsidP="007B2755">
            <w:pPr>
              <w:spacing w:after="0"/>
              <w:contextualSpacing w:val="0"/>
              <w:rPr>
                <w:rFonts w:cs="Calibri"/>
                <w:sz w:val="16"/>
                <w:szCs w:val="16"/>
              </w:rPr>
            </w:pPr>
          </w:p>
        </w:tc>
        <w:tc>
          <w:tcPr>
            <w:tcW w:w="1699" w:type="dxa"/>
            <w:vMerge/>
          </w:tcPr>
          <w:p w14:paraId="1D924C35"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10825EA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4750400"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48277913" w14:textId="77777777" w:rsidR="007B2755" w:rsidRPr="007B2755" w:rsidRDefault="007B2755" w:rsidP="007B2755">
            <w:pPr>
              <w:spacing w:after="0"/>
              <w:contextualSpacing w:val="0"/>
              <w:rPr>
                <w:rFonts w:cs="Calibri"/>
                <w:sz w:val="16"/>
                <w:szCs w:val="16"/>
              </w:rPr>
            </w:pPr>
            <w:r w:rsidRPr="007B2755">
              <w:rPr>
                <w:rFonts w:cs="Calibri"/>
                <w:sz w:val="16"/>
                <w:szCs w:val="16"/>
              </w:rPr>
              <w:t>Low birth weight significantly associated with asthma</w:t>
            </w:r>
          </w:p>
        </w:tc>
        <w:tc>
          <w:tcPr>
            <w:tcW w:w="1519" w:type="dxa"/>
            <w:vMerge/>
            <w:tcBorders>
              <w:left w:val="single" w:sz="4" w:space="0" w:color="auto"/>
            </w:tcBorders>
          </w:tcPr>
          <w:p w14:paraId="2D5C9828" w14:textId="77777777" w:rsidR="007B2755" w:rsidRPr="007B2755" w:rsidRDefault="007B2755" w:rsidP="007B2755">
            <w:pPr>
              <w:spacing w:after="0"/>
              <w:contextualSpacing w:val="0"/>
              <w:rPr>
                <w:rFonts w:cs="Calibri"/>
                <w:sz w:val="16"/>
                <w:szCs w:val="16"/>
              </w:rPr>
            </w:pPr>
          </w:p>
        </w:tc>
      </w:tr>
      <w:tr w:rsidR="007B2755" w:rsidRPr="00C10151" w14:paraId="7432A3B5" w14:textId="77777777" w:rsidTr="00494D50">
        <w:trPr>
          <w:trHeight w:val="209"/>
        </w:trPr>
        <w:tc>
          <w:tcPr>
            <w:tcW w:w="2529" w:type="dxa"/>
            <w:gridSpan w:val="2"/>
            <w:vMerge/>
          </w:tcPr>
          <w:p w14:paraId="1EF77DCC" w14:textId="77777777" w:rsidR="007B2755" w:rsidRPr="007B2755" w:rsidRDefault="007B2755" w:rsidP="007B2755">
            <w:pPr>
              <w:spacing w:after="0"/>
              <w:contextualSpacing w:val="0"/>
              <w:rPr>
                <w:rFonts w:cs="Calibri"/>
                <w:sz w:val="16"/>
                <w:szCs w:val="16"/>
              </w:rPr>
            </w:pPr>
          </w:p>
        </w:tc>
        <w:tc>
          <w:tcPr>
            <w:tcW w:w="969" w:type="dxa"/>
            <w:vMerge/>
          </w:tcPr>
          <w:p w14:paraId="17A1C823" w14:textId="77777777" w:rsidR="007B2755" w:rsidRPr="007B2755" w:rsidRDefault="007B2755" w:rsidP="007B2755">
            <w:pPr>
              <w:spacing w:after="0"/>
              <w:contextualSpacing w:val="0"/>
              <w:rPr>
                <w:rFonts w:cs="Calibri"/>
                <w:sz w:val="16"/>
                <w:szCs w:val="16"/>
              </w:rPr>
            </w:pPr>
          </w:p>
        </w:tc>
        <w:tc>
          <w:tcPr>
            <w:tcW w:w="1277" w:type="dxa"/>
            <w:vMerge/>
          </w:tcPr>
          <w:p w14:paraId="3487B611" w14:textId="77777777" w:rsidR="007B2755" w:rsidRPr="007B2755" w:rsidRDefault="007B2755" w:rsidP="007B2755">
            <w:pPr>
              <w:spacing w:after="0"/>
              <w:contextualSpacing w:val="0"/>
              <w:rPr>
                <w:rFonts w:cs="Calibri"/>
                <w:sz w:val="16"/>
                <w:szCs w:val="16"/>
              </w:rPr>
            </w:pPr>
          </w:p>
        </w:tc>
        <w:tc>
          <w:tcPr>
            <w:tcW w:w="1418" w:type="dxa"/>
            <w:vMerge/>
          </w:tcPr>
          <w:p w14:paraId="55606B5D" w14:textId="77777777" w:rsidR="007B2755" w:rsidRPr="007B2755" w:rsidRDefault="007B2755" w:rsidP="007B2755">
            <w:pPr>
              <w:spacing w:after="0"/>
              <w:contextualSpacing w:val="0"/>
              <w:rPr>
                <w:rFonts w:cs="Calibri"/>
                <w:sz w:val="16"/>
                <w:szCs w:val="16"/>
              </w:rPr>
            </w:pPr>
          </w:p>
        </w:tc>
        <w:tc>
          <w:tcPr>
            <w:tcW w:w="1699" w:type="dxa"/>
            <w:vMerge/>
          </w:tcPr>
          <w:p w14:paraId="6F03A9AC"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7A9111FC"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A6BDCF8"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0708E9A5" w14:textId="77777777" w:rsidR="007B2755" w:rsidRPr="007B2755" w:rsidRDefault="007B2755" w:rsidP="007B2755">
            <w:pPr>
              <w:spacing w:after="0"/>
              <w:contextualSpacing w:val="0"/>
              <w:rPr>
                <w:rFonts w:cs="Calibri"/>
                <w:sz w:val="16"/>
                <w:szCs w:val="16"/>
              </w:rPr>
            </w:pPr>
            <w:r w:rsidRPr="007B2755">
              <w:rPr>
                <w:rFonts w:cs="Calibri"/>
                <w:sz w:val="16"/>
                <w:szCs w:val="16"/>
              </w:rPr>
              <w:t>In multivariable model, no significant effects</w:t>
            </w:r>
          </w:p>
        </w:tc>
        <w:tc>
          <w:tcPr>
            <w:tcW w:w="1519" w:type="dxa"/>
            <w:vMerge/>
            <w:tcBorders>
              <w:left w:val="single" w:sz="4" w:space="0" w:color="auto"/>
            </w:tcBorders>
          </w:tcPr>
          <w:p w14:paraId="7BF8005B" w14:textId="77777777" w:rsidR="007B2755" w:rsidRPr="007B2755" w:rsidRDefault="007B2755" w:rsidP="007B2755">
            <w:pPr>
              <w:spacing w:after="0"/>
              <w:contextualSpacing w:val="0"/>
              <w:rPr>
                <w:rFonts w:cs="Calibri"/>
                <w:sz w:val="16"/>
                <w:szCs w:val="16"/>
              </w:rPr>
            </w:pPr>
          </w:p>
        </w:tc>
      </w:tr>
      <w:tr w:rsidR="007B2755" w:rsidRPr="007B2755" w14:paraId="1295A2C8" w14:textId="77777777" w:rsidTr="00494D50">
        <w:trPr>
          <w:trHeight w:val="255"/>
        </w:trPr>
        <w:tc>
          <w:tcPr>
            <w:tcW w:w="2529" w:type="dxa"/>
            <w:gridSpan w:val="2"/>
            <w:vMerge/>
          </w:tcPr>
          <w:p w14:paraId="55BF524F" w14:textId="77777777" w:rsidR="007B2755" w:rsidRPr="007B2755" w:rsidRDefault="007B2755" w:rsidP="007B2755">
            <w:pPr>
              <w:spacing w:after="0"/>
              <w:contextualSpacing w:val="0"/>
              <w:rPr>
                <w:rFonts w:cs="Calibri"/>
                <w:sz w:val="16"/>
                <w:szCs w:val="16"/>
              </w:rPr>
            </w:pPr>
          </w:p>
        </w:tc>
        <w:tc>
          <w:tcPr>
            <w:tcW w:w="969" w:type="dxa"/>
            <w:vMerge/>
          </w:tcPr>
          <w:p w14:paraId="27C58EC5" w14:textId="77777777" w:rsidR="007B2755" w:rsidRPr="007B2755" w:rsidRDefault="007B2755" w:rsidP="007B2755">
            <w:pPr>
              <w:spacing w:after="0"/>
              <w:contextualSpacing w:val="0"/>
              <w:rPr>
                <w:rFonts w:cs="Calibri"/>
                <w:sz w:val="16"/>
                <w:szCs w:val="16"/>
              </w:rPr>
            </w:pPr>
          </w:p>
        </w:tc>
        <w:tc>
          <w:tcPr>
            <w:tcW w:w="1277" w:type="dxa"/>
            <w:vMerge/>
          </w:tcPr>
          <w:p w14:paraId="6102EEE3" w14:textId="77777777" w:rsidR="007B2755" w:rsidRPr="007B2755" w:rsidRDefault="007B2755" w:rsidP="007B2755">
            <w:pPr>
              <w:spacing w:after="0"/>
              <w:contextualSpacing w:val="0"/>
              <w:rPr>
                <w:rFonts w:cs="Calibri"/>
                <w:sz w:val="16"/>
                <w:szCs w:val="16"/>
              </w:rPr>
            </w:pPr>
          </w:p>
        </w:tc>
        <w:tc>
          <w:tcPr>
            <w:tcW w:w="1418" w:type="dxa"/>
            <w:vMerge/>
          </w:tcPr>
          <w:p w14:paraId="489353B4" w14:textId="77777777" w:rsidR="007B2755" w:rsidRPr="007B2755" w:rsidRDefault="007B2755" w:rsidP="007B2755">
            <w:pPr>
              <w:spacing w:after="0"/>
              <w:contextualSpacing w:val="0"/>
              <w:rPr>
                <w:rFonts w:cs="Calibri"/>
                <w:sz w:val="16"/>
                <w:szCs w:val="16"/>
              </w:rPr>
            </w:pPr>
          </w:p>
        </w:tc>
        <w:tc>
          <w:tcPr>
            <w:tcW w:w="1699" w:type="dxa"/>
            <w:vMerge/>
          </w:tcPr>
          <w:p w14:paraId="56FF070B"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10BE04FE"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4D24F80"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7340C96C"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Not examined </w:t>
            </w:r>
          </w:p>
        </w:tc>
        <w:tc>
          <w:tcPr>
            <w:tcW w:w="1519" w:type="dxa"/>
            <w:vMerge/>
            <w:tcBorders>
              <w:left w:val="single" w:sz="4" w:space="0" w:color="auto"/>
            </w:tcBorders>
          </w:tcPr>
          <w:p w14:paraId="177C31F8" w14:textId="77777777" w:rsidR="007B2755" w:rsidRPr="007B2755" w:rsidRDefault="007B2755" w:rsidP="007B2755">
            <w:pPr>
              <w:spacing w:after="0"/>
              <w:contextualSpacing w:val="0"/>
              <w:rPr>
                <w:rFonts w:cs="Calibri"/>
                <w:sz w:val="16"/>
                <w:szCs w:val="16"/>
              </w:rPr>
            </w:pPr>
          </w:p>
        </w:tc>
      </w:tr>
      <w:tr w:rsidR="007B2755" w:rsidRPr="007B2755" w14:paraId="44C2AE3B" w14:textId="77777777" w:rsidTr="00494D50">
        <w:trPr>
          <w:trHeight w:val="233"/>
        </w:trPr>
        <w:tc>
          <w:tcPr>
            <w:tcW w:w="2529" w:type="dxa"/>
            <w:gridSpan w:val="2"/>
            <w:vMerge/>
          </w:tcPr>
          <w:p w14:paraId="1192822A" w14:textId="77777777" w:rsidR="007B2755" w:rsidRPr="007B2755" w:rsidRDefault="007B2755" w:rsidP="007B2755">
            <w:pPr>
              <w:spacing w:after="0"/>
              <w:contextualSpacing w:val="0"/>
              <w:rPr>
                <w:rFonts w:cs="Calibri"/>
                <w:sz w:val="16"/>
                <w:szCs w:val="16"/>
              </w:rPr>
            </w:pPr>
          </w:p>
        </w:tc>
        <w:tc>
          <w:tcPr>
            <w:tcW w:w="969" w:type="dxa"/>
            <w:vMerge/>
          </w:tcPr>
          <w:p w14:paraId="3C983EE1" w14:textId="77777777" w:rsidR="007B2755" w:rsidRPr="007B2755" w:rsidRDefault="007B2755" w:rsidP="007B2755">
            <w:pPr>
              <w:spacing w:after="0"/>
              <w:contextualSpacing w:val="0"/>
              <w:rPr>
                <w:rFonts w:cs="Calibri"/>
                <w:sz w:val="16"/>
                <w:szCs w:val="16"/>
              </w:rPr>
            </w:pPr>
          </w:p>
        </w:tc>
        <w:tc>
          <w:tcPr>
            <w:tcW w:w="1277" w:type="dxa"/>
            <w:vMerge/>
          </w:tcPr>
          <w:p w14:paraId="37B10B5D" w14:textId="77777777" w:rsidR="007B2755" w:rsidRPr="007B2755" w:rsidRDefault="007B2755" w:rsidP="007B2755">
            <w:pPr>
              <w:spacing w:after="0"/>
              <w:contextualSpacing w:val="0"/>
              <w:rPr>
                <w:rFonts w:cs="Calibri"/>
                <w:sz w:val="16"/>
                <w:szCs w:val="16"/>
              </w:rPr>
            </w:pPr>
          </w:p>
        </w:tc>
        <w:tc>
          <w:tcPr>
            <w:tcW w:w="1418" w:type="dxa"/>
            <w:vMerge/>
          </w:tcPr>
          <w:p w14:paraId="1E0DCF85" w14:textId="77777777" w:rsidR="007B2755" w:rsidRPr="007B2755" w:rsidRDefault="007B2755" w:rsidP="007B2755">
            <w:pPr>
              <w:spacing w:after="0"/>
              <w:contextualSpacing w:val="0"/>
              <w:rPr>
                <w:rFonts w:cs="Calibri"/>
                <w:sz w:val="16"/>
                <w:szCs w:val="16"/>
              </w:rPr>
            </w:pPr>
          </w:p>
        </w:tc>
        <w:tc>
          <w:tcPr>
            <w:tcW w:w="1699" w:type="dxa"/>
            <w:vMerge/>
          </w:tcPr>
          <w:p w14:paraId="12DEE7E7"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0C73407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3C7BF961"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7B1ADF44"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50F43C86" w14:textId="77777777" w:rsidR="007B2755" w:rsidRPr="007B2755" w:rsidRDefault="007B2755" w:rsidP="007B2755">
            <w:pPr>
              <w:spacing w:after="0"/>
              <w:contextualSpacing w:val="0"/>
              <w:rPr>
                <w:rFonts w:cs="Calibri"/>
                <w:sz w:val="16"/>
                <w:szCs w:val="16"/>
              </w:rPr>
            </w:pPr>
          </w:p>
        </w:tc>
      </w:tr>
      <w:tr w:rsidR="007B2755" w:rsidRPr="007B2755" w14:paraId="00B52558" w14:textId="77777777" w:rsidTr="00494D50">
        <w:trPr>
          <w:trHeight w:val="79"/>
        </w:trPr>
        <w:tc>
          <w:tcPr>
            <w:tcW w:w="2529" w:type="dxa"/>
            <w:gridSpan w:val="2"/>
            <w:vMerge/>
          </w:tcPr>
          <w:p w14:paraId="7BA2E732" w14:textId="77777777" w:rsidR="007B2755" w:rsidRPr="007B2755" w:rsidRDefault="007B2755" w:rsidP="007B2755">
            <w:pPr>
              <w:spacing w:after="0"/>
              <w:contextualSpacing w:val="0"/>
              <w:rPr>
                <w:rFonts w:cs="Calibri"/>
                <w:sz w:val="16"/>
                <w:szCs w:val="16"/>
              </w:rPr>
            </w:pPr>
          </w:p>
        </w:tc>
        <w:tc>
          <w:tcPr>
            <w:tcW w:w="969" w:type="dxa"/>
            <w:vMerge/>
          </w:tcPr>
          <w:p w14:paraId="338C5A3B" w14:textId="77777777" w:rsidR="007B2755" w:rsidRPr="007B2755" w:rsidRDefault="007B2755" w:rsidP="007B2755">
            <w:pPr>
              <w:spacing w:after="0"/>
              <w:contextualSpacing w:val="0"/>
              <w:rPr>
                <w:rFonts w:cs="Calibri"/>
                <w:sz w:val="16"/>
                <w:szCs w:val="16"/>
              </w:rPr>
            </w:pPr>
          </w:p>
        </w:tc>
        <w:tc>
          <w:tcPr>
            <w:tcW w:w="1277" w:type="dxa"/>
            <w:vMerge/>
          </w:tcPr>
          <w:p w14:paraId="2A6E6705" w14:textId="77777777" w:rsidR="007B2755" w:rsidRPr="007B2755" w:rsidRDefault="007B2755" w:rsidP="007B2755">
            <w:pPr>
              <w:spacing w:after="0"/>
              <w:contextualSpacing w:val="0"/>
              <w:rPr>
                <w:rFonts w:cs="Calibri"/>
                <w:sz w:val="16"/>
                <w:szCs w:val="16"/>
              </w:rPr>
            </w:pPr>
          </w:p>
        </w:tc>
        <w:tc>
          <w:tcPr>
            <w:tcW w:w="1418" w:type="dxa"/>
            <w:vMerge/>
          </w:tcPr>
          <w:p w14:paraId="6872FFA2" w14:textId="77777777" w:rsidR="007B2755" w:rsidRPr="007B2755" w:rsidRDefault="007B2755" w:rsidP="007B2755">
            <w:pPr>
              <w:spacing w:after="0"/>
              <w:contextualSpacing w:val="0"/>
              <w:rPr>
                <w:rFonts w:cs="Calibri"/>
                <w:sz w:val="16"/>
                <w:szCs w:val="16"/>
              </w:rPr>
            </w:pPr>
          </w:p>
        </w:tc>
        <w:tc>
          <w:tcPr>
            <w:tcW w:w="1699" w:type="dxa"/>
            <w:vMerge/>
          </w:tcPr>
          <w:p w14:paraId="1EC5DB5F"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277D861C"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58E954D"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w:t>
            </w:r>
          </w:p>
          <w:p w14:paraId="1A025622" w14:textId="77777777" w:rsidR="007B2755" w:rsidRPr="007B2755" w:rsidRDefault="007B2755" w:rsidP="007B2755">
            <w:pPr>
              <w:spacing w:after="0"/>
              <w:rPr>
                <w:rFonts w:cs="Calibri"/>
                <w:i/>
                <w:sz w:val="16"/>
                <w:szCs w:val="16"/>
              </w:rPr>
            </w:pPr>
            <w:r w:rsidRPr="007B2755">
              <w:rPr>
                <w:rFonts w:cs="Calibri"/>
                <w:i/>
                <w:sz w:val="16"/>
                <w:szCs w:val="16"/>
              </w:rPr>
              <w:t>Infections</w:t>
            </w:r>
          </w:p>
        </w:tc>
        <w:tc>
          <w:tcPr>
            <w:tcW w:w="1940" w:type="dxa"/>
            <w:tcBorders>
              <w:top w:val="single" w:sz="4" w:space="0" w:color="auto"/>
              <w:left w:val="nil"/>
              <w:bottom w:val="single" w:sz="4" w:space="0" w:color="auto"/>
              <w:right w:val="single" w:sz="4" w:space="0" w:color="auto"/>
            </w:tcBorders>
            <w:shd w:val="clear" w:color="auto" w:fill="auto"/>
          </w:tcPr>
          <w:p w14:paraId="66AF21C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67B0B24D" w14:textId="77777777" w:rsidR="007B2755" w:rsidRPr="007B2755" w:rsidRDefault="007B2755" w:rsidP="007B2755">
            <w:pPr>
              <w:spacing w:after="0"/>
              <w:contextualSpacing w:val="0"/>
              <w:rPr>
                <w:rFonts w:cs="Calibri"/>
                <w:sz w:val="16"/>
                <w:szCs w:val="16"/>
              </w:rPr>
            </w:pPr>
          </w:p>
        </w:tc>
      </w:tr>
      <w:tr w:rsidR="007B2755" w:rsidRPr="00C10151" w14:paraId="550A00CE" w14:textId="77777777" w:rsidTr="00494D50">
        <w:trPr>
          <w:trHeight w:val="380"/>
        </w:trPr>
        <w:tc>
          <w:tcPr>
            <w:tcW w:w="2529" w:type="dxa"/>
            <w:gridSpan w:val="2"/>
            <w:vMerge w:val="restart"/>
          </w:tcPr>
          <w:p w14:paraId="40664DA0" w14:textId="7DD66ACF" w:rsidR="007B2755" w:rsidRPr="007B2755" w:rsidRDefault="007B2755" w:rsidP="007B2755">
            <w:pPr>
              <w:rPr>
                <w:b/>
                <w:sz w:val="16"/>
                <w:szCs w:val="16"/>
              </w:rPr>
            </w:pPr>
            <w:r w:rsidRPr="007B2755">
              <w:rPr>
                <w:b/>
                <w:sz w:val="16"/>
                <w:szCs w:val="16"/>
              </w:rPr>
              <w:t>Mai, 2010</w:t>
            </w:r>
            <w:r w:rsidR="00BB1649" w:rsidRPr="00BB1649">
              <w:rPr>
                <w:bCs/>
                <w:sz w:val="16"/>
                <w:szCs w:val="16"/>
                <w:vertAlign w:val="superscript"/>
              </w:rPr>
              <w:t>68</w:t>
            </w:r>
          </w:p>
          <w:p w14:paraId="2FBCD6DB" w14:textId="77777777" w:rsidR="007B2755" w:rsidRPr="007B2755" w:rsidRDefault="007B2755" w:rsidP="007B2755">
            <w:pPr>
              <w:rPr>
                <w:sz w:val="16"/>
                <w:szCs w:val="16"/>
              </w:rPr>
            </w:pPr>
          </w:p>
          <w:p w14:paraId="7A8B6BCB" w14:textId="77777777" w:rsidR="007B2755" w:rsidRPr="007B2755" w:rsidRDefault="007B2755" w:rsidP="007B2755">
            <w:pPr>
              <w:rPr>
                <w:sz w:val="16"/>
                <w:szCs w:val="16"/>
              </w:rPr>
            </w:pPr>
            <w:r w:rsidRPr="007B2755">
              <w:rPr>
                <w:sz w:val="16"/>
                <w:szCs w:val="16"/>
              </w:rPr>
              <w:t>Prospective cohort study</w:t>
            </w:r>
          </w:p>
          <w:p w14:paraId="51B33B96" w14:textId="77777777" w:rsidR="007B2755" w:rsidRPr="007B2755" w:rsidRDefault="007B2755" w:rsidP="007B2755">
            <w:pPr>
              <w:rPr>
                <w:sz w:val="16"/>
                <w:szCs w:val="16"/>
              </w:rPr>
            </w:pPr>
          </w:p>
          <w:p w14:paraId="6401D89C" w14:textId="77777777" w:rsidR="007B2755" w:rsidRPr="007B2755" w:rsidRDefault="007B2755" w:rsidP="007B2755">
            <w:pPr>
              <w:rPr>
                <w:i/>
                <w:sz w:val="16"/>
                <w:szCs w:val="16"/>
              </w:rPr>
            </w:pPr>
            <w:r w:rsidRPr="007B2755">
              <w:rPr>
                <w:i/>
                <w:sz w:val="16"/>
                <w:szCs w:val="16"/>
              </w:rPr>
              <w:t>After adjustment for respiratory infections during the first year of life, only the associations with wheeze and asthma (not eczema) at age 4 years remained statistically significant. At age 8 years,</w:t>
            </w:r>
          </w:p>
          <w:p w14:paraId="35DFC0D3" w14:textId="77777777" w:rsidR="007B2755" w:rsidRPr="007B2755" w:rsidRDefault="007B2755" w:rsidP="007B2755">
            <w:pPr>
              <w:rPr>
                <w:i/>
                <w:sz w:val="16"/>
                <w:szCs w:val="16"/>
              </w:rPr>
            </w:pPr>
            <w:r w:rsidRPr="007B2755">
              <w:rPr>
                <w:i/>
                <w:sz w:val="16"/>
                <w:szCs w:val="16"/>
              </w:rPr>
              <w:t>antibiotic use during the first year of life was significantly associated with wheeze and eczema after adjustment for early life factors, the effects becoming lower when</w:t>
            </w:r>
          </w:p>
          <w:p w14:paraId="63F5248F" w14:textId="77777777" w:rsidR="007B2755" w:rsidRPr="007B2755" w:rsidRDefault="007B2755" w:rsidP="007B2755">
            <w:pPr>
              <w:rPr>
                <w:i/>
                <w:sz w:val="16"/>
                <w:szCs w:val="16"/>
              </w:rPr>
            </w:pPr>
            <w:r w:rsidRPr="007B2755">
              <w:rPr>
                <w:i/>
                <w:sz w:val="16"/>
                <w:szCs w:val="16"/>
              </w:rPr>
              <w:t>adjusting for the respiratory infections. The association between early antibiotic use and later</w:t>
            </w:r>
          </w:p>
          <w:p w14:paraId="4E886DD8" w14:textId="77777777" w:rsidR="007B2755" w:rsidRPr="007B2755" w:rsidRDefault="007B2755" w:rsidP="007B2755">
            <w:pPr>
              <w:rPr>
                <w:i/>
                <w:sz w:val="16"/>
                <w:szCs w:val="16"/>
              </w:rPr>
            </w:pPr>
            <w:r w:rsidRPr="007B2755">
              <w:rPr>
                <w:i/>
                <w:sz w:val="16"/>
                <w:szCs w:val="16"/>
              </w:rPr>
              <w:t>allergic disease could at least partially be explained by early respiratory infection.</w:t>
            </w:r>
          </w:p>
        </w:tc>
        <w:tc>
          <w:tcPr>
            <w:tcW w:w="969" w:type="dxa"/>
            <w:vMerge w:val="restart"/>
          </w:tcPr>
          <w:p w14:paraId="62EAE6E3" w14:textId="77777777" w:rsidR="007B2755" w:rsidRPr="007B2755" w:rsidRDefault="007B2755" w:rsidP="007B2755">
            <w:pPr>
              <w:rPr>
                <w:sz w:val="16"/>
                <w:szCs w:val="16"/>
              </w:rPr>
            </w:pPr>
            <w:r w:rsidRPr="007B2755">
              <w:rPr>
                <w:sz w:val="16"/>
                <w:szCs w:val="16"/>
              </w:rPr>
              <w:t>Sweden</w:t>
            </w:r>
          </w:p>
        </w:tc>
        <w:tc>
          <w:tcPr>
            <w:tcW w:w="1277" w:type="dxa"/>
            <w:vMerge w:val="restart"/>
          </w:tcPr>
          <w:p w14:paraId="68A87020" w14:textId="77777777" w:rsidR="007B2755" w:rsidRPr="007B2755" w:rsidRDefault="007B2755" w:rsidP="007B2755">
            <w:pPr>
              <w:rPr>
                <w:sz w:val="16"/>
                <w:szCs w:val="16"/>
              </w:rPr>
            </w:pPr>
            <w:r w:rsidRPr="007B2755">
              <w:rPr>
                <w:sz w:val="16"/>
                <w:szCs w:val="16"/>
              </w:rPr>
              <w:t>3306 children</w:t>
            </w:r>
          </w:p>
          <w:p w14:paraId="20E2576A" w14:textId="77777777" w:rsidR="007B2755" w:rsidRPr="007B2755" w:rsidRDefault="007B2755" w:rsidP="007B2755">
            <w:pPr>
              <w:rPr>
                <w:sz w:val="16"/>
                <w:szCs w:val="16"/>
              </w:rPr>
            </w:pPr>
          </w:p>
          <w:p w14:paraId="2640448B" w14:textId="77777777" w:rsidR="007B2755" w:rsidRPr="007B2755" w:rsidRDefault="007B2755" w:rsidP="007B2755">
            <w:pPr>
              <w:rPr>
                <w:sz w:val="16"/>
                <w:szCs w:val="16"/>
              </w:rPr>
            </w:pPr>
            <w:r w:rsidRPr="007B2755">
              <w:rPr>
                <w:sz w:val="16"/>
                <w:szCs w:val="16"/>
              </w:rPr>
              <w:t>Born from 1994-1996</w:t>
            </w:r>
          </w:p>
        </w:tc>
        <w:tc>
          <w:tcPr>
            <w:tcW w:w="1418" w:type="dxa"/>
            <w:vMerge w:val="restart"/>
          </w:tcPr>
          <w:p w14:paraId="0A924378" w14:textId="77777777" w:rsidR="007B2755" w:rsidRPr="007B2755" w:rsidRDefault="007B2755" w:rsidP="007B2755">
            <w:pPr>
              <w:spacing w:after="0"/>
              <w:rPr>
                <w:rFonts w:cs="Calibri"/>
                <w:sz w:val="16"/>
                <w:szCs w:val="16"/>
              </w:rPr>
            </w:pPr>
            <w:r w:rsidRPr="007B2755">
              <w:rPr>
                <w:rFonts w:cs="Calibri"/>
                <w:sz w:val="16"/>
                <w:szCs w:val="16"/>
              </w:rPr>
              <w:t>Exposure in 1st year of life</w:t>
            </w:r>
          </w:p>
          <w:p w14:paraId="28330433" w14:textId="77777777" w:rsidR="007B2755" w:rsidRPr="007B2755" w:rsidRDefault="007B2755" w:rsidP="007B2755">
            <w:pPr>
              <w:spacing w:after="0"/>
              <w:rPr>
                <w:rFonts w:cs="Calibri"/>
                <w:sz w:val="16"/>
                <w:szCs w:val="16"/>
              </w:rPr>
            </w:pPr>
          </w:p>
          <w:p w14:paraId="4834D572" w14:textId="77777777" w:rsidR="007B2755" w:rsidRPr="007B2755" w:rsidRDefault="007B2755" w:rsidP="007B2755">
            <w:pPr>
              <w:spacing w:after="0"/>
              <w:rPr>
                <w:rFonts w:cs="Calibri"/>
                <w:sz w:val="16"/>
                <w:szCs w:val="16"/>
              </w:rPr>
            </w:pPr>
            <w:r w:rsidRPr="007B2755">
              <w:rPr>
                <w:rFonts w:cs="Calibri"/>
                <w:sz w:val="16"/>
                <w:szCs w:val="16"/>
              </w:rPr>
              <w:t>Prevalence: 43%</w:t>
            </w:r>
          </w:p>
        </w:tc>
        <w:tc>
          <w:tcPr>
            <w:tcW w:w="1699" w:type="dxa"/>
            <w:vMerge w:val="restart"/>
          </w:tcPr>
          <w:p w14:paraId="2DED43BE" w14:textId="77777777" w:rsidR="007B2755" w:rsidRPr="007B2755" w:rsidRDefault="007B2755" w:rsidP="007B2755">
            <w:pPr>
              <w:spacing w:after="0"/>
              <w:rPr>
                <w:rFonts w:cs="Calibri"/>
                <w:sz w:val="16"/>
                <w:szCs w:val="16"/>
              </w:rPr>
            </w:pPr>
            <w:r w:rsidRPr="007B2755">
              <w:rPr>
                <w:rFonts w:cs="Calibri"/>
                <w:sz w:val="16"/>
                <w:szCs w:val="16"/>
              </w:rPr>
              <w:t>Age of outcome: prevalence at 4 years and 8 years respectively</w:t>
            </w:r>
          </w:p>
          <w:p w14:paraId="024C94E3" w14:textId="77777777" w:rsidR="007B2755" w:rsidRPr="007B2755" w:rsidRDefault="007B2755" w:rsidP="007B2755">
            <w:pPr>
              <w:spacing w:after="0"/>
              <w:rPr>
                <w:rFonts w:cs="Calibri"/>
                <w:sz w:val="16"/>
                <w:szCs w:val="16"/>
              </w:rPr>
            </w:pPr>
          </w:p>
          <w:p w14:paraId="4EF8792B" w14:textId="77777777" w:rsidR="007B2755" w:rsidRPr="007B2755" w:rsidRDefault="007B2755" w:rsidP="007B2755">
            <w:pPr>
              <w:spacing w:after="0"/>
              <w:rPr>
                <w:rFonts w:cs="Calibri"/>
                <w:sz w:val="16"/>
                <w:szCs w:val="16"/>
              </w:rPr>
            </w:pPr>
            <w:r w:rsidRPr="007B2755">
              <w:rPr>
                <w:rFonts w:cs="Calibri"/>
                <w:sz w:val="16"/>
                <w:szCs w:val="16"/>
              </w:rPr>
              <w:t xml:space="preserve">Asthma 7% and  6% </w:t>
            </w:r>
          </w:p>
          <w:p w14:paraId="2D4D4303" w14:textId="77777777" w:rsidR="007B2755" w:rsidRPr="007B2755" w:rsidRDefault="007B2755" w:rsidP="007B2755">
            <w:pPr>
              <w:spacing w:after="0"/>
              <w:rPr>
                <w:rFonts w:cs="Calibri"/>
                <w:sz w:val="16"/>
                <w:szCs w:val="16"/>
              </w:rPr>
            </w:pPr>
            <w:r w:rsidRPr="007B2755">
              <w:rPr>
                <w:rFonts w:cs="Calibri"/>
                <w:sz w:val="16"/>
                <w:szCs w:val="16"/>
              </w:rPr>
              <w:t xml:space="preserve">Allergic rhinitis 11% and  14% </w:t>
            </w:r>
          </w:p>
          <w:p w14:paraId="08109326" w14:textId="77777777" w:rsidR="007B2755" w:rsidRPr="007B2755" w:rsidRDefault="007B2755" w:rsidP="007B2755">
            <w:pPr>
              <w:spacing w:after="0"/>
              <w:rPr>
                <w:rFonts w:cs="Calibri"/>
                <w:sz w:val="16"/>
                <w:szCs w:val="16"/>
              </w:rPr>
            </w:pPr>
            <w:r w:rsidRPr="007B2755">
              <w:rPr>
                <w:rFonts w:cs="Calibri"/>
                <w:sz w:val="16"/>
                <w:szCs w:val="16"/>
              </w:rPr>
              <w:t>Eczema 20% and 16%</w:t>
            </w:r>
          </w:p>
        </w:tc>
        <w:tc>
          <w:tcPr>
            <w:tcW w:w="1417" w:type="dxa"/>
            <w:vMerge w:val="restart"/>
            <w:tcBorders>
              <w:right w:val="single" w:sz="4" w:space="0" w:color="auto"/>
            </w:tcBorders>
          </w:tcPr>
          <w:p w14:paraId="7EE9D019" w14:textId="77777777" w:rsidR="007B2755" w:rsidRPr="007B2755" w:rsidRDefault="007B2755" w:rsidP="007B2755">
            <w:pPr>
              <w:spacing w:after="0"/>
              <w:rPr>
                <w:rFonts w:cs="Calibri"/>
                <w:sz w:val="16"/>
                <w:szCs w:val="16"/>
              </w:rPr>
            </w:pPr>
            <w:r w:rsidRPr="007B2755">
              <w:rPr>
                <w:rFonts w:cs="Calibri"/>
                <w:sz w:val="16"/>
                <w:szCs w:val="16"/>
              </w:rPr>
              <w:t>4 years</w:t>
            </w:r>
          </w:p>
          <w:p w14:paraId="6AE1513B" w14:textId="77777777" w:rsidR="007B2755" w:rsidRPr="007B2755" w:rsidRDefault="007B2755" w:rsidP="007B2755">
            <w:pPr>
              <w:spacing w:after="0"/>
              <w:rPr>
                <w:rFonts w:cs="Calibri"/>
                <w:sz w:val="16"/>
                <w:szCs w:val="16"/>
              </w:rPr>
            </w:pPr>
            <w:r w:rsidRPr="007B2755">
              <w:rPr>
                <w:rFonts w:cs="Calibri"/>
                <w:sz w:val="16"/>
                <w:szCs w:val="16"/>
              </w:rPr>
              <w:t>Asthma</w:t>
            </w:r>
          </w:p>
          <w:p w14:paraId="60F631E7" w14:textId="77777777" w:rsidR="007B2755" w:rsidRPr="007B2755" w:rsidRDefault="007B2755" w:rsidP="007B2755">
            <w:pPr>
              <w:spacing w:after="0"/>
              <w:rPr>
                <w:rFonts w:cs="Calibri"/>
                <w:sz w:val="16"/>
                <w:szCs w:val="16"/>
              </w:rPr>
            </w:pPr>
            <w:r w:rsidRPr="007B2755">
              <w:rPr>
                <w:rFonts w:cs="Calibri"/>
                <w:sz w:val="16"/>
                <w:szCs w:val="16"/>
              </w:rPr>
              <w:t>OR 1.4 (1.1–1.7)</w:t>
            </w:r>
          </w:p>
          <w:p w14:paraId="5FE5534B" w14:textId="77777777" w:rsidR="007B2755" w:rsidRPr="007B2755" w:rsidRDefault="007B2755" w:rsidP="007B2755">
            <w:pPr>
              <w:spacing w:after="0"/>
              <w:rPr>
                <w:rFonts w:cs="Calibri"/>
                <w:sz w:val="16"/>
                <w:szCs w:val="16"/>
              </w:rPr>
            </w:pPr>
            <w:r w:rsidRPr="007B2755">
              <w:rPr>
                <w:rFonts w:cs="Calibri"/>
                <w:sz w:val="16"/>
                <w:szCs w:val="16"/>
              </w:rPr>
              <w:t>Allergic rhinitis</w:t>
            </w:r>
          </w:p>
          <w:p w14:paraId="7BB93F0E" w14:textId="77777777" w:rsidR="007B2755" w:rsidRPr="007B2755" w:rsidRDefault="007B2755" w:rsidP="007B2755">
            <w:pPr>
              <w:spacing w:after="0"/>
              <w:rPr>
                <w:rFonts w:cs="Calibri"/>
                <w:sz w:val="16"/>
                <w:szCs w:val="16"/>
              </w:rPr>
            </w:pPr>
            <w:r w:rsidRPr="007B2755">
              <w:rPr>
                <w:rFonts w:cs="Calibri"/>
                <w:sz w:val="16"/>
                <w:szCs w:val="16"/>
              </w:rPr>
              <w:t>OR 1.0 (0.9–1.3)</w:t>
            </w:r>
          </w:p>
          <w:p w14:paraId="0CB501FC" w14:textId="77777777" w:rsidR="007B2755" w:rsidRPr="007B2755" w:rsidRDefault="007B2755" w:rsidP="007B2755">
            <w:pPr>
              <w:spacing w:after="0"/>
              <w:rPr>
                <w:rFonts w:cs="Calibri"/>
                <w:sz w:val="16"/>
                <w:szCs w:val="16"/>
              </w:rPr>
            </w:pPr>
            <w:r w:rsidRPr="007B2755">
              <w:rPr>
                <w:rFonts w:cs="Calibri"/>
                <w:sz w:val="16"/>
                <w:szCs w:val="16"/>
              </w:rPr>
              <w:t>Eczema</w:t>
            </w:r>
          </w:p>
          <w:p w14:paraId="1719EACE" w14:textId="77777777" w:rsidR="007B2755" w:rsidRPr="007B2755" w:rsidRDefault="007B2755" w:rsidP="007B2755">
            <w:pPr>
              <w:spacing w:after="0"/>
              <w:rPr>
                <w:rFonts w:cs="Calibri"/>
                <w:sz w:val="16"/>
                <w:szCs w:val="16"/>
              </w:rPr>
            </w:pPr>
            <w:r w:rsidRPr="007B2755">
              <w:rPr>
                <w:rFonts w:cs="Calibri"/>
                <w:sz w:val="16"/>
                <w:szCs w:val="16"/>
              </w:rPr>
              <w:t>OR 1.0 (0.9–1.2)</w:t>
            </w:r>
          </w:p>
          <w:p w14:paraId="58519489" w14:textId="77777777" w:rsidR="007B2755" w:rsidRPr="007B2755" w:rsidRDefault="007B2755" w:rsidP="007B2755">
            <w:pPr>
              <w:spacing w:after="0"/>
              <w:rPr>
                <w:rFonts w:cs="Calibri"/>
                <w:sz w:val="16"/>
                <w:szCs w:val="16"/>
              </w:rPr>
            </w:pPr>
            <w:r w:rsidRPr="007B2755">
              <w:rPr>
                <w:rFonts w:cs="Calibri"/>
                <w:sz w:val="16"/>
                <w:szCs w:val="16"/>
              </w:rPr>
              <w:t xml:space="preserve"> </w:t>
            </w:r>
          </w:p>
          <w:p w14:paraId="4CBC3259" w14:textId="77777777" w:rsidR="007B2755" w:rsidRPr="007B2755" w:rsidRDefault="007B2755" w:rsidP="007B2755">
            <w:pPr>
              <w:spacing w:after="0"/>
              <w:rPr>
                <w:rFonts w:cs="Calibri"/>
                <w:sz w:val="16"/>
                <w:szCs w:val="16"/>
              </w:rPr>
            </w:pPr>
            <w:r w:rsidRPr="007B2755">
              <w:rPr>
                <w:rFonts w:cs="Calibri"/>
                <w:sz w:val="16"/>
                <w:szCs w:val="16"/>
              </w:rPr>
              <w:t>8 years</w:t>
            </w:r>
          </w:p>
          <w:p w14:paraId="6AE44D5B" w14:textId="77777777" w:rsidR="007B2755" w:rsidRPr="007B2755" w:rsidRDefault="007B2755" w:rsidP="007B2755">
            <w:pPr>
              <w:spacing w:after="0"/>
              <w:rPr>
                <w:rFonts w:cs="Calibri"/>
                <w:sz w:val="16"/>
                <w:szCs w:val="16"/>
              </w:rPr>
            </w:pPr>
            <w:r w:rsidRPr="007B2755">
              <w:rPr>
                <w:rFonts w:cs="Calibri"/>
                <w:sz w:val="16"/>
                <w:szCs w:val="16"/>
              </w:rPr>
              <w:t>Asthma</w:t>
            </w:r>
          </w:p>
          <w:p w14:paraId="537891C5" w14:textId="77777777" w:rsidR="007B2755" w:rsidRPr="007B2755" w:rsidRDefault="007B2755" w:rsidP="007B2755">
            <w:pPr>
              <w:spacing w:after="0"/>
              <w:rPr>
                <w:rFonts w:cs="Calibri"/>
                <w:sz w:val="16"/>
                <w:szCs w:val="16"/>
              </w:rPr>
            </w:pPr>
            <w:r w:rsidRPr="007B2755">
              <w:rPr>
                <w:rFonts w:cs="Calibri"/>
                <w:sz w:val="16"/>
                <w:szCs w:val="16"/>
              </w:rPr>
              <w:t>OR 1.2 (0.9–1.5)</w:t>
            </w:r>
          </w:p>
          <w:p w14:paraId="537D1A31" w14:textId="77777777" w:rsidR="007B2755" w:rsidRPr="007B2755" w:rsidRDefault="007B2755" w:rsidP="007B2755">
            <w:pPr>
              <w:spacing w:after="0"/>
              <w:rPr>
                <w:rFonts w:cs="Calibri"/>
                <w:sz w:val="16"/>
                <w:szCs w:val="16"/>
              </w:rPr>
            </w:pPr>
            <w:r w:rsidRPr="007B2755">
              <w:rPr>
                <w:rFonts w:cs="Calibri"/>
                <w:sz w:val="16"/>
                <w:szCs w:val="16"/>
              </w:rPr>
              <w:t>Allergic rhinitis</w:t>
            </w:r>
          </w:p>
          <w:p w14:paraId="0162ABA9" w14:textId="77777777" w:rsidR="007B2755" w:rsidRPr="007B2755" w:rsidRDefault="007B2755" w:rsidP="007B2755">
            <w:pPr>
              <w:spacing w:after="0"/>
              <w:rPr>
                <w:rFonts w:cs="Calibri"/>
                <w:sz w:val="16"/>
                <w:szCs w:val="16"/>
              </w:rPr>
            </w:pPr>
            <w:r w:rsidRPr="007B2755">
              <w:rPr>
                <w:rFonts w:cs="Calibri"/>
                <w:sz w:val="16"/>
                <w:szCs w:val="16"/>
              </w:rPr>
              <w:t>OR 1.0 (0.8–1.2)</w:t>
            </w:r>
          </w:p>
          <w:p w14:paraId="41602E6A" w14:textId="77777777" w:rsidR="007B2755" w:rsidRPr="007B2755" w:rsidRDefault="007B2755" w:rsidP="007B2755">
            <w:pPr>
              <w:spacing w:after="0"/>
              <w:rPr>
                <w:rFonts w:cs="Calibri"/>
                <w:sz w:val="16"/>
                <w:szCs w:val="16"/>
              </w:rPr>
            </w:pPr>
            <w:r w:rsidRPr="007B2755">
              <w:rPr>
                <w:rFonts w:cs="Calibri"/>
                <w:sz w:val="16"/>
                <w:szCs w:val="16"/>
              </w:rPr>
              <w:t>Eczema</w:t>
            </w:r>
          </w:p>
          <w:p w14:paraId="21E15EF2" w14:textId="77777777" w:rsidR="007B2755" w:rsidRPr="007B2755" w:rsidRDefault="007B2755" w:rsidP="007B2755">
            <w:pPr>
              <w:spacing w:after="0"/>
              <w:rPr>
                <w:rFonts w:cs="Calibri"/>
                <w:sz w:val="16"/>
                <w:szCs w:val="16"/>
              </w:rPr>
            </w:pPr>
            <w:r w:rsidRPr="007B2755">
              <w:rPr>
                <w:rFonts w:cs="Calibri"/>
                <w:sz w:val="16"/>
                <w:szCs w:val="16"/>
              </w:rPr>
              <w:t>OR 1.0 (0.9–1.2)</w:t>
            </w:r>
          </w:p>
        </w:tc>
        <w:tc>
          <w:tcPr>
            <w:tcW w:w="1601" w:type="dxa"/>
            <w:tcBorders>
              <w:top w:val="single" w:sz="4" w:space="0" w:color="auto"/>
              <w:left w:val="single" w:sz="4" w:space="0" w:color="auto"/>
              <w:bottom w:val="single" w:sz="4" w:space="0" w:color="auto"/>
              <w:right w:val="nil"/>
            </w:tcBorders>
            <w:shd w:val="clear" w:color="auto" w:fill="auto"/>
          </w:tcPr>
          <w:p w14:paraId="5E041EF6"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5F24B448"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single" w:sz="4" w:space="0" w:color="auto"/>
              <w:left w:val="nil"/>
              <w:bottom w:val="single" w:sz="4" w:space="0" w:color="auto"/>
              <w:right w:val="single" w:sz="4" w:space="0" w:color="auto"/>
            </w:tcBorders>
            <w:shd w:val="clear" w:color="auto" w:fill="auto"/>
          </w:tcPr>
          <w:p w14:paraId="1E252419" w14:textId="77777777" w:rsidR="007B2755" w:rsidRPr="007B2755" w:rsidRDefault="007B2755" w:rsidP="007B2755">
            <w:pPr>
              <w:spacing w:after="0"/>
              <w:rPr>
                <w:rFonts w:cs="Calibri"/>
                <w:sz w:val="16"/>
                <w:szCs w:val="16"/>
              </w:rPr>
            </w:pPr>
            <w:r w:rsidRPr="007B2755">
              <w:rPr>
                <w:rFonts w:cs="Calibri"/>
                <w:sz w:val="16"/>
                <w:szCs w:val="16"/>
              </w:rPr>
              <w:t xml:space="preserve">4 years: only seen for asthma, but not for hay fever </w:t>
            </w:r>
          </w:p>
          <w:p w14:paraId="11E682D1" w14:textId="77777777" w:rsidR="007B2755" w:rsidRPr="007B2755" w:rsidRDefault="007B2755" w:rsidP="007B2755">
            <w:pPr>
              <w:spacing w:after="0"/>
              <w:rPr>
                <w:rFonts w:cs="Calibri"/>
                <w:sz w:val="16"/>
                <w:szCs w:val="16"/>
              </w:rPr>
            </w:pPr>
            <w:r w:rsidRPr="007B2755">
              <w:rPr>
                <w:rFonts w:cs="Calibri"/>
                <w:sz w:val="16"/>
                <w:szCs w:val="16"/>
              </w:rPr>
              <w:t>8 years: no dose-response relationships</w:t>
            </w:r>
          </w:p>
        </w:tc>
        <w:tc>
          <w:tcPr>
            <w:tcW w:w="1519" w:type="dxa"/>
            <w:vMerge w:val="restart"/>
            <w:tcBorders>
              <w:left w:val="single" w:sz="4" w:space="0" w:color="auto"/>
            </w:tcBorders>
          </w:tcPr>
          <w:p w14:paraId="53353416" w14:textId="77777777" w:rsidR="007B2755" w:rsidRPr="007B2755" w:rsidRDefault="007B2755" w:rsidP="007B2755">
            <w:pPr>
              <w:spacing w:after="0"/>
              <w:rPr>
                <w:rFonts w:cs="Calibri"/>
                <w:sz w:val="16"/>
                <w:szCs w:val="16"/>
              </w:rPr>
            </w:pPr>
            <w:r w:rsidRPr="007B2755">
              <w:rPr>
                <w:rFonts w:cs="Calibri"/>
                <w:sz w:val="16"/>
                <w:szCs w:val="16"/>
              </w:rPr>
              <w:t xml:space="preserve">RC and/or CbI considered:Yes </w:t>
            </w:r>
          </w:p>
          <w:p w14:paraId="3B1C179E" w14:textId="77777777" w:rsidR="007B2755" w:rsidRPr="007B2755" w:rsidRDefault="007B2755" w:rsidP="007B2755">
            <w:pPr>
              <w:spacing w:after="0"/>
              <w:rPr>
                <w:rFonts w:cs="Calibri"/>
                <w:sz w:val="16"/>
                <w:szCs w:val="16"/>
              </w:rPr>
            </w:pPr>
          </w:p>
          <w:p w14:paraId="3FC2EA41" w14:textId="77777777" w:rsidR="007B2755" w:rsidRPr="007B2755" w:rsidRDefault="007B2755" w:rsidP="007B2755">
            <w:pPr>
              <w:spacing w:after="0"/>
              <w:rPr>
                <w:rFonts w:cs="Calibri"/>
                <w:sz w:val="16"/>
                <w:szCs w:val="16"/>
              </w:rPr>
            </w:pPr>
          </w:p>
          <w:p w14:paraId="33A1A1FF" w14:textId="77777777" w:rsidR="007B2755" w:rsidRPr="007B2755" w:rsidRDefault="007B2755" w:rsidP="007B2755">
            <w:pPr>
              <w:spacing w:after="0"/>
              <w:rPr>
                <w:rFonts w:cs="Calibri"/>
                <w:sz w:val="16"/>
                <w:szCs w:val="16"/>
              </w:rPr>
            </w:pPr>
            <w:r w:rsidRPr="007B2755">
              <w:rPr>
                <w:rFonts w:cs="Calibri"/>
                <w:sz w:val="16"/>
                <w:szCs w:val="16"/>
              </w:rPr>
              <w:t>Selection: 4/4</w:t>
            </w:r>
          </w:p>
          <w:p w14:paraId="5AD07A11" w14:textId="77777777" w:rsidR="007B2755" w:rsidRPr="007B2755" w:rsidRDefault="007B2755" w:rsidP="007B2755">
            <w:pPr>
              <w:spacing w:after="0"/>
              <w:rPr>
                <w:rFonts w:cs="Calibri"/>
                <w:sz w:val="16"/>
                <w:szCs w:val="16"/>
              </w:rPr>
            </w:pPr>
            <w:r w:rsidRPr="007B2755">
              <w:rPr>
                <w:rFonts w:cs="Calibri"/>
                <w:sz w:val="16"/>
                <w:szCs w:val="16"/>
              </w:rPr>
              <w:t>Comparability:1/2</w:t>
            </w:r>
          </w:p>
          <w:p w14:paraId="0AE7D47E" w14:textId="77777777" w:rsidR="007B2755" w:rsidRPr="007B2755" w:rsidRDefault="007B2755" w:rsidP="007B2755">
            <w:pPr>
              <w:spacing w:after="0"/>
              <w:rPr>
                <w:rFonts w:cs="Calibri"/>
                <w:sz w:val="16"/>
                <w:szCs w:val="16"/>
              </w:rPr>
            </w:pPr>
            <w:r w:rsidRPr="007B2755">
              <w:rPr>
                <w:rFonts w:cs="Calibri"/>
                <w:sz w:val="16"/>
                <w:szCs w:val="16"/>
              </w:rPr>
              <w:t>Outcome:3/3</w:t>
            </w:r>
          </w:p>
          <w:p w14:paraId="7ACF91FA" w14:textId="77777777" w:rsidR="007B2755" w:rsidRPr="007B2755" w:rsidRDefault="007B2755" w:rsidP="007B2755">
            <w:pPr>
              <w:spacing w:after="0"/>
              <w:rPr>
                <w:rFonts w:cs="Calibri"/>
                <w:sz w:val="16"/>
                <w:szCs w:val="16"/>
              </w:rPr>
            </w:pPr>
          </w:p>
          <w:p w14:paraId="08202A78" w14:textId="77777777" w:rsidR="007B2755" w:rsidRPr="007B2755" w:rsidRDefault="007B2755" w:rsidP="007B2755">
            <w:pPr>
              <w:spacing w:after="0"/>
              <w:rPr>
                <w:rFonts w:cs="Calibri"/>
                <w:sz w:val="16"/>
                <w:szCs w:val="16"/>
              </w:rPr>
            </w:pPr>
            <w:r w:rsidRPr="007B2755">
              <w:rPr>
                <w:rFonts w:cs="Calibri"/>
                <w:sz w:val="16"/>
                <w:szCs w:val="16"/>
              </w:rPr>
              <w:t>Total:8 (low)</w:t>
            </w:r>
          </w:p>
        </w:tc>
      </w:tr>
      <w:tr w:rsidR="007B2755" w:rsidRPr="007B2755" w14:paraId="144F1796" w14:textId="77777777" w:rsidTr="00494D50">
        <w:trPr>
          <w:trHeight w:val="58"/>
        </w:trPr>
        <w:tc>
          <w:tcPr>
            <w:tcW w:w="2529" w:type="dxa"/>
            <w:gridSpan w:val="2"/>
            <w:vMerge/>
          </w:tcPr>
          <w:p w14:paraId="7BCDB60D" w14:textId="77777777" w:rsidR="007B2755" w:rsidRPr="007B2755" w:rsidRDefault="007B2755" w:rsidP="007B2755">
            <w:pPr>
              <w:rPr>
                <w:sz w:val="16"/>
                <w:szCs w:val="16"/>
              </w:rPr>
            </w:pPr>
          </w:p>
        </w:tc>
        <w:tc>
          <w:tcPr>
            <w:tcW w:w="969" w:type="dxa"/>
            <w:vMerge/>
          </w:tcPr>
          <w:p w14:paraId="1DCDFB0C" w14:textId="77777777" w:rsidR="007B2755" w:rsidRPr="007B2755" w:rsidRDefault="007B2755" w:rsidP="007B2755">
            <w:pPr>
              <w:rPr>
                <w:sz w:val="16"/>
                <w:szCs w:val="16"/>
              </w:rPr>
            </w:pPr>
          </w:p>
        </w:tc>
        <w:tc>
          <w:tcPr>
            <w:tcW w:w="1277" w:type="dxa"/>
            <w:vMerge/>
          </w:tcPr>
          <w:p w14:paraId="0224CB9D" w14:textId="77777777" w:rsidR="007B2755" w:rsidRPr="007B2755" w:rsidRDefault="007B2755" w:rsidP="007B2755">
            <w:pPr>
              <w:rPr>
                <w:sz w:val="16"/>
                <w:szCs w:val="16"/>
              </w:rPr>
            </w:pPr>
          </w:p>
        </w:tc>
        <w:tc>
          <w:tcPr>
            <w:tcW w:w="1418" w:type="dxa"/>
            <w:vMerge/>
          </w:tcPr>
          <w:p w14:paraId="58A3E7C0" w14:textId="77777777" w:rsidR="007B2755" w:rsidRPr="007B2755" w:rsidRDefault="007B2755" w:rsidP="007B2755">
            <w:pPr>
              <w:spacing w:after="0"/>
              <w:rPr>
                <w:rFonts w:cs="Calibri"/>
                <w:sz w:val="16"/>
                <w:szCs w:val="16"/>
              </w:rPr>
            </w:pPr>
          </w:p>
        </w:tc>
        <w:tc>
          <w:tcPr>
            <w:tcW w:w="1699" w:type="dxa"/>
            <w:vMerge/>
          </w:tcPr>
          <w:p w14:paraId="22FEA6EB"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E563AA6"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D14AB66"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4D0051A1"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204864C8" w14:textId="77777777" w:rsidR="007B2755" w:rsidRPr="007B2755" w:rsidRDefault="007B2755" w:rsidP="007B2755">
            <w:pPr>
              <w:spacing w:after="0"/>
              <w:rPr>
                <w:rFonts w:cs="Calibri"/>
                <w:sz w:val="16"/>
                <w:szCs w:val="16"/>
              </w:rPr>
            </w:pPr>
          </w:p>
        </w:tc>
      </w:tr>
      <w:tr w:rsidR="007B2755" w:rsidRPr="007B2755" w14:paraId="73017BFF" w14:textId="77777777" w:rsidTr="00494D50">
        <w:trPr>
          <w:trHeight w:val="94"/>
        </w:trPr>
        <w:tc>
          <w:tcPr>
            <w:tcW w:w="2529" w:type="dxa"/>
            <w:gridSpan w:val="2"/>
            <w:vMerge/>
          </w:tcPr>
          <w:p w14:paraId="3948A18C" w14:textId="77777777" w:rsidR="007B2755" w:rsidRPr="007B2755" w:rsidRDefault="007B2755" w:rsidP="007B2755">
            <w:pPr>
              <w:rPr>
                <w:sz w:val="16"/>
                <w:szCs w:val="16"/>
              </w:rPr>
            </w:pPr>
          </w:p>
        </w:tc>
        <w:tc>
          <w:tcPr>
            <w:tcW w:w="969" w:type="dxa"/>
            <w:vMerge/>
          </w:tcPr>
          <w:p w14:paraId="326A3959" w14:textId="77777777" w:rsidR="007B2755" w:rsidRPr="007B2755" w:rsidRDefault="007B2755" w:rsidP="007B2755">
            <w:pPr>
              <w:rPr>
                <w:sz w:val="16"/>
                <w:szCs w:val="16"/>
              </w:rPr>
            </w:pPr>
          </w:p>
        </w:tc>
        <w:tc>
          <w:tcPr>
            <w:tcW w:w="1277" w:type="dxa"/>
            <w:vMerge/>
          </w:tcPr>
          <w:p w14:paraId="3026DBBB" w14:textId="77777777" w:rsidR="007B2755" w:rsidRPr="007B2755" w:rsidRDefault="007B2755" w:rsidP="007B2755">
            <w:pPr>
              <w:rPr>
                <w:sz w:val="16"/>
                <w:szCs w:val="16"/>
              </w:rPr>
            </w:pPr>
          </w:p>
        </w:tc>
        <w:tc>
          <w:tcPr>
            <w:tcW w:w="1418" w:type="dxa"/>
            <w:vMerge/>
          </w:tcPr>
          <w:p w14:paraId="5DC86AF3" w14:textId="77777777" w:rsidR="007B2755" w:rsidRPr="007B2755" w:rsidRDefault="007B2755" w:rsidP="007B2755">
            <w:pPr>
              <w:spacing w:after="0"/>
              <w:rPr>
                <w:rFonts w:cs="Calibri"/>
                <w:sz w:val="16"/>
                <w:szCs w:val="16"/>
              </w:rPr>
            </w:pPr>
          </w:p>
        </w:tc>
        <w:tc>
          <w:tcPr>
            <w:tcW w:w="1699" w:type="dxa"/>
            <w:vMerge/>
          </w:tcPr>
          <w:p w14:paraId="6CBBDA32"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DAE9BE8"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EA01B47"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4F434058"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620849BB" w14:textId="77777777" w:rsidR="007B2755" w:rsidRPr="007B2755" w:rsidRDefault="007B2755" w:rsidP="007B2755">
            <w:pPr>
              <w:spacing w:after="0"/>
              <w:rPr>
                <w:rFonts w:cs="Calibri"/>
                <w:sz w:val="16"/>
                <w:szCs w:val="16"/>
              </w:rPr>
            </w:pPr>
          </w:p>
        </w:tc>
      </w:tr>
      <w:tr w:rsidR="007B2755" w:rsidRPr="007B2755" w14:paraId="6DB2A531" w14:textId="77777777" w:rsidTr="00494D50">
        <w:trPr>
          <w:trHeight w:val="190"/>
        </w:trPr>
        <w:tc>
          <w:tcPr>
            <w:tcW w:w="2529" w:type="dxa"/>
            <w:gridSpan w:val="2"/>
            <w:vMerge/>
          </w:tcPr>
          <w:p w14:paraId="1AFEE983" w14:textId="77777777" w:rsidR="007B2755" w:rsidRPr="007B2755" w:rsidRDefault="007B2755" w:rsidP="007B2755">
            <w:pPr>
              <w:rPr>
                <w:sz w:val="16"/>
                <w:szCs w:val="16"/>
              </w:rPr>
            </w:pPr>
          </w:p>
        </w:tc>
        <w:tc>
          <w:tcPr>
            <w:tcW w:w="969" w:type="dxa"/>
            <w:vMerge/>
          </w:tcPr>
          <w:p w14:paraId="40511471" w14:textId="77777777" w:rsidR="007B2755" w:rsidRPr="007B2755" w:rsidRDefault="007B2755" w:rsidP="007B2755">
            <w:pPr>
              <w:rPr>
                <w:sz w:val="16"/>
                <w:szCs w:val="16"/>
              </w:rPr>
            </w:pPr>
          </w:p>
        </w:tc>
        <w:tc>
          <w:tcPr>
            <w:tcW w:w="1277" w:type="dxa"/>
            <w:vMerge/>
          </w:tcPr>
          <w:p w14:paraId="018A0254" w14:textId="77777777" w:rsidR="007B2755" w:rsidRPr="007B2755" w:rsidRDefault="007B2755" w:rsidP="007B2755">
            <w:pPr>
              <w:rPr>
                <w:sz w:val="16"/>
                <w:szCs w:val="16"/>
              </w:rPr>
            </w:pPr>
          </w:p>
        </w:tc>
        <w:tc>
          <w:tcPr>
            <w:tcW w:w="1418" w:type="dxa"/>
            <w:vMerge/>
          </w:tcPr>
          <w:p w14:paraId="26880ABD" w14:textId="77777777" w:rsidR="007B2755" w:rsidRPr="007B2755" w:rsidRDefault="007B2755" w:rsidP="007B2755">
            <w:pPr>
              <w:spacing w:after="0"/>
              <w:rPr>
                <w:rFonts w:cs="Calibri"/>
                <w:sz w:val="16"/>
                <w:szCs w:val="16"/>
              </w:rPr>
            </w:pPr>
          </w:p>
        </w:tc>
        <w:tc>
          <w:tcPr>
            <w:tcW w:w="1699" w:type="dxa"/>
            <w:vMerge/>
          </w:tcPr>
          <w:p w14:paraId="4C10AD4F"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6D57AF7"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36DB2DFF"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1180686E" w14:textId="77777777" w:rsidR="007B2755" w:rsidRPr="007B2755" w:rsidRDefault="007B2755" w:rsidP="007B2755">
            <w:pPr>
              <w:spacing w:after="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063300CE" w14:textId="77777777" w:rsidR="007B2755" w:rsidRPr="007B2755" w:rsidRDefault="007B2755" w:rsidP="007B2755">
            <w:pPr>
              <w:spacing w:after="0"/>
              <w:rPr>
                <w:rFonts w:cs="Calibri"/>
                <w:sz w:val="16"/>
                <w:szCs w:val="16"/>
              </w:rPr>
            </w:pPr>
          </w:p>
        </w:tc>
      </w:tr>
      <w:tr w:rsidR="007B2755" w:rsidRPr="007B2755" w14:paraId="6BDEBD9B" w14:textId="77777777" w:rsidTr="00494D50">
        <w:trPr>
          <w:trHeight w:val="164"/>
        </w:trPr>
        <w:tc>
          <w:tcPr>
            <w:tcW w:w="2529" w:type="dxa"/>
            <w:gridSpan w:val="2"/>
            <w:vMerge/>
          </w:tcPr>
          <w:p w14:paraId="79783824" w14:textId="77777777" w:rsidR="007B2755" w:rsidRPr="007B2755" w:rsidRDefault="007B2755" w:rsidP="007B2755">
            <w:pPr>
              <w:rPr>
                <w:sz w:val="16"/>
                <w:szCs w:val="16"/>
              </w:rPr>
            </w:pPr>
          </w:p>
        </w:tc>
        <w:tc>
          <w:tcPr>
            <w:tcW w:w="969" w:type="dxa"/>
            <w:vMerge/>
          </w:tcPr>
          <w:p w14:paraId="140EBA49" w14:textId="77777777" w:rsidR="007B2755" w:rsidRPr="007B2755" w:rsidRDefault="007B2755" w:rsidP="007B2755">
            <w:pPr>
              <w:rPr>
                <w:sz w:val="16"/>
                <w:szCs w:val="16"/>
              </w:rPr>
            </w:pPr>
          </w:p>
        </w:tc>
        <w:tc>
          <w:tcPr>
            <w:tcW w:w="1277" w:type="dxa"/>
            <w:vMerge/>
          </w:tcPr>
          <w:p w14:paraId="140D4A14" w14:textId="77777777" w:rsidR="007B2755" w:rsidRPr="007B2755" w:rsidRDefault="007B2755" w:rsidP="007B2755">
            <w:pPr>
              <w:rPr>
                <w:sz w:val="16"/>
                <w:szCs w:val="16"/>
              </w:rPr>
            </w:pPr>
          </w:p>
        </w:tc>
        <w:tc>
          <w:tcPr>
            <w:tcW w:w="1418" w:type="dxa"/>
            <w:vMerge/>
          </w:tcPr>
          <w:p w14:paraId="5CDFA6A6" w14:textId="77777777" w:rsidR="007B2755" w:rsidRPr="007B2755" w:rsidRDefault="007B2755" w:rsidP="007B2755">
            <w:pPr>
              <w:spacing w:after="0"/>
              <w:rPr>
                <w:rFonts w:cs="Calibri"/>
                <w:sz w:val="16"/>
                <w:szCs w:val="16"/>
              </w:rPr>
            </w:pPr>
          </w:p>
        </w:tc>
        <w:tc>
          <w:tcPr>
            <w:tcW w:w="1699" w:type="dxa"/>
            <w:vMerge/>
          </w:tcPr>
          <w:p w14:paraId="0B090FCA"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5AF77EB"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79873C5"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5E9E4114"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8338769" w14:textId="77777777" w:rsidR="007B2755" w:rsidRPr="007B2755" w:rsidRDefault="007B2755" w:rsidP="007B2755">
            <w:pPr>
              <w:spacing w:after="0"/>
              <w:rPr>
                <w:rFonts w:cs="Calibri"/>
                <w:sz w:val="16"/>
                <w:szCs w:val="16"/>
              </w:rPr>
            </w:pPr>
          </w:p>
        </w:tc>
      </w:tr>
      <w:tr w:rsidR="007B2755" w:rsidRPr="007B2755" w14:paraId="65AC2519" w14:textId="77777777" w:rsidTr="00494D50">
        <w:trPr>
          <w:trHeight w:val="223"/>
        </w:trPr>
        <w:tc>
          <w:tcPr>
            <w:tcW w:w="2529" w:type="dxa"/>
            <w:gridSpan w:val="2"/>
            <w:vMerge/>
          </w:tcPr>
          <w:p w14:paraId="5B1CC3E4" w14:textId="77777777" w:rsidR="007B2755" w:rsidRPr="007B2755" w:rsidRDefault="007B2755" w:rsidP="007B2755">
            <w:pPr>
              <w:rPr>
                <w:sz w:val="16"/>
                <w:szCs w:val="16"/>
              </w:rPr>
            </w:pPr>
          </w:p>
        </w:tc>
        <w:tc>
          <w:tcPr>
            <w:tcW w:w="969" w:type="dxa"/>
            <w:vMerge/>
          </w:tcPr>
          <w:p w14:paraId="7993E0E9" w14:textId="77777777" w:rsidR="007B2755" w:rsidRPr="007B2755" w:rsidRDefault="007B2755" w:rsidP="007B2755">
            <w:pPr>
              <w:rPr>
                <w:sz w:val="16"/>
                <w:szCs w:val="16"/>
              </w:rPr>
            </w:pPr>
          </w:p>
        </w:tc>
        <w:tc>
          <w:tcPr>
            <w:tcW w:w="1277" w:type="dxa"/>
            <w:vMerge/>
          </w:tcPr>
          <w:p w14:paraId="392837BE" w14:textId="77777777" w:rsidR="007B2755" w:rsidRPr="007B2755" w:rsidRDefault="007B2755" w:rsidP="007B2755">
            <w:pPr>
              <w:rPr>
                <w:sz w:val="16"/>
                <w:szCs w:val="16"/>
              </w:rPr>
            </w:pPr>
          </w:p>
        </w:tc>
        <w:tc>
          <w:tcPr>
            <w:tcW w:w="1418" w:type="dxa"/>
            <w:vMerge/>
          </w:tcPr>
          <w:p w14:paraId="56EF397B" w14:textId="77777777" w:rsidR="007B2755" w:rsidRPr="007B2755" w:rsidRDefault="007B2755" w:rsidP="007B2755">
            <w:pPr>
              <w:spacing w:after="0"/>
              <w:rPr>
                <w:rFonts w:cs="Calibri"/>
                <w:sz w:val="16"/>
                <w:szCs w:val="16"/>
              </w:rPr>
            </w:pPr>
          </w:p>
        </w:tc>
        <w:tc>
          <w:tcPr>
            <w:tcW w:w="1699" w:type="dxa"/>
            <w:vMerge/>
          </w:tcPr>
          <w:p w14:paraId="327D0C23"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2475623"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5C031C5"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3941F6C3"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32A4570C" w14:textId="77777777" w:rsidR="007B2755" w:rsidRPr="007B2755" w:rsidRDefault="007B2755" w:rsidP="007B2755">
            <w:pPr>
              <w:spacing w:after="0"/>
              <w:rPr>
                <w:rFonts w:cs="Calibri"/>
                <w:sz w:val="16"/>
                <w:szCs w:val="16"/>
              </w:rPr>
            </w:pPr>
          </w:p>
        </w:tc>
      </w:tr>
      <w:tr w:rsidR="007B2755" w:rsidRPr="007B2755" w14:paraId="4C52D09B" w14:textId="77777777" w:rsidTr="00494D50">
        <w:trPr>
          <w:trHeight w:val="187"/>
        </w:trPr>
        <w:tc>
          <w:tcPr>
            <w:tcW w:w="2529" w:type="dxa"/>
            <w:gridSpan w:val="2"/>
            <w:vMerge/>
          </w:tcPr>
          <w:p w14:paraId="181823B3" w14:textId="77777777" w:rsidR="007B2755" w:rsidRPr="007B2755" w:rsidRDefault="007B2755" w:rsidP="007B2755">
            <w:pPr>
              <w:rPr>
                <w:sz w:val="16"/>
                <w:szCs w:val="16"/>
              </w:rPr>
            </w:pPr>
          </w:p>
        </w:tc>
        <w:tc>
          <w:tcPr>
            <w:tcW w:w="969" w:type="dxa"/>
            <w:vMerge/>
          </w:tcPr>
          <w:p w14:paraId="711E47EA" w14:textId="77777777" w:rsidR="007B2755" w:rsidRPr="007B2755" w:rsidRDefault="007B2755" w:rsidP="007B2755">
            <w:pPr>
              <w:rPr>
                <w:sz w:val="16"/>
                <w:szCs w:val="16"/>
              </w:rPr>
            </w:pPr>
          </w:p>
        </w:tc>
        <w:tc>
          <w:tcPr>
            <w:tcW w:w="1277" w:type="dxa"/>
            <w:vMerge/>
          </w:tcPr>
          <w:p w14:paraId="31B9DD8F" w14:textId="77777777" w:rsidR="007B2755" w:rsidRPr="007B2755" w:rsidRDefault="007B2755" w:rsidP="007B2755">
            <w:pPr>
              <w:rPr>
                <w:sz w:val="16"/>
                <w:szCs w:val="16"/>
              </w:rPr>
            </w:pPr>
          </w:p>
        </w:tc>
        <w:tc>
          <w:tcPr>
            <w:tcW w:w="1418" w:type="dxa"/>
            <w:vMerge/>
          </w:tcPr>
          <w:p w14:paraId="42759309" w14:textId="77777777" w:rsidR="007B2755" w:rsidRPr="007B2755" w:rsidRDefault="007B2755" w:rsidP="007B2755">
            <w:pPr>
              <w:spacing w:after="0"/>
              <w:rPr>
                <w:rFonts w:cs="Calibri"/>
                <w:sz w:val="16"/>
                <w:szCs w:val="16"/>
              </w:rPr>
            </w:pPr>
          </w:p>
        </w:tc>
        <w:tc>
          <w:tcPr>
            <w:tcW w:w="1699" w:type="dxa"/>
            <w:vMerge/>
          </w:tcPr>
          <w:p w14:paraId="3396A32D"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4FEC632"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D0645A1"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64AA06AE" w14:textId="77777777" w:rsidR="007B2755" w:rsidRPr="007B2755" w:rsidRDefault="007B2755" w:rsidP="007B2755">
            <w:pPr>
              <w:spacing w:after="0"/>
              <w:rPr>
                <w:rFonts w:cs="Calibri"/>
                <w:sz w:val="16"/>
                <w:szCs w:val="16"/>
              </w:rPr>
            </w:pPr>
            <w:r w:rsidRPr="007B2755">
              <w:rPr>
                <w:rFonts w:cs="Calibri"/>
                <w:sz w:val="16"/>
                <w:szCs w:val="16"/>
              </w:rPr>
              <w:t>Adjusted for parental allergy</w:t>
            </w:r>
          </w:p>
        </w:tc>
        <w:tc>
          <w:tcPr>
            <w:tcW w:w="1519" w:type="dxa"/>
            <w:vMerge/>
            <w:tcBorders>
              <w:left w:val="single" w:sz="4" w:space="0" w:color="auto"/>
            </w:tcBorders>
          </w:tcPr>
          <w:p w14:paraId="69CF2F34" w14:textId="77777777" w:rsidR="007B2755" w:rsidRPr="007B2755" w:rsidRDefault="007B2755" w:rsidP="007B2755">
            <w:pPr>
              <w:spacing w:after="0"/>
              <w:rPr>
                <w:rFonts w:cs="Calibri"/>
                <w:sz w:val="16"/>
                <w:szCs w:val="16"/>
              </w:rPr>
            </w:pPr>
          </w:p>
        </w:tc>
      </w:tr>
      <w:tr w:rsidR="007B2755" w:rsidRPr="007B2755" w14:paraId="00434260" w14:textId="77777777" w:rsidTr="00494D50">
        <w:trPr>
          <w:trHeight w:val="231"/>
        </w:trPr>
        <w:tc>
          <w:tcPr>
            <w:tcW w:w="2529" w:type="dxa"/>
            <w:gridSpan w:val="2"/>
            <w:vMerge/>
          </w:tcPr>
          <w:p w14:paraId="2019A7AC" w14:textId="77777777" w:rsidR="007B2755" w:rsidRPr="007B2755" w:rsidRDefault="007B2755" w:rsidP="007B2755">
            <w:pPr>
              <w:rPr>
                <w:sz w:val="16"/>
                <w:szCs w:val="16"/>
              </w:rPr>
            </w:pPr>
          </w:p>
        </w:tc>
        <w:tc>
          <w:tcPr>
            <w:tcW w:w="969" w:type="dxa"/>
            <w:vMerge/>
          </w:tcPr>
          <w:p w14:paraId="13423167" w14:textId="77777777" w:rsidR="007B2755" w:rsidRPr="007B2755" w:rsidRDefault="007B2755" w:rsidP="007B2755">
            <w:pPr>
              <w:rPr>
                <w:sz w:val="16"/>
                <w:szCs w:val="16"/>
              </w:rPr>
            </w:pPr>
          </w:p>
        </w:tc>
        <w:tc>
          <w:tcPr>
            <w:tcW w:w="1277" w:type="dxa"/>
            <w:vMerge/>
          </w:tcPr>
          <w:p w14:paraId="6D6DED92" w14:textId="77777777" w:rsidR="007B2755" w:rsidRPr="007B2755" w:rsidRDefault="007B2755" w:rsidP="007B2755">
            <w:pPr>
              <w:rPr>
                <w:sz w:val="16"/>
                <w:szCs w:val="16"/>
              </w:rPr>
            </w:pPr>
          </w:p>
        </w:tc>
        <w:tc>
          <w:tcPr>
            <w:tcW w:w="1418" w:type="dxa"/>
            <w:vMerge/>
          </w:tcPr>
          <w:p w14:paraId="2D3FD9E0" w14:textId="77777777" w:rsidR="007B2755" w:rsidRPr="007B2755" w:rsidRDefault="007B2755" w:rsidP="007B2755">
            <w:pPr>
              <w:spacing w:after="0"/>
              <w:rPr>
                <w:rFonts w:cs="Calibri"/>
                <w:sz w:val="16"/>
                <w:szCs w:val="16"/>
              </w:rPr>
            </w:pPr>
          </w:p>
        </w:tc>
        <w:tc>
          <w:tcPr>
            <w:tcW w:w="1699" w:type="dxa"/>
            <w:vMerge/>
          </w:tcPr>
          <w:p w14:paraId="05962625"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C41FCA8"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3A86A11B"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59DF6E2F" w14:textId="77777777" w:rsidR="007B2755" w:rsidRPr="007B2755" w:rsidRDefault="007B2755" w:rsidP="007B2755">
            <w:pPr>
              <w:spacing w:after="0"/>
              <w:rPr>
                <w:rFonts w:cs="Calibri"/>
                <w:sz w:val="16"/>
                <w:szCs w:val="16"/>
              </w:rPr>
            </w:pPr>
            <w:r w:rsidRPr="007B2755">
              <w:rPr>
                <w:rFonts w:cs="Calibri"/>
                <w:sz w:val="16"/>
                <w:szCs w:val="16"/>
              </w:rPr>
              <w:t>Adjusted for exclusive breastfeeding</w:t>
            </w:r>
          </w:p>
        </w:tc>
        <w:tc>
          <w:tcPr>
            <w:tcW w:w="1519" w:type="dxa"/>
            <w:vMerge/>
            <w:tcBorders>
              <w:left w:val="single" w:sz="4" w:space="0" w:color="auto"/>
            </w:tcBorders>
          </w:tcPr>
          <w:p w14:paraId="6B92F80F" w14:textId="77777777" w:rsidR="007B2755" w:rsidRPr="007B2755" w:rsidRDefault="007B2755" w:rsidP="007B2755">
            <w:pPr>
              <w:spacing w:after="0"/>
              <w:rPr>
                <w:rFonts w:cs="Calibri"/>
                <w:sz w:val="16"/>
                <w:szCs w:val="16"/>
              </w:rPr>
            </w:pPr>
          </w:p>
        </w:tc>
      </w:tr>
      <w:tr w:rsidR="007B2755" w:rsidRPr="007B2755" w14:paraId="49DD23B4" w14:textId="77777777" w:rsidTr="00494D50">
        <w:trPr>
          <w:trHeight w:val="738"/>
        </w:trPr>
        <w:tc>
          <w:tcPr>
            <w:tcW w:w="2529" w:type="dxa"/>
            <w:gridSpan w:val="2"/>
            <w:vMerge/>
          </w:tcPr>
          <w:p w14:paraId="2F561825" w14:textId="77777777" w:rsidR="007B2755" w:rsidRPr="007B2755" w:rsidRDefault="007B2755" w:rsidP="007B2755">
            <w:pPr>
              <w:rPr>
                <w:sz w:val="16"/>
                <w:szCs w:val="16"/>
              </w:rPr>
            </w:pPr>
          </w:p>
        </w:tc>
        <w:tc>
          <w:tcPr>
            <w:tcW w:w="969" w:type="dxa"/>
            <w:vMerge/>
          </w:tcPr>
          <w:p w14:paraId="14E910EC" w14:textId="77777777" w:rsidR="007B2755" w:rsidRPr="007B2755" w:rsidRDefault="007B2755" w:rsidP="007B2755">
            <w:pPr>
              <w:rPr>
                <w:sz w:val="16"/>
                <w:szCs w:val="16"/>
              </w:rPr>
            </w:pPr>
          </w:p>
        </w:tc>
        <w:tc>
          <w:tcPr>
            <w:tcW w:w="1277" w:type="dxa"/>
            <w:vMerge/>
          </w:tcPr>
          <w:p w14:paraId="4C3AE88D" w14:textId="77777777" w:rsidR="007B2755" w:rsidRPr="007B2755" w:rsidRDefault="007B2755" w:rsidP="007B2755">
            <w:pPr>
              <w:rPr>
                <w:sz w:val="16"/>
                <w:szCs w:val="16"/>
              </w:rPr>
            </w:pPr>
          </w:p>
        </w:tc>
        <w:tc>
          <w:tcPr>
            <w:tcW w:w="1418" w:type="dxa"/>
            <w:vMerge/>
          </w:tcPr>
          <w:p w14:paraId="0AF8599E" w14:textId="77777777" w:rsidR="007B2755" w:rsidRPr="007B2755" w:rsidRDefault="007B2755" w:rsidP="007B2755">
            <w:pPr>
              <w:spacing w:after="0"/>
              <w:rPr>
                <w:rFonts w:cs="Calibri"/>
                <w:sz w:val="16"/>
                <w:szCs w:val="16"/>
              </w:rPr>
            </w:pPr>
          </w:p>
        </w:tc>
        <w:tc>
          <w:tcPr>
            <w:tcW w:w="1699" w:type="dxa"/>
            <w:vMerge/>
          </w:tcPr>
          <w:p w14:paraId="7492C78E"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DFE8587"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8555818"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2D217892" w14:textId="77777777" w:rsidR="007B2755" w:rsidRPr="007B2755" w:rsidRDefault="007B2755" w:rsidP="007B2755">
            <w:pPr>
              <w:spacing w:after="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781B496F" w14:textId="77777777" w:rsidR="007B2755" w:rsidRPr="007B2755" w:rsidRDefault="007B2755" w:rsidP="007B2755">
            <w:pPr>
              <w:spacing w:after="0"/>
              <w:rPr>
                <w:rFonts w:cs="Calibri"/>
                <w:sz w:val="16"/>
                <w:szCs w:val="16"/>
              </w:rPr>
            </w:pPr>
          </w:p>
        </w:tc>
      </w:tr>
      <w:tr w:rsidR="007B2755" w:rsidRPr="00C10151" w14:paraId="239FF1FF" w14:textId="77777777" w:rsidTr="00494D50">
        <w:trPr>
          <w:trHeight w:val="380"/>
        </w:trPr>
        <w:tc>
          <w:tcPr>
            <w:tcW w:w="2529" w:type="dxa"/>
            <w:gridSpan w:val="2"/>
            <w:vMerge w:val="restart"/>
          </w:tcPr>
          <w:p w14:paraId="43AF9E4F" w14:textId="477C5604" w:rsidR="007B2755" w:rsidRPr="007B2755" w:rsidRDefault="007B2755" w:rsidP="007B2755">
            <w:pPr>
              <w:spacing w:after="0"/>
              <w:rPr>
                <w:rFonts w:cs="Calibri"/>
                <w:b/>
                <w:sz w:val="16"/>
                <w:szCs w:val="16"/>
              </w:rPr>
            </w:pPr>
            <w:r w:rsidRPr="007B2755">
              <w:rPr>
                <w:rFonts w:cs="Calibri"/>
                <w:b/>
                <w:sz w:val="16"/>
                <w:szCs w:val="16"/>
              </w:rPr>
              <w:t>Foliaki, 2009</w:t>
            </w:r>
            <w:r w:rsidR="00BB1649" w:rsidRPr="00BB1649">
              <w:rPr>
                <w:rFonts w:cs="Calibri"/>
                <w:bCs/>
                <w:sz w:val="16"/>
                <w:szCs w:val="16"/>
                <w:vertAlign w:val="superscript"/>
              </w:rPr>
              <w:t>69</w:t>
            </w:r>
          </w:p>
          <w:p w14:paraId="43592872" w14:textId="77777777" w:rsidR="007B2755" w:rsidRPr="007B2755" w:rsidRDefault="007B2755" w:rsidP="007B2755">
            <w:pPr>
              <w:spacing w:after="0"/>
              <w:rPr>
                <w:rFonts w:cs="Calibri"/>
                <w:sz w:val="16"/>
                <w:szCs w:val="16"/>
              </w:rPr>
            </w:pPr>
          </w:p>
          <w:p w14:paraId="4E717EE5" w14:textId="77777777" w:rsidR="007B2755" w:rsidRPr="007B2755" w:rsidRDefault="007B2755" w:rsidP="007B2755">
            <w:pPr>
              <w:spacing w:after="0"/>
              <w:rPr>
                <w:rFonts w:cs="Calibri"/>
                <w:sz w:val="16"/>
                <w:szCs w:val="16"/>
              </w:rPr>
            </w:pPr>
            <w:r w:rsidRPr="007B2755">
              <w:rPr>
                <w:rFonts w:cs="Calibri"/>
                <w:sz w:val="16"/>
                <w:szCs w:val="16"/>
              </w:rPr>
              <w:t>(study covers children from 20 countries)</w:t>
            </w:r>
          </w:p>
          <w:p w14:paraId="731DFD17" w14:textId="77777777" w:rsidR="007B2755" w:rsidRPr="007B2755" w:rsidRDefault="007B2755" w:rsidP="007B2755">
            <w:pPr>
              <w:spacing w:after="0"/>
              <w:rPr>
                <w:rFonts w:cs="Calibri"/>
                <w:sz w:val="16"/>
                <w:szCs w:val="16"/>
              </w:rPr>
            </w:pPr>
          </w:p>
          <w:p w14:paraId="60835CC1" w14:textId="77777777" w:rsidR="007B2755" w:rsidRPr="007B2755" w:rsidRDefault="007B2755" w:rsidP="007B2755">
            <w:pPr>
              <w:spacing w:after="0"/>
              <w:rPr>
                <w:rFonts w:cs="Calibri"/>
                <w:sz w:val="16"/>
                <w:szCs w:val="16"/>
              </w:rPr>
            </w:pPr>
            <w:r w:rsidRPr="007B2755">
              <w:rPr>
                <w:rFonts w:cs="Calibri"/>
                <w:sz w:val="16"/>
                <w:szCs w:val="16"/>
              </w:rPr>
              <w:t>Cross-sectional study</w:t>
            </w:r>
          </w:p>
          <w:p w14:paraId="2A8A4CA1" w14:textId="77777777" w:rsidR="007B2755" w:rsidRPr="007B2755" w:rsidRDefault="007B2755" w:rsidP="007B2755">
            <w:pPr>
              <w:spacing w:after="0"/>
              <w:rPr>
                <w:rFonts w:cs="Calibri"/>
                <w:sz w:val="16"/>
                <w:szCs w:val="16"/>
              </w:rPr>
            </w:pPr>
          </w:p>
          <w:p w14:paraId="16AA8146" w14:textId="77777777" w:rsidR="007B2755" w:rsidRPr="007B2755" w:rsidRDefault="007B2755" w:rsidP="007B2755">
            <w:pPr>
              <w:spacing w:after="0"/>
              <w:rPr>
                <w:rFonts w:cs="Calibri"/>
                <w:i/>
                <w:sz w:val="16"/>
                <w:szCs w:val="16"/>
              </w:rPr>
            </w:pPr>
            <w:r w:rsidRPr="007B2755">
              <w:rPr>
                <w:rFonts w:cs="Calibri"/>
                <w:i/>
                <w:sz w:val="16"/>
                <w:szCs w:val="16"/>
              </w:rPr>
              <w:t>There is an association between antibiotic use</w:t>
            </w:r>
          </w:p>
          <w:p w14:paraId="262E2A88" w14:textId="77777777" w:rsidR="007B2755" w:rsidRPr="007B2755" w:rsidRDefault="007B2755" w:rsidP="007B2755">
            <w:pPr>
              <w:spacing w:after="0"/>
              <w:rPr>
                <w:rFonts w:cs="Calibri"/>
                <w:sz w:val="16"/>
                <w:szCs w:val="16"/>
              </w:rPr>
            </w:pPr>
            <w:r w:rsidRPr="007B2755">
              <w:rPr>
                <w:rFonts w:cs="Calibri"/>
                <w:i/>
                <w:sz w:val="16"/>
                <w:szCs w:val="16"/>
              </w:rPr>
              <w:t>in the first year of life and current symptoms of asthma,</w:t>
            </w:r>
            <w:r w:rsidRPr="007B2755">
              <w:rPr>
                <w:rFonts w:cs="Calibri"/>
                <w:b/>
                <w:i/>
                <w:sz w:val="16"/>
                <w:szCs w:val="16"/>
              </w:rPr>
              <w:t xml:space="preserve"> </w:t>
            </w:r>
            <w:r w:rsidRPr="007B2755">
              <w:rPr>
                <w:rFonts w:cs="Calibri"/>
                <w:i/>
                <w:sz w:val="16"/>
                <w:szCs w:val="16"/>
              </w:rPr>
              <w:t>rhinoconjunctivitis, and eczema in children 6 and 7 years old. Further research is required to determine whether the observed associations are causal or are a result of confounding by indication or reverse causation.</w:t>
            </w:r>
          </w:p>
        </w:tc>
        <w:tc>
          <w:tcPr>
            <w:tcW w:w="969" w:type="dxa"/>
            <w:vMerge w:val="restart"/>
          </w:tcPr>
          <w:p w14:paraId="54225D8D" w14:textId="77777777" w:rsidR="007B2755" w:rsidRPr="007B2755" w:rsidRDefault="007B2755" w:rsidP="007B2755">
            <w:pPr>
              <w:spacing w:after="0"/>
              <w:rPr>
                <w:rFonts w:cs="Calibri"/>
                <w:sz w:val="16"/>
                <w:szCs w:val="16"/>
              </w:rPr>
            </w:pPr>
            <w:r w:rsidRPr="007B2755">
              <w:rPr>
                <w:rFonts w:cs="Calibri"/>
                <w:sz w:val="16"/>
                <w:szCs w:val="16"/>
              </w:rPr>
              <w:t>New Zealand</w:t>
            </w:r>
          </w:p>
          <w:p w14:paraId="456BC243" w14:textId="77777777" w:rsidR="007B2755" w:rsidRPr="007B2755" w:rsidRDefault="007B2755" w:rsidP="007B2755">
            <w:pPr>
              <w:spacing w:after="0"/>
              <w:rPr>
                <w:rFonts w:cs="Calibri"/>
                <w:sz w:val="16"/>
                <w:szCs w:val="16"/>
              </w:rPr>
            </w:pPr>
          </w:p>
          <w:p w14:paraId="52086E96" w14:textId="77777777" w:rsidR="007B2755" w:rsidRPr="007B2755" w:rsidRDefault="007B2755" w:rsidP="007B2755">
            <w:pPr>
              <w:spacing w:after="0"/>
              <w:rPr>
                <w:rFonts w:cs="Calibri"/>
                <w:sz w:val="16"/>
                <w:szCs w:val="16"/>
              </w:rPr>
            </w:pPr>
            <w:r w:rsidRPr="007B2755">
              <w:rPr>
                <w:rFonts w:cs="Calibri"/>
                <w:sz w:val="16"/>
                <w:szCs w:val="16"/>
              </w:rPr>
              <w:t>Data from 20 countries</w:t>
            </w:r>
          </w:p>
        </w:tc>
        <w:tc>
          <w:tcPr>
            <w:tcW w:w="1277" w:type="dxa"/>
            <w:vMerge w:val="restart"/>
          </w:tcPr>
          <w:p w14:paraId="28876010" w14:textId="77777777" w:rsidR="007B2755" w:rsidRPr="007B2755" w:rsidRDefault="007B2755" w:rsidP="007B2755">
            <w:pPr>
              <w:spacing w:after="0"/>
              <w:rPr>
                <w:rFonts w:cs="Calibri"/>
                <w:sz w:val="16"/>
                <w:szCs w:val="16"/>
              </w:rPr>
            </w:pPr>
            <w:r w:rsidRPr="007B2755">
              <w:rPr>
                <w:rFonts w:cs="Calibri"/>
                <w:sz w:val="16"/>
                <w:szCs w:val="16"/>
              </w:rPr>
              <w:t>103,653 children</w:t>
            </w:r>
          </w:p>
        </w:tc>
        <w:tc>
          <w:tcPr>
            <w:tcW w:w="1418" w:type="dxa"/>
            <w:vMerge w:val="restart"/>
          </w:tcPr>
          <w:p w14:paraId="6C7D0B0B" w14:textId="77777777" w:rsidR="007B2755" w:rsidRPr="007B2755" w:rsidRDefault="007B2755" w:rsidP="007B2755">
            <w:pPr>
              <w:spacing w:after="0"/>
              <w:contextualSpacing w:val="0"/>
              <w:rPr>
                <w:rFonts w:cs="Calibri"/>
                <w:sz w:val="16"/>
                <w:szCs w:val="16"/>
              </w:rPr>
            </w:pPr>
            <w:r w:rsidRPr="007B2755">
              <w:rPr>
                <w:rFonts w:cs="Calibri"/>
                <w:sz w:val="16"/>
                <w:szCs w:val="16"/>
              </w:rPr>
              <w:t>Exposure during the first year</w:t>
            </w:r>
          </w:p>
          <w:p w14:paraId="141D9EE8" w14:textId="77777777" w:rsidR="007B2755" w:rsidRPr="007B2755" w:rsidRDefault="007B2755" w:rsidP="007B2755">
            <w:pPr>
              <w:spacing w:after="0"/>
              <w:contextualSpacing w:val="0"/>
              <w:rPr>
                <w:rFonts w:cs="Calibri"/>
                <w:sz w:val="16"/>
                <w:szCs w:val="16"/>
              </w:rPr>
            </w:pPr>
          </w:p>
          <w:p w14:paraId="4F65F223" w14:textId="77777777" w:rsidR="007B2755" w:rsidRPr="007B2755" w:rsidRDefault="007B2755" w:rsidP="007B2755">
            <w:pPr>
              <w:spacing w:after="0"/>
              <w:contextualSpacing w:val="0"/>
              <w:rPr>
                <w:rFonts w:cs="Calibri"/>
                <w:sz w:val="16"/>
                <w:szCs w:val="16"/>
              </w:rPr>
            </w:pPr>
            <w:r w:rsidRPr="007B2755">
              <w:rPr>
                <w:rFonts w:cs="Calibri"/>
                <w:sz w:val="16"/>
                <w:szCs w:val="16"/>
              </w:rPr>
              <w:t>Prevalence not mentioned</w:t>
            </w:r>
          </w:p>
        </w:tc>
        <w:tc>
          <w:tcPr>
            <w:tcW w:w="1699" w:type="dxa"/>
            <w:vMerge w:val="restart"/>
          </w:tcPr>
          <w:p w14:paraId="150709FA" w14:textId="77777777" w:rsidR="007B2755" w:rsidRPr="007B2755" w:rsidRDefault="007B2755" w:rsidP="007B2755">
            <w:pPr>
              <w:spacing w:after="0"/>
              <w:rPr>
                <w:rFonts w:cs="Calibri"/>
                <w:sz w:val="16"/>
                <w:szCs w:val="16"/>
              </w:rPr>
            </w:pPr>
            <w:r w:rsidRPr="007B2755">
              <w:rPr>
                <w:rFonts w:cs="Calibri"/>
                <w:sz w:val="16"/>
                <w:szCs w:val="16"/>
              </w:rPr>
              <w:t xml:space="preserve">Ages 6-7 years </w:t>
            </w:r>
          </w:p>
          <w:p w14:paraId="4A166674" w14:textId="77777777" w:rsidR="007B2755" w:rsidRPr="007B2755" w:rsidRDefault="007B2755" w:rsidP="007B2755">
            <w:pPr>
              <w:spacing w:after="0"/>
              <w:rPr>
                <w:rFonts w:cs="Calibri"/>
                <w:sz w:val="16"/>
                <w:szCs w:val="16"/>
              </w:rPr>
            </w:pPr>
          </w:p>
          <w:p w14:paraId="5865578A" w14:textId="77777777" w:rsidR="007B2755" w:rsidRPr="007B2755" w:rsidRDefault="007B2755" w:rsidP="007B2755">
            <w:pPr>
              <w:spacing w:after="0"/>
              <w:rPr>
                <w:rFonts w:cs="Calibri"/>
                <w:sz w:val="16"/>
                <w:szCs w:val="16"/>
              </w:rPr>
            </w:pPr>
            <w:r w:rsidRPr="007B2755">
              <w:rPr>
                <w:rFonts w:cs="Calibri"/>
                <w:sz w:val="16"/>
                <w:szCs w:val="16"/>
              </w:rPr>
              <w:t>Various outcomes including current asthma and eczema.</w:t>
            </w:r>
          </w:p>
          <w:p w14:paraId="42DC3C73" w14:textId="77777777" w:rsidR="007B2755" w:rsidRPr="007B2755" w:rsidRDefault="007B2755" w:rsidP="007B2755">
            <w:pPr>
              <w:spacing w:after="0"/>
              <w:rPr>
                <w:rFonts w:cs="Calibri"/>
                <w:sz w:val="16"/>
                <w:szCs w:val="16"/>
              </w:rPr>
            </w:pPr>
          </w:p>
          <w:p w14:paraId="1607D029" w14:textId="77777777" w:rsidR="007B2755" w:rsidRPr="007B2755" w:rsidRDefault="007B2755" w:rsidP="007B2755">
            <w:pPr>
              <w:spacing w:after="0"/>
              <w:rPr>
                <w:rFonts w:cs="Calibri"/>
                <w:sz w:val="16"/>
                <w:szCs w:val="16"/>
              </w:rPr>
            </w:pPr>
            <w:r w:rsidRPr="007B2755">
              <w:rPr>
                <w:rFonts w:cs="Calibri"/>
                <w:sz w:val="16"/>
                <w:szCs w:val="16"/>
              </w:rPr>
              <w:t>Prevalences not mentioned</w:t>
            </w:r>
          </w:p>
        </w:tc>
        <w:tc>
          <w:tcPr>
            <w:tcW w:w="1417" w:type="dxa"/>
            <w:vMerge w:val="restart"/>
            <w:tcBorders>
              <w:right w:val="single" w:sz="4" w:space="0" w:color="auto"/>
            </w:tcBorders>
          </w:tcPr>
          <w:p w14:paraId="44C97A34" w14:textId="77777777" w:rsidR="007B2755" w:rsidRPr="007B2755" w:rsidRDefault="007B2755" w:rsidP="007B2755">
            <w:pPr>
              <w:spacing w:after="0"/>
              <w:contextualSpacing w:val="0"/>
              <w:rPr>
                <w:rFonts w:cs="Calibri"/>
                <w:sz w:val="16"/>
                <w:szCs w:val="16"/>
              </w:rPr>
            </w:pPr>
            <w:r w:rsidRPr="007B2755">
              <w:rPr>
                <w:rFonts w:cs="Calibri"/>
                <w:sz w:val="16"/>
                <w:szCs w:val="16"/>
              </w:rPr>
              <w:t>Asthma ever:</w:t>
            </w:r>
          </w:p>
          <w:p w14:paraId="0061F769" w14:textId="77777777" w:rsidR="007B2755" w:rsidRPr="007B2755" w:rsidRDefault="007B2755" w:rsidP="007B2755">
            <w:pPr>
              <w:spacing w:after="0"/>
              <w:contextualSpacing w:val="0"/>
              <w:rPr>
                <w:rFonts w:cs="Calibri"/>
                <w:sz w:val="16"/>
                <w:szCs w:val="16"/>
              </w:rPr>
            </w:pPr>
            <w:r w:rsidRPr="007B2755">
              <w:rPr>
                <w:rFonts w:cs="Calibri"/>
                <w:sz w:val="16"/>
                <w:szCs w:val="16"/>
              </w:rPr>
              <w:t>OR 1.94 (1.83-2.06)</w:t>
            </w:r>
          </w:p>
          <w:p w14:paraId="495D1471" w14:textId="77777777" w:rsidR="007B2755" w:rsidRPr="007B2755" w:rsidRDefault="007B2755" w:rsidP="007B2755">
            <w:pPr>
              <w:spacing w:after="0"/>
              <w:contextualSpacing w:val="0"/>
              <w:rPr>
                <w:rFonts w:cs="Calibri"/>
                <w:sz w:val="16"/>
                <w:szCs w:val="16"/>
              </w:rPr>
            </w:pPr>
          </w:p>
          <w:p w14:paraId="12E60DB8" w14:textId="77777777" w:rsidR="007B2755" w:rsidRPr="007B2755" w:rsidRDefault="007B2755" w:rsidP="007B2755">
            <w:pPr>
              <w:spacing w:after="0"/>
              <w:contextualSpacing w:val="0"/>
              <w:rPr>
                <w:rFonts w:cs="Calibri"/>
                <w:sz w:val="16"/>
                <w:szCs w:val="16"/>
              </w:rPr>
            </w:pPr>
            <w:r w:rsidRPr="007B2755">
              <w:rPr>
                <w:rFonts w:cs="Calibri"/>
                <w:sz w:val="16"/>
                <w:szCs w:val="16"/>
              </w:rPr>
              <w:t>Current  severe wheeze:</w:t>
            </w:r>
          </w:p>
          <w:p w14:paraId="1EA90577" w14:textId="77777777" w:rsidR="007B2755" w:rsidRPr="007B2755" w:rsidRDefault="007B2755" w:rsidP="007B2755">
            <w:pPr>
              <w:spacing w:after="0"/>
              <w:contextualSpacing w:val="0"/>
              <w:rPr>
                <w:rFonts w:cs="Calibri"/>
                <w:sz w:val="16"/>
                <w:szCs w:val="16"/>
              </w:rPr>
            </w:pPr>
            <w:r w:rsidRPr="007B2755">
              <w:rPr>
                <w:rFonts w:cs="Calibri"/>
                <w:sz w:val="16"/>
                <w:szCs w:val="16"/>
              </w:rPr>
              <w:t>1.82 (1.67-1.98)</w:t>
            </w:r>
          </w:p>
          <w:p w14:paraId="554373DB" w14:textId="77777777" w:rsidR="007B2755" w:rsidRPr="007B2755" w:rsidRDefault="007B2755" w:rsidP="007B2755">
            <w:pPr>
              <w:spacing w:after="0"/>
              <w:contextualSpacing w:val="0"/>
              <w:rPr>
                <w:rFonts w:cs="Calibri"/>
                <w:sz w:val="16"/>
                <w:szCs w:val="16"/>
              </w:rPr>
            </w:pPr>
          </w:p>
          <w:p w14:paraId="17C0794B" w14:textId="77777777" w:rsidR="007B2755" w:rsidRPr="007B2755" w:rsidRDefault="007B2755" w:rsidP="007B2755">
            <w:pPr>
              <w:spacing w:after="0"/>
              <w:contextualSpacing w:val="0"/>
              <w:rPr>
                <w:rFonts w:cs="Calibri"/>
                <w:sz w:val="16"/>
                <w:szCs w:val="16"/>
              </w:rPr>
            </w:pPr>
            <w:r w:rsidRPr="007B2755">
              <w:rPr>
                <w:rFonts w:cs="Calibri"/>
                <w:sz w:val="16"/>
                <w:szCs w:val="16"/>
              </w:rPr>
              <w:t>Current symptoms of eczema:</w:t>
            </w:r>
          </w:p>
          <w:p w14:paraId="4DF9F8D4" w14:textId="77777777" w:rsidR="007B2755" w:rsidRPr="007B2755" w:rsidRDefault="007B2755" w:rsidP="007B2755">
            <w:pPr>
              <w:spacing w:after="0"/>
              <w:contextualSpacing w:val="0"/>
              <w:rPr>
                <w:rFonts w:cs="Calibri"/>
                <w:sz w:val="16"/>
                <w:szCs w:val="16"/>
              </w:rPr>
            </w:pPr>
            <w:r w:rsidRPr="007B2755">
              <w:rPr>
                <w:rFonts w:cs="Calibri"/>
                <w:sz w:val="16"/>
                <w:szCs w:val="16"/>
              </w:rPr>
              <w:t>OR 1.42 (1.33-1.51)</w:t>
            </w:r>
          </w:p>
        </w:tc>
        <w:tc>
          <w:tcPr>
            <w:tcW w:w="1601" w:type="dxa"/>
            <w:tcBorders>
              <w:top w:val="single" w:sz="4" w:space="0" w:color="auto"/>
              <w:left w:val="single" w:sz="4" w:space="0" w:color="auto"/>
              <w:bottom w:val="single" w:sz="4" w:space="0" w:color="auto"/>
              <w:right w:val="nil"/>
            </w:tcBorders>
            <w:shd w:val="clear" w:color="auto" w:fill="auto"/>
          </w:tcPr>
          <w:p w14:paraId="09CBBAE8"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 relationship</w:t>
            </w:r>
          </w:p>
        </w:tc>
        <w:tc>
          <w:tcPr>
            <w:tcW w:w="1940" w:type="dxa"/>
            <w:tcBorders>
              <w:top w:val="single" w:sz="4" w:space="0" w:color="auto"/>
              <w:left w:val="nil"/>
              <w:bottom w:val="single" w:sz="4" w:space="0" w:color="auto"/>
              <w:right w:val="single" w:sz="4" w:space="0" w:color="auto"/>
            </w:tcBorders>
            <w:shd w:val="clear" w:color="auto" w:fill="auto"/>
          </w:tcPr>
          <w:p w14:paraId="67CDFA3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val="restart"/>
            <w:tcBorders>
              <w:left w:val="single" w:sz="4" w:space="0" w:color="auto"/>
            </w:tcBorders>
          </w:tcPr>
          <w:p w14:paraId="640623EB"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considered:No</w:t>
            </w:r>
          </w:p>
          <w:p w14:paraId="5A9CD0D3" w14:textId="77777777" w:rsidR="007B2755" w:rsidRPr="007B2755" w:rsidRDefault="007B2755" w:rsidP="007B2755">
            <w:pPr>
              <w:spacing w:after="0"/>
              <w:contextualSpacing w:val="0"/>
              <w:rPr>
                <w:rFonts w:cs="Calibri"/>
                <w:sz w:val="16"/>
                <w:szCs w:val="16"/>
              </w:rPr>
            </w:pPr>
          </w:p>
          <w:p w14:paraId="4D04226B" w14:textId="77777777" w:rsidR="007B2755" w:rsidRPr="007B2755" w:rsidRDefault="007B2755" w:rsidP="007B2755">
            <w:pPr>
              <w:spacing w:after="0"/>
              <w:contextualSpacing w:val="0"/>
              <w:rPr>
                <w:rFonts w:cs="Calibri"/>
                <w:sz w:val="16"/>
                <w:szCs w:val="16"/>
              </w:rPr>
            </w:pPr>
          </w:p>
          <w:p w14:paraId="32A92EB3" w14:textId="77777777" w:rsidR="007B2755" w:rsidRPr="007B2755" w:rsidRDefault="007B2755" w:rsidP="007B2755">
            <w:pPr>
              <w:spacing w:after="0"/>
              <w:contextualSpacing w:val="0"/>
              <w:rPr>
                <w:rFonts w:cs="Calibri"/>
                <w:sz w:val="16"/>
                <w:szCs w:val="16"/>
              </w:rPr>
            </w:pPr>
            <w:r w:rsidRPr="007B2755">
              <w:rPr>
                <w:rFonts w:cs="Calibri"/>
                <w:sz w:val="16"/>
                <w:szCs w:val="16"/>
              </w:rPr>
              <w:t>Selection: 3/4</w:t>
            </w:r>
          </w:p>
          <w:p w14:paraId="1F715BFA"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Comparability:1/2</w:t>
            </w:r>
          </w:p>
          <w:p w14:paraId="5AE23C38" w14:textId="77777777" w:rsidR="007B2755" w:rsidRPr="007B2755" w:rsidRDefault="007B2755" w:rsidP="007B2755">
            <w:pPr>
              <w:spacing w:after="0"/>
              <w:contextualSpacing w:val="0"/>
              <w:rPr>
                <w:rFonts w:cs="Calibri"/>
                <w:sz w:val="16"/>
                <w:szCs w:val="16"/>
              </w:rPr>
            </w:pPr>
            <w:r w:rsidRPr="007B2755">
              <w:rPr>
                <w:rFonts w:cs="Calibri"/>
                <w:sz w:val="16"/>
                <w:szCs w:val="16"/>
              </w:rPr>
              <w:t>Outcome:2/3</w:t>
            </w:r>
          </w:p>
          <w:p w14:paraId="342D053D" w14:textId="77777777" w:rsidR="007B2755" w:rsidRPr="007B2755" w:rsidRDefault="007B2755" w:rsidP="007B2755">
            <w:pPr>
              <w:spacing w:after="0"/>
              <w:contextualSpacing w:val="0"/>
              <w:rPr>
                <w:rFonts w:cs="Calibri"/>
                <w:sz w:val="16"/>
                <w:szCs w:val="16"/>
              </w:rPr>
            </w:pPr>
          </w:p>
          <w:p w14:paraId="3E2EC748" w14:textId="77777777" w:rsidR="007B2755" w:rsidRPr="007B2755" w:rsidRDefault="007B2755" w:rsidP="007B2755">
            <w:pPr>
              <w:spacing w:after="0"/>
              <w:contextualSpacing w:val="0"/>
              <w:rPr>
                <w:rFonts w:cs="Calibri"/>
                <w:sz w:val="16"/>
                <w:szCs w:val="16"/>
              </w:rPr>
            </w:pPr>
            <w:r w:rsidRPr="007B2755">
              <w:rPr>
                <w:rFonts w:cs="Calibri"/>
                <w:sz w:val="16"/>
                <w:szCs w:val="16"/>
              </w:rPr>
              <w:t>Total:6 (medium)</w:t>
            </w:r>
          </w:p>
        </w:tc>
      </w:tr>
      <w:tr w:rsidR="007B2755" w:rsidRPr="007B2755" w14:paraId="61EC8994" w14:textId="77777777" w:rsidTr="00494D50">
        <w:trPr>
          <w:trHeight w:val="184"/>
        </w:trPr>
        <w:tc>
          <w:tcPr>
            <w:tcW w:w="2529" w:type="dxa"/>
            <w:gridSpan w:val="2"/>
            <w:vMerge/>
          </w:tcPr>
          <w:p w14:paraId="4A137923" w14:textId="77777777" w:rsidR="007B2755" w:rsidRPr="007B2755" w:rsidRDefault="007B2755" w:rsidP="007B2755">
            <w:pPr>
              <w:spacing w:after="0"/>
              <w:rPr>
                <w:rFonts w:cs="Calibri"/>
                <w:sz w:val="16"/>
                <w:szCs w:val="16"/>
              </w:rPr>
            </w:pPr>
          </w:p>
        </w:tc>
        <w:tc>
          <w:tcPr>
            <w:tcW w:w="969" w:type="dxa"/>
            <w:vMerge/>
          </w:tcPr>
          <w:p w14:paraId="681B01B7" w14:textId="77777777" w:rsidR="007B2755" w:rsidRPr="007B2755" w:rsidRDefault="007B2755" w:rsidP="007B2755">
            <w:pPr>
              <w:spacing w:after="0"/>
              <w:rPr>
                <w:rFonts w:cs="Calibri"/>
                <w:sz w:val="16"/>
                <w:szCs w:val="16"/>
              </w:rPr>
            </w:pPr>
          </w:p>
        </w:tc>
        <w:tc>
          <w:tcPr>
            <w:tcW w:w="1277" w:type="dxa"/>
            <w:vMerge/>
          </w:tcPr>
          <w:p w14:paraId="6F1DA6B0" w14:textId="77777777" w:rsidR="007B2755" w:rsidRPr="007B2755" w:rsidRDefault="007B2755" w:rsidP="007B2755">
            <w:pPr>
              <w:spacing w:after="0"/>
              <w:rPr>
                <w:rFonts w:cs="Calibri"/>
                <w:sz w:val="16"/>
                <w:szCs w:val="16"/>
              </w:rPr>
            </w:pPr>
          </w:p>
        </w:tc>
        <w:tc>
          <w:tcPr>
            <w:tcW w:w="1418" w:type="dxa"/>
            <w:vMerge/>
          </w:tcPr>
          <w:p w14:paraId="5F90ACA4" w14:textId="77777777" w:rsidR="007B2755" w:rsidRPr="007B2755" w:rsidRDefault="007B2755" w:rsidP="007B2755">
            <w:pPr>
              <w:spacing w:after="0"/>
              <w:contextualSpacing w:val="0"/>
              <w:rPr>
                <w:rFonts w:cs="Calibri"/>
                <w:sz w:val="16"/>
                <w:szCs w:val="16"/>
              </w:rPr>
            </w:pPr>
          </w:p>
        </w:tc>
        <w:tc>
          <w:tcPr>
            <w:tcW w:w="1699" w:type="dxa"/>
            <w:vMerge/>
          </w:tcPr>
          <w:p w14:paraId="4C3BEF69"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25C7533"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008E824"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10BE72EA"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54B3992" w14:textId="77777777" w:rsidR="007B2755" w:rsidRPr="007B2755" w:rsidRDefault="007B2755" w:rsidP="007B2755">
            <w:pPr>
              <w:spacing w:after="0"/>
              <w:contextualSpacing w:val="0"/>
              <w:rPr>
                <w:rFonts w:cs="Calibri"/>
                <w:sz w:val="16"/>
                <w:szCs w:val="16"/>
              </w:rPr>
            </w:pPr>
          </w:p>
        </w:tc>
      </w:tr>
      <w:tr w:rsidR="007B2755" w:rsidRPr="007B2755" w14:paraId="3EB69638" w14:textId="77777777" w:rsidTr="00494D50">
        <w:trPr>
          <w:trHeight w:val="116"/>
        </w:trPr>
        <w:tc>
          <w:tcPr>
            <w:tcW w:w="2529" w:type="dxa"/>
            <w:gridSpan w:val="2"/>
            <w:vMerge/>
          </w:tcPr>
          <w:p w14:paraId="4A66D033" w14:textId="77777777" w:rsidR="007B2755" w:rsidRPr="007B2755" w:rsidRDefault="007B2755" w:rsidP="007B2755">
            <w:pPr>
              <w:spacing w:after="0"/>
              <w:rPr>
                <w:rFonts w:cs="Calibri"/>
                <w:sz w:val="16"/>
                <w:szCs w:val="16"/>
              </w:rPr>
            </w:pPr>
          </w:p>
        </w:tc>
        <w:tc>
          <w:tcPr>
            <w:tcW w:w="969" w:type="dxa"/>
            <w:vMerge/>
          </w:tcPr>
          <w:p w14:paraId="654E21C5" w14:textId="77777777" w:rsidR="007B2755" w:rsidRPr="007B2755" w:rsidRDefault="007B2755" w:rsidP="007B2755">
            <w:pPr>
              <w:spacing w:after="0"/>
              <w:rPr>
                <w:rFonts w:cs="Calibri"/>
                <w:sz w:val="16"/>
                <w:szCs w:val="16"/>
              </w:rPr>
            </w:pPr>
          </w:p>
        </w:tc>
        <w:tc>
          <w:tcPr>
            <w:tcW w:w="1277" w:type="dxa"/>
            <w:vMerge/>
          </w:tcPr>
          <w:p w14:paraId="01727C54" w14:textId="77777777" w:rsidR="007B2755" w:rsidRPr="007B2755" w:rsidRDefault="007B2755" w:rsidP="007B2755">
            <w:pPr>
              <w:spacing w:after="0"/>
              <w:rPr>
                <w:rFonts w:cs="Calibri"/>
                <w:sz w:val="16"/>
                <w:szCs w:val="16"/>
              </w:rPr>
            </w:pPr>
          </w:p>
        </w:tc>
        <w:tc>
          <w:tcPr>
            <w:tcW w:w="1418" w:type="dxa"/>
            <w:vMerge/>
          </w:tcPr>
          <w:p w14:paraId="20185C5D" w14:textId="77777777" w:rsidR="007B2755" w:rsidRPr="007B2755" w:rsidRDefault="007B2755" w:rsidP="007B2755">
            <w:pPr>
              <w:spacing w:after="0"/>
              <w:contextualSpacing w:val="0"/>
              <w:rPr>
                <w:rFonts w:cs="Calibri"/>
                <w:sz w:val="16"/>
                <w:szCs w:val="16"/>
              </w:rPr>
            </w:pPr>
          </w:p>
        </w:tc>
        <w:tc>
          <w:tcPr>
            <w:tcW w:w="1699" w:type="dxa"/>
            <w:vMerge/>
          </w:tcPr>
          <w:p w14:paraId="619C17F4"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3C4FCB83"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C3F36E8"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002A45B7"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0C13261" w14:textId="77777777" w:rsidR="007B2755" w:rsidRPr="007B2755" w:rsidRDefault="007B2755" w:rsidP="007B2755">
            <w:pPr>
              <w:spacing w:after="0"/>
              <w:contextualSpacing w:val="0"/>
              <w:rPr>
                <w:rFonts w:cs="Calibri"/>
                <w:sz w:val="16"/>
                <w:szCs w:val="16"/>
              </w:rPr>
            </w:pPr>
          </w:p>
        </w:tc>
      </w:tr>
      <w:tr w:rsidR="007B2755" w:rsidRPr="007B2755" w14:paraId="2E67DE31" w14:textId="77777777" w:rsidTr="00494D50">
        <w:trPr>
          <w:trHeight w:val="217"/>
        </w:trPr>
        <w:tc>
          <w:tcPr>
            <w:tcW w:w="2529" w:type="dxa"/>
            <w:gridSpan w:val="2"/>
            <w:vMerge/>
          </w:tcPr>
          <w:p w14:paraId="7DADC89E" w14:textId="77777777" w:rsidR="007B2755" w:rsidRPr="007B2755" w:rsidRDefault="007B2755" w:rsidP="007B2755">
            <w:pPr>
              <w:spacing w:after="0"/>
              <w:rPr>
                <w:rFonts w:cs="Calibri"/>
                <w:sz w:val="16"/>
                <w:szCs w:val="16"/>
              </w:rPr>
            </w:pPr>
          </w:p>
        </w:tc>
        <w:tc>
          <w:tcPr>
            <w:tcW w:w="969" w:type="dxa"/>
            <w:vMerge/>
          </w:tcPr>
          <w:p w14:paraId="0EF65348" w14:textId="77777777" w:rsidR="007B2755" w:rsidRPr="007B2755" w:rsidRDefault="007B2755" w:rsidP="007B2755">
            <w:pPr>
              <w:spacing w:after="0"/>
              <w:rPr>
                <w:rFonts w:cs="Calibri"/>
                <w:sz w:val="16"/>
                <w:szCs w:val="16"/>
              </w:rPr>
            </w:pPr>
          </w:p>
        </w:tc>
        <w:tc>
          <w:tcPr>
            <w:tcW w:w="1277" w:type="dxa"/>
            <w:vMerge/>
          </w:tcPr>
          <w:p w14:paraId="1AE5AAA1" w14:textId="77777777" w:rsidR="007B2755" w:rsidRPr="007B2755" w:rsidRDefault="007B2755" w:rsidP="007B2755">
            <w:pPr>
              <w:spacing w:after="0"/>
              <w:rPr>
                <w:rFonts w:cs="Calibri"/>
                <w:sz w:val="16"/>
                <w:szCs w:val="16"/>
              </w:rPr>
            </w:pPr>
          </w:p>
        </w:tc>
        <w:tc>
          <w:tcPr>
            <w:tcW w:w="1418" w:type="dxa"/>
            <w:vMerge/>
          </w:tcPr>
          <w:p w14:paraId="77CFA22D" w14:textId="77777777" w:rsidR="007B2755" w:rsidRPr="007B2755" w:rsidRDefault="007B2755" w:rsidP="007B2755">
            <w:pPr>
              <w:spacing w:after="0"/>
              <w:contextualSpacing w:val="0"/>
              <w:rPr>
                <w:rFonts w:cs="Calibri"/>
                <w:sz w:val="16"/>
                <w:szCs w:val="16"/>
              </w:rPr>
            </w:pPr>
          </w:p>
        </w:tc>
        <w:tc>
          <w:tcPr>
            <w:tcW w:w="1699" w:type="dxa"/>
            <w:vMerge/>
          </w:tcPr>
          <w:p w14:paraId="738D8152"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16A71310"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293126C"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7F368941"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6A3C8283" w14:textId="77777777" w:rsidR="007B2755" w:rsidRPr="007B2755" w:rsidRDefault="007B2755" w:rsidP="007B2755">
            <w:pPr>
              <w:spacing w:after="0"/>
              <w:contextualSpacing w:val="0"/>
              <w:rPr>
                <w:rFonts w:cs="Calibri"/>
                <w:sz w:val="16"/>
                <w:szCs w:val="16"/>
              </w:rPr>
            </w:pPr>
          </w:p>
        </w:tc>
      </w:tr>
      <w:tr w:rsidR="007B2755" w:rsidRPr="007B2755" w14:paraId="3580CEF7" w14:textId="77777777" w:rsidTr="00494D50">
        <w:trPr>
          <w:trHeight w:val="164"/>
        </w:trPr>
        <w:tc>
          <w:tcPr>
            <w:tcW w:w="2529" w:type="dxa"/>
            <w:gridSpan w:val="2"/>
            <w:vMerge/>
          </w:tcPr>
          <w:p w14:paraId="61C3C847" w14:textId="77777777" w:rsidR="007B2755" w:rsidRPr="007B2755" w:rsidRDefault="007B2755" w:rsidP="007B2755">
            <w:pPr>
              <w:spacing w:after="0"/>
              <w:rPr>
                <w:rFonts w:cs="Calibri"/>
                <w:sz w:val="16"/>
                <w:szCs w:val="16"/>
              </w:rPr>
            </w:pPr>
          </w:p>
        </w:tc>
        <w:tc>
          <w:tcPr>
            <w:tcW w:w="969" w:type="dxa"/>
            <w:vMerge/>
          </w:tcPr>
          <w:p w14:paraId="2EE73AC3" w14:textId="77777777" w:rsidR="007B2755" w:rsidRPr="007B2755" w:rsidRDefault="007B2755" w:rsidP="007B2755">
            <w:pPr>
              <w:spacing w:after="0"/>
              <w:rPr>
                <w:rFonts w:cs="Calibri"/>
                <w:sz w:val="16"/>
                <w:szCs w:val="16"/>
              </w:rPr>
            </w:pPr>
          </w:p>
        </w:tc>
        <w:tc>
          <w:tcPr>
            <w:tcW w:w="1277" w:type="dxa"/>
            <w:vMerge/>
          </w:tcPr>
          <w:p w14:paraId="77C6250D" w14:textId="77777777" w:rsidR="007B2755" w:rsidRPr="007B2755" w:rsidRDefault="007B2755" w:rsidP="007B2755">
            <w:pPr>
              <w:spacing w:after="0"/>
              <w:rPr>
                <w:rFonts w:cs="Calibri"/>
                <w:sz w:val="16"/>
                <w:szCs w:val="16"/>
              </w:rPr>
            </w:pPr>
          </w:p>
        </w:tc>
        <w:tc>
          <w:tcPr>
            <w:tcW w:w="1418" w:type="dxa"/>
            <w:vMerge/>
          </w:tcPr>
          <w:p w14:paraId="0788583D" w14:textId="77777777" w:rsidR="007B2755" w:rsidRPr="007B2755" w:rsidRDefault="007B2755" w:rsidP="007B2755">
            <w:pPr>
              <w:spacing w:after="0"/>
              <w:contextualSpacing w:val="0"/>
              <w:rPr>
                <w:rFonts w:cs="Calibri"/>
                <w:sz w:val="16"/>
                <w:szCs w:val="16"/>
              </w:rPr>
            </w:pPr>
          </w:p>
        </w:tc>
        <w:tc>
          <w:tcPr>
            <w:tcW w:w="1699" w:type="dxa"/>
            <w:vMerge/>
          </w:tcPr>
          <w:p w14:paraId="14ADE106"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D9E53E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E04E17C"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4C4B50E6"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006B7554" w14:textId="77777777" w:rsidR="007B2755" w:rsidRPr="007B2755" w:rsidRDefault="007B2755" w:rsidP="007B2755">
            <w:pPr>
              <w:spacing w:after="0"/>
              <w:contextualSpacing w:val="0"/>
              <w:rPr>
                <w:rFonts w:cs="Calibri"/>
                <w:sz w:val="16"/>
                <w:szCs w:val="16"/>
              </w:rPr>
            </w:pPr>
          </w:p>
        </w:tc>
      </w:tr>
      <w:tr w:rsidR="007B2755" w:rsidRPr="007B2755" w14:paraId="551F4B47" w14:textId="77777777" w:rsidTr="00494D50">
        <w:trPr>
          <w:trHeight w:val="209"/>
        </w:trPr>
        <w:tc>
          <w:tcPr>
            <w:tcW w:w="2529" w:type="dxa"/>
            <w:gridSpan w:val="2"/>
            <w:vMerge/>
          </w:tcPr>
          <w:p w14:paraId="29909D18" w14:textId="77777777" w:rsidR="007B2755" w:rsidRPr="007B2755" w:rsidRDefault="007B2755" w:rsidP="007B2755">
            <w:pPr>
              <w:spacing w:after="0"/>
              <w:rPr>
                <w:rFonts w:cs="Calibri"/>
                <w:sz w:val="16"/>
                <w:szCs w:val="16"/>
              </w:rPr>
            </w:pPr>
          </w:p>
        </w:tc>
        <w:tc>
          <w:tcPr>
            <w:tcW w:w="969" w:type="dxa"/>
            <w:vMerge/>
          </w:tcPr>
          <w:p w14:paraId="2BE76BF9" w14:textId="77777777" w:rsidR="007B2755" w:rsidRPr="007B2755" w:rsidRDefault="007B2755" w:rsidP="007B2755">
            <w:pPr>
              <w:spacing w:after="0"/>
              <w:rPr>
                <w:rFonts w:cs="Calibri"/>
                <w:sz w:val="16"/>
                <w:szCs w:val="16"/>
              </w:rPr>
            </w:pPr>
          </w:p>
        </w:tc>
        <w:tc>
          <w:tcPr>
            <w:tcW w:w="1277" w:type="dxa"/>
            <w:vMerge/>
          </w:tcPr>
          <w:p w14:paraId="68260985" w14:textId="77777777" w:rsidR="007B2755" w:rsidRPr="007B2755" w:rsidRDefault="007B2755" w:rsidP="007B2755">
            <w:pPr>
              <w:spacing w:after="0"/>
              <w:rPr>
                <w:rFonts w:cs="Calibri"/>
                <w:sz w:val="16"/>
                <w:szCs w:val="16"/>
              </w:rPr>
            </w:pPr>
          </w:p>
        </w:tc>
        <w:tc>
          <w:tcPr>
            <w:tcW w:w="1418" w:type="dxa"/>
            <w:vMerge/>
          </w:tcPr>
          <w:p w14:paraId="164819E5" w14:textId="77777777" w:rsidR="007B2755" w:rsidRPr="007B2755" w:rsidRDefault="007B2755" w:rsidP="007B2755">
            <w:pPr>
              <w:spacing w:after="0"/>
              <w:contextualSpacing w:val="0"/>
              <w:rPr>
                <w:rFonts w:cs="Calibri"/>
                <w:sz w:val="16"/>
                <w:szCs w:val="16"/>
              </w:rPr>
            </w:pPr>
          </w:p>
        </w:tc>
        <w:tc>
          <w:tcPr>
            <w:tcW w:w="1699" w:type="dxa"/>
            <w:vMerge/>
          </w:tcPr>
          <w:p w14:paraId="67163337"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9B7BAB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881FFD9"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2E412916"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14D1F135" w14:textId="77777777" w:rsidR="007B2755" w:rsidRPr="007B2755" w:rsidRDefault="007B2755" w:rsidP="007B2755">
            <w:pPr>
              <w:spacing w:after="0"/>
              <w:contextualSpacing w:val="0"/>
              <w:rPr>
                <w:rFonts w:cs="Calibri"/>
                <w:sz w:val="16"/>
                <w:szCs w:val="16"/>
              </w:rPr>
            </w:pPr>
          </w:p>
        </w:tc>
      </w:tr>
      <w:tr w:rsidR="007B2755" w:rsidRPr="007B2755" w14:paraId="4E10C0A1" w14:textId="77777777" w:rsidTr="00494D50">
        <w:trPr>
          <w:trHeight w:val="201"/>
        </w:trPr>
        <w:tc>
          <w:tcPr>
            <w:tcW w:w="2529" w:type="dxa"/>
            <w:gridSpan w:val="2"/>
            <w:vMerge/>
          </w:tcPr>
          <w:p w14:paraId="2C97D882" w14:textId="77777777" w:rsidR="007B2755" w:rsidRPr="007B2755" w:rsidRDefault="007B2755" w:rsidP="007B2755">
            <w:pPr>
              <w:spacing w:after="0"/>
              <w:rPr>
                <w:rFonts w:cs="Calibri"/>
                <w:sz w:val="16"/>
                <w:szCs w:val="16"/>
              </w:rPr>
            </w:pPr>
          </w:p>
        </w:tc>
        <w:tc>
          <w:tcPr>
            <w:tcW w:w="969" w:type="dxa"/>
            <w:vMerge/>
          </w:tcPr>
          <w:p w14:paraId="5859B46A" w14:textId="77777777" w:rsidR="007B2755" w:rsidRPr="007B2755" w:rsidRDefault="007B2755" w:rsidP="007B2755">
            <w:pPr>
              <w:spacing w:after="0"/>
              <w:rPr>
                <w:rFonts w:cs="Calibri"/>
                <w:sz w:val="16"/>
                <w:szCs w:val="16"/>
              </w:rPr>
            </w:pPr>
          </w:p>
        </w:tc>
        <w:tc>
          <w:tcPr>
            <w:tcW w:w="1277" w:type="dxa"/>
            <w:vMerge/>
          </w:tcPr>
          <w:p w14:paraId="046B2166" w14:textId="77777777" w:rsidR="007B2755" w:rsidRPr="007B2755" w:rsidRDefault="007B2755" w:rsidP="007B2755">
            <w:pPr>
              <w:spacing w:after="0"/>
              <w:rPr>
                <w:rFonts w:cs="Calibri"/>
                <w:sz w:val="16"/>
                <w:szCs w:val="16"/>
              </w:rPr>
            </w:pPr>
          </w:p>
        </w:tc>
        <w:tc>
          <w:tcPr>
            <w:tcW w:w="1418" w:type="dxa"/>
            <w:vMerge/>
          </w:tcPr>
          <w:p w14:paraId="1CED0632" w14:textId="77777777" w:rsidR="007B2755" w:rsidRPr="007B2755" w:rsidRDefault="007B2755" w:rsidP="007B2755">
            <w:pPr>
              <w:spacing w:after="0"/>
              <w:contextualSpacing w:val="0"/>
              <w:rPr>
                <w:rFonts w:cs="Calibri"/>
                <w:sz w:val="16"/>
                <w:szCs w:val="16"/>
              </w:rPr>
            </w:pPr>
          </w:p>
        </w:tc>
        <w:tc>
          <w:tcPr>
            <w:tcW w:w="1699" w:type="dxa"/>
            <w:vMerge/>
          </w:tcPr>
          <w:p w14:paraId="4C137239"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2111C82E"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2394D86"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2B5FEC17"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19F1031A" w14:textId="77777777" w:rsidR="007B2755" w:rsidRPr="007B2755" w:rsidRDefault="007B2755" w:rsidP="007B2755">
            <w:pPr>
              <w:spacing w:after="0"/>
              <w:contextualSpacing w:val="0"/>
              <w:rPr>
                <w:rFonts w:cs="Calibri"/>
                <w:sz w:val="16"/>
                <w:szCs w:val="16"/>
              </w:rPr>
            </w:pPr>
          </w:p>
        </w:tc>
      </w:tr>
      <w:tr w:rsidR="007B2755" w:rsidRPr="007B2755" w14:paraId="104026A7" w14:textId="77777777" w:rsidTr="00494D50">
        <w:trPr>
          <w:trHeight w:val="231"/>
        </w:trPr>
        <w:tc>
          <w:tcPr>
            <w:tcW w:w="2529" w:type="dxa"/>
            <w:gridSpan w:val="2"/>
            <w:vMerge/>
          </w:tcPr>
          <w:p w14:paraId="73BAC590" w14:textId="77777777" w:rsidR="007B2755" w:rsidRPr="007B2755" w:rsidRDefault="007B2755" w:rsidP="007B2755">
            <w:pPr>
              <w:spacing w:after="0"/>
              <w:rPr>
                <w:rFonts w:cs="Calibri"/>
                <w:sz w:val="16"/>
                <w:szCs w:val="16"/>
              </w:rPr>
            </w:pPr>
          </w:p>
        </w:tc>
        <w:tc>
          <w:tcPr>
            <w:tcW w:w="969" w:type="dxa"/>
            <w:vMerge/>
          </w:tcPr>
          <w:p w14:paraId="5F3A26C9" w14:textId="77777777" w:rsidR="007B2755" w:rsidRPr="007B2755" w:rsidRDefault="007B2755" w:rsidP="007B2755">
            <w:pPr>
              <w:spacing w:after="0"/>
              <w:rPr>
                <w:rFonts w:cs="Calibri"/>
                <w:sz w:val="16"/>
                <w:szCs w:val="16"/>
              </w:rPr>
            </w:pPr>
          </w:p>
        </w:tc>
        <w:tc>
          <w:tcPr>
            <w:tcW w:w="1277" w:type="dxa"/>
            <w:vMerge/>
          </w:tcPr>
          <w:p w14:paraId="54EEE86D" w14:textId="77777777" w:rsidR="007B2755" w:rsidRPr="007B2755" w:rsidRDefault="007B2755" w:rsidP="007B2755">
            <w:pPr>
              <w:spacing w:after="0"/>
              <w:rPr>
                <w:rFonts w:cs="Calibri"/>
                <w:sz w:val="16"/>
                <w:szCs w:val="16"/>
              </w:rPr>
            </w:pPr>
          </w:p>
        </w:tc>
        <w:tc>
          <w:tcPr>
            <w:tcW w:w="1418" w:type="dxa"/>
            <w:vMerge/>
          </w:tcPr>
          <w:p w14:paraId="6C577DA7" w14:textId="77777777" w:rsidR="007B2755" w:rsidRPr="007B2755" w:rsidRDefault="007B2755" w:rsidP="007B2755">
            <w:pPr>
              <w:spacing w:after="0"/>
              <w:contextualSpacing w:val="0"/>
              <w:rPr>
                <w:rFonts w:cs="Calibri"/>
                <w:sz w:val="16"/>
                <w:szCs w:val="16"/>
              </w:rPr>
            </w:pPr>
          </w:p>
        </w:tc>
        <w:tc>
          <w:tcPr>
            <w:tcW w:w="1699" w:type="dxa"/>
            <w:vMerge/>
          </w:tcPr>
          <w:p w14:paraId="737C6A9F"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71358D1"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C42F191"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7F39FE85"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w:t>
            </w:r>
          </w:p>
        </w:tc>
        <w:tc>
          <w:tcPr>
            <w:tcW w:w="1519" w:type="dxa"/>
            <w:vMerge/>
            <w:tcBorders>
              <w:left w:val="single" w:sz="4" w:space="0" w:color="auto"/>
            </w:tcBorders>
          </w:tcPr>
          <w:p w14:paraId="6EE63305" w14:textId="77777777" w:rsidR="007B2755" w:rsidRPr="007B2755" w:rsidRDefault="007B2755" w:rsidP="007B2755">
            <w:pPr>
              <w:spacing w:after="0"/>
              <w:contextualSpacing w:val="0"/>
              <w:rPr>
                <w:rFonts w:cs="Calibri"/>
                <w:sz w:val="16"/>
                <w:szCs w:val="16"/>
              </w:rPr>
            </w:pPr>
          </w:p>
        </w:tc>
      </w:tr>
      <w:tr w:rsidR="007B2755" w:rsidRPr="007B2755" w14:paraId="1F55DE11" w14:textId="77777777" w:rsidTr="00494D50">
        <w:trPr>
          <w:trHeight w:val="1133"/>
        </w:trPr>
        <w:tc>
          <w:tcPr>
            <w:tcW w:w="2529" w:type="dxa"/>
            <w:gridSpan w:val="2"/>
            <w:vMerge/>
          </w:tcPr>
          <w:p w14:paraId="08179470" w14:textId="77777777" w:rsidR="007B2755" w:rsidRPr="007B2755" w:rsidRDefault="007B2755" w:rsidP="007B2755">
            <w:pPr>
              <w:spacing w:after="0"/>
              <w:rPr>
                <w:rFonts w:cs="Calibri"/>
                <w:sz w:val="16"/>
                <w:szCs w:val="16"/>
              </w:rPr>
            </w:pPr>
          </w:p>
        </w:tc>
        <w:tc>
          <w:tcPr>
            <w:tcW w:w="969" w:type="dxa"/>
            <w:vMerge/>
          </w:tcPr>
          <w:p w14:paraId="0BA62FE8" w14:textId="77777777" w:rsidR="007B2755" w:rsidRPr="007B2755" w:rsidRDefault="007B2755" w:rsidP="007B2755">
            <w:pPr>
              <w:spacing w:after="0"/>
              <w:rPr>
                <w:rFonts w:cs="Calibri"/>
                <w:sz w:val="16"/>
                <w:szCs w:val="16"/>
              </w:rPr>
            </w:pPr>
          </w:p>
        </w:tc>
        <w:tc>
          <w:tcPr>
            <w:tcW w:w="1277" w:type="dxa"/>
            <w:vMerge/>
          </w:tcPr>
          <w:p w14:paraId="018898FF" w14:textId="77777777" w:rsidR="007B2755" w:rsidRPr="007B2755" w:rsidRDefault="007B2755" w:rsidP="007B2755">
            <w:pPr>
              <w:spacing w:after="0"/>
              <w:rPr>
                <w:rFonts w:cs="Calibri"/>
                <w:sz w:val="16"/>
                <w:szCs w:val="16"/>
              </w:rPr>
            </w:pPr>
          </w:p>
        </w:tc>
        <w:tc>
          <w:tcPr>
            <w:tcW w:w="1418" w:type="dxa"/>
            <w:vMerge/>
          </w:tcPr>
          <w:p w14:paraId="70622D93" w14:textId="77777777" w:rsidR="007B2755" w:rsidRPr="007B2755" w:rsidRDefault="007B2755" w:rsidP="007B2755">
            <w:pPr>
              <w:spacing w:after="0"/>
              <w:contextualSpacing w:val="0"/>
              <w:rPr>
                <w:rFonts w:cs="Calibri"/>
                <w:sz w:val="16"/>
                <w:szCs w:val="16"/>
              </w:rPr>
            </w:pPr>
          </w:p>
        </w:tc>
        <w:tc>
          <w:tcPr>
            <w:tcW w:w="1699" w:type="dxa"/>
            <w:vMerge/>
          </w:tcPr>
          <w:p w14:paraId="017B506D"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2C91387" w14:textId="77777777" w:rsidR="007B2755" w:rsidRPr="007B2755" w:rsidRDefault="007B2755" w:rsidP="007B2755">
            <w:pPr>
              <w:spacing w:after="0"/>
              <w:contextualSpacing w:val="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6FF0926"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210EB36D"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C060E0D" w14:textId="77777777" w:rsidR="007B2755" w:rsidRPr="007B2755" w:rsidRDefault="007B2755" w:rsidP="007B2755">
            <w:pPr>
              <w:spacing w:after="0"/>
              <w:contextualSpacing w:val="0"/>
              <w:rPr>
                <w:rFonts w:cs="Calibri"/>
                <w:sz w:val="16"/>
                <w:szCs w:val="16"/>
              </w:rPr>
            </w:pPr>
          </w:p>
        </w:tc>
      </w:tr>
      <w:tr w:rsidR="007B2755" w:rsidRPr="00C10151" w14:paraId="6D265B34" w14:textId="77777777" w:rsidTr="00494D50">
        <w:trPr>
          <w:trHeight w:val="129"/>
        </w:trPr>
        <w:tc>
          <w:tcPr>
            <w:tcW w:w="2529" w:type="dxa"/>
            <w:gridSpan w:val="2"/>
            <w:vMerge w:val="restart"/>
          </w:tcPr>
          <w:p w14:paraId="3C3507BF" w14:textId="18C8FA9F" w:rsidR="007B2755" w:rsidRPr="007B2755" w:rsidRDefault="007B2755" w:rsidP="007B2755">
            <w:pPr>
              <w:spacing w:after="0"/>
              <w:contextualSpacing w:val="0"/>
              <w:rPr>
                <w:rFonts w:cs="Calibri"/>
                <w:b/>
                <w:sz w:val="16"/>
                <w:szCs w:val="16"/>
              </w:rPr>
            </w:pPr>
            <w:r w:rsidRPr="007B2755">
              <w:rPr>
                <w:rFonts w:cs="Calibri"/>
                <w:b/>
                <w:sz w:val="16"/>
                <w:szCs w:val="16"/>
              </w:rPr>
              <w:t>Wickens, 2008</w:t>
            </w:r>
            <w:r w:rsidR="00022632" w:rsidRPr="00022632">
              <w:rPr>
                <w:rFonts w:cs="Calibri"/>
                <w:bCs/>
                <w:sz w:val="16"/>
                <w:szCs w:val="16"/>
                <w:vertAlign w:val="superscript"/>
              </w:rPr>
              <w:t>70</w:t>
            </w:r>
          </w:p>
          <w:p w14:paraId="5976EE7F" w14:textId="77777777" w:rsidR="007B2755" w:rsidRPr="007B2755" w:rsidRDefault="007B2755" w:rsidP="007B2755">
            <w:pPr>
              <w:spacing w:after="0"/>
              <w:contextualSpacing w:val="0"/>
              <w:rPr>
                <w:rFonts w:cs="Calibri"/>
                <w:sz w:val="16"/>
                <w:szCs w:val="16"/>
              </w:rPr>
            </w:pPr>
          </w:p>
          <w:p w14:paraId="42A85C3F" w14:textId="77777777" w:rsidR="007B2755" w:rsidRPr="007B2755" w:rsidRDefault="007B2755" w:rsidP="007B2755">
            <w:pPr>
              <w:spacing w:after="0"/>
              <w:contextualSpacing w:val="0"/>
              <w:rPr>
                <w:rFonts w:cs="Calibri"/>
                <w:sz w:val="16"/>
                <w:szCs w:val="16"/>
              </w:rPr>
            </w:pPr>
          </w:p>
          <w:p w14:paraId="4FE7BC1F" w14:textId="77777777" w:rsidR="007B2755" w:rsidRPr="007B2755" w:rsidRDefault="007B2755" w:rsidP="007B2755">
            <w:pPr>
              <w:spacing w:after="0"/>
              <w:contextualSpacing w:val="0"/>
              <w:rPr>
                <w:rFonts w:cs="Calibri"/>
                <w:sz w:val="16"/>
                <w:szCs w:val="16"/>
              </w:rPr>
            </w:pPr>
            <w:r w:rsidRPr="007B2755">
              <w:rPr>
                <w:rFonts w:cs="Calibri"/>
                <w:sz w:val="16"/>
                <w:szCs w:val="16"/>
              </w:rPr>
              <w:t>Prospective cohort study</w:t>
            </w:r>
          </w:p>
          <w:p w14:paraId="0828C5EF" w14:textId="77777777" w:rsidR="007B2755" w:rsidRPr="007B2755" w:rsidRDefault="007B2755" w:rsidP="007B2755">
            <w:pPr>
              <w:spacing w:after="0"/>
              <w:contextualSpacing w:val="0"/>
              <w:rPr>
                <w:rFonts w:cs="Calibri"/>
                <w:sz w:val="16"/>
                <w:szCs w:val="16"/>
              </w:rPr>
            </w:pPr>
          </w:p>
          <w:p w14:paraId="1F3E1F0B" w14:textId="77777777" w:rsidR="007B2755" w:rsidRPr="007B2755" w:rsidRDefault="007B2755" w:rsidP="007B2755">
            <w:pPr>
              <w:spacing w:after="0"/>
              <w:contextualSpacing w:val="0"/>
              <w:rPr>
                <w:rFonts w:cs="Calibri"/>
                <w:i/>
                <w:sz w:val="16"/>
                <w:szCs w:val="16"/>
              </w:rPr>
            </w:pPr>
            <w:r w:rsidRPr="007B2755">
              <w:rPr>
                <w:rFonts w:cs="Calibri"/>
                <w:i/>
                <w:sz w:val="16"/>
                <w:szCs w:val="16"/>
              </w:rPr>
              <w:t>Much of the effects  of antibiotics found are due to the effects of chest infection. Antibiotic exposure is strongly associated with no. of chest infections. The association between antibiotics and asthma is complex. There is some indication that antibiotics may have an effect on eczema at 15 months.</w:t>
            </w:r>
          </w:p>
        </w:tc>
        <w:tc>
          <w:tcPr>
            <w:tcW w:w="969" w:type="dxa"/>
            <w:vMerge w:val="restart"/>
          </w:tcPr>
          <w:p w14:paraId="2D39ABD5" w14:textId="77777777" w:rsidR="007B2755" w:rsidRPr="007B2755" w:rsidRDefault="007B2755" w:rsidP="007B2755">
            <w:pPr>
              <w:spacing w:after="0"/>
              <w:contextualSpacing w:val="0"/>
              <w:rPr>
                <w:rFonts w:cs="Calibri"/>
                <w:sz w:val="16"/>
                <w:szCs w:val="16"/>
              </w:rPr>
            </w:pPr>
            <w:r w:rsidRPr="007B2755">
              <w:rPr>
                <w:rFonts w:cs="Calibri"/>
                <w:sz w:val="16"/>
                <w:szCs w:val="16"/>
              </w:rPr>
              <w:t>New Zealand</w:t>
            </w:r>
          </w:p>
        </w:tc>
        <w:tc>
          <w:tcPr>
            <w:tcW w:w="1277" w:type="dxa"/>
            <w:vMerge w:val="restart"/>
          </w:tcPr>
          <w:p w14:paraId="1881E51F" w14:textId="77777777" w:rsidR="007B2755" w:rsidRPr="007B2755" w:rsidRDefault="007B2755" w:rsidP="007B2755">
            <w:pPr>
              <w:spacing w:after="0"/>
              <w:contextualSpacing w:val="0"/>
              <w:rPr>
                <w:rFonts w:cs="Calibri"/>
                <w:sz w:val="16"/>
                <w:szCs w:val="16"/>
              </w:rPr>
            </w:pPr>
            <w:r w:rsidRPr="007B2755">
              <w:rPr>
                <w:rFonts w:cs="Calibri"/>
                <w:sz w:val="16"/>
                <w:szCs w:val="16"/>
              </w:rPr>
              <w:t>Mothers recruited between 1997 and 2001</w:t>
            </w:r>
          </w:p>
        </w:tc>
        <w:tc>
          <w:tcPr>
            <w:tcW w:w="1418" w:type="dxa"/>
            <w:vMerge w:val="restart"/>
          </w:tcPr>
          <w:p w14:paraId="4A3F8877" w14:textId="77777777" w:rsidR="007B2755" w:rsidRPr="007B2755" w:rsidRDefault="007B2755" w:rsidP="007B2755">
            <w:pPr>
              <w:spacing w:after="0"/>
              <w:contextualSpacing w:val="0"/>
              <w:rPr>
                <w:rFonts w:cs="Calibri"/>
                <w:sz w:val="16"/>
                <w:szCs w:val="16"/>
              </w:rPr>
            </w:pPr>
            <w:r w:rsidRPr="007B2755">
              <w:rPr>
                <w:rFonts w:cs="Calibri"/>
                <w:sz w:val="16"/>
                <w:szCs w:val="16"/>
              </w:rPr>
              <w:t>Antibiotic exposure &lt;3 mths</w:t>
            </w:r>
          </w:p>
          <w:p w14:paraId="02630B89"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14.1%</w:t>
            </w:r>
          </w:p>
          <w:p w14:paraId="2CBE3321" w14:textId="77777777" w:rsidR="007B2755" w:rsidRPr="007B2755" w:rsidRDefault="007B2755" w:rsidP="007B2755">
            <w:pPr>
              <w:spacing w:after="0"/>
              <w:contextualSpacing w:val="0"/>
              <w:rPr>
                <w:rFonts w:cs="Calibri"/>
                <w:sz w:val="16"/>
                <w:szCs w:val="16"/>
              </w:rPr>
            </w:pPr>
          </w:p>
          <w:p w14:paraId="17BC40DA" w14:textId="77777777" w:rsidR="007B2755" w:rsidRPr="007B2755" w:rsidRDefault="007B2755" w:rsidP="007B2755">
            <w:pPr>
              <w:spacing w:after="0"/>
              <w:contextualSpacing w:val="0"/>
              <w:rPr>
                <w:rFonts w:cs="Calibri"/>
                <w:sz w:val="16"/>
                <w:szCs w:val="16"/>
              </w:rPr>
            </w:pPr>
            <w:r w:rsidRPr="007B2755">
              <w:rPr>
                <w:rFonts w:cs="Calibri"/>
                <w:sz w:val="16"/>
                <w:szCs w:val="16"/>
              </w:rPr>
              <w:t>Antibiotic exposure &lt;15 mths</w:t>
            </w:r>
          </w:p>
          <w:p w14:paraId="2C1096BB" w14:textId="77777777" w:rsidR="007B2755" w:rsidRPr="007B2755" w:rsidRDefault="007B2755" w:rsidP="007B2755">
            <w:pPr>
              <w:spacing w:after="0"/>
              <w:contextualSpacing w:val="0"/>
              <w:rPr>
                <w:rFonts w:cs="Calibri"/>
                <w:sz w:val="16"/>
                <w:szCs w:val="16"/>
              </w:rPr>
            </w:pPr>
            <w:r w:rsidRPr="007B2755">
              <w:rPr>
                <w:rFonts w:cs="Calibri"/>
                <w:sz w:val="16"/>
                <w:szCs w:val="16"/>
              </w:rPr>
              <w:t>Prevalence: 72.1%</w:t>
            </w:r>
          </w:p>
        </w:tc>
        <w:tc>
          <w:tcPr>
            <w:tcW w:w="1699" w:type="dxa"/>
            <w:vMerge w:val="restart"/>
          </w:tcPr>
          <w:p w14:paraId="13734BDE" w14:textId="77777777" w:rsidR="007B2755" w:rsidRPr="007B2755" w:rsidRDefault="007B2755" w:rsidP="007B2755">
            <w:pPr>
              <w:spacing w:after="0"/>
              <w:contextualSpacing w:val="0"/>
              <w:rPr>
                <w:rFonts w:cs="Calibri"/>
                <w:sz w:val="16"/>
                <w:szCs w:val="16"/>
              </w:rPr>
            </w:pPr>
            <w:r w:rsidRPr="007B2755">
              <w:rPr>
                <w:rFonts w:cs="Calibri"/>
                <w:sz w:val="16"/>
                <w:szCs w:val="16"/>
              </w:rPr>
              <w:t>Current asthma</w:t>
            </w:r>
          </w:p>
          <w:p w14:paraId="49324583"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15 months </w:t>
            </w:r>
          </w:p>
          <w:p w14:paraId="28A17F78"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11.8%</w:t>
            </w:r>
          </w:p>
          <w:p w14:paraId="56A3E001" w14:textId="77777777" w:rsidR="007B2755" w:rsidRPr="007B2755" w:rsidRDefault="007B2755" w:rsidP="007B2755">
            <w:pPr>
              <w:spacing w:after="0"/>
              <w:contextualSpacing w:val="0"/>
              <w:rPr>
                <w:rFonts w:cs="Calibri"/>
                <w:sz w:val="16"/>
                <w:szCs w:val="16"/>
              </w:rPr>
            </w:pPr>
            <w:r w:rsidRPr="007B2755">
              <w:rPr>
                <w:rFonts w:cs="Calibri"/>
                <w:sz w:val="16"/>
                <w:szCs w:val="16"/>
              </w:rPr>
              <w:t>3-4 years</w:t>
            </w:r>
          </w:p>
          <w:p w14:paraId="67D57627" w14:textId="77777777" w:rsidR="007B2755" w:rsidRPr="007B2755" w:rsidRDefault="007B2755" w:rsidP="007B2755">
            <w:pPr>
              <w:spacing w:after="0"/>
              <w:contextualSpacing w:val="0"/>
              <w:rPr>
                <w:rFonts w:cs="Calibri"/>
                <w:sz w:val="16"/>
                <w:szCs w:val="16"/>
              </w:rPr>
            </w:pPr>
            <w:r w:rsidRPr="007B2755">
              <w:rPr>
                <w:rFonts w:cs="Calibri"/>
                <w:sz w:val="16"/>
                <w:szCs w:val="16"/>
              </w:rPr>
              <w:t>Prevalence: 17.4%</w:t>
            </w:r>
          </w:p>
          <w:p w14:paraId="0322B6AD" w14:textId="77777777" w:rsidR="007B2755" w:rsidRPr="007B2755" w:rsidRDefault="007B2755" w:rsidP="007B2755">
            <w:pPr>
              <w:spacing w:after="0"/>
              <w:contextualSpacing w:val="0"/>
              <w:rPr>
                <w:rFonts w:cs="Calibri"/>
                <w:sz w:val="16"/>
                <w:szCs w:val="16"/>
              </w:rPr>
            </w:pPr>
          </w:p>
          <w:p w14:paraId="65C6ABAA" w14:textId="77777777" w:rsidR="007B2755" w:rsidRPr="007B2755" w:rsidRDefault="007B2755" w:rsidP="007B2755">
            <w:pPr>
              <w:spacing w:after="0"/>
              <w:contextualSpacing w:val="0"/>
              <w:rPr>
                <w:rFonts w:cs="Calibri"/>
                <w:sz w:val="16"/>
                <w:szCs w:val="16"/>
              </w:rPr>
            </w:pPr>
            <w:r w:rsidRPr="007B2755">
              <w:rPr>
                <w:rFonts w:cs="Calibri"/>
                <w:sz w:val="16"/>
                <w:szCs w:val="16"/>
              </w:rPr>
              <w:t>Eczema:</w:t>
            </w:r>
          </w:p>
          <w:p w14:paraId="11B48808" w14:textId="77777777" w:rsidR="007B2755" w:rsidRPr="007B2755" w:rsidRDefault="007B2755" w:rsidP="007B2755">
            <w:pPr>
              <w:spacing w:after="0"/>
              <w:contextualSpacing w:val="0"/>
              <w:rPr>
                <w:rFonts w:cs="Calibri"/>
                <w:sz w:val="16"/>
                <w:szCs w:val="16"/>
              </w:rPr>
            </w:pPr>
            <w:r w:rsidRPr="007B2755">
              <w:rPr>
                <w:rFonts w:cs="Calibri"/>
                <w:sz w:val="16"/>
                <w:szCs w:val="16"/>
              </w:rPr>
              <w:t>15 months: 39.6%</w:t>
            </w:r>
          </w:p>
          <w:p w14:paraId="55D35B45" w14:textId="77777777" w:rsidR="007B2755" w:rsidRPr="007B2755" w:rsidRDefault="007B2755" w:rsidP="007B2755">
            <w:pPr>
              <w:spacing w:after="0"/>
              <w:contextualSpacing w:val="0"/>
              <w:rPr>
                <w:rFonts w:cs="Calibri"/>
                <w:sz w:val="16"/>
                <w:szCs w:val="16"/>
              </w:rPr>
            </w:pPr>
            <w:r w:rsidRPr="007B2755">
              <w:rPr>
                <w:rFonts w:cs="Calibri"/>
                <w:sz w:val="16"/>
                <w:szCs w:val="16"/>
              </w:rPr>
              <w:t>3-4 years: 31.9%</w:t>
            </w:r>
          </w:p>
        </w:tc>
        <w:tc>
          <w:tcPr>
            <w:tcW w:w="1417" w:type="dxa"/>
            <w:vMerge w:val="restart"/>
            <w:tcBorders>
              <w:right w:val="single" w:sz="4" w:space="0" w:color="auto"/>
            </w:tcBorders>
          </w:tcPr>
          <w:p w14:paraId="28614108" w14:textId="77777777" w:rsidR="007B2755" w:rsidRPr="007B2755" w:rsidRDefault="007B2755" w:rsidP="007B2755">
            <w:pPr>
              <w:spacing w:after="0"/>
              <w:contextualSpacing w:val="0"/>
              <w:rPr>
                <w:rFonts w:cs="Calibri"/>
                <w:b/>
                <w:sz w:val="16"/>
                <w:szCs w:val="16"/>
              </w:rPr>
            </w:pPr>
            <w:r w:rsidRPr="007B2755">
              <w:rPr>
                <w:rFonts w:cs="Calibri"/>
                <w:b/>
                <w:sz w:val="16"/>
                <w:szCs w:val="16"/>
              </w:rPr>
              <w:t>Asthma</w:t>
            </w:r>
          </w:p>
          <w:p w14:paraId="36089704" w14:textId="77777777" w:rsidR="007B2755" w:rsidRPr="007B2755" w:rsidRDefault="007B2755" w:rsidP="007B2755">
            <w:pPr>
              <w:spacing w:after="0"/>
              <w:contextualSpacing w:val="0"/>
              <w:rPr>
                <w:rFonts w:cs="Calibri"/>
                <w:sz w:val="16"/>
                <w:szCs w:val="16"/>
              </w:rPr>
            </w:pPr>
            <w:r w:rsidRPr="007B2755">
              <w:rPr>
                <w:rFonts w:cs="Calibri"/>
                <w:sz w:val="16"/>
                <w:szCs w:val="16"/>
              </w:rPr>
              <w:t>Exp. &lt;3 mths, outcome: &lt;15 mths</w:t>
            </w:r>
          </w:p>
          <w:p w14:paraId="02963665"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OR </w:t>
            </w:r>
            <w:r w:rsidRPr="007B2755">
              <w:t xml:space="preserve"> </w:t>
            </w:r>
            <w:r w:rsidRPr="007B2755">
              <w:rPr>
                <w:rFonts w:cs="Calibri"/>
                <w:sz w:val="16"/>
                <w:szCs w:val="16"/>
              </w:rPr>
              <w:t>1.27 (0.75–2.17) (adjusted for chest infections)</w:t>
            </w:r>
          </w:p>
          <w:p w14:paraId="57B16E2C" w14:textId="77777777" w:rsidR="007B2755" w:rsidRPr="007B2755" w:rsidRDefault="007B2755" w:rsidP="007B2755">
            <w:pPr>
              <w:spacing w:after="0"/>
              <w:contextualSpacing w:val="0"/>
              <w:rPr>
                <w:rFonts w:cs="Calibri"/>
                <w:sz w:val="16"/>
                <w:szCs w:val="16"/>
              </w:rPr>
            </w:pPr>
          </w:p>
          <w:p w14:paraId="4CDC71A4" w14:textId="77777777" w:rsidR="007B2755" w:rsidRPr="007B2755" w:rsidRDefault="007B2755" w:rsidP="007B2755">
            <w:pPr>
              <w:spacing w:after="0"/>
              <w:contextualSpacing w:val="0"/>
              <w:rPr>
                <w:rFonts w:cs="Calibri"/>
                <w:sz w:val="16"/>
                <w:szCs w:val="16"/>
              </w:rPr>
            </w:pPr>
            <w:r w:rsidRPr="007B2755">
              <w:rPr>
                <w:rFonts w:cs="Calibri"/>
                <w:sz w:val="16"/>
                <w:szCs w:val="16"/>
              </w:rPr>
              <w:t>Exp. &lt;15 mths, outcome: 3-4 years</w:t>
            </w:r>
          </w:p>
          <w:p w14:paraId="40008163"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OR </w:t>
            </w:r>
            <w:r w:rsidRPr="007B2755">
              <w:t xml:space="preserve"> </w:t>
            </w:r>
            <w:r w:rsidRPr="007B2755">
              <w:rPr>
                <w:rFonts w:cs="Calibri"/>
                <w:sz w:val="16"/>
                <w:szCs w:val="16"/>
              </w:rPr>
              <w:t xml:space="preserve">0.78 (0.46–1.32) </w:t>
            </w:r>
          </w:p>
          <w:p w14:paraId="6E708083" w14:textId="77777777" w:rsidR="007B2755" w:rsidRPr="007B2755" w:rsidRDefault="007B2755" w:rsidP="007B2755">
            <w:pPr>
              <w:spacing w:after="0"/>
              <w:contextualSpacing w:val="0"/>
              <w:rPr>
                <w:rFonts w:cs="Calibri"/>
                <w:sz w:val="16"/>
                <w:szCs w:val="16"/>
              </w:rPr>
            </w:pPr>
          </w:p>
          <w:p w14:paraId="6CFF21B7" w14:textId="77777777" w:rsidR="007B2755" w:rsidRPr="007B2755" w:rsidRDefault="007B2755" w:rsidP="007B2755">
            <w:pPr>
              <w:spacing w:after="0"/>
              <w:contextualSpacing w:val="0"/>
              <w:rPr>
                <w:rFonts w:cs="Calibri"/>
                <w:sz w:val="16"/>
                <w:szCs w:val="16"/>
              </w:rPr>
            </w:pPr>
            <w:r w:rsidRPr="007B2755">
              <w:rPr>
                <w:rFonts w:cs="Calibri"/>
                <w:b/>
                <w:sz w:val="16"/>
                <w:szCs w:val="16"/>
              </w:rPr>
              <w:t>Eczema</w:t>
            </w:r>
          </w:p>
          <w:p w14:paraId="12BD5AB3" w14:textId="77777777" w:rsidR="007B2755" w:rsidRPr="007B2755" w:rsidRDefault="007B2755" w:rsidP="007B2755">
            <w:pPr>
              <w:spacing w:after="0"/>
              <w:contextualSpacing w:val="0"/>
              <w:rPr>
                <w:rFonts w:cs="Calibri"/>
                <w:sz w:val="16"/>
                <w:szCs w:val="16"/>
              </w:rPr>
            </w:pPr>
            <w:r w:rsidRPr="007B2755">
              <w:rPr>
                <w:rFonts w:cs="Calibri"/>
                <w:sz w:val="16"/>
                <w:szCs w:val="16"/>
              </w:rPr>
              <w:t>Exp. &lt;3 mths,</w:t>
            </w:r>
            <w:r w:rsidRPr="007B2755">
              <w:t xml:space="preserve"> </w:t>
            </w:r>
            <w:r w:rsidRPr="007B2755">
              <w:rPr>
                <w:rFonts w:cs="Calibri"/>
                <w:sz w:val="16"/>
                <w:szCs w:val="16"/>
              </w:rPr>
              <w:t>outcome: &lt;15 mths</w:t>
            </w:r>
          </w:p>
          <w:p w14:paraId="054D4A31" w14:textId="77777777" w:rsidR="007B2755" w:rsidRPr="007B2755" w:rsidRDefault="007B2755" w:rsidP="007B2755">
            <w:pPr>
              <w:spacing w:after="0"/>
              <w:contextualSpacing w:val="0"/>
              <w:rPr>
                <w:rFonts w:cs="Calibri"/>
                <w:sz w:val="16"/>
                <w:szCs w:val="16"/>
              </w:rPr>
            </w:pPr>
            <w:r w:rsidRPr="007B2755">
              <w:rPr>
                <w:rFonts w:cs="Calibri"/>
                <w:sz w:val="16"/>
                <w:szCs w:val="16"/>
              </w:rPr>
              <w:t>OR 0.69 (0.47–1.03)</w:t>
            </w:r>
          </w:p>
          <w:p w14:paraId="0123E005" w14:textId="77777777" w:rsidR="007B2755" w:rsidRPr="007B2755" w:rsidRDefault="007B2755" w:rsidP="007B2755">
            <w:pPr>
              <w:spacing w:after="0"/>
              <w:contextualSpacing w:val="0"/>
              <w:rPr>
                <w:rFonts w:cs="Calibri"/>
                <w:sz w:val="16"/>
                <w:szCs w:val="16"/>
              </w:rPr>
            </w:pPr>
          </w:p>
          <w:p w14:paraId="5855C55B" w14:textId="77777777" w:rsidR="007B2755" w:rsidRPr="007B2755" w:rsidRDefault="007B2755" w:rsidP="007B2755">
            <w:pPr>
              <w:spacing w:after="0"/>
              <w:contextualSpacing w:val="0"/>
              <w:rPr>
                <w:rFonts w:cs="Calibri"/>
                <w:sz w:val="16"/>
                <w:szCs w:val="16"/>
              </w:rPr>
            </w:pPr>
            <w:r w:rsidRPr="007B2755">
              <w:rPr>
                <w:rFonts w:cs="Calibri"/>
                <w:sz w:val="16"/>
                <w:szCs w:val="16"/>
              </w:rPr>
              <w:t>Exp. &lt;15 mths,</w:t>
            </w:r>
            <w:r w:rsidRPr="007B2755">
              <w:t xml:space="preserve"> </w:t>
            </w:r>
            <w:r w:rsidRPr="007B2755">
              <w:rPr>
                <w:rFonts w:cs="Calibri"/>
                <w:sz w:val="16"/>
                <w:szCs w:val="16"/>
              </w:rPr>
              <w:t>outcome: 3-4 years</w:t>
            </w:r>
          </w:p>
          <w:p w14:paraId="6D810DF9" w14:textId="77777777" w:rsidR="007B2755" w:rsidRPr="007B2755" w:rsidRDefault="007B2755" w:rsidP="007B2755">
            <w:pPr>
              <w:spacing w:after="0"/>
              <w:contextualSpacing w:val="0"/>
              <w:rPr>
                <w:rFonts w:cs="Calibri"/>
                <w:sz w:val="16"/>
                <w:szCs w:val="16"/>
              </w:rPr>
            </w:pPr>
            <w:r w:rsidRPr="007B2755">
              <w:rPr>
                <w:rFonts w:cs="Calibri"/>
                <w:sz w:val="16"/>
                <w:szCs w:val="16"/>
              </w:rPr>
              <w:t>OR 1.52 (0.87–2.65)</w:t>
            </w:r>
          </w:p>
        </w:tc>
        <w:tc>
          <w:tcPr>
            <w:tcW w:w="1601" w:type="dxa"/>
            <w:tcBorders>
              <w:top w:val="single" w:sz="4" w:space="0" w:color="auto"/>
              <w:left w:val="single" w:sz="4" w:space="0" w:color="auto"/>
              <w:bottom w:val="single" w:sz="4" w:space="0" w:color="auto"/>
              <w:right w:val="nil"/>
            </w:tcBorders>
            <w:shd w:val="clear" w:color="auto" w:fill="auto"/>
          </w:tcPr>
          <w:p w14:paraId="0B01ED91" w14:textId="77777777" w:rsidR="007B2755" w:rsidRPr="007B2755" w:rsidRDefault="007B2755" w:rsidP="007B2755">
            <w:pPr>
              <w:spacing w:after="0"/>
              <w:contextualSpacing w:val="0"/>
              <w:rPr>
                <w:rFonts w:cs="Calibri"/>
                <w:i/>
                <w:sz w:val="16"/>
                <w:szCs w:val="16"/>
              </w:rPr>
            </w:pPr>
            <w:r w:rsidRPr="007B2755">
              <w:rPr>
                <w:rFonts w:cs="Calibri"/>
                <w:i/>
                <w:sz w:val="16"/>
                <w:szCs w:val="16"/>
              </w:rPr>
              <w:t>Dose-response relationship</w:t>
            </w:r>
          </w:p>
        </w:tc>
        <w:tc>
          <w:tcPr>
            <w:tcW w:w="1940" w:type="dxa"/>
            <w:tcBorders>
              <w:top w:val="single" w:sz="4" w:space="0" w:color="auto"/>
              <w:left w:val="nil"/>
              <w:bottom w:val="single" w:sz="4" w:space="0" w:color="auto"/>
              <w:right w:val="single" w:sz="4" w:space="0" w:color="auto"/>
            </w:tcBorders>
            <w:shd w:val="clear" w:color="auto" w:fill="auto"/>
          </w:tcPr>
          <w:p w14:paraId="64037A9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val="restart"/>
            <w:tcBorders>
              <w:left w:val="single" w:sz="4" w:space="0" w:color="auto"/>
            </w:tcBorders>
          </w:tcPr>
          <w:p w14:paraId="7481CA90" w14:textId="77777777" w:rsidR="007B2755" w:rsidRPr="007B2755" w:rsidRDefault="007B2755" w:rsidP="007B2755">
            <w:pPr>
              <w:spacing w:after="0"/>
              <w:contextualSpacing w:val="0"/>
              <w:rPr>
                <w:rFonts w:cs="Calibri"/>
                <w:sz w:val="16"/>
                <w:szCs w:val="16"/>
              </w:rPr>
            </w:pPr>
            <w:r w:rsidRPr="007B2755">
              <w:rPr>
                <w:rFonts w:cs="Calibri"/>
                <w:sz w:val="16"/>
                <w:szCs w:val="16"/>
              </w:rPr>
              <w:t>RC and/or CbI considered:Yes</w:t>
            </w:r>
          </w:p>
          <w:p w14:paraId="3244F7DD" w14:textId="77777777" w:rsidR="007B2755" w:rsidRPr="007B2755" w:rsidRDefault="007B2755" w:rsidP="007B2755">
            <w:pPr>
              <w:spacing w:after="0"/>
              <w:contextualSpacing w:val="0"/>
              <w:rPr>
                <w:rFonts w:cs="Calibri"/>
                <w:sz w:val="16"/>
                <w:szCs w:val="16"/>
              </w:rPr>
            </w:pPr>
          </w:p>
          <w:p w14:paraId="1AE5B560" w14:textId="77777777" w:rsidR="007B2755" w:rsidRPr="007B2755" w:rsidRDefault="007B2755" w:rsidP="007B2755">
            <w:pPr>
              <w:spacing w:after="0"/>
              <w:contextualSpacing w:val="0"/>
              <w:rPr>
                <w:rFonts w:cs="Calibri"/>
                <w:sz w:val="16"/>
                <w:szCs w:val="16"/>
              </w:rPr>
            </w:pPr>
          </w:p>
          <w:p w14:paraId="796BE06A" w14:textId="77777777" w:rsidR="007B2755" w:rsidRPr="007B2755" w:rsidRDefault="007B2755" w:rsidP="007B2755">
            <w:pPr>
              <w:spacing w:after="0"/>
              <w:contextualSpacing w:val="0"/>
              <w:rPr>
                <w:rFonts w:cs="Calibri"/>
                <w:sz w:val="16"/>
                <w:szCs w:val="16"/>
              </w:rPr>
            </w:pPr>
            <w:r w:rsidRPr="007B2755">
              <w:rPr>
                <w:rFonts w:cs="Calibri"/>
                <w:sz w:val="16"/>
                <w:szCs w:val="16"/>
              </w:rPr>
              <w:t>Selection: 4/4</w:t>
            </w:r>
          </w:p>
          <w:p w14:paraId="3A8D39B8" w14:textId="77777777" w:rsidR="007B2755" w:rsidRPr="007B2755" w:rsidRDefault="007B2755" w:rsidP="007B2755">
            <w:pPr>
              <w:spacing w:after="0"/>
              <w:contextualSpacing w:val="0"/>
              <w:rPr>
                <w:rFonts w:cs="Calibri"/>
                <w:sz w:val="16"/>
                <w:szCs w:val="16"/>
              </w:rPr>
            </w:pPr>
            <w:r w:rsidRPr="007B2755">
              <w:rPr>
                <w:rFonts w:cs="Calibri"/>
                <w:sz w:val="16"/>
                <w:szCs w:val="16"/>
              </w:rPr>
              <w:t>Comparability: 1/2</w:t>
            </w:r>
          </w:p>
          <w:p w14:paraId="56EC2162" w14:textId="77777777" w:rsidR="007B2755" w:rsidRPr="007B2755" w:rsidRDefault="007B2755" w:rsidP="007B2755">
            <w:pPr>
              <w:spacing w:after="0"/>
              <w:contextualSpacing w:val="0"/>
              <w:rPr>
                <w:rFonts w:cs="Calibri"/>
                <w:sz w:val="16"/>
                <w:szCs w:val="16"/>
              </w:rPr>
            </w:pPr>
            <w:r w:rsidRPr="007B2755">
              <w:rPr>
                <w:rFonts w:cs="Calibri"/>
                <w:sz w:val="16"/>
                <w:szCs w:val="16"/>
              </w:rPr>
              <w:t>Outcome: 2/3</w:t>
            </w:r>
          </w:p>
          <w:p w14:paraId="3BC988C4" w14:textId="77777777" w:rsidR="007B2755" w:rsidRPr="007B2755" w:rsidRDefault="007B2755" w:rsidP="007B2755">
            <w:pPr>
              <w:spacing w:after="0"/>
              <w:contextualSpacing w:val="0"/>
              <w:rPr>
                <w:rFonts w:cs="Calibri"/>
                <w:sz w:val="16"/>
                <w:szCs w:val="16"/>
              </w:rPr>
            </w:pPr>
          </w:p>
          <w:p w14:paraId="3D908AB7" w14:textId="77777777" w:rsidR="007B2755" w:rsidRPr="007B2755" w:rsidRDefault="007B2755" w:rsidP="007B2755">
            <w:pPr>
              <w:spacing w:after="0"/>
              <w:contextualSpacing w:val="0"/>
              <w:rPr>
                <w:rFonts w:cs="Calibri"/>
                <w:sz w:val="16"/>
                <w:szCs w:val="16"/>
              </w:rPr>
            </w:pPr>
            <w:r w:rsidRPr="007B2755">
              <w:rPr>
                <w:rFonts w:cs="Calibri"/>
                <w:sz w:val="16"/>
                <w:szCs w:val="16"/>
              </w:rPr>
              <w:t>Total:7 (medium)</w:t>
            </w:r>
          </w:p>
        </w:tc>
      </w:tr>
      <w:tr w:rsidR="007B2755" w:rsidRPr="00C10151" w14:paraId="44C5F3E1" w14:textId="77777777" w:rsidTr="00494D50">
        <w:trPr>
          <w:trHeight w:val="341"/>
        </w:trPr>
        <w:tc>
          <w:tcPr>
            <w:tcW w:w="2529" w:type="dxa"/>
            <w:gridSpan w:val="2"/>
            <w:vMerge/>
          </w:tcPr>
          <w:p w14:paraId="7385DA17" w14:textId="77777777" w:rsidR="007B2755" w:rsidRPr="007B2755" w:rsidRDefault="007B2755" w:rsidP="007B2755">
            <w:pPr>
              <w:spacing w:after="0"/>
              <w:contextualSpacing w:val="0"/>
              <w:rPr>
                <w:rFonts w:cs="Calibri"/>
                <w:sz w:val="16"/>
                <w:szCs w:val="16"/>
              </w:rPr>
            </w:pPr>
          </w:p>
        </w:tc>
        <w:tc>
          <w:tcPr>
            <w:tcW w:w="969" w:type="dxa"/>
            <w:vMerge/>
          </w:tcPr>
          <w:p w14:paraId="710C9C76" w14:textId="77777777" w:rsidR="007B2755" w:rsidRPr="007B2755" w:rsidRDefault="007B2755" w:rsidP="007B2755">
            <w:pPr>
              <w:spacing w:after="0"/>
              <w:contextualSpacing w:val="0"/>
              <w:rPr>
                <w:rFonts w:cs="Calibri"/>
                <w:sz w:val="16"/>
                <w:szCs w:val="16"/>
              </w:rPr>
            </w:pPr>
          </w:p>
        </w:tc>
        <w:tc>
          <w:tcPr>
            <w:tcW w:w="1277" w:type="dxa"/>
            <w:vMerge/>
          </w:tcPr>
          <w:p w14:paraId="0BDB61AB" w14:textId="77777777" w:rsidR="007B2755" w:rsidRPr="007B2755" w:rsidRDefault="007B2755" w:rsidP="007B2755">
            <w:pPr>
              <w:spacing w:after="0"/>
              <w:contextualSpacing w:val="0"/>
              <w:rPr>
                <w:rFonts w:cs="Calibri"/>
                <w:sz w:val="16"/>
                <w:szCs w:val="16"/>
              </w:rPr>
            </w:pPr>
          </w:p>
        </w:tc>
        <w:tc>
          <w:tcPr>
            <w:tcW w:w="1418" w:type="dxa"/>
            <w:vMerge/>
          </w:tcPr>
          <w:p w14:paraId="7A3E87E7" w14:textId="77777777" w:rsidR="007B2755" w:rsidRPr="007B2755" w:rsidRDefault="007B2755" w:rsidP="007B2755">
            <w:pPr>
              <w:spacing w:after="0"/>
              <w:contextualSpacing w:val="0"/>
              <w:rPr>
                <w:rFonts w:cs="Calibri"/>
                <w:sz w:val="16"/>
                <w:szCs w:val="16"/>
              </w:rPr>
            </w:pPr>
          </w:p>
        </w:tc>
        <w:tc>
          <w:tcPr>
            <w:tcW w:w="1699" w:type="dxa"/>
            <w:vMerge/>
          </w:tcPr>
          <w:p w14:paraId="4BF09E41"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68F40ED5"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5E9FECE"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2CE12796" w14:textId="77777777" w:rsidR="007B2755" w:rsidRPr="007B2755" w:rsidRDefault="007B2755" w:rsidP="007B2755">
            <w:pPr>
              <w:spacing w:after="0"/>
              <w:contextualSpacing w:val="0"/>
              <w:rPr>
                <w:rFonts w:cs="Calibri"/>
                <w:sz w:val="16"/>
                <w:szCs w:val="16"/>
              </w:rPr>
            </w:pPr>
            <w:r w:rsidRPr="007B2755">
              <w:rPr>
                <w:rFonts w:cs="Calibri"/>
                <w:sz w:val="16"/>
                <w:szCs w:val="16"/>
              </w:rPr>
              <w:t>Higher effects and significance only with broad spectrum antibiotics</w:t>
            </w:r>
          </w:p>
        </w:tc>
        <w:tc>
          <w:tcPr>
            <w:tcW w:w="1519" w:type="dxa"/>
            <w:vMerge/>
            <w:tcBorders>
              <w:left w:val="single" w:sz="4" w:space="0" w:color="auto"/>
            </w:tcBorders>
          </w:tcPr>
          <w:p w14:paraId="54B87DFB" w14:textId="77777777" w:rsidR="007B2755" w:rsidRPr="007B2755" w:rsidRDefault="007B2755" w:rsidP="007B2755">
            <w:pPr>
              <w:spacing w:after="0"/>
              <w:contextualSpacing w:val="0"/>
              <w:rPr>
                <w:rFonts w:cs="Calibri"/>
                <w:sz w:val="16"/>
                <w:szCs w:val="16"/>
              </w:rPr>
            </w:pPr>
          </w:p>
        </w:tc>
      </w:tr>
      <w:tr w:rsidR="007B2755" w:rsidRPr="007B2755" w14:paraId="5D485BC5" w14:textId="77777777" w:rsidTr="00494D50">
        <w:trPr>
          <w:trHeight w:val="366"/>
        </w:trPr>
        <w:tc>
          <w:tcPr>
            <w:tcW w:w="2529" w:type="dxa"/>
            <w:gridSpan w:val="2"/>
            <w:vMerge/>
          </w:tcPr>
          <w:p w14:paraId="7929D594" w14:textId="77777777" w:rsidR="007B2755" w:rsidRPr="007B2755" w:rsidRDefault="007B2755" w:rsidP="007B2755">
            <w:pPr>
              <w:spacing w:after="0"/>
              <w:contextualSpacing w:val="0"/>
              <w:rPr>
                <w:rFonts w:cs="Calibri"/>
                <w:sz w:val="16"/>
                <w:szCs w:val="16"/>
              </w:rPr>
            </w:pPr>
          </w:p>
        </w:tc>
        <w:tc>
          <w:tcPr>
            <w:tcW w:w="969" w:type="dxa"/>
            <w:vMerge/>
          </w:tcPr>
          <w:p w14:paraId="54F37C9C" w14:textId="77777777" w:rsidR="007B2755" w:rsidRPr="007B2755" w:rsidRDefault="007B2755" w:rsidP="007B2755">
            <w:pPr>
              <w:spacing w:after="0"/>
              <w:contextualSpacing w:val="0"/>
              <w:rPr>
                <w:rFonts w:cs="Calibri"/>
                <w:sz w:val="16"/>
                <w:szCs w:val="16"/>
              </w:rPr>
            </w:pPr>
          </w:p>
        </w:tc>
        <w:tc>
          <w:tcPr>
            <w:tcW w:w="1277" w:type="dxa"/>
            <w:vMerge/>
          </w:tcPr>
          <w:p w14:paraId="1C00519A" w14:textId="77777777" w:rsidR="007B2755" w:rsidRPr="007B2755" w:rsidRDefault="007B2755" w:rsidP="007B2755">
            <w:pPr>
              <w:spacing w:after="0"/>
              <w:contextualSpacing w:val="0"/>
              <w:rPr>
                <w:rFonts w:cs="Calibri"/>
                <w:sz w:val="16"/>
                <w:szCs w:val="16"/>
              </w:rPr>
            </w:pPr>
          </w:p>
        </w:tc>
        <w:tc>
          <w:tcPr>
            <w:tcW w:w="1418" w:type="dxa"/>
            <w:vMerge/>
          </w:tcPr>
          <w:p w14:paraId="53474E1F" w14:textId="77777777" w:rsidR="007B2755" w:rsidRPr="007B2755" w:rsidRDefault="007B2755" w:rsidP="007B2755">
            <w:pPr>
              <w:spacing w:after="0"/>
              <w:contextualSpacing w:val="0"/>
              <w:rPr>
                <w:rFonts w:cs="Calibri"/>
                <w:sz w:val="16"/>
                <w:szCs w:val="16"/>
              </w:rPr>
            </w:pPr>
          </w:p>
        </w:tc>
        <w:tc>
          <w:tcPr>
            <w:tcW w:w="1699" w:type="dxa"/>
            <w:vMerge/>
          </w:tcPr>
          <w:p w14:paraId="718CD88B"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435C522B"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7C91742"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088E1E70"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4F3271E6" w14:textId="77777777" w:rsidR="007B2755" w:rsidRPr="007B2755" w:rsidRDefault="007B2755" w:rsidP="007B2755">
            <w:pPr>
              <w:spacing w:after="0"/>
              <w:contextualSpacing w:val="0"/>
              <w:rPr>
                <w:rFonts w:cs="Calibri"/>
                <w:sz w:val="16"/>
                <w:szCs w:val="16"/>
              </w:rPr>
            </w:pPr>
          </w:p>
        </w:tc>
      </w:tr>
      <w:tr w:rsidR="007B2755" w:rsidRPr="007B2755" w14:paraId="3A826D4A" w14:textId="77777777" w:rsidTr="00494D50">
        <w:trPr>
          <w:trHeight w:val="136"/>
        </w:trPr>
        <w:tc>
          <w:tcPr>
            <w:tcW w:w="2529" w:type="dxa"/>
            <w:gridSpan w:val="2"/>
            <w:vMerge/>
          </w:tcPr>
          <w:p w14:paraId="3BF57EE4" w14:textId="77777777" w:rsidR="007B2755" w:rsidRPr="007B2755" w:rsidRDefault="007B2755" w:rsidP="007B2755">
            <w:pPr>
              <w:spacing w:after="0"/>
              <w:contextualSpacing w:val="0"/>
              <w:rPr>
                <w:rFonts w:cs="Calibri"/>
                <w:sz w:val="16"/>
                <w:szCs w:val="16"/>
              </w:rPr>
            </w:pPr>
          </w:p>
        </w:tc>
        <w:tc>
          <w:tcPr>
            <w:tcW w:w="969" w:type="dxa"/>
            <w:vMerge/>
          </w:tcPr>
          <w:p w14:paraId="5411C100" w14:textId="77777777" w:rsidR="007B2755" w:rsidRPr="007B2755" w:rsidRDefault="007B2755" w:rsidP="007B2755">
            <w:pPr>
              <w:spacing w:after="0"/>
              <w:contextualSpacing w:val="0"/>
              <w:rPr>
                <w:rFonts w:cs="Calibri"/>
                <w:sz w:val="16"/>
                <w:szCs w:val="16"/>
              </w:rPr>
            </w:pPr>
          </w:p>
        </w:tc>
        <w:tc>
          <w:tcPr>
            <w:tcW w:w="1277" w:type="dxa"/>
            <w:vMerge/>
          </w:tcPr>
          <w:p w14:paraId="4826047A" w14:textId="77777777" w:rsidR="007B2755" w:rsidRPr="007B2755" w:rsidRDefault="007B2755" w:rsidP="007B2755">
            <w:pPr>
              <w:spacing w:after="0"/>
              <w:contextualSpacing w:val="0"/>
              <w:rPr>
                <w:rFonts w:cs="Calibri"/>
                <w:sz w:val="16"/>
                <w:szCs w:val="16"/>
              </w:rPr>
            </w:pPr>
          </w:p>
        </w:tc>
        <w:tc>
          <w:tcPr>
            <w:tcW w:w="1418" w:type="dxa"/>
            <w:vMerge/>
          </w:tcPr>
          <w:p w14:paraId="7586903D" w14:textId="77777777" w:rsidR="007B2755" w:rsidRPr="007B2755" w:rsidRDefault="007B2755" w:rsidP="007B2755">
            <w:pPr>
              <w:spacing w:after="0"/>
              <w:contextualSpacing w:val="0"/>
              <w:rPr>
                <w:rFonts w:cs="Calibri"/>
                <w:sz w:val="16"/>
                <w:szCs w:val="16"/>
              </w:rPr>
            </w:pPr>
          </w:p>
        </w:tc>
        <w:tc>
          <w:tcPr>
            <w:tcW w:w="1699" w:type="dxa"/>
            <w:vMerge/>
          </w:tcPr>
          <w:p w14:paraId="46585EC8"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47390AC7"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25F5240"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4DE358E9" w14:textId="77777777" w:rsidR="007B2755" w:rsidRPr="007B2755" w:rsidRDefault="007B2755" w:rsidP="007B2755">
            <w:pPr>
              <w:spacing w:after="0"/>
              <w:contextualSpacing w:val="0"/>
              <w:rPr>
                <w:rFonts w:cs="Calibri"/>
                <w:sz w:val="16"/>
                <w:szCs w:val="16"/>
              </w:rPr>
            </w:pPr>
            <w:r w:rsidRPr="007B2755">
              <w:rPr>
                <w:rFonts w:cs="Calibri"/>
                <w:sz w:val="16"/>
                <w:szCs w:val="16"/>
              </w:rPr>
              <w:t xml:space="preserve">Adjusted for </w:t>
            </w:r>
          </w:p>
        </w:tc>
        <w:tc>
          <w:tcPr>
            <w:tcW w:w="1519" w:type="dxa"/>
            <w:vMerge/>
            <w:tcBorders>
              <w:left w:val="single" w:sz="4" w:space="0" w:color="auto"/>
            </w:tcBorders>
          </w:tcPr>
          <w:p w14:paraId="25D6BFA2" w14:textId="77777777" w:rsidR="007B2755" w:rsidRPr="007B2755" w:rsidRDefault="007B2755" w:rsidP="007B2755">
            <w:pPr>
              <w:spacing w:after="0"/>
              <w:contextualSpacing w:val="0"/>
              <w:rPr>
                <w:rFonts w:cs="Calibri"/>
                <w:sz w:val="16"/>
                <w:szCs w:val="16"/>
              </w:rPr>
            </w:pPr>
          </w:p>
        </w:tc>
      </w:tr>
      <w:tr w:rsidR="007B2755" w:rsidRPr="007B2755" w14:paraId="2E4B5C99" w14:textId="77777777" w:rsidTr="00494D50">
        <w:trPr>
          <w:trHeight w:val="190"/>
        </w:trPr>
        <w:tc>
          <w:tcPr>
            <w:tcW w:w="2529" w:type="dxa"/>
            <w:gridSpan w:val="2"/>
            <w:vMerge/>
          </w:tcPr>
          <w:p w14:paraId="38A775A4" w14:textId="77777777" w:rsidR="007B2755" w:rsidRPr="007B2755" w:rsidRDefault="007B2755" w:rsidP="007B2755">
            <w:pPr>
              <w:spacing w:after="0"/>
              <w:contextualSpacing w:val="0"/>
              <w:rPr>
                <w:rFonts w:cs="Calibri"/>
                <w:sz w:val="16"/>
                <w:szCs w:val="16"/>
              </w:rPr>
            </w:pPr>
          </w:p>
        </w:tc>
        <w:tc>
          <w:tcPr>
            <w:tcW w:w="969" w:type="dxa"/>
            <w:vMerge/>
          </w:tcPr>
          <w:p w14:paraId="0B58F28B" w14:textId="77777777" w:rsidR="007B2755" w:rsidRPr="007B2755" w:rsidRDefault="007B2755" w:rsidP="007B2755">
            <w:pPr>
              <w:spacing w:after="0"/>
              <w:contextualSpacing w:val="0"/>
              <w:rPr>
                <w:rFonts w:cs="Calibri"/>
                <w:sz w:val="16"/>
                <w:szCs w:val="16"/>
              </w:rPr>
            </w:pPr>
          </w:p>
        </w:tc>
        <w:tc>
          <w:tcPr>
            <w:tcW w:w="1277" w:type="dxa"/>
            <w:vMerge/>
          </w:tcPr>
          <w:p w14:paraId="6E5D696D" w14:textId="77777777" w:rsidR="007B2755" w:rsidRPr="007B2755" w:rsidRDefault="007B2755" w:rsidP="007B2755">
            <w:pPr>
              <w:spacing w:after="0"/>
              <w:contextualSpacing w:val="0"/>
              <w:rPr>
                <w:rFonts w:cs="Calibri"/>
                <w:sz w:val="16"/>
                <w:szCs w:val="16"/>
              </w:rPr>
            </w:pPr>
          </w:p>
        </w:tc>
        <w:tc>
          <w:tcPr>
            <w:tcW w:w="1418" w:type="dxa"/>
            <w:vMerge/>
          </w:tcPr>
          <w:p w14:paraId="10A27DE0" w14:textId="77777777" w:rsidR="007B2755" w:rsidRPr="007B2755" w:rsidRDefault="007B2755" w:rsidP="007B2755">
            <w:pPr>
              <w:spacing w:after="0"/>
              <w:contextualSpacing w:val="0"/>
              <w:rPr>
                <w:rFonts w:cs="Calibri"/>
                <w:sz w:val="16"/>
                <w:szCs w:val="16"/>
              </w:rPr>
            </w:pPr>
          </w:p>
        </w:tc>
        <w:tc>
          <w:tcPr>
            <w:tcW w:w="1699" w:type="dxa"/>
            <w:vMerge/>
          </w:tcPr>
          <w:p w14:paraId="44C3B6D8"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234A465A"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379A1EA"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1C458931"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32ACE7F4" w14:textId="77777777" w:rsidR="007B2755" w:rsidRPr="007B2755" w:rsidRDefault="007B2755" w:rsidP="007B2755">
            <w:pPr>
              <w:spacing w:after="0"/>
              <w:contextualSpacing w:val="0"/>
              <w:rPr>
                <w:rFonts w:cs="Calibri"/>
                <w:sz w:val="16"/>
                <w:szCs w:val="16"/>
              </w:rPr>
            </w:pPr>
          </w:p>
        </w:tc>
      </w:tr>
      <w:tr w:rsidR="007B2755" w:rsidRPr="007B2755" w14:paraId="17EB0A0B" w14:textId="77777777" w:rsidTr="00494D50">
        <w:trPr>
          <w:trHeight w:val="136"/>
        </w:trPr>
        <w:tc>
          <w:tcPr>
            <w:tcW w:w="2529" w:type="dxa"/>
            <w:gridSpan w:val="2"/>
            <w:vMerge/>
          </w:tcPr>
          <w:p w14:paraId="1C2C3512" w14:textId="77777777" w:rsidR="007B2755" w:rsidRPr="007B2755" w:rsidRDefault="007B2755" w:rsidP="007B2755">
            <w:pPr>
              <w:spacing w:after="0"/>
              <w:contextualSpacing w:val="0"/>
              <w:rPr>
                <w:rFonts w:cs="Calibri"/>
                <w:sz w:val="16"/>
                <w:szCs w:val="16"/>
              </w:rPr>
            </w:pPr>
          </w:p>
        </w:tc>
        <w:tc>
          <w:tcPr>
            <w:tcW w:w="969" w:type="dxa"/>
            <w:vMerge/>
          </w:tcPr>
          <w:p w14:paraId="66FCC50F" w14:textId="77777777" w:rsidR="007B2755" w:rsidRPr="007B2755" w:rsidRDefault="007B2755" w:rsidP="007B2755">
            <w:pPr>
              <w:spacing w:after="0"/>
              <w:contextualSpacing w:val="0"/>
              <w:rPr>
                <w:rFonts w:cs="Calibri"/>
                <w:sz w:val="16"/>
                <w:szCs w:val="16"/>
              </w:rPr>
            </w:pPr>
          </w:p>
        </w:tc>
        <w:tc>
          <w:tcPr>
            <w:tcW w:w="1277" w:type="dxa"/>
            <w:vMerge/>
          </w:tcPr>
          <w:p w14:paraId="0A20C245" w14:textId="77777777" w:rsidR="007B2755" w:rsidRPr="007B2755" w:rsidRDefault="007B2755" w:rsidP="007B2755">
            <w:pPr>
              <w:spacing w:after="0"/>
              <w:contextualSpacing w:val="0"/>
              <w:rPr>
                <w:rFonts w:cs="Calibri"/>
                <w:sz w:val="16"/>
                <w:szCs w:val="16"/>
              </w:rPr>
            </w:pPr>
          </w:p>
        </w:tc>
        <w:tc>
          <w:tcPr>
            <w:tcW w:w="1418" w:type="dxa"/>
            <w:vMerge/>
          </w:tcPr>
          <w:p w14:paraId="25C9812C" w14:textId="77777777" w:rsidR="007B2755" w:rsidRPr="007B2755" w:rsidRDefault="007B2755" w:rsidP="007B2755">
            <w:pPr>
              <w:spacing w:after="0"/>
              <w:contextualSpacing w:val="0"/>
              <w:rPr>
                <w:rFonts w:cs="Calibri"/>
                <w:sz w:val="16"/>
                <w:szCs w:val="16"/>
              </w:rPr>
            </w:pPr>
          </w:p>
        </w:tc>
        <w:tc>
          <w:tcPr>
            <w:tcW w:w="1699" w:type="dxa"/>
            <w:vMerge/>
          </w:tcPr>
          <w:p w14:paraId="3E6D3FFD"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003C9FEF"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30D05131"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42C79593"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DC20948" w14:textId="77777777" w:rsidR="007B2755" w:rsidRPr="007B2755" w:rsidRDefault="007B2755" w:rsidP="007B2755">
            <w:pPr>
              <w:spacing w:after="0"/>
              <w:contextualSpacing w:val="0"/>
              <w:rPr>
                <w:rFonts w:cs="Calibri"/>
                <w:sz w:val="16"/>
                <w:szCs w:val="16"/>
              </w:rPr>
            </w:pPr>
          </w:p>
        </w:tc>
      </w:tr>
      <w:tr w:rsidR="007B2755" w:rsidRPr="007B2755" w14:paraId="06D1170C" w14:textId="77777777" w:rsidTr="00494D50">
        <w:trPr>
          <w:trHeight w:val="190"/>
        </w:trPr>
        <w:tc>
          <w:tcPr>
            <w:tcW w:w="2529" w:type="dxa"/>
            <w:gridSpan w:val="2"/>
            <w:vMerge/>
          </w:tcPr>
          <w:p w14:paraId="2EECF747" w14:textId="77777777" w:rsidR="007B2755" w:rsidRPr="007B2755" w:rsidRDefault="007B2755" w:rsidP="007B2755">
            <w:pPr>
              <w:spacing w:after="0"/>
              <w:contextualSpacing w:val="0"/>
              <w:rPr>
                <w:rFonts w:cs="Calibri"/>
                <w:sz w:val="16"/>
                <w:szCs w:val="16"/>
              </w:rPr>
            </w:pPr>
          </w:p>
        </w:tc>
        <w:tc>
          <w:tcPr>
            <w:tcW w:w="969" w:type="dxa"/>
            <w:vMerge/>
          </w:tcPr>
          <w:p w14:paraId="53D729DF" w14:textId="77777777" w:rsidR="007B2755" w:rsidRPr="007B2755" w:rsidRDefault="007B2755" w:rsidP="007B2755">
            <w:pPr>
              <w:spacing w:after="0"/>
              <w:contextualSpacing w:val="0"/>
              <w:rPr>
                <w:rFonts w:cs="Calibri"/>
                <w:sz w:val="16"/>
                <w:szCs w:val="16"/>
              </w:rPr>
            </w:pPr>
          </w:p>
        </w:tc>
        <w:tc>
          <w:tcPr>
            <w:tcW w:w="1277" w:type="dxa"/>
            <w:vMerge/>
          </w:tcPr>
          <w:p w14:paraId="006E2A01" w14:textId="77777777" w:rsidR="007B2755" w:rsidRPr="007B2755" w:rsidRDefault="007B2755" w:rsidP="007B2755">
            <w:pPr>
              <w:spacing w:after="0"/>
              <w:contextualSpacing w:val="0"/>
              <w:rPr>
                <w:rFonts w:cs="Calibri"/>
                <w:sz w:val="16"/>
                <w:szCs w:val="16"/>
              </w:rPr>
            </w:pPr>
          </w:p>
        </w:tc>
        <w:tc>
          <w:tcPr>
            <w:tcW w:w="1418" w:type="dxa"/>
            <w:vMerge/>
          </w:tcPr>
          <w:p w14:paraId="1D4E219C" w14:textId="77777777" w:rsidR="007B2755" w:rsidRPr="007B2755" w:rsidRDefault="007B2755" w:rsidP="007B2755">
            <w:pPr>
              <w:spacing w:after="0"/>
              <w:contextualSpacing w:val="0"/>
              <w:rPr>
                <w:rFonts w:cs="Calibri"/>
                <w:sz w:val="16"/>
                <w:szCs w:val="16"/>
              </w:rPr>
            </w:pPr>
          </w:p>
        </w:tc>
        <w:tc>
          <w:tcPr>
            <w:tcW w:w="1699" w:type="dxa"/>
            <w:vMerge/>
          </w:tcPr>
          <w:p w14:paraId="596C2ED2"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264D08C4"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74561A85"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26445FEC"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parental asthma</w:t>
            </w:r>
          </w:p>
        </w:tc>
        <w:tc>
          <w:tcPr>
            <w:tcW w:w="1519" w:type="dxa"/>
            <w:vMerge/>
            <w:tcBorders>
              <w:left w:val="single" w:sz="4" w:space="0" w:color="auto"/>
            </w:tcBorders>
          </w:tcPr>
          <w:p w14:paraId="2820A119" w14:textId="77777777" w:rsidR="007B2755" w:rsidRPr="007B2755" w:rsidRDefault="007B2755" w:rsidP="007B2755">
            <w:pPr>
              <w:spacing w:after="0"/>
              <w:contextualSpacing w:val="0"/>
              <w:rPr>
                <w:rFonts w:cs="Calibri"/>
                <w:sz w:val="16"/>
                <w:szCs w:val="16"/>
              </w:rPr>
            </w:pPr>
          </w:p>
        </w:tc>
      </w:tr>
      <w:tr w:rsidR="007B2755" w:rsidRPr="007B2755" w14:paraId="1F6B43E2" w14:textId="77777777" w:rsidTr="00494D50">
        <w:trPr>
          <w:trHeight w:val="122"/>
        </w:trPr>
        <w:tc>
          <w:tcPr>
            <w:tcW w:w="2529" w:type="dxa"/>
            <w:gridSpan w:val="2"/>
            <w:vMerge/>
          </w:tcPr>
          <w:p w14:paraId="1E6DEE78" w14:textId="77777777" w:rsidR="007B2755" w:rsidRPr="007B2755" w:rsidRDefault="007B2755" w:rsidP="007B2755">
            <w:pPr>
              <w:spacing w:after="0"/>
              <w:contextualSpacing w:val="0"/>
              <w:rPr>
                <w:rFonts w:cs="Calibri"/>
                <w:sz w:val="16"/>
                <w:szCs w:val="16"/>
              </w:rPr>
            </w:pPr>
          </w:p>
        </w:tc>
        <w:tc>
          <w:tcPr>
            <w:tcW w:w="969" w:type="dxa"/>
            <w:vMerge/>
          </w:tcPr>
          <w:p w14:paraId="7A623387" w14:textId="77777777" w:rsidR="007B2755" w:rsidRPr="007B2755" w:rsidRDefault="007B2755" w:rsidP="007B2755">
            <w:pPr>
              <w:spacing w:after="0"/>
              <w:contextualSpacing w:val="0"/>
              <w:rPr>
                <w:rFonts w:cs="Calibri"/>
                <w:sz w:val="16"/>
                <w:szCs w:val="16"/>
              </w:rPr>
            </w:pPr>
          </w:p>
        </w:tc>
        <w:tc>
          <w:tcPr>
            <w:tcW w:w="1277" w:type="dxa"/>
            <w:vMerge/>
          </w:tcPr>
          <w:p w14:paraId="245FBC41" w14:textId="77777777" w:rsidR="007B2755" w:rsidRPr="007B2755" w:rsidRDefault="007B2755" w:rsidP="007B2755">
            <w:pPr>
              <w:spacing w:after="0"/>
              <w:contextualSpacing w:val="0"/>
              <w:rPr>
                <w:rFonts w:cs="Calibri"/>
                <w:sz w:val="16"/>
                <w:szCs w:val="16"/>
              </w:rPr>
            </w:pPr>
          </w:p>
        </w:tc>
        <w:tc>
          <w:tcPr>
            <w:tcW w:w="1418" w:type="dxa"/>
            <w:vMerge/>
          </w:tcPr>
          <w:p w14:paraId="07C5C6FC" w14:textId="77777777" w:rsidR="007B2755" w:rsidRPr="007B2755" w:rsidRDefault="007B2755" w:rsidP="007B2755">
            <w:pPr>
              <w:spacing w:after="0"/>
              <w:contextualSpacing w:val="0"/>
              <w:rPr>
                <w:rFonts w:cs="Calibri"/>
                <w:sz w:val="16"/>
                <w:szCs w:val="16"/>
              </w:rPr>
            </w:pPr>
          </w:p>
        </w:tc>
        <w:tc>
          <w:tcPr>
            <w:tcW w:w="1699" w:type="dxa"/>
            <w:vMerge/>
          </w:tcPr>
          <w:p w14:paraId="496F5BF5"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50279880"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1A123FD1"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4926FC2F" w14:textId="77777777" w:rsidR="007B2755" w:rsidRPr="007B2755" w:rsidRDefault="007B2755" w:rsidP="007B2755">
            <w:pPr>
              <w:spacing w:after="0"/>
              <w:contextualSpacing w:val="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77A566F2" w14:textId="77777777" w:rsidR="007B2755" w:rsidRPr="007B2755" w:rsidRDefault="007B2755" w:rsidP="007B2755">
            <w:pPr>
              <w:spacing w:after="0"/>
              <w:contextualSpacing w:val="0"/>
              <w:rPr>
                <w:rFonts w:cs="Calibri"/>
                <w:sz w:val="16"/>
                <w:szCs w:val="16"/>
              </w:rPr>
            </w:pPr>
          </w:p>
        </w:tc>
      </w:tr>
      <w:tr w:rsidR="007B2755" w:rsidRPr="00C10151" w14:paraId="4C709A57" w14:textId="77777777" w:rsidTr="00494D50">
        <w:trPr>
          <w:trHeight w:val="974"/>
        </w:trPr>
        <w:tc>
          <w:tcPr>
            <w:tcW w:w="2529" w:type="dxa"/>
            <w:gridSpan w:val="2"/>
            <w:vMerge/>
          </w:tcPr>
          <w:p w14:paraId="7117F337" w14:textId="77777777" w:rsidR="007B2755" w:rsidRPr="007B2755" w:rsidRDefault="007B2755" w:rsidP="007B2755">
            <w:pPr>
              <w:spacing w:after="0"/>
              <w:contextualSpacing w:val="0"/>
              <w:rPr>
                <w:rFonts w:cs="Calibri"/>
                <w:sz w:val="16"/>
                <w:szCs w:val="16"/>
              </w:rPr>
            </w:pPr>
          </w:p>
        </w:tc>
        <w:tc>
          <w:tcPr>
            <w:tcW w:w="969" w:type="dxa"/>
            <w:vMerge/>
          </w:tcPr>
          <w:p w14:paraId="3EDA7513" w14:textId="77777777" w:rsidR="007B2755" w:rsidRPr="007B2755" w:rsidRDefault="007B2755" w:rsidP="007B2755">
            <w:pPr>
              <w:spacing w:after="0"/>
              <w:contextualSpacing w:val="0"/>
              <w:rPr>
                <w:rFonts w:cs="Calibri"/>
                <w:sz w:val="16"/>
                <w:szCs w:val="16"/>
              </w:rPr>
            </w:pPr>
          </w:p>
        </w:tc>
        <w:tc>
          <w:tcPr>
            <w:tcW w:w="1277" w:type="dxa"/>
            <w:vMerge/>
          </w:tcPr>
          <w:p w14:paraId="5DCA298D" w14:textId="77777777" w:rsidR="007B2755" w:rsidRPr="007B2755" w:rsidRDefault="007B2755" w:rsidP="007B2755">
            <w:pPr>
              <w:spacing w:after="0"/>
              <w:contextualSpacing w:val="0"/>
              <w:rPr>
                <w:rFonts w:cs="Calibri"/>
                <w:sz w:val="16"/>
                <w:szCs w:val="16"/>
              </w:rPr>
            </w:pPr>
          </w:p>
        </w:tc>
        <w:tc>
          <w:tcPr>
            <w:tcW w:w="1418" w:type="dxa"/>
            <w:vMerge/>
          </w:tcPr>
          <w:p w14:paraId="2FA8E349" w14:textId="77777777" w:rsidR="007B2755" w:rsidRPr="007B2755" w:rsidRDefault="007B2755" w:rsidP="007B2755">
            <w:pPr>
              <w:spacing w:after="0"/>
              <w:contextualSpacing w:val="0"/>
              <w:rPr>
                <w:rFonts w:cs="Calibri"/>
                <w:sz w:val="16"/>
                <w:szCs w:val="16"/>
              </w:rPr>
            </w:pPr>
          </w:p>
        </w:tc>
        <w:tc>
          <w:tcPr>
            <w:tcW w:w="1699" w:type="dxa"/>
            <w:vMerge/>
          </w:tcPr>
          <w:p w14:paraId="7D2431EB" w14:textId="77777777" w:rsidR="007B2755" w:rsidRPr="007B2755" w:rsidRDefault="007B2755" w:rsidP="007B2755">
            <w:pPr>
              <w:spacing w:after="0"/>
              <w:contextualSpacing w:val="0"/>
              <w:rPr>
                <w:rFonts w:cs="Calibri"/>
                <w:sz w:val="16"/>
                <w:szCs w:val="16"/>
              </w:rPr>
            </w:pPr>
          </w:p>
        </w:tc>
        <w:tc>
          <w:tcPr>
            <w:tcW w:w="1417" w:type="dxa"/>
            <w:vMerge/>
            <w:tcBorders>
              <w:right w:val="single" w:sz="4" w:space="0" w:color="auto"/>
            </w:tcBorders>
          </w:tcPr>
          <w:p w14:paraId="709C12BB" w14:textId="77777777" w:rsidR="007B2755" w:rsidRPr="007B2755" w:rsidRDefault="007B2755" w:rsidP="007B2755">
            <w:pPr>
              <w:spacing w:after="0"/>
              <w:contextualSpacing w:val="0"/>
              <w:rPr>
                <w:rFonts w:cs="Calibri"/>
                <w:b/>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2E8794A2" w14:textId="77777777" w:rsidR="007B2755" w:rsidRPr="007B2755" w:rsidRDefault="007B2755" w:rsidP="007B2755">
            <w:pPr>
              <w:spacing w:after="0"/>
              <w:contextualSpacing w:val="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shd w:val="clear" w:color="auto" w:fill="auto"/>
          </w:tcPr>
          <w:p w14:paraId="225DD8B4" w14:textId="77777777" w:rsidR="007B2755" w:rsidRPr="007B2755" w:rsidRDefault="007B2755" w:rsidP="007B2755">
            <w:pPr>
              <w:spacing w:after="0"/>
              <w:contextualSpacing w:val="0"/>
              <w:rPr>
                <w:rFonts w:cs="Calibri"/>
                <w:sz w:val="16"/>
                <w:szCs w:val="16"/>
              </w:rPr>
            </w:pPr>
            <w:r w:rsidRPr="007B2755">
              <w:rPr>
                <w:rFonts w:cs="Calibri"/>
                <w:sz w:val="16"/>
                <w:szCs w:val="16"/>
              </w:rPr>
              <w:t>Adjusted for chest infections. Exposure before 3 months and asthma onset by 15 months only significant in children who had had one or more chest infections.</w:t>
            </w:r>
          </w:p>
        </w:tc>
        <w:tc>
          <w:tcPr>
            <w:tcW w:w="1519" w:type="dxa"/>
            <w:vMerge/>
            <w:tcBorders>
              <w:left w:val="single" w:sz="4" w:space="0" w:color="auto"/>
            </w:tcBorders>
          </w:tcPr>
          <w:p w14:paraId="054F40AB" w14:textId="77777777" w:rsidR="007B2755" w:rsidRPr="007B2755" w:rsidRDefault="007B2755" w:rsidP="007B2755">
            <w:pPr>
              <w:spacing w:after="0"/>
              <w:contextualSpacing w:val="0"/>
              <w:rPr>
                <w:rFonts w:cs="Calibri"/>
                <w:sz w:val="16"/>
                <w:szCs w:val="16"/>
              </w:rPr>
            </w:pPr>
          </w:p>
        </w:tc>
      </w:tr>
      <w:tr w:rsidR="007B2755" w:rsidRPr="00C10151" w14:paraId="3189700E" w14:textId="77777777" w:rsidTr="00494D50">
        <w:trPr>
          <w:trHeight w:val="392"/>
        </w:trPr>
        <w:tc>
          <w:tcPr>
            <w:tcW w:w="2529" w:type="dxa"/>
            <w:gridSpan w:val="2"/>
            <w:vMerge w:val="restart"/>
          </w:tcPr>
          <w:p w14:paraId="16DDDA9E" w14:textId="3F7917E4" w:rsidR="007B2755" w:rsidRPr="007B2755" w:rsidRDefault="007B2755" w:rsidP="007B2755">
            <w:pPr>
              <w:rPr>
                <w:b/>
                <w:sz w:val="16"/>
                <w:szCs w:val="16"/>
              </w:rPr>
            </w:pPr>
            <w:r w:rsidRPr="007B2755">
              <w:rPr>
                <w:b/>
                <w:sz w:val="16"/>
                <w:szCs w:val="16"/>
              </w:rPr>
              <w:t>Kusel, 2008</w:t>
            </w:r>
            <w:r w:rsidR="00022632" w:rsidRPr="00022632">
              <w:rPr>
                <w:bCs/>
                <w:sz w:val="16"/>
                <w:szCs w:val="16"/>
                <w:vertAlign w:val="superscript"/>
              </w:rPr>
              <w:t>71</w:t>
            </w:r>
            <w:r w:rsidRPr="007B2755">
              <w:rPr>
                <w:b/>
                <w:sz w:val="16"/>
                <w:szCs w:val="16"/>
              </w:rPr>
              <w:t xml:space="preserve"> </w:t>
            </w:r>
          </w:p>
          <w:p w14:paraId="58189F29" w14:textId="77777777" w:rsidR="007B2755" w:rsidRPr="007B2755" w:rsidRDefault="007B2755" w:rsidP="007B2755">
            <w:pPr>
              <w:rPr>
                <w:sz w:val="16"/>
                <w:szCs w:val="16"/>
              </w:rPr>
            </w:pPr>
          </w:p>
          <w:p w14:paraId="439ED7D6" w14:textId="77777777" w:rsidR="007B2755" w:rsidRPr="007B2755" w:rsidRDefault="007B2755" w:rsidP="007B2755">
            <w:pPr>
              <w:rPr>
                <w:sz w:val="16"/>
                <w:szCs w:val="16"/>
              </w:rPr>
            </w:pPr>
            <w:r w:rsidRPr="007B2755">
              <w:rPr>
                <w:sz w:val="16"/>
                <w:szCs w:val="16"/>
              </w:rPr>
              <w:t>Prospective cohort study</w:t>
            </w:r>
          </w:p>
          <w:p w14:paraId="3FCB14D1" w14:textId="77777777" w:rsidR="007B2755" w:rsidRPr="007B2755" w:rsidRDefault="007B2755" w:rsidP="007B2755">
            <w:pPr>
              <w:rPr>
                <w:sz w:val="16"/>
                <w:szCs w:val="16"/>
              </w:rPr>
            </w:pPr>
          </w:p>
          <w:p w14:paraId="6CEA7B3A" w14:textId="77777777" w:rsidR="007B2755" w:rsidRPr="007B2755" w:rsidRDefault="007B2755" w:rsidP="007B2755">
            <w:pPr>
              <w:rPr>
                <w:i/>
                <w:sz w:val="16"/>
                <w:szCs w:val="16"/>
              </w:rPr>
            </w:pPr>
            <w:r w:rsidRPr="007B2755">
              <w:rPr>
                <w:i/>
                <w:sz w:val="16"/>
                <w:szCs w:val="16"/>
              </w:rPr>
              <w:t>Their findings did find any indication that antibiotic use in early life led to subsequent asthma or atopy at 5 years.</w:t>
            </w:r>
          </w:p>
        </w:tc>
        <w:tc>
          <w:tcPr>
            <w:tcW w:w="969" w:type="dxa"/>
            <w:vMerge w:val="restart"/>
          </w:tcPr>
          <w:p w14:paraId="7A865016" w14:textId="77777777" w:rsidR="007B2755" w:rsidRPr="007B2755" w:rsidRDefault="007B2755" w:rsidP="007B2755">
            <w:pPr>
              <w:rPr>
                <w:sz w:val="16"/>
                <w:szCs w:val="16"/>
              </w:rPr>
            </w:pPr>
            <w:r w:rsidRPr="007B2755">
              <w:rPr>
                <w:sz w:val="16"/>
                <w:szCs w:val="16"/>
              </w:rPr>
              <w:t>Australia</w:t>
            </w:r>
          </w:p>
        </w:tc>
        <w:tc>
          <w:tcPr>
            <w:tcW w:w="1277" w:type="dxa"/>
            <w:vMerge w:val="restart"/>
          </w:tcPr>
          <w:p w14:paraId="0DBB4B1D" w14:textId="77777777" w:rsidR="007B2755" w:rsidRPr="007B2755" w:rsidRDefault="007B2755" w:rsidP="007B2755">
            <w:pPr>
              <w:rPr>
                <w:sz w:val="16"/>
                <w:szCs w:val="16"/>
              </w:rPr>
            </w:pPr>
            <w:r w:rsidRPr="007B2755">
              <w:rPr>
                <w:sz w:val="16"/>
                <w:szCs w:val="16"/>
              </w:rPr>
              <w:t>198 children (all with at least one parent with a doctor diagnosis of asthma, hay fever or eczema)</w:t>
            </w:r>
          </w:p>
        </w:tc>
        <w:tc>
          <w:tcPr>
            <w:tcW w:w="1418" w:type="dxa"/>
            <w:vMerge w:val="restart"/>
          </w:tcPr>
          <w:p w14:paraId="653D5965" w14:textId="77777777" w:rsidR="007B2755" w:rsidRPr="007B2755" w:rsidRDefault="007B2755" w:rsidP="007B2755">
            <w:pPr>
              <w:spacing w:after="0"/>
              <w:rPr>
                <w:rFonts w:cs="Calibri"/>
                <w:sz w:val="16"/>
                <w:szCs w:val="16"/>
              </w:rPr>
            </w:pPr>
            <w:r w:rsidRPr="007B2755">
              <w:rPr>
                <w:rFonts w:cs="Calibri"/>
                <w:sz w:val="16"/>
                <w:szCs w:val="16"/>
              </w:rPr>
              <w:t>Exposure 1</w:t>
            </w:r>
            <w:r w:rsidRPr="007B2755">
              <w:rPr>
                <w:rFonts w:cs="Calibri"/>
                <w:sz w:val="16"/>
                <w:szCs w:val="16"/>
                <w:vertAlign w:val="superscript"/>
              </w:rPr>
              <w:t>st</w:t>
            </w:r>
            <w:r w:rsidRPr="007B2755">
              <w:rPr>
                <w:rFonts w:cs="Calibri"/>
                <w:sz w:val="16"/>
                <w:szCs w:val="16"/>
              </w:rPr>
              <w:t xml:space="preserve"> year of life</w:t>
            </w:r>
          </w:p>
          <w:p w14:paraId="7D9B6AED" w14:textId="77777777" w:rsidR="007B2755" w:rsidRPr="007B2755" w:rsidRDefault="007B2755" w:rsidP="007B2755">
            <w:pPr>
              <w:spacing w:after="0"/>
              <w:rPr>
                <w:rFonts w:cs="Calibri"/>
                <w:sz w:val="16"/>
                <w:szCs w:val="16"/>
              </w:rPr>
            </w:pPr>
          </w:p>
          <w:p w14:paraId="4E62143C" w14:textId="77777777" w:rsidR="007B2755" w:rsidRPr="007B2755" w:rsidRDefault="007B2755" w:rsidP="007B2755">
            <w:pPr>
              <w:spacing w:after="0"/>
              <w:rPr>
                <w:rFonts w:cs="Calibri"/>
                <w:sz w:val="16"/>
                <w:szCs w:val="16"/>
              </w:rPr>
            </w:pPr>
            <w:r w:rsidRPr="007B2755">
              <w:rPr>
                <w:rFonts w:cs="Calibri"/>
                <w:sz w:val="16"/>
                <w:szCs w:val="16"/>
              </w:rPr>
              <w:t>Prevalence: 54%</w:t>
            </w:r>
          </w:p>
        </w:tc>
        <w:tc>
          <w:tcPr>
            <w:tcW w:w="1699" w:type="dxa"/>
            <w:vMerge w:val="restart"/>
          </w:tcPr>
          <w:p w14:paraId="23AF31AB" w14:textId="77777777" w:rsidR="007B2755" w:rsidRPr="007B2755" w:rsidRDefault="007B2755" w:rsidP="007B2755">
            <w:pPr>
              <w:spacing w:after="0"/>
              <w:rPr>
                <w:rFonts w:cs="Calibri"/>
                <w:sz w:val="16"/>
                <w:szCs w:val="16"/>
              </w:rPr>
            </w:pPr>
            <w:r w:rsidRPr="007B2755">
              <w:rPr>
                <w:rFonts w:cs="Calibri"/>
                <w:sz w:val="16"/>
                <w:szCs w:val="16"/>
              </w:rPr>
              <w:t>Age up to 5 years</w:t>
            </w:r>
          </w:p>
          <w:p w14:paraId="131127DE" w14:textId="77777777" w:rsidR="007B2755" w:rsidRPr="007B2755" w:rsidRDefault="007B2755" w:rsidP="007B2755">
            <w:pPr>
              <w:spacing w:after="0"/>
              <w:rPr>
                <w:rFonts w:cs="Calibri"/>
                <w:sz w:val="16"/>
                <w:szCs w:val="16"/>
              </w:rPr>
            </w:pPr>
            <w:r w:rsidRPr="007B2755">
              <w:rPr>
                <w:rFonts w:cs="Calibri"/>
                <w:sz w:val="16"/>
                <w:szCs w:val="16"/>
              </w:rPr>
              <w:t>Prevalence ever eczema: 66.2%</w:t>
            </w:r>
          </w:p>
          <w:p w14:paraId="143332B6" w14:textId="77777777" w:rsidR="007B2755" w:rsidRPr="007B2755" w:rsidRDefault="007B2755" w:rsidP="007B2755">
            <w:pPr>
              <w:spacing w:after="0"/>
              <w:rPr>
                <w:rFonts w:cs="Calibri"/>
                <w:sz w:val="16"/>
                <w:szCs w:val="16"/>
              </w:rPr>
            </w:pPr>
            <w:r w:rsidRPr="007B2755">
              <w:rPr>
                <w:rFonts w:cs="Calibri"/>
                <w:sz w:val="16"/>
                <w:szCs w:val="16"/>
              </w:rPr>
              <w:t>Current eczema at 4-5 years: 31.3%</w:t>
            </w:r>
          </w:p>
          <w:p w14:paraId="0B2D3967" w14:textId="77777777" w:rsidR="007B2755" w:rsidRPr="007B2755" w:rsidRDefault="007B2755" w:rsidP="007B2755">
            <w:pPr>
              <w:spacing w:after="0"/>
              <w:rPr>
                <w:rFonts w:cs="Calibri"/>
                <w:sz w:val="16"/>
                <w:szCs w:val="16"/>
              </w:rPr>
            </w:pPr>
            <w:r w:rsidRPr="007B2755">
              <w:rPr>
                <w:rFonts w:cs="Calibri"/>
                <w:sz w:val="16"/>
                <w:szCs w:val="16"/>
              </w:rPr>
              <w:t>Diagnosed asthma: 28.8%</w:t>
            </w:r>
          </w:p>
          <w:p w14:paraId="60FFCA41" w14:textId="77777777" w:rsidR="007B2755" w:rsidRPr="007B2755" w:rsidRDefault="007B2755" w:rsidP="007B2755">
            <w:pPr>
              <w:spacing w:after="0"/>
              <w:rPr>
                <w:rFonts w:cs="Calibri"/>
                <w:sz w:val="16"/>
                <w:szCs w:val="16"/>
              </w:rPr>
            </w:pPr>
            <w:r w:rsidRPr="007B2755">
              <w:rPr>
                <w:rFonts w:cs="Calibri"/>
                <w:sz w:val="16"/>
                <w:szCs w:val="16"/>
              </w:rPr>
              <w:t>Current asthma: 18.7%</w:t>
            </w:r>
          </w:p>
          <w:p w14:paraId="4FFF1566" w14:textId="77777777" w:rsidR="007B2755" w:rsidRPr="007B2755" w:rsidRDefault="007B2755" w:rsidP="007B2755">
            <w:pPr>
              <w:spacing w:after="0"/>
              <w:rPr>
                <w:rFonts w:cs="Calibri"/>
                <w:sz w:val="16"/>
                <w:szCs w:val="16"/>
              </w:rPr>
            </w:pPr>
            <w:r w:rsidRPr="007B2755">
              <w:rPr>
                <w:rFonts w:cs="Calibri"/>
                <w:sz w:val="16"/>
                <w:szCs w:val="16"/>
              </w:rPr>
              <w:t xml:space="preserve"> </w:t>
            </w:r>
          </w:p>
        </w:tc>
        <w:tc>
          <w:tcPr>
            <w:tcW w:w="1417" w:type="dxa"/>
            <w:vMerge w:val="restart"/>
            <w:tcBorders>
              <w:right w:val="single" w:sz="4" w:space="0" w:color="auto"/>
            </w:tcBorders>
          </w:tcPr>
          <w:p w14:paraId="07E4D894" w14:textId="77777777" w:rsidR="007B2755" w:rsidRPr="007B2755" w:rsidRDefault="007B2755" w:rsidP="007B2755">
            <w:pPr>
              <w:spacing w:after="0"/>
              <w:rPr>
                <w:rFonts w:cs="Calibri"/>
                <w:sz w:val="16"/>
                <w:szCs w:val="16"/>
              </w:rPr>
            </w:pPr>
            <w:r w:rsidRPr="007B2755">
              <w:rPr>
                <w:rFonts w:cs="Calibri"/>
                <w:sz w:val="16"/>
                <w:szCs w:val="16"/>
              </w:rPr>
              <w:t xml:space="preserve">Current eczema: OR </w:t>
            </w:r>
            <w:r w:rsidRPr="007B2755">
              <w:t xml:space="preserve"> </w:t>
            </w:r>
            <w:r w:rsidRPr="007B2755">
              <w:rPr>
                <w:rFonts w:cs="Calibri"/>
                <w:sz w:val="16"/>
                <w:szCs w:val="16"/>
              </w:rPr>
              <w:t>0.9 (0.4-2.3)</w:t>
            </w:r>
          </w:p>
          <w:p w14:paraId="7155562B" w14:textId="77777777" w:rsidR="007B2755" w:rsidRPr="007B2755" w:rsidRDefault="007B2755" w:rsidP="007B2755">
            <w:pPr>
              <w:spacing w:after="0"/>
              <w:rPr>
                <w:rFonts w:cs="Calibri"/>
                <w:sz w:val="16"/>
                <w:szCs w:val="16"/>
              </w:rPr>
            </w:pPr>
            <w:r w:rsidRPr="007B2755">
              <w:rPr>
                <w:rFonts w:cs="Calibri"/>
                <w:sz w:val="16"/>
                <w:szCs w:val="16"/>
              </w:rPr>
              <w:t>Doctor diagnosis of asthma:</w:t>
            </w:r>
          </w:p>
          <w:p w14:paraId="71D7967F" w14:textId="77777777" w:rsidR="007B2755" w:rsidRPr="007B2755" w:rsidRDefault="007B2755" w:rsidP="007B2755">
            <w:pPr>
              <w:spacing w:after="0"/>
              <w:rPr>
                <w:rFonts w:cs="Calibri"/>
                <w:sz w:val="16"/>
                <w:szCs w:val="16"/>
              </w:rPr>
            </w:pPr>
            <w:r w:rsidRPr="007B2755">
              <w:rPr>
                <w:rFonts w:cs="Calibri"/>
                <w:sz w:val="16"/>
                <w:szCs w:val="16"/>
              </w:rPr>
              <w:t xml:space="preserve">OR  </w:t>
            </w:r>
            <w:r w:rsidRPr="007B2755">
              <w:t xml:space="preserve"> </w:t>
            </w:r>
            <w:r w:rsidRPr="007B2755">
              <w:rPr>
                <w:rFonts w:cs="Calibri"/>
                <w:sz w:val="16"/>
                <w:szCs w:val="16"/>
              </w:rPr>
              <w:t>1.5 (0.7-3.2)</w:t>
            </w:r>
          </w:p>
        </w:tc>
        <w:tc>
          <w:tcPr>
            <w:tcW w:w="1601" w:type="dxa"/>
            <w:tcBorders>
              <w:top w:val="single" w:sz="4" w:space="0" w:color="auto"/>
              <w:left w:val="single" w:sz="4" w:space="0" w:color="auto"/>
              <w:bottom w:val="single" w:sz="4" w:space="0" w:color="auto"/>
              <w:right w:val="nil"/>
            </w:tcBorders>
            <w:shd w:val="clear" w:color="auto" w:fill="auto"/>
          </w:tcPr>
          <w:p w14:paraId="76B56F1C" w14:textId="77777777" w:rsidR="007B2755" w:rsidRPr="007B2755" w:rsidRDefault="007B2755" w:rsidP="007B2755">
            <w:pPr>
              <w:spacing w:after="0"/>
              <w:rPr>
                <w:rFonts w:cs="Calibri"/>
                <w:i/>
                <w:sz w:val="16"/>
                <w:szCs w:val="16"/>
              </w:rPr>
            </w:pPr>
            <w:r w:rsidRPr="007B2755">
              <w:rPr>
                <w:rFonts w:cs="Calibri"/>
                <w:i/>
                <w:sz w:val="16"/>
                <w:szCs w:val="16"/>
              </w:rPr>
              <w:t>Dose-response</w:t>
            </w:r>
          </w:p>
          <w:p w14:paraId="29747172" w14:textId="77777777" w:rsidR="007B2755" w:rsidRPr="007B2755" w:rsidRDefault="007B2755" w:rsidP="007B2755">
            <w:pPr>
              <w:spacing w:after="0"/>
              <w:rPr>
                <w:rFonts w:cs="Calibri"/>
                <w:i/>
                <w:sz w:val="16"/>
                <w:szCs w:val="16"/>
              </w:rPr>
            </w:pPr>
            <w:r w:rsidRPr="007B2755">
              <w:rPr>
                <w:rFonts w:cs="Calibri"/>
                <w:i/>
                <w:sz w:val="16"/>
                <w:szCs w:val="16"/>
              </w:rPr>
              <w:t>relationship</w:t>
            </w:r>
          </w:p>
        </w:tc>
        <w:tc>
          <w:tcPr>
            <w:tcW w:w="1940" w:type="dxa"/>
            <w:tcBorders>
              <w:top w:val="single" w:sz="4" w:space="0" w:color="auto"/>
              <w:left w:val="nil"/>
              <w:bottom w:val="single" w:sz="4" w:space="0" w:color="auto"/>
              <w:right w:val="single" w:sz="4" w:space="0" w:color="auto"/>
            </w:tcBorders>
            <w:shd w:val="clear" w:color="auto" w:fill="auto"/>
          </w:tcPr>
          <w:p w14:paraId="7330E805" w14:textId="77777777" w:rsidR="007B2755" w:rsidRPr="007B2755" w:rsidRDefault="007B2755" w:rsidP="007B2755">
            <w:pPr>
              <w:spacing w:after="0"/>
              <w:rPr>
                <w:rFonts w:cs="Calibri"/>
                <w:sz w:val="16"/>
                <w:szCs w:val="16"/>
              </w:rPr>
            </w:pPr>
            <w:r w:rsidRPr="007B2755">
              <w:rPr>
                <w:rFonts w:cs="Calibri"/>
                <w:sz w:val="16"/>
                <w:szCs w:val="16"/>
              </w:rPr>
              <w:t>Examined, but no dose response relationship seen</w:t>
            </w:r>
          </w:p>
        </w:tc>
        <w:tc>
          <w:tcPr>
            <w:tcW w:w="1519" w:type="dxa"/>
            <w:vMerge w:val="restart"/>
            <w:tcBorders>
              <w:left w:val="single" w:sz="4" w:space="0" w:color="auto"/>
            </w:tcBorders>
          </w:tcPr>
          <w:p w14:paraId="3641FE34" w14:textId="77777777" w:rsidR="007B2755" w:rsidRPr="007B2755" w:rsidRDefault="007B2755" w:rsidP="007B2755">
            <w:pPr>
              <w:spacing w:after="0"/>
              <w:rPr>
                <w:rFonts w:cs="Calibri"/>
                <w:sz w:val="16"/>
                <w:szCs w:val="16"/>
              </w:rPr>
            </w:pPr>
            <w:r w:rsidRPr="007B2755">
              <w:rPr>
                <w:rFonts w:cs="Calibri"/>
                <w:sz w:val="16"/>
                <w:szCs w:val="16"/>
              </w:rPr>
              <w:t xml:space="preserve">RC and/or CbI considered:Yes </w:t>
            </w:r>
          </w:p>
          <w:p w14:paraId="1CC1EA6F" w14:textId="77777777" w:rsidR="007B2755" w:rsidRPr="007B2755" w:rsidRDefault="007B2755" w:rsidP="007B2755">
            <w:pPr>
              <w:spacing w:after="0"/>
              <w:rPr>
                <w:rFonts w:cs="Calibri"/>
                <w:sz w:val="16"/>
                <w:szCs w:val="16"/>
              </w:rPr>
            </w:pPr>
            <w:r w:rsidRPr="007B2755">
              <w:rPr>
                <w:rFonts w:cs="Calibri"/>
                <w:sz w:val="16"/>
                <w:szCs w:val="16"/>
              </w:rPr>
              <w:br/>
            </w:r>
          </w:p>
          <w:p w14:paraId="564B5A1F" w14:textId="77777777" w:rsidR="007B2755" w:rsidRPr="007B2755" w:rsidRDefault="007B2755" w:rsidP="007B2755">
            <w:pPr>
              <w:spacing w:after="0"/>
              <w:contextualSpacing w:val="0"/>
              <w:rPr>
                <w:rFonts w:cs="Calibri"/>
                <w:sz w:val="16"/>
                <w:szCs w:val="16"/>
                <w:lang w:val="en-GB"/>
              </w:rPr>
            </w:pPr>
            <w:r w:rsidRPr="007B2755">
              <w:rPr>
                <w:rFonts w:cs="Calibri"/>
                <w:sz w:val="16"/>
                <w:szCs w:val="16"/>
                <w:lang w:val="en-GB"/>
              </w:rPr>
              <w:t>Selection: 3/4</w:t>
            </w:r>
          </w:p>
          <w:p w14:paraId="23CD4123" w14:textId="77777777" w:rsidR="007B2755" w:rsidRPr="007B2755" w:rsidRDefault="007B2755" w:rsidP="007B2755">
            <w:pPr>
              <w:spacing w:after="0"/>
              <w:contextualSpacing w:val="0"/>
              <w:rPr>
                <w:rFonts w:cs="Calibri"/>
                <w:sz w:val="16"/>
                <w:szCs w:val="16"/>
                <w:lang w:val="en-GB"/>
              </w:rPr>
            </w:pPr>
            <w:r w:rsidRPr="007B2755">
              <w:rPr>
                <w:rFonts w:cs="Calibri"/>
                <w:sz w:val="16"/>
                <w:szCs w:val="16"/>
                <w:lang w:val="en-GB"/>
              </w:rPr>
              <w:t>Comparability:1/2</w:t>
            </w:r>
          </w:p>
          <w:p w14:paraId="1448A872" w14:textId="77777777" w:rsidR="007B2755" w:rsidRPr="007B2755" w:rsidRDefault="007B2755" w:rsidP="007B2755">
            <w:pPr>
              <w:spacing w:after="0"/>
              <w:contextualSpacing w:val="0"/>
              <w:rPr>
                <w:rFonts w:cs="Calibri"/>
                <w:sz w:val="16"/>
                <w:szCs w:val="16"/>
                <w:lang w:val="en-GB"/>
              </w:rPr>
            </w:pPr>
            <w:r w:rsidRPr="007B2755">
              <w:rPr>
                <w:rFonts w:cs="Calibri"/>
                <w:sz w:val="16"/>
                <w:szCs w:val="16"/>
                <w:lang w:val="en-GB"/>
              </w:rPr>
              <w:t>Outcome:3/3</w:t>
            </w:r>
          </w:p>
          <w:p w14:paraId="4272D0E4" w14:textId="77777777" w:rsidR="007B2755" w:rsidRPr="007B2755" w:rsidRDefault="007B2755" w:rsidP="007B2755">
            <w:pPr>
              <w:spacing w:after="0"/>
              <w:contextualSpacing w:val="0"/>
              <w:rPr>
                <w:rFonts w:cs="Calibri"/>
                <w:sz w:val="16"/>
                <w:szCs w:val="16"/>
                <w:lang w:val="en-GB"/>
              </w:rPr>
            </w:pPr>
          </w:p>
          <w:p w14:paraId="49C48C80" w14:textId="77777777" w:rsidR="007B2755" w:rsidRPr="007B2755" w:rsidRDefault="007B2755" w:rsidP="007B2755">
            <w:pPr>
              <w:spacing w:after="0"/>
              <w:contextualSpacing w:val="0"/>
              <w:rPr>
                <w:rFonts w:cs="Calibri"/>
                <w:sz w:val="16"/>
                <w:szCs w:val="16"/>
                <w:lang w:val="en-GB"/>
              </w:rPr>
            </w:pPr>
            <w:r w:rsidRPr="007B2755">
              <w:rPr>
                <w:rFonts w:cs="Calibri"/>
                <w:sz w:val="16"/>
                <w:szCs w:val="16"/>
                <w:lang w:val="en-GB"/>
              </w:rPr>
              <w:t>Total:7 (medium)</w:t>
            </w:r>
          </w:p>
          <w:p w14:paraId="144EE3E4" w14:textId="77777777" w:rsidR="007B2755" w:rsidRPr="007B2755" w:rsidRDefault="007B2755" w:rsidP="007B2755">
            <w:pPr>
              <w:spacing w:after="0"/>
              <w:rPr>
                <w:rFonts w:cs="Calibri"/>
                <w:sz w:val="16"/>
                <w:szCs w:val="16"/>
                <w:lang w:val="en-GB"/>
              </w:rPr>
            </w:pPr>
          </w:p>
        </w:tc>
      </w:tr>
      <w:tr w:rsidR="007B2755" w:rsidRPr="007B2755" w14:paraId="282680A2" w14:textId="77777777" w:rsidTr="00494D50">
        <w:trPr>
          <w:trHeight w:val="184"/>
        </w:trPr>
        <w:tc>
          <w:tcPr>
            <w:tcW w:w="2529" w:type="dxa"/>
            <w:gridSpan w:val="2"/>
            <w:vMerge/>
          </w:tcPr>
          <w:p w14:paraId="009C94D8" w14:textId="77777777" w:rsidR="007B2755" w:rsidRPr="007B2755" w:rsidRDefault="007B2755" w:rsidP="007B2755">
            <w:pPr>
              <w:rPr>
                <w:sz w:val="16"/>
                <w:szCs w:val="16"/>
              </w:rPr>
            </w:pPr>
          </w:p>
        </w:tc>
        <w:tc>
          <w:tcPr>
            <w:tcW w:w="969" w:type="dxa"/>
            <w:vMerge/>
          </w:tcPr>
          <w:p w14:paraId="1206C816" w14:textId="77777777" w:rsidR="007B2755" w:rsidRPr="007B2755" w:rsidRDefault="007B2755" w:rsidP="007B2755">
            <w:pPr>
              <w:rPr>
                <w:sz w:val="16"/>
                <w:szCs w:val="16"/>
              </w:rPr>
            </w:pPr>
          </w:p>
        </w:tc>
        <w:tc>
          <w:tcPr>
            <w:tcW w:w="1277" w:type="dxa"/>
            <w:vMerge/>
          </w:tcPr>
          <w:p w14:paraId="2936AE84" w14:textId="77777777" w:rsidR="007B2755" w:rsidRPr="007B2755" w:rsidRDefault="007B2755" w:rsidP="007B2755">
            <w:pPr>
              <w:rPr>
                <w:sz w:val="16"/>
                <w:szCs w:val="16"/>
              </w:rPr>
            </w:pPr>
          </w:p>
        </w:tc>
        <w:tc>
          <w:tcPr>
            <w:tcW w:w="1418" w:type="dxa"/>
            <w:vMerge/>
          </w:tcPr>
          <w:p w14:paraId="31D1B79D" w14:textId="77777777" w:rsidR="007B2755" w:rsidRPr="007B2755" w:rsidRDefault="007B2755" w:rsidP="007B2755">
            <w:pPr>
              <w:spacing w:after="0"/>
              <w:rPr>
                <w:rFonts w:cs="Calibri"/>
                <w:sz w:val="16"/>
                <w:szCs w:val="16"/>
              </w:rPr>
            </w:pPr>
          </w:p>
        </w:tc>
        <w:tc>
          <w:tcPr>
            <w:tcW w:w="1699" w:type="dxa"/>
            <w:vMerge/>
          </w:tcPr>
          <w:p w14:paraId="557DBFF6"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43A3238"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7A57B70" w14:textId="77777777" w:rsidR="007B2755" w:rsidRPr="007B2755" w:rsidRDefault="007B2755" w:rsidP="007B2755">
            <w:pPr>
              <w:spacing w:after="0"/>
              <w:rPr>
                <w:rFonts w:cs="Calibri"/>
                <w:i/>
                <w:sz w:val="16"/>
                <w:szCs w:val="16"/>
              </w:rPr>
            </w:pPr>
            <w:r w:rsidRPr="007B2755">
              <w:rPr>
                <w:rFonts w:cs="Calibri"/>
                <w:i/>
                <w:sz w:val="16"/>
                <w:szCs w:val="16"/>
              </w:rPr>
              <w:t>Types of antibiotics</w:t>
            </w:r>
          </w:p>
        </w:tc>
        <w:tc>
          <w:tcPr>
            <w:tcW w:w="1940" w:type="dxa"/>
            <w:tcBorders>
              <w:top w:val="single" w:sz="4" w:space="0" w:color="auto"/>
              <w:left w:val="nil"/>
              <w:bottom w:val="single" w:sz="4" w:space="0" w:color="auto"/>
              <w:right w:val="single" w:sz="4" w:space="0" w:color="auto"/>
            </w:tcBorders>
            <w:shd w:val="clear" w:color="auto" w:fill="auto"/>
          </w:tcPr>
          <w:p w14:paraId="027D6383"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1F5F5AAE" w14:textId="77777777" w:rsidR="007B2755" w:rsidRPr="007B2755" w:rsidRDefault="007B2755" w:rsidP="007B2755">
            <w:pPr>
              <w:spacing w:after="0"/>
              <w:rPr>
                <w:rFonts w:cs="Calibri"/>
                <w:sz w:val="16"/>
                <w:szCs w:val="16"/>
              </w:rPr>
            </w:pPr>
          </w:p>
        </w:tc>
      </w:tr>
      <w:tr w:rsidR="007B2755" w:rsidRPr="007B2755" w14:paraId="2FD1D979" w14:textId="77777777" w:rsidTr="00494D50">
        <w:trPr>
          <w:trHeight w:val="116"/>
        </w:trPr>
        <w:tc>
          <w:tcPr>
            <w:tcW w:w="2529" w:type="dxa"/>
            <w:gridSpan w:val="2"/>
            <w:vMerge/>
          </w:tcPr>
          <w:p w14:paraId="682192E7" w14:textId="77777777" w:rsidR="007B2755" w:rsidRPr="007B2755" w:rsidRDefault="007B2755" w:rsidP="007B2755">
            <w:pPr>
              <w:rPr>
                <w:sz w:val="16"/>
                <w:szCs w:val="16"/>
              </w:rPr>
            </w:pPr>
          </w:p>
        </w:tc>
        <w:tc>
          <w:tcPr>
            <w:tcW w:w="969" w:type="dxa"/>
            <w:vMerge/>
          </w:tcPr>
          <w:p w14:paraId="6B0D8FC4" w14:textId="77777777" w:rsidR="007B2755" w:rsidRPr="007B2755" w:rsidRDefault="007B2755" w:rsidP="007B2755">
            <w:pPr>
              <w:rPr>
                <w:sz w:val="16"/>
                <w:szCs w:val="16"/>
              </w:rPr>
            </w:pPr>
          </w:p>
        </w:tc>
        <w:tc>
          <w:tcPr>
            <w:tcW w:w="1277" w:type="dxa"/>
            <w:vMerge/>
          </w:tcPr>
          <w:p w14:paraId="025148F8" w14:textId="77777777" w:rsidR="007B2755" w:rsidRPr="007B2755" w:rsidRDefault="007B2755" w:rsidP="007B2755">
            <w:pPr>
              <w:rPr>
                <w:sz w:val="16"/>
                <w:szCs w:val="16"/>
              </w:rPr>
            </w:pPr>
          </w:p>
        </w:tc>
        <w:tc>
          <w:tcPr>
            <w:tcW w:w="1418" w:type="dxa"/>
            <w:vMerge/>
          </w:tcPr>
          <w:p w14:paraId="036901D4" w14:textId="77777777" w:rsidR="007B2755" w:rsidRPr="007B2755" w:rsidRDefault="007B2755" w:rsidP="007B2755">
            <w:pPr>
              <w:spacing w:after="0"/>
              <w:rPr>
                <w:rFonts w:cs="Calibri"/>
                <w:sz w:val="16"/>
                <w:szCs w:val="16"/>
              </w:rPr>
            </w:pPr>
          </w:p>
        </w:tc>
        <w:tc>
          <w:tcPr>
            <w:tcW w:w="1699" w:type="dxa"/>
            <w:vMerge/>
          </w:tcPr>
          <w:p w14:paraId="6E77CA2D"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4941EF9"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174D9C0" w14:textId="77777777" w:rsidR="007B2755" w:rsidRPr="007B2755" w:rsidRDefault="007B2755" w:rsidP="007B2755">
            <w:pPr>
              <w:spacing w:after="0"/>
              <w:rPr>
                <w:rFonts w:cs="Calibri"/>
                <w:i/>
                <w:sz w:val="16"/>
                <w:szCs w:val="16"/>
              </w:rPr>
            </w:pPr>
            <w:r w:rsidRPr="007B2755">
              <w:rPr>
                <w:rFonts w:cs="Calibri"/>
                <w:i/>
                <w:sz w:val="16"/>
                <w:szCs w:val="16"/>
              </w:rPr>
              <w:t xml:space="preserve">Prenatal antibiotics </w:t>
            </w:r>
          </w:p>
        </w:tc>
        <w:tc>
          <w:tcPr>
            <w:tcW w:w="1940" w:type="dxa"/>
            <w:tcBorders>
              <w:top w:val="single" w:sz="4" w:space="0" w:color="auto"/>
              <w:left w:val="nil"/>
              <w:bottom w:val="single" w:sz="4" w:space="0" w:color="auto"/>
              <w:right w:val="single" w:sz="4" w:space="0" w:color="auto"/>
            </w:tcBorders>
            <w:shd w:val="clear" w:color="auto" w:fill="auto"/>
          </w:tcPr>
          <w:p w14:paraId="3AD2636E"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343D5425" w14:textId="77777777" w:rsidR="007B2755" w:rsidRPr="007B2755" w:rsidRDefault="007B2755" w:rsidP="007B2755">
            <w:pPr>
              <w:spacing w:after="0"/>
              <w:rPr>
                <w:rFonts w:cs="Calibri"/>
                <w:sz w:val="16"/>
                <w:szCs w:val="16"/>
              </w:rPr>
            </w:pPr>
          </w:p>
        </w:tc>
      </w:tr>
      <w:tr w:rsidR="007B2755" w:rsidRPr="00C10151" w14:paraId="52406F52" w14:textId="77777777" w:rsidTr="00494D50">
        <w:trPr>
          <w:trHeight w:val="189"/>
        </w:trPr>
        <w:tc>
          <w:tcPr>
            <w:tcW w:w="2529" w:type="dxa"/>
            <w:gridSpan w:val="2"/>
            <w:vMerge/>
          </w:tcPr>
          <w:p w14:paraId="2090BC1E" w14:textId="77777777" w:rsidR="007B2755" w:rsidRPr="007B2755" w:rsidRDefault="007B2755" w:rsidP="007B2755">
            <w:pPr>
              <w:rPr>
                <w:sz w:val="16"/>
                <w:szCs w:val="16"/>
              </w:rPr>
            </w:pPr>
          </w:p>
        </w:tc>
        <w:tc>
          <w:tcPr>
            <w:tcW w:w="969" w:type="dxa"/>
            <w:vMerge/>
          </w:tcPr>
          <w:p w14:paraId="6B8D9779" w14:textId="77777777" w:rsidR="007B2755" w:rsidRPr="007B2755" w:rsidRDefault="007B2755" w:rsidP="007B2755">
            <w:pPr>
              <w:rPr>
                <w:sz w:val="16"/>
                <w:szCs w:val="16"/>
              </w:rPr>
            </w:pPr>
          </w:p>
        </w:tc>
        <w:tc>
          <w:tcPr>
            <w:tcW w:w="1277" w:type="dxa"/>
            <w:vMerge/>
          </w:tcPr>
          <w:p w14:paraId="31F8EF39" w14:textId="77777777" w:rsidR="007B2755" w:rsidRPr="007B2755" w:rsidRDefault="007B2755" w:rsidP="007B2755">
            <w:pPr>
              <w:rPr>
                <w:sz w:val="16"/>
                <w:szCs w:val="16"/>
              </w:rPr>
            </w:pPr>
          </w:p>
        </w:tc>
        <w:tc>
          <w:tcPr>
            <w:tcW w:w="1418" w:type="dxa"/>
            <w:vMerge/>
          </w:tcPr>
          <w:p w14:paraId="35FE37B2" w14:textId="77777777" w:rsidR="007B2755" w:rsidRPr="007B2755" w:rsidRDefault="007B2755" w:rsidP="007B2755">
            <w:pPr>
              <w:spacing w:after="0"/>
              <w:rPr>
                <w:rFonts w:cs="Calibri"/>
                <w:sz w:val="16"/>
                <w:szCs w:val="16"/>
              </w:rPr>
            </w:pPr>
          </w:p>
        </w:tc>
        <w:tc>
          <w:tcPr>
            <w:tcW w:w="1699" w:type="dxa"/>
            <w:vMerge/>
          </w:tcPr>
          <w:p w14:paraId="74AB8745"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3715993"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5E8651D0" w14:textId="77777777" w:rsidR="007B2755" w:rsidRPr="007B2755" w:rsidRDefault="007B2755" w:rsidP="007B2755">
            <w:pPr>
              <w:spacing w:after="0"/>
              <w:rPr>
                <w:rFonts w:cs="Calibri"/>
                <w:i/>
                <w:sz w:val="16"/>
                <w:szCs w:val="16"/>
              </w:rPr>
            </w:pPr>
            <w:r w:rsidRPr="007B2755">
              <w:rPr>
                <w:rFonts w:cs="Calibri"/>
                <w:i/>
                <w:sz w:val="16"/>
                <w:szCs w:val="16"/>
              </w:rPr>
              <w:t xml:space="preserve">Gender </w:t>
            </w:r>
          </w:p>
        </w:tc>
        <w:tc>
          <w:tcPr>
            <w:tcW w:w="1940" w:type="dxa"/>
            <w:tcBorders>
              <w:top w:val="single" w:sz="4" w:space="0" w:color="auto"/>
              <w:left w:val="nil"/>
              <w:bottom w:val="single" w:sz="4" w:space="0" w:color="auto"/>
              <w:right w:val="single" w:sz="4" w:space="0" w:color="auto"/>
            </w:tcBorders>
            <w:shd w:val="clear" w:color="auto" w:fill="auto"/>
          </w:tcPr>
          <w:p w14:paraId="61FD8AAD" w14:textId="77777777" w:rsidR="007B2755" w:rsidRPr="007B2755" w:rsidRDefault="007B2755" w:rsidP="007B2755">
            <w:pPr>
              <w:spacing w:after="0"/>
              <w:rPr>
                <w:rFonts w:cs="Calibri"/>
                <w:sz w:val="16"/>
                <w:szCs w:val="16"/>
              </w:rPr>
            </w:pPr>
            <w:r w:rsidRPr="007B2755">
              <w:rPr>
                <w:rFonts w:cs="Calibri"/>
                <w:sz w:val="16"/>
                <w:szCs w:val="16"/>
              </w:rPr>
              <w:t>Adjusted for, also no significant differences seen</w:t>
            </w:r>
          </w:p>
        </w:tc>
        <w:tc>
          <w:tcPr>
            <w:tcW w:w="1519" w:type="dxa"/>
            <w:vMerge/>
            <w:tcBorders>
              <w:left w:val="single" w:sz="4" w:space="0" w:color="auto"/>
            </w:tcBorders>
          </w:tcPr>
          <w:p w14:paraId="56BE0130" w14:textId="77777777" w:rsidR="007B2755" w:rsidRPr="007B2755" w:rsidRDefault="007B2755" w:rsidP="007B2755">
            <w:pPr>
              <w:spacing w:after="0"/>
              <w:rPr>
                <w:rFonts w:cs="Calibri"/>
                <w:sz w:val="16"/>
                <w:szCs w:val="16"/>
              </w:rPr>
            </w:pPr>
          </w:p>
        </w:tc>
      </w:tr>
      <w:tr w:rsidR="007B2755" w:rsidRPr="007B2755" w14:paraId="2898F751" w14:textId="77777777" w:rsidTr="00494D50">
        <w:trPr>
          <w:trHeight w:val="136"/>
        </w:trPr>
        <w:tc>
          <w:tcPr>
            <w:tcW w:w="2529" w:type="dxa"/>
            <w:gridSpan w:val="2"/>
            <w:vMerge/>
          </w:tcPr>
          <w:p w14:paraId="0CFB7150" w14:textId="77777777" w:rsidR="007B2755" w:rsidRPr="007B2755" w:rsidRDefault="007B2755" w:rsidP="007B2755">
            <w:pPr>
              <w:rPr>
                <w:sz w:val="16"/>
                <w:szCs w:val="16"/>
              </w:rPr>
            </w:pPr>
          </w:p>
        </w:tc>
        <w:tc>
          <w:tcPr>
            <w:tcW w:w="969" w:type="dxa"/>
            <w:vMerge/>
          </w:tcPr>
          <w:p w14:paraId="2536B958" w14:textId="77777777" w:rsidR="007B2755" w:rsidRPr="007B2755" w:rsidRDefault="007B2755" w:rsidP="007B2755">
            <w:pPr>
              <w:rPr>
                <w:sz w:val="16"/>
                <w:szCs w:val="16"/>
              </w:rPr>
            </w:pPr>
          </w:p>
        </w:tc>
        <w:tc>
          <w:tcPr>
            <w:tcW w:w="1277" w:type="dxa"/>
            <w:vMerge/>
          </w:tcPr>
          <w:p w14:paraId="3F71300C" w14:textId="77777777" w:rsidR="007B2755" w:rsidRPr="007B2755" w:rsidRDefault="007B2755" w:rsidP="007B2755">
            <w:pPr>
              <w:rPr>
                <w:sz w:val="16"/>
                <w:szCs w:val="16"/>
              </w:rPr>
            </w:pPr>
          </w:p>
        </w:tc>
        <w:tc>
          <w:tcPr>
            <w:tcW w:w="1418" w:type="dxa"/>
            <w:vMerge/>
          </w:tcPr>
          <w:p w14:paraId="744D1658" w14:textId="77777777" w:rsidR="007B2755" w:rsidRPr="007B2755" w:rsidRDefault="007B2755" w:rsidP="007B2755">
            <w:pPr>
              <w:spacing w:after="0"/>
              <w:rPr>
                <w:rFonts w:cs="Calibri"/>
                <w:sz w:val="16"/>
                <w:szCs w:val="16"/>
              </w:rPr>
            </w:pPr>
          </w:p>
        </w:tc>
        <w:tc>
          <w:tcPr>
            <w:tcW w:w="1699" w:type="dxa"/>
            <w:vMerge/>
          </w:tcPr>
          <w:p w14:paraId="4C5F33F1"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7B5875B2"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0BA82301" w14:textId="77777777" w:rsidR="007B2755" w:rsidRPr="007B2755" w:rsidRDefault="007B2755" w:rsidP="007B2755">
            <w:pPr>
              <w:spacing w:after="0"/>
              <w:rPr>
                <w:rFonts w:cs="Calibri"/>
                <w:i/>
                <w:sz w:val="16"/>
                <w:szCs w:val="16"/>
              </w:rPr>
            </w:pPr>
            <w:r w:rsidRPr="007B2755">
              <w:rPr>
                <w:rFonts w:cs="Calibri"/>
                <w:i/>
                <w:sz w:val="16"/>
                <w:szCs w:val="16"/>
              </w:rPr>
              <w:t>Birth weight</w:t>
            </w:r>
          </w:p>
        </w:tc>
        <w:tc>
          <w:tcPr>
            <w:tcW w:w="1940" w:type="dxa"/>
            <w:tcBorders>
              <w:top w:val="single" w:sz="4" w:space="0" w:color="auto"/>
              <w:left w:val="nil"/>
              <w:bottom w:val="single" w:sz="4" w:space="0" w:color="auto"/>
              <w:right w:val="single" w:sz="4" w:space="0" w:color="auto"/>
            </w:tcBorders>
            <w:shd w:val="clear" w:color="auto" w:fill="auto"/>
          </w:tcPr>
          <w:p w14:paraId="4C53A239"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3F833BC6" w14:textId="77777777" w:rsidR="007B2755" w:rsidRPr="007B2755" w:rsidRDefault="007B2755" w:rsidP="007B2755">
            <w:pPr>
              <w:spacing w:after="0"/>
              <w:rPr>
                <w:rFonts w:cs="Calibri"/>
                <w:sz w:val="16"/>
                <w:szCs w:val="16"/>
              </w:rPr>
            </w:pPr>
          </w:p>
        </w:tc>
      </w:tr>
      <w:tr w:rsidR="007B2755" w:rsidRPr="007B2755" w14:paraId="108080D9" w14:textId="77777777" w:rsidTr="00494D50">
        <w:trPr>
          <w:trHeight w:val="190"/>
        </w:trPr>
        <w:tc>
          <w:tcPr>
            <w:tcW w:w="2529" w:type="dxa"/>
            <w:gridSpan w:val="2"/>
            <w:vMerge/>
          </w:tcPr>
          <w:p w14:paraId="0F54B6D8" w14:textId="77777777" w:rsidR="007B2755" w:rsidRPr="007B2755" w:rsidRDefault="007B2755" w:rsidP="007B2755">
            <w:pPr>
              <w:rPr>
                <w:sz w:val="16"/>
                <w:szCs w:val="16"/>
              </w:rPr>
            </w:pPr>
          </w:p>
        </w:tc>
        <w:tc>
          <w:tcPr>
            <w:tcW w:w="969" w:type="dxa"/>
            <w:vMerge/>
          </w:tcPr>
          <w:p w14:paraId="3FF73CD5" w14:textId="77777777" w:rsidR="007B2755" w:rsidRPr="007B2755" w:rsidRDefault="007B2755" w:rsidP="007B2755">
            <w:pPr>
              <w:rPr>
                <w:sz w:val="16"/>
                <w:szCs w:val="16"/>
              </w:rPr>
            </w:pPr>
          </w:p>
        </w:tc>
        <w:tc>
          <w:tcPr>
            <w:tcW w:w="1277" w:type="dxa"/>
            <w:vMerge/>
          </w:tcPr>
          <w:p w14:paraId="0AE59258" w14:textId="77777777" w:rsidR="007B2755" w:rsidRPr="007B2755" w:rsidRDefault="007B2755" w:rsidP="007B2755">
            <w:pPr>
              <w:rPr>
                <w:sz w:val="16"/>
                <w:szCs w:val="16"/>
              </w:rPr>
            </w:pPr>
          </w:p>
        </w:tc>
        <w:tc>
          <w:tcPr>
            <w:tcW w:w="1418" w:type="dxa"/>
            <w:vMerge/>
          </w:tcPr>
          <w:p w14:paraId="242C0114" w14:textId="77777777" w:rsidR="007B2755" w:rsidRPr="007B2755" w:rsidRDefault="007B2755" w:rsidP="007B2755">
            <w:pPr>
              <w:spacing w:after="0"/>
              <w:rPr>
                <w:rFonts w:cs="Calibri"/>
                <w:sz w:val="16"/>
                <w:szCs w:val="16"/>
              </w:rPr>
            </w:pPr>
          </w:p>
        </w:tc>
        <w:tc>
          <w:tcPr>
            <w:tcW w:w="1699" w:type="dxa"/>
            <w:vMerge/>
          </w:tcPr>
          <w:p w14:paraId="47321E34"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8BD84BC"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99A03F4" w14:textId="77777777" w:rsidR="007B2755" w:rsidRPr="007B2755" w:rsidRDefault="007B2755" w:rsidP="007B2755">
            <w:pPr>
              <w:spacing w:after="0"/>
              <w:rPr>
                <w:rFonts w:cs="Calibri"/>
                <w:i/>
                <w:sz w:val="16"/>
                <w:szCs w:val="16"/>
              </w:rPr>
            </w:pPr>
            <w:r w:rsidRPr="007B2755">
              <w:rPr>
                <w:rFonts w:cs="Calibri"/>
                <w:i/>
                <w:sz w:val="16"/>
                <w:szCs w:val="16"/>
              </w:rPr>
              <w:t>Delivery mode</w:t>
            </w:r>
          </w:p>
        </w:tc>
        <w:tc>
          <w:tcPr>
            <w:tcW w:w="1940" w:type="dxa"/>
            <w:tcBorders>
              <w:top w:val="single" w:sz="4" w:space="0" w:color="auto"/>
              <w:left w:val="nil"/>
              <w:bottom w:val="single" w:sz="4" w:space="0" w:color="auto"/>
              <w:right w:val="single" w:sz="4" w:space="0" w:color="auto"/>
            </w:tcBorders>
            <w:shd w:val="clear" w:color="auto" w:fill="auto"/>
          </w:tcPr>
          <w:p w14:paraId="34967172" w14:textId="77777777" w:rsidR="007B2755" w:rsidRPr="007B2755" w:rsidRDefault="007B2755" w:rsidP="007B2755">
            <w:pPr>
              <w:spacing w:after="0"/>
              <w:rPr>
                <w:rFonts w:cs="Calibri"/>
                <w:sz w:val="16"/>
                <w:szCs w:val="16"/>
              </w:rPr>
            </w:pPr>
            <w:r w:rsidRPr="007B2755">
              <w:rPr>
                <w:rFonts w:cs="Calibri"/>
                <w:sz w:val="16"/>
                <w:szCs w:val="16"/>
              </w:rPr>
              <w:t>Not examined</w:t>
            </w:r>
          </w:p>
        </w:tc>
        <w:tc>
          <w:tcPr>
            <w:tcW w:w="1519" w:type="dxa"/>
            <w:vMerge/>
            <w:tcBorders>
              <w:left w:val="single" w:sz="4" w:space="0" w:color="auto"/>
            </w:tcBorders>
          </w:tcPr>
          <w:p w14:paraId="0A8AF909" w14:textId="77777777" w:rsidR="007B2755" w:rsidRPr="007B2755" w:rsidRDefault="007B2755" w:rsidP="007B2755">
            <w:pPr>
              <w:spacing w:after="0"/>
              <w:rPr>
                <w:rFonts w:cs="Calibri"/>
                <w:sz w:val="16"/>
                <w:szCs w:val="16"/>
              </w:rPr>
            </w:pPr>
          </w:p>
        </w:tc>
      </w:tr>
      <w:tr w:rsidR="007B2755" w:rsidRPr="004B35B5" w14:paraId="65C251D7" w14:textId="77777777" w:rsidTr="00494D50">
        <w:trPr>
          <w:trHeight w:val="189"/>
        </w:trPr>
        <w:tc>
          <w:tcPr>
            <w:tcW w:w="2529" w:type="dxa"/>
            <w:gridSpan w:val="2"/>
            <w:vMerge/>
          </w:tcPr>
          <w:p w14:paraId="2CDBCF9D" w14:textId="77777777" w:rsidR="007B2755" w:rsidRPr="007B2755" w:rsidRDefault="007B2755" w:rsidP="007B2755">
            <w:pPr>
              <w:rPr>
                <w:sz w:val="16"/>
                <w:szCs w:val="16"/>
              </w:rPr>
            </w:pPr>
          </w:p>
        </w:tc>
        <w:tc>
          <w:tcPr>
            <w:tcW w:w="969" w:type="dxa"/>
            <w:vMerge/>
          </w:tcPr>
          <w:p w14:paraId="07B87828" w14:textId="77777777" w:rsidR="007B2755" w:rsidRPr="007B2755" w:rsidRDefault="007B2755" w:rsidP="007B2755">
            <w:pPr>
              <w:rPr>
                <w:sz w:val="16"/>
                <w:szCs w:val="16"/>
              </w:rPr>
            </w:pPr>
          </w:p>
        </w:tc>
        <w:tc>
          <w:tcPr>
            <w:tcW w:w="1277" w:type="dxa"/>
            <w:vMerge/>
          </w:tcPr>
          <w:p w14:paraId="4AE639E6" w14:textId="77777777" w:rsidR="007B2755" w:rsidRPr="007B2755" w:rsidRDefault="007B2755" w:rsidP="007B2755">
            <w:pPr>
              <w:rPr>
                <w:sz w:val="16"/>
                <w:szCs w:val="16"/>
              </w:rPr>
            </w:pPr>
          </w:p>
        </w:tc>
        <w:tc>
          <w:tcPr>
            <w:tcW w:w="1418" w:type="dxa"/>
            <w:vMerge/>
          </w:tcPr>
          <w:p w14:paraId="7D47FC33" w14:textId="77777777" w:rsidR="007B2755" w:rsidRPr="007B2755" w:rsidRDefault="007B2755" w:rsidP="007B2755">
            <w:pPr>
              <w:spacing w:after="0"/>
              <w:rPr>
                <w:rFonts w:cs="Calibri"/>
                <w:sz w:val="16"/>
                <w:szCs w:val="16"/>
              </w:rPr>
            </w:pPr>
          </w:p>
        </w:tc>
        <w:tc>
          <w:tcPr>
            <w:tcW w:w="1699" w:type="dxa"/>
            <w:vMerge/>
          </w:tcPr>
          <w:p w14:paraId="4DA333F3"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090CE233"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4E4E67BD" w14:textId="77777777" w:rsidR="007B2755" w:rsidRPr="007B2755" w:rsidRDefault="007B2755" w:rsidP="007B2755">
            <w:pPr>
              <w:spacing w:after="0"/>
              <w:rPr>
                <w:rFonts w:cs="Calibri"/>
                <w:i/>
                <w:sz w:val="16"/>
                <w:szCs w:val="16"/>
              </w:rPr>
            </w:pPr>
            <w:r w:rsidRPr="007B2755">
              <w:rPr>
                <w:rFonts w:cs="Calibri"/>
                <w:i/>
                <w:sz w:val="16"/>
                <w:szCs w:val="16"/>
              </w:rPr>
              <w:t>Family allergies</w:t>
            </w:r>
          </w:p>
        </w:tc>
        <w:tc>
          <w:tcPr>
            <w:tcW w:w="1940" w:type="dxa"/>
            <w:tcBorders>
              <w:top w:val="single" w:sz="4" w:space="0" w:color="auto"/>
              <w:left w:val="nil"/>
              <w:bottom w:val="single" w:sz="4" w:space="0" w:color="auto"/>
              <w:right w:val="single" w:sz="4" w:space="0" w:color="auto"/>
            </w:tcBorders>
            <w:shd w:val="clear" w:color="auto" w:fill="auto"/>
          </w:tcPr>
          <w:p w14:paraId="30EE93C1" w14:textId="77777777" w:rsidR="007B2755" w:rsidRPr="007B2755" w:rsidRDefault="007B2755" w:rsidP="007B2755">
            <w:pPr>
              <w:spacing w:after="0"/>
              <w:rPr>
                <w:rFonts w:cs="Calibri"/>
                <w:sz w:val="16"/>
                <w:szCs w:val="16"/>
              </w:rPr>
            </w:pPr>
            <w:r w:rsidRPr="007B2755">
              <w:rPr>
                <w:rFonts w:cs="Calibri"/>
                <w:sz w:val="16"/>
                <w:szCs w:val="16"/>
              </w:rPr>
              <w:t>Adjusted for antibiotic propensity score which  included parental histories of asthma and atopy</w:t>
            </w:r>
          </w:p>
        </w:tc>
        <w:tc>
          <w:tcPr>
            <w:tcW w:w="1519" w:type="dxa"/>
            <w:vMerge/>
            <w:tcBorders>
              <w:left w:val="single" w:sz="4" w:space="0" w:color="auto"/>
            </w:tcBorders>
          </w:tcPr>
          <w:p w14:paraId="4BA721A3" w14:textId="77777777" w:rsidR="007B2755" w:rsidRPr="007B2755" w:rsidRDefault="007B2755" w:rsidP="007B2755">
            <w:pPr>
              <w:spacing w:after="0"/>
              <w:rPr>
                <w:rFonts w:cs="Calibri"/>
                <w:sz w:val="16"/>
                <w:szCs w:val="16"/>
              </w:rPr>
            </w:pPr>
          </w:p>
        </w:tc>
      </w:tr>
      <w:tr w:rsidR="007B2755" w:rsidRPr="00C10151" w14:paraId="5D46E4CA" w14:textId="77777777" w:rsidTr="00494D50">
        <w:trPr>
          <w:trHeight w:val="117"/>
        </w:trPr>
        <w:tc>
          <w:tcPr>
            <w:tcW w:w="2529" w:type="dxa"/>
            <w:gridSpan w:val="2"/>
            <w:vMerge/>
          </w:tcPr>
          <w:p w14:paraId="6ACA86F6" w14:textId="77777777" w:rsidR="007B2755" w:rsidRPr="007B2755" w:rsidRDefault="007B2755" w:rsidP="007B2755">
            <w:pPr>
              <w:rPr>
                <w:sz w:val="16"/>
                <w:szCs w:val="16"/>
              </w:rPr>
            </w:pPr>
          </w:p>
        </w:tc>
        <w:tc>
          <w:tcPr>
            <w:tcW w:w="969" w:type="dxa"/>
            <w:vMerge/>
          </w:tcPr>
          <w:p w14:paraId="76A86DBF" w14:textId="77777777" w:rsidR="007B2755" w:rsidRPr="007B2755" w:rsidRDefault="007B2755" w:rsidP="007B2755">
            <w:pPr>
              <w:rPr>
                <w:sz w:val="16"/>
                <w:szCs w:val="16"/>
              </w:rPr>
            </w:pPr>
          </w:p>
        </w:tc>
        <w:tc>
          <w:tcPr>
            <w:tcW w:w="1277" w:type="dxa"/>
            <w:vMerge/>
          </w:tcPr>
          <w:p w14:paraId="36872542" w14:textId="77777777" w:rsidR="007B2755" w:rsidRPr="007B2755" w:rsidRDefault="007B2755" w:rsidP="007B2755">
            <w:pPr>
              <w:rPr>
                <w:sz w:val="16"/>
                <w:szCs w:val="16"/>
              </w:rPr>
            </w:pPr>
          </w:p>
        </w:tc>
        <w:tc>
          <w:tcPr>
            <w:tcW w:w="1418" w:type="dxa"/>
            <w:vMerge/>
          </w:tcPr>
          <w:p w14:paraId="79AD2BF7" w14:textId="77777777" w:rsidR="007B2755" w:rsidRPr="007B2755" w:rsidRDefault="007B2755" w:rsidP="007B2755">
            <w:pPr>
              <w:spacing w:after="0"/>
              <w:rPr>
                <w:rFonts w:cs="Calibri"/>
                <w:sz w:val="16"/>
                <w:szCs w:val="16"/>
              </w:rPr>
            </w:pPr>
          </w:p>
        </w:tc>
        <w:tc>
          <w:tcPr>
            <w:tcW w:w="1699" w:type="dxa"/>
            <w:vMerge/>
          </w:tcPr>
          <w:p w14:paraId="037C9E84"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5ED9E420"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shd w:val="clear" w:color="auto" w:fill="auto"/>
          </w:tcPr>
          <w:p w14:paraId="681185FA" w14:textId="77777777" w:rsidR="007B2755" w:rsidRPr="007B2755" w:rsidRDefault="007B2755" w:rsidP="007B2755">
            <w:pPr>
              <w:spacing w:after="0"/>
              <w:rPr>
                <w:rFonts w:cs="Calibri"/>
                <w:i/>
                <w:sz w:val="16"/>
                <w:szCs w:val="16"/>
              </w:rPr>
            </w:pPr>
            <w:r w:rsidRPr="007B2755">
              <w:rPr>
                <w:rFonts w:cs="Calibri"/>
                <w:i/>
                <w:sz w:val="16"/>
                <w:szCs w:val="16"/>
              </w:rPr>
              <w:t xml:space="preserve">Breastfeeding </w:t>
            </w:r>
          </w:p>
        </w:tc>
        <w:tc>
          <w:tcPr>
            <w:tcW w:w="1940" w:type="dxa"/>
            <w:tcBorders>
              <w:top w:val="single" w:sz="4" w:space="0" w:color="auto"/>
              <w:left w:val="nil"/>
              <w:bottom w:val="single" w:sz="4" w:space="0" w:color="auto"/>
              <w:right w:val="single" w:sz="4" w:space="0" w:color="auto"/>
            </w:tcBorders>
            <w:shd w:val="clear" w:color="auto" w:fill="auto"/>
          </w:tcPr>
          <w:p w14:paraId="034DA64F" w14:textId="77777777" w:rsidR="007B2755" w:rsidRPr="007B2755" w:rsidRDefault="007B2755" w:rsidP="007B2755">
            <w:pPr>
              <w:spacing w:after="0"/>
              <w:rPr>
                <w:rFonts w:cs="Calibri"/>
                <w:sz w:val="16"/>
                <w:szCs w:val="16"/>
              </w:rPr>
            </w:pPr>
            <w:r w:rsidRPr="007B2755">
              <w:rPr>
                <w:rFonts w:cs="Calibri"/>
                <w:sz w:val="16"/>
                <w:szCs w:val="16"/>
              </w:rPr>
              <w:t>Breastfeeding also part of antibiotic propensity score, which was adjusted for</w:t>
            </w:r>
          </w:p>
        </w:tc>
        <w:tc>
          <w:tcPr>
            <w:tcW w:w="1519" w:type="dxa"/>
            <w:vMerge/>
            <w:tcBorders>
              <w:left w:val="single" w:sz="4" w:space="0" w:color="auto"/>
            </w:tcBorders>
          </w:tcPr>
          <w:p w14:paraId="54F1DA0C" w14:textId="77777777" w:rsidR="007B2755" w:rsidRPr="007B2755" w:rsidRDefault="007B2755" w:rsidP="007B2755">
            <w:pPr>
              <w:spacing w:after="0"/>
              <w:rPr>
                <w:rFonts w:cs="Calibri"/>
                <w:sz w:val="16"/>
                <w:szCs w:val="16"/>
              </w:rPr>
            </w:pPr>
          </w:p>
        </w:tc>
      </w:tr>
      <w:tr w:rsidR="007B2755" w:rsidRPr="00C10151" w14:paraId="35B6B164" w14:textId="77777777" w:rsidTr="00494D50">
        <w:trPr>
          <w:trHeight w:val="421"/>
        </w:trPr>
        <w:tc>
          <w:tcPr>
            <w:tcW w:w="2529" w:type="dxa"/>
            <w:gridSpan w:val="2"/>
            <w:vMerge/>
          </w:tcPr>
          <w:p w14:paraId="03C3EF7B" w14:textId="77777777" w:rsidR="007B2755" w:rsidRPr="007B2755" w:rsidRDefault="007B2755" w:rsidP="007B2755">
            <w:pPr>
              <w:rPr>
                <w:sz w:val="16"/>
                <w:szCs w:val="16"/>
              </w:rPr>
            </w:pPr>
          </w:p>
        </w:tc>
        <w:tc>
          <w:tcPr>
            <w:tcW w:w="969" w:type="dxa"/>
            <w:vMerge/>
          </w:tcPr>
          <w:p w14:paraId="0EC6E9D9" w14:textId="77777777" w:rsidR="007B2755" w:rsidRPr="007B2755" w:rsidRDefault="007B2755" w:rsidP="007B2755">
            <w:pPr>
              <w:rPr>
                <w:sz w:val="16"/>
                <w:szCs w:val="16"/>
              </w:rPr>
            </w:pPr>
          </w:p>
        </w:tc>
        <w:tc>
          <w:tcPr>
            <w:tcW w:w="1277" w:type="dxa"/>
            <w:vMerge/>
          </w:tcPr>
          <w:p w14:paraId="0005EB19" w14:textId="77777777" w:rsidR="007B2755" w:rsidRPr="007B2755" w:rsidRDefault="007B2755" w:rsidP="007B2755">
            <w:pPr>
              <w:rPr>
                <w:sz w:val="16"/>
                <w:szCs w:val="16"/>
              </w:rPr>
            </w:pPr>
          </w:p>
        </w:tc>
        <w:tc>
          <w:tcPr>
            <w:tcW w:w="1418" w:type="dxa"/>
            <w:vMerge/>
          </w:tcPr>
          <w:p w14:paraId="7E18D992" w14:textId="77777777" w:rsidR="007B2755" w:rsidRPr="007B2755" w:rsidRDefault="007B2755" w:rsidP="007B2755">
            <w:pPr>
              <w:spacing w:after="0"/>
              <w:rPr>
                <w:rFonts w:cs="Calibri"/>
                <w:sz w:val="16"/>
                <w:szCs w:val="16"/>
              </w:rPr>
            </w:pPr>
          </w:p>
        </w:tc>
        <w:tc>
          <w:tcPr>
            <w:tcW w:w="1699" w:type="dxa"/>
            <w:vMerge/>
          </w:tcPr>
          <w:p w14:paraId="1A5FBECA" w14:textId="77777777" w:rsidR="007B2755" w:rsidRPr="007B2755" w:rsidRDefault="007B2755" w:rsidP="007B2755">
            <w:pPr>
              <w:spacing w:after="0"/>
              <w:rPr>
                <w:rFonts w:cs="Calibri"/>
                <w:sz w:val="16"/>
                <w:szCs w:val="16"/>
              </w:rPr>
            </w:pPr>
          </w:p>
        </w:tc>
        <w:tc>
          <w:tcPr>
            <w:tcW w:w="1417" w:type="dxa"/>
            <w:vMerge/>
            <w:tcBorders>
              <w:right w:val="single" w:sz="4" w:space="0" w:color="auto"/>
            </w:tcBorders>
          </w:tcPr>
          <w:p w14:paraId="6626F950" w14:textId="77777777" w:rsidR="007B2755" w:rsidRPr="007B2755" w:rsidRDefault="007B2755" w:rsidP="007B2755">
            <w:pPr>
              <w:spacing w:after="0"/>
              <w:rPr>
                <w:rFonts w:cs="Calibri"/>
                <w:sz w:val="16"/>
                <w:szCs w:val="16"/>
              </w:rPr>
            </w:pPr>
          </w:p>
        </w:tc>
        <w:tc>
          <w:tcPr>
            <w:tcW w:w="1601" w:type="dxa"/>
            <w:tcBorders>
              <w:top w:val="single" w:sz="4" w:space="0" w:color="auto"/>
              <w:left w:val="single" w:sz="4" w:space="0" w:color="auto"/>
              <w:bottom w:val="single" w:sz="4" w:space="0" w:color="auto"/>
              <w:right w:val="nil"/>
            </w:tcBorders>
          </w:tcPr>
          <w:p w14:paraId="0037592B" w14:textId="77777777" w:rsidR="007B2755" w:rsidRPr="007B2755" w:rsidRDefault="007B2755" w:rsidP="007B2755">
            <w:pPr>
              <w:spacing w:after="0"/>
              <w:rPr>
                <w:rFonts w:cs="Calibri"/>
                <w:i/>
                <w:sz w:val="16"/>
                <w:szCs w:val="16"/>
              </w:rPr>
            </w:pPr>
            <w:r w:rsidRPr="007B2755">
              <w:rPr>
                <w:rFonts w:cs="Calibri"/>
                <w:i/>
                <w:sz w:val="16"/>
                <w:szCs w:val="16"/>
              </w:rPr>
              <w:t>Childhood infections</w:t>
            </w:r>
          </w:p>
        </w:tc>
        <w:tc>
          <w:tcPr>
            <w:tcW w:w="1940" w:type="dxa"/>
            <w:tcBorders>
              <w:top w:val="single" w:sz="4" w:space="0" w:color="auto"/>
              <w:left w:val="nil"/>
              <w:bottom w:val="single" w:sz="4" w:space="0" w:color="auto"/>
              <w:right w:val="single" w:sz="4" w:space="0" w:color="auto"/>
            </w:tcBorders>
          </w:tcPr>
          <w:p w14:paraId="666477B2" w14:textId="77777777" w:rsidR="007B2755" w:rsidRPr="007B2755" w:rsidRDefault="007B2755" w:rsidP="007B2755">
            <w:pPr>
              <w:spacing w:after="0"/>
              <w:rPr>
                <w:rFonts w:cs="Calibri"/>
                <w:sz w:val="16"/>
                <w:szCs w:val="16"/>
              </w:rPr>
            </w:pPr>
            <w:r w:rsidRPr="007B2755">
              <w:rPr>
                <w:rFonts w:cs="Calibri"/>
                <w:sz w:val="16"/>
                <w:szCs w:val="16"/>
              </w:rPr>
              <w:t xml:space="preserve">Infections part of </w:t>
            </w:r>
            <w:r w:rsidRPr="007B2755">
              <w:rPr>
                <w:sz w:val="16"/>
                <w:szCs w:val="16"/>
              </w:rPr>
              <w:t>antibiotic</w:t>
            </w:r>
            <w:r w:rsidRPr="007B2755">
              <w:t xml:space="preserve"> </w:t>
            </w:r>
            <w:r w:rsidRPr="007B2755">
              <w:rPr>
                <w:rFonts w:cs="Calibri"/>
                <w:sz w:val="16"/>
                <w:szCs w:val="16"/>
              </w:rPr>
              <w:t>propensity score, which was adjusted for</w:t>
            </w:r>
          </w:p>
        </w:tc>
        <w:tc>
          <w:tcPr>
            <w:tcW w:w="1519" w:type="dxa"/>
            <w:vMerge/>
            <w:tcBorders>
              <w:left w:val="single" w:sz="4" w:space="0" w:color="auto"/>
            </w:tcBorders>
          </w:tcPr>
          <w:p w14:paraId="3750E6E5" w14:textId="77777777" w:rsidR="007B2755" w:rsidRPr="007B2755" w:rsidRDefault="007B2755" w:rsidP="007B2755">
            <w:pPr>
              <w:spacing w:after="0"/>
              <w:rPr>
                <w:rFonts w:cs="Calibri"/>
                <w:sz w:val="16"/>
                <w:szCs w:val="16"/>
              </w:rPr>
            </w:pPr>
          </w:p>
        </w:tc>
      </w:tr>
    </w:tbl>
    <w:p w14:paraId="0D431311" w14:textId="3DC57EB6" w:rsidR="006B0A1E" w:rsidRDefault="001E0E22" w:rsidP="003E5546">
      <w:pPr>
        <w:tabs>
          <w:tab w:val="left" w:pos="1524"/>
        </w:tabs>
        <w:rPr>
          <w:lang w:val="en-GB"/>
        </w:rPr>
      </w:pPr>
      <w:r>
        <w:rPr>
          <w:lang w:val="en-GB"/>
        </w:rPr>
        <w:tab/>
      </w:r>
    </w:p>
    <w:sectPr w:rsidR="006B0A1E" w:rsidSect="003E5546">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551F6" w14:textId="77777777" w:rsidR="00D010E0" w:rsidRDefault="00D010E0" w:rsidP="004A261E">
      <w:pPr>
        <w:spacing w:after="0"/>
      </w:pPr>
      <w:r>
        <w:separator/>
      </w:r>
    </w:p>
  </w:endnote>
  <w:endnote w:type="continuationSeparator" w:id="0">
    <w:p w14:paraId="730212EE" w14:textId="77777777" w:rsidR="00D010E0" w:rsidRDefault="00D010E0" w:rsidP="004A26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ato-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5CC1D" w14:textId="77777777" w:rsidR="00C10151" w:rsidRDefault="00C101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091095"/>
      <w:docPartObj>
        <w:docPartGallery w:val="Page Numbers (Bottom of Page)"/>
        <w:docPartUnique/>
      </w:docPartObj>
    </w:sdtPr>
    <w:sdtEndPr/>
    <w:sdtContent>
      <w:p w14:paraId="75B4BFA6" w14:textId="77777777" w:rsidR="00C10151" w:rsidRDefault="00C10151">
        <w:pPr>
          <w:pStyle w:val="Footer"/>
          <w:jc w:val="center"/>
        </w:pPr>
        <w:r>
          <w:fldChar w:fldCharType="begin"/>
        </w:r>
        <w:r>
          <w:instrText>PAGE   \* MERGEFORMAT</w:instrText>
        </w:r>
        <w:r>
          <w:fldChar w:fldCharType="separate"/>
        </w:r>
        <w:r w:rsidR="00E7520C">
          <w:rPr>
            <w:noProof/>
          </w:rPr>
          <w:t>1</w:t>
        </w:r>
        <w:r>
          <w:fldChar w:fldCharType="end"/>
        </w:r>
      </w:p>
    </w:sdtContent>
  </w:sdt>
  <w:p w14:paraId="3229411C" w14:textId="77777777" w:rsidR="00C10151" w:rsidRDefault="00C101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ACE0A" w14:textId="77777777" w:rsidR="00C10151" w:rsidRDefault="00C101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58415" w14:textId="77777777" w:rsidR="00D010E0" w:rsidRDefault="00D010E0" w:rsidP="004A261E">
      <w:pPr>
        <w:spacing w:after="0"/>
      </w:pPr>
      <w:r>
        <w:separator/>
      </w:r>
    </w:p>
  </w:footnote>
  <w:footnote w:type="continuationSeparator" w:id="0">
    <w:p w14:paraId="4CBFAFAF" w14:textId="77777777" w:rsidR="00D010E0" w:rsidRDefault="00D010E0" w:rsidP="004A261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59767" w14:textId="77777777" w:rsidR="00C10151" w:rsidRDefault="00C101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D29ED" w14:textId="77777777" w:rsidR="00C10151" w:rsidRDefault="00C101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8199C" w14:textId="77777777" w:rsidR="00C10151" w:rsidRDefault="00C10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43D3"/>
    <w:multiLevelType w:val="hybridMultilevel"/>
    <w:tmpl w:val="72A45D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E781B5C"/>
    <w:multiLevelType w:val="hybridMultilevel"/>
    <w:tmpl w:val="A7029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86B4687"/>
    <w:multiLevelType w:val="hybridMultilevel"/>
    <w:tmpl w:val="D0C6D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B9C2BB1"/>
    <w:multiLevelType w:val="hybridMultilevel"/>
    <w:tmpl w:val="ADE47A2C"/>
    <w:lvl w:ilvl="0" w:tplc="6B425FEE">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30753663"/>
    <w:multiLevelType w:val="hybridMultilevel"/>
    <w:tmpl w:val="595EC3FC"/>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5">
    <w:nsid w:val="3AE071AC"/>
    <w:multiLevelType w:val="hybridMultilevel"/>
    <w:tmpl w:val="FB8478E4"/>
    <w:lvl w:ilvl="0" w:tplc="83302E5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3B586B72"/>
    <w:multiLevelType w:val="hybridMultilevel"/>
    <w:tmpl w:val="86BA017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2143" w:hanging="360"/>
      </w:pPr>
      <w:rPr>
        <w:rFonts w:ascii="Courier New" w:hAnsi="Courier New" w:cs="Courier New" w:hint="default"/>
      </w:rPr>
    </w:lvl>
    <w:lvl w:ilvl="2" w:tplc="04130005" w:tentative="1">
      <w:start w:val="1"/>
      <w:numFmt w:val="bullet"/>
      <w:lvlText w:val=""/>
      <w:lvlJc w:val="left"/>
      <w:pPr>
        <w:ind w:left="2863" w:hanging="360"/>
      </w:pPr>
      <w:rPr>
        <w:rFonts w:ascii="Wingdings" w:hAnsi="Wingdings" w:hint="default"/>
      </w:rPr>
    </w:lvl>
    <w:lvl w:ilvl="3" w:tplc="04130001" w:tentative="1">
      <w:start w:val="1"/>
      <w:numFmt w:val="bullet"/>
      <w:lvlText w:val=""/>
      <w:lvlJc w:val="left"/>
      <w:pPr>
        <w:ind w:left="3583" w:hanging="360"/>
      </w:pPr>
      <w:rPr>
        <w:rFonts w:ascii="Symbol" w:hAnsi="Symbol" w:hint="default"/>
      </w:rPr>
    </w:lvl>
    <w:lvl w:ilvl="4" w:tplc="04130003" w:tentative="1">
      <w:start w:val="1"/>
      <w:numFmt w:val="bullet"/>
      <w:lvlText w:val="o"/>
      <w:lvlJc w:val="left"/>
      <w:pPr>
        <w:ind w:left="4303" w:hanging="360"/>
      </w:pPr>
      <w:rPr>
        <w:rFonts w:ascii="Courier New" w:hAnsi="Courier New" w:cs="Courier New" w:hint="default"/>
      </w:rPr>
    </w:lvl>
    <w:lvl w:ilvl="5" w:tplc="04130005" w:tentative="1">
      <w:start w:val="1"/>
      <w:numFmt w:val="bullet"/>
      <w:lvlText w:val=""/>
      <w:lvlJc w:val="left"/>
      <w:pPr>
        <w:ind w:left="5023" w:hanging="360"/>
      </w:pPr>
      <w:rPr>
        <w:rFonts w:ascii="Wingdings" w:hAnsi="Wingdings" w:hint="default"/>
      </w:rPr>
    </w:lvl>
    <w:lvl w:ilvl="6" w:tplc="04130001" w:tentative="1">
      <w:start w:val="1"/>
      <w:numFmt w:val="bullet"/>
      <w:lvlText w:val=""/>
      <w:lvlJc w:val="left"/>
      <w:pPr>
        <w:ind w:left="5743" w:hanging="360"/>
      </w:pPr>
      <w:rPr>
        <w:rFonts w:ascii="Symbol" w:hAnsi="Symbol" w:hint="default"/>
      </w:rPr>
    </w:lvl>
    <w:lvl w:ilvl="7" w:tplc="04130003" w:tentative="1">
      <w:start w:val="1"/>
      <w:numFmt w:val="bullet"/>
      <w:lvlText w:val="o"/>
      <w:lvlJc w:val="left"/>
      <w:pPr>
        <w:ind w:left="6463" w:hanging="360"/>
      </w:pPr>
      <w:rPr>
        <w:rFonts w:ascii="Courier New" w:hAnsi="Courier New" w:cs="Courier New" w:hint="default"/>
      </w:rPr>
    </w:lvl>
    <w:lvl w:ilvl="8" w:tplc="04130005" w:tentative="1">
      <w:start w:val="1"/>
      <w:numFmt w:val="bullet"/>
      <w:lvlText w:val=""/>
      <w:lvlJc w:val="left"/>
      <w:pPr>
        <w:ind w:left="7183" w:hanging="360"/>
      </w:pPr>
      <w:rPr>
        <w:rFonts w:ascii="Wingdings" w:hAnsi="Wingdings" w:hint="default"/>
      </w:rPr>
    </w:lvl>
  </w:abstractNum>
  <w:abstractNum w:abstractNumId="7">
    <w:nsid w:val="456A3AB2"/>
    <w:multiLevelType w:val="hybridMultilevel"/>
    <w:tmpl w:val="193A4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5A97E12"/>
    <w:multiLevelType w:val="hybridMultilevel"/>
    <w:tmpl w:val="AB2660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E92609D"/>
    <w:multiLevelType w:val="hybridMultilevel"/>
    <w:tmpl w:val="48C8A6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87A5366"/>
    <w:multiLevelType w:val="hybridMultilevel"/>
    <w:tmpl w:val="312CE6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795D2860"/>
    <w:multiLevelType w:val="hybridMultilevel"/>
    <w:tmpl w:val="7436C24A"/>
    <w:lvl w:ilvl="0" w:tplc="BAEEB73E">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1"/>
  </w:num>
  <w:num w:numId="4">
    <w:abstractNumId w:val="4"/>
  </w:num>
  <w:num w:numId="5">
    <w:abstractNumId w:val="2"/>
  </w:num>
  <w:num w:numId="6">
    <w:abstractNumId w:val="7"/>
  </w:num>
  <w:num w:numId="7">
    <w:abstractNumId w:val="1"/>
  </w:num>
  <w:num w:numId="8">
    <w:abstractNumId w:val="6"/>
  </w:num>
  <w:num w:numId="9">
    <w:abstractNumId w:val="10"/>
  </w:num>
  <w:num w:numId="10">
    <w:abstractNumId w:val="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C4F"/>
    <w:rsid w:val="00003212"/>
    <w:rsid w:val="00005840"/>
    <w:rsid w:val="000061E4"/>
    <w:rsid w:val="000069CF"/>
    <w:rsid w:val="000075AC"/>
    <w:rsid w:val="000079E5"/>
    <w:rsid w:val="0001057A"/>
    <w:rsid w:val="000109F1"/>
    <w:rsid w:val="000112D2"/>
    <w:rsid w:val="000129D0"/>
    <w:rsid w:val="000129FA"/>
    <w:rsid w:val="000135BB"/>
    <w:rsid w:val="00013944"/>
    <w:rsid w:val="0001415B"/>
    <w:rsid w:val="00014ADF"/>
    <w:rsid w:val="00015089"/>
    <w:rsid w:val="00015278"/>
    <w:rsid w:val="000172A7"/>
    <w:rsid w:val="0001762A"/>
    <w:rsid w:val="00020EBC"/>
    <w:rsid w:val="00022632"/>
    <w:rsid w:val="00024F4A"/>
    <w:rsid w:val="000251DD"/>
    <w:rsid w:val="00025C31"/>
    <w:rsid w:val="00026C9E"/>
    <w:rsid w:val="0002751D"/>
    <w:rsid w:val="000314A6"/>
    <w:rsid w:val="00031731"/>
    <w:rsid w:val="00031DC4"/>
    <w:rsid w:val="00032B19"/>
    <w:rsid w:val="00033641"/>
    <w:rsid w:val="00033FD1"/>
    <w:rsid w:val="0003565D"/>
    <w:rsid w:val="00035C1C"/>
    <w:rsid w:val="0003607B"/>
    <w:rsid w:val="000361FC"/>
    <w:rsid w:val="00037564"/>
    <w:rsid w:val="00041B84"/>
    <w:rsid w:val="00041BE3"/>
    <w:rsid w:val="00042215"/>
    <w:rsid w:val="000438D3"/>
    <w:rsid w:val="0004495D"/>
    <w:rsid w:val="00045010"/>
    <w:rsid w:val="000465E3"/>
    <w:rsid w:val="00046786"/>
    <w:rsid w:val="0004684C"/>
    <w:rsid w:val="000477B8"/>
    <w:rsid w:val="000501E5"/>
    <w:rsid w:val="00050ACF"/>
    <w:rsid w:val="00052953"/>
    <w:rsid w:val="00054046"/>
    <w:rsid w:val="0005483E"/>
    <w:rsid w:val="00054981"/>
    <w:rsid w:val="000558EF"/>
    <w:rsid w:val="00056F7B"/>
    <w:rsid w:val="000619C9"/>
    <w:rsid w:val="00061CE1"/>
    <w:rsid w:val="00062D7F"/>
    <w:rsid w:val="0006338B"/>
    <w:rsid w:val="00063676"/>
    <w:rsid w:val="000645CC"/>
    <w:rsid w:val="0006461C"/>
    <w:rsid w:val="00066C61"/>
    <w:rsid w:val="000677E0"/>
    <w:rsid w:val="00071243"/>
    <w:rsid w:val="00071D0E"/>
    <w:rsid w:val="00072622"/>
    <w:rsid w:val="00072C61"/>
    <w:rsid w:val="00073B4C"/>
    <w:rsid w:val="00074207"/>
    <w:rsid w:val="00074C11"/>
    <w:rsid w:val="00075317"/>
    <w:rsid w:val="0007570B"/>
    <w:rsid w:val="00075A70"/>
    <w:rsid w:val="000766AA"/>
    <w:rsid w:val="000773D3"/>
    <w:rsid w:val="00080924"/>
    <w:rsid w:val="00081457"/>
    <w:rsid w:val="00082642"/>
    <w:rsid w:val="000830FB"/>
    <w:rsid w:val="000844CB"/>
    <w:rsid w:val="00084558"/>
    <w:rsid w:val="00091BCD"/>
    <w:rsid w:val="00091D9A"/>
    <w:rsid w:val="00092424"/>
    <w:rsid w:val="00092C33"/>
    <w:rsid w:val="0009315E"/>
    <w:rsid w:val="000945BB"/>
    <w:rsid w:val="0009490B"/>
    <w:rsid w:val="00094926"/>
    <w:rsid w:val="00096AE2"/>
    <w:rsid w:val="00097031"/>
    <w:rsid w:val="00097970"/>
    <w:rsid w:val="000A13B1"/>
    <w:rsid w:val="000A2F0E"/>
    <w:rsid w:val="000A39B7"/>
    <w:rsid w:val="000A44F7"/>
    <w:rsid w:val="000A4971"/>
    <w:rsid w:val="000A51DF"/>
    <w:rsid w:val="000A5507"/>
    <w:rsid w:val="000A5DA3"/>
    <w:rsid w:val="000A63B3"/>
    <w:rsid w:val="000A69DD"/>
    <w:rsid w:val="000A6F1B"/>
    <w:rsid w:val="000A7CFC"/>
    <w:rsid w:val="000A7F5E"/>
    <w:rsid w:val="000B1A00"/>
    <w:rsid w:val="000B287E"/>
    <w:rsid w:val="000B2A9C"/>
    <w:rsid w:val="000B3AAF"/>
    <w:rsid w:val="000B3DE4"/>
    <w:rsid w:val="000B3F90"/>
    <w:rsid w:val="000B5FBC"/>
    <w:rsid w:val="000B6168"/>
    <w:rsid w:val="000C06AC"/>
    <w:rsid w:val="000C0AA0"/>
    <w:rsid w:val="000C2DBB"/>
    <w:rsid w:val="000C36A5"/>
    <w:rsid w:val="000C3D3E"/>
    <w:rsid w:val="000C478F"/>
    <w:rsid w:val="000C5529"/>
    <w:rsid w:val="000C55D5"/>
    <w:rsid w:val="000C646E"/>
    <w:rsid w:val="000C7D83"/>
    <w:rsid w:val="000D01B4"/>
    <w:rsid w:val="000D1049"/>
    <w:rsid w:val="000D1050"/>
    <w:rsid w:val="000D133B"/>
    <w:rsid w:val="000D1829"/>
    <w:rsid w:val="000D26BC"/>
    <w:rsid w:val="000D3519"/>
    <w:rsid w:val="000D4690"/>
    <w:rsid w:val="000D4EB6"/>
    <w:rsid w:val="000D530A"/>
    <w:rsid w:val="000D7BAE"/>
    <w:rsid w:val="000D7F87"/>
    <w:rsid w:val="000E0174"/>
    <w:rsid w:val="000E03DD"/>
    <w:rsid w:val="000E19FC"/>
    <w:rsid w:val="000E1B97"/>
    <w:rsid w:val="000E5D32"/>
    <w:rsid w:val="000F08AD"/>
    <w:rsid w:val="000F2A4F"/>
    <w:rsid w:val="000F2ADE"/>
    <w:rsid w:val="000F3250"/>
    <w:rsid w:val="000F3B80"/>
    <w:rsid w:val="000F4C29"/>
    <w:rsid w:val="000F4CCE"/>
    <w:rsid w:val="000F59A2"/>
    <w:rsid w:val="000F5E79"/>
    <w:rsid w:val="000F5F7E"/>
    <w:rsid w:val="000F6910"/>
    <w:rsid w:val="0010059B"/>
    <w:rsid w:val="00101137"/>
    <w:rsid w:val="00101370"/>
    <w:rsid w:val="00103036"/>
    <w:rsid w:val="00103A36"/>
    <w:rsid w:val="00103B3F"/>
    <w:rsid w:val="00104300"/>
    <w:rsid w:val="00104311"/>
    <w:rsid w:val="0010463A"/>
    <w:rsid w:val="00105237"/>
    <w:rsid w:val="00105492"/>
    <w:rsid w:val="00110022"/>
    <w:rsid w:val="00110EA6"/>
    <w:rsid w:val="00111466"/>
    <w:rsid w:val="00111ADC"/>
    <w:rsid w:val="00111EC5"/>
    <w:rsid w:val="001120D6"/>
    <w:rsid w:val="00113732"/>
    <w:rsid w:val="0011377B"/>
    <w:rsid w:val="00113AD0"/>
    <w:rsid w:val="00113C21"/>
    <w:rsid w:val="00113EE3"/>
    <w:rsid w:val="00114898"/>
    <w:rsid w:val="0011494A"/>
    <w:rsid w:val="001155D0"/>
    <w:rsid w:val="00116231"/>
    <w:rsid w:val="001163AA"/>
    <w:rsid w:val="001168AF"/>
    <w:rsid w:val="00121AB3"/>
    <w:rsid w:val="001220C9"/>
    <w:rsid w:val="00126FD0"/>
    <w:rsid w:val="00127F13"/>
    <w:rsid w:val="001317DB"/>
    <w:rsid w:val="001322D5"/>
    <w:rsid w:val="00132710"/>
    <w:rsid w:val="00132817"/>
    <w:rsid w:val="001331C7"/>
    <w:rsid w:val="00133B2B"/>
    <w:rsid w:val="00134115"/>
    <w:rsid w:val="00134643"/>
    <w:rsid w:val="00135696"/>
    <w:rsid w:val="00135AE3"/>
    <w:rsid w:val="0014098B"/>
    <w:rsid w:val="00140DC7"/>
    <w:rsid w:val="00140EE0"/>
    <w:rsid w:val="0014172A"/>
    <w:rsid w:val="001420F5"/>
    <w:rsid w:val="001422E4"/>
    <w:rsid w:val="001452A7"/>
    <w:rsid w:val="00146828"/>
    <w:rsid w:val="0014778F"/>
    <w:rsid w:val="00150455"/>
    <w:rsid w:val="00150F05"/>
    <w:rsid w:val="001523E0"/>
    <w:rsid w:val="00153559"/>
    <w:rsid w:val="001537D7"/>
    <w:rsid w:val="0015395E"/>
    <w:rsid w:val="001546B5"/>
    <w:rsid w:val="00154DA0"/>
    <w:rsid w:val="00155464"/>
    <w:rsid w:val="001615BE"/>
    <w:rsid w:val="001623FB"/>
    <w:rsid w:val="00163148"/>
    <w:rsid w:val="00164FFF"/>
    <w:rsid w:val="0016516E"/>
    <w:rsid w:val="00165606"/>
    <w:rsid w:val="00165621"/>
    <w:rsid w:val="00166529"/>
    <w:rsid w:val="00167289"/>
    <w:rsid w:val="001702DE"/>
    <w:rsid w:val="0017082B"/>
    <w:rsid w:val="001711CE"/>
    <w:rsid w:val="00172942"/>
    <w:rsid w:val="00172A8F"/>
    <w:rsid w:val="00172E54"/>
    <w:rsid w:val="00172E57"/>
    <w:rsid w:val="00172FA9"/>
    <w:rsid w:val="00173CCC"/>
    <w:rsid w:val="00175BEE"/>
    <w:rsid w:val="00175CC7"/>
    <w:rsid w:val="001770B6"/>
    <w:rsid w:val="001804A6"/>
    <w:rsid w:val="00180647"/>
    <w:rsid w:val="00180E42"/>
    <w:rsid w:val="00181789"/>
    <w:rsid w:val="00182CE8"/>
    <w:rsid w:val="0018461B"/>
    <w:rsid w:val="00184655"/>
    <w:rsid w:val="00185340"/>
    <w:rsid w:val="00187B39"/>
    <w:rsid w:val="00190077"/>
    <w:rsid w:val="00191C78"/>
    <w:rsid w:val="00192F13"/>
    <w:rsid w:val="001939CE"/>
    <w:rsid w:val="00194052"/>
    <w:rsid w:val="00194271"/>
    <w:rsid w:val="00194BB7"/>
    <w:rsid w:val="00194C27"/>
    <w:rsid w:val="001950E0"/>
    <w:rsid w:val="00195286"/>
    <w:rsid w:val="00196700"/>
    <w:rsid w:val="00196C11"/>
    <w:rsid w:val="0019762C"/>
    <w:rsid w:val="00197E89"/>
    <w:rsid w:val="001A1700"/>
    <w:rsid w:val="001A1720"/>
    <w:rsid w:val="001A29CA"/>
    <w:rsid w:val="001A37A5"/>
    <w:rsid w:val="001A3F57"/>
    <w:rsid w:val="001A50A6"/>
    <w:rsid w:val="001A520D"/>
    <w:rsid w:val="001A561C"/>
    <w:rsid w:val="001A628A"/>
    <w:rsid w:val="001A6683"/>
    <w:rsid w:val="001A7F89"/>
    <w:rsid w:val="001B05D2"/>
    <w:rsid w:val="001B09C4"/>
    <w:rsid w:val="001B2670"/>
    <w:rsid w:val="001B2FF9"/>
    <w:rsid w:val="001B42A4"/>
    <w:rsid w:val="001B4C96"/>
    <w:rsid w:val="001B4E9E"/>
    <w:rsid w:val="001B4ED7"/>
    <w:rsid w:val="001B4FA3"/>
    <w:rsid w:val="001B5783"/>
    <w:rsid w:val="001B6A02"/>
    <w:rsid w:val="001B76A2"/>
    <w:rsid w:val="001B7D8D"/>
    <w:rsid w:val="001C0099"/>
    <w:rsid w:val="001C02B3"/>
    <w:rsid w:val="001C1224"/>
    <w:rsid w:val="001C1320"/>
    <w:rsid w:val="001C14D5"/>
    <w:rsid w:val="001C1EAC"/>
    <w:rsid w:val="001C27AD"/>
    <w:rsid w:val="001C2B5F"/>
    <w:rsid w:val="001C2CD5"/>
    <w:rsid w:val="001C2F6D"/>
    <w:rsid w:val="001C3E06"/>
    <w:rsid w:val="001C3E9B"/>
    <w:rsid w:val="001C460A"/>
    <w:rsid w:val="001D0126"/>
    <w:rsid w:val="001D02FF"/>
    <w:rsid w:val="001D1053"/>
    <w:rsid w:val="001D21D7"/>
    <w:rsid w:val="001D2864"/>
    <w:rsid w:val="001D3011"/>
    <w:rsid w:val="001D3060"/>
    <w:rsid w:val="001D3331"/>
    <w:rsid w:val="001D3D03"/>
    <w:rsid w:val="001D4F90"/>
    <w:rsid w:val="001D6C1D"/>
    <w:rsid w:val="001D7BF2"/>
    <w:rsid w:val="001D7FF6"/>
    <w:rsid w:val="001E077A"/>
    <w:rsid w:val="001E0E22"/>
    <w:rsid w:val="001E2029"/>
    <w:rsid w:val="001E2637"/>
    <w:rsid w:val="001E2D9A"/>
    <w:rsid w:val="001E37B2"/>
    <w:rsid w:val="001E3868"/>
    <w:rsid w:val="001E43B6"/>
    <w:rsid w:val="001E5699"/>
    <w:rsid w:val="001E684C"/>
    <w:rsid w:val="001E7B5C"/>
    <w:rsid w:val="001F0CE5"/>
    <w:rsid w:val="001F0F85"/>
    <w:rsid w:val="001F1850"/>
    <w:rsid w:val="001F1975"/>
    <w:rsid w:val="001F2FE5"/>
    <w:rsid w:val="001F57EE"/>
    <w:rsid w:val="001F657B"/>
    <w:rsid w:val="001F6E68"/>
    <w:rsid w:val="001F7D34"/>
    <w:rsid w:val="002013C8"/>
    <w:rsid w:val="00201897"/>
    <w:rsid w:val="0020248B"/>
    <w:rsid w:val="00202965"/>
    <w:rsid w:val="002120A3"/>
    <w:rsid w:val="00212671"/>
    <w:rsid w:val="002126F3"/>
    <w:rsid w:val="0021401B"/>
    <w:rsid w:val="0021543B"/>
    <w:rsid w:val="00215ED2"/>
    <w:rsid w:val="0021647B"/>
    <w:rsid w:val="00217C00"/>
    <w:rsid w:val="00217F2C"/>
    <w:rsid w:val="00220070"/>
    <w:rsid w:val="00220650"/>
    <w:rsid w:val="00221EF7"/>
    <w:rsid w:val="0022318C"/>
    <w:rsid w:val="002249B5"/>
    <w:rsid w:val="00224E82"/>
    <w:rsid w:val="002257DC"/>
    <w:rsid w:val="00226DCE"/>
    <w:rsid w:val="00227C64"/>
    <w:rsid w:val="00227E42"/>
    <w:rsid w:val="002305C3"/>
    <w:rsid w:val="00230B0C"/>
    <w:rsid w:val="00230C1B"/>
    <w:rsid w:val="0023219E"/>
    <w:rsid w:val="00232380"/>
    <w:rsid w:val="00232FA7"/>
    <w:rsid w:val="002338F3"/>
    <w:rsid w:val="002343A9"/>
    <w:rsid w:val="0023471A"/>
    <w:rsid w:val="002349DE"/>
    <w:rsid w:val="00234C31"/>
    <w:rsid w:val="00236B6C"/>
    <w:rsid w:val="00236B73"/>
    <w:rsid w:val="00236C17"/>
    <w:rsid w:val="0023788B"/>
    <w:rsid w:val="00241020"/>
    <w:rsid w:val="00241C28"/>
    <w:rsid w:val="0024242A"/>
    <w:rsid w:val="00243957"/>
    <w:rsid w:val="00243D89"/>
    <w:rsid w:val="00245736"/>
    <w:rsid w:val="00246829"/>
    <w:rsid w:val="00247613"/>
    <w:rsid w:val="00247809"/>
    <w:rsid w:val="00247F0C"/>
    <w:rsid w:val="002500AC"/>
    <w:rsid w:val="0025034B"/>
    <w:rsid w:val="0025038C"/>
    <w:rsid w:val="0025165F"/>
    <w:rsid w:val="00251E64"/>
    <w:rsid w:val="002530B7"/>
    <w:rsid w:val="00253470"/>
    <w:rsid w:val="002547FE"/>
    <w:rsid w:val="00255227"/>
    <w:rsid w:val="00255AEE"/>
    <w:rsid w:val="0025604A"/>
    <w:rsid w:val="00257F58"/>
    <w:rsid w:val="00257FF2"/>
    <w:rsid w:val="00260179"/>
    <w:rsid w:val="00260C8B"/>
    <w:rsid w:val="00263074"/>
    <w:rsid w:val="00263099"/>
    <w:rsid w:val="002641E3"/>
    <w:rsid w:val="002645F6"/>
    <w:rsid w:val="00264A4A"/>
    <w:rsid w:val="00265695"/>
    <w:rsid w:val="002658EE"/>
    <w:rsid w:val="002661C1"/>
    <w:rsid w:val="0027450F"/>
    <w:rsid w:val="0027523F"/>
    <w:rsid w:val="00276242"/>
    <w:rsid w:val="002764A7"/>
    <w:rsid w:val="00276EFA"/>
    <w:rsid w:val="00282039"/>
    <w:rsid w:val="00283A11"/>
    <w:rsid w:val="00284060"/>
    <w:rsid w:val="002869DD"/>
    <w:rsid w:val="0028792A"/>
    <w:rsid w:val="0029033E"/>
    <w:rsid w:val="002918F4"/>
    <w:rsid w:val="00292145"/>
    <w:rsid w:val="00293AEC"/>
    <w:rsid w:val="0029493D"/>
    <w:rsid w:val="0029517D"/>
    <w:rsid w:val="002956C3"/>
    <w:rsid w:val="00295BE3"/>
    <w:rsid w:val="002978DC"/>
    <w:rsid w:val="00297BAB"/>
    <w:rsid w:val="002A1B50"/>
    <w:rsid w:val="002A2BA5"/>
    <w:rsid w:val="002A3C14"/>
    <w:rsid w:val="002A3F19"/>
    <w:rsid w:val="002A4F83"/>
    <w:rsid w:val="002A524B"/>
    <w:rsid w:val="002A5461"/>
    <w:rsid w:val="002A5B05"/>
    <w:rsid w:val="002A60A7"/>
    <w:rsid w:val="002A7BFA"/>
    <w:rsid w:val="002A7DE9"/>
    <w:rsid w:val="002B1DBD"/>
    <w:rsid w:val="002B3EFD"/>
    <w:rsid w:val="002B46A4"/>
    <w:rsid w:val="002B6358"/>
    <w:rsid w:val="002B770B"/>
    <w:rsid w:val="002C05B7"/>
    <w:rsid w:val="002C0980"/>
    <w:rsid w:val="002C4117"/>
    <w:rsid w:val="002C42A4"/>
    <w:rsid w:val="002C4E14"/>
    <w:rsid w:val="002C6FD8"/>
    <w:rsid w:val="002C7B5A"/>
    <w:rsid w:val="002D08DA"/>
    <w:rsid w:val="002D256A"/>
    <w:rsid w:val="002D301B"/>
    <w:rsid w:val="002D3E6D"/>
    <w:rsid w:val="002D4C10"/>
    <w:rsid w:val="002D6A57"/>
    <w:rsid w:val="002D6C1A"/>
    <w:rsid w:val="002D6D7A"/>
    <w:rsid w:val="002D786D"/>
    <w:rsid w:val="002D7997"/>
    <w:rsid w:val="002E1529"/>
    <w:rsid w:val="002E17C6"/>
    <w:rsid w:val="002E1DD0"/>
    <w:rsid w:val="002E23C1"/>
    <w:rsid w:val="002E2C23"/>
    <w:rsid w:val="002E3258"/>
    <w:rsid w:val="002E32DB"/>
    <w:rsid w:val="002E3665"/>
    <w:rsid w:val="002E44D7"/>
    <w:rsid w:val="002E5089"/>
    <w:rsid w:val="002E5791"/>
    <w:rsid w:val="002E5952"/>
    <w:rsid w:val="002E764E"/>
    <w:rsid w:val="002F01B6"/>
    <w:rsid w:val="002F0A3B"/>
    <w:rsid w:val="002F1D59"/>
    <w:rsid w:val="002F2492"/>
    <w:rsid w:val="002F2799"/>
    <w:rsid w:val="002F3602"/>
    <w:rsid w:val="002F37CF"/>
    <w:rsid w:val="002F569B"/>
    <w:rsid w:val="002F5DAE"/>
    <w:rsid w:val="002F5F4C"/>
    <w:rsid w:val="002F6288"/>
    <w:rsid w:val="002F6628"/>
    <w:rsid w:val="002F6692"/>
    <w:rsid w:val="002F736A"/>
    <w:rsid w:val="0030041D"/>
    <w:rsid w:val="00301604"/>
    <w:rsid w:val="00301CA3"/>
    <w:rsid w:val="00302A70"/>
    <w:rsid w:val="00302BE7"/>
    <w:rsid w:val="00302CE2"/>
    <w:rsid w:val="00305B9D"/>
    <w:rsid w:val="0030711E"/>
    <w:rsid w:val="0031060E"/>
    <w:rsid w:val="00310964"/>
    <w:rsid w:val="003122AE"/>
    <w:rsid w:val="00313986"/>
    <w:rsid w:val="00313C2D"/>
    <w:rsid w:val="00313F04"/>
    <w:rsid w:val="003165F8"/>
    <w:rsid w:val="00317279"/>
    <w:rsid w:val="003173AD"/>
    <w:rsid w:val="003178CE"/>
    <w:rsid w:val="00317FE0"/>
    <w:rsid w:val="00321FEF"/>
    <w:rsid w:val="00322D9A"/>
    <w:rsid w:val="0032304E"/>
    <w:rsid w:val="00323DE6"/>
    <w:rsid w:val="003252EF"/>
    <w:rsid w:val="00326D22"/>
    <w:rsid w:val="00326E1C"/>
    <w:rsid w:val="0033043F"/>
    <w:rsid w:val="0033127B"/>
    <w:rsid w:val="003318AC"/>
    <w:rsid w:val="00331C08"/>
    <w:rsid w:val="0033224F"/>
    <w:rsid w:val="00332D8E"/>
    <w:rsid w:val="00335B5F"/>
    <w:rsid w:val="00335B9B"/>
    <w:rsid w:val="00335CA5"/>
    <w:rsid w:val="00337690"/>
    <w:rsid w:val="00340BED"/>
    <w:rsid w:val="00343349"/>
    <w:rsid w:val="003437DC"/>
    <w:rsid w:val="00344824"/>
    <w:rsid w:val="003448E8"/>
    <w:rsid w:val="00345059"/>
    <w:rsid w:val="003458C4"/>
    <w:rsid w:val="00346708"/>
    <w:rsid w:val="00346754"/>
    <w:rsid w:val="00346EED"/>
    <w:rsid w:val="00347360"/>
    <w:rsid w:val="003473DB"/>
    <w:rsid w:val="00350889"/>
    <w:rsid w:val="003517AF"/>
    <w:rsid w:val="003518A9"/>
    <w:rsid w:val="00351B54"/>
    <w:rsid w:val="00352848"/>
    <w:rsid w:val="003536FF"/>
    <w:rsid w:val="00353BFA"/>
    <w:rsid w:val="00353DE8"/>
    <w:rsid w:val="003551AF"/>
    <w:rsid w:val="0035635F"/>
    <w:rsid w:val="003572FB"/>
    <w:rsid w:val="00360129"/>
    <w:rsid w:val="00360AF9"/>
    <w:rsid w:val="00360ECA"/>
    <w:rsid w:val="00361164"/>
    <w:rsid w:val="003618E6"/>
    <w:rsid w:val="00361905"/>
    <w:rsid w:val="0036486A"/>
    <w:rsid w:val="00364BFC"/>
    <w:rsid w:val="00364EF9"/>
    <w:rsid w:val="00365E2B"/>
    <w:rsid w:val="0036696F"/>
    <w:rsid w:val="00370539"/>
    <w:rsid w:val="0037193E"/>
    <w:rsid w:val="00371B18"/>
    <w:rsid w:val="003721DD"/>
    <w:rsid w:val="00374620"/>
    <w:rsid w:val="0037596F"/>
    <w:rsid w:val="00375BF7"/>
    <w:rsid w:val="00375C03"/>
    <w:rsid w:val="0037617E"/>
    <w:rsid w:val="00377134"/>
    <w:rsid w:val="00377151"/>
    <w:rsid w:val="00377243"/>
    <w:rsid w:val="003808A3"/>
    <w:rsid w:val="00380EC9"/>
    <w:rsid w:val="003816A8"/>
    <w:rsid w:val="00381853"/>
    <w:rsid w:val="003845E9"/>
    <w:rsid w:val="00385831"/>
    <w:rsid w:val="00385E10"/>
    <w:rsid w:val="0038681C"/>
    <w:rsid w:val="003874CB"/>
    <w:rsid w:val="003877E8"/>
    <w:rsid w:val="003915E0"/>
    <w:rsid w:val="00391816"/>
    <w:rsid w:val="00391930"/>
    <w:rsid w:val="00392A7A"/>
    <w:rsid w:val="00394575"/>
    <w:rsid w:val="003965FC"/>
    <w:rsid w:val="00396C07"/>
    <w:rsid w:val="00396D45"/>
    <w:rsid w:val="00397E5B"/>
    <w:rsid w:val="00397FC8"/>
    <w:rsid w:val="003A0908"/>
    <w:rsid w:val="003A1B3B"/>
    <w:rsid w:val="003A20A3"/>
    <w:rsid w:val="003A26FC"/>
    <w:rsid w:val="003A299A"/>
    <w:rsid w:val="003A32D4"/>
    <w:rsid w:val="003A3D97"/>
    <w:rsid w:val="003A4BAA"/>
    <w:rsid w:val="003A7C63"/>
    <w:rsid w:val="003A7D35"/>
    <w:rsid w:val="003B1BC1"/>
    <w:rsid w:val="003B1CA0"/>
    <w:rsid w:val="003B2EDE"/>
    <w:rsid w:val="003B32EE"/>
    <w:rsid w:val="003B3D5B"/>
    <w:rsid w:val="003B44C8"/>
    <w:rsid w:val="003B5BDC"/>
    <w:rsid w:val="003B6D79"/>
    <w:rsid w:val="003B7143"/>
    <w:rsid w:val="003B765F"/>
    <w:rsid w:val="003B7DAA"/>
    <w:rsid w:val="003C0CE4"/>
    <w:rsid w:val="003C1E5A"/>
    <w:rsid w:val="003C3080"/>
    <w:rsid w:val="003C3299"/>
    <w:rsid w:val="003C3C93"/>
    <w:rsid w:val="003C60EF"/>
    <w:rsid w:val="003C692E"/>
    <w:rsid w:val="003D0405"/>
    <w:rsid w:val="003D0ADC"/>
    <w:rsid w:val="003D2500"/>
    <w:rsid w:val="003D2AB2"/>
    <w:rsid w:val="003D2C7B"/>
    <w:rsid w:val="003D340B"/>
    <w:rsid w:val="003D3725"/>
    <w:rsid w:val="003D4234"/>
    <w:rsid w:val="003D4930"/>
    <w:rsid w:val="003D66DC"/>
    <w:rsid w:val="003D6AB8"/>
    <w:rsid w:val="003D763D"/>
    <w:rsid w:val="003E00EA"/>
    <w:rsid w:val="003E0296"/>
    <w:rsid w:val="003E054C"/>
    <w:rsid w:val="003E18C2"/>
    <w:rsid w:val="003E31B9"/>
    <w:rsid w:val="003E42EC"/>
    <w:rsid w:val="003E457F"/>
    <w:rsid w:val="003E45C5"/>
    <w:rsid w:val="003E507B"/>
    <w:rsid w:val="003E5546"/>
    <w:rsid w:val="003E62D0"/>
    <w:rsid w:val="003E7042"/>
    <w:rsid w:val="003E7292"/>
    <w:rsid w:val="003E73A9"/>
    <w:rsid w:val="003E7E27"/>
    <w:rsid w:val="003F0248"/>
    <w:rsid w:val="003F1799"/>
    <w:rsid w:val="003F1C90"/>
    <w:rsid w:val="003F2A4C"/>
    <w:rsid w:val="003F3FC4"/>
    <w:rsid w:val="003F461F"/>
    <w:rsid w:val="003F691F"/>
    <w:rsid w:val="004008E7"/>
    <w:rsid w:val="004021A0"/>
    <w:rsid w:val="00403678"/>
    <w:rsid w:val="0040369B"/>
    <w:rsid w:val="0040387C"/>
    <w:rsid w:val="00403EB5"/>
    <w:rsid w:val="00404166"/>
    <w:rsid w:val="00404A1D"/>
    <w:rsid w:val="00404E01"/>
    <w:rsid w:val="0040621F"/>
    <w:rsid w:val="00406308"/>
    <w:rsid w:val="00407A94"/>
    <w:rsid w:val="00410588"/>
    <w:rsid w:val="004139F9"/>
    <w:rsid w:val="00413E06"/>
    <w:rsid w:val="00415240"/>
    <w:rsid w:val="0041551A"/>
    <w:rsid w:val="0041647C"/>
    <w:rsid w:val="00421ECE"/>
    <w:rsid w:val="00422298"/>
    <w:rsid w:val="004223D7"/>
    <w:rsid w:val="0042516B"/>
    <w:rsid w:val="00426079"/>
    <w:rsid w:val="00430EAA"/>
    <w:rsid w:val="00431F00"/>
    <w:rsid w:val="004321D5"/>
    <w:rsid w:val="00432AC1"/>
    <w:rsid w:val="00433D12"/>
    <w:rsid w:val="00434225"/>
    <w:rsid w:val="004360D4"/>
    <w:rsid w:val="00436412"/>
    <w:rsid w:val="004369C9"/>
    <w:rsid w:val="00436EDA"/>
    <w:rsid w:val="00437036"/>
    <w:rsid w:val="00437DBE"/>
    <w:rsid w:val="00440033"/>
    <w:rsid w:val="00441368"/>
    <w:rsid w:val="00444B41"/>
    <w:rsid w:val="004455A4"/>
    <w:rsid w:val="00445EEA"/>
    <w:rsid w:val="00446078"/>
    <w:rsid w:val="00446360"/>
    <w:rsid w:val="00446613"/>
    <w:rsid w:val="004468DE"/>
    <w:rsid w:val="00446E9A"/>
    <w:rsid w:val="00447862"/>
    <w:rsid w:val="00447ED6"/>
    <w:rsid w:val="0045083E"/>
    <w:rsid w:val="00451254"/>
    <w:rsid w:val="004516AF"/>
    <w:rsid w:val="00452133"/>
    <w:rsid w:val="00452888"/>
    <w:rsid w:val="0045298B"/>
    <w:rsid w:val="00454A89"/>
    <w:rsid w:val="00454F4F"/>
    <w:rsid w:val="004552D0"/>
    <w:rsid w:val="00456AED"/>
    <w:rsid w:val="00460891"/>
    <w:rsid w:val="00461035"/>
    <w:rsid w:val="004621C2"/>
    <w:rsid w:val="00462992"/>
    <w:rsid w:val="00462E6B"/>
    <w:rsid w:val="0046307F"/>
    <w:rsid w:val="00464491"/>
    <w:rsid w:val="00464F55"/>
    <w:rsid w:val="004658F2"/>
    <w:rsid w:val="00466044"/>
    <w:rsid w:val="00466A7C"/>
    <w:rsid w:val="00467A39"/>
    <w:rsid w:val="004706C3"/>
    <w:rsid w:val="0047070E"/>
    <w:rsid w:val="0047185B"/>
    <w:rsid w:val="00471BCD"/>
    <w:rsid w:val="00472449"/>
    <w:rsid w:val="00472BB7"/>
    <w:rsid w:val="00472ECF"/>
    <w:rsid w:val="004742E8"/>
    <w:rsid w:val="0048094E"/>
    <w:rsid w:val="00480FB4"/>
    <w:rsid w:val="004811BA"/>
    <w:rsid w:val="004812A5"/>
    <w:rsid w:val="00481646"/>
    <w:rsid w:val="00481B22"/>
    <w:rsid w:val="00482579"/>
    <w:rsid w:val="0048448A"/>
    <w:rsid w:val="00484F07"/>
    <w:rsid w:val="00485348"/>
    <w:rsid w:val="004856DD"/>
    <w:rsid w:val="00485ABA"/>
    <w:rsid w:val="0048707F"/>
    <w:rsid w:val="004876E1"/>
    <w:rsid w:val="00490A0D"/>
    <w:rsid w:val="004938B8"/>
    <w:rsid w:val="00494D50"/>
    <w:rsid w:val="00495243"/>
    <w:rsid w:val="00495578"/>
    <w:rsid w:val="00495A51"/>
    <w:rsid w:val="00495E98"/>
    <w:rsid w:val="00496651"/>
    <w:rsid w:val="004A261E"/>
    <w:rsid w:val="004A36AF"/>
    <w:rsid w:val="004A409D"/>
    <w:rsid w:val="004A5C6C"/>
    <w:rsid w:val="004A6BD4"/>
    <w:rsid w:val="004B0905"/>
    <w:rsid w:val="004B0DF5"/>
    <w:rsid w:val="004B1035"/>
    <w:rsid w:val="004B2249"/>
    <w:rsid w:val="004B3210"/>
    <w:rsid w:val="004B35B5"/>
    <w:rsid w:val="004B3A98"/>
    <w:rsid w:val="004B3C21"/>
    <w:rsid w:val="004B480A"/>
    <w:rsid w:val="004B52DD"/>
    <w:rsid w:val="004B53B6"/>
    <w:rsid w:val="004B5E1A"/>
    <w:rsid w:val="004B61AE"/>
    <w:rsid w:val="004B6417"/>
    <w:rsid w:val="004B658C"/>
    <w:rsid w:val="004B6DCE"/>
    <w:rsid w:val="004B70D4"/>
    <w:rsid w:val="004B743C"/>
    <w:rsid w:val="004B7918"/>
    <w:rsid w:val="004C1087"/>
    <w:rsid w:val="004C1ED7"/>
    <w:rsid w:val="004C25A9"/>
    <w:rsid w:val="004C35BF"/>
    <w:rsid w:val="004C393A"/>
    <w:rsid w:val="004C3D2A"/>
    <w:rsid w:val="004C5F1D"/>
    <w:rsid w:val="004C7E53"/>
    <w:rsid w:val="004D113E"/>
    <w:rsid w:val="004D1845"/>
    <w:rsid w:val="004D2769"/>
    <w:rsid w:val="004D2959"/>
    <w:rsid w:val="004D348E"/>
    <w:rsid w:val="004D4107"/>
    <w:rsid w:val="004D418A"/>
    <w:rsid w:val="004D434C"/>
    <w:rsid w:val="004D43A1"/>
    <w:rsid w:val="004D4539"/>
    <w:rsid w:val="004D51C7"/>
    <w:rsid w:val="004D680E"/>
    <w:rsid w:val="004D69D1"/>
    <w:rsid w:val="004D7E8C"/>
    <w:rsid w:val="004E4256"/>
    <w:rsid w:val="004E43AF"/>
    <w:rsid w:val="004E554E"/>
    <w:rsid w:val="004E57CA"/>
    <w:rsid w:val="004E718D"/>
    <w:rsid w:val="004F17E3"/>
    <w:rsid w:val="004F3BAC"/>
    <w:rsid w:val="004F4825"/>
    <w:rsid w:val="004F4FCF"/>
    <w:rsid w:val="004F598A"/>
    <w:rsid w:val="004F5B73"/>
    <w:rsid w:val="004F5D4B"/>
    <w:rsid w:val="004F6B65"/>
    <w:rsid w:val="004F705E"/>
    <w:rsid w:val="004F7255"/>
    <w:rsid w:val="004F7EA6"/>
    <w:rsid w:val="00500D77"/>
    <w:rsid w:val="005022B8"/>
    <w:rsid w:val="0050241C"/>
    <w:rsid w:val="00503065"/>
    <w:rsid w:val="0050412B"/>
    <w:rsid w:val="00505021"/>
    <w:rsid w:val="005051D8"/>
    <w:rsid w:val="00506571"/>
    <w:rsid w:val="0050673D"/>
    <w:rsid w:val="005068E3"/>
    <w:rsid w:val="00506DF8"/>
    <w:rsid w:val="005070E4"/>
    <w:rsid w:val="00507399"/>
    <w:rsid w:val="005100FA"/>
    <w:rsid w:val="00510C02"/>
    <w:rsid w:val="00511C9E"/>
    <w:rsid w:val="00512F96"/>
    <w:rsid w:val="00514A35"/>
    <w:rsid w:val="00514C16"/>
    <w:rsid w:val="00515138"/>
    <w:rsid w:val="005163AF"/>
    <w:rsid w:val="00516720"/>
    <w:rsid w:val="005211B3"/>
    <w:rsid w:val="00521EF5"/>
    <w:rsid w:val="0052249C"/>
    <w:rsid w:val="005237E8"/>
    <w:rsid w:val="00524C5E"/>
    <w:rsid w:val="00525D2A"/>
    <w:rsid w:val="00526C51"/>
    <w:rsid w:val="0052700E"/>
    <w:rsid w:val="00527BFD"/>
    <w:rsid w:val="00531AB9"/>
    <w:rsid w:val="0053268B"/>
    <w:rsid w:val="00532DC7"/>
    <w:rsid w:val="00533608"/>
    <w:rsid w:val="00536A90"/>
    <w:rsid w:val="005373CD"/>
    <w:rsid w:val="00537D11"/>
    <w:rsid w:val="005410EB"/>
    <w:rsid w:val="00541484"/>
    <w:rsid w:val="00543130"/>
    <w:rsid w:val="005439D6"/>
    <w:rsid w:val="00543BF9"/>
    <w:rsid w:val="00544B9F"/>
    <w:rsid w:val="00544D58"/>
    <w:rsid w:val="005455FF"/>
    <w:rsid w:val="00546210"/>
    <w:rsid w:val="005464EE"/>
    <w:rsid w:val="00546D85"/>
    <w:rsid w:val="005503E6"/>
    <w:rsid w:val="0055200E"/>
    <w:rsid w:val="005529E4"/>
    <w:rsid w:val="00552AF8"/>
    <w:rsid w:val="005547B4"/>
    <w:rsid w:val="005553D1"/>
    <w:rsid w:val="0055553E"/>
    <w:rsid w:val="00555ACA"/>
    <w:rsid w:val="00555CF1"/>
    <w:rsid w:val="005569C8"/>
    <w:rsid w:val="00557140"/>
    <w:rsid w:val="00557606"/>
    <w:rsid w:val="00557BC4"/>
    <w:rsid w:val="005601C4"/>
    <w:rsid w:val="0056242B"/>
    <w:rsid w:val="005636EF"/>
    <w:rsid w:val="0056473C"/>
    <w:rsid w:val="00564AA9"/>
    <w:rsid w:val="005701F9"/>
    <w:rsid w:val="00570756"/>
    <w:rsid w:val="0057095A"/>
    <w:rsid w:val="00570C4E"/>
    <w:rsid w:val="005738DE"/>
    <w:rsid w:val="00573964"/>
    <w:rsid w:val="00574262"/>
    <w:rsid w:val="00574263"/>
    <w:rsid w:val="0057503F"/>
    <w:rsid w:val="005761E6"/>
    <w:rsid w:val="005800DF"/>
    <w:rsid w:val="00581AF1"/>
    <w:rsid w:val="005826B6"/>
    <w:rsid w:val="00582B29"/>
    <w:rsid w:val="005834D9"/>
    <w:rsid w:val="00583D0C"/>
    <w:rsid w:val="00584207"/>
    <w:rsid w:val="005845D3"/>
    <w:rsid w:val="005854FE"/>
    <w:rsid w:val="005875AA"/>
    <w:rsid w:val="00591179"/>
    <w:rsid w:val="005912E5"/>
    <w:rsid w:val="00591318"/>
    <w:rsid w:val="005924EE"/>
    <w:rsid w:val="00593A33"/>
    <w:rsid w:val="00594011"/>
    <w:rsid w:val="00595AF2"/>
    <w:rsid w:val="005961D8"/>
    <w:rsid w:val="005966DA"/>
    <w:rsid w:val="00597257"/>
    <w:rsid w:val="00597D44"/>
    <w:rsid w:val="00597F60"/>
    <w:rsid w:val="005A0348"/>
    <w:rsid w:val="005A03FF"/>
    <w:rsid w:val="005A0C06"/>
    <w:rsid w:val="005A1384"/>
    <w:rsid w:val="005A165C"/>
    <w:rsid w:val="005A2709"/>
    <w:rsid w:val="005A2E21"/>
    <w:rsid w:val="005A47AF"/>
    <w:rsid w:val="005A4AFB"/>
    <w:rsid w:val="005A610E"/>
    <w:rsid w:val="005B1A73"/>
    <w:rsid w:val="005B21D3"/>
    <w:rsid w:val="005B2326"/>
    <w:rsid w:val="005B2CE2"/>
    <w:rsid w:val="005B3378"/>
    <w:rsid w:val="005B3757"/>
    <w:rsid w:val="005B7BA1"/>
    <w:rsid w:val="005C0A56"/>
    <w:rsid w:val="005C1A68"/>
    <w:rsid w:val="005C44EC"/>
    <w:rsid w:val="005C59C2"/>
    <w:rsid w:val="005D0660"/>
    <w:rsid w:val="005D08F8"/>
    <w:rsid w:val="005D1007"/>
    <w:rsid w:val="005D349D"/>
    <w:rsid w:val="005D3653"/>
    <w:rsid w:val="005D6040"/>
    <w:rsid w:val="005D6F4D"/>
    <w:rsid w:val="005E025F"/>
    <w:rsid w:val="005E1B9A"/>
    <w:rsid w:val="005E244C"/>
    <w:rsid w:val="005E26A2"/>
    <w:rsid w:val="005E3246"/>
    <w:rsid w:val="005E3B5C"/>
    <w:rsid w:val="005E3E5D"/>
    <w:rsid w:val="005E418F"/>
    <w:rsid w:val="005E57C9"/>
    <w:rsid w:val="005E6B36"/>
    <w:rsid w:val="005F06B5"/>
    <w:rsid w:val="005F0736"/>
    <w:rsid w:val="005F4B14"/>
    <w:rsid w:val="005F5436"/>
    <w:rsid w:val="005F63E5"/>
    <w:rsid w:val="005F6540"/>
    <w:rsid w:val="005F78BD"/>
    <w:rsid w:val="006001D6"/>
    <w:rsid w:val="00600660"/>
    <w:rsid w:val="00600967"/>
    <w:rsid w:val="00601780"/>
    <w:rsid w:val="00602A51"/>
    <w:rsid w:val="00602A83"/>
    <w:rsid w:val="0060387C"/>
    <w:rsid w:val="00606727"/>
    <w:rsid w:val="00607675"/>
    <w:rsid w:val="00612BEF"/>
    <w:rsid w:val="00615283"/>
    <w:rsid w:val="00615BD2"/>
    <w:rsid w:val="006164D0"/>
    <w:rsid w:val="006176B8"/>
    <w:rsid w:val="006177B2"/>
    <w:rsid w:val="00621A5D"/>
    <w:rsid w:val="00622584"/>
    <w:rsid w:val="00623720"/>
    <w:rsid w:val="0062394E"/>
    <w:rsid w:val="00623E3F"/>
    <w:rsid w:val="00627CEB"/>
    <w:rsid w:val="00627F4E"/>
    <w:rsid w:val="0063066A"/>
    <w:rsid w:val="00630827"/>
    <w:rsid w:val="00632515"/>
    <w:rsid w:val="00632A87"/>
    <w:rsid w:val="00633A31"/>
    <w:rsid w:val="00635947"/>
    <w:rsid w:val="00636867"/>
    <w:rsid w:val="006373B8"/>
    <w:rsid w:val="0064151B"/>
    <w:rsid w:val="00641763"/>
    <w:rsid w:val="00641975"/>
    <w:rsid w:val="00641C24"/>
    <w:rsid w:val="00643D96"/>
    <w:rsid w:val="006446CC"/>
    <w:rsid w:val="006474FC"/>
    <w:rsid w:val="00650712"/>
    <w:rsid w:val="006517E5"/>
    <w:rsid w:val="006521E5"/>
    <w:rsid w:val="006539E8"/>
    <w:rsid w:val="006542F7"/>
    <w:rsid w:val="00654DC3"/>
    <w:rsid w:val="006559AF"/>
    <w:rsid w:val="00657F7C"/>
    <w:rsid w:val="00661AFF"/>
    <w:rsid w:val="00661CB5"/>
    <w:rsid w:val="00664959"/>
    <w:rsid w:val="006658D6"/>
    <w:rsid w:val="00665E8D"/>
    <w:rsid w:val="006666CB"/>
    <w:rsid w:val="00667C6D"/>
    <w:rsid w:val="0067070A"/>
    <w:rsid w:val="00672577"/>
    <w:rsid w:val="00672826"/>
    <w:rsid w:val="0067326E"/>
    <w:rsid w:val="00673B2E"/>
    <w:rsid w:val="006743C2"/>
    <w:rsid w:val="0067493D"/>
    <w:rsid w:val="00674CC4"/>
    <w:rsid w:val="00675E15"/>
    <w:rsid w:val="006760BE"/>
    <w:rsid w:val="00676FD6"/>
    <w:rsid w:val="00677CF9"/>
    <w:rsid w:val="00680131"/>
    <w:rsid w:val="006805E9"/>
    <w:rsid w:val="00680670"/>
    <w:rsid w:val="00681A9C"/>
    <w:rsid w:val="00681D61"/>
    <w:rsid w:val="006823F4"/>
    <w:rsid w:val="006837A5"/>
    <w:rsid w:val="00683D65"/>
    <w:rsid w:val="00684AD9"/>
    <w:rsid w:val="00684D6F"/>
    <w:rsid w:val="00686A7F"/>
    <w:rsid w:val="006872EC"/>
    <w:rsid w:val="006873C5"/>
    <w:rsid w:val="0069164B"/>
    <w:rsid w:val="00693D0C"/>
    <w:rsid w:val="00694603"/>
    <w:rsid w:val="00695AE6"/>
    <w:rsid w:val="00696692"/>
    <w:rsid w:val="006970DF"/>
    <w:rsid w:val="006A140B"/>
    <w:rsid w:val="006A1682"/>
    <w:rsid w:val="006A24E2"/>
    <w:rsid w:val="006A257F"/>
    <w:rsid w:val="006A27C9"/>
    <w:rsid w:val="006A4123"/>
    <w:rsid w:val="006A4387"/>
    <w:rsid w:val="006A5CC6"/>
    <w:rsid w:val="006A5F88"/>
    <w:rsid w:val="006A6675"/>
    <w:rsid w:val="006A7450"/>
    <w:rsid w:val="006A7C82"/>
    <w:rsid w:val="006A7D3A"/>
    <w:rsid w:val="006B052F"/>
    <w:rsid w:val="006B0A1E"/>
    <w:rsid w:val="006B0E4E"/>
    <w:rsid w:val="006B1EE3"/>
    <w:rsid w:val="006B2A06"/>
    <w:rsid w:val="006B2C62"/>
    <w:rsid w:val="006B4487"/>
    <w:rsid w:val="006B55B0"/>
    <w:rsid w:val="006B5AA6"/>
    <w:rsid w:val="006B5E7F"/>
    <w:rsid w:val="006B7460"/>
    <w:rsid w:val="006C09F1"/>
    <w:rsid w:val="006C104F"/>
    <w:rsid w:val="006C49D0"/>
    <w:rsid w:val="006C5199"/>
    <w:rsid w:val="006C5558"/>
    <w:rsid w:val="006C6478"/>
    <w:rsid w:val="006C68FF"/>
    <w:rsid w:val="006D10D0"/>
    <w:rsid w:val="006D18CA"/>
    <w:rsid w:val="006D1CAC"/>
    <w:rsid w:val="006D24DC"/>
    <w:rsid w:val="006D3198"/>
    <w:rsid w:val="006D4306"/>
    <w:rsid w:val="006D45DB"/>
    <w:rsid w:val="006D4AC0"/>
    <w:rsid w:val="006D4D61"/>
    <w:rsid w:val="006D616C"/>
    <w:rsid w:val="006D7846"/>
    <w:rsid w:val="006D7968"/>
    <w:rsid w:val="006D79A6"/>
    <w:rsid w:val="006E0431"/>
    <w:rsid w:val="006E0478"/>
    <w:rsid w:val="006E04E9"/>
    <w:rsid w:val="006E0831"/>
    <w:rsid w:val="006E0F71"/>
    <w:rsid w:val="006E1728"/>
    <w:rsid w:val="006E2389"/>
    <w:rsid w:val="006E27A3"/>
    <w:rsid w:val="006E2823"/>
    <w:rsid w:val="006E3B90"/>
    <w:rsid w:val="006E44DD"/>
    <w:rsid w:val="006E4C6D"/>
    <w:rsid w:val="006E5775"/>
    <w:rsid w:val="006E5779"/>
    <w:rsid w:val="006F0376"/>
    <w:rsid w:val="006F19B1"/>
    <w:rsid w:val="006F1C83"/>
    <w:rsid w:val="006F35B2"/>
    <w:rsid w:val="006F3901"/>
    <w:rsid w:val="006F4435"/>
    <w:rsid w:val="006F4F77"/>
    <w:rsid w:val="006F604D"/>
    <w:rsid w:val="006F66E2"/>
    <w:rsid w:val="006F6728"/>
    <w:rsid w:val="006F693A"/>
    <w:rsid w:val="006F79D6"/>
    <w:rsid w:val="0070017A"/>
    <w:rsid w:val="00701A57"/>
    <w:rsid w:val="00701BBB"/>
    <w:rsid w:val="00702017"/>
    <w:rsid w:val="00702495"/>
    <w:rsid w:val="00702E8F"/>
    <w:rsid w:val="007039E4"/>
    <w:rsid w:val="007047E3"/>
    <w:rsid w:val="00705865"/>
    <w:rsid w:val="00706A20"/>
    <w:rsid w:val="0070711E"/>
    <w:rsid w:val="00707E60"/>
    <w:rsid w:val="007101AE"/>
    <w:rsid w:val="00710570"/>
    <w:rsid w:val="0071071B"/>
    <w:rsid w:val="0071231D"/>
    <w:rsid w:val="00712F13"/>
    <w:rsid w:val="00713E09"/>
    <w:rsid w:val="00714398"/>
    <w:rsid w:val="0071446C"/>
    <w:rsid w:val="007144AE"/>
    <w:rsid w:val="0071553E"/>
    <w:rsid w:val="007155AC"/>
    <w:rsid w:val="007159CD"/>
    <w:rsid w:val="007167E8"/>
    <w:rsid w:val="00716C74"/>
    <w:rsid w:val="00716CE1"/>
    <w:rsid w:val="0071713E"/>
    <w:rsid w:val="00717804"/>
    <w:rsid w:val="007209DF"/>
    <w:rsid w:val="00721B31"/>
    <w:rsid w:val="007220E5"/>
    <w:rsid w:val="00723E95"/>
    <w:rsid w:val="007261DB"/>
    <w:rsid w:val="00727060"/>
    <w:rsid w:val="007278CA"/>
    <w:rsid w:val="00730A2D"/>
    <w:rsid w:val="00731DA3"/>
    <w:rsid w:val="00731F65"/>
    <w:rsid w:val="00733B37"/>
    <w:rsid w:val="0073538E"/>
    <w:rsid w:val="00736DEA"/>
    <w:rsid w:val="00737828"/>
    <w:rsid w:val="0074051A"/>
    <w:rsid w:val="00740650"/>
    <w:rsid w:val="00740A84"/>
    <w:rsid w:val="00740B11"/>
    <w:rsid w:val="00740BC2"/>
    <w:rsid w:val="007416FA"/>
    <w:rsid w:val="00741CAC"/>
    <w:rsid w:val="00743730"/>
    <w:rsid w:val="00744162"/>
    <w:rsid w:val="0074462B"/>
    <w:rsid w:val="00745415"/>
    <w:rsid w:val="007474C5"/>
    <w:rsid w:val="00747CEE"/>
    <w:rsid w:val="00751E42"/>
    <w:rsid w:val="00752C31"/>
    <w:rsid w:val="00753EA0"/>
    <w:rsid w:val="00753FC9"/>
    <w:rsid w:val="00754033"/>
    <w:rsid w:val="007545E8"/>
    <w:rsid w:val="00754F70"/>
    <w:rsid w:val="00756168"/>
    <w:rsid w:val="0075622C"/>
    <w:rsid w:val="007563F6"/>
    <w:rsid w:val="007579B0"/>
    <w:rsid w:val="007610BB"/>
    <w:rsid w:val="0076209A"/>
    <w:rsid w:val="00762968"/>
    <w:rsid w:val="0076323B"/>
    <w:rsid w:val="00765205"/>
    <w:rsid w:val="00765299"/>
    <w:rsid w:val="0076684D"/>
    <w:rsid w:val="00766B3D"/>
    <w:rsid w:val="00766CE9"/>
    <w:rsid w:val="0076748B"/>
    <w:rsid w:val="0077120A"/>
    <w:rsid w:val="0077290B"/>
    <w:rsid w:val="00772A1B"/>
    <w:rsid w:val="00772A5B"/>
    <w:rsid w:val="00774886"/>
    <w:rsid w:val="00775446"/>
    <w:rsid w:val="007756FC"/>
    <w:rsid w:val="007763D2"/>
    <w:rsid w:val="00776FAD"/>
    <w:rsid w:val="007809ED"/>
    <w:rsid w:val="00780E8D"/>
    <w:rsid w:val="007816EE"/>
    <w:rsid w:val="00783B19"/>
    <w:rsid w:val="007852E2"/>
    <w:rsid w:val="00785D76"/>
    <w:rsid w:val="00787126"/>
    <w:rsid w:val="00793373"/>
    <w:rsid w:val="00793FCD"/>
    <w:rsid w:val="007940AD"/>
    <w:rsid w:val="007953F2"/>
    <w:rsid w:val="00797DC5"/>
    <w:rsid w:val="007A05EA"/>
    <w:rsid w:val="007A0E14"/>
    <w:rsid w:val="007A4675"/>
    <w:rsid w:val="007A5654"/>
    <w:rsid w:val="007A59DE"/>
    <w:rsid w:val="007A63F6"/>
    <w:rsid w:val="007B0CA8"/>
    <w:rsid w:val="007B101C"/>
    <w:rsid w:val="007B1066"/>
    <w:rsid w:val="007B1CBA"/>
    <w:rsid w:val="007B2755"/>
    <w:rsid w:val="007B3C0A"/>
    <w:rsid w:val="007B3C0F"/>
    <w:rsid w:val="007B3EA9"/>
    <w:rsid w:val="007B6694"/>
    <w:rsid w:val="007B6ABF"/>
    <w:rsid w:val="007B70AE"/>
    <w:rsid w:val="007B7FFC"/>
    <w:rsid w:val="007C3734"/>
    <w:rsid w:val="007C59A8"/>
    <w:rsid w:val="007C60D9"/>
    <w:rsid w:val="007C61F7"/>
    <w:rsid w:val="007C78EA"/>
    <w:rsid w:val="007D139C"/>
    <w:rsid w:val="007D22B3"/>
    <w:rsid w:val="007D3167"/>
    <w:rsid w:val="007D3EE1"/>
    <w:rsid w:val="007D618C"/>
    <w:rsid w:val="007D6388"/>
    <w:rsid w:val="007D6BCD"/>
    <w:rsid w:val="007E085B"/>
    <w:rsid w:val="007E14EB"/>
    <w:rsid w:val="007E1F9F"/>
    <w:rsid w:val="007E2060"/>
    <w:rsid w:val="007E28FA"/>
    <w:rsid w:val="007E37B1"/>
    <w:rsid w:val="007E44BB"/>
    <w:rsid w:val="007E458B"/>
    <w:rsid w:val="007E46C0"/>
    <w:rsid w:val="007E5137"/>
    <w:rsid w:val="007E5CE1"/>
    <w:rsid w:val="007E5DCF"/>
    <w:rsid w:val="007E5E28"/>
    <w:rsid w:val="007F2148"/>
    <w:rsid w:val="007F5E47"/>
    <w:rsid w:val="007F7251"/>
    <w:rsid w:val="007F7FD7"/>
    <w:rsid w:val="00800332"/>
    <w:rsid w:val="00800598"/>
    <w:rsid w:val="00801575"/>
    <w:rsid w:val="008023E9"/>
    <w:rsid w:val="0080389C"/>
    <w:rsid w:val="008044AF"/>
    <w:rsid w:val="008047A0"/>
    <w:rsid w:val="00805018"/>
    <w:rsid w:val="00806301"/>
    <w:rsid w:val="00806412"/>
    <w:rsid w:val="008076D2"/>
    <w:rsid w:val="00810F2C"/>
    <w:rsid w:val="00811223"/>
    <w:rsid w:val="00811639"/>
    <w:rsid w:val="00812E29"/>
    <w:rsid w:val="00812F24"/>
    <w:rsid w:val="008134B4"/>
    <w:rsid w:val="00813541"/>
    <w:rsid w:val="008136B6"/>
    <w:rsid w:val="00813840"/>
    <w:rsid w:val="00813D0B"/>
    <w:rsid w:val="00813EE0"/>
    <w:rsid w:val="00813F5A"/>
    <w:rsid w:val="008142E1"/>
    <w:rsid w:val="008145D7"/>
    <w:rsid w:val="008165F0"/>
    <w:rsid w:val="00817025"/>
    <w:rsid w:val="008170F4"/>
    <w:rsid w:val="00817EF5"/>
    <w:rsid w:val="008203B4"/>
    <w:rsid w:val="00820442"/>
    <w:rsid w:val="00820FB6"/>
    <w:rsid w:val="00821A2F"/>
    <w:rsid w:val="00821C86"/>
    <w:rsid w:val="00823030"/>
    <w:rsid w:val="0082459B"/>
    <w:rsid w:val="008259AD"/>
    <w:rsid w:val="00825F33"/>
    <w:rsid w:val="00826DD1"/>
    <w:rsid w:val="0082743C"/>
    <w:rsid w:val="008319AD"/>
    <w:rsid w:val="00831F32"/>
    <w:rsid w:val="00832390"/>
    <w:rsid w:val="00832AD0"/>
    <w:rsid w:val="00832B2E"/>
    <w:rsid w:val="00832E4E"/>
    <w:rsid w:val="008333BF"/>
    <w:rsid w:val="0083493F"/>
    <w:rsid w:val="0083551C"/>
    <w:rsid w:val="00836ED4"/>
    <w:rsid w:val="0083726D"/>
    <w:rsid w:val="00837D73"/>
    <w:rsid w:val="00840074"/>
    <w:rsid w:val="00840E33"/>
    <w:rsid w:val="008414DC"/>
    <w:rsid w:val="0084154F"/>
    <w:rsid w:val="0084179E"/>
    <w:rsid w:val="00841CAF"/>
    <w:rsid w:val="00841E8B"/>
    <w:rsid w:val="0084335C"/>
    <w:rsid w:val="00843A3A"/>
    <w:rsid w:val="00843ABA"/>
    <w:rsid w:val="00843BC2"/>
    <w:rsid w:val="008442A8"/>
    <w:rsid w:val="00844513"/>
    <w:rsid w:val="008450D4"/>
    <w:rsid w:val="00845A7A"/>
    <w:rsid w:val="0084680B"/>
    <w:rsid w:val="008468EF"/>
    <w:rsid w:val="00847470"/>
    <w:rsid w:val="008517A6"/>
    <w:rsid w:val="00852371"/>
    <w:rsid w:val="0085248B"/>
    <w:rsid w:val="00852855"/>
    <w:rsid w:val="0085477D"/>
    <w:rsid w:val="008561B6"/>
    <w:rsid w:val="008619AC"/>
    <w:rsid w:val="00863DF7"/>
    <w:rsid w:val="008649F1"/>
    <w:rsid w:val="008652C2"/>
    <w:rsid w:val="00865C79"/>
    <w:rsid w:val="00867961"/>
    <w:rsid w:val="00871785"/>
    <w:rsid w:val="00871F31"/>
    <w:rsid w:val="00874B8E"/>
    <w:rsid w:val="00874E98"/>
    <w:rsid w:val="00874F22"/>
    <w:rsid w:val="0087537E"/>
    <w:rsid w:val="00875CB2"/>
    <w:rsid w:val="00876739"/>
    <w:rsid w:val="00876C5D"/>
    <w:rsid w:val="00884F26"/>
    <w:rsid w:val="00885767"/>
    <w:rsid w:val="00885C65"/>
    <w:rsid w:val="00886505"/>
    <w:rsid w:val="0088691D"/>
    <w:rsid w:val="0088762A"/>
    <w:rsid w:val="008877AF"/>
    <w:rsid w:val="00891988"/>
    <w:rsid w:val="00893A14"/>
    <w:rsid w:val="00893FEA"/>
    <w:rsid w:val="008958A1"/>
    <w:rsid w:val="00896A39"/>
    <w:rsid w:val="00896CB8"/>
    <w:rsid w:val="008A0E3B"/>
    <w:rsid w:val="008A10A2"/>
    <w:rsid w:val="008A131E"/>
    <w:rsid w:val="008A1351"/>
    <w:rsid w:val="008A1481"/>
    <w:rsid w:val="008A1986"/>
    <w:rsid w:val="008A1E23"/>
    <w:rsid w:val="008A208E"/>
    <w:rsid w:val="008A20A4"/>
    <w:rsid w:val="008A3714"/>
    <w:rsid w:val="008A5341"/>
    <w:rsid w:val="008A537A"/>
    <w:rsid w:val="008A5C0D"/>
    <w:rsid w:val="008A6083"/>
    <w:rsid w:val="008A68C4"/>
    <w:rsid w:val="008A6C7C"/>
    <w:rsid w:val="008A787D"/>
    <w:rsid w:val="008A79B3"/>
    <w:rsid w:val="008A7FD1"/>
    <w:rsid w:val="008B0B20"/>
    <w:rsid w:val="008B147B"/>
    <w:rsid w:val="008B1CCD"/>
    <w:rsid w:val="008B242D"/>
    <w:rsid w:val="008B3018"/>
    <w:rsid w:val="008B476C"/>
    <w:rsid w:val="008B68A9"/>
    <w:rsid w:val="008B796C"/>
    <w:rsid w:val="008B7B7C"/>
    <w:rsid w:val="008B7B93"/>
    <w:rsid w:val="008B7D23"/>
    <w:rsid w:val="008C0CFE"/>
    <w:rsid w:val="008C1FE1"/>
    <w:rsid w:val="008C3937"/>
    <w:rsid w:val="008C3B1D"/>
    <w:rsid w:val="008C439C"/>
    <w:rsid w:val="008C4AFD"/>
    <w:rsid w:val="008C6240"/>
    <w:rsid w:val="008C6DF0"/>
    <w:rsid w:val="008C7899"/>
    <w:rsid w:val="008D0577"/>
    <w:rsid w:val="008D0AD9"/>
    <w:rsid w:val="008D3495"/>
    <w:rsid w:val="008D364D"/>
    <w:rsid w:val="008D3E22"/>
    <w:rsid w:val="008E2228"/>
    <w:rsid w:val="008E2CC7"/>
    <w:rsid w:val="008E36E7"/>
    <w:rsid w:val="008E3EA4"/>
    <w:rsid w:val="008E4E11"/>
    <w:rsid w:val="008E6B63"/>
    <w:rsid w:val="008E74C3"/>
    <w:rsid w:val="008F1C14"/>
    <w:rsid w:val="008F1C59"/>
    <w:rsid w:val="008F27EB"/>
    <w:rsid w:val="008F2A37"/>
    <w:rsid w:val="008F401E"/>
    <w:rsid w:val="008F4822"/>
    <w:rsid w:val="008F4BF3"/>
    <w:rsid w:val="008F6092"/>
    <w:rsid w:val="008F6AF1"/>
    <w:rsid w:val="008F7995"/>
    <w:rsid w:val="008F7DEB"/>
    <w:rsid w:val="0090086D"/>
    <w:rsid w:val="009016F3"/>
    <w:rsid w:val="00902687"/>
    <w:rsid w:val="00902A5B"/>
    <w:rsid w:val="00903F5C"/>
    <w:rsid w:val="009046FC"/>
    <w:rsid w:val="00905353"/>
    <w:rsid w:val="00905F53"/>
    <w:rsid w:val="00906732"/>
    <w:rsid w:val="009069AF"/>
    <w:rsid w:val="009078AB"/>
    <w:rsid w:val="009079DB"/>
    <w:rsid w:val="00911321"/>
    <w:rsid w:val="0091326B"/>
    <w:rsid w:val="00914161"/>
    <w:rsid w:val="0091458D"/>
    <w:rsid w:val="00914EC4"/>
    <w:rsid w:val="00915688"/>
    <w:rsid w:val="00915F22"/>
    <w:rsid w:val="00917309"/>
    <w:rsid w:val="00917542"/>
    <w:rsid w:val="00920348"/>
    <w:rsid w:val="00920651"/>
    <w:rsid w:val="0092224D"/>
    <w:rsid w:val="00922735"/>
    <w:rsid w:val="00922782"/>
    <w:rsid w:val="00923117"/>
    <w:rsid w:val="00923CA6"/>
    <w:rsid w:val="00924A67"/>
    <w:rsid w:val="0092542A"/>
    <w:rsid w:val="009260A7"/>
    <w:rsid w:val="009264FE"/>
    <w:rsid w:val="0092707C"/>
    <w:rsid w:val="00927846"/>
    <w:rsid w:val="009305AB"/>
    <w:rsid w:val="00930BE0"/>
    <w:rsid w:val="0093177A"/>
    <w:rsid w:val="0093339F"/>
    <w:rsid w:val="00933821"/>
    <w:rsid w:val="009343BD"/>
    <w:rsid w:val="00934858"/>
    <w:rsid w:val="00934B70"/>
    <w:rsid w:val="0093601C"/>
    <w:rsid w:val="00936373"/>
    <w:rsid w:val="009364AC"/>
    <w:rsid w:val="0093653F"/>
    <w:rsid w:val="00940961"/>
    <w:rsid w:val="00940BB4"/>
    <w:rsid w:val="00940CC2"/>
    <w:rsid w:val="0094289E"/>
    <w:rsid w:val="00942988"/>
    <w:rsid w:val="00942BCB"/>
    <w:rsid w:val="00943A43"/>
    <w:rsid w:val="00945857"/>
    <w:rsid w:val="00946242"/>
    <w:rsid w:val="00946403"/>
    <w:rsid w:val="009507A4"/>
    <w:rsid w:val="0095085E"/>
    <w:rsid w:val="0095166A"/>
    <w:rsid w:val="009521C0"/>
    <w:rsid w:val="00952AE1"/>
    <w:rsid w:val="00952BBD"/>
    <w:rsid w:val="0095335A"/>
    <w:rsid w:val="00953575"/>
    <w:rsid w:val="00954B21"/>
    <w:rsid w:val="009550F8"/>
    <w:rsid w:val="009558C2"/>
    <w:rsid w:val="00955ECD"/>
    <w:rsid w:val="00957055"/>
    <w:rsid w:val="009571BD"/>
    <w:rsid w:val="00957342"/>
    <w:rsid w:val="00957862"/>
    <w:rsid w:val="00957D5F"/>
    <w:rsid w:val="0096120C"/>
    <w:rsid w:val="0096203D"/>
    <w:rsid w:val="009622E5"/>
    <w:rsid w:val="00964121"/>
    <w:rsid w:val="009649E1"/>
    <w:rsid w:val="00964D4C"/>
    <w:rsid w:val="00965076"/>
    <w:rsid w:val="00967348"/>
    <w:rsid w:val="0096735A"/>
    <w:rsid w:val="00967589"/>
    <w:rsid w:val="00967768"/>
    <w:rsid w:val="00970839"/>
    <w:rsid w:val="00970AA1"/>
    <w:rsid w:val="00970C70"/>
    <w:rsid w:val="00970C74"/>
    <w:rsid w:val="0097171D"/>
    <w:rsid w:val="00972E9E"/>
    <w:rsid w:val="00974067"/>
    <w:rsid w:val="0097411D"/>
    <w:rsid w:val="009761C1"/>
    <w:rsid w:val="00976C6D"/>
    <w:rsid w:val="00981AC3"/>
    <w:rsid w:val="00981EC2"/>
    <w:rsid w:val="009832B8"/>
    <w:rsid w:val="0098353F"/>
    <w:rsid w:val="009843EC"/>
    <w:rsid w:val="00984AAD"/>
    <w:rsid w:val="00985476"/>
    <w:rsid w:val="009865B0"/>
    <w:rsid w:val="009866CA"/>
    <w:rsid w:val="00986DCC"/>
    <w:rsid w:val="00987745"/>
    <w:rsid w:val="0099004C"/>
    <w:rsid w:val="00991056"/>
    <w:rsid w:val="009916F3"/>
    <w:rsid w:val="009918DB"/>
    <w:rsid w:val="009928A5"/>
    <w:rsid w:val="00992C0F"/>
    <w:rsid w:val="0099323C"/>
    <w:rsid w:val="00994FE4"/>
    <w:rsid w:val="009963E6"/>
    <w:rsid w:val="00997498"/>
    <w:rsid w:val="00997736"/>
    <w:rsid w:val="009979D9"/>
    <w:rsid w:val="009A0B01"/>
    <w:rsid w:val="009A0B6C"/>
    <w:rsid w:val="009A1942"/>
    <w:rsid w:val="009A2BAF"/>
    <w:rsid w:val="009A3712"/>
    <w:rsid w:val="009A37DF"/>
    <w:rsid w:val="009A3850"/>
    <w:rsid w:val="009A43F5"/>
    <w:rsid w:val="009A4F0A"/>
    <w:rsid w:val="009A52E8"/>
    <w:rsid w:val="009A6489"/>
    <w:rsid w:val="009B0308"/>
    <w:rsid w:val="009B03B4"/>
    <w:rsid w:val="009B052D"/>
    <w:rsid w:val="009B16F9"/>
    <w:rsid w:val="009B2313"/>
    <w:rsid w:val="009B2CF8"/>
    <w:rsid w:val="009B2F09"/>
    <w:rsid w:val="009B2FFF"/>
    <w:rsid w:val="009B4733"/>
    <w:rsid w:val="009B4BC0"/>
    <w:rsid w:val="009B53CA"/>
    <w:rsid w:val="009B659B"/>
    <w:rsid w:val="009B7787"/>
    <w:rsid w:val="009C0FC6"/>
    <w:rsid w:val="009C18DC"/>
    <w:rsid w:val="009C2583"/>
    <w:rsid w:val="009C2B1A"/>
    <w:rsid w:val="009C2B6B"/>
    <w:rsid w:val="009C2DC6"/>
    <w:rsid w:val="009C5208"/>
    <w:rsid w:val="009D1DF3"/>
    <w:rsid w:val="009D1F1C"/>
    <w:rsid w:val="009D2290"/>
    <w:rsid w:val="009D3396"/>
    <w:rsid w:val="009D3C02"/>
    <w:rsid w:val="009D43A9"/>
    <w:rsid w:val="009D465C"/>
    <w:rsid w:val="009D4963"/>
    <w:rsid w:val="009D4D2C"/>
    <w:rsid w:val="009D5856"/>
    <w:rsid w:val="009D59DD"/>
    <w:rsid w:val="009D59F3"/>
    <w:rsid w:val="009D68E7"/>
    <w:rsid w:val="009D7223"/>
    <w:rsid w:val="009E0299"/>
    <w:rsid w:val="009E08B3"/>
    <w:rsid w:val="009E107C"/>
    <w:rsid w:val="009E1D55"/>
    <w:rsid w:val="009E41ED"/>
    <w:rsid w:val="009E421F"/>
    <w:rsid w:val="009E4A4C"/>
    <w:rsid w:val="009E5715"/>
    <w:rsid w:val="009E5E65"/>
    <w:rsid w:val="009E6B73"/>
    <w:rsid w:val="009E70D6"/>
    <w:rsid w:val="009E7AB5"/>
    <w:rsid w:val="009F0823"/>
    <w:rsid w:val="009F1060"/>
    <w:rsid w:val="009F120B"/>
    <w:rsid w:val="009F1E71"/>
    <w:rsid w:val="009F208F"/>
    <w:rsid w:val="009F3DDC"/>
    <w:rsid w:val="009F4243"/>
    <w:rsid w:val="009F47EB"/>
    <w:rsid w:val="009F5196"/>
    <w:rsid w:val="009F53DD"/>
    <w:rsid w:val="009F6246"/>
    <w:rsid w:val="009F6801"/>
    <w:rsid w:val="00A00BF4"/>
    <w:rsid w:val="00A01C22"/>
    <w:rsid w:val="00A01E34"/>
    <w:rsid w:val="00A027D3"/>
    <w:rsid w:val="00A036B9"/>
    <w:rsid w:val="00A04608"/>
    <w:rsid w:val="00A0562D"/>
    <w:rsid w:val="00A05E9C"/>
    <w:rsid w:val="00A06F92"/>
    <w:rsid w:val="00A06F9B"/>
    <w:rsid w:val="00A073DC"/>
    <w:rsid w:val="00A07513"/>
    <w:rsid w:val="00A07B70"/>
    <w:rsid w:val="00A07B85"/>
    <w:rsid w:val="00A102C5"/>
    <w:rsid w:val="00A104A4"/>
    <w:rsid w:val="00A108F2"/>
    <w:rsid w:val="00A11BC7"/>
    <w:rsid w:val="00A11E96"/>
    <w:rsid w:val="00A1235E"/>
    <w:rsid w:val="00A12AE3"/>
    <w:rsid w:val="00A12D58"/>
    <w:rsid w:val="00A14570"/>
    <w:rsid w:val="00A14B12"/>
    <w:rsid w:val="00A15629"/>
    <w:rsid w:val="00A15A51"/>
    <w:rsid w:val="00A16849"/>
    <w:rsid w:val="00A17974"/>
    <w:rsid w:val="00A20F62"/>
    <w:rsid w:val="00A211B0"/>
    <w:rsid w:val="00A2295C"/>
    <w:rsid w:val="00A2317B"/>
    <w:rsid w:val="00A236EA"/>
    <w:rsid w:val="00A2384A"/>
    <w:rsid w:val="00A23B1A"/>
    <w:rsid w:val="00A24D0F"/>
    <w:rsid w:val="00A24F2D"/>
    <w:rsid w:val="00A251CE"/>
    <w:rsid w:val="00A25CCD"/>
    <w:rsid w:val="00A25E3C"/>
    <w:rsid w:val="00A26209"/>
    <w:rsid w:val="00A26643"/>
    <w:rsid w:val="00A316DD"/>
    <w:rsid w:val="00A32259"/>
    <w:rsid w:val="00A32AF2"/>
    <w:rsid w:val="00A33219"/>
    <w:rsid w:val="00A341A7"/>
    <w:rsid w:val="00A342E4"/>
    <w:rsid w:val="00A35B2F"/>
    <w:rsid w:val="00A36086"/>
    <w:rsid w:val="00A36998"/>
    <w:rsid w:val="00A37EA0"/>
    <w:rsid w:val="00A4000A"/>
    <w:rsid w:val="00A40568"/>
    <w:rsid w:val="00A41271"/>
    <w:rsid w:val="00A4181A"/>
    <w:rsid w:val="00A41ACA"/>
    <w:rsid w:val="00A41E16"/>
    <w:rsid w:val="00A4249B"/>
    <w:rsid w:val="00A42587"/>
    <w:rsid w:val="00A425F4"/>
    <w:rsid w:val="00A42ED6"/>
    <w:rsid w:val="00A43302"/>
    <w:rsid w:val="00A44602"/>
    <w:rsid w:val="00A4656E"/>
    <w:rsid w:val="00A47290"/>
    <w:rsid w:val="00A50755"/>
    <w:rsid w:val="00A50C13"/>
    <w:rsid w:val="00A51E1E"/>
    <w:rsid w:val="00A52E29"/>
    <w:rsid w:val="00A53EF2"/>
    <w:rsid w:val="00A5609A"/>
    <w:rsid w:val="00A562EE"/>
    <w:rsid w:val="00A56527"/>
    <w:rsid w:val="00A635A9"/>
    <w:rsid w:val="00A644F7"/>
    <w:rsid w:val="00A6502C"/>
    <w:rsid w:val="00A65BC2"/>
    <w:rsid w:val="00A65FA5"/>
    <w:rsid w:val="00A66A63"/>
    <w:rsid w:val="00A67EC4"/>
    <w:rsid w:val="00A70144"/>
    <w:rsid w:val="00A704B0"/>
    <w:rsid w:val="00A707EA"/>
    <w:rsid w:val="00A70A7D"/>
    <w:rsid w:val="00A71A98"/>
    <w:rsid w:val="00A725C5"/>
    <w:rsid w:val="00A73240"/>
    <w:rsid w:val="00A732D2"/>
    <w:rsid w:val="00A74734"/>
    <w:rsid w:val="00A74760"/>
    <w:rsid w:val="00A773E6"/>
    <w:rsid w:val="00A80D1E"/>
    <w:rsid w:val="00A80D40"/>
    <w:rsid w:val="00A819E6"/>
    <w:rsid w:val="00A84166"/>
    <w:rsid w:val="00A8480E"/>
    <w:rsid w:val="00A84FAF"/>
    <w:rsid w:val="00A85254"/>
    <w:rsid w:val="00A854CC"/>
    <w:rsid w:val="00A8553C"/>
    <w:rsid w:val="00A86037"/>
    <w:rsid w:val="00A90298"/>
    <w:rsid w:val="00A9065A"/>
    <w:rsid w:val="00A90A1C"/>
    <w:rsid w:val="00A92B41"/>
    <w:rsid w:val="00A93BA9"/>
    <w:rsid w:val="00A94B3D"/>
    <w:rsid w:val="00A94DF2"/>
    <w:rsid w:val="00A95881"/>
    <w:rsid w:val="00A95D5E"/>
    <w:rsid w:val="00A97646"/>
    <w:rsid w:val="00A9767D"/>
    <w:rsid w:val="00AA0EAE"/>
    <w:rsid w:val="00AA0FE0"/>
    <w:rsid w:val="00AA26C3"/>
    <w:rsid w:val="00AA5DD1"/>
    <w:rsid w:val="00AA65B8"/>
    <w:rsid w:val="00AA7408"/>
    <w:rsid w:val="00AA79D4"/>
    <w:rsid w:val="00AB0C63"/>
    <w:rsid w:val="00AB0F2E"/>
    <w:rsid w:val="00AB1D17"/>
    <w:rsid w:val="00AB2D33"/>
    <w:rsid w:val="00AB33A2"/>
    <w:rsid w:val="00AB3651"/>
    <w:rsid w:val="00AB3855"/>
    <w:rsid w:val="00AB38A5"/>
    <w:rsid w:val="00AB4405"/>
    <w:rsid w:val="00AB47B8"/>
    <w:rsid w:val="00AB5D64"/>
    <w:rsid w:val="00AB62A1"/>
    <w:rsid w:val="00AB711E"/>
    <w:rsid w:val="00AB7B64"/>
    <w:rsid w:val="00AC0412"/>
    <w:rsid w:val="00AC0A05"/>
    <w:rsid w:val="00AC14CD"/>
    <w:rsid w:val="00AC15C7"/>
    <w:rsid w:val="00AC1A4D"/>
    <w:rsid w:val="00AC282A"/>
    <w:rsid w:val="00AC2A22"/>
    <w:rsid w:val="00AC2DF6"/>
    <w:rsid w:val="00AC37AB"/>
    <w:rsid w:val="00AC45F2"/>
    <w:rsid w:val="00AC4C9E"/>
    <w:rsid w:val="00AC4FA6"/>
    <w:rsid w:val="00AC50EE"/>
    <w:rsid w:val="00AC51E2"/>
    <w:rsid w:val="00AC6765"/>
    <w:rsid w:val="00AC69A4"/>
    <w:rsid w:val="00AC6BF0"/>
    <w:rsid w:val="00AC73A3"/>
    <w:rsid w:val="00AD060F"/>
    <w:rsid w:val="00AD0F28"/>
    <w:rsid w:val="00AD20CE"/>
    <w:rsid w:val="00AD27C3"/>
    <w:rsid w:val="00AD29D4"/>
    <w:rsid w:val="00AD2E54"/>
    <w:rsid w:val="00AD37D9"/>
    <w:rsid w:val="00AD4619"/>
    <w:rsid w:val="00AD4E04"/>
    <w:rsid w:val="00AD60A4"/>
    <w:rsid w:val="00AD62E7"/>
    <w:rsid w:val="00AD7262"/>
    <w:rsid w:val="00AD73AF"/>
    <w:rsid w:val="00AD74CD"/>
    <w:rsid w:val="00AD7BF1"/>
    <w:rsid w:val="00AE1616"/>
    <w:rsid w:val="00AE2949"/>
    <w:rsid w:val="00AE2F44"/>
    <w:rsid w:val="00AE3196"/>
    <w:rsid w:val="00AE3709"/>
    <w:rsid w:val="00AE4066"/>
    <w:rsid w:val="00AE40CF"/>
    <w:rsid w:val="00AE413F"/>
    <w:rsid w:val="00AE75FB"/>
    <w:rsid w:val="00AE790D"/>
    <w:rsid w:val="00AE7BAD"/>
    <w:rsid w:val="00AF04C0"/>
    <w:rsid w:val="00AF2A54"/>
    <w:rsid w:val="00AF2B3D"/>
    <w:rsid w:val="00AF3AEE"/>
    <w:rsid w:val="00AF3DFC"/>
    <w:rsid w:val="00AF46BF"/>
    <w:rsid w:val="00AF56D7"/>
    <w:rsid w:val="00AF5D74"/>
    <w:rsid w:val="00AF6A91"/>
    <w:rsid w:val="00AF77C3"/>
    <w:rsid w:val="00B00242"/>
    <w:rsid w:val="00B02642"/>
    <w:rsid w:val="00B039B2"/>
    <w:rsid w:val="00B04D2A"/>
    <w:rsid w:val="00B07085"/>
    <w:rsid w:val="00B07C80"/>
    <w:rsid w:val="00B07D08"/>
    <w:rsid w:val="00B100E1"/>
    <w:rsid w:val="00B104C6"/>
    <w:rsid w:val="00B12446"/>
    <w:rsid w:val="00B128B9"/>
    <w:rsid w:val="00B12FB1"/>
    <w:rsid w:val="00B136C9"/>
    <w:rsid w:val="00B137B1"/>
    <w:rsid w:val="00B16626"/>
    <w:rsid w:val="00B22DF4"/>
    <w:rsid w:val="00B232A2"/>
    <w:rsid w:val="00B233B8"/>
    <w:rsid w:val="00B23570"/>
    <w:rsid w:val="00B24CC8"/>
    <w:rsid w:val="00B25727"/>
    <w:rsid w:val="00B30BC9"/>
    <w:rsid w:val="00B3182A"/>
    <w:rsid w:val="00B32DDD"/>
    <w:rsid w:val="00B32F8B"/>
    <w:rsid w:val="00B32FED"/>
    <w:rsid w:val="00B35512"/>
    <w:rsid w:val="00B36954"/>
    <w:rsid w:val="00B36CE3"/>
    <w:rsid w:val="00B37903"/>
    <w:rsid w:val="00B4236F"/>
    <w:rsid w:val="00B428D4"/>
    <w:rsid w:val="00B42ED0"/>
    <w:rsid w:val="00B45170"/>
    <w:rsid w:val="00B463A8"/>
    <w:rsid w:val="00B46447"/>
    <w:rsid w:val="00B474D1"/>
    <w:rsid w:val="00B476B1"/>
    <w:rsid w:val="00B47963"/>
    <w:rsid w:val="00B4797A"/>
    <w:rsid w:val="00B479E5"/>
    <w:rsid w:val="00B5041F"/>
    <w:rsid w:val="00B519E9"/>
    <w:rsid w:val="00B52C60"/>
    <w:rsid w:val="00B5386A"/>
    <w:rsid w:val="00B5510D"/>
    <w:rsid w:val="00B55761"/>
    <w:rsid w:val="00B56049"/>
    <w:rsid w:val="00B561AB"/>
    <w:rsid w:val="00B56290"/>
    <w:rsid w:val="00B56304"/>
    <w:rsid w:val="00B56CAD"/>
    <w:rsid w:val="00B576AC"/>
    <w:rsid w:val="00B5793D"/>
    <w:rsid w:val="00B60A61"/>
    <w:rsid w:val="00B610B6"/>
    <w:rsid w:val="00B6176C"/>
    <w:rsid w:val="00B621AA"/>
    <w:rsid w:val="00B6227E"/>
    <w:rsid w:val="00B644E8"/>
    <w:rsid w:val="00B65827"/>
    <w:rsid w:val="00B67A18"/>
    <w:rsid w:val="00B704CE"/>
    <w:rsid w:val="00B70987"/>
    <w:rsid w:val="00B716B9"/>
    <w:rsid w:val="00B72620"/>
    <w:rsid w:val="00B731C0"/>
    <w:rsid w:val="00B742FD"/>
    <w:rsid w:val="00B747FB"/>
    <w:rsid w:val="00B76FAC"/>
    <w:rsid w:val="00B77130"/>
    <w:rsid w:val="00B772B1"/>
    <w:rsid w:val="00B77BE9"/>
    <w:rsid w:val="00B8144B"/>
    <w:rsid w:val="00B818B4"/>
    <w:rsid w:val="00B82501"/>
    <w:rsid w:val="00B83D8E"/>
    <w:rsid w:val="00B84469"/>
    <w:rsid w:val="00B84765"/>
    <w:rsid w:val="00B848FD"/>
    <w:rsid w:val="00B84F9E"/>
    <w:rsid w:val="00B855C6"/>
    <w:rsid w:val="00B856C4"/>
    <w:rsid w:val="00B90E80"/>
    <w:rsid w:val="00B919F6"/>
    <w:rsid w:val="00B92495"/>
    <w:rsid w:val="00B92C01"/>
    <w:rsid w:val="00B92F43"/>
    <w:rsid w:val="00B93C97"/>
    <w:rsid w:val="00B94FD7"/>
    <w:rsid w:val="00B962C5"/>
    <w:rsid w:val="00B966DB"/>
    <w:rsid w:val="00B96885"/>
    <w:rsid w:val="00BA00B9"/>
    <w:rsid w:val="00BA0B9A"/>
    <w:rsid w:val="00BA0D04"/>
    <w:rsid w:val="00BA1008"/>
    <w:rsid w:val="00BA1312"/>
    <w:rsid w:val="00BA27D1"/>
    <w:rsid w:val="00BA28F7"/>
    <w:rsid w:val="00BA2C24"/>
    <w:rsid w:val="00BA3BFB"/>
    <w:rsid w:val="00BA3F5B"/>
    <w:rsid w:val="00BA4085"/>
    <w:rsid w:val="00BA431C"/>
    <w:rsid w:val="00BA4841"/>
    <w:rsid w:val="00BA56FB"/>
    <w:rsid w:val="00BA6FD7"/>
    <w:rsid w:val="00BA72BF"/>
    <w:rsid w:val="00BA7A4D"/>
    <w:rsid w:val="00BA7F59"/>
    <w:rsid w:val="00BB0B1D"/>
    <w:rsid w:val="00BB1180"/>
    <w:rsid w:val="00BB1405"/>
    <w:rsid w:val="00BB1649"/>
    <w:rsid w:val="00BB1E4E"/>
    <w:rsid w:val="00BB25E9"/>
    <w:rsid w:val="00BB2702"/>
    <w:rsid w:val="00BB3E7A"/>
    <w:rsid w:val="00BB42A0"/>
    <w:rsid w:val="00BB4606"/>
    <w:rsid w:val="00BB56B4"/>
    <w:rsid w:val="00BB5A6A"/>
    <w:rsid w:val="00BB7D6D"/>
    <w:rsid w:val="00BC1E52"/>
    <w:rsid w:val="00BC1F46"/>
    <w:rsid w:val="00BC254A"/>
    <w:rsid w:val="00BC2777"/>
    <w:rsid w:val="00BC2D2C"/>
    <w:rsid w:val="00BC33B5"/>
    <w:rsid w:val="00BC3F93"/>
    <w:rsid w:val="00BC4A10"/>
    <w:rsid w:val="00BC59D0"/>
    <w:rsid w:val="00BC62E8"/>
    <w:rsid w:val="00BC752B"/>
    <w:rsid w:val="00BD0057"/>
    <w:rsid w:val="00BD2792"/>
    <w:rsid w:val="00BD304D"/>
    <w:rsid w:val="00BD30B9"/>
    <w:rsid w:val="00BD4499"/>
    <w:rsid w:val="00BD49B5"/>
    <w:rsid w:val="00BD5181"/>
    <w:rsid w:val="00BD5BC5"/>
    <w:rsid w:val="00BD5EDB"/>
    <w:rsid w:val="00BD628C"/>
    <w:rsid w:val="00BD6C28"/>
    <w:rsid w:val="00BE00AF"/>
    <w:rsid w:val="00BE0728"/>
    <w:rsid w:val="00BE1AA9"/>
    <w:rsid w:val="00BE1AB1"/>
    <w:rsid w:val="00BE1F21"/>
    <w:rsid w:val="00BE25F6"/>
    <w:rsid w:val="00BE2D82"/>
    <w:rsid w:val="00BE30DB"/>
    <w:rsid w:val="00BE4BB9"/>
    <w:rsid w:val="00BE4D66"/>
    <w:rsid w:val="00BE6C1D"/>
    <w:rsid w:val="00BE6EA8"/>
    <w:rsid w:val="00BE7424"/>
    <w:rsid w:val="00BE7542"/>
    <w:rsid w:val="00BE76FF"/>
    <w:rsid w:val="00BF01C8"/>
    <w:rsid w:val="00BF108D"/>
    <w:rsid w:val="00BF16FC"/>
    <w:rsid w:val="00BF1922"/>
    <w:rsid w:val="00BF286A"/>
    <w:rsid w:val="00BF2A25"/>
    <w:rsid w:val="00BF348A"/>
    <w:rsid w:val="00BF3C86"/>
    <w:rsid w:val="00BF3D1A"/>
    <w:rsid w:val="00BF3EC9"/>
    <w:rsid w:val="00BF6312"/>
    <w:rsid w:val="00BF644E"/>
    <w:rsid w:val="00C0051E"/>
    <w:rsid w:val="00C01F23"/>
    <w:rsid w:val="00C02B1F"/>
    <w:rsid w:val="00C02C3D"/>
    <w:rsid w:val="00C02FB3"/>
    <w:rsid w:val="00C0394D"/>
    <w:rsid w:val="00C0560C"/>
    <w:rsid w:val="00C0600E"/>
    <w:rsid w:val="00C064B5"/>
    <w:rsid w:val="00C071C4"/>
    <w:rsid w:val="00C074CD"/>
    <w:rsid w:val="00C10151"/>
    <w:rsid w:val="00C1031E"/>
    <w:rsid w:val="00C10465"/>
    <w:rsid w:val="00C14265"/>
    <w:rsid w:val="00C14442"/>
    <w:rsid w:val="00C158C8"/>
    <w:rsid w:val="00C167B5"/>
    <w:rsid w:val="00C16B4C"/>
    <w:rsid w:val="00C16DA1"/>
    <w:rsid w:val="00C16E40"/>
    <w:rsid w:val="00C170FD"/>
    <w:rsid w:val="00C217F0"/>
    <w:rsid w:val="00C22AE3"/>
    <w:rsid w:val="00C2325D"/>
    <w:rsid w:val="00C23ABE"/>
    <w:rsid w:val="00C2524D"/>
    <w:rsid w:val="00C2636F"/>
    <w:rsid w:val="00C268A1"/>
    <w:rsid w:val="00C311E0"/>
    <w:rsid w:val="00C3158D"/>
    <w:rsid w:val="00C3161F"/>
    <w:rsid w:val="00C33459"/>
    <w:rsid w:val="00C34C57"/>
    <w:rsid w:val="00C35271"/>
    <w:rsid w:val="00C35664"/>
    <w:rsid w:val="00C4010E"/>
    <w:rsid w:val="00C42AB5"/>
    <w:rsid w:val="00C4346D"/>
    <w:rsid w:val="00C45BD1"/>
    <w:rsid w:val="00C50B29"/>
    <w:rsid w:val="00C50E84"/>
    <w:rsid w:val="00C50EE9"/>
    <w:rsid w:val="00C51F23"/>
    <w:rsid w:val="00C527B7"/>
    <w:rsid w:val="00C52C3C"/>
    <w:rsid w:val="00C53C27"/>
    <w:rsid w:val="00C53E13"/>
    <w:rsid w:val="00C556DC"/>
    <w:rsid w:val="00C57832"/>
    <w:rsid w:val="00C62C75"/>
    <w:rsid w:val="00C64EB9"/>
    <w:rsid w:val="00C65976"/>
    <w:rsid w:val="00C6616D"/>
    <w:rsid w:val="00C6717B"/>
    <w:rsid w:val="00C70B4E"/>
    <w:rsid w:val="00C71825"/>
    <w:rsid w:val="00C71DE2"/>
    <w:rsid w:val="00C72936"/>
    <w:rsid w:val="00C73524"/>
    <w:rsid w:val="00C738A5"/>
    <w:rsid w:val="00C74A02"/>
    <w:rsid w:val="00C75084"/>
    <w:rsid w:val="00C75378"/>
    <w:rsid w:val="00C75552"/>
    <w:rsid w:val="00C75D4E"/>
    <w:rsid w:val="00C75DB4"/>
    <w:rsid w:val="00C77799"/>
    <w:rsid w:val="00C779DB"/>
    <w:rsid w:val="00C77AD9"/>
    <w:rsid w:val="00C77CDC"/>
    <w:rsid w:val="00C77FC4"/>
    <w:rsid w:val="00C8046C"/>
    <w:rsid w:val="00C8051D"/>
    <w:rsid w:val="00C8086E"/>
    <w:rsid w:val="00C80E75"/>
    <w:rsid w:val="00C82B19"/>
    <w:rsid w:val="00C834CD"/>
    <w:rsid w:val="00C841A9"/>
    <w:rsid w:val="00C847B3"/>
    <w:rsid w:val="00C858F0"/>
    <w:rsid w:val="00C85C42"/>
    <w:rsid w:val="00C86E0A"/>
    <w:rsid w:val="00C87914"/>
    <w:rsid w:val="00C87B20"/>
    <w:rsid w:val="00C9086F"/>
    <w:rsid w:val="00C91B99"/>
    <w:rsid w:val="00C93328"/>
    <w:rsid w:val="00C9366F"/>
    <w:rsid w:val="00C94BAB"/>
    <w:rsid w:val="00C96ECD"/>
    <w:rsid w:val="00C97251"/>
    <w:rsid w:val="00CA0AAE"/>
    <w:rsid w:val="00CA0F2E"/>
    <w:rsid w:val="00CA3B07"/>
    <w:rsid w:val="00CA4746"/>
    <w:rsid w:val="00CA4F98"/>
    <w:rsid w:val="00CA61E4"/>
    <w:rsid w:val="00CA645A"/>
    <w:rsid w:val="00CA76E8"/>
    <w:rsid w:val="00CB0629"/>
    <w:rsid w:val="00CB1867"/>
    <w:rsid w:val="00CB2D29"/>
    <w:rsid w:val="00CB42B6"/>
    <w:rsid w:val="00CB48AB"/>
    <w:rsid w:val="00CB4B00"/>
    <w:rsid w:val="00CB6578"/>
    <w:rsid w:val="00CB75AE"/>
    <w:rsid w:val="00CC02EE"/>
    <w:rsid w:val="00CC06A5"/>
    <w:rsid w:val="00CC0E26"/>
    <w:rsid w:val="00CC1A9D"/>
    <w:rsid w:val="00CC24A2"/>
    <w:rsid w:val="00CC2712"/>
    <w:rsid w:val="00CC30D7"/>
    <w:rsid w:val="00CC6CDB"/>
    <w:rsid w:val="00CD01A1"/>
    <w:rsid w:val="00CD30C2"/>
    <w:rsid w:val="00CD311D"/>
    <w:rsid w:val="00CD3493"/>
    <w:rsid w:val="00CD3FE6"/>
    <w:rsid w:val="00CD4956"/>
    <w:rsid w:val="00CD542A"/>
    <w:rsid w:val="00CD60FF"/>
    <w:rsid w:val="00CD68DB"/>
    <w:rsid w:val="00CE0FDD"/>
    <w:rsid w:val="00CE13A6"/>
    <w:rsid w:val="00CE307D"/>
    <w:rsid w:val="00CE3936"/>
    <w:rsid w:val="00CE3F47"/>
    <w:rsid w:val="00CE4236"/>
    <w:rsid w:val="00CE616D"/>
    <w:rsid w:val="00CE6247"/>
    <w:rsid w:val="00CE6AF6"/>
    <w:rsid w:val="00CE716B"/>
    <w:rsid w:val="00CE7EE1"/>
    <w:rsid w:val="00CF036B"/>
    <w:rsid w:val="00CF0439"/>
    <w:rsid w:val="00CF0BED"/>
    <w:rsid w:val="00CF1DC0"/>
    <w:rsid w:val="00CF2115"/>
    <w:rsid w:val="00CF3413"/>
    <w:rsid w:val="00CF590F"/>
    <w:rsid w:val="00CF5D97"/>
    <w:rsid w:val="00CF6FE4"/>
    <w:rsid w:val="00D0093E"/>
    <w:rsid w:val="00D010E0"/>
    <w:rsid w:val="00D01CEE"/>
    <w:rsid w:val="00D02190"/>
    <w:rsid w:val="00D0220B"/>
    <w:rsid w:val="00D02299"/>
    <w:rsid w:val="00D03688"/>
    <w:rsid w:val="00D04847"/>
    <w:rsid w:val="00D053DD"/>
    <w:rsid w:val="00D10026"/>
    <w:rsid w:val="00D120E2"/>
    <w:rsid w:val="00D12578"/>
    <w:rsid w:val="00D12C18"/>
    <w:rsid w:val="00D12D22"/>
    <w:rsid w:val="00D1328D"/>
    <w:rsid w:val="00D137B1"/>
    <w:rsid w:val="00D13D39"/>
    <w:rsid w:val="00D16F7B"/>
    <w:rsid w:val="00D17A8A"/>
    <w:rsid w:val="00D20321"/>
    <w:rsid w:val="00D20623"/>
    <w:rsid w:val="00D2137A"/>
    <w:rsid w:val="00D22423"/>
    <w:rsid w:val="00D225EE"/>
    <w:rsid w:val="00D22C15"/>
    <w:rsid w:val="00D23340"/>
    <w:rsid w:val="00D24601"/>
    <w:rsid w:val="00D24963"/>
    <w:rsid w:val="00D24AA3"/>
    <w:rsid w:val="00D24C39"/>
    <w:rsid w:val="00D25089"/>
    <w:rsid w:val="00D258A4"/>
    <w:rsid w:val="00D261F0"/>
    <w:rsid w:val="00D300B8"/>
    <w:rsid w:val="00D315D7"/>
    <w:rsid w:val="00D31BE1"/>
    <w:rsid w:val="00D34628"/>
    <w:rsid w:val="00D34C92"/>
    <w:rsid w:val="00D35255"/>
    <w:rsid w:val="00D352C6"/>
    <w:rsid w:val="00D35614"/>
    <w:rsid w:val="00D35E51"/>
    <w:rsid w:val="00D36AC9"/>
    <w:rsid w:val="00D36FB8"/>
    <w:rsid w:val="00D374A7"/>
    <w:rsid w:val="00D37F46"/>
    <w:rsid w:val="00D40968"/>
    <w:rsid w:val="00D41BEA"/>
    <w:rsid w:val="00D42F22"/>
    <w:rsid w:val="00D43DA6"/>
    <w:rsid w:val="00D43E02"/>
    <w:rsid w:val="00D43E94"/>
    <w:rsid w:val="00D4499F"/>
    <w:rsid w:val="00D4578D"/>
    <w:rsid w:val="00D45C84"/>
    <w:rsid w:val="00D45E82"/>
    <w:rsid w:val="00D46615"/>
    <w:rsid w:val="00D46BEB"/>
    <w:rsid w:val="00D47528"/>
    <w:rsid w:val="00D501C3"/>
    <w:rsid w:val="00D524EC"/>
    <w:rsid w:val="00D533A0"/>
    <w:rsid w:val="00D533F7"/>
    <w:rsid w:val="00D53B5B"/>
    <w:rsid w:val="00D53F44"/>
    <w:rsid w:val="00D54E09"/>
    <w:rsid w:val="00D55FF8"/>
    <w:rsid w:val="00D564BC"/>
    <w:rsid w:val="00D5666A"/>
    <w:rsid w:val="00D56817"/>
    <w:rsid w:val="00D573AB"/>
    <w:rsid w:val="00D57E1F"/>
    <w:rsid w:val="00D60DCF"/>
    <w:rsid w:val="00D61E54"/>
    <w:rsid w:val="00D61FA7"/>
    <w:rsid w:val="00D62EBA"/>
    <w:rsid w:val="00D634B7"/>
    <w:rsid w:val="00D646BE"/>
    <w:rsid w:val="00D649E9"/>
    <w:rsid w:val="00D64D63"/>
    <w:rsid w:val="00D660D8"/>
    <w:rsid w:val="00D667CE"/>
    <w:rsid w:val="00D66835"/>
    <w:rsid w:val="00D67F5C"/>
    <w:rsid w:val="00D701AA"/>
    <w:rsid w:val="00D71EAB"/>
    <w:rsid w:val="00D7307C"/>
    <w:rsid w:val="00D73884"/>
    <w:rsid w:val="00D73896"/>
    <w:rsid w:val="00D73BA0"/>
    <w:rsid w:val="00D74409"/>
    <w:rsid w:val="00D74B0E"/>
    <w:rsid w:val="00D75D2D"/>
    <w:rsid w:val="00D8093D"/>
    <w:rsid w:val="00D82DB8"/>
    <w:rsid w:val="00D8498B"/>
    <w:rsid w:val="00D84A5E"/>
    <w:rsid w:val="00D84F47"/>
    <w:rsid w:val="00D85723"/>
    <w:rsid w:val="00D85951"/>
    <w:rsid w:val="00D85B06"/>
    <w:rsid w:val="00D8725E"/>
    <w:rsid w:val="00D87441"/>
    <w:rsid w:val="00D90683"/>
    <w:rsid w:val="00D90FD6"/>
    <w:rsid w:val="00D92B75"/>
    <w:rsid w:val="00D9304F"/>
    <w:rsid w:val="00D942F7"/>
    <w:rsid w:val="00D95FA2"/>
    <w:rsid w:val="00D967A6"/>
    <w:rsid w:val="00D976B5"/>
    <w:rsid w:val="00D97B4D"/>
    <w:rsid w:val="00DA09CF"/>
    <w:rsid w:val="00DA1369"/>
    <w:rsid w:val="00DA1E37"/>
    <w:rsid w:val="00DA2695"/>
    <w:rsid w:val="00DA2D5E"/>
    <w:rsid w:val="00DA4180"/>
    <w:rsid w:val="00DA4CAA"/>
    <w:rsid w:val="00DA5EA0"/>
    <w:rsid w:val="00DA63B9"/>
    <w:rsid w:val="00DB0102"/>
    <w:rsid w:val="00DB1117"/>
    <w:rsid w:val="00DB1C62"/>
    <w:rsid w:val="00DB2A30"/>
    <w:rsid w:val="00DB3352"/>
    <w:rsid w:val="00DB35D3"/>
    <w:rsid w:val="00DB4B42"/>
    <w:rsid w:val="00DB560E"/>
    <w:rsid w:val="00DB6803"/>
    <w:rsid w:val="00DB7C88"/>
    <w:rsid w:val="00DC342E"/>
    <w:rsid w:val="00DC3662"/>
    <w:rsid w:val="00DC4E17"/>
    <w:rsid w:val="00DC5428"/>
    <w:rsid w:val="00DC68D4"/>
    <w:rsid w:val="00DD0A44"/>
    <w:rsid w:val="00DD0CF5"/>
    <w:rsid w:val="00DD1462"/>
    <w:rsid w:val="00DD1986"/>
    <w:rsid w:val="00DD2333"/>
    <w:rsid w:val="00DD23FC"/>
    <w:rsid w:val="00DD299E"/>
    <w:rsid w:val="00DD3FBC"/>
    <w:rsid w:val="00DD3FCD"/>
    <w:rsid w:val="00DD42B4"/>
    <w:rsid w:val="00DD5764"/>
    <w:rsid w:val="00DD5866"/>
    <w:rsid w:val="00DD5CCA"/>
    <w:rsid w:val="00DD6368"/>
    <w:rsid w:val="00DD7C91"/>
    <w:rsid w:val="00DE06B5"/>
    <w:rsid w:val="00DE1B6C"/>
    <w:rsid w:val="00DE2079"/>
    <w:rsid w:val="00DE2162"/>
    <w:rsid w:val="00DE559C"/>
    <w:rsid w:val="00DE69C9"/>
    <w:rsid w:val="00DE77FD"/>
    <w:rsid w:val="00DE796D"/>
    <w:rsid w:val="00DF5ACB"/>
    <w:rsid w:val="00DF60BD"/>
    <w:rsid w:val="00DF6721"/>
    <w:rsid w:val="00DF6AB3"/>
    <w:rsid w:val="00DF7391"/>
    <w:rsid w:val="00E00A2C"/>
    <w:rsid w:val="00E00B57"/>
    <w:rsid w:val="00E0164F"/>
    <w:rsid w:val="00E01992"/>
    <w:rsid w:val="00E025F8"/>
    <w:rsid w:val="00E02ECA"/>
    <w:rsid w:val="00E033D6"/>
    <w:rsid w:val="00E03C1B"/>
    <w:rsid w:val="00E040AC"/>
    <w:rsid w:val="00E04CF4"/>
    <w:rsid w:val="00E11795"/>
    <w:rsid w:val="00E12E51"/>
    <w:rsid w:val="00E15AC4"/>
    <w:rsid w:val="00E16028"/>
    <w:rsid w:val="00E16B3B"/>
    <w:rsid w:val="00E17F30"/>
    <w:rsid w:val="00E214BB"/>
    <w:rsid w:val="00E21622"/>
    <w:rsid w:val="00E21DED"/>
    <w:rsid w:val="00E228FB"/>
    <w:rsid w:val="00E22CD8"/>
    <w:rsid w:val="00E24E55"/>
    <w:rsid w:val="00E25DA7"/>
    <w:rsid w:val="00E269DF"/>
    <w:rsid w:val="00E26B5C"/>
    <w:rsid w:val="00E273EB"/>
    <w:rsid w:val="00E30B4A"/>
    <w:rsid w:val="00E31B90"/>
    <w:rsid w:val="00E34F9C"/>
    <w:rsid w:val="00E351EF"/>
    <w:rsid w:val="00E3549D"/>
    <w:rsid w:val="00E35C55"/>
    <w:rsid w:val="00E36605"/>
    <w:rsid w:val="00E3673C"/>
    <w:rsid w:val="00E40298"/>
    <w:rsid w:val="00E410B7"/>
    <w:rsid w:val="00E4131E"/>
    <w:rsid w:val="00E41DB6"/>
    <w:rsid w:val="00E43095"/>
    <w:rsid w:val="00E44178"/>
    <w:rsid w:val="00E4462E"/>
    <w:rsid w:val="00E44797"/>
    <w:rsid w:val="00E44C28"/>
    <w:rsid w:val="00E44CDA"/>
    <w:rsid w:val="00E45699"/>
    <w:rsid w:val="00E4598B"/>
    <w:rsid w:val="00E45A05"/>
    <w:rsid w:val="00E46078"/>
    <w:rsid w:val="00E47E78"/>
    <w:rsid w:val="00E511C5"/>
    <w:rsid w:val="00E540C0"/>
    <w:rsid w:val="00E55F72"/>
    <w:rsid w:val="00E56137"/>
    <w:rsid w:val="00E5645C"/>
    <w:rsid w:val="00E56D6C"/>
    <w:rsid w:val="00E61466"/>
    <w:rsid w:val="00E62181"/>
    <w:rsid w:val="00E64730"/>
    <w:rsid w:val="00E64A1F"/>
    <w:rsid w:val="00E65ED0"/>
    <w:rsid w:val="00E65FE3"/>
    <w:rsid w:val="00E67573"/>
    <w:rsid w:val="00E67A62"/>
    <w:rsid w:val="00E7001D"/>
    <w:rsid w:val="00E713A5"/>
    <w:rsid w:val="00E715EB"/>
    <w:rsid w:val="00E71877"/>
    <w:rsid w:val="00E718A3"/>
    <w:rsid w:val="00E71DCB"/>
    <w:rsid w:val="00E7289E"/>
    <w:rsid w:val="00E72AE3"/>
    <w:rsid w:val="00E730D8"/>
    <w:rsid w:val="00E7520C"/>
    <w:rsid w:val="00E75EFE"/>
    <w:rsid w:val="00E76C61"/>
    <w:rsid w:val="00E80B15"/>
    <w:rsid w:val="00E814F8"/>
    <w:rsid w:val="00E816A2"/>
    <w:rsid w:val="00E831DF"/>
    <w:rsid w:val="00E8330F"/>
    <w:rsid w:val="00E83956"/>
    <w:rsid w:val="00E83BBB"/>
    <w:rsid w:val="00E84B96"/>
    <w:rsid w:val="00E85DC3"/>
    <w:rsid w:val="00E8745B"/>
    <w:rsid w:val="00E87875"/>
    <w:rsid w:val="00E90916"/>
    <w:rsid w:val="00E90B82"/>
    <w:rsid w:val="00E916C8"/>
    <w:rsid w:val="00E93648"/>
    <w:rsid w:val="00E93CE7"/>
    <w:rsid w:val="00E943D3"/>
    <w:rsid w:val="00E94864"/>
    <w:rsid w:val="00E949B4"/>
    <w:rsid w:val="00E954B8"/>
    <w:rsid w:val="00E955C2"/>
    <w:rsid w:val="00E956DC"/>
    <w:rsid w:val="00E9644F"/>
    <w:rsid w:val="00E97B1E"/>
    <w:rsid w:val="00EA0B81"/>
    <w:rsid w:val="00EA22E7"/>
    <w:rsid w:val="00EA304D"/>
    <w:rsid w:val="00EA3B94"/>
    <w:rsid w:val="00EA4175"/>
    <w:rsid w:val="00EA4968"/>
    <w:rsid w:val="00EA5AF0"/>
    <w:rsid w:val="00EA69FF"/>
    <w:rsid w:val="00EB11B0"/>
    <w:rsid w:val="00EB2199"/>
    <w:rsid w:val="00EB2674"/>
    <w:rsid w:val="00EB342D"/>
    <w:rsid w:val="00EB5EA2"/>
    <w:rsid w:val="00EB6D49"/>
    <w:rsid w:val="00EC028A"/>
    <w:rsid w:val="00EC0900"/>
    <w:rsid w:val="00EC0D4D"/>
    <w:rsid w:val="00EC144A"/>
    <w:rsid w:val="00EC24E4"/>
    <w:rsid w:val="00EC277F"/>
    <w:rsid w:val="00EC2A03"/>
    <w:rsid w:val="00EC2D36"/>
    <w:rsid w:val="00EC3481"/>
    <w:rsid w:val="00EC42A4"/>
    <w:rsid w:val="00EC5D69"/>
    <w:rsid w:val="00EC605C"/>
    <w:rsid w:val="00EC73CA"/>
    <w:rsid w:val="00ED0959"/>
    <w:rsid w:val="00ED0A7B"/>
    <w:rsid w:val="00ED0D99"/>
    <w:rsid w:val="00ED0F0E"/>
    <w:rsid w:val="00ED2863"/>
    <w:rsid w:val="00ED3D4F"/>
    <w:rsid w:val="00ED475B"/>
    <w:rsid w:val="00ED480A"/>
    <w:rsid w:val="00ED48D1"/>
    <w:rsid w:val="00ED7969"/>
    <w:rsid w:val="00EE02B2"/>
    <w:rsid w:val="00EE050B"/>
    <w:rsid w:val="00EE104C"/>
    <w:rsid w:val="00EE135A"/>
    <w:rsid w:val="00EE1F6C"/>
    <w:rsid w:val="00EE2F79"/>
    <w:rsid w:val="00EE36F7"/>
    <w:rsid w:val="00EE4768"/>
    <w:rsid w:val="00EE6AF1"/>
    <w:rsid w:val="00EF09C2"/>
    <w:rsid w:val="00EF20F6"/>
    <w:rsid w:val="00EF2C4F"/>
    <w:rsid w:val="00EF3EB7"/>
    <w:rsid w:val="00EF4301"/>
    <w:rsid w:val="00EF4E8F"/>
    <w:rsid w:val="00EF552A"/>
    <w:rsid w:val="00EF5F11"/>
    <w:rsid w:val="00EF637E"/>
    <w:rsid w:val="00EF7668"/>
    <w:rsid w:val="00EF77DA"/>
    <w:rsid w:val="00EF7B03"/>
    <w:rsid w:val="00F001FC"/>
    <w:rsid w:val="00F0080E"/>
    <w:rsid w:val="00F0134C"/>
    <w:rsid w:val="00F017FA"/>
    <w:rsid w:val="00F018F7"/>
    <w:rsid w:val="00F01C31"/>
    <w:rsid w:val="00F03EC5"/>
    <w:rsid w:val="00F03FB6"/>
    <w:rsid w:val="00F0401B"/>
    <w:rsid w:val="00F04A67"/>
    <w:rsid w:val="00F05723"/>
    <w:rsid w:val="00F077E2"/>
    <w:rsid w:val="00F11984"/>
    <w:rsid w:val="00F141CE"/>
    <w:rsid w:val="00F14F48"/>
    <w:rsid w:val="00F169AD"/>
    <w:rsid w:val="00F17869"/>
    <w:rsid w:val="00F17B2D"/>
    <w:rsid w:val="00F21643"/>
    <w:rsid w:val="00F21F76"/>
    <w:rsid w:val="00F2576D"/>
    <w:rsid w:val="00F26EEB"/>
    <w:rsid w:val="00F300D0"/>
    <w:rsid w:val="00F306C0"/>
    <w:rsid w:val="00F307CF"/>
    <w:rsid w:val="00F30CA2"/>
    <w:rsid w:val="00F32684"/>
    <w:rsid w:val="00F327AB"/>
    <w:rsid w:val="00F33AC3"/>
    <w:rsid w:val="00F33DC8"/>
    <w:rsid w:val="00F35537"/>
    <w:rsid w:val="00F35EE1"/>
    <w:rsid w:val="00F362E5"/>
    <w:rsid w:val="00F36450"/>
    <w:rsid w:val="00F37A91"/>
    <w:rsid w:val="00F37E35"/>
    <w:rsid w:val="00F4031C"/>
    <w:rsid w:val="00F42B33"/>
    <w:rsid w:val="00F42B85"/>
    <w:rsid w:val="00F43659"/>
    <w:rsid w:val="00F444BE"/>
    <w:rsid w:val="00F44BA0"/>
    <w:rsid w:val="00F44EA0"/>
    <w:rsid w:val="00F459F1"/>
    <w:rsid w:val="00F45CC1"/>
    <w:rsid w:val="00F45E18"/>
    <w:rsid w:val="00F46938"/>
    <w:rsid w:val="00F50C67"/>
    <w:rsid w:val="00F52BF5"/>
    <w:rsid w:val="00F52C1D"/>
    <w:rsid w:val="00F53AC7"/>
    <w:rsid w:val="00F54A1F"/>
    <w:rsid w:val="00F577EA"/>
    <w:rsid w:val="00F6012E"/>
    <w:rsid w:val="00F618F8"/>
    <w:rsid w:val="00F62911"/>
    <w:rsid w:val="00F62C04"/>
    <w:rsid w:val="00F63089"/>
    <w:rsid w:val="00F635F3"/>
    <w:rsid w:val="00F63A3F"/>
    <w:rsid w:val="00F644E9"/>
    <w:rsid w:val="00F64C7C"/>
    <w:rsid w:val="00F64D9E"/>
    <w:rsid w:val="00F65298"/>
    <w:rsid w:val="00F655B6"/>
    <w:rsid w:val="00F67204"/>
    <w:rsid w:val="00F704DB"/>
    <w:rsid w:val="00F70564"/>
    <w:rsid w:val="00F707D4"/>
    <w:rsid w:val="00F70C76"/>
    <w:rsid w:val="00F71793"/>
    <w:rsid w:val="00F71929"/>
    <w:rsid w:val="00F720D0"/>
    <w:rsid w:val="00F72470"/>
    <w:rsid w:val="00F7257B"/>
    <w:rsid w:val="00F72BE7"/>
    <w:rsid w:val="00F730D3"/>
    <w:rsid w:val="00F73218"/>
    <w:rsid w:val="00F738D8"/>
    <w:rsid w:val="00F75773"/>
    <w:rsid w:val="00F76B6E"/>
    <w:rsid w:val="00F81862"/>
    <w:rsid w:val="00F81E46"/>
    <w:rsid w:val="00F82832"/>
    <w:rsid w:val="00F83FFB"/>
    <w:rsid w:val="00F84564"/>
    <w:rsid w:val="00F84587"/>
    <w:rsid w:val="00F874C9"/>
    <w:rsid w:val="00F90239"/>
    <w:rsid w:val="00F90636"/>
    <w:rsid w:val="00F90AE1"/>
    <w:rsid w:val="00F9112F"/>
    <w:rsid w:val="00F92A4A"/>
    <w:rsid w:val="00F92F7B"/>
    <w:rsid w:val="00F930C7"/>
    <w:rsid w:val="00F945BA"/>
    <w:rsid w:val="00F9466E"/>
    <w:rsid w:val="00F953FB"/>
    <w:rsid w:val="00F95726"/>
    <w:rsid w:val="00F96561"/>
    <w:rsid w:val="00F97840"/>
    <w:rsid w:val="00F978B5"/>
    <w:rsid w:val="00F97F20"/>
    <w:rsid w:val="00FA068D"/>
    <w:rsid w:val="00FA0B01"/>
    <w:rsid w:val="00FA1D30"/>
    <w:rsid w:val="00FA205A"/>
    <w:rsid w:val="00FA21EA"/>
    <w:rsid w:val="00FA2496"/>
    <w:rsid w:val="00FA2786"/>
    <w:rsid w:val="00FA4300"/>
    <w:rsid w:val="00FA4E17"/>
    <w:rsid w:val="00FA7AC2"/>
    <w:rsid w:val="00FB1E04"/>
    <w:rsid w:val="00FB3C41"/>
    <w:rsid w:val="00FB3EC8"/>
    <w:rsid w:val="00FB49C9"/>
    <w:rsid w:val="00FB7544"/>
    <w:rsid w:val="00FB7588"/>
    <w:rsid w:val="00FC22A2"/>
    <w:rsid w:val="00FC27B4"/>
    <w:rsid w:val="00FC2C9A"/>
    <w:rsid w:val="00FC34B1"/>
    <w:rsid w:val="00FC4257"/>
    <w:rsid w:val="00FC42E6"/>
    <w:rsid w:val="00FC440A"/>
    <w:rsid w:val="00FC5C4B"/>
    <w:rsid w:val="00FC5DCA"/>
    <w:rsid w:val="00FC64C8"/>
    <w:rsid w:val="00FC6CCE"/>
    <w:rsid w:val="00FC7DBA"/>
    <w:rsid w:val="00FD20CA"/>
    <w:rsid w:val="00FD3F84"/>
    <w:rsid w:val="00FD4A00"/>
    <w:rsid w:val="00FD73A8"/>
    <w:rsid w:val="00FE1373"/>
    <w:rsid w:val="00FE22F3"/>
    <w:rsid w:val="00FE25D5"/>
    <w:rsid w:val="00FE5B00"/>
    <w:rsid w:val="00FE667F"/>
    <w:rsid w:val="00FE7785"/>
    <w:rsid w:val="00FE7C1A"/>
    <w:rsid w:val="00FF0251"/>
    <w:rsid w:val="00FF209F"/>
    <w:rsid w:val="00FF2927"/>
    <w:rsid w:val="00FF4EFD"/>
    <w:rsid w:val="00FF5164"/>
    <w:rsid w:val="00FF554B"/>
    <w:rsid w:val="00FF77D8"/>
    <w:rsid w:val="00FF7B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C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1C0"/>
    <w:pPr>
      <w:spacing w:after="280" w:line="240" w:lineRule="auto"/>
      <w:contextualSpacing/>
    </w:pPr>
    <w:rPr>
      <w:rFonts w:ascii="Corbel" w:hAnsi="Corbel"/>
      <w:sz w:val="21"/>
    </w:rPr>
  </w:style>
  <w:style w:type="paragraph" w:styleId="Heading1">
    <w:name w:val="heading 1"/>
    <w:basedOn w:val="Normal"/>
    <w:next w:val="Normal"/>
    <w:link w:val="Heading1Char"/>
    <w:uiPriority w:val="9"/>
    <w:qFormat/>
    <w:rsid w:val="007E5137"/>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E5137"/>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5137"/>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137"/>
    <w:pPr>
      <w:spacing w:after="0" w:line="240" w:lineRule="auto"/>
    </w:pPr>
    <w:rPr>
      <w:rFonts w:ascii="Corbel" w:hAnsi="Corbel"/>
      <w:sz w:val="21"/>
    </w:rPr>
  </w:style>
  <w:style w:type="character" w:customStyle="1" w:styleId="Heading1Char">
    <w:name w:val="Heading 1 Char"/>
    <w:basedOn w:val="DefaultParagraphFont"/>
    <w:link w:val="Heading1"/>
    <w:uiPriority w:val="9"/>
    <w:rsid w:val="007E5137"/>
    <w:rPr>
      <w:rFonts w:ascii="Corbel" w:eastAsiaTheme="majorEastAsia" w:hAnsi="Corbe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E5137"/>
    <w:rPr>
      <w:rFonts w:ascii="Corbel" w:eastAsiaTheme="majorEastAsia" w:hAnsi="Corbel" w:cstheme="majorBidi"/>
      <w:b/>
      <w:bCs/>
      <w:color w:val="4F81BD" w:themeColor="accent1"/>
      <w:sz w:val="26"/>
      <w:szCs w:val="26"/>
    </w:rPr>
  </w:style>
  <w:style w:type="character" w:customStyle="1" w:styleId="Heading3Char">
    <w:name w:val="Heading 3 Char"/>
    <w:basedOn w:val="DefaultParagraphFont"/>
    <w:link w:val="Heading3"/>
    <w:uiPriority w:val="9"/>
    <w:semiHidden/>
    <w:rsid w:val="007E5137"/>
    <w:rPr>
      <w:rFonts w:ascii="Corbel" w:eastAsiaTheme="majorEastAsia" w:hAnsi="Corbel" w:cstheme="majorBidi"/>
      <w:b/>
      <w:bCs/>
      <w:color w:val="4F81BD" w:themeColor="accent1"/>
      <w:sz w:val="21"/>
    </w:rPr>
  </w:style>
  <w:style w:type="paragraph" w:styleId="Title">
    <w:name w:val="Title"/>
    <w:basedOn w:val="Normal"/>
    <w:next w:val="Normal"/>
    <w:link w:val="TitleChar"/>
    <w:uiPriority w:val="10"/>
    <w:qFormat/>
    <w:rsid w:val="007E5137"/>
    <w:pPr>
      <w:pBdr>
        <w:bottom w:val="single" w:sz="8" w:space="4" w:color="4F81BD" w:themeColor="accent1"/>
      </w:pBdr>
      <w:spacing w:after="300"/>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5137"/>
    <w:rPr>
      <w:rFonts w:ascii="Corbel" w:eastAsiaTheme="majorEastAsia" w:hAnsi="Corbe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5137"/>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E5137"/>
    <w:rPr>
      <w:rFonts w:ascii="Corbel" w:eastAsiaTheme="majorEastAsia" w:hAnsi="Corbel" w:cstheme="majorBidi"/>
      <w:i/>
      <w:iCs/>
      <w:color w:val="4F81BD" w:themeColor="accent1"/>
      <w:spacing w:val="15"/>
      <w:sz w:val="24"/>
      <w:szCs w:val="24"/>
    </w:rPr>
  </w:style>
  <w:style w:type="table" w:styleId="TableGrid">
    <w:name w:val="Table Grid"/>
    <w:basedOn w:val="TableNormal"/>
    <w:uiPriority w:val="39"/>
    <w:rsid w:val="00135696"/>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19B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9B1"/>
    <w:rPr>
      <w:rFonts w:ascii="Tahoma" w:hAnsi="Tahoma" w:cs="Tahoma"/>
      <w:sz w:val="16"/>
      <w:szCs w:val="16"/>
    </w:rPr>
  </w:style>
  <w:style w:type="paragraph" w:styleId="Header">
    <w:name w:val="header"/>
    <w:basedOn w:val="Normal"/>
    <w:link w:val="HeaderChar"/>
    <w:uiPriority w:val="99"/>
    <w:unhideWhenUsed/>
    <w:rsid w:val="004A261E"/>
    <w:pPr>
      <w:tabs>
        <w:tab w:val="center" w:pos="4513"/>
        <w:tab w:val="right" w:pos="9026"/>
      </w:tabs>
      <w:spacing w:after="0"/>
    </w:pPr>
  </w:style>
  <w:style w:type="character" w:customStyle="1" w:styleId="HeaderChar">
    <w:name w:val="Header Char"/>
    <w:basedOn w:val="DefaultParagraphFont"/>
    <w:link w:val="Header"/>
    <w:uiPriority w:val="99"/>
    <w:rsid w:val="004A261E"/>
    <w:rPr>
      <w:rFonts w:ascii="Corbel" w:hAnsi="Corbel"/>
      <w:sz w:val="21"/>
    </w:rPr>
  </w:style>
  <w:style w:type="paragraph" w:styleId="Footer">
    <w:name w:val="footer"/>
    <w:basedOn w:val="Normal"/>
    <w:link w:val="FooterChar"/>
    <w:uiPriority w:val="99"/>
    <w:unhideWhenUsed/>
    <w:rsid w:val="004A261E"/>
    <w:pPr>
      <w:tabs>
        <w:tab w:val="center" w:pos="4513"/>
        <w:tab w:val="right" w:pos="9026"/>
      </w:tabs>
      <w:spacing w:after="0"/>
    </w:pPr>
  </w:style>
  <w:style w:type="character" w:customStyle="1" w:styleId="FooterChar">
    <w:name w:val="Footer Char"/>
    <w:basedOn w:val="DefaultParagraphFont"/>
    <w:link w:val="Footer"/>
    <w:uiPriority w:val="99"/>
    <w:rsid w:val="004A261E"/>
    <w:rPr>
      <w:rFonts w:ascii="Corbel" w:hAnsi="Corbel"/>
      <w:sz w:val="21"/>
    </w:rPr>
  </w:style>
  <w:style w:type="character" w:styleId="CommentReference">
    <w:name w:val="annotation reference"/>
    <w:basedOn w:val="DefaultParagraphFont"/>
    <w:uiPriority w:val="99"/>
    <w:semiHidden/>
    <w:unhideWhenUsed/>
    <w:rsid w:val="007155AC"/>
    <w:rPr>
      <w:sz w:val="16"/>
      <w:szCs w:val="16"/>
    </w:rPr>
  </w:style>
  <w:style w:type="paragraph" w:styleId="CommentText">
    <w:name w:val="annotation text"/>
    <w:basedOn w:val="Normal"/>
    <w:link w:val="CommentTextChar"/>
    <w:uiPriority w:val="99"/>
    <w:semiHidden/>
    <w:unhideWhenUsed/>
    <w:rsid w:val="007155AC"/>
    <w:rPr>
      <w:sz w:val="20"/>
      <w:szCs w:val="20"/>
    </w:rPr>
  </w:style>
  <w:style w:type="character" w:customStyle="1" w:styleId="CommentTextChar">
    <w:name w:val="Comment Text Char"/>
    <w:basedOn w:val="DefaultParagraphFont"/>
    <w:link w:val="CommentText"/>
    <w:uiPriority w:val="99"/>
    <w:semiHidden/>
    <w:rsid w:val="007155AC"/>
    <w:rPr>
      <w:rFonts w:ascii="Corbel" w:hAnsi="Corbel"/>
      <w:szCs w:val="20"/>
    </w:rPr>
  </w:style>
  <w:style w:type="paragraph" w:styleId="CommentSubject">
    <w:name w:val="annotation subject"/>
    <w:basedOn w:val="CommentText"/>
    <w:next w:val="CommentText"/>
    <w:link w:val="CommentSubjectChar"/>
    <w:uiPriority w:val="99"/>
    <w:semiHidden/>
    <w:unhideWhenUsed/>
    <w:rsid w:val="007155AC"/>
    <w:rPr>
      <w:b/>
      <w:bCs/>
    </w:rPr>
  </w:style>
  <w:style w:type="character" w:customStyle="1" w:styleId="CommentSubjectChar">
    <w:name w:val="Comment Subject Char"/>
    <w:basedOn w:val="CommentTextChar"/>
    <w:link w:val="CommentSubject"/>
    <w:uiPriority w:val="99"/>
    <w:semiHidden/>
    <w:rsid w:val="007155AC"/>
    <w:rPr>
      <w:rFonts w:ascii="Corbel" w:hAnsi="Corbel"/>
      <w:b/>
      <w:bCs/>
      <w:szCs w:val="20"/>
    </w:rPr>
  </w:style>
  <w:style w:type="table" w:customStyle="1" w:styleId="Tabelraster1">
    <w:name w:val="Tabelraster1"/>
    <w:basedOn w:val="TableNormal"/>
    <w:next w:val="TableGrid"/>
    <w:uiPriority w:val="39"/>
    <w:rsid w:val="00F45CC1"/>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4CCE"/>
    <w:pPr>
      <w:ind w:left="720"/>
    </w:pPr>
  </w:style>
  <w:style w:type="numbering" w:customStyle="1" w:styleId="Geenlijst1">
    <w:name w:val="Geen lijst1"/>
    <w:next w:val="NoList"/>
    <w:uiPriority w:val="99"/>
    <w:semiHidden/>
    <w:unhideWhenUsed/>
    <w:rsid w:val="001420F5"/>
  </w:style>
  <w:style w:type="table" w:customStyle="1" w:styleId="Tabelraster11">
    <w:name w:val="Tabelraster11"/>
    <w:basedOn w:val="TableNormal"/>
    <w:next w:val="TableGrid"/>
    <w:uiPriority w:val="39"/>
    <w:rsid w:val="001420F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39"/>
    <w:rsid w:val="001420F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720D0"/>
    <w:pPr>
      <w:spacing w:before="100" w:beforeAutospacing="1" w:after="100" w:afterAutospacing="1"/>
      <w:contextualSpacing w:val="0"/>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062D7F"/>
    <w:rPr>
      <w:color w:val="0000FF"/>
      <w:u w:val="single"/>
    </w:rPr>
  </w:style>
  <w:style w:type="table" w:customStyle="1" w:styleId="Tabelraster12">
    <w:name w:val="Tabelraster12"/>
    <w:basedOn w:val="TableNormal"/>
    <w:next w:val="TableGrid"/>
    <w:uiPriority w:val="39"/>
    <w:rsid w:val="005529E4"/>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3963251682ydp2b21d452msonospacing">
    <w:name w:val="yiv3963251682ydp2b21d452msonospacing"/>
    <w:basedOn w:val="Normal"/>
    <w:rsid w:val="007E085B"/>
    <w:pPr>
      <w:spacing w:before="100" w:beforeAutospacing="1" w:after="100" w:afterAutospacing="1"/>
      <w:contextualSpacing w:val="0"/>
    </w:pPr>
    <w:rPr>
      <w:rFonts w:ascii="Times New Roman" w:eastAsia="Times New Roman" w:hAnsi="Times New Roman" w:cs="Times New Roman"/>
      <w:sz w:val="24"/>
      <w:szCs w:val="24"/>
      <w:lang w:val="en-GB" w:eastAsia="en-GB"/>
    </w:rPr>
  </w:style>
  <w:style w:type="character" w:styleId="LineNumber">
    <w:name w:val="line number"/>
    <w:basedOn w:val="DefaultParagraphFont"/>
    <w:uiPriority w:val="99"/>
    <w:semiHidden/>
    <w:unhideWhenUsed/>
    <w:rsid w:val="00127F13"/>
  </w:style>
  <w:style w:type="character" w:styleId="Emphasis">
    <w:name w:val="Emphasis"/>
    <w:basedOn w:val="DefaultParagraphFont"/>
    <w:uiPriority w:val="20"/>
    <w:qFormat/>
    <w:rsid w:val="00874F22"/>
    <w:rPr>
      <w:i/>
      <w:iCs/>
    </w:rPr>
  </w:style>
  <w:style w:type="character" w:customStyle="1" w:styleId="UnresolvedMention1">
    <w:name w:val="Unresolved Mention1"/>
    <w:basedOn w:val="DefaultParagraphFont"/>
    <w:uiPriority w:val="99"/>
    <w:semiHidden/>
    <w:unhideWhenUsed/>
    <w:rsid w:val="00524C5E"/>
    <w:rPr>
      <w:color w:val="605E5C"/>
      <w:shd w:val="clear" w:color="auto" w:fill="E1DFDD"/>
    </w:rPr>
  </w:style>
  <w:style w:type="character" w:customStyle="1" w:styleId="UnresolvedMention2">
    <w:name w:val="Unresolved Mention2"/>
    <w:basedOn w:val="DefaultParagraphFont"/>
    <w:uiPriority w:val="99"/>
    <w:semiHidden/>
    <w:unhideWhenUsed/>
    <w:rsid w:val="005924EE"/>
    <w:rPr>
      <w:color w:val="605E5C"/>
      <w:shd w:val="clear" w:color="auto" w:fill="E1DFDD"/>
    </w:rPr>
  </w:style>
  <w:style w:type="numbering" w:customStyle="1" w:styleId="Geenlijst2">
    <w:name w:val="Geen lijst2"/>
    <w:next w:val="NoList"/>
    <w:uiPriority w:val="99"/>
    <w:semiHidden/>
    <w:unhideWhenUsed/>
    <w:rsid w:val="007B2755"/>
  </w:style>
  <w:style w:type="table" w:customStyle="1" w:styleId="Tabelraster3">
    <w:name w:val="Tabelraster3"/>
    <w:basedOn w:val="TableNormal"/>
    <w:next w:val="TableGrid"/>
    <w:uiPriority w:val="39"/>
    <w:rsid w:val="007B2755"/>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1">
    <w:name w:val="Geen lijst11"/>
    <w:next w:val="NoList"/>
    <w:uiPriority w:val="99"/>
    <w:semiHidden/>
    <w:unhideWhenUsed/>
    <w:rsid w:val="007B2755"/>
  </w:style>
  <w:style w:type="table" w:customStyle="1" w:styleId="Tabelraster111">
    <w:name w:val="Tabelraster111"/>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TableNormal"/>
    <w:next w:val="TableGrid"/>
    <w:uiPriority w:val="39"/>
    <w:rsid w:val="007B275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2">
    <w:name w:val="Tabelraster122"/>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3">
    <w:name w:val="Geen lijst3"/>
    <w:next w:val="NoList"/>
    <w:uiPriority w:val="99"/>
    <w:semiHidden/>
    <w:unhideWhenUsed/>
    <w:rsid w:val="007B2755"/>
  </w:style>
  <w:style w:type="table" w:customStyle="1" w:styleId="Tabelraster4">
    <w:name w:val="Tabelraster4"/>
    <w:basedOn w:val="TableNormal"/>
    <w:next w:val="TableGrid"/>
    <w:uiPriority w:val="39"/>
    <w:rsid w:val="007B2755"/>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2">
    <w:name w:val="Geen lijst12"/>
    <w:next w:val="NoList"/>
    <w:uiPriority w:val="99"/>
    <w:semiHidden/>
    <w:unhideWhenUsed/>
    <w:rsid w:val="007B2755"/>
  </w:style>
  <w:style w:type="table" w:customStyle="1" w:styleId="Tabelraster112">
    <w:name w:val="Tabelraster112"/>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TableNormal"/>
    <w:next w:val="TableGrid"/>
    <w:uiPriority w:val="39"/>
    <w:rsid w:val="007B275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3">
    <w:name w:val="Tabelraster123"/>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1C0"/>
    <w:pPr>
      <w:spacing w:after="280" w:line="240" w:lineRule="auto"/>
      <w:contextualSpacing/>
    </w:pPr>
    <w:rPr>
      <w:rFonts w:ascii="Corbel" w:hAnsi="Corbel"/>
      <w:sz w:val="21"/>
    </w:rPr>
  </w:style>
  <w:style w:type="paragraph" w:styleId="Heading1">
    <w:name w:val="heading 1"/>
    <w:basedOn w:val="Normal"/>
    <w:next w:val="Normal"/>
    <w:link w:val="Heading1Char"/>
    <w:uiPriority w:val="9"/>
    <w:qFormat/>
    <w:rsid w:val="007E5137"/>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E5137"/>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5137"/>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5137"/>
    <w:pPr>
      <w:spacing w:after="0" w:line="240" w:lineRule="auto"/>
    </w:pPr>
    <w:rPr>
      <w:rFonts w:ascii="Corbel" w:hAnsi="Corbel"/>
      <w:sz w:val="21"/>
    </w:rPr>
  </w:style>
  <w:style w:type="character" w:customStyle="1" w:styleId="Heading1Char">
    <w:name w:val="Heading 1 Char"/>
    <w:basedOn w:val="DefaultParagraphFont"/>
    <w:link w:val="Heading1"/>
    <w:uiPriority w:val="9"/>
    <w:rsid w:val="007E5137"/>
    <w:rPr>
      <w:rFonts w:ascii="Corbel" w:eastAsiaTheme="majorEastAsia" w:hAnsi="Corbe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E5137"/>
    <w:rPr>
      <w:rFonts w:ascii="Corbel" w:eastAsiaTheme="majorEastAsia" w:hAnsi="Corbel" w:cstheme="majorBidi"/>
      <w:b/>
      <w:bCs/>
      <w:color w:val="4F81BD" w:themeColor="accent1"/>
      <w:sz w:val="26"/>
      <w:szCs w:val="26"/>
    </w:rPr>
  </w:style>
  <w:style w:type="character" w:customStyle="1" w:styleId="Heading3Char">
    <w:name w:val="Heading 3 Char"/>
    <w:basedOn w:val="DefaultParagraphFont"/>
    <w:link w:val="Heading3"/>
    <w:uiPriority w:val="9"/>
    <w:semiHidden/>
    <w:rsid w:val="007E5137"/>
    <w:rPr>
      <w:rFonts w:ascii="Corbel" w:eastAsiaTheme="majorEastAsia" w:hAnsi="Corbel" w:cstheme="majorBidi"/>
      <w:b/>
      <w:bCs/>
      <w:color w:val="4F81BD" w:themeColor="accent1"/>
      <w:sz w:val="21"/>
    </w:rPr>
  </w:style>
  <w:style w:type="paragraph" w:styleId="Title">
    <w:name w:val="Title"/>
    <w:basedOn w:val="Normal"/>
    <w:next w:val="Normal"/>
    <w:link w:val="TitleChar"/>
    <w:uiPriority w:val="10"/>
    <w:qFormat/>
    <w:rsid w:val="007E5137"/>
    <w:pPr>
      <w:pBdr>
        <w:bottom w:val="single" w:sz="8" w:space="4" w:color="4F81BD" w:themeColor="accent1"/>
      </w:pBdr>
      <w:spacing w:after="300"/>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5137"/>
    <w:rPr>
      <w:rFonts w:ascii="Corbel" w:eastAsiaTheme="majorEastAsia" w:hAnsi="Corbe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5137"/>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E5137"/>
    <w:rPr>
      <w:rFonts w:ascii="Corbel" w:eastAsiaTheme="majorEastAsia" w:hAnsi="Corbel" w:cstheme="majorBidi"/>
      <w:i/>
      <w:iCs/>
      <w:color w:val="4F81BD" w:themeColor="accent1"/>
      <w:spacing w:val="15"/>
      <w:sz w:val="24"/>
      <w:szCs w:val="24"/>
    </w:rPr>
  </w:style>
  <w:style w:type="table" w:styleId="TableGrid">
    <w:name w:val="Table Grid"/>
    <w:basedOn w:val="TableNormal"/>
    <w:uiPriority w:val="39"/>
    <w:rsid w:val="00135696"/>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19B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9B1"/>
    <w:rPr>
      <w:rFonts w:ascii="Tahoma" w:hAnsi="Tahoma" w:cs="Tahoma"/>
      <w:sz w:val="16"/>
      <w:szCs w:val="16"/>
    </w:rPr>
  </w:style>
  <w:style w:type="paragraph" w:styleId="Header">
    <w:name w:val="header"/>
    <w:basedOn w:val="Normal"/>
    <w:link w:val="HeaderChar"/>
    <w:uiPriority w:val="99"/>
    <w:unhideWhenUsed/>
    <w:rsid w:val="004A261E"/>
    <w:pPr>
      <w:tabs>
        <w:tab w:val="center" w:pos="4513"/>
        <w:tab w:val="right" w:pos="9026"/>
      </w:tabs>
      <w:spacing w:after="0"/>
    </w:pPr>
  </w:style>
  <w:style w:type="character" w:customStyle="1" w:styleId="HeaderChar">
    <w:name w:val="Header Char"/>
    <w:basedOn w:val="DefaultParagraphFont"/>
    <w:link w:val="Header"/>
    <w:uiPriority w:val="99"/>
    <w:rsid w:val="004A261E"/>
    <w:rPr>
      <w:rFonts w:ascii="Corbel" w:hAnsi="Corbel"/>
      <w:sz w:val="21"/>
    </w:rPr>
  </w:style>
  <w:style w:type="paragraph" w:styleId="Footer">
    <w:name w:val="footer"/>
    <w:basedOn w:val="Normal"/>
    <w:link w:val="FooterChar"/>
    <w:uiPriority w:val="99"/>
    <w:unhideWhenUsed/>
    <w:rsid w:val="004A261E"/>
    <w:pPr>
      <w:tabs>
        <w:tab w:val="center" w:pos="4513"/>
        <w:tab w:val="right" w:pos="9026"/>
      </w:tabs>
      <w:spacing w:after="0"/>
    </w:pPr>
  </w:style>
  <w:style w:type="character" w:customStyle="1" w:styleId="FooterChar">
    <w:name w:val="Footer Char"/>
    <w:basedOn w:val="DefaultParagraphFont"/>
    <w:link w:val="Footer"/>
    <w:uiPriority w:val="99"/>
    <w:rsid w:val="004A261E"/>
    <w:rPr>
      <w:rFonts w:ascii="Corbel" w:hAnsi="Corbel"/>
      <w:sz w:val="21"/>
    </w:rPr>
  </w:style>
  <w:style w:type="character" w:styleId="CommentReference">
    <w:name w:val="annotation reference"/>
    <w:basedOn w:val="DefaultParagraphFont"/>
    <w:uiPriority w:val="99"/>
    <w:semiHidden/>
    <w:unhideWhenUsed/>
    <w:rsid w:val="007155AC"/>
    <w:rPr>
      <w:sz w:val="16"/>
      <w:szCs w:val="16"/>
    </w:rPr>
  </w:style>
  <w:style w:type="paragraph" w:styleId="CommentText">
    <w:name w:val="annotation text"/>
    <w:basedOn w:val="Normal"/>
    <w:link w:val="CommentTextChar"/>
    <w:uiPriority w:val="99"/>
    <w:semiHidden/>
    <w:unhideWhenUsed/>
    <w:rsid w:val="007155AC"/>
    <w:rPr>
      <w:sz w:val="20"/>
      <w:szCs w:val="20"/>
    </w:rPr>
  </w:style>
  <w:style w:type="character" w:customStyle="1" w:styleId="CommentTextChar">
    <w:name w:val="Comment Text Char"/>
    <w:basedOn w:val="DefaultParagraphFont"/>
    <w:link w:val="CommentText"/>
    <w:uiPriority w:val="99"/>
    <w:semiHidden/>
    <w:rsid w:val="007155AC"/>
    <w:rPr>
      <w:rFonts w:ascii="Corbel" w:hAnsi="Corbel"/>
      <w:szCs w:val="20"/>
    </w:rPr>
  </w:style>
  <w:style w:type="paragraph" w:styleId="CommentSubject">
    <w:name w:val="annotation subject"/>
    <w:basedOn w:val="CommentText"/>
    <w:next w:val="CommentText"/>
    <w:link w:val="CommentSubjectChar"/>
    <w:uiPriority w:val="99"/>
    <w:semiHidden/>
    <w:unhideWhenUsed/>
    <w:rsid w:val="007155AC"/>
    <w:rPr>
      <w:b/>
      <w:bCs/>
    </w:rPr>
  </w:style>
  <w:style w:type="character" w:customStyle="1" w:styleId="CommentSubjectChar">
    <w:name w:val="Comment Subject Char"/>
    <w:basedOn w:val="CommentTextChar"/>
    <w:link w:val="CommentSubject"/>
    <w:uiPriority w:val="99"/>
    <w:semiHidden/>
    <w:rsid w:val="007155AC"/>
    <w:rPr>
      <w:rFonts w:ascii="Corbel" w:hAnsi="Corbel"/>
      <w:b/>
      <w:bCs/>
      <w:szCs w:val="20"/>
    </w:rPr>
  </w:style>
  <w:style w:type="table" w:customStyle="1" w:styleId="Tabelraster1">
    <w:name w:val="Tabelraster1"/>
    <w:basedOn w:val="TableNormal"/>
    <w:next w:val="TableGrid"/>
    <w:uiPriority w:val="39"/>
    <w:rsid w:val="00F45CC1"/>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4CCE"/>
    <w:pPr>
      <w:ind w:left="720"/>
    </w:pPr>
  </w:style>
  <w:style w:type="numbering" w:customStyle="1" w:styleId="Geenlijst1">
    <w:name w:val="Geen lijst1"/>
    <w:next w:val="NoList"/>
    <w:uiPriority w:val="99"/>
    <w:semiHidden/>
    <w:unhideWhenUsed/>
    <w:rsid w:val="001420F5"/>
  </w:style>
  <w:style w:type="table" w:customStyle="1" w:styleId="Tabelraster11">
    <w:name w:val="Tabelraster11"/>
    <w:basedOn w:val="TableNormal"/>
    <w:next w:val="TableGrid"/>
    <w:uiPriority w:val="39"/>
    <w:rsid w:val="001420F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39"/>
    <w:rsid w:val="001420F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720D0"/>
    <w:pPr>
      <w:spacing w:before="100" w:beforeAutospacing="1" w:after="100" w:afterAutospacing="1"/>
      <w:contextualSpacing w:val="0"/>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062D7F"/>
    <w:rPr>
      <w:color w:val="0000FF"/>
      <w:u w:val="single"/>
    </w:rPr>
  </w:style>
  <w:style w:type="table" w:customStyle="1" w:styleId="Tabelraster12">
    <w:name w:val="Tabelraster12"/>
    <w:basedOn w:val="TableNormal"/>
    <w:next w:val="TableGrid"/>
    <w:uiPriority w:val="39"/>
    <w:rsid w:val="005529E4"/>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3963251682ydp2b21d452msonospacing">
    <w:name w:val="yiv3963251682ydp2b21d452msonospacing"/>
    <w:basedOn w:val="Normal"/>
    <w:rsid w:val="007E085B"/>
    <w:pPr>
      <w:spacing w:before="100" w:beforeAutospacing="1" w:after="100" w:afterAutospacing="1"/>
      <w:contextualSpacing w:val="0"/>
    </w:pPr>
    <w:rPr>
      <w:rFonts w:ascii="Times New Roman" w:eastAsia="Times New Roman" w:hAnsi="Times New Roman" w:cs="Times New Roman"/>
      <w:sz w:val="24"/>
      <w:szCs w:val="24"/>
      <w:lang w:val="en-GB" w:eastAsia="en-GB"/>
    </w:rPr>
  </w:style>
  <w:style w:type="character" w:styleId="LineNumber">
    <w:name w:val="line number"/>
    <w:basedOn w:val="DefaultParagraphFont"/>
    <w:uiPriority w:val="99"/>
    <w:semiHidden/>
    <w:unhideWhenUsed/>
    <w:rsid w:val="00127F13"/>
  </w:style>
  <w:style w:type="character" w:styleId="Emphasis">
    <w:name w:val="Emphasis"/>
    <w:basedOn w:val="DefaultParagraphFont"/>
    <w:uiPriority w:val="20"/>
    <w:qFormat/>
    <w:rsid w:val="00874F22"/>
    <w:rPr>
      <w:i/>
      <w:iCs/>
    </w:rPr>
  </w:style>
  <w:style w:type="character" w:customStyle="1" w:styleId="UnresolvedMention1">
    <w:name w:val="Unresolved Mention1"/>
    <w:basedOn w:val="DefaultParagraphFont"/>
    <w:uiPriority w:val="99"/>
    <w:semiHidden/>
    <w:unhideWhenUsed/>
    <w:rsid w:val="00524C5E"/>
    <w:rPr>
      <w:color w:val="605E5C"/>
      <w:shd w:val="clear" w:color="auto" w:fill="E1DFDD"/>
    </w:rPr>
  </w:style>
  <w:style w:type="character" w:customStyle="1" w:styleId="UnresolvedMention2">
    <w:name w:val="Unresolved Mention2"/>
    <w:basedOn w:val="DefaultParagraphFont"/>
    <w:uiPriority w:val="99"/>
    <w:semiHidden/>
    <w:unhideWhenUsed/>
    <w:rsid w:val="005924EE"/>
    <w:rPr>
      <w:color w:val="605E5C"/>
      <w:shd w:val="clear" w:color="auto" w:fill="E1DFDD"/>
    </w:rPr>
  </w:style>
  <w:style w:type="numbering" w:customStyle="1" w:styleId="Geenlijst2">
    <w:name w:val="Geen lijst2"/>
    <w:next w:val="NoList"/>
    <w:uiPriority w:val="99"/>
    <w:semiHidden/>
    <w:unhideWhenUsed/>
    <w:rsid w:val="007B2755"/>
  </w:style>
  <w:style w:type="table" w:customStyle="1" w:styleId="Tabelraster3">
    <w:name w:val="Tabelraster3"/>
    <w:basedOn w:val="TableNormal"/>
    <w:next w:val="TableGrid"/>
    <w:uiPriority w:val="39"/>
    <w:rsid w:val="007B2755"/>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1">
    <w:name w:val="Geen lijst11"/>
    <w:next w:val="NoList"/>
    <w:uiPriority w:val="99"/>
    <w:semiHidden/>
    <w:unhideWhenUsed/>
    <w:rsid w:val="007B2755"/>
  </w:style>
  <w:style w:type="table" w:customStyle="1" w:styleId="Tabelraster111">
    <w:name w:val="Tabelraster111"/>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TableNormal"/>
    <w:next w:val="TableGrid"/>
    <w:uiPriority w:val="39"/>
    <w:rsid w:val="007B275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2">
    <w:name w:val="Tabelraster122"/>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3">
    <w:name w:val="Geen lijst3"/>
    <w:next w:val="NoList"/>
    <w:uiPriority w:val="99"/>
    <w:semiHidden/>
    <w:unhideWhenUsed/>
    <w:rsid w:val="007B2755"/>
  </w:style>
  <w:style w:type="table" w:customStyle="1" w:styleId="Tabelraster4">
    <w:name w:val="Tabelraster4"/>
    <w:basedOn w:val="TableNormal"/>
    <w:next w:val="TableGrid"/>
    <w:uiPriority w:val="39"/>
    <w:rsid w:val="007B2755"/>
    <w:pPr>
      <w:spacing w:after="0" w:line="240" w:lineRule="auto"/>
    </w:pPr>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2">
    <w:name w:val="Geen lijst12"/>
    <w:next w:val="NoList"/>
    <w:uiPriority w:val="99"/>
    <w:semiHidden/>
    <w:unhideWhenUsed/>
    <w:rsid w:val="007B2755"/>
  </w:style>
  <w:style w:type="table" w:customStyle="1" w:styleId="Tabelraster112">
    <w:name w:val="Tabelraster112"/>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TableNormal"/>
    <w:next w:val="TableGrid"/>
    <w:uiPriority w:val="39"/>
    <w:rsid w:val="007B2755"/>
    <w:pPr>
      <w:spacing w:after="0" w:line="240" w:lineRule="auto"/>
    </w:pPr>
    <w:rPr>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3">
    <w:name w:val="Tabelraster123"/>
    <w:basedOn w:val="TableNormal"/>
    <w:next w:val="TableGrid"/>
    <w:uiPriority w:val="39"/>
    <w:rsid w:val="007B2755"/>
    <w:pPr>
      <w:spacing w:after="0" w:line="240" w:lineRule="auto"/>
    </w:pPr>
    <w:rPr>
      <w:rFonts w:eastAsia="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8047">
      <w:bodyDiv w:val="1"/>
      <w:marLeft w:val="0"/>
      <w:marRight w:val="0"/>
      <w:marTop w:val="0"/>
      <w:marBottom w:val="0"/>
      <w:divBdr>
        <w:top w:val="none" w:sz="0" w:space="0" w:color="auto"/>
        <w:left w:val="none" w:sz="0" w:space="0" w:color="auto"/>
        <w:bottom w:val="none" w:sz="0" w:space="0" w:color="auto"/>
        <w:right w:val="none" w:sz="0" w:space="0" w:color="auto"/>
      </w:divBdr>
    </w:div>
    <w:div w:id="16738900">
      <w:bodyDiv w:val="1"/>
      <w:marLeft w:val="0"/>
      <w:marRight w:val="0"/>
      <w:marTop w:val="0"/>
      <w:marBottom w:val="0"/>
      <w:divBdr>
        <w:top w:val="none" w:sz="0" w:space="0" w:color="auto"/>
        <w:left w:val="none" w:sz="0" w:space="0" w:color="auto"/>
        <w:bottom w:val="none" w:sz="0" w:space="0" w:color="auto"/>
        <w:right w:val="none" w:sz="0" w:space="0" w:color="auto"/>
      </w:divBdr>
    </w:div>
    <w:div w:id="17974140">
      <w:bodyDiv w:val="1"/>
      <w:marLeft w:val="0"/>
      <w:marRight w:val="0"/>
      <w:marTop w:val="0"/>
      <w:marBottom w:val="0"/>
      <w:divBdr>
        <w:top w:val="none" w:sz="0" w:space="0" w:color="auto"/>
        <w:left w:val="none" w:sz="0" w:space="0" w:color="auto"/>
        <w:bottom w:val="none" w:sz="0" w:space="0" w:color="auto"/>
        <w:right w:val="none" w:sz="0" w:space="0" w:color="auto"/>
      </w:divBdr>
    </w:div>
    <w:div w:id="34088448">
      <w:bodyDiv w:val="1"/>
      <w:marLeft w:val="0"/>
      <w:marRight w:val="0"/>
      <w:marTop w:val="0"/>
      <w:marBottom w:val="0"/>
      <w:divBdr>
        <w:top w:val="none" w:sz="0" w:space="0" w:color="auto"/>
        <w:left w:val="none" w:sz="0" w:space="0" w:color="auto"/>
        <w:bottom w:val="none" w:sz="0" w:space="0" w:color="auto"/>
        <w:right w:val="none" w:sz="0" w:space="0" w:color="auto"/>
      </w:divBdr>
    </w:div>
    <w:div w:id="59137747">
      <w:bodyDiv w:val="1"/>
      <w:marLeft w:val="0"/>
      <w:marRight w:val="0"/>
      <w:marTop w:val="0"/>
      <w:marBottom w:val="0"/>
      <w:divBdr>
        <w:top w:val="none" w:sz="0" w:space="0" w:color="auto"/>
        <w:left w:val="none" w:sz="0" w:space="0" w:color="auto"/>
        <w:bottom w:val="none" w:sz="0" w:space="0" w:color="auto"/>
        <w:right w:val="none" w:sz="0" w:space="0" w:color="auto"/>
      </w:divBdr>
    </w:div>
    <w:div w:id="84225969">
      <w:bodyDiv w:val="1"/>
      <w:marLeft w:val="0"/>
      <w:marRight w:val="0"/>
      <w:marTop w:val="0"/>
      <w:marBottom w:val="0"/>
      <w:divBdr>
        <w:top w:val="none" w:sz="0" w:space="0" w:color="auto"/>
        <w:left w:val="none" w:sz="0" w:space="0" w:color="auto"/>
        <w:bottom w:val="none" w:sz="0" w:space="0" w:color="auto"/>
        <w:right w:val="none" w:sz="0" w:space="0" w:color="auto"/>
      </w:divBdr>
    </w:div>
    <w:div w:id="95709375">
      <w:bodyDiv w:val="1"/>
      <w:marLeft w:val="0"/>
      <w:marRight w:val="0"/>
      <w:marTop w:val="0"/>
      <w:marBottom w:val="0"/>
      <w:divBdr>
        <w:top w:val="none" w:sz="0" w:space="0" w:color="auto"/>
        <w:left w:val="none" w:sz="0" w:space="0" w:color="auto"/>
        <w:bottom w:val="none" w:sz="0" w:space="0" w:color="auto"/>
        <w:right w:val="none" w:sz="0" w:space="0" w:color="auto"/>
      </w:divBdr>
    </w:div>
    <w:div w:id="101347475">
      <w:bodyDiv w:val="1"/>
      <w:marLeft w:val="0"/>
      <w:marRight w:val="0"/>
      <w:marTop w:val="0"/>
      <w:marBottom w:val="0"/>
      <w:divBdr>
        <w:top w:val="none" w:sz="0" w:space="0" w:color="auto"/>
        <w:left w:val="none" w:sz="0" w:space="0" w:color="auto"/>
        <w:bottom w:val="none" w:sz="0" w:space="0" w:color="auto"/>
        <w:right w:val="none" w:sz="0" w:space="0" w:color="auto"/>
      </w:divBdr>
    </w:div>
    <w:div w:id="107741475">
      <w:bodyDiv w:val="1"/>
      <w:marLeft w:val="0"/>
      <w:marRight w:val="0"/>
      <w:marTop w:val="0"/>
      <w:marBottom w:val="0"/>
      <w:divBdr>
        <w:top w:val="none" w:sz="0" w:space="0" w:color="auto"/>
        <w:left w:val="none" w:sz="0" w:space="0" w:color="auto"/>
        <w:bottom w:val="none" w:sz="0" w:space="0" w:color="auto"/>
        <w:right w:val="none" w:sz="0" w:space="0" w:color="auto"/>
      </w:divBdr>
    </w:div>
    <w:div w:id="112137865">
      <w:bodyDiv w:val="1"/>
      <w:marLeft w:val="0"/>
      <w:marRight w:val="0"/>
      <w:marTop w:val="0"/>
      <w:marBottom w:val="0"/>
      <w:divBdr>
        <w:top w:val="none" w:sz="0" w:space="0" w:color="auto"/>
        <w:left w:val="none" w:sz="0" w:space="0" w:color="auto"/>
        <w:bottom w:val="none" w:sz="0" w:space="0" w:color="auto"/>
        <w:right w:val="none" w:sz="0" w:space="0" w:color="auto"/>
      </w:divBdr>
    </w:div>
    <w:div w:id="121576047">
      <w:bodyDiv w:val="1"/>
      <w:marLeft w:val="0"/>
      <w:marRight w:val="0"/>
      <w:marTop w:val="0"/>
      <w:marBottom w:val="0"/>
      <w:divBdr>
        <w:top w:val="none" w:sz="0" w:space="0" w:color="auto"/>
        <w:left w:val="none" w:sz="0" w:space="0" w:color="auto"/>
        <w:bottom w:val="none" w:sz="0" w:space="0" w:color="auto"/>
        <w:right w:val="none" w:sz="0" w:space="0" w:color="auto"/>
      </w:divBdr>
    </w:div>
    <w:div w:id="134837694">
      <w:bodyDiv w:val="1"/>
      <w:marLeft w:val="0"/>
      <w:marRight w:val="0"/>
      <w:marTop w:val="0"/>
      <w:marBottom w:val="0"/>
      <w:divBdr>
        <w:top w:val="none" w:sz="0" w:space="0" w:color="auto"/>
        <w:left w:val="none" w:sz="0" w:space="0" w:color="auto"/>
        <w:bottom w:val="none" w:sz="0" w:space="0" w:color="auto"/>
        <w:right w:val="none" w:sz="0" w:space="0" w:color="auto"/>
      </w:divBdr>
    </w:div>
    <w:div w:id="142549161">
      <w:bodyDiv w:val="1"/>
      <w:marLeft w:val="0"/>
      <w:marRight w:val="0"/>
      <w:marTop w:val="0"/>
      <w:marBottom w:val="0"/>
      <w:divBdr>
        <w:top w:val="none" w:sz="0" w:space="0" w:color="auto"/>
        <w:left w:val="none" w:sz="0" w:space="0" w:color="auto"/>
        <w:bottom w:val="none" w:sz="0" w:space="0" w:color="auto"/>
        <w:right w:val="none" w:sz="0" w:space="0" w:color="auto"/>
      </w:divBdr>
    </w:div>
    <w:div w:id="144854430">
      <w:bodyDiv w:val="1"/>
      <w:marLeft w:val="0"/>
      <w:marRight w:val="0"/>
      <w:marTop w:val="0"/>
      <w:marBottom w:val="0"/>
      <w:divBdr>
        <w:top w:val="none" w:sz="0" w:space="0" w:color="auto"/>
        <w:left w:val="none" w:sz="0" w:space="0" w:color="auto"/>
        <w:bottom w:val="none" w:sz="0" w:space="0" w:color="auto"/>
        <w:right w:val="none" w:sz="0" w:space="0" w:color="auto"/>
      </w:divBdr>
    </w:div>
    <w:div w:id="147133166">
      <w:bodyDiv w:val="1"/>
      <w:marLeft w:val="0"/>
      <w:marRight w:val="0"/>
      <w:marTop w:val="0"/>
      <w:marBottom w:val="0"/>
      <w:divBdr>
        <w:top w:val="none" w:sz="0" w:space="0" w:color="auto"/>
        <w:left w:val="none" w:sz="0" w:space="0" w:color="auto"/>
        <w:bottom w:val="none" w:sz="0" w:space="0" w:color="auto"/>
        <w:right w:val="none" w:sz="0" w:space="0" w:color="auto"/>
      </w:divBdr>
    </w:div>
    <w:div w:id="162822667">
      <w:bodyDiv w:val="1"/>
      <w:marLeft w:val="0"/>
      <w:marRight w:val="0"/>
      <w:marTop w:val="0"/>
      <w:marBottom w:val="0"/>
      <w:divBdr>
        <w:top w:val="none" w:sz="0" w:space="0" w:color="auto"/>
        <w:left w:val="none" w:sz="0" w:space="0" w:color="auto"/>
        <w:bottom w:val="none" w:sz="0" w:space="0" w:color="auto"/>
        <w:right w:val="none" w:sz="0" w:space="0" w:color="auto"/>
      </w:divBdr>
    </w:div>
    <w:div w:id="184947466">
      <w:bodyDiv w:val="1"/>
      <w:marLeft w:val="0"/>
      <w:marRight w:val="0"/>
      <w:marTop w:val="0"/>
      <w:marBottom w:val="0"/>
      <w:divBdr>
        <w:top w:val="none" w:sz="0" w:space="0" w:color="auto"/>
        <w:left w:val="none" w:sz="0" w:space="0" w:color="auto"/>
        <w:bottom w:val="none" w:sz="0" w:space="0" w:color="auto"/>
        <w:right w:val="none" w:sz="0" w:space="0" w:color="auto"/>
      </w:divBdr>
    </w:div>
    <w:div w:id="190806684">
      <w:bodyDiv w:val="1"/>
      <w:marLeft w:val="0"/>
      <w:marRight w:val="0"/>
      <w:marTop w:val="0"/>
      <w:marBottom w:val="0"/>
      <w:divBdr>
        <w:top w:val="none" w:sz="0" w:space="0" w:color="auto"/>
        <w:left w:val="none" w:sz="0" w:space="0" w:color="auto"/>
        <w:bottom w:val="none" w:sz="0" w:space="0" w:color="auto"/>
        <w:right w:val="none" w:sz="0" w:space="0" w:color="auto"/>
      </w:divBdr>
    </w:div>
    <w:div w:id="221327418">
      <w:bodyDiv w:val="1"/>
      <w:marLeft w:val="0"/>
      <w:marRight w:val="0"/>
      <w:marTop w:val="0"/>
      <w:marBottom w:val="0"/>
      <w:divBdr>
        <w:top w:val="none" w:sz="0" w:space="0" w:color="auto"/>
        <w:left w:val="none" w:sz="0" w:space="0" w:color="auto"/>
        <w:bottom w:val="none" w:sz="0" w:space="0" w:color="auto"/>
        <w:right w:val="none" w:sz="0" w:space="0" w:color="auto"/>
      </w:divBdr>
    </w:div>
    <w:div w:id="242109467">
      <w:bodyDiv w:val="1"/>
      <w:marLeft w:val="0"/>
      <w:marRight w:val="0"/>
      <w:marTop w:val="0"/>
      <w:marBottom w:val="0"/>
      <w:divBdr>
        <w:top w:val="none" w:sz="0" w:space="0" w:color="auto"/>
        <w:left w:val="none" w:sz="0" w:space="0" w:color="auto"/>
        <w:bottom w:val="none" w:sz="0" w:space="0" w:color="auto"/>
        <w:right w:val="none" w:sz="0" w:space="0" w:color="auto"/>
      </w:divBdr>
    </w:div>
    <w:div w:id="242378278">
      <w:bodyDiv w:val="1"/>
      <w:marLeft w:val="0"/>
      <w:marRight w:val="0"/>
      <w:marTop w:val="0"/>
      <w:marBottom w:val="0"/>
      <w:divBdr>
        <w:top w:val="none" w:sz="0" w:space="0" w:color="auto"/>
        <w:left w:val="none" w:sz="0" w:space="0" w:color="auto"/>
        <w:bottom w:val="none" w:sz="0" w:space="0" w:color="auto"/>
        <w:right w:val="none" w:sz="0" w:space="0" w:color="auto"/>
      </w:divBdr>
    </w:div>
    <w:div w:id="249655216">
      <w:bodyDiv w:val="1"/>
      <w:marLeft w:val="0"/>
      <w:marRight w:val="0"/>
      <w:marTop w:val="0"/>
      <w:marBottom w:val="0"/>
      <w:divBdr>
        <w:top w:val="none" w:sz="0" w:space="0" w:color="auto"/>
        <w:left w:val="none" w:sz="0" w:space="0" w:color="auto"/>
        <w:bottom w:val="none" w:sz="0" w:space="0" w:color="auto"/>
        <w:right w:val="none" w:sz="0" w:space="0" w:color="auto"/>
      </w:divBdr>
    </w:div>
    <w:div w:id="256330083">
      <w:bodyDiv w:val="1"/>
      <w:marLeft w:val="0"/>
      <w:marRight w:val="0"/>
      <w:marTop w:val="0"/>
      <w:marBottom w:val="0"/>
      <w:divBdr>
        <w:top w:val="none" w:sz="0" w:space="0" w:color="auto"/>
        <w:left w:val="none" w:sz="0" w:space="0" w:color="auto"/>
        <w:bottom w:val="none" w:sz="0" w:space="0" w:color="auto"/>
        <w:right w:val="none" w:sz="0" w:space="0" w:color="auto"/>
      </w:divBdr>
    </w:div>
    <w:div w:id="286469166">
      <w:bodyDiv w:val="1"/>
      <w:marLeft w:val="0"/>
      <w:marRight w:val="0"/>
      <w:marTop w:val="0"/>
      <w:marBottom w:val="0"/>
      <w:divBdr>
        <w:top w:val="none" w:sz="0" w:space="0" w:color="auto"/>
        <w:left w:val="none" w:sz="0" w:space="0" w:color="auto"/>
        <w:bottom w:val="none" w:sz="0" w:space="0" w:color="auto"/>
        <w:right w:val="none" w:sz="0" w:space="0" w:color="auto"/>
      </w:divBdr>
    </w:div>
    <w:div w:id="286816411">
      <w:bodyDiv w:val="1"/>
      <w:marLeft w:val="0"/>
      <w:marRight w:val="0"/>
      <w:marTop w:val="0"/>
      <w:marBottom w:val="0"/>
      <w:divBdr>
        <w:top w:val="none" w:sz="0" w:space="0" w:color="auto"/>
        <w:left w:val="none" w:sz="0" w:space="0" w:color="auto"/>
        <w:bottom w:val="none" w:sz="0" w:space="0" w:color="auto"/>
        <w:right w:val="none" w:sz="0" w:space="0" w:color="auto"/>
      </w:divBdr>
    </w:div>
    <w:div w:id="294217772">
      <w:bodyDiv w:val="1"/>
      <w:marLeft w:val="0"/>
      <w:marRight w:val="0"/>
      <w:marTop w:val="0"/>
      <w:marBottom w:val="0"/>
      <w:divBdr>
        <w:top w:val="none" w:sz="0" w:space="0" w:color="auto"/>
        <w:left w:val="none" w:sz="0" w:space="0" w:color="auto"/>
        <w:bottom w:val="none" w:sz="0" w:space="0" w:color="auto"/>
        <w:right w:val="none" w:sz="0" w:space="0" w:color="auto"/>
      </w:divBdr>
    </w:div>
    <w:div w:id="307170781">
      <w:bodyDiv w:val="1"/>
      <w:marLeft w:val="0"/>
      <w:marRight w:val="0"/>
      <w:marTop w:val="0"/>
      <w:marBottom w:val="0"/>
      <w:divBdr>
        <w:top w:val="none" w:sz="0" w:space="0" w:color="auto"/>
        <w:left w:val="none" w:sz="0" w:space="0" w:color="auto"/>
        <w:bottom w:val="none" w:sz="0" w:space="0" w:color="auto"/>
        <w:right w:val="none" w:sz="0" w:space="0" w:color="auto"/>
      </w:divBdr>
    </w:div>
    <w:div w:id="317342625">
      <w:bodyDiv w:val="1"/>
      <w:marLeft w:val="0"/>
      <w:marRight w:val="0"/>
      <w:marTop w:val="0"/>
      <w:marBottom w:val="0"/>
      <w:divBdr>
        <w:top w:val="none" w:sz="0" w:space="0" w:color="auto"/>
        <w:left w:val="none" w:sz="0" w:space="0" w:color="auto"/>
        <w:bottom w:val="none" w:sz="0" w:space="0" w:color="auto"/>
        <w:right w:val="none" w:sz="0" w:space="0" w:color="auto"/>
      </w:divBdr>
    </w:div>
    <w:div w:id="330184930">
      <w:bodyDiv w:val="1"/>
      <w:marLeft w:val="0"/>
      <w:marRight w:val="0"/>
      <w:marTop w:val="0"/>
      <w:marBottom w:val="0"/>
      <w:divBdr>
        <w:top w:val="none" w:sz="0" w:space="0" w:color="auto"/>
        <w:left w:val="none" w:sz="0" w:space="0" w:color="auto"/>
        <w:bottom w:val="none" w:sz="0" w:space="0" w:color="auto"/>
        <w:right w:val="none" w:sz="0" w:space="0" w:color="auto"/>
      </w:divBdr>
    </w:div>
    <w:div w:id="336075305">
      <w:bodyDiv w:val="1"/>
      <w:marLeft w:val="0"/>
      <w:marRight w:val="0"/>
      <w:marTop w:val="0"/>
      <w:marBottom w:val="0"/>
      <w:divBdr>
        <w:top w:val="none" w:sz="0" w:space="0" w:color="auto"/>
        <w:left w:val="none" w:sz="0" w:space="0" w:color="auto"/>
        <w:bottom w:val="none" w:sz="0" w:space="0" w:color="auto"/>
        <w:right w:val="none" w:sz="0" w:space="0" w:color="auto"/>
      </w:divBdr>
    </w:div>
    <w:div w:id="364336212">
      <w:bodyDiv w:val="1"/>
      <w:marLeft w:val="0"/>
      <w:marRight w:val="0"/>
      <w:marTop w:val="0"/>
      <w:marBottom w:val="0"/>
      <w:divBdr>
        <w:top w:val="none" w:sz="0" w:space="0" w:color="auto"/>
        <w:left w:val="none" w:sz="0" w:space="0" w:color="auto"/>
        <w:bottom w:val="none" w:sz="0" w:space="0" w:color="auto"/>
        <w:right w:val="none" w:sz="0" w:space="0" w:color="auto"/>
      </w:divBdr>
    </w:div>
    <w:div w:id="379981010">
      <w:bodyDiv w:val="1"/>
      <w:marLeft w:val="0"/>
      <w:marRight w:val="0"/>
      <w:marTop w:val="0"/>
      <w:marBottom w:val="0"/>
      <w:divBdr>
        <w:top w:val="none" w:sz="0" w:space="0" w:color="auto"/>
        <w:left w:val="none" w:sz="0" w:space="0" w:color="auto"/>
        <w:bottom w:val="none" w:sz="0" w:space="0" w:color="auto"/>
        <w:right w:val="none" w:sz="0" w:space="0" w:color="auto"/>
      </w:divBdr>
    </w:div>
    <w:div w:id="387337619">
      <w:bodyDiv w:val="1"/>
      <w:marLeft w:val="0"/>
      <w:marRight w:val="0"/>
      <w:marTop w:val="0"/>
      <w:marBottom w:val="0"/>
      <w:divBdr>
        <w:top w:val="none" w:sz="0" w:space="0" w:color="auto"/>
        <w:left w:val="none" w:sz="0" w:space="0" w:color="auto"/>
        <w:bottom w:val="none" w:sz="0" w:space="0" w:color="auto"/>
        <w:right w:val="none" w:sz="0" w:space="0" w:color="auto"/>
      </w:divBdr>
    </w:div>
    <w:div w:id="419185282">
      <w:bodyDiv w:val="1"/>
      <w:marLeft w:val="0"/>
      <w:marRight w:val="0"/>
      <w:marTop w:val="0"/>
      <w:marBottom w:val="0"/>
      <w:divBdr>
        <w:top w:val="none" w:sz="0" w:space="0" w:color="auto"/>
        <w:left w:val="none" w:sz="0" w:space="0" w:color="auto"/>
        <w:bottom w:val="none" w:sz="0" w:space="0" w:color="auto"/>
        <w:right w:val="none" w:sz="0" w:space="0" w:color="auto"/>
      </w:divBdr>
    </w:div>
    <w:div w:id="425929393">
      <w:bodyDiv w:val="1"/>
      <w:marLeft w:val="0"/>
      <w:marRight w:val="0"/>
      <w:marTop w:val="0"/>
      <w:marBottom w:val="0"/>
      <w:divBdr>
        <w:top w:val="none" w:sz="0" w:space="0" w:color="auto"/>
        <w:left w:val="none" w:sz="0" w:space="0" w:color="auto"/>
        <w:bottom w:val="none" w:sz="0" w:space="0" w:color="auto"/>
        <w:right w:val="none" w:sz="0" w:space="0" w:color="auto"/>
      </w:divBdr>
    </w:div>
    <w:div w:id="427384190">
      <w:bodyDiv w:val="1"/>
      <w:marLeft w:val="0"/>
      <w:marRight w:val="0"/>
      <w:marTop w:val="0"/>
      <w:marBottom w:val="0"/>
      <w:divBdr>
        <w:top w:val="none" w:sz="0" w:space="0" w:color="auto"/>
        <w:left w:val="none" w:sz="0" w:space="0" w:color="auto"/>
        <w:bottom w:val="none" w:sz="0" w:space="0" w:color="auto"/>
        <w:right w:val="none" w:sz="0" w:space="0" w:color="auto"/>
      </w:divBdr>
    </w:div>
    <w:div w:id="444887785">
      <w:bodyDiv w:val="1"/>
      <w:marLeft w:val="0"/>
      <w:marRight w:val="0"/>
      <w:marTop w:val="0"/>
      <w:marBottom w:val="0"/>
      <w:divBdr>
        <w:top w:val="none" w:sz="0" w:space="0" w:color="auto"/>
        <w:left w:val="none" w:sz="0" w:space="0" w:color="auto"/>
        <w:bottom w:val="none" w:sz="0" w:space="0" w:color="auto"/>
        <w:right w:val="none" w:sz="0" w:space="0" w:color="auto"/>
      </w:divBdr>
    </w:div>
    <w:div w:id="470902559">
      <w:bodyDiv w:val="1"/>
      <w:marLeft w:val="0"/>
      <w:marRight w:val="0"/>
      <w:marTop w:val="0"/>
      <w:marBottom w:val="0"/>
      <w:divBdr>
        <w:top w:val="none" w:sz="0" w:space="0" w:color="auto"/>
        <w:left w:val="none" w:sz="0" w:space="0" w:color="auto"/>
        <w:bottom w:val="none" w:sz="0" w:space="0" w:color="auto"/>
        <w:right w:val="none" w:sz="0" w:space="0" w:color="auto"/>
      </w:divBdr>
    </w:div>
    <w:div w:id="491027561">
      <w:bodyDiv w:val="1"/>
      <w:marLeft w:val="0"/>
      <w:marRight w:val="0"/>
      <w:marTop w:val="0"/>
      <w:marBottom w:val="0"/>
      <w:divBdr>
        <w:top w:val="none" w:sz="0" w:space="0" w:color="auto"/>
        <w:left w:val="none" w:sz="0" w:space="0" w:color="auto"/>
        <w:bottom w:val="none" w:sz="0" w:space="0" w:color="auto"/>
        <w:right w:val="none" w:sz="0" w:space="0" w:color="auto"/>
      </w:divBdr>
    </w:div>
    <w:div w:id="504518933">
      <w:bodyDiv w:val="1"/>
      <w:marLeft w:val="0"/>
      <w:marRight w:val="0"/>
      <w:marTop w:val="0"/>
      <w:marBottom w:val="0"/>
      <w:divBdr>
        <w:top w:val="none" w:sz="0" w:space="0" w:color="auto"/>
        <w:left w:val="none" w:sz="0" w:space="0" w:color="auto"/>
        <w:bottom w:val="none" w:sz="0" w:space="0" w:color="auto"/>
        <w:right w:val="none" w:sz="0" w:space="0" w:color="auto"/>
      </w:divBdr>
    </w:div>
    <w:div w:id="510611587">
      <w:bodyDiv w:val="1"/>
      <w:marLeft w:val="0"/>
      <w:marRight w:val="0"/>
      <w:marTop w:val="0"/>
      <w:marBottom w:val="0"/>
      <w:divBdr>
        <w:top w:val="none" w:sz="0" w:space="0" w:color="auto"/>
        <w:left w:val="none" w:sz="0" w:space="0" w:color="auto"/>
        <w:bottom w:val="none" w:sz="0" w:space="0" w:color="auto"/>
        <w:right w:val="none" w:sz="0" w:space="0" w:color="auto"/>
      </w:divBdr>
    </w:div>
    <w:div w:id="542442546">
      <w:bodyDiv w:val="1"/>
      <w:marLeft w:val="0"/>
      <w:marRight w:val="0"/>
      <w:marTop w:val="0"/>
      <w:marBottom w:val="0"/>
      <w:divBdr>
        <w:top w:val="none" w:sz="0" w:space="0" w:color="auto"/>
        <w:left w:val="none" w:sz="0" w:space="0" w:color="auto"/>
        <w:bottom w:val="none" w:sz="0" w:space="0" w:color="auto"/>
        <w:right w:val="none" w:sz="0" w:space="0" w:color="auto"/>
      </w:divBdr>
    </w:div>
    <w:div w:id="542518569">
      <w:bodyDiv w:val="1"/>
      <w:marLeft w:val="0"/>
      <w:marRight w:val="0"/>
      <w:marTop w:val="0"/>
      <w:marBottom w:val="0"/>
      <w:divBdr>
        <w:top w:val="none" w:sz="0" w:space="0" w:color="auto"/>
        <w:left w:val="none" w:sz="0" w:space="0" w:color="auto"/>
        <w:bottom w:val="none" w:sz="0" w:space="0" w:color="auto"/>
        <w:right w:val="none" w:sz="0" w:space="0" w:color="auto"/>
      </w:divBdr>
    </w:div>
    <w:div w:id="559481089">
      <w:bodyDiv w:val="1"/>
      <w:marLeft w:val="0"/>
      <w:marRight w:val="0"/>
      <w:marTop w:val="0"/>
      <w:marBottom w:val="0"/>
      <w:divBdr>
        <w:top w:val="none" w:sz="0" w:space="0" w:color="auto"/>
        <w:left w:val="none" w:sz="0" w:space="0" w:color="auto"/>
        <w:bottom w:val="none" w:sz="0" w:space="0" w:color="auto"/>
        <w:right w:val="none" w:sz="0" w:space="0" w:color="auto"/>
      </w:divBdr>
    </w:div>
    <w:div w:id="570425713">
      <w:bodyDiv w:val="1"/>
      <w:marLeft w:val="0"/>
      <w:marRight w:val="0"/>
      <w:marTop w:val="0"/>
      <w:marBottom w:val="0"/>
      <w:divBdr>
        <w:top w:val="none" w:sz="0" w:space="0" w:color="auto"/>
        <w:left w:val="none" w:sz="0" w:space="0" w:color="auto"/>
        <w:bottom w:val="none" w:sz="0" w:space="0" w:color="auto"/>
        <w:right w:val="none" w:sz="0" w:space="0" w:color="auto"/>
      </w:divBdr>
    </w:div>
    <w:div w:id="585380063">
      <w:bodyDiv w:val="1"/>
      <w:marLeft w:val="0"/>
      <w:marRight w:val="0"/>
      <w:marTop w:val="0"/>
      <w:marBottom w:val="0"/>
      <w:divBdr>
        <w:top w:val="none" w:sz="0" w:space="0" w:color="auto"/>
        <w:left w:val="none" w:sz="0" w:space="0" w:color="auto"/>
        <w:bottom w:val="none" w:sz="0" w:space="0" w:color="auto"/>
        <w:right w:val="none" w:sz="0" w:space="0" w:color="auto"/>
      </w:divBdr>
    </w:div>
    <w:div w:id="585920884">
      <w:bodyDiv w:val="1"/>
      <w:marLeft w:val="0"/>
      <w:marRight w:val="0"/>
      <w:marTop w:val="0"/>
      <w:marBottom w:val="0"/>
      <w:divBdr>
        <w:top w:val="none" w:sz="0" w:space="0" w:color="auto"/>
        <w:left w:val="none" w:sz="0" w:space="0" w:color="auto"/>
        <w:bottom w:val="none" w:sz="0" w:space="0" w:color="auto"/>
        <w:right w:val="none" w:sz="0" w:space="0" w:color="auto"/>
      </w:divBdr>
    </w:div>
    <w:div w:id="599947117">
      <w:bodyDiv w:val="1"/>
      <w:marLeft w:val="0"/>
      <w:marRight w:val="0"/>
      <w:marTop w:val="0"/>
      <w:marBottom w:val="0"/>
      <w:divBdr>
        <w:top w:val="none" w:sz="0" w:space="0" w:color="auto"/>
        <w:left w:val="none" w:sz="0" w:space="0" w:color="auto"/>
        <w:bottom w:val="none" w:sz="0" w:space="0" w:color="auto"/>
        <w:right w:val="none" w:sz="0" w:space="0" w:color="auto"/>
      </w:divBdr>
    </w:div>
    <w:div w:id="614796123">
      <w:bodyDiv w:val="1"/>
      <w:marLeft w:val="0"/>
      <w:marRight w:val="0"/>
      <w:marTop w:val="0"/>
      <w:marBottom w:val="0"/>
      <w:divBdr>
        <w:top w:val="none" w:sz="0" w:space="0" w:color="auto"/>
        <w:left w:val="none" w:sz="0" w:space="0" w:color="auto"/>
        <w:bottom w:val="none" w:sz="0" w:space="0" w:color="auto"/>
        <w:right w:val="none" w:sz="0" w:space="0" w:color="auto"/>
      </w:divBdr>
    </w:div>
    <w:div w:id="639651479">
      <w:bodyDiv w:val="1"/>
      <w:marLeft w:val="0"/>
      <w:marRight w:val="0"/>
      <w:marTop w:val="0"/>
      <w:marBottom w:val="0"/>
      <w:divBdr>
        <w:top w:val="none" w:sz="0" w:space="0" w:color="auto"/>
        <w:left w:val="none" w:sz="0" w:space="0" w:color="auto"/>
        <w:bottom w:val="none" w:sz="0" w:space="0" w:color="auto"/>
        <w:right w:val="none" w:sz="0" w:space="0" w:color="auto"/>
      </w:divBdr>
    </w:div>
    <w:div w:id="650134217">
      <w:bodyDiv w:val="1"/>
      <w:marLeft w:val="0"/>
      <w:marRight w:val="0"/>
      <w:marTop w:val="0"/>
      <w:marBottom w:val="0"/>
      <w:divBdr>
        <w:top w:val="none" w:sz="0" w:space="0" w:color="auto"/>
        <w:left w:val="none" w:sz="0" w:space="0" w:color="auto"/>
        <w:bottom w:val="none" w:sz="0" w:space="0" w:color="auto"/>
        <w:right w:val="none" w:sz="0" w:space="0" w:color="auto"/>
      </w:divBdr>
    </w:div>
    <w:div w:id="657078154">
      <w:bodyDiv w:val="1"/>
      <w:marLeft w:val="0"/>
      <w:marRight w:val="0"/>
      <w:marTop w:val="0"/>
      <w:marBottom w:val="0"/>
      <w:divBdr>
        <w:top w:val="none" w:sz="0" w:space="0" w:color="auto"/>
        <w:left w:val="none" w:sz="0" w:space="0" w:color="auto"/>
        <w:bottom w:val="none" w:sz="0" w:space="0" w:color="auto"/>
        <w:right w:val="none" w:sz="0" w:space="0" w:color="auto"/>
      </w:divBdr>
    </w:div>
    <w:div w:id="666712482">
      <w:bodyDiv w:val="1"/>
      <w:marLeft w:val="0"/>
      <w:marRight w:val="0"/>
      <w:marTop w:val="0"/>
      <w:marBottom w:val="0"/>
      <w:divBdr>
        <w:top w:val="none" w:sz="0" w:space="0" w:color="auto"/>
        <w:left w:val="none" w:sz="0" w:space="0" w:color="auto"/>
        <w:bottom w:val="none" w:sz="0" w:space="0" w:color="auto"/>
        <w:right w:val="none" w:sz="0" w:space="0" w:color="auto"/>
      </w:divBdr>
    </w:div>
    <w:div w:id="670836968">
      <w:bodyDiv w:val="1"/>
      <w:marLeft w:val="0"/>
      <w:marRight w:val="0"/>
      <w:marTop w:val="0"/>
      <w:marBottom w:val="0"/>
      <w:divBdr>
        <w:top w:val="none" w:sz="0" w:space="0" w:color="auto"/>
        <w:left w:val="none" w:sz="0" w:space="0" w:color="auto"/>
        <w:bottom w:val="none" w:sz="0" w:space="0" w:color="auto"/>
        <w:right w:val="none" w:sz="0" w:space="0" w:color="auto"/>
      </w:divBdr>
    </w:div>
    <w:div w:id="689373740">
      <w:bodyDiv w:val="1"/>
      <w:marLeft w:val="0"/>
      <w:marRight w:val="0"/>
      <w:marTop w:val="0"/>
      <w:marBottom w:val="0"/>
      <w:divBdr>
        <w:top w:val="none" w:sz="0" w:space="0" w:color="auto"/>
        <w:left w:val="none" w:sz="0" w:space="0" w:color="auto"/>
        <w:bottom w:val="none" w:sz="0" w:space="0" w:color="auto"/>
        <w:right w:val="none" w:sz="0" w:space="0" w:color="auto"/>
      </w:divBdr>
    </w:div>
    <w:div w:id="694964670">
      <w:bodyDiv w:val="1"/>
      <w:marLeft w:val="0"/>
      <w:marRight w:val="0"/>
      <w:marTop w:val="0"/>
      <w:marBottom w:val="0"/>
      <w:divBdr>
        <w:top w:val="none" w:sz="0" w:space="0" w:color="auto"/>
        <w:left w:val="none" w:sz="0" w:space="0" w:color="auto"/>
        <w:bottom w:val="none" w:sz="0" w:space="0" w:color="auto"/>
        <w:right w:val="none" w:sz="0" w:space="0" w:color="auto"/>
      </w:divBdr>
    </w:div>
    <w:div w:id="698631306">
      <w:bodyDiv w:val="1"/>
      <w:marLeft w:val="0"/>
      <w:marRight w:val="0"/>
      <w:marTop w:val="0"/>
      <w:marBottom w:val="0"/>
      <w:divBdr>
        <w:top w:val="none" w:sz="0" w:space="0" w:color="auto"/>
        <w:left w:val="none" w:sz="0" w:space="0" w:color="auto"/>
        <w:bottom w:val="none" w:sz="0" w:space="0" w:color="auto"/>
        <w:right w:val="none" w:sz="0" w:space="0" w:color="auto"/>
      </w:divBdr>
    </w:div>
    <w:div w:id="707991578">
      <w:bodyDiv w:val="1"/>
      <w:marLeft w:val="0"/>
      <w:marRight w:val="0"/>
      <w:marTop w:val="0"/>
      <w:marBottom w:val="0"/>
      <w:divBdr>
        <w:top w:val="none" w:sz="0" w:space="0" w:color="auto"/>
        <w:left w:val="none" w:sz="0" w:space="0" w:color="auto"/>
        <w:bottom w:val="none" w:sz="0" w:space="0" w:color="auto"/>
        <w:right w:val="none" w:sz="0" w:space="0" w:color="auto"/>
      </w:divBdr>
    </w:div>
    <w:div w:id="712120039">
      <w:bodyDiv w:val="1"/>
      <w:marLeft w:val="0"/>
      <w:marRight w:val="0"/>
      <w:marTop w:val="0"/>
      <w:marBottom w:val="0"/>
      <w:divBdr>
        <w:top w:val="none" w:sz="0" w:space="0" w:color="auto"/>
        <w:left w:val="none" w:sz="0" w:space="0" w:color="auto"/>
        <w:bottom w:val="none" w:sz="0" w:space="0" w:color="auto"/>
        <w:right w:val="none" w:sz="0" w:space="0" w:color="auto"/>
      </w:divBdr>
    </w:div>
    <w:div w:id="713621711">
      <w:bodyDiv w:val="1"/>
      <w:marLeft w:val="0"/>
      <w:marRight w:val="0"/>
      <w:marTop w:val="0"/>
      <w:marBottom w:val="0"/>
      <w:divBdr>
        <w:top w:val="none" w:sz="0" w:space="0" w:color="auto"/>
        <w:left w:val="none" w:sz="0" w:space="0" w:color="auto"/>
        <w:bottom w:val="none" w:sz="0" w:space="0" w:color="auto"/>
        <w:right w:val="none" w:sz="0" w:space="0" w:color="auto"/>
      </w:divBdr>
    </w:div>
    <w:div w:id="718360288">
      <w:bodyDiv w:val="1"/>
      <w:marLeft w:val="0"/>
      <w:marRight w:val="0"/>
      <w:marTop w:val="0"/>
      <w:marBottom w:val="0"/>
      <w:divBdr>
        <w:top w:val="none" w:sz="0" w:space="0" w:color="auto"/>
        <w:left w:val="none" w:sz="0" w:space="0" w:color="auto"/>
        <w:bottom w:val="none" w:sz="0" w:space="0" w:color="auto"/>
        <w:right w:val="none" w:sz="0" w:space="0" w:color="auto"/>
      </w:divBdr>
    </w:div>
    <w:div w:id="720599350">
      <w:bodyDiv w:val="1"/>
      <w:marLeft w:val="0"/>
      <w:marRight w:val="0"/>
      <w:marTop w:val="0"/>
      <w:marBottom w:val="0"/>
      <w:divBdr>
        <w:top w:val="none" w:sz="0" w:space="0" w:color="auto"/>
        <w:left w:val="none" w:sz="0" w:space="0" w:color="auto"/>
        <w:bottom w:val="none" w:sz="0" w:space="0" w:color="auto"/>
        <w:right w:val="none" w:sz="0" w:space="0" w:color="auto"/>
      </w:divBdr>
    </w:div>
    <w:div w:id="725032814">
      <w:bodyDiv w:val="1"/>
      <w:marLeft w:val="0"/>
      <w:marRight w:val="0"/>
      <w:marTop w:val="0"/>
      <w:marBottom w:val="0"/>
      <w:divBdr>
        <w:top w:val="none" w:sz="0" w:space="0" w:color="auto"/>
        <w:left w:val="none" w:sz="0" w:space="0" w:color="auto"/>
        <w:bottom w:val="none" w:sz="0" w:space="0" w:color="auto"/>
        <w:right w:val="none" w:sz="0" w:space="0" w:color="auto"/>
      </w:divBdr>
    </w:div>
    <w:div w:id="729810825">
      <w:bodyDiv w:val="1"/>
      <w:marLeft w:val="0"/>
      <w:marRight w:val="0"/>
      <w:marTop w:val="0"/>
      <w:marBottom w:val="0"/>
      <w:divBdr>
        <w:top w:val="none" w:sz="0" w:space="0" w:color="auto"/>
        <w:left w:val="none" w:sz="0" w:space="0" w:color="auto"/>
        <w:bottom w:val="none" w:sz="0" w:space="0" w:color="auto"/>
        <w:right w:val="none" w:sz="0" w:space="0" w:color="auto"/>
      </w:divBdr>
    </w:div>
    <w:div w:id="731778924">
      <w:bodyDiv w:val="1"/>
      <w:marLeft w:val="0"/>
      <w:marRight w:val="0"/>
      <w:marTop w:val="0"/>
      <w:marBottom w:val="0"/>
      <w:divBdr>
        <w:top w:val="none" w:sz="0" w:space="0" w:color="auto"/>
        <w:left w:val="none" w:sz="0" w:space="0" w:color="auto"/>
        <w:bottom w:val="none" w:sz="0" w:space="0" w:color="auto"/>
        <w:right w:val="none" w:sz="0" w:space="0" w:color="auto"/>
      </w:divBdr>
    </w:div>
    <w:div w:id="752118839">
      <w:bodyDiv w:val="1"/>
      <w:marLeft w:val="0"/>
      <w:marRight w:val="0"/>
      <w:marTop w:val="0"/>
      <w:marBottom w:val="0"/>
      <w:divBdr>
        <w:top w:val="none" w:sz="0" w:space="0" w:color="auto"/>
        <w:left w:val="none" w:sz="0" w:space="0" w:color="auto"/>
        <w:bottom w:val="none" w:sz="0" w:space="0" w:color="auto"/>
        <w:right w:val="none" w:sz="0" w:space="0" w:color="auto"/>
      </w:divBdr>
    </w:div>
    <w:div w:id="759524702">
      <w:bodyDiv w:val="1"/>
      <w:marLeft w:val="0"/>
      <w:marRight w:val="0"/>
      <w:marTop w:val="0"/>
      <w:marBottom w:val="0"/>
      <w:divBdr>
        <w:top w:val="none" w:sz="0" w:space="0" w:color="auto"/>
        <w:left w:val="none" w:sz="0" w:space="0" w:color="auto"/>
        <w:bottom w:val="none" w:sz="0" w:space="0" w:color="auto"/>
        <w:right w:val="none" w:sz="0" w:space="0" w:color="auto"/>
      </w:divBdr>
    </w:div>
    <w:div w:id="779765664">
      <w:bodyDiv w:val="1"/>
      <w:marLeft w:val="0"/>
      <w:marRight w:val="0"/>
      <w:marTop w:val="0"/>
      <w:marBottom w:val="0"/>
      <w:divBdr>
        <w:top w:val="none" w:sz="0" w:space="0" w:color="auto"/>
        <w:left w:val="none" w:sz="0" w:space="0" w:color="auto"/>
        <w:bottom w:val="none" w:sz="0" w:space="0" w:color="auto"/>
        <w:right w:val="none" w:sz="0" w:space="0" w:color="auto"/>
      </w:divBdr>
    </w:div>
    <w:div w:id="793015033">
      <w:bodyDiv w:val="1"/>
      <w:marLeft w:val="0"/>
      <w:marRight w:val="0"/>
      <w:marTop w:val="0"/>
      <w:marBottom w:val="0"/>
      <w:divBdr>
        <w:top w:val="none" w:sz="0" w:space="0" w:color="auto"/>
        <w:left w:val="none" w:sz="0" w:space="0" w:color="auto"/>
        <w:bottom w:val="none" w:sz="0" w:space="0" w:color="auto"/>
        <w:right w:val="none" w:sz="0" w:space="0" w:color="auto"/>
      </w:divBdr>
    </w:div>
    <w:div w:id="809056721">
      <w:bodyDiv w:val="1"/>
      <w:marLeft w:val="0"/>
      <w:marRight w:val="0"/>
      <w:marTop w:val="0"/>
      <w:marBottom w:val="0"/>
      <w:divBdr>
        <w:top w:val="none" w:sz="0" w:space="0" w:color="auto"/>
        <w:left w:val="none" w:sz="0" w:space="0" w:color="auto"/>
        <w:bottom w:val="none" w:sz="0" w:space="0" w:color="auto"/>
        <w:right w:val="none" w:sz="0" w:space="0" w:color="auto"/>
      </w:divBdr>
    </w:div>
    <w:div w:id="815606541">
      <w:bodyDiv w:val="1"/>
      <w:marLeft w:val="0"/>
      <w:marRight w:val="0"/>
      <w:marTop w:val="0"/>
      <w:marBottom w:val="0"/>
      <w:divBdr>
        <w:top w:val="none" w:sz="0" w:space="0" w:color="auto"/>
        <w:left w:val="none" w:sz="0" w:space="0" w:color="auto"/>
        <w:bottom w:val="none" w:sz="0" w:space="0" w:color="auto"/>
        <w:right w:val="none" w:sz="0" w:space="0" w:color="auto"/>
      </w:divBdr>
    </w:div>
    <w:div w:id="817578204">
      <w:bodyDiv w:val="1"/>
      <w:marLeft w:val="0"/>
      <w:marRight w:val="0"/>
      <w:marTop w:val="0"/>
      <w:marBottom w:val="0"/>
      <w:divBdr>
        <w:top w:val="none" w:sz="0" w:space="0" w:color="auto"/>
        <w:left w:val="none" w:sz="0" w:space="0" w:color="auto"/>
        <w:bottom w:val="none" w:sz="0" w:space="0" w:color="auto"/>
        <w:right w:val="none" w:sz="0" w:space="0" w:color="auto"/>
      </w:divBdr>
    </w:div>
    <w:div w:id="827402176">
      <w:bodyDiv w:val="1"/>
      <w:marLeft w:val="0"/>
      <w:marRight w:val="0"/>
      <w:marTop w:val="0"/>
      <w:marBottom w:val="0"/>
      <w:divBdr>
        <w:top w:val="none" w:sz="0" w:space="0" w:color="auto"/>
        <w:left w:val="none" w:sz="0" w:space="0" w:color="auto"/>
        <w:bottom w:val="none" w:sz="0" w:space="0" w:color="auto"/>
        <w:right w:val="none" w:sz="0" w:space="0" w:color="auto"/>
      </w:divBdr>
    </w:div>
    <w:div w:id="840436869">
      <w:bodyDiv w:val="1"/>
      <w:marLeft w:val="0"/>
      <w:marRight w:val="0"/>
      <w:marTop w:val="0"/>
      <w:marBottom w:val="0"/>
      <w:divBdr>
        <w:top w:val="none" w:sz="0" w:space="0" w:color="auto"/>
        <w:left w:val="none" w:sz="0" w:space="0" w:color="auto"/>
        <w:bottom w:val="none" w:sz="0" w:space="0" w:color="auto"/>
        <w:right w:val="none" w:sz="0" w:space="0" w:color="auto"/>
      </w:divBdr>
    </w:div>
    <w:div w:id="852105792">
      <w:bodyDiv w:val="1"/>
      <w:marLeft w:val="0"/>
      <w:marRight w:val="0"/>
      <w:marTop w:val="0"/>
      <w:marBottom w:val="0"/>
      <w:divBdr>
        <w:top w:val="none" w:sz="0" w:space="0" w:color="auto"/>
        <w:left w:val="none" w:sz="0" w:space="0" w:color="auto"/>
        <w:bottom w:val="none" w:sz="0" w:space="0" w:color="auto"/>
        <w:right w:val="none" w:sz="0" w:space="0" w:color="auto"/>
      </w:divBdr>
    </w:div>
    <w:div w:id="859007730">
      <w:bodyDiv w:val="1"/>
      <w:marLeft w:val="0"/>
      <w:marRight w:val="0"/>
      <w:marTop w:val="0"/>
      <w:marBottom w:val="0"/>
      <w:divBdr>
        <w:top w:val="none" w:sz="0" w:space="0" w:color="auto"/>
        <w:left w:val="none" w:sz="0" w:space="0" w:color="auto"/>
        <w:bottom w:val="none" w:sz="0" w:space="0" w:color="auto"/>
        <w:right w:val="none" w:sz="0" w:space="0" w:color="auto"/>
      </w:divBdr>
    </w:div>
    <w:div w:id="885989069">
      <w:bodyDiv w:val="1"/>
      <w:marLeft w:val="0"/>
      <w:marRight w:val="0"/>
      <w:marTop w:val="0"/>
      <w:marBottom w:val="0"/>
      <w:divBdr>
        <w:top w:val="none" w:sz="0" w:space="0" w:color="auto"/>
        <w:left w:val="none" w:sz="0" w:space="0" w:color="auto"/>
        <w:bottom w:val="none" w:sz="0" w:space="0" w:color="auto"/>
        <w:right w:val="none" w:sz="0" w:space="0" w:color="auto"/>
      </w:divBdr>
    </w:div>
    <w:div w:id="894901113">
      <w:bodyDiv w:val="1"/>
      <w:marLeft w:val="0"/>
      <w:marRight w:val="0"/>
      <w:marTop w:val="0"/>
      <w:marBottom w:val="0"/>
      <w:divBdr>
        <w:top w:val="none" w:sz="0" w:space="0" w:color="auto"/>
        <w:left w:val="none" w:sz="0" w:space="0" w:color="auto"/>
        <w:bottom w:val="none" w:sz="0" w:space="0" w:color="auto"/>
        <w:right w:val="none" w:sz="0" w:space="0" w:color="auto"/>
      </w:divBdr>
    </w:div>
    <w:div w:id="906766572">
      <w:bodyDiv w:val="1"/>
      <w:marLeft w:val="0"/>
      <w:marRight w:val="0"/>
      <w:marTop w:val="0"/>
      <w:marBottom w:val="0"/>
      <w:divBdr>
        <w:top w:val="none" w:sz="0" w:space="0" w:color="auto"/>
        <w:left w:val="none" w:sz="0" w:space="0" w:color="auto"/>
        <w:bottom w:val="none" w:sz="0" w:space="0" w:color="auto"/>
        <w:right w:val="none" w:sz="0" w:space="0" w:color="auto"/>
      </w:divBdr>
    </w:div>
    <w:div w:id="907768324">
      <w:bodyDiv w:val="1"/>
      <w:marLeft w:val="0"/>
      <w:marRight w:val="0"/>
      <w:marTop w:val="0"/>
      <w:marBottom w:val="0"/>
      <w:divBdr>
        <w:top w:val="none" w:sz="0" w:space="0" w:color="auto"/>
        <w:left w:val="none" w:sz="0" w:space="0" w:color="auto"/>
        <w:bottom w:val="none" w:sz="0" w:space="0" w:color="auto"/>
        <w:right w:val="none" w:sz="0" w:space="0" w:color="auto"/>
      </w:divBdr>
    </w:div>
    <w:div w:id="912734488">
      <w:bodyDiv w:val="1"/>
      <w:marLeft w:val="0"/>
      <w:marRight w:val="0"/>
      <w:marTop w:val="0"/>
      <w:marBottom w:val="0"/>
      <w:divBdr>
        <w:top w:val="none" w:sz="0" w:space="0" w:color="auto"/>
        <w:left w:val="none" w:sz="0" w:space="0" w:color="auto"/>
        <w:bottom w:val="none" w:sz="0" w:space="0" w:color="auto"/>
        <w:right w:val="none" w:sz="0" w:space="0" w:color="auto"/>
      </w:divBdr>
    </w:div>
    <w:div w:id="920335721">
      <w:bodyDiv w:val="1"/>
      <w:marLeft w:val="0"/>
      <w:marRight w:val="0"/>
      <w:marTop w:val="0"/>
      <w:marBottom w:val="0"/>
      <w:divBdr>
        <w:top w:val="none" w:sz="0" w:space="0" w:color="auto"/>
        <w:left w:val="none" w:sz="0" w:space="0" w:color="auto"/>
        <w:bottom w:val="none" w:sz="0" w:space="0" w:color="auto"/>
        <w:right w:val="none" w:sz="0" w:space="0" w:color="auto"/>
      </w:divBdr>
    </w:div>
    <w:div w:id="922031113">
      <w:bodyDiv w:val="1"/>
      <w:marLeft w:val="0"/>
      <w:marRight w:val="0"/>
      <w:marTop w:val="0"/>
      <w:marBottom w:val="0"/>
      <w:divBdr>
        <w:top w:val="none" w:sz="0" w:space="0" w:color="auto"/>
        <w:left w:val="none" w:sz="0" w:space="0" w:color="auto"/>
        <w:bottom w:val="none" w:sz="0" w:space="0" w:color="auto"/>
        <w:right w:val="none" w:sz="0" w:space="0" w:color="auto"/>
      </w:divBdr>
    </w:div>
    <w:div w:id="923031199">
      <w:bodyDiv w:val="1"/>
      <w:marLeft w:val="0"/>
      <w:marRight w:val="0"/>
      <w:marTop w:val="0"/>
      <w:marBottom w:val="0"/>
      <w:divBdr>
        <w:top w:val="none" w:sz="0" w:space="0" w:color="auto"/>
        <w:left w:val="none" w:sz="0" w:space="0" w:color="auto"/>
        <w:bottom w:val="none" w:sz="0" w:space="0" w:color="auto"/>
        <w:right w:val="none" w:sz="0" w:space="0" w:color="auto"/>
      </w:divBdr>
    </w:div>
    <w:div w:id="924848009">
      <w:bodyDiv w:val="1"/>
      <w:marLeft w:val="0"/>
      <w:marRight w:val="0"/>
      <w:marTop w:val="0"/>
      <w:marBottom w:val="0"/>
      <w:divBdr>
        <w:top w:val="none" w:sz="0" w:space="0" w:color="auto"/>
        <w:left w:val="none" w:sz="0" w:space="0" w:color="auto"/>
        <w:bottom w:val="none" w:sz="0" w:space="0" w:color="auto"/>
        <w:right w:val="none" w:sz="0" w:space="0" w:color="auto"/>
      </w:divBdr>
    </w:div>
    <w:div w:id="926575034">
      <w:bodyDiv w:val="1"/>
      <w:marLeft w:val="0"/>
      <w:marRight w:val="0"/>
      <w:marTop w:val="0"/>
      <w:marBottom w:val="0"/>
      <w:divBdr>
        <w:top w:val="none" w:sz="0" w:space="0" w:color="auto"/>
        <w:left w:val="none" w:sz="0" w:space="0" w:color="auto"/>
        <w:bottom w:val="none" w:sz="0" w:space="0" w:color="auto"/>
        <w:right w:val="none" w:sz="0" w:space="0" w:color="auto"/>
      </w:divBdr>
    </w:div>
    <w:div w:id="939530694">
      <w:bodyDiv w:val="1"/>
      <w:marLeft w:val="0"/>
      <w:marRight w:val="0"/>
      <w:marTop w:val="0"/>
      <w:marBottom w:val="0"/>
      <w:divBdr>
        <w:top w:val="none" w:sz="0" w:space="0" w:color="auto"/>
        <w:left w:val="none" w:sz="0" w:space="0" w:color="auto"/>
        <w:bottom w:val="none" w:sz="0" w:space="0" w:color="auto"/>
        <w:right w:val="none" w:sz="0" w:space="0" w:color="auto"/>
      </w:divBdr>
    </w:div>
    <w:div w:id="951203872">
      <w:bodyDiv w:val="1"/>
      <w:marLeft w:val="0"/>
      <w:marRight w:val="0"/>
      <w:marTop w:val="0"/>
      <w:marBottom w:val="0"/>
      <w:divBdr>
        <w:top w:val="none" w:sz="0" w:space="0" w:color="auto"/>
        <w:left w:val="none" w:sz="0" w:space="0" w:color="auto"/>
        <w:bottom w:val="none" w:sz="0" w:space="0" w:color="auto"/>
        <w:right w:val="none" w:sz="0" w:space="0" w:color="auto"/>
      </w:divBdr>
    </w:div>
    <w:div w:id="983582803">
      <w:bodyDiv w:val="1"/>
      <w:marLeft w:val="0"/>
      <w:marRight w:val="0"/>
      <w:marTop w:val="0"/>
      <w:marBottom w:val="0"/>
      <w:divBdr>
        <w:top w:val="none" w:sz="0" w:space="0" w:color="auto"/>
        <w:left w:val="none" w:sz="0" w:space="0" w:color="auto"/>
        <w:bottom w:val="none" w:sz="0" w:space="0" w:color="auto"/>
        <w:right w:val="none" w:sz="0" w:space="0" w:color="auto"/>
      </w:divBdr>
    </w:div>
    <w:div w:id="989400941">
      <w:bodyDiv w:val="1"/>
      <w:marLeft w:val="0"/>
      <w:marRight w:val="0"/>
      <w:marTop w:val="0"/>
      <w:marBottom w:val="0"/>
      <w:divBdr>
        <w:top w:val="none" w:sz="0" w:space="0" w:color="auto"/>
        <w:left w:val="none" w:sz="0" w:space="0" w:color="auto"/>
        <w:bottom w:val="none" w:sz="0" w:space="0" w:color="auto"/>
        <w:right w:val="none" w:sz="0" w:space="0" w:color="auto"/>
      </w:divBdr>
    </w:div>
    <w:div w:id="1006908686">
      <w:bodyDiv w:val="1"/>
      <w:marLeft w:val="0"/>
      <w:marRight w:val="0"/>
      <w:marTop w:val="0"/>
      <w:marBottom w:val="0"/>
      <w:divBdr>
        <w:top w:val="none" w:sz="0" w:space="0" w:color="auto"/>
        <w:left w:val="none" w:sz="0" w:space="0" w:color="auto"/>
        <w:bottom w:val="none" w:sz="0" w:space="0" w:color="auto"/>
        <w:right w:val="none" w:sz="0" w:space="0" w:color="auto"/>
      </w:divBdr>
    </w:div>
    <w:div w:id="1012801717">
      <w:bodyDiv w:val="1"/>
      <w:marLeft w:val="0"/>
      <w:marRight w:val="0"/>
      <w:marTop w:val="0"/>
      <w:marBottom w:val="0"/>
      <w:divBdr>
        <w:top w:val="none" w:sz="0" w:space="0" w:color="auto"/>
        <w:left w:val="none" w:sz="0" w:space="0" w:color="auto"/>
        <w:bottom w:val="none" w:sz="0" w:space="0" w:color="auto"/>
        <w:right w:val="none" w:sz="0" w:space="0" w:color="auto"/>
      </w:divBdr>
    </w:div>
    <w:div w:id="1016035342">
      <w:bodyDiv w:val="1"/>
      <w:marLeft w:val="0"/>
      <w:marRight w:val="0"/>
      <w:marTop w:val="0"/>
      <w:marBottom w:val="0"/>
      <w:divBdr>
        <w:top w:val="none" w:sz="0" w:space="0" w:color="auto"/>
        <w:left w:val="none" w:sz="0" w:space="0" w:color="auto"/>
        <w:bottom w:val="none" w:sz="0" w:space="0" w:color="auto"/>
        <w:right w:val="none" w:sz="0" w:space="0" w:color="auto"/>
      </w:divBdr>
    </w:div>
    <w:div w:id="1016539142">
      <w:bodyDiv w:val="1"/>
      <w:marLeft w:val="0"/>
      <w:marRight w:val="0"/>
      <w:marTop w:val="0"/>
      <w:marBottom w:val="0"/>
      <w:divBdr>
        <w:top w:val="none" w:sz="0" w:space="0" w:color="auto"/>
        <w:left w:val="none" w:sz="0" w:space="0" w:color="auto"/>
        <w:bottom w:val="none" w:sz="0" w:space="0" w:color="auto"/>
        <w:right w:val="none" w:sz="0" w:space="0" w:color="auto"/>
      </w:divBdr>
    </w:div>
    <w:div w:id="1028414580">
      <w:bodyDiv w:val="1"/>
      <w:marLeft w:val="0"/>
      <w:marRight w:val="0"/>
      <w:marTop w:val="0"/>
      <w:marBottom w:val="0"/>
      <w:divBdr>
        <w:top w:val="none" w:sz="0" w:space="0" w:color="auto"/>
        <w:left w:val="none" w:sz="0" w:space="0" w:color="auto"/>
        <w:bottom w:val="none" w:sz="0" w:space="0" w:color="auto"/>
        <w:right w:val="none" w:sz="0" w:space="0" w:color="auto"/>
      </w:divBdr>
    </w:div>
    <w:div w:id="1029720061">
      <w:bodyDiv w:val="1"/>
      <w:marLeft w:val="0"/>
      <w:marRight w:val="0"/>
      <w:marTop w:val="0"/>
      <w:marBottom w:val="0"/>
      <w:divBdr>
        <w:top w:val="none" w:sz="0" w:space="0" w:color="auto"/>
        <w:left w:val="none" w:sz="0" w:space="0" w:color="auto"/>
        <w:bottom w:val="none" w:sz="0" w:space="0" w:color="auto"/>
        <w:right w:val="none" w:sz="0" w:space="0" w:color="auto"/>
      </w:divBdr>
    </w:div>
    <w:div w:id="1033925737">
      <w:bodyDiv w:val="1"/>
      <w:marLeft w:val="0"/>
      <w:marRight w:val="0"/>
      <w:marTop w:val="0"/>
      <w:marBottom w:val="0"/>
      <w:divBdr>
        <w:top w:val="none" w:sz="0" w:space="0" w:color="auto"/>
        <w:left w:val="none" w:sz="0" w:space="0" w:color="auto"/>
        <w:bottom w:val="none" w:sz="0" w:space="0" w:color="auto"/>
        <w:right w:val="none" w:sz="0" w:space="0" w:color="auto"/>
      </w:divBdr>
    </w:div>
    <w:div w:id="1051615757">
      <w:bodyDiv w:val="1"/>
      <w:marLeft w:val="0"/>
      <w:marRight w:val="0"/>
      <w:marTop w:val="0"/>
      <w:marBottom w:val="0"/>
      <w:divBdr>
        <w:top w:val="none" w:sz="0" w:space="0" w:color="auto"/>
        <w:left w:val="none" w:sz="0" w:space="0" w:color="auto"/>
        <w:bottom w:val="none" w:sz="0" w:space="0" w:color="auto"/>
        <w:right w:val="none" w:sz="0" w:space="0" w:color="auto"/>
      </w:divBdr>
    </w:div>
    <w:div w:id="1066146935">
      <w:bodyDiv w:val="1"/>
      <w:marLeft w:val="0"/>
      <w:marRight w:val="0"/>
      <w:marTop w:val="0"/>
      <w:marBottom w:val="0"/>
      <w:divBdr>
        <w:top w:val="none" w:sz="0" w:space="0" w:color="auto"/>
        <w:left w:val="none" w:sz="0" w:space="0" w:color="auto"/>
        <w:bottom w:val="none" w:sz="0" w:space="0" w:color="auto"/>
        <w:right w:val="none" w:sz="0" w:space="0" w:color="auto"/>
      </w:divBdr>
    </w:div>
    <w:div w:id="1072313136">
      <w:bodyDiv w:val="1"/>
      <w:marLeft w:val="0"/>
      <w:marRight w:val="0"/>
      <w:marTop w:val="0"/>
      <w:marBottom w:val="0"/>
      <w:divBdr>
        <w:top w:val="none" w:sz="0" w:space="0" w:color="auto"/>
        <w:left w:val="none" w:sz="0" w:space="0" w:color="auto"/>
        <w:bottom w:val="none" w:sz="0" w:space="0" w:color="auto"/>
        <w:right w:val="none" w:sz="0" w:space="0" w:color="auto"/>
      </w:divBdr>
    </w:div>
    <w:div w:id="1077090641">
      <w:bodyDiv w:val="1"/>
      <w:marLeft w:val="0"/>
      <w:marRight w:val="0"/>
      <w:marTop w:val="0"/>
      <w:marBottom w:val="0"/>
      <w:divBdr>
        <w:top w:val="none" w:sz="0" w:space="0" w:color="auto"/>
        <w:left w:val="none" w:sz="0" w:space="0" w:color="auto"/>
        <w:bottom w:val="none" w:sz="0" w:space="0" w:color="auto"/>
        <w:right w:val="none" w:sz="0" w:space="0" w:color="auto"/>
      </w:divBdr>
    </w:div>
    <w:div w:id="1079256778">
      <w:bodyDiv w:val="1"/>
      <w:marLeft w:val="0"/>
      <w:marRight w:val="0"/>
      <w:marTop w:val="0"/>
      <w:marBottom w:val="0"/>
      <w:divBdr>
        <w:top w:val="none" w:sz="0" w:space="0" w:color="auto"/>
        <w:left w:val="none" w:sz="0" w:space="0" w:color="auto"/>
        <w:bottom w:val="none" w:sz="0" w:space="0" w:color="auto"/>
        <w:right w:val="none" w:sz="0" w:space="0" w:color="auto"/>
      </w:divBdr>
    </w:div>
    <w:div w:id="1085228368">
      <w:bodyDiv w:val="1"/>
      <w:marLeft w:val="0"/>
      <w:marRight w:val="0"/>
      <w:marTop w:val="0"/>
      <w:marBottom w:val="0"/>
      <w:divBdr>
        <w:top w:val="none" w:sz="0" w:space="0" w:color="auto"/>
        <w:left w:val="none" w:sz="0" w:space="0" w:color="auto"/>
        <w:bottom w:val="none" w:sz="0" w:space="0" w:color="auto"/>
        <w:right w:val="none" w:sz="0" w:space="0" w:color="auto"/>
      </w:divBdr>
    </w:div>
    <w:div w:id="1087111320">
      <w:bodyDiv w:val="1"/>
      <w:marLeft w:val="0"/>
      <w:marRight w:val="0"/>
      <w:marTop w:val="0"/>
      <w:marBottom w:val="0"/>
      <w:divBdr>
        <w:top w:val="none" w:sz="0" w:space="0" w:color="auto"/>
        <w:left w:val="none" w:sz="0" w:space="0" w:color="auto"/>
        <w:bottom w:val="none" w:sz="0" w:space="0" w:color="auto"/>
        <w:right w:val="none" w:sz="0" w:space="0" w:color="auto"/>
      </w:divBdr>
    </w:div>
    <w:div w:id="1089037786">
      <w:bodyDiv w:val="1"/>
      <w:marLeft w:val="0"/>
      <w:marRight w:val="0"/>
      <w:marTop w:val="0"/>
      <w:marBottom w:val="0"/>
      <w:divBdr>
        <w:top w:val="none" w:sz="0" w:space="0" w:color="auto"/>
        <w:left w:val="none" w:sz="0" w:space="0" w:color="auto"/>
        <w:bottom w:val="none" w:sz="0" w:space="0" w:color="auto"/>
        <w:right w:val="none" w:sz="0" w:space="0" w:color="auto"/>
      </w:divBdr>
    </w:div>
    <w:div w:id="1091389301">
      <w:bodyDiv w:val="1"/>
      <w:marLeft w:val="0"/>
      <w:marRight w:val="0"/>
      <w:marTop w:val="0"/>
      <w:marBottom w:val="0"/>
      <w:divBdr>
        <w:top w:val="none" w:sz="0" w:space="0" w:color="auto"/>
        <w:left w:val="none" w:sz="0" w:space="0" w:color="auto"/>
        <w:bottom w:val="none" w:sz="0" w:space="0" w:color="auto"/>
        <w:right w:val="none" w:sz="0" w:space="0" w:color="auto"/>
      </w:divBdr>
    </w:div>
    <w:div w:id="1099107770">
      <w:bodyDiv w:val="1"/>
      <w:marLeft w:val="0"/>
      <w:marRight w:val="0"/>
      <w:marTop w:val="0"/>
      <w:marBottom w:val="0"/>
      <w:divBdr>
        <w:top w:val="none" w:sz="0" w:space="0" w:color="auto"/>
        <w:left w:val="none" w:sz="0" w:space="0" w:color="auto"/>
        <w:bottom w:val="none" w:sz="0" w:space="0" w:color="auto"/>
        <w:right w:val="none" w:sz="0" w:space="0" w:color="auto"/>
      </w:divBdr>
    </w:div>
    <w:div w:id="1113523654">
      <w:bodyDiv w:val="1"/>
      <w:marLeft w:val="0"/>
      <w:marRight w:val="0"/>
      <w:marTop w:val="0"/>
      <w:marBottom w:val="0"/>
      <w:divBdr>
        <w:top w:val="none" w:sz="0" w:space="0" w:color="auto"/>
        <w:left w:val="none" w:sz="0" w:space="0" w:color="auto"/>
        <w:bottom w:val="none" w:sz="0" w:space="0" w:color="auto"/>
        <w:right w:val="none" w:sz="0" w:space="0" w:color="auto"/>
      </w:divBdr>
    </w:div>
    <w:div w:id="1133787803">
      <w:bodyDiv w:val="1"/>
      <w:marLeft w:val="0"/>
      <w:marRight w:val="0"/>
      <w:marTop w:val="0"/>
      <w:marBottom w:val="0"/>
      <w:divBdr>
        <w:top w:val="none" w:sz="0" w:space="0" w:color="auto"/>
        <w:left w:val="none" w:sz="0" w:space="0" w:color="auto"/>
        <w:bottom w:val="none" w:sz="0" w:space="0" w:color="auto"/>
        <w:right w:val="none" w:sz="0" w:space="0" w:color="auto"/>
      </w:divBdr>
    </w:div>
    <w:div w:id="1167289243">
      <w:bodyDiv w:val="1"/>
      <w:marLeft w:val="0"/>
      <w:marRight w:val="0"/>
      <w:marTop w:val="0"/>
      <w:marBottom w:val="0"/>
      <w:divBdr>
        <w:top w:val="none" w:sz="0" w:space="0" w:color="auto"/>
        <w:left w:val="none" w:sz="0" w:space="0" w:color="auto"/>
        <w:bottom w:val="none" w:sz="0" w:space="0" w:color="auto"/>
        <w:right w:val="none" w:sz="0" w:space="0" w:color="auto"/>
      </w:divBdr>
    </w:div>
    <w:div w:id="1192454967">
      <w:bodyDiv w:val="1"/>
      <w:marLeft w:val="0"/>
      <w:marRight w:val="0"/>
      <w:marTop w:val="0"/>
      <w:marBottom w:val="0"/>
      <w:divBdr>
        <w:top w:val="none" w:sz="0" w:space="0" w:color="auto"/>
        <w:left w:val="none" w:sz="0" w:space="0" w:color="auto"/>
        <w:bottom w:val="none" w:sz="0" w:space="0" w:color="auto"/>
        <w:right w:val="none" w:sz="0" w:space="0" w:color="auto"/>
      </w:divBdr>
    </w:div>
    <w:div w:id="1208688519">
      <w:bodyDiv w:val="1"/>
      <w:marLeft w:val="0"/>
      <w:marRight w:val="0"/>
      <w:marTop w:val="0"/>
      <w:marBottom w:val="0"/>
      <w:divBdr>
        <w:top w:val="none" w:sz="0" w:space="0" w:color="auto"/>
        <w:left w:val="none" w:sz="0" w:space="0" w:color="auto"/>
        <w:bottom w:val="none" w:sz="0" w:space="0" w:color="auto"/>
        <w:right w:val="none" w:sz="0" w:space="0" w:color="auto"/>
      </w:divBdr>
    </w:div>
    <w:div w:id="1219508497">
      <w:bodyDiv w:val="1"/>
      <w:marLeft w:val="0"/>
      <w:marRight w:val="0"/>
      <w:marTop w:val="0"/>
      <w:marBottom w:val="0"/>
      <w:divBdr>
        <w:top w:val="none" w:sz="0" w:space="0" w:color="auto"/>
        <w:left w:val="none" w:sz="0" w:space="0" w:color="auto"/>
        <w:bottom w:val="none" w:sz="0" w:space="0" w:color="auto"/>
        <w:right w:val="none" w:sz="0" w:space="0" w:color="auto"/>
      </w:divBdr>
    </w:div>
    <w:div w:id="1223060580">
      <w:bodyDiv w:val="1"/>
      <w:marLeft w:val="0"/>
      <w:marRight w:val="0"/>
      <w:marTop w:val="0"/>
      <w:marBottom w:val="0"/>
      <w:divBdr>
        <w:top w:val="none" w:sz="0" w:space="0" w:color="auto"/>
        <w:left w:val="none" w:sz="0" w:space="0" w:color="auto"/>
        <w:bottom w:val="none" w:sz="0" w:space="0" w:color="auto"/>
        <w:right w:val="none" w:sz="0" w:space="0" w:color="auto"/>
      </w:divBdr>
    </w:div>
    <w:div w:id="1256016381">
      <w:bodyDiv w:val="1"/>
      <w:marLeft w:val="0"/>
      <w:marRight w:val="0"/>
      <w:marTop w:val="0"/>
      <w:marBottom w:val="0"/>
      <w:divBdr>
        <w:top w:val="none" w:sz="0" w:space="0" w:color="auto"/>
        <w:left w:val="none" w:sz="0" w:space="0" w:color="auto"/>
        <w:bottom w:val="none" w:sz="0" w:space="0" w:color="auto"/>
        <w:right w:val="none" w:sz="0" w:space="0" w:color="auto"/>
      </w:divBdr>
    </w:div>
    <w:div w:id="1265117160">
      <w:bodyDiv w:val="1"/>
      <w:marLeft w:val="0"/>
      <w:marRight w:val="0"/>
      <w:marTop w:val="0"/>
      <w:marBottom w:val="0"/>
      <w:divBdr>
        <w:top w:val="none" w:sz="0" w:space="0" w:color="auto"/>
        <w:left w:val="none" w:sz="0" w:space="0" w:color="auto"/>
        <w:bottom w:val="none" w:sz="0" w:space="0" w:color="auto"/>
        <w:right w:val="none" w:sz="0" w:space="0" w:color="auto"/>
      </w:divBdr>
    </w:div>
    <w:div w:id="1285430687">
      <w:bodyDiv w:val="1"/>
      <w:marLeft w:val="0"/>
      <w:marRight w:val="0"/>
      <w:marTop w:val="0"/>
      <w:marBottom w:val="0"/>
      <w:divBdr>
        <w:top w:val="none" w:sz="0" w:space="0" w:color="auto"/>
        <w:left w:val="none" w:sz="0" w:space="0" w:color="auto"/>
        <w:bottom w:val="none" w:sz="0" w:space="0" w:color="auto"/>
        <w:right w:val="none" w:sz="0" w:space="0" w:color="auto"/>
      </w:divBdr>
    </w:div>
    <w:div w:id="1330518592">
      <w:bodyDiv w:val="1"/>
      <w:marLeft w:val="0"/>
      <w:marRight w:val="0"/>
      <w:marTop w:val="0"/>
      <w:marBottom w:val="0"/>
      <w:divBdr>
        <w:top w:val="none" w:sz="0" w:space="0" w:color="auto"/>
        <w:left w:val="none" w:sz="0" w:space="0" w:color="auto"/>
        <w:bottom w:val="none" w:sz="0" w:space="0" w:color="auto"/>
        <w:right w:val="none" w:sz="0" w:space="0" w:color="auto"/>
      </w:divBdr>
    </w:div>
    <w:div w:id="1334332182">
      <w:bodyDiv w:val="1"/>
      <w:marLeft w:val="0"/>
      <w:marRight w:val="0"/>
      <w:marTop w:val="0"/>
      <w:marBottom w:val="0"/>
      <w:divBdr>
        <w:top w:val="none" w:sz="0" w:space="0" w:color="auto"/>
        <w:left w:val="none" w:sz="0" w:space="0" w:color="auto"/>
        <w:bottom w:val="none" w:sz="0" w:space="0" w:color="auto"/>
        <w:right w:val="none" w:sz="0" w:space="0" w:color="auto"/>
      </w:divBdr>
    </w:div>
    <w:div w:id="1352994850">
      <w:bodyDiv w:val="1"/>
      <w:marLeft w:val="0"/>
      <w:marRight w:val="0"/>
      <w:marTop w:val="0"/>
      <w:marBottom w:val="0"/>
      <w:divBdr>
        <w:top w:val="none" w:sz="0" w:space="0" w:color="auto"/>
        <w:left w:val="none" w:sz="0" w:space="0" w:color="auto"/>
        <w:bottom w:val="none" w:sz="0" w:space="0" w:color="auto"/>
        <w:right w:val="none" w:sz="0" w:space="0" w:color="auto"/>
      </w:divBdr>
    </w:div>
    <w:div w:id="1358507100">
      <w:bodyDiv w:val="1"/>
      <w:marLeft w:val="0"/>
      <w:marRight w:val="0"/>
      <w:marTop w:val="0"/>
      <w:marBottom w:val="0"/>
      <w:divBdr>
        <w:top w:val="none" w:sz="0" w:space="0" w:color="auto"/>
        <w:left w:val="none" w:sz="0" w:space="0" w:color="auto"/>
        <w:bottom w:val="none" w:sz="0" w:space="0" w:color="auto"/>
        <w:right w:val="none" w:sz="0" w:space="0" w:color="auto"/>
      </w:divBdr>
    </w:div>
    <w:div w:id="1391884018">
      <w:bodyDiv w:val="1"/>
      <w:marLeft w:val="0"/>
      <w:marRight w:val="0"/>
      <w:marTop w:val="0"/>
      <w:marBottom w:val="0"/>
      <w:divBdr>
        <w:top w:val="none" w:sz="0" w:space="0" w:color="auto"/>
        <w:left w:val="none" w:sz="0" w:space="0" w:color="auto"/>
        <w:bottom w:val="none" w:sz="0" w:space="0" w:color="auto"/>
        <w:right w:val="none" w:sz="0" w:space="0" w:color="auto"/>
      </w:divBdr>
    </w:div>
    <w:div w:id="1408768383">
      <w:bodyDiv w:val="1"/>
      <w:marLeft w:val="0"/>
      <w:marRight w:val="0"/>
      <w:marTop w:val="0"/>
      <w:marBottom w:val="0"/>
      <w:divBdr>
        <w:top w:val="none" w:sz="0" w:space="0" w:color="auto"/>
        <w:left w:val="none" w:sz="0" w:space="0" w:color="auto"/>
        <w:bottom w:val="none" w:sz="0" w:space="0" w:color="auto"/>
        <w:right w:val="none" w:sz="0" w:space="0" w:color="auto"/>
      </w:divBdr>
    </w:div>
    <w:div w:id="1424061468">
      <w:bodyDiv w:val="1"/>
      <w:marLeft w:val="0"/>
      <w:marRight w:val="0"/>
      <w:marTop w:val="0"/>
      <w:marBottom w:val="0"/>
      <w:divBdr>
        <w:top w:val="none" w:sz="0" w:space="0" w:color="auto"/>
        <w:left w:val="none" w:sz="0" w:space="0" w:color="auto"/>
        <w:bottom w:val="none" w:sz="0" w:space="0" w:color="auto"/>
        <w:right w:val="none" w:sz="0" w:space="0" w:color="auto"/>
      </w:divBdr>
    </w:div>
    <w:div w:id="1441602630">
      <w:bodyDiv w:val="1"/>
      <w:marLeft w:val="0"/>
      <w:marRight w:val="0"/>
      <w:marTop w:val="0"/>
      <w:marBottom w:val="0"/>
      <w:divBdr>
        <w:top w:val="none" w:sz="0" w:space="0" w:color="auto"/>
        <w:left w:val="none" w:sz="0" w:space="0" w:color="auto"/>
        <w:bottom w:val="none" w:sz="0" w:space="0" w:color="auto"/>
        <w:right w:val="none" w:sz="0" w:space="0" w:color="auto"/>
      </w:divBdr>
    </w:div>
    <w:div w:id="1456943053">
      <w:bodyDiv w:val="1"/>
      <w:marLeft w:val="0"/>
      <w:marRight w:val="0"/>
      <w:marTop w:val="0"/>
      <w:marBottom w:val="0"/>
      <w:divBdr>
        <w:top w:val="none" w:sz="0" w:space="0" w:color="auto"/>
        <w:left w:val="none" w:sz="0" w:space="0" w:color="auto"/>
        <w:bottom w:val="none" w:sz="0" w:space="0" w:color="auto"/>
        <w:right w:val="none" w:sz="0" w:space="0" w:color="auto"/>
      </w:divBdr>
    </w:div>
    <w:div w:id="1463890819">
      <w:bodyDiv w:val="1"/>
      <w:marLeft w:val="0"/>
      <w:marRight w:val="0"/>
      <w:marTop w:val="0"/>
      <w:marBottom w:val="0"/>
      <w:divBdr>
        <w:top w:val="none" w:sz="0" w:space="0" w:color="auto"/>
        <w:left w:val="none" w:sz="0" w:space="0" w:color="auto"/>
        <w:bottom w:val="none" w:sz="0" w:space="0" w:color="auto"/>
        <w:right w:val="none" w:sz="0" w:space="0" w:color="auto"/>
      </w:divBdr>
    </w:div>
    <w:div w:id="1486704782">
      <w:bodyDiv w:val="1"/>
      <w:marLeft w:val="0"/>
      <w:marRight w:val="0"/>
      <w:marTop w:val="0"/>
      <w:marBottom w:val="0"/>
      <w:divBdr>
        <w:top w:val="none" w:sz="0" w:space="0" w:color="auto"/>
        <w:left w:val="none" w:sz="0" w:space="0" w:color="auto"/>
        <w:bottom w:val="none" w:sz="0" w:space="0" w:color="auto"/>
        <w:right w:val="none" w:sz="0" w:space="0" w:color="auto"/>
      </w:divBdr>
    </w:div>
    <w:div w:id="1523663448">
      <w:bodyDiv w:val="1"/>
      <w:marLeft w:val="0"/>
      <w:marRight w:val="0"/>
      <w:marTop w:val="0"/>
      <w:marBottom w:val="0"/>
      <w:divBdr>
        <w:top w:val="none" w:sz="0" w:space="0" w:color="auto"/>
        <w:left w:val="none" w:sz="0" w:space="0" w:color="auto"/>
        <w:bottom w:val="none" w:sz="0" w:space="0" w:color="auto"/>
        <w:right w:val="none" w:sz="0" w:space="0" w:color="auto"/>
      </w:divBdr>
    </w:div>
    <w:div w:id="1528904994">
      <w:bodyDiv w:val="1"/>
      <w:marLeft w:val="0"/>
      <w:marRight w:val="0"/>
      <w:marTop w:val="0"/>
      <w:marBottom w:val="0"/>
      <w:divBdr>
        <w:top w:val="none" w:sz="0" w:space="0" w:color="auto"/>
        <w:left w:val="none" w:sz="0" w:space="0" w:color="auto"/>
        <w:bottom w:val="none" w:sz="0" w:space="0" w:color="auto"/>
        <w:right w:val="none" w:sz="0" w:space="0" w:color="auto"/>
      </w:divBdr>
    </w:div>
    <w:div w:id="1561360893">
      <w:bodyDiv w:val="1"/>
      <w:marLeft w:val="0"/>
      <w:marRight w:val="0"/>
      <w:marTop w:val="0"/>
      <w:marBottom w:val="0"/>
      <w:divBdr>
        <w:top w:val="none" w:sz="0" w:space="0" w:color="auto"/>
        <w:left w:val="none" w:sz="0" w:space="0" w:color="auto"/>
        <w:bottom w:val="none" w:sz="0" w:space="0" w:color="auto"/>
        <w:right w:val="none" w:sz="0" w:space="0" w:color="auto"/>
      </w:divBdr>
    </w:div>
    <w:div w:id="1565529643">
      <w:bodyDiv w:val="1"/>
      <w:marLeft w:val="0"/>
      <w:marRight w:val="0"/>
      <w:marTop w:val="0"/>
      <w:marBottom w:val="0"/>
      <w:divBdr>
        <w:top w:val="none" w:sz="0" w:space="0" w:color="auto"/>
        <w:left w:val="none" w:sz="0" w:space="0" w:color="auto"/>
        <w:bottom w:val="none" w:sz="0" w:space="0" w:color="auto"/>
        <w:right w:val="none" w:sz="0" w:space="0" w:color="auto"/>
      </w:divBdr>
    </w:div>
    <w:div w:id="1571387294">
      <w:bodyDiv w:val="1"/>
      <w:marLeft w:val="0"/>
      <w:marRight w:val="0"/>
      <w:marTop w:val="0"/>
      <w:marBottom w:val="0"/>
      <w:divBdr>
        <w:top w:val="none" w:sz="0" w:space="0" w:color="auto"/>
        <w:left w:val="none" w:sz="0" w:space="0" w:color="auto"/>
        <w:bottom w:val="none" w:sz="0" w:space="0" w:color="auto"/>
        <w:right w:val="none" w:sz="0" w:space="0" w:color="auto"/>
      </w:divBdr>
    </w:div>
    <w:div w:id="1592004983">
      <w:bodyDiv w:val="1"/>
      <w:marLeft w:val="0"/>
      <w:marRight w:val="0"/>
      <w:marTop w:val="0"/>
      <w:marBottom w:val="0"/>
      <w:divBdr>
        <w:top w:val="none" w:sz="0" w:space="0" w:color="auto"/>
        <w:left w:val="none" w:sz="0" w:space="0" w:color="auto"/>
        <w:bottom w:val="none" w:sz="0" w:space="0" w:color="auto"/>
        <w:right w:val="none" w:sz="0" w:space="0" w:color="auto"/>
      </w:divBdr>
    </w:div>
    <w:div w:id="1601839495">
      <w:bodyDiv w:val="1"/>
      <w:marLeft w:val="0"/>
      <w:marRight w:val="0"/>
      <w:marTop w:val="0"/>
      <w:marBottom w:val="0"/>
      <w:divBdr>
        <w:top w:val="none" w:sz="0" w:space="0" w:color="auto"/>
        <w:left w:val="none" w:sz="0" w:space="0" w:color="auto"/>
        <w:bottom w:val="none" w:sz="0" w:space="0" w:color="auto"/>
        <w:right w:val="none" w:sz="0" w:space="0" w:color="auto"/>
      </w:divBdr>
    </w:div>
    <w:div w:id="1611861014">
      <w:bodyDiv w:val="1"/>
      <w:marLeft w:val="0"/>
      <w:marRight w:val="0"/>
      <w:marTop w:val="0"/>
      <w:marBottom w:val="0"/>
      <w:divBdr>
        <w:top w:val="none" w:sz="0" w:space="0" w:color="auto"/>
        <w:left w:val="none" w:sz="0" w:space="0" w:color="auto"/>
        <w:bottom w:val="none" w:sz="0" w:space="0" w:color="auto"/>
        <w:right w:val="none" w:sz="0" w:space="0" w:color="auto"/>
      </w:divBdr>
    </w:div>
    <w:div w:id="1628852088">
      <w:bodyDiv w:val="1"/>
      <w:marLeft w:val="0"/>
      <w:marRight w:val="0"/>
      <w:marTop w:val="0"/>
      <w:marBottom w:val="0"/>
      <w:divBdr>
        <w:top w:val="none" w:sz="0" w:space="0" w:color="auto"/>
        <w:left w:val="none" w:sz="0" w:space="0" w:color="auto"/>
        <w:bottom w:val="none" w:sz="0" w:space="0" w:color="auto"/>
        <w:right w:val="none" w:sz="0" w:space="0" w:color="auto"/>
      </w:divBdr>
    </w:div>
    <w:div w:id="1659728129">
      <w:bodyDiv w:val="1"/>
      <w:marLeft w:val="0"/>
      <w:marRight w:val="0"/>
      <w:marTop w:val="0"/>
      <w:marBottom w:val="0"/>
      <w:divBdr>
        <w:top w:val="none" w:sz="0" w:space="0" w:color="auto"/>
        <w:left w:val="none" w:sz="0" w:space="0" w:color="auto"/>
        <w:bottom w:val="none" w:sz="0" w:space="0" w:color="auto"/>
        <w:right w:val="none" w:sz="0" w:space="0" w:color="auto"/>
      </w:divBdr>
    </w:div>
    <w:div w:id="1670057574">
      <w:bodyDiv w:val="1"/>
      <w:marLeft w:val="0"/>
      <w:marRight w:val="0"/>
      <w:marTop w:val="0"/>
      <w:marBottom w:val="0"/>
      <w:divBdr>
        <w:top w:val="none" w:sz="0" w:space="0" w:color="auto"/>
        <w:left w:val="none" w:sz="0" w:space="0" w:color="auto"/>
        <w:bottom w:val="none" w:sz="0" w:space="0" w:color="auto"/>
        <w:right w:val="none" w:sz="0" w:space="0" w:color="auto"/>
      </w:divBdr>
    </w:div>
    <w:div w:id="1671325565">
      <w:bodyDiv w:val="1"/>
      <w:marLeft w:val="0"/>
      <w:marRight w:val="0"/>
      <w:marTop w:val="0"/>
      <w:marBottom w:val="0"/>
      <w:divBdr>
        <w:top w:val="none" w:sz="0" w:space="0" w:color="auto"/>
        <w:left w:val="none" w:sz="0" w:space="0" w:color="auto"/>
        <w:bottom w:val="none" w:sz="0" w:space="0" w:color="auto"/>
        <w:right w:val="none" w:sz="0" w:space="0" w:color="auto"/>
      </w:divBdr>
    </w:div>
    <w:div w:id="1690402497">
      <w:bodyDiv w:val="1"/>
      <w:marLeft w:val="0"/>
      <w:marRight w:val="0"/>
      <w:marTop w:val="0"/>
      <w:marBottom w:val="0"/>
      <w:divBdr>
        <w:top w:val="none" w:sz="0" w:space="0" w:color="auto"/>
        <w:left w:val="none" w:sz="0" w:space="0" w:color="auto"/>
        <w:bottom w:val="none" w:sz="0" w:space="0" w:color="auto"/>
        <w:right w:val="none" w:sz="0" w:space="0" w:color="auto"/>
      </w:divBdr>
    </w:div>
    <w:div w:id="1691182335">
      <w:bodyDiv w:val="1"/>
      <w:marLeft w:val="0"/>
      <w:marRight w:val="0"/>
      <w:marTop w:val="0"/>
      <w:marBottom w:val="0"/>
      <w:divBdr>
        <w:top w:val="none" w:sz="0" w:space="0" w:color="auto"/>
        <w:left w:val="none" w:sz="0" w:space="0" w:color="auto"/>
        <w:bottom w:val="none" w:sz="0" w:space="0" w:color="auto"/>
        <w:right w:val="none" w:sz="0" w:space="0" w:color="auto"/>
      </w:divBdr>
    </w:div>
    <w:div w:id="1698236866">
      <w:bodyDiv w:val="1"/>
      <w:marLeft w:val="0"/>
      <w:marRight w:val="0"/>
      <w:marTop w:val="0"/>
      <w:marBottom w:val="0"/>
      <w:divBdr>
        <w:top w:val="none" w:sz="0" w:space="0" w:color="auto"/>
        <w:left w:val="none" w:sz="0" w:space="0" w:color="auto"/>
        <w:bottom w:val="none" w:sz="0" w:space="0" w:color="auto"/>
        <w:right w:val="none" w:sz="0" w:space="0" w:color="auto"/>
      </w:divBdr>
    </w:div>
    <w:div w:id="1713534297">
      <w:bodyDiv w:val="1"/>
      <w:marLeft w:val="0"/>
      <w:marRight w:val="0"/>
      <w:marTop w:val="0"/>
      <w:marBottom w:val="0"/>
      <w:divBdr>
        <w:top w:val="none" w:sz="0" w:space="0" w:color="auto"/>
        <w:left w:val="none" w:sz="0" w:space="0" w:color="auto"/>
        <w:bottom w:val="none" w:sz="0" w:space="0" w:color="auto"/>
        <w:right w:val="none" w:sz="0" w:space="0" w:color="auto"/>
      </w:divBdr>
    </w:div>
    <w:div w:id="1747145864">
      <w:bodyDiv w:val="1"/>
      <w:marLeft w:val="0"/>
      <w:marRight w:val="0"/>
      <w:marTop w:val="0"/>
      <w:marBottom w:val="0"/>
      <w:divBdr>
        <w:top w:val="none" w:sz="0" w:space="0" w:color="auto"/>
        <w:left w:val="none" w:sz="0" w:space="0" w:color="auto"/>
        <w:bottom w:val="none" w:sz="0" w:space="0" w:color="auto"/>
        <w:right w:val="none" w:sz="0" w:space="0" w:color="auto"/>
      </w:divBdr>
    </w:div>
    <w:div w:id="1768844825">
      <w:bodyDiv w:val="1"/>
      <w:marLeft w:val="0"/>
      <w:marRight w:val="0"/>
      <w:marTop w:val="0"/>
      <w:marBottom w:val="0"/>
      <w:divBdr>
        <w:top w:val="none" w:sz="0" w:space="0" w:color="auto"/>
        <w:left w:val="none" w:sz="0" w:space="0" w:color="auto"/>
        <w:bottom w:val="none" w:sz="0" w:space="0" w:color="auto"/>
        <w:right w:val="none" w:sz="0" w:space="0" w:color="auto"/>
      </w:divBdr>
    </w:div>
    <w:div w:id="1769691958">
      <w:bodyDiv w:val="1"/>
      <w:marLeft w:val="0"/>
      <w:marRight w:val="0"/>
      <w:marTop w:val="0"/>
      <w:marBottom w:val="0"/>
      <w:divBdr>
        <w:top w:val="none" w:sz="0" w:space="0" w:color="auto"/>
        <w:left w:val="none" w:sz="0" w:space="0" w:color="auto"/>
        <w:bottom w:val="none" w:sz="0" w:space="0" w:color="auto"/>
        <w:right w:val="none" w:sz="0" w:space="0" w:color="auto"/>
      </w:divBdr>
    </w:div>
    <w:div w:id="1786801856">
      <w:bodyDiv w:val="1"/>
      <w:marLeft w:val="0"/>
      <w:marRight w:val="0"/>
      <w:marTop w:val="0"/>
      <w:marBottom w:val="0"/>
      <w:divBdr>
        <w:top w:val="none" w:sz="0" w:space="0" w:color="auto"/>
        <w:left w:val="none" w:sz="0" w:space="0" w:color="auto"/>
        <w:bottom w:val="none" w:sz="0" w:space="0" w:color="auto"/>
        <w:right w:val="none" w:sz="0" w:space="0" w:color="auto"/>
      </w:divBdr>
    </w:div>
    <w:div w:id="1802185475">
      <w:bodyDiv w:val="1"/>
      <w:marLeft w:val="0"/>
      <w:marRight w:val="0"/>
      <w:marTop w:val="0"/>
      <w:marBottom w:val="0"/>
      <w:divBdr>
        <w:top w:val="none" w:sz="0" w:space="0" w:color="auto"/>
        <w:left w:val="none" w:sz="0" w:space="0" w:color="auto"/>
        <w:bottom w:val="none" w:sz="0" w:space="0" w:color="auto"/>
        <w:right w:val="none" w:sz="0" w:space="0" w:color="auto"/>
      </w:divBdr>
    </w:div>
    <w:div w:id="1842551259">
      <w:bodyDiv w:val="1"/>
      <w:marLeft w:val="0"/>
      <w:marRight w:val="0"/>
      <w:marTop w:val="0"/>
      <w:marBottom w:val="0"/>
      <w:divBdr>
        <w:top w:val="none" w:sz="0" w:space="0" w:color="auto"/>
        <w:left w:val="none" w:sz="0" w:space="0" w:color="auto"/>
        <w:bottom w:val="none" w:sz="0" w:space="0" w:color="auto"/>
        <w:right w:val="none" w:sz="0" w:space="0" w:color="auto"/>
      </w:divBdr>
    </w:div>
    <w:div w:id="1843861543">
      <w:bodyDiv w:val="1"/>
      <w:marLeft w:val="0"/>
      <w:marRight w:val="0"/>
      <w:marTop w:val="0"/>
      <w:marBottom w:val="0"/>
      <w:divBdr>
        <w:top w:val="none" w:sz="0" w:space="0" w:color="auto"/>
        <w:left w:val="none" w:sz="0" w:space="0" w:color="auto"/>
        <w:bottom w:val="none" w:sz="0" w:space="0" w:color="auto"/>
        <w:right w:val="none" w:sz="0" w:space="0" w:color="auto"/>
      </w:divBdr>
    </w:div>
    <w:div w:id="1844474026">
      <w:bodyDiv w:val="1"/>
      <w:marLeft w:val="0"/>
      <w:marRight w:val="0"/>
      <w:marTop w:val="0"/>
      <w:marBottom w:val="0"/>
      <w:divBdr>
        <w:top w:val="none" w:sz="0" w:space="0" w:color="auto"/>
        <w:left w:val="none" w:sz="0" w:space="0" w:color="auto"/>
        <w:bottom w:val="none" w:sz="0" w:space="0" w:color="auto"/>
        <w:right w:val="none" w:sz="0" w:space="0" w:color="auto"/>
      </w:divBdr>
    </w:div>
    <w:div w:id="1858543642">
      <w:bodyDiv w:val="1"/>
      <w:marLeft w:val="0"/>
      <w:marRight w:val="0"/>
      <w:marTop w:val="0"/>
      <w:marBottom w:val="0"/>
      <w:divBdr>
        <w:top w:val="none" w:sz="0" w:space="0" w:color="auto"/>
        <w:left w:val="none" w:sz="0" w:space="0" w:color="auto"/>
        <w:bottom w:val="none" w:sz="0" w:space="0" w:color="auto"/>
        <w:right w:val="none" w:sz="0" w:space="0" w:color="auto"/>
      </w:divBdr>
    </w:div>
    <w:div w:id="1862740722">
      <w:bodyDiv w:val="1"/>
      <w:marLeft w:val="0"/>
      <w:marRight w:val="0"/>
      <w:marTop w:val="0"/>
      <w:marBottom w:val="0"/>
      <w:divBdr>
        <w:top w:val="none" w:sz="0" w:space="0" w:color="auto"/>
        <w:left w:val="none" w:sz="0" w:space="0" w:color="auto"/>
        <w:bottom w:val="none" w:sz="0" w:space="0" w:color="auto"/>
        <w:right w:val="none" w:sz="0" w:space="0" w:color="auto"/>
      </w:divBdr>
    </w:div>
    <w:div w:id="1875119958">
      <w:bodyDiv w:val="1"/>
      <w:marLeft w:val="0"/>
      <w:marRight w:val="0"/>
      <w:marTop w:val="0"/>
      <w:marBottom w:val="0"/>
      <w:divBdr>
        <w:top w:val="none" w:sz="0" w:space="0" w:color="auto"/>
        <w:left w:val="none" w:sz="0" w:space="0" w:color="auto"/>
        <w:bottom w:val="none" w:sz="0" w:space="0" w:color="auto"/>
        <w:right w:val="none" w:sz="0" w:space="0" w:color="auto"/>
      </w:divBdr>
    </w:div>
    <w:div w:id="1875997681">
      <w:bodyDiv w:val="1"/>
      <w:marLeft w:val="0"/>
      <w:marRight w:val="0"/>
      <w:marTop w:val="0"/>
      <w:marBottom w:val="0"/>
      <w:divBdr>
        <w:top w:val="none" w:sz="0" w:space="0" w:color="auto"/>
        <w:left w:val="none" w:sz="0" w:space="0" w:color="auto"/>
        <w:bottom w:val="none" w:sz="0" w:space="0" w:color="auto"/>
        <w:right w:val="none" w:sz="0" w:space="0" w:color="auto"/>
      </w:divBdr>
    </w:div>
    <w:div w:id="1890219619">
      <w:bodyDiv w:val="1"/>
      <w:marLeft w:val="0"/>
      <w:marRight w:val="0"/>
      <w:marTop w:val="0"/>
      <w:marBottom w:val="0"/>
      <w:divBdr>
        <w:top w:val="none" w:sz="0" w:space="0" w:color="auto"/>
        <w:left w:val="none" w:sz="0" w:space="0" w:color="auto"/>
        <w:bottom w:val="none" w:sz="0" w:space="0" w:color="auto"/>
        <w:right w:val="none" w:sz="0" w:space="0" w:color="auto"/>
      </w:divBdr>
    </w:div>
    <w:div w:id="1895653653">
      <w:bodyDiv w:val="1"/>
      <w:marLeft w:val="0"/>
      <w:marRight w:val="0"/>
      <w:marTop w:val="0"/>
      <w:marBottom w:val="0"/>
      <w:divBdr>
        <w:top w:val="none" w:sz="0" w:space="0" w:color="auto"/>
        <w:left w:val="none" w:sz="0" w:space="0" w:color="auto"/>
        <w:bottom w:val="none" w:sz="0" w:space="0" w:color="auto"/>
        <w:right w:val="none" w:sz="0" w:space="0" w:color="auto"/>
      </w:divBdr>
    </w:div>
    <w:div w:id="1898936947">
      <w:bodyDiv w:val="1"/>
      <w:marLeft w:val="0"/>
      <w:marRight w:val="0"/>
      <w:marTop w:val="0"/>
      <w:marBottom w:val="0"/>
      <w:divBdr>
        <w:top w:val="none" w:sz="0" w:space="0" w:color="auto"/>
        <w:left w:val="none" w:sz="0" w:space="0" w:color="auto"/>
        <w:bottom w:val="none" w:sz="0" w:space="0" w:color="auto"/>
        <w:right w:val="none" w:sz="0" w:space="0" w:color="auto"/>
      </w:divBdr>
    </w:div>
    <w:div w:id="1908035146">
      <w:bodyDiv w:val="1"/>
      <w:marLeft w:val="0"/>
      <w:marRight w:val="0"/>
      <w:marTop w:val="0"/>
      <w:marBottom w:val="0"/>
      <w:divBdr>
        <w:top w:val="none" w:sz="0" w:space="0" w:color="auto"/>
        <w:left w:val="none" w:sz="0" w:space="0" w:color="auto"/>
        <w:bottom w:val="none" w:sz="0" w:space="0" w:color="auto"/>
        <w:right w:val="none" w:sz="0" w:space="0" w:color="auto"/>
      </w:divBdr>
    </w:div>
    <w:div w:id="1935281841">
      <w:bodyDiv w:val="1"/>
      <w:marLeft w:val="0"/>
      <w:marRight w:val="0"/>
      <w:marTop w:val="0"/>
      <w:marBottom w:val="0"/>
      <w:divBdr>
        <w:top w:val="none" w:sz="0" w:space="0" w:color="auto"/>
        <w:left w:val="none" w:sz="0" w:space="0" w:color="auto"/>
        <w:bottom w:val="none" w:sz="0" w:space="0" w:color="auto"/>
        <w:right w:val="none" w:sz="0" w:space="0" w:color="auto"/>
      </w:divBdr>
    </w:div>
    <w:div w:id="1947736297">
      <w:bodyDiv w:val="1"/>
      <w:marLeft w:val="0"/>
      <w:marRight w:val="0"/>
      <w:marTop w:val="0"/>
      <w:marBottom w:val="0"/>
      <w:divBdr>
        <w:top w:val="none" w:sz="0" w:space="0" w:color="auto"/>
        <w:left w:val="none" w:sz="0" w:space="0" w:color="auto"/>
        <w:bottom w:val="none" w:sz="0" w:space="0" w:color="auto"/>
        <w:right w:val="none" w:sz="0" w:space="0" w:color="auto"/>
      </w:divBdr>
    </w:div>
    <w:div w:id="1992098565">
      <w:bodyDiv w:val="1"/>
      <w:marLeft w:val="0"/>
      <w:marRight w:val="0"/>
      <w:marTop w:val="0"/>
      <w:marBottom w:val="0"/>
      <w:divBdr>
        <w:top w:val="none" w:sz="0" w:space="0" w:color="auto"/>
        <w:left w:val="none" w:sz="0" w:space="0" w:color="auto"/>
        <w:bottom w:val="none" w:sz="0" w:space="0" w:color="auto"/>
        <w:right w:val="none" w:sz="0" w:space="0" w:color="auto"/>
      </w:divBdr>
    </w:div>
    <w:div w:id="2005090426">
      <w:bodyDiv w:val="1"/>
      <w:marLeft w:val="0"/>
      <w:marRight w:val="0"/>
      <w:marTop w:val="0"/>
      <w:marBottom w:val="0"/>
      <w:divBdr>
        <w:top w:val="none" w:sz="0" w:space="0" w:color="auto"/>
        <w:left w:val="none" w:sz="0" w:space="0" w:color="auto"/>
        <w:bottom w:val="none" w:sz="0" w:space="0" w:color="auto"/>
        <w:right w:val="none" w:sz="0" w:space="0" w:color="auto"/>
      </w:divBdr>
    </w:div>
    <w:div w:id="2005670545">
      <w:bodyDiv w:val="1"/>
      <w:marLeft w:val="0"/>
      <w:marRight w:val="0"/>
      <w:marTop w:val="0"/>
      <w:marBottom w:val="0"/>
      <w:divBdr>
        <w:top w:val="none" w:sz="0" w:space="0" w:color="auto"/>
        <w:left w:val="none" w:sz="0" w:space="0" w:color="auto"/>
        <w:bottom w:val="none" w:sz="0" w:space="0" w:color="auto"/>
        <w:right w:val="none" w:sz="0" w:space="0" w:color="auto"/>
      </w:divBdr>
    </w:div>
    <w:div w:id="2007438170">
      <w:bodyDiv w:val="1"/>
      <w:marLeft w:val="0"/>
      <w:marRight w:val="0"/>
      <w:marTop w:val="0"/>
      <w:marBottom w:val="0"/>
      <w:divBdr>
        <w:top w:val="none" w:sz="0" w:space="0" w:color="auto"/>
        <w:left w:val="none" w:sz="0" w:space="0" w:color="auto"/>
        <w:bottom w:val="none" w:sz="0" w:space="0" w:color="auto"/>
        <w:right w:val="none" w:sz="0" w:space="0" w:color="auto"/>
      </w:divBdr>
    </w:div>
    <w:div w:id="2047874418">
      <w:bodyDiv w:val="1"/>
      <w:marLeft w:val="0"/>
      <w:marRight w:val="0"/>
      <w:marTop w:val="0"/>
      <w:marBottom w:val="0"/>
      <w:divBdr>
        <w:top w:val="none" w:sz="0" w:space="0" w:color="auto"/>
        <w:left w:val="none" w:sz="0" w:space="0" w:color="auto"/>
        <w:bottom w:val="none" w:sz="0" w:space="0" w:color="auto"/>
        <w:right w:val="none" w:sz="0" w:space="0" w:color="auto"/>
      </w:divBdr>
    </w:div>
    <w:div w:id="2081637684">
      <w:bodyDiv w:val="1"/>
      <w:marLeft w:val="0"/>
      <w:marRight w:val="0"/>
      <w:marTop w:val="0"/>
      <w:marBottom w:val="0"/>
      <w:divBdr>
        <w:top w:val="none" w:sz="0" w:space="0" w:color="auto"/>
        <w:left w:val="none" w:sz="0" w:space="0" w:color="auto"/>
        <w:bottom w:val="none" w:sz="0" w:space="0" w:color="auto"/>
        <w:right w:val="none" w:sz="0" w:space="0" w:color="auto"/>
      </w:divBdr>
    </w:div>
    <w:div w:id="2087267537">
      <w:bodyDiv w:val="1"/>
      <w:marLeft w:val="0"/>
      <w:marRight w:val="0"/>
      <w:marTop w:val="0"/>
      <w:marBottom w:val="0"/>
      <w:divBdr>
        <w:top w:val="none" w:sz="0" w:space="0" w:color="auto"/>
        <w:left w:val="none" w:sz="0" w:space="0" w:color="auto"/>
        <w:bottom w:val="none" w:sz="0" w:space="0" w:color="auto"/>
        <w:right w:val="none" w:sz="0" w:space="0" w:color="auto"/>
      </w:divBdr>
    </w:div>
    <w:div w:id="2093967109">
      <w:bodyDiv w:val="1"/>
      <w:marLeft w:val="0"/>
      <w:marRight w:val="0"/>
      <w:marTop w:val="0"/>
      <w:marBottom w:val="0"/>
      <w:divBdr>
        <w:top w:val="none" w:sz="0" w:space="0" w:color="auto"/>
        <w:left w:val="none" w:sz="0" w:space="0" w:color="auto"/>
        <w:bottom w:val="none" w:sz="0" w:space="0" w:color="auto"/>
        <w:right w:val="none" w:sz="0" w:space="0" w:color="auto"/>
      </w:divBdr>
    </w:div>
    <w:div w:id="2102291490">
      <w:bodyDiv w:val="1"/>
      <w:marLeft w:val="0"/>
      <w:marRight w:val="0"/>
      <w:marTop w:val="0"/>
      <w:marBottom w:val="0"/>
      <w:divBdr>
        <w:top w:val="none" w:sz="0" w:space="0" w:color="auto"/>
        <w:left w:val="none" w:sz="0" w:space="0" w:color="auto"/>
        <w:bottom w:val="none" w:sz="0" w:space="0" w:color="auto"/>
        <w:right w:val="none" w:sz="0" w:space="0" w:color="auto"/>
      </w:divBdr>
    </w:div>
    <w:div w:id="2127843327">
      <w:bodyDiv w:val="1"/>
      <w:marLeft w:val="0"/>
      <w:marRight w:val="0"/>
      <w:marTop w:val="0"/>
      <w:marBottom w:val="0"/>
      <w:divBdr>
        <w:top w:val="none" w:sz="0" w:space="0" w:color="auto"/>
        <w:left w:val="none" w:sz="0" w:space="0" w:color="auto"/>
        <w:bottom w:val="none" w:sz="0" w:space="0" w:color="auto"/>
        <w:right w:val="none" w:sz="0" w:space="0" w:color="auto"/>
      </w:divBdr>
    </w:div>
    <w:div w:id="2136409540">
      <w:bodyDiv w:val="1"/>
      <w:marLeft w:val="0"/>
      <w:marRight w:val="0"/>
      <w:marTop w:val="0"/>
      <w:marBottom w:val="0"/>
      <w:divBdr>
        <w:top w:val="none" w:sz="0" w:space="0" w:color="auto"/>
        <w:left w:val="none" w:sz="0" w:space="0" w:color="auto"/>
        <w:bottom w:val="none" w:sz="0" w:space="0" w:color="auto"/>
        <w:right w:val="none" w:sz="0" w:space="0" w:color="auto"/>
      </w:divBdr>
    </w:div>
    <w:div w:id="214692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8469D-5F21-4B59-AD01-87826C09B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11715</Words>
  <Characters>66778</Characters>
  <Application>Microsoft Office Word</Application>
  <DocSecurity>0</DocSecurity>
  <Lines>556</Lines>
  <Paragraphs>156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GGD Amsterdam</Company>
  <LinksUpToDate>false</LinksUpToDate>
  <CharactersWithSpaces>78337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 Ruth</dc:creator>
  <cp:lastModifiedBy>Rosel, Myra</cp:lastModifiedBy>
  <cp:revision>2</cp:revision>
  <cp:lastPrinted>2019-01-31T13:05:00Z</cp:lastPrinted>
  <dcterms:created xsi:type="dcterms:W3CDTF">2020-06-20T14:55:00Z</dcterms:created>
  <dcterms:modified xsi:type="dcterms:W3CDTF">2020-06-20T14:55:00Z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379124</vt:lpwstr>
  </property>
  <property fmtid="{D5CDD505-2E9C-101B-9397-08002B2CF9AE}" pid="3" name="WnCSubscriberId">
    <vt:lpwstr>1002</vt:lpwstr>
  </property>
  <property fmtid="{D5CDD505-2E9C-101B-9397-08002B2CF9AE}" pid="4" name="WnCOutputStyleId">
    <vt:lpwstr>1004</vt:lpwstr>
  </property>
  <property fmtid="{D5CDD505-2E9C-101B-9397-08002B2CF9AE}" pid="5" name="RWProductId">
    <vt:lpwstr>WnC</vt:lpwstr>
  </property>
  <property fmtid="{D5CDD505-2E9C-101B-9397-08002B2CF9AE}" pid="6" name="WnC4Folder">
    <vt:lpwstr>Documents///Supplementary data_tables April 2020</vt:lpwstr>
  </property>
</Properties>
</file>