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0D5D" w:rsidRDefault="004D0D5D" w:rsidP="004D0D5D">
      <w:pPr>
        <w:pStyle w:val="Heading1"/>
      </w:pPr>
      <w:r>
        <w:t>Table S1. Search strategy used for one of the databases</w:t>
      </w:r>
    </w:p>
    <w:tbl>
      <w:tblPr>
        <w:tblStyle w:val="LightShading1"/>
        <w:tblW w:w="10038" w:type="dxa"/>
        <w:tblLook w:val="04A0" w:firstRow="1" w:lastRow="0" w:firstColumn="1" w:lastColumn="0" w:noHBand="0" w:noVBand="1"/>
      </w:tblPr>
      <w:tblGrid>
        <w:gridCol w:w="3060"/>
        <w:gridCol w:w="2880"/>
        <w:gridCol w:w="3015"/>
        <w:gridCol w:w="1083"/>
      </w:tblGrid>
      <w:tr w:rsidR="004D0D5D" w:rsidRPr="001265BD" w:rsidTr="00FA5E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5" w:type="dxa"/>
            <w:gridSpan w:val="3"/>
          </w:tcPr>
          <w:p w:rsidR="004D0D5D" w:rsidRPr="001265BD" w:rsidRDefault="004D0D5D" w:rsidP="00FA5ECD">
            <w:pPr>
              <w:rPr>
                <w:rFonts w:ascii="Times New Roman" w:hAnsi="Times New Roman" w:cs="Times New Roman"/>
              </w:rPr>
            </w:pPr>
            <w:r w:rsidRPr="001265BD">
              <w:rPr>
                <w:rFonts w:ascii="Times New Roman" w:hAnsi="Times New Roman" w:cs="Times New Roman"/>
              </w:rPr>
              <w:t>Medline/PubMed</w:t>
            </w:r>
          </w:p>
        </w:tc>
        <w:tc>
          <w:tcPr>
            <w:tcW w:w="1083" w:type="dxa"/>
          </w:tcPr>
          <w:p w:rsidR="004D0D5D" w:rsidRPr="001265BD" w:rsidRDefault="004D0D5D" w:rsidP="00FA5EC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4D0D5D" w:rsidRPr="001265BD" w:rsidTr="00FA5E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</w:tcPr>
          <w:p w:rsidR="004D0D5D" w:rsidRPr="001265BD" w:rsidRDefault="004D0D5D" w:rsidP="00FA5ECD">
            <w:pPr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5895" w:type="dxa"/>
            <w:gridSpan w:val="2"/>
          </w:tcPr>
          <w:p w:rsidR="004D0D5D" w:rsidRPr="001265BD" w:rsidRDefault="004D0D5D" w:rsidP="00FA5E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1265BD">
              <w:rPr>
                <w:rFonts w:ascii="Times New Roman" w:hAnsi="Times New Roman" w:cs="Times New Roman"/>
                <w:b/>
                <w:bCs/>
              </w:rPr>
              <w:t>Search terms</w:t>
            </w:r>
          </w:p>
        </w:tc>
        <w:tc>
          <w:tcPr>
            <w:tcW w:w="1083" w:type="dxa"/>
          </w:tcPr>
          <w:p w:rsidR="004D0D5D" w:rsidRPr="001265BD" w:rsidRDefault="004D0D5D" w:rsidP="00FA5E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</w:tr>
      <w:tr w:rsidR="004D0D5D" w:rsidRPr="001265BD" w:rsidTr="00FA5E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</w:tcPr>
          <w:p w:rsidR="004D0D5D" w:rsidRPr="001265BD" w:rsidRDefault="004D0D5D" w:rsidP="00FA5ECD">
            <w:pPr>
              <w:rPr>
                <w:rFonts w:ascii="Times New Roman" w:hAnsi="Times New Roman" w:cs="Times New Roman"/>
              </w:rPr>
            </w:pPr>
            <w:r w:rsidRPr="001265BD">
              <w:rPr>
                <w:rFonts w:ascii="Times New Roman" w:hAnsi="Times New Roman" w:cs="Times New Roman"/>
                <w:u w:val="single"/>
              </w:rPr>
              <w:t>Group</w:t>
            </w:r>
          </w:p>
        </w:tc>
        <w:tc>
          <w:tcPr>
            <w:tcW w:w="2880" w:type="dxa"/>
          </w:tcPr>
          <w:p w:rsidR="004D0D5D" w:rsidRPr="001265BD" w:rsidRDefault="004D0D5D" w:rsidP="00FA5ECD">
            <w:pPr>
              <w:pStyle w:val="Heading2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1265BD">
              <w:rPr>
                <w:b/>
                <w:bCs/>
                <w:sz w:val="22"/>
                <w:szCs w:val="22"/>
              </w:rPr>
              <w:t>Non-</w:t>
            </w:r>
            <w:proofErr w:type="spellStart"/>
            <w:r w:rsidRPr="001265BD">
              <w:rPr>
                <w:b/>
                <w:bCs/>
                <w:sz w:val="22"/>
                <w:szCs w:val="22"/>
              </w:rPr>
              <w:t>MeSH</w:t>
            </w:r>
            <w:proofErr w:type="spellEnd"/>
            <w:r w:rsidRPr="001265BD">
              <w:rPr>
                <w:b/>
                <w:bCs/>
                <w:sz w:val="22"/>
                <w:szCs w:val="22"/>
              </w:rPr>
              <w:t xml:space="preserve"> terms </w:t>
            </w:r>
          </w:p>
        </w:tc>
        <w:tc>
          <w:tcPr>
            <w:tcW w:w="3015" w:type="dxa"/>
          </w:tcPr>
          <w:p w:rsidR="004D0D5D" w:rsidRPr="001265BD" w:rsidRDefault="004D0D5D" w:rsidP="00FA5E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1265BD">
              <w:rPr>
                <w:rFonts w:ascii="Times New Roman" w:hAnsi="Times New Roman" w:cs="Times New Roman"/>
                <w:b/>
                <w:bCs/>
              </w:rPr>
              <w:t>MeSH</w:t>
            </w:r>
            <w:proofErr w:type="spellEnd"/>
            <w:r w:rsidRPr="001265BD">
              <w:rPr>
                <w:rFonts w:ascii="Times New Roman" w:hAnsi="Times New Roman" w:cs="Times New Roman"/>
                <w:b/>
                <w:bCs/>
              </w:rPr>
              <w:t xml:space="preserve"> (sub-terms in </w:t>
            </w:r>
            <w:proofErr w:type="spellStart"/>
            <w:r w:rsidRPr="001265BD">
              <w:rPr>
                <w:rFonts w:ascii="Times New Roman" w:hAnsi="Times New Roman" w:cs="Times New Roman"/>
                <w:b/>
                <w:bCs/>
              </w:rPr>
              <w:t>MeSH</w:t>
            </w:r>
            <w:proofErr w:type="spellEnd"/>
            <w:r w:rsidRPr="001265BD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1083" w:type="dxa"/>
          </w:tcPr>
          <w:p w:rsidR="004D0D5D" w:rsidRPr="001265BD" w:rsidRDefault="004D0D5D" w:rsidP="00FA5E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1265BD">
              <w:rPr>
                <w:rFonts w:ascii="Times New Roman" w:hAnsi="Times New Roman" w:cs="Times New Roman"/>
                <w:b/>
                <w:bCs/>
                <w:iCs/>
              </w:rPr>
              <w:t>Citations</w:t>
            </w:r>
          </w:p>
        </w:tc>
      </w:tr>
      <w:tr w:rsidR="004D0D5D" w:rsidRPr="001265BD" w:rsidTr="00FA5E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</w:tcPr>
          <w:p w:rsidR="004D0D5D" w:rsidRPr="001265BD" w:rsidRDefault="004D0D5D" w:rsidP="00FA5ECD">
            <w:pPr>
              <w:rPr>
                <w:rFonts w:ascii="Times New Roman" w:eastAsia="Times New Roman" w:hAnsi="Times New Roman" w:cs="Times New Roman"/>
                <w:b w:val="0"/>
                <w:bCs w:val="0"/>
              </w:rPr>
            </w:pPr>
            <w:r w:rsidRPr="001265BD">
              <w:rPr>
                <w:rFonts w:ascii="Times New Roman" w:hAnsi="Times New Roman" w:cs="Times New Roman"/>
                <w:b w:val="0"/>
                <w:bCs w:val="0"/>
              </w:rPr>
              <w:t>#1</w:t>
            </w:r>
          </w:p>
          <w:p w:rsidR="004D0D5D" w:rsidRPr="001265BD" w:rsidRDefault="004D0D5D" w:rsidP="00FA5ECD">
            <w:pPr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2880" w:type="dxa"/>
          </w:tcPr>
          <w:p w:rsidR="004D0D5D" w:rsidRPr="001265BD" w:rsidRDefault="004D0D5D" w:rsidP="00FA5E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1265BD">
              <w:rPr>
                <w:rFonts w:ascii="Times New Roman" w:eastAsia="Times New Roman" w:hAnsi="Times New Roman" w:cs="Times New Roman"/>
              </w:rPr>
              <w:t xml:space="preserve">Prevalence </w:t>
            </w:r>
          </w:p>
          <w:p w:rsidR="004D0D5D" w:rsidRPr="001265BD" w:rsidRDefault="004D0D5D" w:rsidP="00FA5E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265BD">
              <w:rPr>
                <w:rFonts w:ascii="Times New Roman" w:eastAsia="Times New Roman" w:hAnsi="Times New Roman" w:cs="Times New Roman"/>
              </w:rPr>
              <w:t xml:space="preserve">Magnitude  </w:t>
            </w:r>
          </w:p>
          <w:p w:rsidR="004D0D5D" w:rsidRPr="001265BD" w:rsidRDefault="004D0D5D" w:rsidP="00FA5E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Epidemiology</w:t>
            </w:r>
          </w:p>
        </w:tc>
        <w:tc>
          <w:tcPr>
            <w:tcW w:w="3015" w:type="dxa"/>
          </w:tcPr>
          <w:p w:rsidR="004D0D5D" w:rsidRPr="001265BD" w:rsidRDefault="004D0D5D" w:rsidP="00FA5E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083" w:type="dxa"/>
          </w:tcPr>
          <w:p w:rsidR="004D0D5D" w:rsidRPr="001265BD" w:rsidRDefault="004D0D5D" w:rsidP="00FA5E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4D0D5D" w:rsidRPr="001265BD" w:rsidTr="00FA5ECD">
        <w:trPr>
          <w:trHeight w:val="1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</w:tcPr>
          <w:p w:rsidR="004D0D5D" w:rsidRPr="001265BD" w:rsidRDefault="004D0D5D" w:rsidP="00FA5ECD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1265BD">
              <w:rPr>
                <w:rFonts w:ascii="Times New Roman" w:hAnsi="Times New Roman" w:cs="Times New Roman"/>
                <w:b w:val="0"/>
                <w:bCs w:val="0"/>
              </w:rPr>
              <w:t>#2</w:t>
            </w:r>
          </w:p>
          <w:p w:rsidR="004D0D5D" w:rsidRPr="001265BD" w:rsidRDefault="004D0D5D" w:rsidP="00FA5ECD">
            <w:pPr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2880" w:type="dxa"/>
          </w:tcPr>
          <w:p w:rsidR="004D0D5D" w:rsidRPr="001265BD" w:rsidRDefault="004D0D5D" w:rsidP="00FA5E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265BD">
              <w:rPr>
                <w:rFonts w:ascii="Times New Roman" w:hAnsi="Times New Roman" w:cs="Times New Roman"/>
              </w:rPr>
              <w:t xml:space="preserve">Causes </w:t>
            </w:r>
          </w:p>
          <w:p w:rsidR="004D0D5D" w:rsidRPr="001265BD" w:rsidRDefault="004D0D5D" w:rsidP="00FA5E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265BD">
              <w:rPr>
                <w:rFonts w:ascii="Times New Roman" w:hAnsi="Times New Roman" w:cs="Times New Roman"/>
              </w:rPr>
              <w:t>Determinants</w:t>
            </w:r>
          </w:p>
          <w:p w:rsidR="004D0D5D" w:rsidRPr="001265BD" w:rsidRDefault="004D0D5D" w:rsidP="00FA5E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265BD">
              <w:rPr>
                <w:rFonts w:ascii="Times New Roman" w:hAnsi="Times New Roman" w:cs="Times New Roman"/>
              </w:rPr>
              <w:t>Associated factors</w:t>
            </w:r>
          </w:p>
          <w:p w:rsidR="004D0D5D" w:rsidRPr="001265BD" w:rsidRDefault="004D0D5D" w:rsidP="00FA5E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265BD">
              <w:rPr>
                <w:rFonts w:ascii="Times New Roman" w:hAnsi="Times New Roman" w:cs="Times New Roman"/>
              </w:rPr>
              <w:t>Predictors</w:t>
            </w:r>
          </w:p>
          <w:p w:rsidR="004D0D5D" w:rsidRPr="001265BD" w:rsidRDefault="004D0D5D" w:rsidP="00FA5E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Risk factors</w:t>
            </w:r>
          </w:p>
        </w:tc>
        <w:tc>
          <w:tcPr>
            <w:tcW w:w="3015" w:type="dxa"/>
          </w:tcPr>
          <w:p w:rsidR="004D0D5D" w:rsidRPr="001265BD" w:rsidRDefault="004D0D5D" w:rsidP="00FA5E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083" w:type="dxa"/>
          </w:tcPr>
          <w:p w:rsidR="004D0D5D" w:rsidRPr="001265BD" w:rsidRDefault="004D0D5D" w:rsidP="00FA5E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4D0D5D" w:rsidRPr="001265BD" w:rsidTr="00FA5E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</w:tcPr>
          <w:p w:rsidR="004D0D5D" w:rsidRPr="001265BD" w:rsidRDefault="004D0D5D" w:rsidP="00FA5ECD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1265BD">
              <w:rPr>
                <w:rFonts w:ascii="Times New Roman" w:hAnsi="Times New Roman" w:cs="Times New Roman"/>
                <w:b w:val="0"/>
                <w:bCs w:val="0"/>
              </w:rPr>
              <w:t>#3</w:t>
            </w:r>
          </w:p>
          <w:p w:rsidR="004D0D5D" w:rsidRPr="001265BD" w:rsidRDefault="004D0D5D" w:rsidP="00FA5ECD">
            <w:pPr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2880" w:type="dxa"/>
          </w:tcPr>
          <w:p w:rsidR="004D0D5D" w:rsidRDefault="004D0D5D" w:rsidP="00FA5E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641532">
              <w:rPr>
                <w:rFonts w:ascii="Times New Roman" w:eastAsia="Times New Roman" w:hAnsi="Times New Roman" w:cs="Times New Roman"/>
              </w:rPr>
              <w:t xml:space="preserve">under five </w:t>
            </w:r>
          </w:p>
          <w:p w:rsidR="004D0D5D" w:rsidRDefault="004D0D5D" w:rsidP="00FA5E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641532">
              <w:rPr>
                <w:rFonts w:ascii="Times New Roman" w:eastAsia="Times New Roman" w:hAnsi="Times New Roman" w:cs="Times New Roman"/>
              </w:rPr>
              <w:t>childhood</w:t>
            </w:r>
          </w:p>
          <w:p w:rsidR="004D0D5D" w:rsidRPr="001265BD" w:rsidRDefault="004D0D5D" w:rsidP="00FA5E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1265BD">
              <w:rPr>
                <w:rFonts w:ascii="Times New Roman" w:eastAsia="Times New Roman" w:hAnsi="Times New Roman" w:cs="Times New Roman"/>
              </w:rPr>
              <w:t>Infant</w:t>
            </w:r>
          </w:p>
          <w:p w:rsidR="004D0D5D" w:rsidRPr="001265BD" w:rsidRDefault="004D0D5D" w:rsidP="00FA5E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265BD">
              <w:rPr>
                <w:rFonts w:ascii="Times New Roman" w:hAnsi="Times New Roman" w:cs="Times New Roman"/>
              </w:rPr>
              <w:t>Child</w:t>
            </w:r>
          </w:p>
          <w:p w:rsidR="004D0D5D" w:rsidRPr="001265BD" w:rsidRDefault="004D0D5D" w:rsidP="00FA5E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265BD">
              <w:rPr>
                <w:rFonts w:ascii="Times New Roman" w:hAnsi="Times New Roman" w:cs="Times New Roman"/>
              </w:rPr>
              <w:t>Children</w:t>
            </w:r>
          </w:p>
        </w:tc>
        <w:tc>
          <w:tcPr>
            <w:tcW w:w="3015" w:type="dxa"/>
          </w:tcPr>
          <w:p w:rsidR="004D0D5D" w:rsidRPr="001265BD" w:rsidRDefault="004D0D5D" w:rsidP="00FA5E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</w:t>
            </w:r>
            <w:r w:rsidRPr="00641532">
              <w:rPr>
                <w:rFonts w:ascii="Times New Roman" w:eastAsia="Times New Roman" w:hAnsi="Times New Roman" w:cs="Times New Roman"/>
              </w:rPr>
              <w:t xml:space="preserve">hildren </w:t>
            </w:r>
          </w:p>
        </w:tc>
        <w:tc>
          <w:tcPr>
            <w:tcW w:w="1083" w:type="dxa"/>
          </w:tcPr>
          <w:p w:rsidR="004D0D5D" w:rsidRPr="001265BD" w:rsidRDefault="004D0D5D" w:rsidP="00FA5E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4D0D5D" w:rsidRPr="001265BD" w:rsidTr="00FA5E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</w:tcPr>
          <w:p w:rsidR="004D0D5D" w:rsidRPr="001265BD" w:rsidRDefault="004D0D5D" w:rsidP="00FA5E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:rsidR="004D0D5D" w:rsidRPr="00641532" w:rsidRDefault="004D0D5D" w:rsidP="00FA5E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</w:tcPr>
          <w:p w:rsidR="004D0D5D" w:rsidRDefault="004D0D5D" w:rsidP="00FA5E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83" w:type="dxa"/>
          </w:tcPr>
          <w:p w:rsidR="004D0D5D" w:rsidRPr="001265BD" w:rsidRDefault="004D0D5D" w:rsidP="00FA5E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4D0D5D" w:rsidRPr="001265BD" w:rsidTr="00FA5E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</w:tcPr>
          <w:p w:rsidR="004D0D5D" w:rsidRPr="001265BD" w:rsidRDefault="004D0D5D" w:rsidP="00FA5ECD">
            <w:pPr>
              <w:rPr>
                <w:rFonts w:ascii="Times New Roman" w:eastAsia="Times New Roman" w:hAnsi="Times New Roman" w:cs="Times New Roman"/>
                <w:b w:val="0"/>
                <w:bCs w:val="0"/>
              </w:rPr>
            </w:pPr>
            <w:r w:rsidRPr="001265BD">
              <w:rPr>
                <w:rFonts w:ascii="Times New Roman" w:eastAsia="Times New Roman" w:hAnsi="Times New Roman" w:cs="Times New Roman"/>
                <w:b w:val="0"/>
                <w:bCs w:val="0"/>
              </w:rPr>
              <w:t>#4</w:t>
            </w:r>
          </w:p>
          <w:p w:rsidR="004D0D5D" w:rsidRPr="001265BD" w:rsidRDefault="004D0D5D" w:rsidP="00FA5ECD">
            <w:pPr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2880" w:type="dxa"/>
          </w:tcPr>
          <w:p w:rsidR="004D0D5D" w:rsidRPr="001265BD" w:rsidDel="00641532" w:rsidRDefault="004D0D5D" w:rsidP="00FA5E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</w:t>
            </w:r>
            <w:r w:rsidRPr="00641532">
              <w:rPr>
                <w:rFonts w:ascii="Times New Roman" w:eastAsia="Times New Roman" w:hAnsi="Times New Roman" w:cs="Times New Roman"/>
              </w:rPr>
              <w:t>espiratory tract infection</w:t>
            </w:r>
            <w:r w:rsidRPr="00641532" w:rsidDel="00641532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4D0D5D" w:rsidRPr="001265BD" w:rsidRDefault="004D0D5D" w:rsidP="00FA5E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5" w:type="dxa"/>
          </w:tcPr>
          <w:p w:rsidR="004D0D5D" w:rsidRPr="001265BD" w:rsidRDefault="004D0D5D" w:rsidP="00FA5E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  <w:r w:rsidRPr="006415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neumonia</w:t>
            </w:r>
          </w:p>
        </w:tc>
        <w:tc>
          <w:tcPr>
            <w:tcW w:w="1083" w:type="dxa"/>
          </w:tcPr>
          <w:p w:rsidR="004D0D5D" w:rsidRPr="001265BD" w:rsidRDefault="004D0D5D" w:rsidP="00FA5E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4D0D5D" w:rsidRPr="001265BD" w:rsidTr="00FA5E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</w:tcPr>
          <w:p w:rsidR="004D0D5D" w:rsidRPr="001265BD" w:rsidRDefault="004D0D5D" w:rsidP="00FA5ECD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1265BD">
              <w:rPr>
                <w:rFonts w:ascii="Times New Roman" w:hAnsi="Times New Roman" w:cs="Times New Roman"/>
                <w:b w:val="0"/>
                <w:bCs w:val="0"/>
              </w:rPr>
              <w:t>#5</w:t>
            </w:r>
          </w:p>
          <w:p w:rsidR="004D0D5D" w:rsidRPr="001265BD" w:rsidRDefault="004D0D5D" w:rsidP="00FA5ECD">
            <w:pPr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2880" w:type="dxa"/>
          </w:tcPr>
          <w:p w:rsidR="004D0D5D" w:rsidRPr="001265BD" w:rsidRDefault="004D0D5D" w:rsidP="00FA5E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265BD">
              <w:rPr>
                <w:rFonts w:ascii="Times New Roman" w:eastAsia="Times New Roman" w:hAnsi="Times New Roman" w:cs="Times New Roman"/>
              </w:rPr>
              <w:t>Eastern Africa</w:t>
            </w:r>
          </w:p>
        </w:tc>
        <w:tc>
          <w:tcPr>
            <w:tcW w:w="3015" w:type="dxa"/>
          </w:tcPr>
          <w:p w:rsidR="004D0D5D" w:rsidRPr="001265BD" w:rsidRDefault="004D0D5D" w:rsidP="00FA5E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083" w:type="dxa"/>
          </w:tcPr>
          <w:p w:rsidR="004D0D5D" w:rsidRPr="001265BD" w:rsidRDefault="004D0D5D" w:rsidP="00FA5E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4D0D5D" w:rsidRPr="001265BD" w:rsidTr="00FA5E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</w:tcPr>
          <w:p w:rsidR="004D0D5D" w:rsidRPr="001265BD" w:rsidRDefault="004D0D5D" w:rsidP="00FA5ECD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1265B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#1 AND #2 AND #3 AND #4 AND #5</w:t>
            </w:r>
          </w:p>
        </w:tc>
        <w:tc>
          <w:tcPr>
            <w:tcW w:w="2880" w:type="dxa"/>
          </w:tcPr>
          <w:p w:rsidR="004D0D5D" w:rsidRPr="001265BD" w:rsidRDefault="004D0D5D" w:rsidP="00FA5E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3015" w:type="dxa"/>
          </w:tcPr>
          <w:p w:rsidR="004D0D5D" w:rsidRPr="001265BD" w:rsidRDefault="004D0D5D" w:rsidP="00FA5E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083" w:type="dxa"/>
          </w:tcPr>
          <w:p w:rsidR="004D0D5D" w:rsidRPr="001265BD" w:rsidRDefault="004D0D5D" w:rsidP="00FA5E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1265BD">
              <w:rPr>
                <w:rFonts w:ascii="Times New Roman" w:hAnsi="Times New Roman" w:cs="Times New Roman"/>
                <w:b/>
                <w:bCs/>
              </w:rPr>
              <w:t>2252</w:t>
            </w:r>
          </w:p>
        </w:tc>
      </w:tr>
    </w:tbl>
    <w:p w:rsidR="004D0D5D" w:rsidRDefault="004D0D5D" w:rsidP="004D0D5D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415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(Prevalence OR magnitude OR epidemiology) AND (causes OR determinants OR associated factors OR predictors OR risk factors) AND (children [</w:t>
      </w:r>
      <w:proofErr w:type="spellStart"/>
      <w:r w:rsidRPr="006415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MeSH</w:t>
      </w:r>
      <w:proofErr w:type="spellEnd"/>
      <w:r w:rsidRPr="006415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Terms] OR under five OR child OR childhood) AND (pneumonia [</w:t>
      </w:r>
      <w:proofErr w:type="spellStart"/>
      <w:r w:rsidRPr="006415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MeSH</w:t>
      </w:r>
      <w:proofErr w:type="spellEnd"/>
      <w:r w:rsidRPr="006415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Terms] OR respiratory tract infection) AND Eastern Africa</w:t>
      </w:r>
    </w:p>
    <w:p w:rsidR="00514FD3" w:rsidRDefault="00514FD3">
      <w:bookmarkStart w:id="0" w:name="_GoBack"/>
      <w:bookmarkEnd w:id="0"/>
    </w:p>
    <w:sectPr w:rsidR="00514F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0D5D"/>
    <w:rsid w:val="004D0D5D"/>
    <w:rsid w:val="00514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0D5D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4D0D5D"/>
    <w:pPr>
      <w:keepNext/>
      <w:outlineLvl w:val="0"/>
    </w:pPr>
    <w:rPr>
      <w:rFonts w:ascii="Arial" w:hAnsi="Arial" w:cs="Arial"/>
      <w:b/>
      <w:sz w:val="20"/>
      <w:szCs w:val="2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D0D5D"/>
    <w:pPr>
      <w:keepNext/>
      <w:spacing w:after="0" w:line="240" w:lineRule="auto"/>
      <w:outlineLvl w:val="1"/>
    </w:pPr>
    <w:rPr>
      <w:rFonts w:ascii="Times New Roman" w:hAnsi="Times New Roman" w:cs="Times New Roman"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0D5D"/>
    <w:rPr>
      <w:rFonts w:ascii="Arial" w:eastAsiaTheme="minorEastAsia" w:hAnsi="Arial" w:cs="Arial"/>
      <w:b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4D0D5D"/>
    <w:rPr>
      <w:rFonts w:ascii="Times New Roman" w:eastAsiaTheme="minorEastAsia" w:hAnsi="Times New Roman" w:cs="Times New Roman"/>
      <w:i/>
      <w:iCs/>
      <w:sz w:val="24"/>
      <w:szCs w:val="24"/>
    </w:rPr>
  </w:style>
  <w:style w:type="table" w:customStyle="1" w:styleId="LightShading1">
    <w:name w:val="Light Shading1"/>
    <w:basedOn w:val="TableNormal"/>
    <w:uiPriority w:val="60"/>
    <w:rsid w:val="004D0D5D"/>
    <w:pPr>
      <w:spacing w:after="0" w:line="240" w:lineRule="auto"/>
    </w:pPr>
    <w:rPr>
      <w:color w:val="000000" w:themeColor="text1" w:themeShade="BF"/>
      <w:lang w:val="en-GB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0D5D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4D0D5D"/>
    <w:pPr>
      <w:keepNext/>
      <w:outlineLvl w:val="0"/>
    </w:pPr>
    <w:rPr>
      <w:rFonts w:ascii="Arial" w:hAnsi="Arial" w:cs="Arial"/>
      <w:b/>
      <w:sz w:val="20"/>
      <w:szCs w:val="2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D0D5D"/>
    <w:pPr>
      <w:keepNext/>
      <w:spacing w:after="0" w:line="240" w:lineRule="auto"/>
      <w:outlineLvl w:val="1"/>
    </w:pPr>
    <w:rPr>
      <w:rFonts w:ascii="Times New Roman" w:hAnsi="Times New Roman" w:cs="Times New Roman"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0D5D"/>
    <w:rPr>
      <w:rFonts w:ascii="Arial" w:eastAsiaTheme="minorEastAsia" w:hAnsi="Arial" w:cs="Arial"/>
      <w:b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4D0D5D"/>
    <w:rPr>
      <w:rFonts w:ascii="Times New Roman" w:eastAsiaTheme="minorEastAsia" w:hAnsi="Times New Roman" w:cs="Times New Roman"/>
      <w:i/>
      <w:iCs/>
      <w:sz w:val="24"/>
      <w:szCs w:val="24"/>
    </w:rPr>
  </w:style>
  <w:style w:type="table" w:customStyle="1" w:styleId="LightShading1">
    <w:name w:val="Light Shading1"/>
    <w:basedOn w:val="TableNormal"/>
    <w:uiPriority w:val="60"/>
    <w:rsid w:val="004D0D5D"/>
    <w:pPr>
      <w:spacing w:after="0" w:line="240" w:lineRule="auto"/>
    </w:pPr>
    <w:rPr>
      <w:color w:val="000000" w:themeColor="text1" w:themeShade="BF"/>
      <w:lang w:val="en-GB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2020-03-15T05:40:00Z</dcterms:created>
  <dcterms:modified xsi:type="dcterms:W3CDTF">2020-03-15T05:41:00Z</dcterms:modified>
</cp:coreProperties>
</file>