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CB3F0" w14:textId="1F12F99E" w:rsidR="00D36F9B" w:rsidRDefault="009E488F" w:rsidP="009730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D36F9B" w:rsidRPr="009D131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36F9B" w:rsidRPr="00FB4C59">
        <w:rPr>
          <w:rFonts w:ascii="Times New Roman" w:hAnsi="Times New Roman" w:cs="Times New Roman"/>
          <w:bCs/>
          <w:sz w:val="24"/>
          <w:szCs w:val="24"/>
        </w:rPr>
        <w:t>Index neuroimaging findings by time</w:t>
      </w:r>
      <w:r w:rsidR="00D36F9B">
        <w:rPr>
          <w:rFonts w:ascii="Times New Roman" w:hAnsi="Times New Roman" w:cs="Times New Roman"/>
          <w:sz w:val="24"/>
          <w:szCs w:val="24"/>
        </w:rPr>
        <w:t xml:space="preserve"> period and imaging modality.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2127"/>
        <w:gridCol w:w="2329"/>
        <w:gridCol w:w="2273"/>
      </w:tblGrid>
      <w:tr w:rsidR="00D36F9B" w14:paraId="2E9A2C86" w14:textId="77777777" w:rsidTr="00C719CF">
        <w:tc>
          <w:tcPr>
            <w:tcW w:w="2127" w:type="dxa"/>
          </w:tcPr>
          <w:p w14:paraId="745FBB07" w14:textId="1E6C6838" w:rsidR="00D36F9B" w:rsidRDefault="00CB226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127" w:type="dxa"/>
          </w:tcPr>
          <w:p w14:paraId="1796E844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177B">
              <w:rPr>
                <w:rFonts w:ascii="Times New Roman" w:hAnsi="Times New Roman" w:cs="Times New Roman"/>
                <w:b/>
                <w:bCs/>
              </w:rPr>
              <w:t>Interpretation</w:t>
            </w:r>
          </w:p>
        </w:tc>
        <w:tc>
          <w:tcPr>
            <w:tcW w:w="2329" w:type="dxa"/>
          </w:tcPr>
          <w:p w14:paraId="135941C3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177B">
              <w:rPr>
                <w:rFonts w:ascii="Times New Roman" w:hAnsi="Times New Roman" w:cs="Times New Roman"/>
                <w:b/>
                <w:bCs/>
              </w:rPr>
              <w:t>Control period</w:t>
            </w:r>
          </w:p>
          <w:p w14:paraId="623C8D23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2273" w:type="dxa"/>
          </w:tcPr>
          <w:p w14:paraId="47FF5380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5177B">
              <w:rPr>
                <w:rFonts w:ascii="Times New Roman" w:hAnsi="Times New Roman" w:cs="Times New Roman"/>
                <w:b/>
                <w:bCs/>
              </w:rPr>
              <w:t>rMRI</w:t>
            </w:r>
            <w:proofErr w:type="spellEnd"/>
            <w:r w:rsidRPr="0085177B">
              <w:rPr>
                <w:rFonts w:ascii="Times New Roman" w:hAnsi="Times New Roman" w:cs="Times New Roman"/>
                <w:b/>
                <w:bCs/>
              </w:rPr>
              <w:t xml:space="preserve"> period</w:t>
            </w:r>
          </w:p>
          <w:p w14:paraId="293342E6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D36F9B" w14:paraId="2B8685AD" w14:textId="77777777" w:rsidTr="00C719CF">
        <w:tc>
          <w:tcPr>
            <w:tcW w:w="2127" w:type="dxa"/>
            <w:vMerge w:val="restart"/>
          </w:tcPr>
          <w:p w14:paraId="6BAAE8A5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proofErr w:type="spellStart"/>
            <w:r w:rsidRPr="0085177B">
              <w:rPr>
                <w:rFonts w:ascii="Times New Roman" w:hAnsi="Times New Roman" w:cs="Times New Roman"/>
                <w:b/>
                <w:bCs/>
              </w:rPr>
              <w:t>rMRI</w:t>
            </w:r>
            <w:proofErr w:type="spellEnd"/>
          </w:p>
          <w:p w14:paraId="16ABE539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5B85891B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329" w:type="dxa"/>
          </w:tcPr>
          <w:p w14:paraId="2CE9C300" w14:textId="47929183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(9.</w:t>
            </w:r>
            <w:r w:rsidR="00351F4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</w:tcPr>
          <w:p w14:paraId="1EEAA9F3" w14:textId="1FC7C2AD" w:rsidR="00D36F9B" w:rsidRDefault="00351F4F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(6.0)</w:t>
            </w:r>
          </w:p>
        </w:tc>
      </w:tr>
      <w:bookmarkEnd w:id="0"/>
      <w:tr w:rsidR="00D36F9B" w14:paraId="58ADCEE7" w14:textId="77777777" w:rsidTr="00C719CF">
        <w:trPr>
          <w:trHeight w:val="116"/>
        </w:trPr>
        <w:tc>
          <w:tcPr>
            <w:tcW w:w="2127" w:type="dxa"/>
            <w:vMerge/>
          </w:tcPr>
          <w:p w14:paraId="62C312BD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70B2D524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2329" w:type="dxa"/>
          </w:tcPr>
          <w:p w14:paraId="17A7C948" w14:textId="14847845" w:rsidR="00D36F9B" w:rsidRDefault="00351F4F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 (81.6)</w:t>
            </w:r>
          </w:p>
        </w:tc>
        <w:tc>
          <w:tcPr>
            <w:tcW w:w="2273" w:type="dxa"/>
          </w:tcPr>
          <w:p w14:paraId="1AE184BC" w14:textId="09CF542D" w:rsidR="00D36F9B" w:rsidRDefault="00351F4F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444 (88.1)</w:t>
            </w:r>
          </w:p>
        </w:tc>
      </w:tr>
      <w:tr w:rsidR="00D36F9B" w14:paraId="726B6E63" w14:textId="77777777" w:rsidTr="00C719CF">
        <w:tc>
          <w:tcPr>
            <w:tcW w:w="2127" w:type="dxa"/>
            <w:vMerge/>
          </w:tcPr>
          <w:p w14:paraId="1EE74D03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2A821E71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329" w:type="dxa"/>
          </w:tcPr>
          <w:p w14:paraId="5CD6B149" w14:textId="3799C6FD" w:rsidR="00D36F9B" w:rsidRDefault="00351F4F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(3.5)</w:t>
            </w:r>
          </w:p>
        </w:tc>
        <w:tc>
          <w:tcPr>
            <w:tcW w:w="2273" w:type="dxa"/>
          </w:tcPr>
          <w:p w14:paraId="335C2E5D" w14:textId="6A8E916D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(2.</w:t>
            </w:r>
            <w:r w:rsidR="00351F4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36F9B" w14:paraId="0F7A7FA7" w14:textId="77777777" w:rsidTr="00C719CF">
        <w:tc>
          <w:tcPr>
            <w:tcW w:w="2127" w:type="dxa"/>
            <w:vMerge/>
          </w:tcPr>
          <w:p w14:paraId="1E76CC8B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4E91BEA5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Unsuccessful</w:t>
            </w:r>
          </w:p>
        </w:tc>
        <w:tc>
          <w:tcPr>
            <w:tcW w:w="2329" w:type="dxa"/>
          </w:tcPr>
          <w:p w14:paraId="484BAB17" w14:textId="570C9841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(5.</w:t>
            </w:r>
            <w:r w:rsidR="00351F4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</w:tcPr>
          <w:p w14:paraId="19EF6175" w14:textId="5B2B978D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(3.</w:t>
            </w:r>
            <w:r w:rsidR="00351F4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36F9B" w14:paraId="59B29694" w14:textId="77777777" w:rsidTr="00C719CF">
        <w:tc>
          <w:tcPr>
            <w:tcW w:w="2127" w:type="dxa"/>
            <w:vMerge w:val="restart"/>
          </w:tcPr>
          <w:p w14:paraId="697FDB58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177B">
              <w:rPr>
                <w:rFonts w:ascii="Times New Roman" w:hAnsi="Times New Roman" w:cs="Times New Roman"/>
                <w:b/>
                <w:bCs/>
              </w:rPr>
              <w:t>Head CT</w:t>
            </w:r>
          </w:p>
          <w:p w14:paraId="690EA937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727E928C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329" w:type="dxa"/>
          </w:tcPr>
          <w:p w14:paraId="7CC8F074" w14:textId="58D3CC7A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 (18.9)</w:t>
            </w:r>
          </w:p>
        </w:tc>
        <w:tc>
          <w:tcPr>
            <w:tcW w:w="2273" w:type="dxa"/>
          </w:tcPr>
          <w:p w14:paraId="43BD8C0D" w14:textId="60F120ED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(14.4)</w:t>
            </w:r>
          </w:p>
        </w:tc>
      </w:tr>
      <w:tr w:rsidR="00D36F9B" w14:paraId="5D8D08C5" w14:textId="77777777" w:rsidTr="00C719CF">
        <w:tc>
          <w:tcPr>
            <w:tcW w:w="2127" w:type="dxa"/>
            <w:vMerge/>
          </w:tcPr>
          <w:p w14:paraId="33478D06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5AF9F02D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2329" w:type="dxa"/>
          </w:tcPr>
          <w:p w14:paraId="417FD5C0" w14:textId="2E1C9552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 (79.6)</w:t>
            </w:r>
          </w:p>
        </w:tc>
        <w:tc>
          <w:tcPr>
            <w:tcW w:w="2273" w:type="dxa"/>
          </w:tcPr>
          <w:p w14:paraId="6037F3B3" w14:textId="6CD5C4D6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 (83.6)</w:t>
            </w:r>
          </w:p>
        </w:tc>
      </w:tr>
      <w:tr w:rsidR="00D36F9B" w14:paraId="0247AC6E" w14:textId="77777777" w:rsidTr="00C719CF">
        <w:tc>
          <w:tcPr>
            <w:tcW w:w="2127" w:type="dxa"/>
            <w:vMerge/>
          </w:tcPr>
          <w:p w14:paraId="0696593E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50EA53AC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329" w:type="dxa"/>
          </w:tcPr>
          <w:p w14:paraId="4898D782" w14:textId="2A3FC214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(1.</w:t>
            </w:r>
            <w:r w:rsidR="007B4BA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</w:tcPr>
          <w:p w14:paraId="2A9070E4" w14:textId="1FC0E417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(2.1)</w:t>
            </w:r>
          </w:p>
        </w:tc>
      </w:tr>
      <w:tr w:rsidR="00D36F9B" w14:paraId="7C260809" w14:textId="77777777" w:rsidTr="00C719CF">
        <w:tc>
          <w:tcPr>
            <w:tcW w:w="2127" w:type="dxa"/>
            <w:vMerge/>
          </w:tcPr>
          <w:p w14:paraId="12AEA406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50D7262A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Unsuccessful</w:t>
            </w:r>
          </w:p>
        </w:tc>
        <w:tc>
          <w:tcPr>
            <w:tcW w:w="2329" w:type="dxa"/>
          </w:tcPr>
          <w:p w14:paraId="68DFFBA3" w14:textId="796E9159" w:rsidR="00D36F9B" w:rsidRDefault="007B4BAE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273" w:type="dxa"/>
          </w:tcPr>
          <w:p w14:paraId="73C58902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</w:tr>
      <w:tr w:rsidR="00D36F9B" w14:paraId="0B162E61" w14:textId="77777777" w:rsidTr="00C719CF">
        <w:tc>
          <w:tcPr>
            <w:tcW w:w="2127" w:type="dxa"/>
            <w:vMerge w:val="restart"/>
          </w:tcPr>
          <w:p w14:paraId="5A0F3A47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177B">
              <w:rPr>
                <w:rFonts w:ascii="Times New Roman" w:hAnsi="Times New Roman" w:cs="Times New Roman"/>
                <w:b/>
                <w:bCs/>
              </w:rPr>
              <w:t>Full MR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3B9D1F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2B07743F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329" w:type="dxa"/>
          </w:tcPr>
          <w:p w14:paraId="58036163" w14:textId="4EAA7ACA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(10.4)</w:t>
            </w:r>
          </w:p>
        </w:tc>
        <w:tc>
          <w:tcPr>
            <w:tcW w:w="2273" w:type="dxa"/>
          </w:tcPr>
          <w:p w14:paraId="14BBFE44" w14:textId="48661901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(16.5)</w:t>
            </w:r>
          </w:p>
        </w:tc>
      </w:tr>
      <w:tr w:rsidR="00D36F9B" w14:paraId="05C3D640" w14:textId="77777777" w:rsidTr="00C719CF">
        <w:tc>
          <w:tcPr>
            <w:tcW w:w="2127" w:type="dxa"/>
            <w:vMerge/>
          </w:tcPr>
          <w:p w14:paraId="6CFDF123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6518CADE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2329" w:type="dxa"/>
          </w:tcPr>
          <w:p w14:paraId="032B89EF" w14:textId="3CA343E3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(78.7)</w:t>
            </w:r>
          </w:p>
        </w:tc>
        <w:tc>
          <w:tcPr>
            <w:tcW w:w="2273" w:type="dxa"/>
          </w:tcPr>
          <w:p w14:paraId="38573CCA" w14:textId="2E163D00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(70.6)</w:t>
            </w:r>
          </w:p>
        </w:tc>
      </w:tr>
      <w:tr w:rsidR="00D36F9B" w14:paraId="3141AD41" w14:textId="77777777" w:rsidTr="00C719CF">
        <w:tc>
          <w:tcPr>
            <w:tcW w:w="2127" w:type="dxa"/>
            <w:vMerge/>
          </w:tcPr>
          <w:p w14:paraId="44FEF698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0446F88B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329" w:type="dxa"/>
          </w:tcPr>
          <w:p w14:paraId="31B99F60" w14:textId="1C043F4F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(8.4)</w:t>
            </w:r>
          </w:p>
        </w:tc>
        <w:tc>
          <w:tcPr>
            <w:tcW w:w="2273" w:type="dxa"/>
          </w:tcPr>
          <w:p w14:paraId="3923E62A" w14:textId="35E7D193" w:rsidR="00D36F9B" w:rsidRDefault="005F4689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(9.4)</w:t>
            </w:r>
          </w:p>
        </w:tc>
      </w:tr>
      <w:tr w:rsidR="00D36F9B" w14:paraId="3B8ABC73" w14:textId="77777777" w:rsidTr="00C719CF">
        <w:tc>
          <w:tcPr>
            <w:tcW w:w="2127" w:type="dxa"/>
            <w:vMerge/>
          </w:tcPr>
          <w:p w14:paraId="3FA061D7" w14:textId="77777777" w:rsidR="00D36F9B" w:rsidRPr="0085177B" w:rsidRDefault="00D36F9B" w:rsidP="00973099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14:paraId="06D65D09" w14:textId="77777777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Unsuccessful</w:t>
            </w:r>
          </w:p>
        </w:tc>
        <w:tc>
          <w:tcPr>
            <w:tcW w:w="2329" w:type="dxa"/>
          </w:tcPr>
          <w:p w14:paraId="68BBD345" w14:textId="37198C41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</w:t>
            </w:r>
            <w:r w:rsidR="005F4689">
              <w:rPr>
                <w:rFonts w:ascii="Times New Roman" w:hAnsi="Times New Roman" w:cs="Times New Roman"/>
              </w:rPr>
              <w:t>2.5</w:t>
            </w:r>
            <w:r w:rsidR="007B4B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</w:tcPr>
          <w:p w14:paraId="08A4F654" w14:textId="58A281D0" w:rsidR="00D36F9B" w:rsidRDefault="00D36F9B" w:rsidP="00973099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</w:t>
            </w:r>
            <w:r w:rsidR="005F4689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546C49A3" w14:textId="77777777" w:rsidR="00D36F9B" w:rsidRDefault="00D36F9B" w:rsidP="009730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rMRI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rapid MRI;</w:t>
      </w:r>
      <w:r w:rsidRPr="00542C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CT, computerized tomography; MRI, magnetic resonance imaging</w:t>
      </w:r>
    </w:p>
    <w:p w14:paraId="5951E574" w14:textId="77777777" w:rsidR="00D36F9B" w:rsidRDefault="00D36F9B" w:rsidP="009730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5DC7AEB" w14:textId="77777777" w:rsidR="00D36F9B" w:rsidRDefault="00D36F9B" w:rsidP="009730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66452CC" w14:textId="4FDED806" w:rsidR="00D36F9B" w:rsidRDefault="00D36F9B" w:rsidP="009730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FC75F27" w14:textId="77777777" w:rsidR="00D36F9B" w:rsidRPr="009D1315" w:rsidRDefault="00D36F9B" w:rsidP="00973099">
      <w:pPr>
        <w:spacing w:after="0" w:line="480" w:lineRule="auto"/>
        <w:rPr>
          <w:rFonts w:ascii="Times New Roman" w:hAnsi="Times New Roman" w:cs="Times New Roman"/>
        </w:rPr>
      </w:pPr>
    </w:p>
    <w:p w14:paraId="66E78A05" w14:textId="77777777" w:rsidR="00DF71DC" w:rsidRDefault="00DF71DC" w:rsidP="00973099">
      <w:pPr>
        <w:spacing w:after="0" w:line="480" w:lineRule="auto"/>
      </w:pPr>
    </w:p>
    <w:sectPr w:rsidR="00DF71DC" w:rsidSect="005F0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66"/>
    <w:rsid w:val="00351F4F"/>
    <w:rsid w:val="00361A47"/>
    <w:rsid w:val="003661E6"/>
    <w:rsid w:val="0046034F"/>
    <w:rsid w:val="005F088B"/>
    <w:rsid w:val="005F4689"/>
    <w:rsid w:val="007B4BAE"/>
    <w:rsid w:val="00973099"/>
    <w:rsid w:val="009E488F"/>
    <w:rsid w:val="00B22866"/>
    <w:rsid w:val="00CB226E"/>
    <w:rsid w:val="00D36F9B"/>
    <w:rsid w:val="00DE37CD"/>
    <w:rsid w:val="00D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E3229"/>
  <w15:chartTrackingRefBased/>
  <w15:docId w15:val="{EDEE2A19-10E4-EB4C-B4F9-60DB691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F9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F9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Ramgopal, Sriram</dc:creator>
  <cp:keywords/>
  <dc:description/>
  <cp:lastModifiedBy>Microsoft Office User</cp:lastModifiedBy>
  <cp:revision>12</cp:revision>
  <dcterms:created xsi:type="dcterms:W3CDTF">2019-07-03T00:56:00Z</dcterms:created>
  <dcterms:modified xsi:type="dcterms:W3CDTF">2019-11-29T06:14:00Z</dcterms:modified>
</cp:coreProperties>
</file>