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5518A" w14:textId="77777777" w:rsidR="00C039B9" w:rsidRDefault="00C039B9" w:rsidP="00C039B9">
      <w:pPr>
        <w:spacing w:line="480" w:lineRule="auto"/>
        <w:rPr>
          <w:rFonts w:ascii="Arial" w:hAnsi="Arial" w:cs="Arial"/>
          <w:b/>
          <w:bCs/>
          <w:lang w:val="en-US"/>
        </w:rPr>
      </w:pPr>
      <w:r w:rsidRPr="000C2173">
        <w:rPr>
          <w:rFonts w:ascii="Arial" w:hAnsi="Arial" w:cs="Arial"/>
          <w:b/>
          <w:bCs/>
          <w:lang w:val="en-US"/>
        </w:rPr>
        <w:t>Appendix 1: Preliminary diagnoses: ranking, frequency and POC CRP (mg/L)</w:t>
      </w:r>
    </w:p>
    <w:tbl>
      <w:tblPr>
        <w:tblpPr w:leftFromText="141" w:rightFromText="141" w:vertAnchor="text" w:horzAnchor="margin" w:tblpY="46"/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040"/>
        <w:gridCol w:w="972"/>
        <w:gridCol w:w="898"/>
        <w:gridCol w:w="879"/>
        <w:gridCol w:w="879"/>
        <w:gridCol w:w="879"/>
        <w:gridCol w:w="879"/>
      </w:tblGrid>
      <w:tr w:rsidR="00C039B9" w:rsidRPr="00AB6228" w14:paraId="0B7B3D79" w14:textId="77777777" w:rsidTr="00661915">
        <w:trPr>
          <w:trHeight w:val="804"/>
        </w:trPr>
        <w:tc>
          <w:tcPr>
            <w:tcW w:w="2642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2747F2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ICPC-2 code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FFE69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000000" w:fill="F2F2F2"/>
            <w:vAlign w:val="bottom"/>
            <w:hideMark/>
          </w:tcPr>
          <w:p w14:paraId="073DA98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Group known</w:t>
            </w: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CRP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9DCA9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Median POC CRP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71797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Min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4E959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Max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CC976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P25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D8CE9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P75</w:t>
            </w:r>
          </w:p>
        </w:tc>
      </w:tr>
      <w:tr w:rsidR="00C039B9" w:rsidRPr="00AB6228" w14:paraId="290B69F7" w14:textId="77777777" w:rsidTr="00661915">
        <w:trPr>
          <w:trHeight w:val="409"/>
        </w:trPr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1F5AB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Acute URTI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A692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2123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FDFD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1536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A440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1422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371B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E3F0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4458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23.00</w:t>
            </w:r>
          </w:p>
        </w:tc>
      </w:tr>
      <w:tr w:rsidR="00C039B9" w:rsidRPr="00AB6228" w14:paraId="05026C1B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CE520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Viral disease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EBF8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1471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6CC7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1284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F38C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185E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9D81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3AB8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8CE6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24.00</w:t>
            </w:r>
          </w:p>
        </w:tc>
      </w:tr>
      <w:tr w:rsidR="00C039B9" w:rsidRPr="00AB6228" w14:paraId="0CA9E312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A0DDE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Bronchitis/bronchiolitis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2D11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D531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8DE5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577C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2046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F08A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CD66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26.00</w:t>
            </w:r>
          </w:p>
        </w:tc>
      </w:tr>
      <w:tr w:rsidR="00C039B9" w:rsidRPr="00AB6228" w14:paraId="5BA6097F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8DF1C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Otitis media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4308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59E1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F322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49CF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5DD6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AE0E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2D1C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36.00</w:t>
            </w:r>
          </w:p>
        </w:tc>
      </w:tr>
      <w:tr w:rsidR="00C039B9" w:rsidRPr="00AB6228" w14:paraId="44BD5E6E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7227C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Gastroenteritis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29E4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DE7B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F826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A1C8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55DF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23D9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1D60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24.00</w:t>
            </w:r>
          </w:p>
        </w:tc>
      </w:tr>
      <w:tr w:rsidR="00C039B9" w:rsidRPr="00AB6228" w14:paraId="386DE8D8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C7429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Pneumonia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1065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CE8F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2D9E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33.0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F0C6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C755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E1F8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BB22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67.00</w:t>
            </w:r>
          </w:p>
        </w:tc>
      </w:tr>
      <w:tr w:rsidR="00C039B9" w:rsidRPr="00AB6228" w14:paraId="62DE1B26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A712C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Tonsillitis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4827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F0FF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52C2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39.0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CE7A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FF71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800A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14.00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D0C4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69.00</w:t>
            </w:r>
          </w:p>
        </w:tc>
      </w:tr>
      <w:tr w:rsidR="00C039B9" w:rsidRPr="00AB6228" w14:paraId="3DC46AE4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462BC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Influenza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CAFA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B35C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A7E8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541F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12FD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46BD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B291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23.00</w:t>
            </w:r>
          </w:p>
        </w:tc>
      </w:tr>
      <w:tr w:rsidR="00C039B9" w:rsidRPr="00AB6228" w14:paraId="53E31028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57942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Dehydration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996F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07DB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360A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F764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86D1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CC34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D153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32.00</w:t>
            </w:r>
          </w:p>
        </w:tc>
      </w:tr>
      <w:tr w:rsidR="00C039B9" w:rsidRPr="00AB6228" w14:paraId="5CE35C91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FA513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Asthma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C9BE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4AF4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4F48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5F90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F191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1A2B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C959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18.00</w:t>
            </w:r>
          </w:p>
        </w:tc>
      </w:tr>
      <w:tr w:rsidR="00C039B9" w:rsidRPr="00AB6228" w14:paraId="15C96F1B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30A55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Laryngitis/tracheitis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028B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5983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C68B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B0BC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09C1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1691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A451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15.00</w:t>
            </w:r>
          </w:p>
        </w:tc>
      </w:tr>
      <w:tr w:rsidR="00C039B9" w:rsidRPr="00AB6228" w14:paraId="63A06BDC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819ED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UTI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77F0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FFE0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193B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14.0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C6AF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F270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9B12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D1A8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42.00</w:t>
            </w:r>
          </w:p>
        </w:tc>
      </w:tr>
      <w:tr w:rsidR="00C039B9" w:rsidRPr="00AB6228" w14:paraId="62284DF4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6D28E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Pyelonephritis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8602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ED9A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152D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47E5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EAC5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640F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21.75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67EB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120.25</w:t>
            </w:r>
          </w:p>
        </w:tc>
      </w:tr>
      <w:tr w:rsidR="00C039B9" w:rsidRPr="00AB6228" w14:paraId="24BB5995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3862C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Viral exanthem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F1B7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DFAD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C52E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486F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A63B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FF68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0DEA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25.25</w:t>
            </w:r>
          </w:p>
        </w:tc>
      </w:tr>
      <w:tr w:rsidR="00C039B9" w:rsidRPr="00AB6228" w14:paraId="6A570D50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86E96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Fever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758F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BF75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C534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32.0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42EC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43E0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D289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8.00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B786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62.00</w:t>
            </w:r>
          </w:p>
        </w:tc>
      </w:tr>
      <w:tr w:rsidR="00C039B9" w:rsidRPr="00AB6228" w14:paraId="2A3ADAAE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6A69C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Infectious disease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269C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1504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1DB8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36.0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0CB0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9895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762A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15.50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00DB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78.50</w:t>
            </w:r>
          </w:p>
        </w:tc>
      </w:tr>
      <w:tr w:rsidR="00C039B9" w:rsidRPr="00AB6228" w14:paraId="099FF24B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41DB4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Conjunctivitis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449B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D150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D5B3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0CD0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772F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2689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424A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39.50</w:t>
            </w:r>
          </w:p>
        </w:tc>
      </w:tr>
      <w:tr w:rsidR="00C039B9" w:rsidRPr="00AB6228" w14:paraId="114AE51C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EDADF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Stomach function disorder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F7C9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CB0E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BA99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6FDA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C93D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0086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F2FD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10.00</w:t>
            </w:r>
          </w:p>
        </w:tc>
      </w:tr>
      <w:tr w:rsidR="00C039B9" w:rsidRPr="00AB6228" w14:paraId="7D7317DC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417C7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Serous otitis media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0CE0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D179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E1B6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14.0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D70E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13E7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777E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F880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25.00</w:t>
            </w:r>
          </w:p>
        </w:tc>
      </w:tr>
      <w:tr w:rsidR="00C039B9" w:rsidRPr="00AB6228" w14:paraId="516A9F03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75B84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Sinusitis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EB5E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4A49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C5BF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14.0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1552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D3A2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D84D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F458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40.00</w:t>
            </w:r>
          </w:p>
        </w:tc>
      </w:tr>
      <w:tr w:rsidR="00C039B9" w:rsidRPr="00AB6228" w14:paraId="1E9CD8C5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30990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Chickenpox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29A2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F9C0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1F10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807F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541C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A377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F33A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19.25</w:t>
            </w:r>
          </w:p>
        </w:tc>
      </w:tr>
      <w:tr w:rsidR="00C039B9" w:rsidRPr="00AB6228" w14:paraId="56FBB235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4CE45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Mouth/tongue/lip disease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9D23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2FED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88EE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ED7E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CDA2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943C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B46E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27.50</w:t>
            </w:r>
          </w:p>
        </w:tc>
      </w:tr>
      <w:tr w:rsidR="00C039B9" w:rsidRPr="00AB6228" w14:paraId="45966BE5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06E21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Strep throat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D976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6BCE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9223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36.0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2520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28DE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972F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10.50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D18A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58.00</w:t>
            </w:r>
          </w:p>
        </w:tc>
      </w:tr>
      <w:tr w:rsidR="00C039B9" w:rsidRPr="00AB6228" w14:paraId="0E0BA6A9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60BC2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Nose symptom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DDA9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850F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5DED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34A6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B33C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D4C2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E5FB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9.00</w:t>
            </w:r>
          </w:p>
        </w:tc>
      </w:tr>
      <w:tr w:rsidR="00C039B9" w:rsidRPr="00AB6228" w14:paraId="1B97D670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5626E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Meningitis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E094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6B13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AB08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3016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AE9C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8153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2E49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29.00</w:t>
            </w:r>
          </w:p>
        </w:tc>
      </w:tr>
      <w:tr w:rsidR="00C039B9" w:rsidRPr="00AB6228" w14:paraId="4E537A8E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A43E8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Appendicitis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BDE1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4FFA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FE8C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20EF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49FB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06A6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FB8D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39.00</w:t>
            </w:r>
          </w:p>
        </w:tc>
      </w:tr>
      <w:tr w:rsidR="00C039B9" w:rsidRPr="00AB6228" w14:paraId="7BD8B354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1810F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Lymphadenitis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116B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1EE8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9A9A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D82D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16DE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17A0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2385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59.25</w:t>
            </w:r>
          </w:p>
        </w:tc>
      </w:tr>
      <w:tr w:rsidR="00C039B9" w:rsidRPr="00AB6228" w14:paraId="3624AFA0" w14:textId="77777777" w:rsidTr="00661915">
        <w:trPr>
          <w:trHeight w:val="409"/>
        </w:trPr>
        <w:tc>
          <w:tcPr>
            <w:tcW w:w="2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872A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Constipation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349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78F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96F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974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948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82F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423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</w:tbl>
    <w:p w14:paraId="2F9FE57C" w14:textId="3872708E" w:rsidR="00C758DC" w:rsidRDefault="0084303E">
      <w:pPr>
        <w:rPr>
          <w:lang w:val="en-US"/>
        </w:rPr>
      </w:pPr>
    </w:p>
    <w:tbl>
      <w:tblPr>
        <w:tblpPr w:leftFromText="141" w:rightFromText="141" w:horzAnchor="margin" w:tblpY="-511"/>
        <w:tblW w:w="8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972"/>
        <w:gridCol w:w="972"/>
        <w:gridCol w:w="898"/>
        <w:gridCol w:w="821"/>
        <w:gridCol w:w="821"/>
        <w:gridCol w:w="821"/>
        <w:gridCol w:w="691"/>
      </w:tblGrid>
      <w:tr w:rsidR="00C039B9" w:rsidRPr="00AB6228" w14:paraId="32D85E65" w14:textId="77777777" w:rsidTr="00661915">
        <w:trPr>
          <w:trHeight w:val="840"/>
        </w:trPr>
        <w:tc>
          <w:tcPr>
            <w:tcW w:w="2962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7F6AED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ICPC-2 code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35FAD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shd w:val="clear" w:color="000000" w:fill="F2F2F2"/>
            <w:vAlign w:val="bottom"/>
            <w:hideMark/>
          </w:tcPr>
          <w:p w14:paraId="1AE4BD6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Group known</w:t>
            </w: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CRP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440F2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Median POC CRP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0573F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Min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3E20F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Max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84A9D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P25</w:t>
            </w:r>
          </w:p>
        </w:tc>
        <w:tc>
          <w:tcPr>
            <w:tcW w:w="678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73358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P75</w:t>
            </w:r>
          </w:p>
        </w:tc>
      </w:tr>
      <w:tr w:rsidR="00C039B9" w:rsidRPr="00AB6228" w14:paraId="53D28DF3" w14:textId="77777777" w:rsidTr="00661915">
        <w:trPr>
          <w:trHeight w:val="425"/>
        </w:trPr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A1BF0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Convulsion/seizure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E987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BAB4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6966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52F4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2CD3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7B9C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FF33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24.00</w:t>
            </w:r>
          </w:p>
        </w:tc>
      </w:tr>
      <w:tr w:rsidR="00C039B9" w:rsidRPr="00AB6228" w14:paraId="15030874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C7E9D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Adverse effect medical agent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236F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4353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B613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E599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F0BF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B832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29F3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26.25</w:t>
            </w:r>
          </w:p>
        </w:tc>
      </w:tr>
      <w:tr w:rsidR="00C039B9" w:rsidRPr="00AB6228" w14:paraId="36D74ABE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80D34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Skin infection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F4D2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05D3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3C9D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3EB7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C24D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D4CC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83D6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11.00</w:t>
            </w:r>
          </w:p>
        </w:tc>
      </w:tr>
      <w:tr w:rsidR="00C039B9" w:rsidRPr="00AB6228" w14:paraId="52162C51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B1DB5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Allergic reaction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F9BE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D674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EFD2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1D70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1BFC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7895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CAA1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AB6228" w14:paraId="0E1E0A35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EF1D9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Ear discharge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0E42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E841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E35D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4E1B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2C93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E509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6BC9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25.75</w:t>
            </w:r>
          </w:p>
        </w:tc>
      </w:tr>
      <w:tr w:rsidR="00C039B9" w:rsidRPr="00AB6228" w14:paraId="265EBD67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A57D1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Impetigo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7A81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973C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B237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D1A7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E5AC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E03B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1B23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6.50</w:t>
            </w:r>
          </w:p>
        </w:tc>
      </w:tr>
      <w:tr w:rsidR="00C039B9" w:rsidRPr="00AB6228" w14:paraId="5D55882A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4CE98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Cough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65D3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298B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A665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630F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04CA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9072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4E36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7.00</w:t>
            </w:r>
          </w:p>
        </w:tc>
      </w:tr>
      <w:tr w:rsidR="00C039B9" w:rsidRPr="00AB6228" w14:paraId="5DFAD330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59C9C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Infectious mononucleosis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5CEF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269D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45F0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19.5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FB47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C0AC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67FB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9.50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F2A6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56.00</w:t>
            </w:r>
          </w:p>
        </w:tc>
      </w:tr>
      <w:tr w:rsidR="00C039B9" w:rsidRPr="00AB6228" w14:paraId="66CFEC52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4B87E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Bursitis/tendinitis/synovitis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6B4B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0469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20FB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0A92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7262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0455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209D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AB6228" w14:paraId="5EFF233C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9EB9E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Wheezing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0E07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02DC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9824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7230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873F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617E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F1FA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12.00</w:t>
            </w:r>
          </w:p>
        </w:tc>
      </w:tr>
      <w:tr w:rsidR="00C039B9" w:rsidRPr="00AB6228" w14:paraId="22EB5D7B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7AA82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Abdominal pain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53BC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3398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3C48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6E42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C85A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0932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9916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5.00</w:t>
            </w:r>
          </w:p>
        </w:tc>
      </w:tr>
      <w:tr w:rsidR="00C039B9" w:rsidRPr="00AB6228" w14:paraId="0EC61054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6DFB58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Chronic obstructive pulmonary disease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039A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FCD7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9873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481D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739C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F70C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9.50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C5E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24.00</w:t>
            </w:r>
          </w:p>
        </w:tc>
      </w:tr>
      <w:tr w:rsidR="00C039B9" w:rsidRPr="00AB6228" w14:paraId="129891B3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D1F16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Teeth/gum symptom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E6E2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49BD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C7B6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7CE1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A9C8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B6A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FC79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9.50</w:t>
            </w:r>
          </w:p>
        </w:tc>
      </w:tr>
      <w:tr w:rsidR="00C039B9" w:rsidRPr="00AB6228" w14:paraId="13615CBC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A292B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Complication of medical treatment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9FF6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7254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CE02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FA16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F4AC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478C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6.00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A44E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49.00</w:t>
            </w:r>
          </w:p>
        </w:tc>
      </w:tr>
      <w:tr w:rsidR="00C039B9" w:rsidRPr="00AB6228" w14:paraId="35910763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487B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Oesophagus disease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C594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A7E7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199F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CFF6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0299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7EE1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6456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AB6228" w14:paraId="7C6B3119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536B0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Otitis externa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FA99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B0EA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D167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20.0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3ED9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E4DD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DDDD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15.75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56B8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23.00</w:t>
            </w:r>
          </w:p>
        </w:tc>
      </w:tr>
      <w:tr w:rsidR="00C039B9" w:rsidRPr="00AB6228" w14:paraId="635A1837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7841E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Urticaria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44C7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540D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5AEB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C227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3A28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EC05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6161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7.00</w:t>
            </w:r>
          </w:p>
        </w:tc>
      </w:tr>
      <w:tr w:rsidR="00C039B9" w:rsidRPr="00AB6228" w14:paraId="573D5DDC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FE819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Vomiting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7D310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8C75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3DC6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B0AB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6401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625C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4E2C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9.00</w:t>
            </w:r>
          </w:p>
        </w:tc>
      </w:tr>
      <w:tr w:rsidR="00C039B9" w:rsidRPr="00AB6228" w14:paraId="6DF42323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6B223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Disease digestive system, other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CD42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414D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158B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677E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27B3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E8DF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9A03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13.75</w:t>
            </w:r>
          </w:p>
        </w:tc>
      </w:tr>
      <w:tr w:rsidR="00C039B9" w:rsidRPr="00AB6228" w14:paraId="522F2CEC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4E8A8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Lymphadenitis non-specific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E411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3AA7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00114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658A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39FD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8A6A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ECF9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20.50</w:t>
            </w:r>
          </w:p>
        </w:tc>
      </w:tr>
      <w:tr w:rsidR="00C039B9" w:rsidRPr="00AB6228" w14:paraId="3727D3FE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B3BBD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Infections musculoskeletal system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FB1F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BA87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A1B7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15.0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BABD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B751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829C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8A8F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42.00</w:t>
            </w:r>
          </w:p>
        </w:tc>
      </w:tr>
      <w:tr w:rsidR="00C039B9" w:rsidRPr="00AB6228" w14:paraId="657F179C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C8833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Musculoskeletal disease, other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1C69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CACA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8710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5557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C7EF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071C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985C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10.75</w:t>
            </w:r>
          </w:p>
        </w:tc>
      </w:tr>
      <w:tr w:rsidR="00C039B9" w:rsidRPr="00AB6228" w14:paraId="69C656A6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9AB77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Lymph glands enlarged/painful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3CE5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0D9B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C4A9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592C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C26D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BFF4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DC89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5.75</w:t>
            </w:r>
          </w:p>
        </w:tc>
      </w:tr>
      <w:tr w:rsidR="00C039B9" w:rsidRPr="00AB6228" w14:paraId="5049A553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704E1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Hypertrophy tonsils/adenoids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31F2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E045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93ECC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ACCA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9495A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FEE1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29.50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EC85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49.50</w:t>
            </w:r>
          </w:p>
        </w:tc>
      </w:tr>
      <w:tr w:rsidR="00C039B9" w:rsidRPr="00AB6228" w14:paraId="5DC4AF93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83F90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Allergic rhinitis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B4C0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19FA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5EEE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BFB9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F0B7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6F47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D9AB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22.50</w:t>
            </w:r>
          </w:p>
        </w:tc>
      </w:tr>
      <w:tr w:rsidR="00C039B9" w:rsidRPr="00AB6228" w14:paraId="0AAEA0B1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7FA1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Diarrhoea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D2C8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276EF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98FA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8076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0D42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8D9C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784C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8.00</w:t>
            </w:r>
          </w:p>
        </w:tc>
      </w:tr>
      <w:tr w:rsidR="00C039B9" w:rsidRPr="00AB6228" w14:paraId="24BE9116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74F36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Headache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6AB32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2A289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247E6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D0C2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75C6D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1A6E7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CB593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AB6228" w14:paraId="31147415" w14:textId="77777777" w:rsidTr="00661915">
        <w:trPr>
          <w:trHeight w:val="425"/>
        </w:trPr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B3D0" w14:textId="77777777" w:rsidR="00C039B9" w:rsidRPr="00AB6228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Teeth/gum disease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FC9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186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0DD1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11.0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D6D5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5CEE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EF1B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8DB8" w14:textId="77777777" w:rsidR="00C039B9" w:rsidRPr="00AB6228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228">
              <w:rPr>
                <w:rFonts w:ascii="Arial" w:hAnsi="Arial" w:cs="Arial"/>
                <w:color w:val="000000"/>
                <w:sz w:val="22"/>
                <w:szCs w:val="22"/>
              </w:rPr>
              <w:t>21.00</w:t>
            </w:r>
          </w:p>
        </w:tc>
      </w:tr>
    </w:tbl>
    <w:p w14:paraId="1954D2DA" w14:textId="78B611DC" w:rsidR="00C039B9" w:rsidRDefault="00C039B9">
      <w:pPr>
        <w:rPr>
          <w:lang w:val="en-US"/>
        </w:rPr>
      </w:pPr>
    </w:p>
    <w:p w14:paraId="2A618592" w14:textId="7A4E0BCD" w:rsidR="00C039B9" w:rsidRDefault="00C039B9">
      <w:pPr>
        <w:rPr>
          <w:lang w:val="en-US"/>
        </w:rPr>
      </w:pPr>
    </w:p>
    <w:tbl>
      <w:tblPr>
        <w:tblW w:w="9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3"/>
        <w:gridCol w:w="999"/>
        <w:gridCol w:w="999"/>
        <w:gridCol w:w="923"/>
        <w:gridCol w:w="873"/>
        <w:gridCol w:w="873"/>
        <w:gridCol w:w="873"/>
        <w:gridCol w:w="873"/>
      </w:tblGrid>
      <w:tr w:rsidR="00C039B9" w:rsidRPr="008A31D1" w14:paraId="5E908002" w14:textId="77777777" w:rsidTr="00661915">
        <w:trPr>
          <w:trHeight w:val="847"/>
        </w:trPr>
        <w:tc>
          <w:tcPr>
            <w:tcW w:w="3373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2C3B50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ICPC-2 code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EC296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000000" w:fill="F2F2F2"/>
            <w:vAlign w:val="bottom"/>
            <w:hideMark/>
          </w:tcPr>
          <w:p w14:paraId="10FE31B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Group known</w:t>
            </w: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CRP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C6CBC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Median POC CRP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85041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Min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F9A11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Max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A5166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P25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59C96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P75</w:t>
            </w:r>
          </w:p>
        </w:tc>
      </w:tr>
      <w:tr w:rsidR="00C039B9" w:rsidRPr="008A31D1" w14:paraId="4B7C1693" w14:textId="77777777" w:rsidTr="00661915">
        <w:trPr>
          <w:trHeight w:val="431"/>
        </w:trPr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BB5C6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Neck symptom/complaint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9601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8598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F5D9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669F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CB34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57BC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9B5B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17EE3E5F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AE5FB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Herpes simplex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5D38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1D4B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A3A2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5197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EF8B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97D4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8923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15.75</w:t>
            </w:r>
          </w:p>
        </w:tc>
      </w:tr>
      <w:tr w:rsidR="00C039B9" w:rsidRPr="008A31D1" w14:paraId="0FABAD21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B75B0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Diaper rash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EBD1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951F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9F0B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50FC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AF09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D1D7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0FA3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5.50</w:t>
            </w:r>
          </w:p>
        </w:tc>
      </w:tr>
      <w:tr w:rsidR="00C039B9" w:rsidRPr="008A31D1" w14:paraId="1DF53723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D97B7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Migraine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2215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5187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8404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5F23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980A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905E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4E94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7.00</w:t>
            </w:r>
          </w:p>
        </w:tc>
      </w:tr>
      <w:tr w:rsidR="00C039B9" w:rsidRPr="008A31D1" w14:paraId="3CC80390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0E8FE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Balanitis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749B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3CB7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19A3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58E0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6E49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CF96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7EDB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10.75</w:t>
            </w:r>
          </w:p>
        </w:tc>
      </w:tr>
      <w:tr w:rsidR="00C039B9" w:rsidRPr="008A31D1" w14:paraId="39C697D1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D830D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Herpes zoster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97E7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54E8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387A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9263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B8CC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5949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2A2A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7.00</w:t>
            </w:r>
          </w:p>
        </w:tc>
      </w:tr>
      <w:tr w:rsidR="00C039B9" w:rsidRPr="008A31D1" w14:paraId="5F73C609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AFAC8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Dermatitis contact/allergic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3739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5624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75CF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15A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7576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1D8A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5.50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223C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29.50</w:t>
            </w:r>
          </w:p>
        </w:tc>
      </w:tr>
      <w:tr w:rsidR="00C039B9" w:rsidRPr="008A31D1" w14:paraId="6E24A5EC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13663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Purpura/coagulation defect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05C1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AB0F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37A7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E5B2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B05C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8DE9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FE4A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5.00</w:t>
            </w:r>
          </w:p>
        </w:tc>
      </w:tr>
      <w:tr w:rsidR="00C039B9" w:rsidRPr="008A31D1" w14:paraId="7C7695D0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E5037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Cardiovascular disease other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7FCA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4BF7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199B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76.0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39DE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DBA9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C806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42.50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612A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117.00</w:t>
            </w:r>
          </w:p>
        </w:tc>
      </w:tr>
      <w:tr w:rsidR="00C039B9" w:rsidRPr="008A31D1" w14:paraId="476EC6CC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E4438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Neurological symptom/complaint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C1BB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F3F2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76E2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65.0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9889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ABC9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1A04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34.50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DCEA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69.50</w:t>
            </w:r>
          </w:p>
        </w:tc>
      </w:tr>
      <w:tr w:rsidR="00C039B9" w:rsidRPr="008A31D1" w14:paraId="6F7F65DF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D5500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Feeling anxious/nervous/tense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2D97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E46E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227F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413B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5E77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CB33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424A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7CC07A42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40D3B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Boil/carbuncle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C559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C74C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9820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D870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10A0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99DB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3FE5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10.50</w:t>
            </w:r>
          </w:p>
        </w:tc>
      </w:tr>
      <w:tr w:rsidR="00C039B9" w:rsidRPr="008A31D1" w14:paraId="4E8AD4E4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F3A72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Eustachian salpingitis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22D0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5A0D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F60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20.0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54A0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6855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A31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C6C1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28.00</w:t>
            </w:r>
          </w:p>
        </w:tc>
      </w:tr>
      <w:tr w:rsidR="00C039B9" w:rsidRPr="008A31D1" w14:paraId="5129276F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60D50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Whooping cough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991C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A3F5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D6B8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2582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DC38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25A8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24.00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789A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24.00</w:t>
            </w:r>
          </w:p>
        </w:tc>
      </w:tr>
      <w:tr w:rsidR="00C039B9" w:rsidRPr="008A31D1" w14:paraId="041D5585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A9DA6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Epistaxis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EB85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346B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D85A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DD62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C5DC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627B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F109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1F53971E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673CE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Fainting/syncope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5914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3634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478C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9556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E7A2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02DC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9642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4496540C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90BCC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Poisoning by medical agent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6904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93D8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AEA3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82F5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C59D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F936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5B6E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2180D0A0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31692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Adverse effect physical factor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5B11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76ED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4CDE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22.5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C0AE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B470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02B1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13.25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2B61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31.75</w:t>
            </w:r>
          </w:p>
        </w:tc>
      </w:tr>
      <w:tr w:rsidR="00C039B9" w:rsidRPr="008A31D1" w14:paraId="1157746F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0410C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Anal fissure/perianal abscess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C48A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CA3C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328F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64DD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5E67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7FCA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5.75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4C28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7.25</w:t>
            </w:r>
          </w:p>
        </w:tc>
      </w:tr>
      <w:tr w:rsidR="00C039B9" w:rsidRPr="008A31D1" w14:paraId="4FD6555B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A936C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Infected finger/toe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692E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EFE7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3E9F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22.0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2F24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4A5C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9321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21.00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371E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23.00</w:t>
            </w:r>
          </w:p>
        </w:tc>
      </w:tr>
      <w:tr w:rsidR="00C039B9" w:rsidRPr="008A31D1" w14:paraId="5CBA134D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5701A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Animal/human bite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A92C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E97F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8C23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05A0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A9D7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8307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34.25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8AC6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94.75</w:t>
            </w:r>
          </w:p>
        </w:tc>
      </w:tr>
      <w:tr w:rsidR="00C039B9" w:rsidRPr="008A31D1" w14:paraId="14061BC9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359CC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Skin symptom/complaint other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8C55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8945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EDA4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34.5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9342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3A6C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0C5A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19.25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B707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49.75</w:t>
            </w:r>
          </w:p>
        </w:tc>
      </w:tr>
      <w:tr w:rsidR="00C039B9" w:rsidRPr="008A31D1" w14:paraId="59F02D8C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4BB58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Solar keratosis/sunburn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40A3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7D0D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4B10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87EA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0E64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F2F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7A84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7E897D62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027B4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Endocrine/metab/nutrit. disorder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0080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17E5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7A7B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101.5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908F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9D97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9E15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62.75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57D6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140.25</w:t>
            </w:r>
          </w:p>
        </w:tc>
      </w:tr>
      <w:tr w:rsidR="00C039B9" w:rsidRPr="008A31D1" w14:paraId="0C5E2C9A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C210B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Glomerulonephritis/nephrosis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C9A5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A7C8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867B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26.0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EB58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81AF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07FC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2D8A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37.00</w:t>
            </w:r>
          </w:p>
        </w:tc>
      </w:tr>
      <w:tr w:rsidR="00C039B9" w:rsidRPr="008A31D1" w14:paraId="48B0AD90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1D0B0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Abnormal urine test NOS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FA10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0EF5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9E09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A363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D726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BB92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6.25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A18A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10.75</w:t>
            </w:r>
          </w:p>
        </w:tc>
      </w:tr>
      <w:tr w:rsidR="00C039B9" w:rsidRPr="008A31D1" w14:paraId="20CC4187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F408F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Orchitis/epididymitis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C803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FCF1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9858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40E1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C785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19D9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85B1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01700114" w14:textId="77777777" w:rsidTr="00661915">
        <w:trPr>
          <w:trHeight w:val="431"/>
        </w:trPr>
        <w:tc>
          <w:tcPr>
            <w:tcW w:w="3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914A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Sneezing/nasal congestion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950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22E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FCC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80C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CAE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CDE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677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</w:tbl>
    <w:p w14:paraId="1F27A88B" w14:textId="40E60780" w:rsidR="00C039B9" w:rsidRDefault="00C039B9">
      <w:pPr>
        <w:rPr>
          <w:lang w:val="en-US"/>
        </w:rPr>
      </w:pPr>
    </w:p>
    <w:tbl>
      <w:tblPr>
        <w:tblpPr w:leftFromText="141" w:rightFromText="141" w:vertAnchor="page" w:horzAnchor="margin" w:tblpY="1065"/>
        <w:tblW w:w="94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1029"/>
        <w:gridCol w:w="1029"/>
        <w:gridCol w:w="950"/>
        <w:gridCol w:w="941"/>
        <w:gridCol w:w="941"/>
        <w:gridCol w:w="941"/>
        <w:gridCol w:w="941"/>
      </w:tblGrid>
      <w:tr w:rsidR="00C039B9" w:rsidRPr="008A31D1" w14:paraId="2267D210" w14:textId="77777777" w:rsidTr="00661915">
        <w:trPr>
          <w:trHeight w:val="550"/>
        </w:trPr>
        <w:tc>
          <w:tcPr>
            <w:tcW w:w="2635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C60A25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ICPC-2 code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7FD20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000000" w:fill="F2F2F2"/>
            <w:vAlign w:val="bottom"/>
            <w:hideMark/>
          </w:tcPr>
          <w:p w14:paraId="7CA806C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Group known</w:t>
            </w: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CRP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199DE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Median POC CRP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CBA03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Min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CEADD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Max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EF994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P25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D7E48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P75</w:t>
            </w:r>
          </w:p>
        </w:tc>
      </w:tr>
      <w:tr w:rsidR="00C039B9" w:rsidRPr="008A31D1" w14:paraId="006642A8" w14:textId="77777777" w:rsidTr="00661915">
        <w:trPr>
          <w:trHeight w:val="279"/>
        </w:trPr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26551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Weakness/tiredness general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57C1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54F0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5718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0DB1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1472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2DE6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A395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7C9B05A6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7D329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Gastrointestinal infection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CCB9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A9C0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1437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4F9A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B417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AF6A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533A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6239EA44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4A0CC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Mumps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996B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8A85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E65E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33.0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8EC8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77A3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89B8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33.00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2393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33.00</w:t>
            </w:r>
          </w:p>
        </w:tc>
      </w:tr>
      <w:tr w:rsidR="00C039B9" w:rsidRPr="008A31D1" w14:paraId="207C8804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D1322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Ear pain/earache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3F6C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F6B6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7A42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181A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7A58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61F5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DD4E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6DBDC7B0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AD7FE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Rash localized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D239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BE69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9532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77FB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A8DA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83BA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500D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24F453AC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2A2C0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Shortness of breath/dyspnoea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A645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70C4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E067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53.0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B99F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E672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9307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53.00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44C0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53.00</w:t>
            </w:r>
          </w:p>
        </w:tc>
      </w:tr>
      <w:tr w:rsidR="00C039B9" w:rsidRPr="008A31D1" w14:paraId="506C4DF1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AC5C0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Breathing problem, other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12F8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9A45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263F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1C3B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DF3C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F2C1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BF4D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4300D860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70A17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Foreign body nose/larynx/</w:t>
            </w:r>
            <w:proofErr w:type="spellStart"/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bronch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AF1A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4FFE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9831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26.0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75BE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D96A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8F6B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26.00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E460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26.00</w:t>
            </w:r>
          </w:p>
        </w:tc>
      </w:tr>
      <w:tr w:rsidR="00C039B9" w:rsidRPr="008A31D1" w14:paraId="18D26128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9BB50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Congenital anomaly respiratory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396C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BF1F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D4D0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0819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7B1C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CF7A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607B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0A5AD63B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5EA0F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Sweating problem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139E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862A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DC94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EB6F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E721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C551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A3B8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444DFEC9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958A5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Blood/lymph/spleen disease other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A892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CADD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67AB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29.0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F566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2EB5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C13D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29.00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317A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29.00</w:t>
            </w:r>
          </w:p>
        </w:tc>
      </w:tr>
      <w:tr w:rsidR="00C039B9" w:rsidRPr="008A31D1" w14:paraId="1624B5C6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43E8E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Dyspepsia/indigestion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0D01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CAC3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6D4D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F9A9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B4B7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A99D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D0BA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3C688DF2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E3816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Change faeces/bowel movements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A5E9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B7BF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01DB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0743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6EBB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DE33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261A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265E53F0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A4DC4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Worms/other parasites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60B4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C848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51D0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7D4F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2A4E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D3E9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5CB8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6.00</w:t>
            </w:r>
          </w:p>
        </w:tc>
      </w:tr>
      <w:tr w:rsidR="00C039B9" w:rsidRPr="008A31D1" w14:paraId="5BB97ACD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6D9C2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Injury digestive system other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CAA7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4598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BF9D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BC5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5214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AB28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FE10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76D5E93C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8E475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Chronic enteritis/ulcerative colitis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1627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BB37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0D1A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199.0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7729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502C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8249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199.00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FC92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199.00</w:t>
            </w:r>
          </w:p>
        </w:tc>
      </w:tr>
      <w:tr w:rsidR="00C039B9" w:rsidRPr="008A31D1" w14:paraId="5CF8CFF2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1A8D9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Eye appearance abnormal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73EA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BAB3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4444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D50C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FF5F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B2C1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74CC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46D35863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E6189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Eye infection/inflammation other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0B0D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C18E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4C4C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E55E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FEB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2DDB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FAB1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25.00</w:t>
            </w:r>
          </w:p>
        </w:tc>
      </w:tr>
      <w:tr w:rsidR="00C039B9" w:rsidRPr="008A31D1" w14:paraId="4523E0C3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2AF4C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Perforation ear drum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BCE9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0C0A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CC6E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750C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2B95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DDAC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00F9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25.00</w:t>
            </w:r>
          </w:p>
        </w:tc>
      </w:tr>
      <w:tr w:rsidR="00C039B9" w:rsidRPr="008A31D1" w14:paraId="30B72AD3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273CE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Atherosclerosis/PVD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16CF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D41D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41C0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48F4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9D3B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ADD8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2698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52963C78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29EC4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Chest symptom/complaint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1B54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4F44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B650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FFB0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E704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5E56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E6E3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0CB51BEC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AC4C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Arm symptom/complaint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0BE3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F3A2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7882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FBFD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ED23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2D27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19E5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4590EE9B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CE0D0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Elbow symptom/complaint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9484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5C46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C4E5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6AF9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BBE8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9062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CE59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12.00</w:t>
            </w:r>
          </w:p>
        </w:tc>
      </w:tr>
      <w:tr w:rsidR="00C039B9" w:rsidRPr="008A31D1" w14:paraId="4ABACF4E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E89D9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Knee symptom/complaint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B25F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D6B2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45D8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51B3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32ED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961D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B96F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634A374E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FB3E1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Ankle symptom/complaint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4C90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203E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CFC1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F5D7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15BB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98D1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6C25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004CF73B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891EA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Foot/toe symptom/complaint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28B0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CA79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73FF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D282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AB9C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533E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4D21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35E6E2E8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54683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Fracture: other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ECC4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FD35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B0A0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C26C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771C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5044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13.00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23D5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13.00</w:t>
            </w:r>
          </w:p>
        </w:tc>
      </w:tr>
      <w:tr w:rsidR="00C039B9" w:rsidRPr="008A31D1" w14:paraId="0C5117B4" w14:textId="77777777" w:rsidTr="00661915">
        <w:trPr>
          <w:trHeight w:val="279"/>
        </w:trPr>
        <w:tc>
          <w:tcPr>
            <w:tcW w:w="2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A4A3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Injury musculoskeletal NOS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F08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74C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574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10B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445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0A0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961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</w:tbl>
    <w:p w14:paraId="53BA8BEC" w14:textId="1E07125C" w:rsidR="00C039B9" w:rsidRDefault="00C039B9">
      <w:pPr>
        <w:rPr>
          <w:lang w:val="en-US"/>
        </w:rPr>
      </w:pPr>
    </w:p>
    <w:tbl>
      <w:tblPr>
        <w:tblW w:w="95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2"/>
        <w:gridCol w:w="983"/>
        <w:gridCol w:w="983"/>
        <w:gridCol w:w="959"/>
        <w:gridCol w:w="959"/>
        <w:gridCol w:w="959"/>
        <w:gridCol w:w="959"/>
        <w:gridCol w:w="959"/>
      </w:tblGrid>
      <w:tr w:rsidR="00C039B9" w:rsidRPr="008A31D1" w14:paraId="7A99255B" w14:textId="77777777" w:rsidTr="00661915">
        <w:trPr>
          <w:trHeight w:val="1073"/>
        </w:trPr>
        <w:tc>
          <w:tcPr>
            <w:tcW w:w="2762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5BFD13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ICPC-2 code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086AA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000000" w:fill="F2F2F2"/>
            <w:vAlign w:val="bottom"/>
            <w:hideMark/>
          </w:tcPr>
          <w:p w14:paraId="55F0CE6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Group known</w:t>
            </w: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CRP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2B2CA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Median POC CRP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5D818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Min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3DDC2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Max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327C3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P25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D2F8A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P75</w:t>
            </w:r>
          </w:p>
        </w:tc>
      </w:tr>
      <w:tr w:rsidR="00C039B9" w:rsidRPr="008A31D1" w14:paraId="3E6F0872" w14:textId="77777777" w:rsidTr="00661915">
        <w:trPr>
          <w:trHeight w:val="546"/>
        </w:trPr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B1156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Malignant neoplasm nervous system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5050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FCAB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1C10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35.0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5FF0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4B9A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42CC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35.00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62BE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35.00</w:t>
            </w:r>
          </w:p>
        </w:tc>
      </w:tr>
      <w:tr w:rsidR="00C039B9" w:rsidRPr="008A31D1" w14:paraId="7944E661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3DADA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Concussion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FA41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666A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D419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A937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883B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0E52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410C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1CFD052C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6FEA3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Facial paralysis/bell's palsy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3A68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877C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845B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671D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9229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0AF3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F431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130B7DA8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C3796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Acute stress reaction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D3DB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5BFF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1634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B909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927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A478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7DD2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4A6D7C07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045C3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Psychological symptom/complaint other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1185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08F6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A910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98F8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428C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D220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E2D5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788E0EC8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BFF31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Lump/swelling localized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9F52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EF11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51A3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A7AE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8E29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A184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1DF3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6FCE9D3E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16DF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Rash generalized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C71E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AA5B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49F3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E031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93CA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9C96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8.00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F9D3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8.00</w:t>
            </w:r>
          </w:p>
        </w:tc>
      </w:tr>
      <w:tr w:rsidR="00C039B9" w:rsidRPr="008A31D1" w14:paraId="28B4D23E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34D0E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Insect bite/sting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003E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28B6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A1FF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9401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D7C4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50D7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2D3D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35F7070D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25BC8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Pediculosis/skin infestation other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7D78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4480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B592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15.0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7301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D9C4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2390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2691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15.00</w:t>
            </w:r>
          </w:p>
        </w:tc>
      </w:tr>
      <w:tr w:rsidR="00C039B9" w:rsidRPr="008A31D1" w14:paraId="7CD9A6B5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65A42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Dermatitis seborrhoeic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17C5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B810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0B8B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B048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A2DF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19AD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F1D7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5.00</w:t>
            </w:r>
          </w:p>
        </w:tc>
      </w:tr>
      <w:tr w:rsidR="00C039B9" w:rsidRPr="008A31D1" w14:paraId="177EBAD5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D571A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Ingrowing nail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3694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A5A5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80F7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66F5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978E0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F0C4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6F70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46594D6D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22C35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Skin disease, other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6DB3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5F29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8DB4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225C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F8F4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907D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E838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226E16F3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C37F2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Loss of appetite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B279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A9C4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93FA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AF16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C0E8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32A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2E45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7FFE92F6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33719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Hypoglycaemia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5BD9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6CE9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FC84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230E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B6FE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0C429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2518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5C2FE8E7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8EF5C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Kidney symptom/complaint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3905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50D02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0D06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8E978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194CE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6988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71A7D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08271120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6C84D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Malignant neoplasm of kidney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EF86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C7DB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04181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DD24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97EA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DC79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60.00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E67F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60.00</w:t>
            </w:r>
          </w:p>
        </w:tc>
      </w:tr>
      <w:tr w:rsidR="00C039B9" w:rsidRPr="008A31D1" w14:paraId="69670491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8BA69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Urinary calculus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43A6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1E06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ABED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7F56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E4C5B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41407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129A3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  <w:tr w:rsidR="00C039B9" w:rsidRPr="008A31D1" w14:paraId="234A18D8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70AEA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Phimosis/redundant prepuce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A7D7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CED0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D8CA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A4A4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0243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A221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A39D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5.00</w:t>
            </w:r>
          </w:p>
        </w:tc>
      </w:tr>
      <w:tr w:rsidR="00C039B9" w:rsidRPr="008A31D1" w14:paraId="39C29016" w14:textId="77777777" w:rsidTr="00661915">
        <w:trPr>
          <w:trHeight w:val="546"/>
        </w:trPr>
        <w:tc>
          <w:tcPr>
            <w:tcW w:w="2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D63B" w14:textId="77777777" w:rsidR="00C039B9" w:rsidRPr="008A31D1" w:rsidRDefault="00C039B9" w:rsidP="0066191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Hydrocoele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855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9C1A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5E65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376F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8926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38E4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649C" w14:textId="77777777" w:rsidR="00C039B9" w:rsidRPr="008A31D1" w:rsidRDefault="00C039B9" w:rsidP="006619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31D1">
              <w:rPr>
                <w:rFonts w:ascii="Arial" w:hAnsi="Arial" w:cs="Arial"/>
                <w:color w:val="000000"/>
                <w:sz w:val="22"/>
                <w:szCs w:val="22"/>
              </w:rPr>
              <w:t>&lt;5</w:t>
            </w:r>
          </w:p>
        </w:tc>
      </w:tr>
    </w:tbl>
    <w:p w14:paraId="10580F38" w14:textId="2A73B496" w:rsidR="00C039B9" w:rsidRDefault="00C039B9">
      <w:pPr>
        <w:rPr>
          <w:lang w:val="en-US"/>
        </w:rPr>
      </w:pPr>
    </w:p>
    <w:p w14:paraId="4F7F5038" w14:textId="0C3339E0" w:rsidR="00C039B9" w:rsidRPr="00C039B9" w:rsidRDefault="00C039B9" w:rsidP="00C039B9">
      <w:pPr>
        <w:spacing w:line="480" w:lineRule="auto"/>
        <w:rPr>
          <w:rFonts w:ascii="Arial" w:hAnsi="Arial" w:cs="Arial"/>
          <w:b/>
          <w:bCs/>
          <w:lang w:val="en-US"/>
        </w:rPr>
      </w:pPr>
      <w:r w:rsidRPr="00714D1E">
        <w:rPr>
          <w:rFonts w:ascii="Arial" w:hAnsi="Arial" w:cs="Arial"/>
          <w:i/>
          <w:iCs/>
          <w:sz w:val="22"/>
          <w:szCs w:val="22"/>
          <w:lang w:val="en-US"/>
        </w:rPr>
        <w:t>All ICPC-2 codes included in the study with their ranking based on frequency over alle cases, the median POC CRP</w:t>
      </w:r>
      <w:r>
        <w:rPr>
          <w:rFonts w:ascii="Arial" w:hAnsi="Arial" w:cs="Arial"/>
          <w:i/>
          <w:iCs/>
          <w:sz w:val="22"/>
          <w:szCs w:val="22"/>
          <w:lang w:val="en-US"/>
        </w:rPr>
        <w:t xml:space="preserve"> (mg/L)</w:t>
      </w:r>
      <w:r w:rsidRPr="00714D1E">
        <w:rPr>
          <w:rFonts w:ascii="Arial" w:hAnsi="Arial" w:cs="Arial"/>
          <w:i/>
          <w:iCs/>
          <w:sz w:val="22"/>
          <w:szCs w:val="22"/>
          <w:lang w:val="en-US"/>
        </w:rPr>
        <w:t xml:space="preserve">, the P25 and P75, and their frequency for the cases in which POC CRP was measured. </w:t>
      </w:r>
      <w:r w:rsidRPr="00714D1E">
        <w:rPr>
          <w:rFonts w:ascii="Arial" w:hAnsi="Arial" w:cs="Arial"/>
          <w:i/>
          <w:iCs/>
          <w:sz w:val="22"/>
          <w:szCs w:val="22"/>
          <w:lang w:val="en-GB"/>
        </w:rPr>
        <w:t>ICPC-2, International Classification of Primary Care 2</w:t>
      </w:r>
      <w:r w:rsidRPr="00714D1E">
        <w:rPr>
          <w:rFonts w:ascii="Arial" w:hAnsi="Arial" w:cs="Arial"/>
          <w:i/>
          <w:iCs/>
          <w:sz w:val="22"/>
          <w:szCs w:val="22"/>
          <w:vertAlign w:val="superscript"/>
          <w:lang w:val="en-GB"/>
        </w:rPr>
        <w:t>nd</w:t>
      </w:r>
      <w:r w:rsidRPr="00714D1E">
        <w:rPr>
          <w:rFonts w:ascii="Arial" w:hAnsi="Arial" w:cs="Arial"/>
          <w:i/>
          <w:iCs/>
          <w:sz w:val="22"/>
          <w:szCs w:val="22"/>
          <w:lang w:val="en-GB"/>
        </w:rPr>
        <w:t xml:space="preserve"> edition; </w:t>
      </w:r>
      <w:r w:rsidRPr="00714D1E">
        <w:rPr>
          <w:rFonts w:ascii="Arial" w:hAnsi="Arial" w:cs="Arial"/>
          <w:i/>
          <w:iCs/>
          <w:noProof/>
          <w:sz w:val="22"/>
          <w:szCs w:val="22"/>
          <w:lang w:val="en-GB"/>
        </w:rPr>
        <w:t xml:space="preserve">POC, point-of-care; CRP, C-reactive protein; </w:t>
      </w:r>
      <w:r w:rsidRPr="00523A31">
        <w:rPr>
          <w:rFonts w:ascii="Arial" w:hAnsi="Arial" w:cs="Arial"/>
          <w:i/>
          <w:iCs/>
          <w:sz w:val="22"/>
          <w:szCs w:val="22"/>
          <w:lang w:val="en-US"/>
        </w:rPr>
        <w:t>URTI, upper respiratory tract infection;</w:t>
      </w:r>
      <w:r w:rsidRPr="00714D1E"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r w:rsidRPr="00523A31">
        <w:rPr>
          <w:rFonts w:ascii="Arial" w:hAnsi="Arial" w:cs="Arial"/>
          <w:i/>
          <w:iCs/>
          <w:sz w:val="22"/>
          <w:szCs w:val="22"/>
          <w:lang w:val="en-US"/>
        </w:rPr>
        <w:t xml:space="preserve">UTI, </w:t>
      </w:r>
      <w:r w:rsidRPr="00523A31">
        <w:rPr>
          <w:rFonts w:ascii="Arial" w:hAnsi="Arial" w:cs="Arial"/>
          <w:i/>
          <w:iCs/>
          <w:sz w:val="22"/>
          <w:szCs w:val="22"/>
          <w:lang w:val="en-US"/>
        </w:rPr>
        <w:lastRenderedPageBreak/>
        <w:t>urinary tract infection</w:t>
      </w:r>
      <w:r>
        <w:rPr>
          <w:rFonts w:ascii="Arial" w:hAnsi="Arial" w:cs="Arial"/>
          <w:i/>
          <w:iCs/>
          <w:sz w:val="22"/>
          <w:szCs w:val="22"/>
          <w:lang w:val="en-US"/>
        </w:rPr>
        <w:t xml:space="preserve">; </w:t>
      </w:r>
      <w:proofErr w:type="spellStart"/>
      <w:r>
        <w:rPr>
          <w:rFonts w:ascii="Arial" w:hAnsi="Arial" w:cs="Arial"/>
          <w:i/>
          <w:iCs/>
          <w:sz w:val="22"/>
          <w:szCs w:val="22"/>
          <w:lang w:val="en-US"/>
        </w:rPr>
        <w:t>metab</w:t>
      </w:r>
      <w:proofErr w:type="spellEnd"/>
      <w:r>
        <w:rPr>
          <w:rFonts w:ascii="Arial" w:hAnsi="Arial" w:cs="Arial"/>
          <w:i/>
          <w:iCs/>
          <w:sz w:val="22"/>
          <w:szCs w:val="22"/>
          <w:lang w:val="en-US"/>
        </w:rPr>
        <w:t xml:space="preserve">., metabolic; </w:t>
      </w:r>
      <w:proofErr w:type="spellStart"/>
      <w:r>
        <w:rPr>
          <w:rFonts w:ascii="Arial" w:hAnsi="Arial" w:cs="Arial"/>
          <w:i/>
          <w:iCs/>
          <w:sz w:val="22"/>
          <w:szCs w:val="22"/>
          <w:lang w:val="en-US"/>
        </w:rPr>
        <w:t>nutrit</w:t>
      </w:r>
      <w:proofErr w:type="spellEnd"/>
      <w:r>
        <w:rPr>
          <w:rFonts w:ascii="Arial" w:hAnsi="Arial" w:cs="Arial"/>
          <w:i/>
          <w:iCs/>
          <w:sz w:val="22"/>
          <w:szCs w:val="22"/>
          <w:lang w:val="en-US"/>
        </w:rPr>
        <w:t xml:space="preserve">., nutrition; NOS, not otherwise specified; PVD, </w:t>
      </w:r>
      <w:r w:rsidRPr="00905494">
        <w:rPr>
          <w:rFonts w:ascii="Arial" w:hAnsi="Arial" w:cs="Arial"/>
          <w:i/>
          <w:iCs/>
          <w:sz w:val="22"/>
          <w:szCs w:val="22"/>
          <w:lang w:val="en-US"/>
        </w:rPr>
        <w:t>peripheral vascular disease</w:t>
      </w:r>
      <w:r>
        <w:rPr>
          <w:rFonts w:ascii="Arial" w:hAnsi="Arial" w:cs="Arial"/>
          <w:i/>
          <w:iCs/>
          <w:sz w:val="22"/>
          <w:szCs w:val="22"/>
          <w:lang w:val="en-US"/>
        </w:rPr>
        <w:t>.</w:t>
      </w:r>
    </w:p>
    <w:sectPr w:rsidR="00C039B9" w:rsidRPr="00C039B9" w:rsidSect="00C039B9">
      <w:footerReference w:type="even" r:id="rId6"/>
      <w:footerReference w:type="default" r:id="rId7"/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D55B7" w14:textId="77777777" w:rsidR="0084303E" w:rsidRDefault="0084303E" w:rsidP="00C039B9">
      <w:r>
        <w:separator/>
      </w:r>
    </w:p>
  </w:endnote>
  <w:endnote w:type="continuationSeparator" w:id="0">
    <w:p w14:paraId="5B019D6C" w14:textId="77777777" w:rsidR="0084303E" w:rsidRDefault="0084303E" w:rsidP="00C0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471880053"/>
      <w:docPartObj>
        <w:docPartGallery w:val="Page Numbers (Bottom of Page)"/>
        <w:docPartUnique/>
      </w:docPartObj>
    </w:sdtPr>
    <w:sdtContent>
      <w:p w14:paraId="4505C1DA" w14:textId="2E0351AC" w:rsidR="00C039B9" w:rsidRDefault="00C039B9" w:rsidP="00F971C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F6872B7" w14:textId="77777777" w:rsidR="00C039B9" w:rsidRDefault="00C039B9" w:rsidP="00C039B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2027673422"/>
      <w:docPartObj>
        <w:docPartGallery w:val="Page Numbers (Bottom of Page)"/>
        <w:docPartUnique/>
      </w:docPartObj>
    </w:sdtPr>
    <w:sdtContent>
      <w:p w14:paraId="6E700B7E" w14:textId="0EE30717" w:rsidR="00C039B9" w:rsidRDefault="00C039B9" w:rsidP="00F971C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9341756" w14:textId="77777777" w:rsidR="00C039B9" w:rsidRDefault="00C039B9" w:rsidP="00C039B9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35F5C" w14:textId="77777777" w:rsidR="0084303E" w:rsidRDefault="0084303E" w:rsidP="00C039B9">
      <w:r>
        <w:separator/>
      </w:r>
    </w:p>
  </w:footnote>
  <w:footnote w:type="continuationSeparator" w:id="0">
    <w:p w14:paraId="6D19FDFB" w14:textId="77777777" w:rsidR="0084303E" w:rsidRDefault="0084303E" w:rsidP="00C03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B9"/>
    <w:rsid w:val="00084A18"/>
    <w:rsid w:val="0009060C"/>
    <w:rsid w:val="0009147B"/>
    <w:rsid w:val="000E01C5"/>
    <w:rsid w:val="000E5504"/>
    <w:rsid w:val="000F291C"/>
    <w:rsid w:val="00114BFA"/>
    <w:rsid w:val="001273B3"/>
    <w:rsid w:val="00134ABE"/>
    <w:rsid w:val="00135B00"/>
    <w:rsid w:val="00137094"/>
    <w:rsid w:val="0016033D"/>
    <w:rsid w:val="00165576"/>
    <w:rsid w:val="00191B66"/>
    <w:rsid w:val="00197983"/>
    <w:rsid w:val="001E468B"/>
    <w:rsid w:val="002159C3"/>
    <w:rsid w:val="00217879"/>
    <w:rsid w:val="0023243D"/>
    <w:rsid w:val="002660F0"/>
    <w:rsid w:val="002828B2"/>
    <w:rsid w:val="002874B5"/>
    <w:rsid w:val="003046B5"/>
    <w:rsid w:val="003100C3"/>
    <w:rsid w:val="00357730"/>
    <w:rsid w:val="00366F90"/>
    <w:rsid w:val="004479F1"/>
    <w:rsid w:val="00452C81"/>
    <w:rsid w:val="004640F7"/>
    <w:rsid w:val="004B039B"/>
    <w:rsid w:val="005B493B"/>
    <w:rsid w:val="005C3C89"/>
    <w:rsid w:val="0060208F"/>
    <w:rsid w:val="006071DA"/>
    <w:rsid w:val="00613293"/>
    <w:rsid w:val="00654074"/>
    <w:rsid w:val="006751AE"/>
    <w:rsid w:val="006A6F38"/>
    <w:rsid w:val="006B113E"/>
    <w:rsid w:val="006B343A"/>
    <w:rsid w:val="006C6F5F"/>
    <w:rsid w:val="00704318"/>
    <w:rsid w:val="007262C5"/>
    <w:rsid w:val="00727A7E"/>
    <w:rsid w:val="00750D49"/>
    <w:rsid w:val="00784CEC"/>
    <w:rsid w:val="00795025"/>
    <w:rsid w:val="007B1CCF"/>
    <w:rsid w:val="007C293D"/>
    <w:rsid w:val="008374B5"/>
    <w:rsid w:val="0084303E"/>
    <w:rsid w:val="008814F1"/>
    <w:rsid w:val="00891211"/>
    <w:rsid w:val="009167C0"/>
    <w:rsid w:val="00924508"/>
    <w:rsid w:val="00951498"/>
    <w:rsid w:val="0095633C"/>
    <w:rsid w:val="00982DE4"/>
    <w:rsid w:val="009A27A7"/>
    <w:rsid w:val="009E7089"/>
    <w:rsid w:val="009F1A7E"/>
    <w:rsid w:val="00A0647E"/>
    <w:rsid w:val="00B13F31"/>
    <w:rsid w:val="00B27C89"/>
    <w:rsid w:val="00B8647C"/>
    <w:rsid w:val="00C039B9"/>
    <w:rsid w:val="00C23FA5"/>
    <w:rsid w:val="00C25022"/>
    <w:rsid w:val="00C41A13"/>
    <w:rsid w:val="00C9647E"/>
    <w:rsid w:val="00CD398A"/>
    <w:rsid w:val="00CE5DED"/>
    <w:rsid w:val="00D100A5"/>
    <w:rsid w:val="00D329F9"/>
    <w:rsid w:val="00D544A4"/>
    <w:rsid w:val="00D82B40"/>
    <w:rsid w:val="00DB7127"/>
    <w:rsid w:val="00DD0B6D"/>
    <w:rsid w:val="00E061E6"/>
    <w:rsid w:val="00E3485B"/>
    <w:rsid w:val="00EC5CEA"/>
    <w:rsid w:val="00EF2A4E"/>
    <w:rsid w:val="00F40F8F"/>
    <w:rsid w:val="00F46026"/>
    <w:rsid w:val="00F727AA"/>
    <w:rsid w:val="00FA61FC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947D321"/>
  <w15:chartTrackingRefBased/>
  <w15:docId w15:val="{A5CC2FE6-4381-1F47-94D6-A462FF30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9B9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039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39B9"/>
    <w:rPr>
      <w:rFonts w:ascii="Times New Roman" w:eastAsia="Times New Roman" w:hAnsi="Times New Roman" w:cs="Times New Roman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39B9"/>
  </w:style>
  <w:style w:type="character" w:styleId="Regelnummer">
    <w:name w:val="line number"/>
    <w:basedOn w:val="Standaardalinea-lettertype"/>
    <w:uiPriority w:val="99"/>
    <w:semiHidden/>
    <w:unhideWhenUsed/>
    <w:rsid w:val="00C0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1056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Liselore De Rop</dc:creator>
  <cp:keywords/>
  <dc:description/>
  <cp:lastModifiedBy>Liselore De Rop</cp:lastModifiedBy>
  <cp:revision>1</cp:revision>
  <dcterms:created xsi:type="dcterms:W3CDTF">2022-07-07T07:34:00Z</dcterms:created>
  <dcterms:modified xsi:type="dcterms:W3CDTF">2022-07-07T07:42:00Z</dcterms:modified>
</cp:coreProperties>
</file>