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7FE56" w14:textId="69DF067A" w:rsidR="007E2834" w:rsidRPr="003D15F4" w:rsidRDefault="00972A96" w:rsidP="00B74DA3">
      <w:pPr>
        <w:spacing w:after="120" w:line="360" w:lineRule="auto"/>
        <w:rPr>
          <w:rFonts w:ascii="Arial" w:eastAsia="Times New Roman" w:hAnsi="Arial" w:cs="Arial"/>
          <w:b/>
          <w:sz w:val="28"/>
          <w:lang w:val="en-GB"/>
        </w:rPr>
      </w:pPr>
      <w:r w:rsidRPr="003D15F4">
        <w:rPr>
          <w:rFonts w:ascii="Arial" w:eastAsia="Times New Roman" w:hAnsi="Arial" w:cs="Arial"/>
          <w:b/>
          <w:sz w:val="28"/>
          <w:lang w:val="en-GB"/>
        </w:rPr>
        <w:t>Appendix</w:t>
      </w:r>
    </w:p>
    <w:p w14:paraId="2C0872DA" w14:textId="70D5C3C5" w:rsidR="00972A96" w:rsidRPr="003D15F4" w:rsidRDefault="00972A96" w:rsidP="00B74DA3">
      <w:pPr>
        <w:spacing w:after="120" w:line="360" w:lineRule="auto"/>
        <w:rPr>
          <w:rFonts w:ascii="Arial" w:eastAsia="Times New Roman" w:hAnsi="Arial" w:cs="Arial"/>
          <w:b/>
          <w:lang w:val="en-GB"/>
        </w:rPr>
      </w:pPr>
      <w:r w:rsidRPr="003D15F4">
        <w:rPr>
          <w:rFonts w:ascii="Arial" w:eastAsia="Times New Roman" w:hAnsi="Arial" w:cs="Arial"/>
          <w:b/>
          <w:lang w:val="en-GB"/>
        </w:rPr>
        <w:t xml:space="preserve">A1. </w:t>
      </w:r>
      <w:r w:rsidR="00F3728A" w:rsidRPr="003D15F4">
        <w:rPr>
          <w:rFonts w:ascii="Arial" w:eastAsia="Times New Roman" w:hAnsi="Arial" w:cs="Arial"/>
          <w:b/>
          <w:lang w:val="en-GB"/>
        </w:rPr>
        <w:t xml:space="preserve">Regression analyses for diagnosis within </w:t>
      </w:r>
      <w:r w:rsidR="0083219A" w:rsidRPr="003D15F4">
        <w:rPr>
          <w:rFonts w:ascii="Arial" w:eastAsia="Times New Roman" w:hAnsi="Arial" w:cs="Arial"/>
          <w:b/>
          <w:lang w:val="en-GB"/>
        </w:rPr>
        <w:t xml:space="preserve">the </w:t>
      </w:r>
      <w:r w:rsidR="00F3728A" w:rsidRPr="003D15F4">
        <w:rPr>
          <w:rFonts w:ascii="Arial" w:eastAsia="Times New Roman" w:hAnsi="Arial" w:cs="Arial"/>
          <w:b/>
          <w:lang w:val="en-GB"/>
        </w:rPr>
        <w:t>U11 and J2 examinations (H</w:t>
      </w:r>
      <w:r w:rsidR="00F3728A" w:rsidRPr="003D15F4">
        <w:rPr>
          <w:rFonts w:ascii="Arial" w:eastAsia="Times New Roman" w:hAnsi="Arial" w:cs="Arial"/>
          <w:b/>
          <w:vertAlign w:val="subscript"/>
          <w:lang w:val="en-GB"/>
        </w:rPr>
        <w:t>1</w:t>
      </w:r>
      <w:r w:rsidR="00F3728A" w:rsidRPr="003D15F4">
        <w:rPr>
          <w:rFonts w:ascii="Arial" w:eastAsia="Times New Roman" w:hAnsi="Arial" w:cs="Arial"/>
          <w:b/>
          <w:lang w:val="en-GB"/>
        </w:rPr>
        <w:t xml:space="preserve">) for </w:t>
      </w:r>
      <w:r w:rsidR="005C2FCF" w:rsidRPr="003D15F4">
        <w:rPr>
          <w:rFonts w:ascii="Arial" w:eastAsia="Times New Roman" w:hAnsi="Arial" w:cs="Arial"/>
          <w:b/>
          <w:lang w:val="en-GB"/>
        </w:rPr>
        <w:t xml:space="preserve">stratified by </w:t>
      </w:r>
      <w:r w:rsidR="00F3728A" w:rsidRPr="003D15F4">
        <w:rPr>
          <w:rFonts w:ascii="Arial" w:eastAsia="Times New Roman" w:hAnsi="Arial" w:cs="Arial"/>
          <w:b/>
          <w:lang w:val="en-GB"/>
        </w:rPr>
        <w:t>diagnos</w:t>
      </w:r>
      <w:r w:rsidR="005C2FCF" w:rsidRPr="003D15F4">
        <w:rPr>
          <w:rFonts w:ascii="Arial" w:eastAsia="Times New Roman" w:hAnsi="Arial" w:cs="Arial"/>
          <w:b/>
          <w:lang w:val="en-GB"/>
        </w:rPr>
        <w:t>is groups</w:t>
      </w:r>
      <w:r w:rsidR="00F3728A" w:rsidRPr="003D15F4">
        <w:rPr>
          <w:rFonts w:ascii="Arial" w:eastAsia="Times New Roman" w:hAnsi="Arial" w:cs="Arial"/>
          <w:b/>
          <w:lang w:val="en-GB"/>
        </w:rPr>
        <w:t>.</w:t>
      </w:r>
    </w:p>
    <w:p w14:paraId="0D2C060C" w14:textId="24712435" w:rsidR="00940BC2" w:rsidRPr="003D15F4" w:rsidRDefault="005C2FCF" w:rsidP="00B121A0">
      <w:pPr>
        <w:spacing w:after="120" w:line="360" w:lineRule="auto"/>
        <w:jc w:val="both"/>
        <w:rPr>
          <w:rFonts w:ascii="Arial" w:eastAsia="Times New Roman" w:hAnsi="Arial" w:cs="Arial"/>
          <w:lang w:val="en-GB"/>
        </w:rPr>
      </w:pPr>
      <w:r w:rsidRPr="003D15F4">
        <w:rPr>
          <w:rFonts w:ascii="Arial" w:eastAsia="Times New Roman" w:hAnsi="Arial" w:cs="Arial"/>
          <w:lang w:val="en-GB"/>
        </w:rPr>
        <w:t>B</w:t>
      </w:r>
      <w:r w:rsidR="00940BC2" w:rsidRPr="003D15F4">
        <w:rPr>
          <w:rFonts w:ascii="Arial" w:eastAsia="Times New Roman" w:hAnsi="Arial" w:cs="Arial"/>
          <w:lang w:val="en-GB"/>
        </w:rPr>
        <w:t xml:space="preserve">inomial logistic regression </w:t>
      </w:r>
      <w:r w:rsidRPr="003D15F4">
        <w:rPr>
          <w:rFonts w:ascii="Arial" w:eastAsia="Times New Roman" w:hAnsi="Arial" w:cs="Arial"/>
          <w:lang w:val="en-GB"/>
        </w:rPr>
        <w:t>modelling</w:t>
      </w:r>
      <w:r w:rsidR="00940BC2" w:rsidRPr="003D15F4">
        <w:rPr>
          <w:rFonts w:ascii="Arial" w:eastAsia="Times New Roman" w:hAnsi="Arial" w:cs="Arial"/>
          <w:lang w:val="en-GB"/>
        </w:rPr>
        <w:t xml:space="preserve"> for H</w:t>
      </w:r>
      <w:r w:rsidR="00940BC2" w:rsidRPr="003D15F4">
        <w:rPr>
          <w:rFonts w:ascii="Arial" w:eastAsia="Times New Roman" w:hAnsi="Arial" w:cs="Arial"/>
          <w:vertAlign w:val="subscript"/>
          <w:lang w:val="en-GB"/>
        </w:rPr>
        <w:t>1</w:t>
      </w:r>
      <w:r w:rsidR="00940BC2" w:rsidRPr="003D15F4">
        <w:rPr>
          <w:rFonts w:ascii="Arial" w:eastAsia="Times New Roman" w:hAnsi="Arial" w:cs="Arial"/>
          <w:lang w:val="en-GB"/>
        </w:rPr>
        <w:t xml:space="preserve"> was performed stratified by diagnostic group to </w:t>
      </w:r>
      <w:r w:rsidRPr="003D15F4">
        <w:rPr>
          <w:rFonts w:ascii="Arial" w:eastAsia="Times New Roman" w:hAnsi="Arial" w:cs="Arial"/>
          <w:lang w:val="en-GB"/>
        </w:rPr>
        <w:t>analyse</w:t>
      </w:r>
      <w:r w:rsidR="00940BC2" w:rsidRPr="003D15F4">
        <w:rPr>
          <w:rFonts w:ascii="Arial" w:eastAsia="Times New Roman" w:hAnsi="Arial" w:cs="Arial"/>
          <w:lang w:val="en-GB"/>
        </w:rPr>
        <w:t xml:space="preserve"> whether the results obtained for </w:t>
      </w:r>
      <w:bookmarkStart w:id="0" w:name="_Hlk122687587"/>
      <w:r w:rsidR="0083219A" w:rsidRPr="003D15F4">
        <w:rPr>
          <w:rFonts w:ascii="Arial" w:eastAsia="Times New Roman" w:hAnsi="Arial" w:cs="Arial"/>
          <w:lang w:val="en-GB"/>
        </w:rPr>
        <w:t xml:space="preserve">the </w:t>
      </w:r>
      <w:bookmarkEnd w:id="0"/>
      <w:r w:rsidR="00940BC2" w:rsidRPr="003D15F4">
        <w:rPr>
          <w:rFonts w:ascii="Arial" w:eastAsia="Times New Roman" w:hAnsi="Arial" w:cs="Arial"/>
          <w:lang w:val="en-GB"/>
        </w:rPr>
        <w:t xml:space="preserve">U11 and J2 applied to all diagnostic groups. </w:t>
      </w:r>
    </w:p>
    <w:p w14:paraId="4E9B01A2" w14:textId="717509C0" w:rsidR="00B121A0" w:rsidRPr="003D15F4" w:rsidRDefault="00B121A0" w:rsidP="00B74DA3">
      <w:pPr>
        <w:spacing w:after="120" w:line="360" w:lineRule="auto"/>
        <w:jc w:val="both"/>
        <w:rPr>
          <w:rFonts w:ascii="Arial" w:eastAsia="Times New Roman" w:hAnsi="Arial" w:cs="Arial"/>
          <w:lang w:val="en-GB"/>
        </w:rPr>
      </w:pPr>
      <w:r w:rsidRPr="003D15F4">
        <w:rPr>
          <w:rFonts w:ascii="Arial" w:eastAsia="Times New Roman" w:hAnsi="Arial" w:cs="Arial"/>
          <w:lang w:val="en-GB"/>
        </w:rPr>
        <w:t>The following variables were first analysed and those shown to be associated with the outcome below p&lt;0.25 were included in the respective model</w:t>
      </w:r>
      <w:r w:rsidR="00940BC2" w:rsidRPr="003D15F4">
        <w:rPr>
          <w:rFonts w:ascii="Arial" w:eastAsia="Times New Roman" w:hAnsi="Arial" w:cs="Arial"/>
          <w:lang w:val="en-GB"/>
        </w:rPr>
        <w:t>s</w:t>
      </w:r>
      <w:r w:rsidRPr="003D15F4">
        <w:rPr>
          <w:rFonts w:ascii="Arial" w:eastAsia="Times New Roman" w:hAnsi="Arial" w:cs="Arial"/>
          <w:lang w:val="en-GB"/>
        </w:rPr>
        <w:t xml:space="preserve">: group (IG/CG), sex (male/female), chronic disease (yes/no), school leaving qualification (none or low/medium/high), vocational qualification (none/completed vocational training/higher degrees), unemployment (yes/no), income (low/medium/high), nationality (German/other nationality), region (rural/semi-urban/urban). </w:t>
      </w:r>
    </w:p>
    <w:p w14:paraId="77E8E4A1" w14:textId="4FC2EE0C" w:rsidR="00B121A0" w:rsidRPr="003D15F4" w:rsidRDefault="00B121A0" w:rsidP="00B121A0">
      <w:pPr>
        <w:pStyle w:val="Beschriftung"/>
        <w:keepNext/>
        <w:tabs>
          <w:tab w:val="left" w:pos="7720"/>
        </w:tabs>
        <w:spacing w:after="120" w:line="360" w:lineRule="auto"/>
        <w:rPr>
          <w:lang w:val="en-GB"/>
        </w:rPr>
      </w:pPr>
      <w:r w:rsidRPr="003D15F4">
        <w:rPr>
          <w:lang w:val="en-GB"/>
        </w:rPr>
        <w:t>Table A1.</w:t>
      </w:r>
      <w:r w:rsidR="00940BC2" w:rsidRPr="003D15F4">
        <w:rPr>
          <w:lang w:val="en-GB"/>
        </w:rPr>
        <w:t>1</w:t>
      </w:r>
      <w:r w:rsidRPr="003D15F4">
        <w:rPr>
          <w:lang w:val="en-GB"/>
        </w:rPr>
        <w:t xml:space="preserve">: </w:t>
      </w:r>
      <w:r w:rsidR="00BA5078" w:rsidRPr="003D15F4">
        <w:rPr>
          <w:lang w:val="en-GB"/>
        </w:rPr>
        <w:t xml:space="preserve">Test for association </w:t>
      </w:r>
      <w:r w:rsidR="00943F09" w:rsidRPr="003D15F4">
        <w:rPr>
          <w:lang w:val="en-GB"/>
        </w:rPr>
        <w:t xml:space="preserve">(Fisher's exact test) </w:t>
      </w:r>
      <w:r w:rsidR="00BA5078" w:rsidRPr="003D15F4">
        <w:rPr>
          <w:lang w:val="en-GB"/>
        </w:rPr>
        <w:t>of parameters with diagnosis (yes/no) stratified by disease and examination.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806"/>
        <w:gridCol w:w="805"/>
        <w:gridCol w:w="805"/>
        <w:gridCol w:w="807"/>
        <w:gridCol w:w="801"/>
        <w:gridCol w:w="799"/>
        <w:gridCol w:w="799"/>
        <w:gridCol w:w="799"/>
        <w:gridCol w:w="799"/>
      </w:tblGrid>
      <w:tr w:rsidR="00BA5078" w:rsidRPr="003D15F4" w14:paraId="4132423C" w14:textId="77777777" w:rsidTr="00234160">
        <w:trPr>
          <w:cantSplit/>
          <w:trHeight w:val="1560"/>
        </w:trPr>
        <w:tc>
          <w:tcPr>
            <w:tcW w:w="1016" w:type="pct"/>
            <w:shd w:val="clear" w:color="auto" w:fill="A6A6A6" w:themeFill="background1" w:themeFillShade="A6"/>
            <w:vAlign w:val="center"/>
            <w:hideMark/>
          </w:tcPr>
          <w:p w14:paraId="556E5154" w14:textId="77777777" w:rsidR="00BA5078" w:rsidRPr="003D15F4" w:rsidRDefault="00BA5078" w:rsidP="00BA50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GB" w:eastAsia="de-DE"/>
              </w:rPr>
              <w:t>Parameter</w:t>
            </w:r>
          </w:p>
        </w:tc>
        <w:tc>
          <w:tcPr>
            <w:tcW w:w="444" w:type="pct"/>
            <w:shd w:val="clear" w:color="auto" w:fill="A6A6A6" w:themeFill="background1" w:themeFillShade="A6"/>
            <w:textDirection w:val="btLr"/>
            <w:vAlign w:val="center"/>
          </w:tcPr>
          <w:p w14:paraId="196C68F0" w14:textId="36AB3335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AOK-Junior</w:t>
            </w:r>
          </w:p>
        </w:tc>
        <w:tc>
          <w:tcPr>
            <w:tcW w:w="444" w:type="pct"/>
            <w:shd w:val="clear" w:color="auto" w:fill="A6A6A6" w:themeFill="background1" w:themeFillShade="A6"/>
            <w:textDirection w:val="btLr"/>
            <w:vAlign w:val="center"/>
          </w:tcPr>
          <w:p w14:paraId="43FBD0FF" w14:textId="07093247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Sex</w:t>
            </w:r>
          </w:p>
        </w:tc>
        <w:tc>
          <w:tcPr>
            <w:tcW w:w="444" w:type="pct"/>
            <w:shd w:val="clear" w:color="auto" w:fill="A6A6A6" w:themeFill="background1" w:themeFillShade="A6"/>
            <w:textDirection w:val="btLr"/>
            <w:vAlign w:val="center"/>
          </w:tcPr>
          <w:p w14:paraId="62974918" w14:textId="1104F725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Chron. Disease</w:t>
            </w:r>
          </w:p>
        </w:tc>
        <w:tc>
          <w:tcPr>
            <w:tcW w:w="445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0432EA06" w14:textId="52A29924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School leaving qualification</w:t>
            </w:r>
          </w:p>
        </w:tc>
        <w:tc>
          <w:tcPr>
            <w:tcW w:w="442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304887E0" w14:textId="77777777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Vocational qualification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69916FD8" w14:textId="77777777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Unemployment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0B7C98A6" w14:textId="77777777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Income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45F8D05A" w14:textId="77777777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Nationality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755DE170" w14:textId="77777777" w:rsidR="00BA5078" w:rsidRPr="003D15F4" w:rsidRDefault="00BA5078" w:rsidP="00B74DA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Region</w:t>
            </w:r>
          </w:p>
        </w:tc>
      </w:tr>
      <w:tr w:rsidR="00BA5078" w:rsidRPr="003D15F4" w14:paraId="66C15556" w14:textId="77777777" w:rsidTr="00234160">
        <w:trPr>
          <w:trHeight w:val="288"/>
        </w:trPr>
        <w:tc>
          <w:tcPr>
            <w:tcW w:w="1016" w:type="pct"/>
            <w:shd w:val="clear" w:color="auto" w:fill="F2F2F2" w:themeFill="background1" w:themeFillShade="F2"/>
            <w:vAlign w:val="center"/>
            <w:hideMark/>
          </w:tcPr>
          <w:p w14:paraId="4023D89B" w14:textId="77777777" w:rsidR="00BA5078" w:rsidRPr="003D15F4" w:rsidRDefault="00BA5078" w:rsidP="00BA50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GB" w:eastAsia="de-DE"/>
              </w:rPr>
              <w:t>U11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4DCA4059" w14:textId="7A7C6CA4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098EC2CA" w14:textId="444E5C2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73EB4124" w14:textId="174345D1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5" w:type="pct"/>
            <w:shd w:val="clear" w:color="auto" w:fill="F2F2F2" w:themeFill="background1" w:themeFillShade="F2"/>
            <w:noWrap/>
            <w:vAlign w:val="center"/>
            <w:hideMark/>
          </w:tcPr>
          <w:p w14:paraId="3A397FDC" w14:textId="3CB18CDE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2" w:type="pct"/>
            <w:shd w:val="clear" w:color="auto" w:fill="F2F2F2" w:themeFill="background1" w:themeFillShade="F2"/>
            <w:noWrap/>
            <w:vAlign w:val="center"/>
            <w:hideMark/>
          </w:tcPr>
          <w:p w14:paraId="4AEAF4B0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32B9CEA4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1D394717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39690B35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0DDFBF88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</w:tr>
      <w:tr w:rsidR="00BA5078" w:rsidRPr="003D15F4" w14:paraId="44794C8F" w14:textId="77777777" w:rsidTr="00B74DA3">
        <w:trPr>
          <w:trHeight w:val="576"/>
        </w:trPr>
        <w:tc>
          <w:tcPr>
            <w:tcW w:w="1016" w:type="pct"/>
            <w:shd w:val="clear" w:color="000000" w:fill="FFFFFF"/>
            <w:vAlign w:val="center"/>
            <w:hideMark/>
          </w:tcPr>
          <w:p w14:paraId="21F3B34A" w14:textId="77777777" w:rsidR="00BA5078" w:rsidRPr="003D15F4" w:rsidRDefault="00BA5078" w:rsidP="00BA507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Diseases of oral cavity, salivary glands and jaws (K00-K14)</w:t>
            </w:r>
          </w:p>
        </w:tc>
        <w:tc>
          <w:tcPr>
            <w:tcW w:w="444" w:type="pct"/>
            <w:vAlign w:val="center"/>
          </w:tcPr>
          <w:p w14:paraId="7E8639D7" w14:textId="6C21A04F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&lt;0.001</w:t>
            </w:r>
          </w:p>
        </w:tc>
        <w:tc>
          <w:tcPr>
            <w:tcW w:w="444" w:type="pct"/>
            <w:vAlign w:val="center"/>
          </w:tcPr>
          <w:p w14:paraId="00996033" w14:textId="3BCAB5BD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0.452</w:t>
            </w:r>
          </w:p>
        </w:tc>
        <w:tc>
          <w:tcPr>
            <w:tcW w:w="444" w:type="pct"/>
            <w:vAlign w:val="center"/>
          </w:tcPr>
          <w:p w14:paraId="5C77817D" w14:textId="38FEC95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0.822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D31D8B4" w14:textId="194CB5C2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0.761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14:paraId="1C533B6C" w14:textId="37152933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0.930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401B6365" w14:textId="7298B984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0.670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75C0E644" w14:textId="12C574E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0.447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044EB0F9" w14:textId="125485FA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0.503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59E7F415" w14:textId="7548B6B3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0.002</w:t>
            </w:r>
          </w:p>
        </w:tc>
      </w:tr>
      <w:tr w:rsidR="00BA5078" w:rsidRPr="003D15F4" w14:paraId="29D5D41E" w14:textId="77777777" w:rsidTr="00B74DA3">
        <w:trPr>
          <w:trHeight w:val="1152"/>
        </w:trPr>
        <w:tc>
          <w:tcPr>
            <w:tcW w:w="1016" w:type="pct"/>
            <w:shd w:val="clear" w:color="000000" w:fill="FFFFFF"/>
            <w:vAlign w:val="center"/>
            <w:hideMark/>
          </w:tcPr>
          <w:p w14:paraId="7C7AD313" w14:textId="11002D43" w:rsidR="00BA5078" w:rsidRPr="003D15F4" w:rsidRDefault="00BA5078" w:rsidP="00BA507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Mental and behavioural disorders*</w:t>
            </w:r>
          </w:p>
        </w:tc>
        <w:tc>
          <w:tcPr>
            <w:tcW w:w="444" w:type="pct"/>
            <w:vAlign w:val="center"/>
          </w:tcPr>
          <w:p w14:paraId="24C9DE6B" w14:textId="6EA7E986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&lt;0.001</w:t>
            </w:r>
          </w:p>
        </w:tc>
        <w:tc>
          <w:tcPr>
            <w:tcW w:w="444" w:type="pct"/>
            <w:vAlign w:val="center"/>
          </w:tcPr>
          <w:p w14:paraId="4A155850" w14:textId="0B543ADD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&lt;0.001</w:t>
            </w:r>
          </w:p>
        </w:tc>
        <w:tc>
          <w:tcPr>
            <w:tcW w:w="444" w:type="pct"/>
            <w:vAlign w:val="center"/>
          </w:tcPr>
          <w:p w14:paraId="383D78BE" w14:textId="23860D78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&lt;0.001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F008AE6" w14:textId="13F995D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0.405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14:paraId="22DD4AEF" w14:textId="44A08708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0.374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1E908134" w14:textId="2253BC7C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0.002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28B95B38" w14:textId="27592095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0.296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69ED3714" w14:textId="3D2E0F36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0.002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4C66DBE6" w14:textId="4AD4C605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0.001</w:t>
            </w:r>
          </w:p>
        </w:tc>
      </w:tr>
      <w:tr w:rsidR="00BA5078" w:rsidRPr="003D15F4" w14:paraId="60ED71A9" w14:textId="77777777" w:rsidTr="00234160">
        <w:trPr>
          <w:trHeight w:val="288"/>
        </w:trPr>
        <w:tc>
          <w:tcPr>
            <w:tcW w:w="1016" w:type="pct"/>
            <w:shd w:val="clear" w:color="auto" w:fill="F2F2F2" w:themeFill="background1" w:themeFillShade="F2"/>
            <w:vAlign w:val="center"/>
            <w:hideMark/>
          </w:tcPr>
          <w:p w14:paraId="0B375446" w14:textId="77777777" w:rsidR="00BA5078" w:rsidRPr="003D15F4" w:rsidRDefault="00BA5078" w:rsidP="00BA50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GB" w:eastAsia="de-DE"/>
              </w:rPr>
              <w:t>J2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4730B27C" w14:textId="72DC05A3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38A34AD4" w14:textId="762F499A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2C353D99" w14:textId="56609F9B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5" w:type="pct"/>
            <w:shd w:val="clear" w:color="auto" w:fill="F2F2F2" w:themeFill="background1" w:themeFillShade="F2"/>
            <w:noWrap/>
            <w:vAlign w:val="center"/>
            <w:hideMark/>
          </w:tcPr>
          <w:p w14:paraId="64A8BEF2" w14:textId="1EE7DB9C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2" w:type="pct"/>
            <w:shd w:val="clear" w:color="auto" w:fill="F2F2F2" w:themeFill="background1" w:themeFillShade="F2"/>
            <w:noWrap/>
            <w:vAlign w:val="center"/>
            <w:hideMark/>
          </w:tcPr>
          <w:p w14:paraId="38B228A0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25CD4C62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4FF7FF4D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780A138C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  <w:hideMark/>
          </w:tcPr>
          <w:p w14:paraId="359CD540" w14:textId="77777777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 </w:t>
            </w:r>
          </w:p>
        </w:tc>
      </w:tr>
      <w:tr w:rsidR="00BA5078" w:rsidRPr="003D15F4" w14:paraId="523E5AF8" w14:textId="77777777" w:rsidTr="00B74DA3">
        <w:trPr>
          <w:trHeight w:val="864"/>
        </w:trPr>
        <w:tc>
          <w:tcPr>
            <w:tcW w:w="1016" w:type="pct"/>
            <w:shd w:val="clear" w:color="000000" w:fill="FFFFFF"/>
            <w:vAlign w:val="center"/>
            <w:hideMark/>
          </w:tcPr>
          <w:p w14:paraId="102E4CD2" w14:textId="5651537F" w:rsidR="00BA5078" w:rsidRPr="003D15F4" w:rsidRDefault="00BA5078" w:rsidP="00BA507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 xml:space="preserve">Deforming dorsopathies (M40; M41; M43) </w:t>
            </w:r>
          </w:p>
        </w:tc>
        <w:tc>
          <w:tcPr>
            <w:tcW w:w="444" w:type="pct"/>
            <w:vAlign w:val="center"/>
          </w:tcPr>
          <w:p w14:paraId="47290769" w14:textId="0440D2C3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&lt;0.001</w:t>
            </w:r>
          </w:p>
        </w:tc>
        <w:tc>
          <w:tcPr>
            <w:tcW w:w="444" w:type="pct"/>
            <w:vAlign w:val="center"/>
          </w:tcPr>
          <w:p w14:paraId="564F1BFD" w14:textId="0F7633B1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0.338</w:t>
            </w:r>
          </w:p>
        </w:tc>
        <w:tc>
          <w:tcPr>
            <w:tcW w:w="444" w:type="pct"/>
            <w:vAlign w:val="center"/>
          </w:tcPr>
          <w:p w14:paraId="4B8247AB" w14:textId="3FABA016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&lt;0.001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B45C165" w14:textId="670FDD91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0.624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14:paraId="1E1926DF" w14:textId="2253686E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0.519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45F4F10F" w14:textId="6CB0AA6C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0.747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60D0A131" w14:textId="600C53EC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0.897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3EC4BF59" w14:textId="147A16EE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0.583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1CED9E6A" w14:textId="4AEEA93F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0.501</w:t>
            </w:r>
          </w:p>
        </w:tc>
      </w:tr>
      <w:tr w:rsidR="00BA5078" w:rsidRPr="003D15F4" w14:paraId="0947A418" w14:textId="77777777" w:rsidTr="00B74DA3">
        <w:trPr>
          <w:trHeight w:val="576"/>
        </w:trPr>
        <w:tc>
          <w:tcPr>
            <w:tcW w:w="1016" w:type="pct"/>
            <w:shd w:val="clear" w:color="000000" w:fill="FFFFFF"/>
            <w:vAlign w:val="center"/>
            <w:hideMark/>
          </w:tcPr>
          <w:p w14:paraId="3D34B8B5" w14:textId="77777777" w:rsidR="00BA5078" w:rsidRPr="003D15F4" w:rsidRDefault="00BA5078" w:rsidP="00BA507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6"/>
                <w:lang w:eastAsia="de-DE"/>
              </w:rPr>
            </w:pPr>
            <w:proofErr w:type="spellStart"/>
            <w:r w:rsidRPr="003D15F4">
              <w:rPr>
                <w:rFonts w:ascii="Arial" w:eastAsia="Times New Roman" w:hAnsi="Arial" w:cs="Arial"/>
                <w:sz w:val="18"/>
                <w:szCs w:val="16"/>
                <w:lang w:eastAsia="de-DE"/>
              </w:rPr>
              <w:t>Endocrine</w:t>
            </w:r>
            <w:proofErr w:type="spellEnd"/>
            <w:r w:rsidRPr="003D15F4">
              <w:rPr>
                <w:rFonts w:ascii="Arial" w:eastAsia="Times New Roman" w:hAnsi="Arial" w:cs="Arial"/>
                <w:sz w:val="18"/>
                <w:szCs w:val="16"/>
                <w:lang w:eastAsia="de-DE"/>
              </w:rPr>
              <w:t xml:space="preserve"> </w:t>
            </w:r>
            <w:proofErr w:type="spellStart"/>
            <w:r w:rsidRPr="003D15F4">
              <w:rPr>
                <w:rFonts w:ascii="Arial" w:eastAsia="Times New Roman" w:hAnsi="Arial" w:cs="Arial"/>
                <w:sz w:val="18"/>
                <w:szCs w:val="16"/>
                <w:lang w:eastAsia="de-DE"/>
              </w:rPr>
              <w:t>diseases</w:t>
            </w:r>
            <w:proofErr w:type="spellEnd"/>
            <w:r w:rsidRPr="003D15F4">
              <w:rPr>
                <w:rFonts w:ascii="Arial" w:eastAsia="Times New Roman" w:hAnsi="Arial" w:cs="Arial"/>
                <w:sz w:val="18"/>
                <w:szCs w:val="16"/>
                <w:lang w:eastAsia="de-DE"/>
              </w:rPr>
              <w:t xml:space="preserve"> (E00-E07; E11-E14; E30) </w:t>
            </w:r>
          </w:p>
        </w:tc>
        <w:tc>
          <w:tcPr>
            <w:tcW w:w="444" w:type="pct"/>
            <w:vAlign w:val="center"/>
          </w:tcPr>
          <w:p w14:paraId="17645A95" w14:textId="5F87EE33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0.015</w:t>
            </w:r>
          </w:p>
        </w:tc>
        <w:tc>
          <w:tcPr>
            <w:tcW w:w="444" w:type="pct"/>
            <w:vAlign w:val="center"/>
          </w:tcPr>
          <w:p w14:paraId="557522F9" w14:textId="6C2EDA9E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0.012</w:t>
            </w:r>
          </w:p>
        </w:tc>
        <w:tc>
          <w:tcPr>
            <w:tcW w:w="444" w:type="pct"/>
            <w:vAlign w:val="center"/>
          </w:tcPr>
          <w:p w14:paraId="1E3B2A06" w14:textId="152AFC5A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&lt;0.001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A9EBEB6" w14:textId="385FB4AE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0.387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14:paraId="2707267C" w14:textId="74162C29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0.792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585C18C5" w14:textId="21B21F09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0.429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602F2078" w14:textId="1BC64431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6"/>
                <w:lang w:val="en-GB" w:eastAsia="de-DE"/>
              </w:rPr>
              <w:t>0.356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0AFD92CF" w14:textId="566DB220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0.029</w:t>
            </w:r>
          </w:p>
        </w:tc>
        <w:tc>
          <w:tcPr>
            <w:tcW w:w="441" w:type="pct"/>
            <w:shd w:val="clear" w:color="auto" w:fill="auto"/>
            <w:noWrap/>
            <w:vAlign w:val="center"/>
            <w:hideMark/>
          </w:tcPr>
          <w:p w14:paraId="3CF5C24D" w14:textId="39BAC9EC" w:rsidR="00BA5078" w:rsidRPr="003D15F4" w:rsidRDefault="00BA5078" w:rsidP="00BA507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18"/>
                <w:szCs w:val="16"/>
                <w:lang w:val="en-GB" w:eastAsia="de-DE"/>
              </w:rPr>
              <w:t>0.144</w:t>
            </w:r>
          </w:p>
        </w:tc>
      </w:tr>
    </w:tbl>
    <w:p w14:paraId="55A3FC26" w14:textId="242259A6" w:rsidR="00BA5078" w:rsidRPr="003D15F4" w:rsidRDefault="00BA5078" w:rsidP="00B121A0">
      <w:pPr>
        <w:pStyle w:val="Beschriftung"/>
        <w:keepNext/>
        <w:tabs>
          <w:tab w:val="left" w:pos="7720"/>
        </w:tabs>
        <w:spacing w:after="120" w:line="360" w:lineRule="auto"/>
        <w:rPr>
          <w:color w:val="auto"/>
        </w:rPr>
        <w:sectPr w:rsidR="00BA5078" w:rsidRPr="003D15F4" w:rsidSect="00C0109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3D15F4">
        <w:rPr>
          <w:color w:val="auto"/>
        </w:rPr>
        <w:t>*</w:t>
      </w:r>
      <w:r w:rsidRPr="003D15F4">
        <w:rPr>
          <w:rFonts w:ascii="Arial" w:eastAsia="Times New Roman" w:hAnsi="Arial" w:cs="Arial"/>
          <w:color w:val="auto"/>
          <w:szCs w:val="16"/>
          <w:lang w:eastAsia="de-DE"/>
        </w:rPr>
        <w:t>(F19.0-F19.2; F50; E66; F80-F89; F90-F98; F43.2; F45.3-F45.4; F45.8; Z73)</w:t>
      </w:r>
    </w:p>
    <w:p w14:paraId="1B8FA82B" w14:textId="265C99B7" w:rsidR="00012DBD" w:rsidRPr="003D15F4" w:rsidRDefault="00012DBD" w:rsidP="00012DBD">
      <w:pPr>
        <w:pStyle w:val="Beschriftung"/>
        <w:keepNext/>
        <w:tabs>
          <w:tab w:val="left" w:pos="7720"/>
        </w:tabs>
        <w:spacing w:after="120" w:line="360" w:lineRule="auto"/>
        <w:rPr>
          <w:noProof/>
          <w:lang w:val="en-GB"/>
        </w:rPr>
      </w:pPr>
      <w:r w:rsidRPr="003D15F4">
        <w:rPr>
          <w:lang w:val="en-GB"/>
        </w:rPr>
        <w:lastRenderedPageBreak/>
        <w:t>Table A1.2: Regression analyses</w:t>
      </w:r>
      <w:r w:rsidRPr="003D15F4">
        <w:rPr>
          <w:noProof/>
          <w:lang w:val="en-GB"/>
        </w:rPr>
        <w:t xml:space="preserve"> for diagnosis of diseases of oral cavity, salivary glands and jaws (K00-K14 )within </w:t>
      </w:r>
      <w:r w:rsidR="0083219A" w:rsidRPr="003D15F4">
        <w:rPr>
          <w:noProof/>
          <w:lang w:val="en-GB"/>
        </w:rPr>
        <w:t xml:space="preserve">the </w:t>
      </w:r>
      <w:r w:rsidRPr="003D15F4">
        <w:rPr>
          <w:noProof/>
          <w:lang w:val="en-GB"/>
        </w:rPr>
        <w:t>U11.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3"/>
        <w:gridCol w:w="981"/>
        <w:gridCol w:w="923"/>
        <w:gridCol w:w="892"/>
        <w:gridCol w:w="1357"/>
        <w:gridCol w:w="383"/>
        <w:gridCol w:w="884"/>
        <w:gridCol w:w="915"/>
        <w:gridCol w:w="747"/>
        <w:gridCol w:w="747"/>
      </w:tblGrid>
      <w:tr w:rsidR="00051A5B" w:rsidRPr="003D15F4" w14:paraId="50B9D4C7" w14:textId="77777777" w:rsidTr="00051A5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713337F5" w14:textId="77777777" w:rsidR="00012DBD" w:rsidRPr="003D15F4" w:rsidRDefault="00012DBD" w:rsidP="00346B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54F6B700" w14:textId="77777777" w:rsidR="00012DBD" w:rsidRPr="003D15F4" w:rsidRDefault="00012DBD" w:rsidP="00346BF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17D764BA" w14:textId="77777777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RegB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3D3FF25C" w14:textId="106C54FE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</w:t>
            </w:r>
            <w:r w:rsidR="003568F8"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59419580" w14:textId="77777777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441146C9" w14:textId="77777777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65D56D73" w14:textId="77777777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Sig.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47D4CC36" w14:textId="77777777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Exp(B)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9AB21FC" w14:textId="77777777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95%-CI</w:t>
            </w:r>
          </w:p>
          <w:p w14:paraId="4543AFBE" w14:textId="77777777" w:rsidR="00012DBD" w:rsidRPr="003D15F4" w:rsidRDefault="00012DBD" w:rsidP="00346B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</w:p>
        </w:tc>
      </w:tr>
      <w:tr w:rsidR="00051A5B" w:rsidRPr="003D15F4" w14:paraId="49710AD5" w14:textId="77777777" w:rsidTr="00051A5B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424BE73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 xml:space="preserve">AOK-Junior </w:t>
            </w: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0AAE153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692F2B1" w14:textId="60B47542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0.642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E7512FE" w14:textId="48BE04DE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0.071</w:t>
            </w: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C6677EE" w14:textId="383CB745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81.57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213E79E" w14:textId="76A04570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0A93924" w14:textId="78024BF5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7020262" w14:textId="1991E1D5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1.900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3222E15" w14:textId="7F7AA9B5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1.653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EDC96" w14:textId="2B91EFD2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2.184</w:t>
            </w:r>
          </w:p>
        </w:tc>
      </w:tr>
      <w:tr w:rsidR="00051A5B" w:rsidRPr="003D15F4" w14:paraId="39855545" w14:textId="77777777" w:rsidTr="00051A5B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9ADD059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Region</w:t>
            </w: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1EE6D6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Urban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8A66FF" w14:textId="7777777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9E3AE0" w14:textId="7777777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456EFA" w14:textId="4F14FA8D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10.097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BF513A" w14:textId="0FDD4E64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9BE0D5" w14:textId="1E5CF1D6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0.006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0D1F26" w14:textId="7777777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70D17F" w14:textId="7777777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219CB4" w14:textId="7777777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051A5B" w:rsidRPr="003D15F4" w14:paraId="349C0635" w14:textId="77777777" w:rsidTr="00051A5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B251487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915E6D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Semi-urban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E05E34" w14:textId="668ADCD6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0.219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8ACC3A" w14:textId="553B8D96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0.086</w:t>
            </w: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C9B705" w14:textId="4DDCA98C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6.544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7F0E83" w14:textId="4519E29D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5C8D4F" w14:textId="1E51154E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0.011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A5E1BF" w14:textId="68D2DAFD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1.245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D23242" w14:textId="26FCB68A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1.053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DEC799" w14:textId="684D1D79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1.473</w:t>
            </w:r>
          </w:p>
        </w:tc>
      </w:tr>
      <w:tr w:rsidR="00051A5B" w:rsidRPr="003D15F4" w14:paraId="393C69D2" w14:textId="77777777" w:rsidTr="00051A5B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0A6FFFC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B7537F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Rural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0AE6A8" w14:textId="07FBF13F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-0.155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3FABBA" w14:textId="50189002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0.111</w:t>
            </w: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ABD052" w14:textId="59BE97FB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1.949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6393C8" w14:textId="4721458D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295020" w14:textId="53655139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0.163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F3A7C1" w14:textId="588E11B3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0.856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775F91" w14:textId="74ADF186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0.688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9A3051" w14:textId="367EE34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1.065</w:t>
            </w:r>
          </w:p>
        </w:tc>
      </w:tr>
      <w:tr w:rsidR="00051A5B" w:rsidRPr="003D15F4" w14:paraId="063E6D4A" w14:textId="77777777" w:rsidTr="00051A5B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C50A64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Constant</w:t>
            </w: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92C79AA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A4458B5" w14:textId="44B78DE9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-2.831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B0BEB99" w14:textId="3BEAF9AD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0.061</w:t>
            </w:r>
          </w:p>
        </w:tc>
        <w:tc>
          <w:tcPr>
            <w:tcW w:w="135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5A303D" w14:textId="0771EF6A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2119.418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5F95E1D" w14:textId="5942AC4D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A9C6316" w14:textId="5C40821F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C923A34" w14:textId="77E29101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0.059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0CFB66D" w14:textId="7777777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761F" w14:textId="77777777" w:rsidR="00051A5B" w:rsidRPr="003D15F4" w:rsidRDefault="00051A5B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F04F7F" w:rsidRPr="003D15F4" w14:paraId="4B305B8F" w14:textId="77777777" w:rsidTr="00346BF0">
        <w:trPr>
          <w:trHeight w:val="288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6442" w14:textId="466D2216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n= 11,720; missing: </w:t>
            </w:r>
            <w:r w:rsidR="009716C3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n=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2; HL-Test χ² (4) = 4.480, p&gt;0,05; Nagelkerke’s R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vertAlign w:val="superscript"/>
                <w:lang w:val="en-GB" w:eastAsia="de-DE"/>
              </w:rPr>
              <w:t>2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=0.019</w:t>
            </w:r>
          </w:p>
          <w:p w14:paraId="4B5A108B" w14:textId="77777777" w:rsidR="00051A5B" w:rsidRPr="003D15F4" w:rsidRDefault="00051A5B" w:rsidP="00051A5B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</w:pPr>
          </w:p>
        </w:tc>
      </w:tr>
    </w:tbl>
    <w:p w14:paraId="325A5E3F" w14:textId="32B875A3" w:rsidR="003568F8" w:rsidRPr="003D15F4" w:rsidRDefault="003568F8" w:rsidP="003568F8">
      <w:pPr>
        <w:spacing w:before="120"/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</w:pP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 xml:space="preserve">Ref.=reference; </w:t>
      </w:r>
      <w:proofErr w:type="spellStart"/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RegB</w:t>
      </w:r>
      <w:proofErr w:type="spellEnd"/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=regression coefficient; SD=standard deviation; Wald=test statistic; df=degrees of freedom; Sig.=significance level; Exp(B)=odds ratio; 95%-CI=confidence interval; HL-Test=</w:t>
      </w:r>
      <w:r w:rsidRPr="003D15F4">
        <w:rPr>
          <w:lang w:val="en-GB"/>
        </w:rPr>
        <w:t xml:space="preserve"> </w:t>
      </w: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Hosmer–Lemeshow test</w:t>
      </w:r>
    </w:p>
    <w:p w14:paraId="6DD400DF" w14:textId="77777777" w:rsidR="003568F8" w:rsidRPr="003D15F4" w:rsidRDefault="003568F8" w:rsidP="003568F8">
      <w:pPr>
        <w:rPr>
          <w:lang w:val="en-GB"/>
        </w:rPr>
      </w:pPr>
    </w:p>
    <w:p w14:paraId="7AE7C9C4" w14:textId="1A73F0B5" w:rsidR="00B121A0" w:rsidRPr="003D15F4" w:rsidRDefault="00940BC2" w:rsidP="00B74DA3">
      <w:pPr>
        <w:pStyle w:val="Beschriftung"/>
        <w:keepNext/>
        <w:tabs>
          <w:tab w:val="left" w:pos="7720"/>
        </w:tabs>
        <w:spacing w:after="120" w:line="360" w:lineRule="auto"/>
        <w:rPr>
          <w:noProof/>
          <w:lang w:val="en-GB"/>
        </w:rPr>
      </w:pPr>
      <w:r w:rsidRPr="003D15F4">
        <w:rPr>
          <w:lang w:val="en-GB"/>
        </w:rPr>
        <w:t>Table A1.</w:t>
      </w:r>
      <w:r w:rsidR="00012DBD" w:rsidRPr="003D15F4">
        <w:rPr>
          <w:lang w:val="en-GB"/>
        </w:rPr>
        <w:t>3</w:t>
      </w:r>
      <w:r w:rsidRPr="003D15F4">
        <w:rPr>
          <w:lang w:val="en-GB"/>
        </w:rPr>
        <w:t xml:space="preserve">: </w:t>
      </w:r>
      <w:r w:rsidR="00B121A0" w:rsidRPr="003D15F4">
        <w:rPr>
          <w:lang w:val="en-GB"/>
        </w:rPr>
        <w:t>Regression analyses</w:t>
      </w:r>
      <w:r w:rsidR="00B121A0" w:rsidRPr="003D15F4">
        <w:rPr>
          <w:noProof/>
          <w:lang w:val="en-GB"/>
        </w:rPr>
        <w:t xml:space="preserve"> for diagnosis of mental and behavioural disorders (F19.0-F19.2; F50; E66; F80-F89; F90-F98; F43.2; F45.3-F45.4; F45.8; Z73) within </w:t>
      </w:r>
      <w:r w:rsidR="0083219A" w:rsidRPr="003D15F4">
        <w:rPr>
          <w:noProof/>
          <w:lang w:val="en-GB"/>
        </w:rPr>
        <w:t xml:space="preserve">the </w:t>
      </w:r>
      <w:r w:rsidR="00B121A0" w:rsidRPr="003D15F4">
        <w:rPr>
          <w:noProof/>
          <w:lang w:val="en-GB"/>
        </w:rPr>
        <w:t>U11.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264"/>
        <w:gridCol w:w="805"/>
        <w:gridCol w:w="778"/>
        <w:gridCol w:w="1184"/>
        <w:gridCol w:w="370"/>
        <w:gridCol w:w="851"/>
        <w:gridCol w:w="882"/>
        <w:gridCol w:w="720"/>
        <w:gridCol w:w="720"/>
      </w:tblGrid>
      <w:tr w:rsidR="00F3728A" w:rsidRPr="003D15F4" w14:paraId="5DA20A3B" w14:textId="77777777" w:rsidTr="003568F8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149AE050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149C2286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44E530C4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RegB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278CB0FD" w14:textId="14785611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</w:t>
            </w:r>
            <w:r w:rsidR="003568F8"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5B6E8EF5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3B6F3DEC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35A7564F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Sig.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6FA6EACA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Exp(B)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CBE907D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95%-CI</w:t>
            </w:r>
          </w:p>
          <w:p w14:paraId="5F370AB1" w14:textId="75B9EC9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</w:p>
        </w:tc>
      </w:tr>
      <w:tr w:rsidR="00F3728A" w:rsidRPr="003D15F4" w14:paraId="706CDCE4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C6F62C9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 xml:space="preserve">AOK-Junior 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82D7B55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E13C34" w14:textId="21AA4DDB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0.628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2CF65F1" w14:textId="5B07185E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0.051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9869A3B" w14:textId="1412404E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151.197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BD78E72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7806A0F" w14:textId="0E67E790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4716F3A" w14:textId="6DEEA288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1.874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EC50399" w14:textId="448AF979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1.696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7E445" w14:textId="418149B2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2.071</w:t>
            </w:r>
          </w:p>
        </w:tc>
      </w:tr>
      <w:tr w:rsidR="00B121A0" w:rsidRPr="003D15F4" w14:paraId="296E2176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630F04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Sex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43CD6B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Male vs. female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2C47DB" w14:textId="2C883F6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0.267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CD690F" w14:textId="32A79491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0.050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444FBF" w14:textId="02742926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28.550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B4306B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B27780" w14:textId="7348D1CD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9F424B" w14:textId="2A818A3D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1.306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BEF417" w14:textId="2A4D801A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1.184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6DCB6" w14:textId="584E62CE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1.440</w:t>
            </w:r>
          </w:p>
        </w:tc>
      </w:tr>
      <w:tr w:rsidR="00F3728A" w:rsidRPr="003D15F4" w14:paraId="122ABBEA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10682B7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Chronic disease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1D14799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4B49D5E" w14:textId="4CA1A176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0.555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005C3A4" w14:textId="1E589E38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0.052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82F2FAA" w14:textId="34FB38A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115.350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544525D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918B02D" w14:textId="6F15F7C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2B6187" w14:textId="0B91289D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1.742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2492DD8" w14:textId="70A4FEE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1.574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07AFB" w14:textId="504226AA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1.927</w:t>
            </w:r>
          </w:p>
        </w:tc>
      </w:tr>
      <w:tr w:rsidR="00B121A0" w:rsidRPr="003D15F4" w14:paraId="51541952" w14:textId="77777777" w:rsidTr="003568F8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77CA7D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Nationality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9FE603" w14:textId="02FFA255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German vs. other nationality</w:t>
            </w:r>
            <w:r w:rsidR="007D7DDA"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4801AB" w14:textId="5EEC3EE5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0.187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74CB45" w14:textId="324D899E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0.066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A70137" w14:textId="563CBF69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7.925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E66B15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A6BEC6" w14:textId="43F17B80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0.005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F189F8" w14:textId="1DE7C42D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1.205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46D957" w14:textId="2664A4B0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1.058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0CCE53" w14:textId="17B72B74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1.372</w:t>
            </w:r>
          </w:p>
        </w:tc>
      </w:tr>
      <w:tr w:rsidR="00F3728A" w:rsidRPr="003D15F4" w14:paraId="20DE4EC2" w14:textId="77777777" w:rsidTr="003568F8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000000" w:fill="FFFFFF"/>
            <w:vAlign w:val="center"/>
            <w:hideMark/>
          </w:tcPr>
          <w:p w14:paraId="225C5075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Region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A876109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Urban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6A26984" w14:textId="78B64D3F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FB6BF39" w14:textId="04BE556A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0D2D87C" w14:textId="5AE26184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7.151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3C7BA4E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0431117" w14:textId="2E4BF51F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7F35AA8" w14:textId="14DF69CD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DE9E989" w14:textId="59EA89FB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110CD" w14:textId="15BC37FB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F3728A" w:rsidRPr="003D15F4" w14:paraId="6880D11B" w14:textId="77777777" w:rsidTr="003568F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0B802A7E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EEAD839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Semi-urban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275E23E" w14:textId="3F185628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0.161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F752EB4" w14:textId="6749DB71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0.066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D8D827C" w14:textId="692DEB8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5.907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8D3B9BE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D89A10A" w14:textId="326397FF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0.015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F3CF81" w14:textId="4D659F46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1.174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B6C5DA7" w14:textId="546C68F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1.032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1CF0D" w14:textId="4BD430A5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1.336</w:t>
            </w:r>
          </w:p>
        </w:tc>
      </w:tr>
      <w:tr w:rsidR="00F3728A" w:rsidRPr="003D15F4" w14:paraId="46A28275" w14:textId="77777777" w:rsidTr="003568F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30E2D92B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9B210BB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Rural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F387BB3" w14:textId="0B20332E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-0.040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4EE4A7D" w14:textId="679D5286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0.079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4AC4353" w14:textId="093B03D1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0.258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F9F9D8C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96BC7E5" w14:textId="11B79DD5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0.612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6E07355" w14:textId="36B6398A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0.960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BB5673C" w14:textId="736CBB51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0.822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63D17" w14:textId="1995FFDC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1.122</w:t>
            </w:r>
          </w:p>
        </w:tc>
      </w:tr>
      <w:tr w:rsidR="00B121A0" w:rsidRPr="003D15F4" w14:paraId="478C8179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  <w:hideMark/>
          </w:tcPr>
          <w:p w14:paraId="637399F2" w14:textId="337C5282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Unem-ployment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E5B1C7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E20977" w14:textId="582304F5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0.222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9202D5" w14:textId="6239F60B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0.052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836EBB" w14:textId="0C0639ED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18.202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3BF577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44C80C" w14:textId="31A38DC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BB4AD4" w14:textId="37C5DBBE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1.249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327205" w14:textId="5E5901F6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1.128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4CFCD5" w14:textId="6ADAEE26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1.383</w:t>
            </w:r>
          </w:p>
        </w:tc>
      </w:tr>
      <w:tr w:rsidR="00F3728A" w:rsidRPr="003D15F4" w14:paraId="2B8A8755" w14:textId="77777777" w:rsidTr="003568F8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44FCFCD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Constant</w:t>
            </w:r>
          </w:p>
        </w:tc>
        <w:tc>
          <w:tcPr>
            <w:tcW w:w="121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4E3EB4D" w14:textId="77777777" w:rsidR="00F3728A" w:rsidRPr="003D15F4" w:rsidRDefault="00F3728A" w:rsidP="00F372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77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6C6BE51" w14:textId="4FE491A6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-2.468</w:t>
            </w:r>
          </w:p>
        </w:tc>
        <w:tc>
          <w:tcPr>
            <w:tcW w:w="74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17FFEFF" w14:textId="3BD431DF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0.077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66640C0" w14:textId="070D0A34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1016.130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BCEBD7F" w14:textId="7777777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548905E" w14:textId="2F7CA4D4" w:rsidR="00F3728A" w:rsidRPr="003D15F4" w:rsidRDefault="00B81816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BD76141" w14:textId="28993D37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0.085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0BAE53D" w14:textId="70BC4AD5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91AEA" w14:textId="028FC57E" w:rsidR="00F3728A" w:rsidRPr="003D15F4" w:rsidRDefault="00F3728A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B121A0" w:rsidRPr="003D15F4" w14:paraId="782C54F2" w14:textId="77777777" w:rsidTr="00B121A0">
        <w:trPr>
          <w:trHeight w:val="288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C72C" w14:textId="24EE2EA9" w:rsidR="00B121A0" w:rsidRPr="003D15F4" w:rsidRDefault="00B121A0" w:rsidP="00F3728A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n= 11,470; missing: </w:t>
            </w:r>
            <w:r w:rsidR="009716C3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n=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252; HL-Test χ² (8) = 6.718, p&gt;0,05; Nagelkerke’s R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vertAlign w:val="superscript"/>
                <w:lang w:val="en-GB" w:eastAsia="de-DE"/>
              </w:rPr>
              <w:t>2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=0.048</w:t>
            </w:r>
          </w:p>
          <w:p w14:paraId="0744DF04" w14:textId="3630C217" w:rsidR="005C2FCF" w:rsidRPr="003D15F4" w:rsidRDefault="005C2FCF" w:rsidP="00F3728A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</w:pPr>
          </w:p>
        </w:tc>
      </w:tr>
    </w:tbl>
    <w:p w14:paraId="411E5ED2" w14:textId="608F5F87" w:rsidR="003568F8" w:rsidRPr="003D15F4" w:rsidRDefault="003568F8" w:rsidP="003568F8">
      <w:pPr>
        <w:spacing w:before="120"/>
        <w:rPr>
          <w:lang w:val="en-GB"/>
        </w:rPr>
      </w:pP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 xml:space="preserve">Ref.=reference; </w:t>
      </w:r>
      <w:proofErr w:type="spellStart"/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RegB</w:t>
      </w:r>
      <w:proofErr w:type="spellEnd"/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 xml:space="preserve">=regression coefficient; SD=standard deviation; Wald=test statistic; df=degrees of freedom; Sig.=significance level; Exp(B)=odds ratio; 95%-CI=confidence </w:t>
      </w:r>
      <w:r w:rsidR="007D2BA7"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interval</w:t>
      </w: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; HL-Test=</w:t>
      </w:r>
      <w:r w:rsidRPr="003D15F4">
        <w:rPr>
          <w:lang w:val="en-GB"/>
        </w:rPr>
        <w:t xml:space="preserve"> </w:t>
      </w: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Hosmer–Lemeshow test</w:t>
      </w:r>
    </w:p>
    <w:p w14:paraId="432279AE" w14:textId="44DF2F17" w:rsidR="003568F8" w:rsidRPr="003D15F4" w:rsidRDefault="003568F8" w:rsidP="003568F8">
      <w:pPr>
        <w:rPr>
          <w:lang w:val="en-GB"/>
        </w:rPr>
        <w:sectPr w:rsidR="003568F8" w:rsidRPr="003D15F4" w:rsidSect="00C0109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621D619" w14:textId="79FC55DF" w:rsidR="00012DBD" w:rsidRPr="003D15F4" w:rsidRDefault="00012DBD" w:rsidP="00012DBD">
      <w:pPr>
        <w:pStyle w:val="Beschriftung"/>
        <w:keepNext/>
        <w:tabs>
          <w:tab w:val="left" w:pos="7720"/>
        </w:tabs>
        <w:rPr>
          <w:noProof/>
          <w:lang w:val="en-GB"/>
        </w:rPr>
      </w:pPr>
      <w:r w:rsidRPr="003D15F4">
        <w:rPr>
          <w:lang w:val="en-GB"/>
        </w:rPr>
        <w:lastRenderedPageBreak/>
        <w:t>Table A1.</w:t>
      </w:r>
      <w:r w:rsidR="00DE4DA2" w:rsidRPr="003D15F4">
        <w:rPr>
          <w:lang w:val="en-GB"/>
        </w:rPr>
        <w:t>4</w:t>
      </w:r>
      <w:r w:rsidRPr="003D15F4">
        <w:rPr>
          <w:lang w:val="en-GB"/>
        </w:rPr>
        <w:t>: Regression analyses</w:t>
      </w:r>
      <w:r w:rsidRPr="003D15F4">
        <w:rPr>
          <w:noProof/>
          <w:lang w:val="en-GB"/>
        </w:rPr>
        <w:t xml:space="preserve"> for </w:t>
      </w:r>
      <w:r w:rsidRPr="003D15F4">
        <w:rPr>
          <w:lang w:val="en-GB"/>
        </w:rPr>
        <w:t xml:space="preserve">diagnosis of deforming dorsopathies (M40; M41; M43) within </w:t>
      </w:r>
      <w:r w:rsidR="0083219A" w:rsidRPr="003D15F4">
        <w:rPr>
          <w:noProof/>
          <w:lang w:val="en-GB"/>
        </w:rPr>
        <w:t xml:space="preserve">the </w:t>
      </w:r>
      <w:r w:rsidRPr="003D15F4">
        <w:rPr>
          <w:lang w:val="en-GB"/>
        </w:rPr>
        <w:t>J2.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485"/>
        <w:gridCol w:w="945"/>
        <w:gridCol w:w="763"/>
        <w:gridCol w:w="1140"/>
        <w:gridCol w:w="329"/>
        <w:gridCol w:w="758"/>
        <w:gridCol w:w="785"/>
        <w:gridCol w:w="641"/>
        <w:gridCol w:w="641"/>
      </w:tblGrid>
      <w:tr w:rsidR="00F04F7F" w:rsidRPr="003D15F4" w14:paraId="79B798D0" w14:textId="77777777" w:rsidTr="00500CC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78960598" w14:textId="77777777" w:rsidR="00500CC0" w:rsidRPr="003D15F4" w:rsidRDefault="00500CC0" w:rsidP="00C37D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2E61956D" w14:textId="77777777" w:rsidR="00500CC0" w:rsidRPr="003D15F4" w:rsidRDefault="00500CC0" w:rsidP="00C37D25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70AE3E27" w14:textId="77777777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RegB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679349EA" w14:textId="637406A9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</w:t>
            </w:r>
            <w:r w:rsidR="003568F8"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188777A4" w14:textId="77777777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20059C0E" w14:textId="77777777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124097E3" w14:textId="77777777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Sig.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530F87ED" w14:textId="77777777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Exp(B)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5DE6C3D" w14:textId="77777777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95%-CI</w:t>
            </w:r>
          </w:p>
          <w:p w14:paraId="10EB0B2C" w14:textId="77777777" w:rsidR="00500CC0" w:rsidRPr="003D15F4" w:rsidRDefault="00500CC0" w:rsidP="00C37D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</w:p>
        </w:tc>
      </w:tr>
      <w:tr w:rsidR="00500CC0" w:rsidRPr="003D15F4" w14:paraId="65E308EB" w14:textId="77777777" w:rsidTr="00B74DA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6E9135" w14:textId="77777777" w:rsidR="00500CC0" w:rsidRPr="003D15F4" w:rsidRDefault="00500CC0" w:rsidP="00500CC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 xml:space="preserve">AOK-Junior 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C58EDF" w14:textId="77777777" w:rsidR="00500CC0" w:rsidRPr="003D15F4" w:rsidRDefault="00500CC0" w:rsidP="00500C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06DB14" w14:textId="741572A6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0.596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00F4E7A" w14:textId="1BA25753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0.124</w:t>
            </w:r>
          </w:p>
        </w:tc>
        <w:tc>
          <w:tcPr>
            <w:tcW w:w="11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4291B6" w14:textId="281DCAA4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23.093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2DCC278" w14:textId="2E5002D4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1D36C8" w14:textId="1E9C15FB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CB718C" w14:textId="34AC041F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1.815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0CFC7FF" w14:textId="5B60AB1F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1.424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86E0F" w14:textId="3D8D448C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2.315</w:t>
            </w:r>
          </w:p>
        </w:tc>
      </w:tr>
      <w:tr w:rsidR="00500CC0" w:rsidRPr="003D15F4" w14:paraId="725AD05C" w14:textId="77777777" w:rsidTr="00B74DA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9A24A8" w14:textId="77777777" w:rsidR="00500CC0" w:rsidRPr="003D15F4" w:rsidRDefault="00500CC0" w:rsidP="00500CC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Chronic disease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7D0764" w14:textId="77777777" w:rsidR="00500CC0" w:rsidRPr="003D15F4" w:rsidRDefault="00500CC0" w:rsidP="00500C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4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91504F" w14:textId="63C19363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0.54</w:t>
            </w:r>
            <w:r w:rsidR="009716C3" w:rsidRPr="003D15F4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C2BD63" w14:textId="4DDDD30A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0.122</w:t>
            </w:r>
          </w:p>
        </w:tc>
        <w:tc>
          <w:tcPr>
            <w:tcW w:w="114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8853D" w14:textId="66E72355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19.548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C3BD0" w14:textId="05C16836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9FA5C7" w14:textId="634C52B6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7B003" w14:textId="4FA43F83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1.716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18526F" w14:textId="14062F3D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1.350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1F4304" w14:textId="0C7AAAA5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2.179</w:t>
            </w:r>
          </w:p>
        </w:tc>
      </w:tr>
      <w:tr w:rsidR="00500CC0" w:rsidRPr="003D15F4" w14:paraId="0140DBF0" w14:textId="77777777" w:rsidTr="00B74DA3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7CD184" w14:textId="77777777" w:rsidR="00500CC0" w:rsidRPr="003D15F4" w:rsidRDefault="00500CC0" w:rsidP="00500CC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Constant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7EBD53" w14:textId="77777777" w:rsidR="00500CC0" w:rsidRPr="003D15F4" w:rsidRDefault="00500CC0" w:rsidP="00500C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9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731E31C" w14:textId="3AA60BA9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-3.004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E2675C" w14:textId="7939D5D0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0.121</w:t>
            </w:r>
          </w:p>
        </w:tc>
        <w:tc>
          <w:tcPr>
            <w:tcW w:w="114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A42B7B" w14:textId="51D9E8A0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612.623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424FFA6" w14:textId="54C76D92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7067B5" w14:textId="6DDA6AE2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54773E1" w14:textId="2C2C79EE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color w:val="000000"/>
                <w:sz w:val="20"/>
                <w:lang w:val="en-GB"/>
              </w:rPr>
              <w:t>0.05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355282" w14:textId="77777777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B21EA" w14:textId="77777777" w:rsidR="00500CC0" w:rsidRPr="003D15F4" w:rsidRDefault="00500CC0" w:rsidP="00DB2E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</w:tbl>
    <w:p w14:paraId="78DF8BA7" w14:textId="0AADACAD" w:rsidR="00500CC0" w:rsidRPr="003D15F4" w:rsidRDefault="00500CC0" w:rsidP="00500CC0">
      <w:pPr>
        <w:rPr>
          <w:rFonts w:ascii="Arial" w:eastAsia="Times New Roman" w:hAnsi="Arial" w:cs="Arial"/>
          <w:i/>
          <w:sz w:val="18"/>
          <w:szCs w:val="20"/>
          <w:lang w:val="en-GB" w:eastAsia="de-DE"/>
        </w:rPr>
      </w:pPr>
      <w:r w:rsidRPr="003D15F4">
        <w:rPr>
          <w:rFonts w:ascii="Arial" w:eastAsia="Times New Roman" w:hAnsi="Arial" w:cs="Arial"/>
          <w:i/>
          <w:sz w:val="18"/>
          <w:szCs w:val="20"/>
          <w:lang w:val="en-GB" w:eastAsia="de-DE"/>
        </w:rPr>
        <w:t xml:space="preserve">n= 3,616; missing: </w:t>
      </w:r>
      <w:r w:rsidR="009716C3" w:rsidRPr="003D15F4">
        <w:rPr>
          <w:rFonts w:ascii="Arial" w:eastAsia="Times New Roman" w:hAnsi="Arial" w:cs="Arial"/>
          <w:i/>
          <w:sz w:val="18"/>
          <w:szCs w:val="20"/>
          <w:lang w:val="en-GB" w:eastAsia="de-DE"/>
        </w:rPr>
        <w:t>n=0</w:t>
      </w:r>
      <w:r w:rsidRPr="003D15F4">
        <w:rPr>
          <w:rFonts w:ascii="Arial" w:eastAsia="Times New Roman" w:hAnsi="Arial" w:cs="Arial"/>
          <w:i/>
          <w:sz w:val="18"/>
          <w:szCs w:val="20"/>
          <w:lang w:val="en-GB" w:eastAsia="de-DE"/>
        </w:rPr>
        <w:t>; HL-Test χ² (2) = 1.077. p&gt;0.05; Nagelkerke’s R</w:t>
      </w:r>
      <w:r w:rsidRPr="003D15F4">
        <w:rPr>
          <w:rFonts w:ascii="Arial" w:eastAsia="Times New Roman" w:hAnsi="Arial" w:cs="Arial"/>
          <w:i/>
          <w:sz w:val="18"/>
          <w:szCs w:val="20"/>
          <w:vertAlign w:val="superscript"/>
          <w:lang w:val="en-GB" w:eastAsia="de-DE"/>
        </w:rPr>
        <w:t>2</w:t>
      </w:r>
      <w:r w:rsidRPr="003D15F4">
        <w:rPr>
          <w:rFonts w:ascii="Arial" w:eastAsia="Times New Roman" w:hAnsi="Arial" w:cs="Arial"/>
          <w:i/>
          <w:sz w:val="18"/>
          <w:szCs w:val="20"/>
          <w:lang w:val="en-GB" w:eastAsia="de-DE"/>
        </w:rPr>
        <w:t>=0.027</w:t>
      </w:r>
    </w:p>
    <w:p w14:paraId="0F0E345E" w14:textId="69F3A9DE" w:rsidR="003568F8" w:rsidRPr="003D15F4" w:rsidRDefault="003568F8" w:rsidP="003568F8">
      <w:pPr>
        <w:spacing w:before="120"/>
        <w:rPr>
          <w:lang w:val="en-GB"/>
        </w:rPr>
      </w:pP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 xml:space="preserve">Ref.=reference; RegB=regression coefficient; SD=standard deviation; Wald=test statistic; df=degrees of freedom; Sig.=significance level; Exp(B)=odds ratio; 95%-CI=confidence </w:t>
      </w:r>
      <w:r w:rsidR="007D2BA7"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interval</w:t>
      </w: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; HL-Test=</w:t>
      </w:r>
      <w:r w:rsidRPr="003D15F4">
        <w:rPr>
          <w:lang w:val="en-GB"/>
        </w:rPr>
        <w:t xml:space="preserve"> </w:t>
      </w: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Hosmer–Lemeshow test</w:t>
      </w:r>
    </w:p>
    <w:p w14:paraId="51FF4394" w14:textId="77777777" w:rsidR="00500CC0" w:rsidRPr="003D15F4" w:rsidRDefault="00500CC0" w:rsidP="00B74DA3">
      <w:pPr>
        <w:rPr>
          <w:lang w:val="en-GB"/>
        </w:rPr>
      </w:pPr>
    </w:p>
    <w:p w14:paraId="2A92576C" w14:textId="6077392E" w:rsidR="00B121A0" w:rsidRPr="003D15F4" w:rsidRDefault="00B121A0" w:rsidP="00B121A0">
      <w:pPr>
        <w:pStyle w:val="Beschriftung"/>
        <w:keepNext/>
        <w:tabs>
          <w:tab w:val="left" w:pos="7720"/>
        </w:tabs>
        <w:rPr>
          <w:noProof/>
          <w:lang w:val="en-GB"/>
        </w:rPr>
      </w:pPr>
      <w:r w:rsidRPr="003D15F4">
        <w:rPr>
          <w:lang w:val="en-GB"/>
        </w:rPr>
        <w:t>Table A1.</w:t>
      </w:r>
      <w:r w:rsidR="00012DBD" w:rsidRPr="003D15F4">
        <w:rPr>
          <w:lang w:val="en-GB"/>
        </w:rPr>
        <w:t>5</w:t>
      </w:r>
      <w:r w:rsidRPr="003D15F4">
        <w:rPr>
          <w:lang w:val="en-GB"/>
        </w:rPr>
        <w:t>: Regression analyses</w:t>
      </w:r>
      <w:r w:rsidRPr="003D15F4">
        <w:rPr>
          <w:noProof/>
          <w:lang w:val="en-GB"/>
        </w:rPr>
        <w:t xml:space="preserve"> for diagnosis of endocrine diseases (E00-E07; E11-E14; E30) within </w:t>
      </w:r>
      <w:r w:rsidR="0083219A" w:rsidRPr="003D15F4">
        <w:rPr>
          <w:noProof/>
          <w:lang w:val="en-GB"/>
        </w:rPr>
        <w:t xml:space="preserve">the </w:t>
      </w:r>
      <w:r w:rsidRPr="003D15F4">
        <w:rPr>
          <w:noProof/>
          <w:lang w:val="en-GB"/>
        </w:rPr>
        <w:t>J2.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4"/>
        <w:gridCol w:w="1485"/>
        <w:gridCol w:w="945"/>
        <w:gridCol w:w="763"/>
        <w:gridCol w:w="1141"/>
        <w:gridCol w:w="329"/>
        <w:gridCol w:w="758"/>
        <w:gridCol w:w="785"/>
        <w:gridCol w:w="641"/>
        <w:gridCol w:w="641"/>
      </w:tblGrid>
      <w:tr w:rsidR="00B121A0" w:rsidRPr="003D15F4" w14:paraId="66B26F68" w14:textId="77777777" w:rsidTr="00B74DA3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4B30952A" w14:textId="77777777" w:rsidR="00B121A0" w:rsidRPr="003D15F4" w:rsidRDefault="00B121A0" w:rsidP="00B121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21D73850" w14:textId="77777777" w:rsidR="00B121A0" w:rsidRPr="003D15F4" w:rsidRDefault="00B121A0" w:rsidP="00B121A0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5898168C" w14:textId="7777777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RegB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5DA5EF9F" w14:textId="608400C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</w:t>
            </w:r>
            <w:r w:rsidR="003568F8"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41E67CC8" w14:textId="7777777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424DCC37" w14:textId="7777777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3DA01F5D" w14:textId="7777777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Sig.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42E01444" w14:textId="7777777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Exp(B)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9765A9B" w14:textId="7777777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95%-CI</w:t>
            </w:r>
          </w:p>
          <w:p w14:paraId="3C7EC759" w14:textId="77777777" w:rsidR="00B121A0" w:rsidRPr="003D15F4" w:rsidRDefault="00B121A0" w:rsidP="00B121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</w:p>
        </w:tc>
      </w:tr>
      <w:tr w:rsidR="00B81816" w:rsidRPr="003D15F4" w14:paraId="7D37009C" w14:textId="77777777" w:rsidTr="00B74DA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668CCF5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 xml:space="preserve">AOK-Junior 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D8BCD96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75AD3A0" w14:textId="196ACFA7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0.36</w:t>
            </w:r>
            <w:r w:rsidR="002F0AD7"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2757CB0" w14:textId="7AADDC05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0.151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03D446F" w14:textId="4B3DB05B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5.648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976F74B" w14:textId="3EF077E4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3F9CF16" w14:textId="4E569F17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0.017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18A7B39" w14:textId="7465638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1.433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8A619D7" w14:textId="0B1068BA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1.065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A28AB" w14:textId="60FD476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1.928</w:t>
            </w:r>
          </w:p>
        </w:tc>
      </w:tr>
      <w:tr w:rsidR="00B81816" w:rsidRPr="003D15F4" w14:paraId="1D84669A" w14:textId="77777777" w:rsidTr="00B74DA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F4E5E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Sex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0E42FE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Male vs. female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2CD1C2" w14:textId="31ACE640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-0.96</w:t>
            </w:r>
            <w:r w:rsidR="002F0AD7"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77BDE4" w14:textId="0BADBE34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0.163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BCB96E" w14:textId="30388D14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34.861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2967C" w14:textId="492D91A2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F417F9" w14:textId="180CF88E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867EC" w14:textId="7FE7535C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0.383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C7B8FA" w14:textId="0E2D0C6E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0.278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102C69" w14:textId="20763EAA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0.527</w:t>
            </w:r>
          </w:p>
        </w:tc>
      </w:tr>
      <w:tr w:rsidR="00B81816" w:rsidRPr="003D15F4" w14:paraId="2A925B92" w14:textId="77777777" w:rsidTr="00B74DA3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B60ED18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Chronic disease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074B90A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8EB9046" w14:textId="2F837C5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0.416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00A8686" w14:textId="3768E4BB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0.151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ED7AC41" w14:textId="1850BEA8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7.539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2F810E8" w14:textId="54931D08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1AD5F35" w14:textId="0D12D7CC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0.006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32A66AC" w14:textId="7E0090BE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1.516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CB195FA" w14:textId="6B19B997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1.126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341DC" w14:textId="58F939DF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2.039</w:t>
            </w:r>
          </w:p>
        </w:tc>
      </w:tr>
      <w:tr w:rsidR="00B81816" w:rsidRPr="003D15F4" w14:paraId="2E26D388" w14:textId="77777777" w:rsidTr="00B74DA3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CFC5A5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Nationality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DE25B7" w14:textId="01EA836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German vs. other nationality</w:t>
            </w:r>
            <w:r w:rsidR="007D7DDA"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59CCAC" w14:textId="3E6628DF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-0.342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0DD19B" w14:textId="1A759D02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0.170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EE92C" w14:textId="1D87451D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4.038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B409DC" w14:textId="18302100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EB24B2" w14:textId="0237F63A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0.044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EBB075" w14:textId="39D12991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0.711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DD52A5" w14:textId="7D6C0E0C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0.509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84B1F" w14:textId="547E9A0E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0.992</w:t>
            </w:r>
          </w:p>
        </w:tc>
      </w:tr>
      <w:tr w:rsidR="00B81816" w:rsidRPr="003D15F4" w14:paraId="136A9D0F" w14:textId="77777777" w:rsidTr="00B74DA3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000000" w:fill="FFFFFF"/>
            <w:vAlign w:val="center"/>
            <w:hideMark/>
          </w:tcPr>
          <w:p w14:paraId="228DD835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Region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6AC2DE4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Urban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66945FE" w14:textId="194BFE00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FAEE3AA" w14:textId="135C00F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360A1B0" w14:textId="5E60B5B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1.680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D27A7DD" w14:textId="082CB6A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55FBBB4" w14:textId="0B1E6BA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0.432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4B0A9F3" w14:textId="4B9E020F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874CD01" w14:textId="07C1DCBC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9979F" w14:textId="333DBF43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B81816" w:rsidRPr="003D15F4" w14:paraId="1D9022D2" w14:textId="77777777" w:rsidTr="00B74DA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7C180A4F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1506BF0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Semi-urban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549BE1D" w14:textId="241672EA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-0.128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90F35E7" w14:textId="0CADCAEF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0.214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793B0D1" w14:textId="25C6A217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0.357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7F309DC" w14:textId="7160D113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1CDFEC8" w14:textId="03C3C3CA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0.550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6B431E6" w14:textId="51CF4D68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0.880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9EB05F8" w14:textId="674A708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0.579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0C487" w14:textId="0C0DF9D8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1.338</w:t>
            </w:r>
          </w:p>
        </w:tc>
      </w:tr>
      <w:tr w:rsidR="00B81816" w:rsidRPr="003D15F4" w14:paraId="1AFFE28A" w14:textId="77777777" w:rsidTr="00B74DA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3D949979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8D07FDE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Rural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1C61102" w14:textId="38F24E73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-0.347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6875DC1" w14:textId="38169D4C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0.279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224A1C2" w14:textId="66DEA6E7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1.547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25E77DB" w14:textId="266A16EC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D28C114" w14:textId="06E92FB8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0.214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F842923" w14:textId="1BA4D0E8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0.707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C2ADA7D" w14:textId="1D817BAE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0.409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CBEC9" w14:textId="4272A317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1.221</w:t>
            </w:r>
          </w:p>
        </w:tc>
      </w:tr>
      <w:tr w:rsidR="00B81816" w:rsidRPr="003D15F4" w14:paraId="3C9A7639" w14:textId="77777777" w:rsidTr="00B74DA3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83AD38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Constant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991370" w14:textId="77777777" w:rsidR="00B81816" w:rsidRPr="003D15F4" w:rsidRDefault="00B81816" w:rsidP="00B818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8B7E37" w14:textId="4730A05F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-2.587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75C53E" w14:textId="224F85B8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0.181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CBD60" w14:textId="53FE339D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204.735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9A149E" w14:textId="7BF99A94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15DE45" w14:textId="20913111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CD3FC" w14:textId="7AA303DB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0.075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D3900" w14:textId="62DF3232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606F4C" w14:textId="2795A599" w:rsidR="00B81816" w:rsidRPr="003D15F4" w:rsidRDefault="00B81816" w:rsidP="00B818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B121A0" w:rsidRPr="003D15F4" w14:paraId="485D186F" w14:textId="77777777" w:rsidTr="00B121A0">
        <w:trPr>
          <w:trHeight w:val="288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5B66" w14:textId="170B6ED0" w:rsidR="00B121A0" w:rsidRPr="003D15F4" w:rsidRDefault="00B121A0" w:rsidP="00B121A0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n= </w:t>
            </w:r>
            <w:r w:rsidR="009700E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3,579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; missing: </w:t>
            </w:r>
            <w:r w:rsidR="009716C3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n=</w:t>
            </w:r>
            <w:r w:rsidR="009700E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37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; HL-Test χ² (8) = </w:t>
            </w:r>
            <w:r w:rsidR="009700E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3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.</w:t>
            </w:r>
            <w:r w:rsidR="009700E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578</w:t>
            </w:r>
            <w:r w:rsidR="00BA5078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.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 p&gt;0</w:t>
            </w:r>
            <w:r w:rsidR="00BA5078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.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05; Nagelkerke’s R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vertAlign w:val="superscript"/>
                <w:lang w:val="en-GB" w:eastAsia="de-DE"/>
              </w:rPr>
              <w:t>2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=0.048</w:t>
            </w:r>
          </w:p>
          <w:p w14:paraId="0CB64AB7" w14:textId="26F3DE83" w:rsidR="005C2FCF" w:rsidRPr="003D15F4" w:rsidRDefault="003568F8" w:rsidP="00027BC9">
            <w:pPr>
              <w:spacing w:before="120"/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lang w:val="en-GB"/>
              </w:rPr>
              <w:t>Ref.=reference; RegB=regression coefficient; SD=standard deviation; Wald=test statistic; df=degrees of freedom; Sig.=significance level; Exp(B)=odds ratio; 95%-CI=confidence interval; HL-Test=</w:t>
            </w:r>
            <w:r w:rsidRPr="003D15F4">
              <w:rPr>
                <w:lang w:val="en-GB"/>
              </w:rPr>
              <w:t xml:space="preserve"> </w:t>
            </w:r>
            <w:r w:rsidRPr="003D15F4">
              <w:rPr>
                <w:rFonts w:ascii="Arial" w:eastAsia="Times New Roman" w:hAnsi="Arial" w:cs="Arial"/>
                <w:i/>
                <w:color w:val="7F7F7F" w:themeColor="text1" w:themeTint="80"/>
                <w:sz w:val="18"/>
                <w:lang w:val="en-GB"/>
              </w:rPr>
              <w:t>Hosmer–Lemeshow test</w:t>
            </w:r>
          </w:p>
        </w:tc>
      </w:tr>
    </w:tbl>
    <w:p w14:paraId="174674B7" w14:textId="77777777" w:rsidR="005C2FCF" w:rsidRPr="003D15F4" w:rsidRDefault="005C2FCF" w:rsidP="007E2834">
      <w:pPr>
        <w:spacing w:after="120" w:line="480" w:lineRule="auto"/>
        <w:rPr>
          <w:rFonts w:ascii="Arial" w:eastAsia="Times New Roman" w:hAnsi="Arial" w:cs="Arial"/>
          <w:b/>
          <w:lang w:val="en-GB"/>
        </w:rPr>
        <w:sectPr w:rsidR="005C2FCF" w:rsidRPr="003D15F4" w:rsidSect="00C0109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57ABC5C" w14:textId="459506E4" w:rsidR="001902A4" w:rsidRPr="003D15F4" w:rsidRDefault="001902A4" w:rsidP="001902A4">
      <w:pPr>
        <w:spacing w:after="120" w:line="360" w:lineRule="auto"/>
        <w:rPr>
          <w:rFonts w:ascii="Arial" w:eastAsia="Times New Roman" w:hAnsi="Arial" w:cs="Arial"/>
          <w:b/>
          <w:lang w:val="en-GB"/>
        </w:rPr>
      </w:pPr>
      <w:r w:rsidRPr="003D15F4">
        <w:rPr>
          <w:rFonts w:ascii="Arial" w:eastAsia="Times New Roman" w:hAnsi="Arial" w:cs="Arial"/>
          <w:b/>
          <w:lang w:val="en-GB"/>
        </w:rPr>
        <w:lastRenderedPageBreak/>
        <w:t xml:space="preserve">A2. Regression analyses for treatment initiation </w:t>
      </w:r>
      <w:r w:rsidR="004E54AD" w:rsidRPr="003D15F4">
        <w:rPr>
          <w:rFonts w:ascii="Arial" w:eastAsia="Times New Roman" w:hAnsi="Arial" w:cs="Arial"/>
          <w:b/>
          <w:lang w:val="en-GB"/>
        </w:rPr>
        <w:t>(H</w:t>
      </w:r>
      <w:r w:rsidR="004E54AD" w:rsidRPr="003D15F4">
        <w:rPr>
          <w:rFonts w:ascii="Arial" w:eastAsia="Times New Roman" w:hAnsi="Arial" w:cs="Arial"/>
          <w:b/>
          <w:vertAlign w:val="subscript"/>
          <w:lang w:val="en-GB"/>
        </w:rPr>
        <w:t>3</w:t>
      </w:r>
      <w:r w:rsidR="004E54AD" w:rsidRPr="003D15F4">
        <w:rPr>
          <w:rFonts w:ascii="Arial" w:eastAsia="Times New Roman" w:hAnsi="Arial" w:cs="Arial"/>
          <w:b/>
          <w:lang w:val="en-GB"/>
        </w:rPr>
        <w:t xml:space="preserve">) </w:t>
      </w:r>
      <w:r w:rsidRPr="003D15F4">
        <w:rPr>
          <w:rFonts w:ascii="Arial" w:eastAsia="Times New Roman" w:hAnsi="Arial" w:cs="Arial"/>
          <w:b/>
          <w:lang w:val="en-GB"/>
        </w:rPr>
        <w:t>for the group with prior diagnosis.</w:t>
      </w:r>
    </w:p>
    <w:p w14:paraId="50EB3917" w14:textId="03442C69" w:rsidR="007A65DD" w:rsidRPr="003D15F4" w:rsidRDefault="007A65DD" w:rsidP="007A65DD">
      <w:pPr>
        <w:spacing w:after="120" w:line="360" w:lineRule="auto"/>
        <w:jc w:val="both"/>
        <w:rPr>
          <w:rFonts w:ascii="Arial" w:eastAsia="Times New Roman" w:hAnsi="Arial" w:cs="Arial"/>
          <w:lang w:val="en-GB"/>
        </w:rPr>
      </w:pPr>
      <w:r w:rsidRPr="003D15F4">
        <w:rPr>
          <w:rFonts w:ascii="Arial" w:eastAsia="Times New Roman" w:hAnsi="Arial" w:cs="Arial"/>
          <w:lang w:val="en-GB"/>
        </w:rPr>
        <w:t>Additional binomial logistic regression modelling for H</w:t>
      </w:r>
      <w:r w:rsidRPr="003D15F4">
        <w:rPr>
          <w:rFonts w:ascii="Arial" w:eastAsia="Times New Roman" w:hAnsi="Arial" w:cs="Arial"/>
          <w:vertAlign w:val="subscript"/>
          <w:lang w:val="en-GB"/>
        </w:rPr>
        <w:t>3</w:t>
      </w:r>
      <w:r w:rsidRPr="003D15F4">
        <w:rPr>
          <w:rFonts w:ascii="Arial" w:eastAsia="Times New Roman" w:hAnsi="Arial" w:cs="Arial"/>
          <w:lang w:val="en-GB"/>
        </w:rPr>
        <w:t xml:space="preserve"> was performed for the subgroup with prior diagnosis. </w:t>
      </w:r>
    </w:p>
    <w:p w14:paraId="6AFA102E" w14:textId="1B6906CE" w:rsidR="007A65DD" w:rsidRPr="003D15F4" w:rsidRDefault="007A65DD" w:rsidP="007A65DD">
      <w:pPr>
        <w:spacing w:after="120" w:line="360" w:lineRule="auto"/>
        <w:jc w:val="both"/>
        <w:rPr>
          <w:rFonts w:ascii="Arial" w:eastAsia="Times New Roman" w:hAnsi="Arial" w:cs="Arial"/>
          <w:lang w:val="en-GB"/>
        </w:rPr>
      </w:pPr>
      <w:r w:rsidRPr="003D15F4">
        <w:rPr>
          <w:rFonts w:ascii="Arial" w:eastAsia="Times New Roman" w:hAnsi="Arial" w:cs="Arial"/>
          <w:lang w:val="en-GB"/>
        </w:rPr>
        <w:t xml:space="preserve">The following variables were first analysed and those shown to be associated with the outcome below p&lt;0.25 were included in the respective models: group (IG/CG), sex (male/female), chronic disease (yes/no), school leaving qualification (none or low/medium/high), vocational qualification (none/completed vocational training/higher degrees), unemployment (yes/no), income (low/medium/high), nationality (German/other nationality), region (rural/semi-urban/urban). </w:t>
      </w:r>
      <w:r w:rsidR="00A77331" w:rsidRPr="003D15F4">
        <w:rPr>
          <w:rFonts w:ascii="Arial" w:eastAsia="Times New Roman" w:hAnsi="Arial" w:cs="Arial"/>
          <w:lang w:val="en-GB"/>
        </w:rPr>
        <w:t>For less than t</w:t>
      </w:r>
      <w:r w:rsidR="00EA1AFD" w:rsidRPr="003D15F4">
        <w:rPr>
          <w:rFonts w:ascii="Arial" w:eastAsia="Times New Roman" w:hAnsi="Arial" w:cs="Arial"/>
          <w:lang w:val="en-GB"/>
        </w:rPr>
        <w:t>wo</w:t>
      </w:r>
      <w:r w:rsidR="00A77331" w:rsidRPr="003D15F4">
        <w:rPr>
          <w:rFonts w:ascii="Arial" w:eastAsia="Times New Roman" w:hAnsi="Arial" w:cs="Arial"/>
          <w:lang w:val="en-GB"/>
        </w:rPr>
        <w:t xml:space="preserve"> variables with p&lt;0.25, no model was calculated</w:t>
      </w:r>
      <w:r w:rsidR="00EA1AFD" w:rsidRPr="003D15F4">
        <w:rPr>
          <w:rFonts w:ascii="Arial" w:eastAsia="Times New Roman" w:hAnsi="Arial" w:cs="Arial"/>
          <w:lang w:val="en-GB"/>
        </w:rPr>
        <w:t>.</w:t>
      </w:r>
      <w:r w:rsidR="001A46C0" w:rsidRPr="003D15F4">
        <w:rPr>
          <w:rFonts w:ascii="Arial" w:eastAsia="Times New Roman" w:hAnsi="Arial" w:cs="Arial"/>
          <w:lang w:val="en-GB"/>
        </w:rPr>
        <w:t xml:space="preserve"> For </w:t>
      </w:r>
      <w:r w:rsidR="0083219A" w:rsidRPr="003D15F4">
        <w:rPr>
          <w:rFonts w:ascii="Arial" w:eastAsia="Times New Roman" w:hAnsi="Arial" w:cs="Arial"/>
          <w:lang w:val="en-GB"/>
        </w:rPr>
        <w:t xml:space="preserve">the </w:t>
      </w:r>
      <w:r w:rsidR="001A46C0" w:rsidRPr="003D15F4">
        <w:rPr>
          <w:rFonts w:ascii="Arial" w:eastAsia="Times New Roman" w:hAnsi="Arial" w:cs="Arial"/>
          <w:lang w:val="en-GB"/>
        </w:rPr>
        <w:t xml:space="preserve">U10 </w:t>
      </w:r>
      <w:r w:rsidR="001E5091" w:rsidRPr="003D15F4">
        <w:rPr>
          <w:rFonts w:ascii="Arial" w:eastAsia="Times New Roman" w:hAnsi="Arial" w:cs="Arial"/>
          <w:lang w:val="en-GB"/>
        </w:rPr>
        <w:t xml:space="preserve">and J2 </w:t>
      </w:r>
      <w:r w:rsidR="00D17202" w:rsidRPr="003D15F4">
        <w:rPr>
          <w:rFonts w:ascii="Arial" w:eastAsia="Times New Roman" w:hAnsi="Arial" w:cs="Arial"/>
          <w:lang w:val="en-GB"/>
        </w:rPr>
        <w:t>n</w:t>
      </w:r>
      <w:r w:rsidR="001A46C0" w:rsidRPr="003D15F4">
        <w:rPr>
          <w:rFonts w:ascii="Arial" w:eastAsia="Times New Roman" w:hAnsi="Arial" w:cs="Arial"/>
          <w:lang w:val="en-GB"/>
        </w:rPr>
        <w:t>o model was calculat</w:t>
      </w:r>
      <w:r w:rsidR="00D819BF" w:rsidRPr="003D15F4">
        <w:rPr>
          <w:rFonts w:ascii="Arial" w:eastAsia="Times New Roman" w:hAnsi="Arial" w:cs="Arial"/>
          <w:lang w:val="en-GB"/>
        </w:rPr>
        <w:t>ed because the conditions for a regression were not given.</w:t>
      </w:r>
    </w:p>
    <w:p w14:paraId="6A91962C" w14:textId="33938E70" w:rsidR="00A77331" w:rsidRPr="003D15F4" w:rsidRDefault="00A77331" w:rsidP="00A77331">
      <w:pPr>
        <w:pStyle w:val="Beschriftung"/>
        <w:keepNext/>
        <w:tabs>
          <w:tab w:val="left" w:pos="7720"/>
        </w:tabs>
        <w:spacing w:after="120" w:line="360" w:lineRule="auto"/>
        <w:rPr>
          <w:lang w:val="en-GB"/>
        </w:rPr>
      </w:pPr>
      <w:r w:rsidRPr="003D15F4">
        <w:rPr>
          <w:lang w:val="en-GB"/>
        </w:rPr>
        <w:t xml:space="preserve">Table A2.1: Test for association </w:t>
      </w:r>
      <w:r w:rsidR="0083219A" w:rsidRPr="003D15F4">
        <w:rPr>
          <w:lang w:val="en-GB"/>
        </w:rPr>
        <w:t xml:space="preserve">(Fisher's exact test) </w:t>
      </w:r>
      <w:r w:rsidRPr="003D15F4">
        <w:rPr>
          <w:lang w:val="en-GB"/>
        </w:rPr>
        <w:t>of parameters with treatment (yes/no) stratified by examination for the subgroup with prior diagnosis.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1"/>
        <w:gridCol w:w="807"/>
        <w:gridCol w:w="805"/>
        <w:gridCol w:w="805"/>
        <w:gridCol w:w="807"/>
        <w:gridCol w:w="801"/>
        <w:gridCol w:w="799"/>
        <w:gridCol w:w="799"/>
        <w:gridCol w:w="799"/>
        <w:gridCol w:w="799"/>
      </w:tblGrid>
      <w:tr w:rsidR="00A77331" w:rsidRPr="003D15F4" w14:paraId="11460B51" w14:textId="77777777" w:rsidTr="00234160">
        <w:trPr>
          <w:cantSplit/>
          <w:trHeight w:val="1560"/>
        </w:trPr>
        <w:tc>
          <w:tcPr>
            <w:tcW w:w="1016" w:type="pct"/>
            <w:shd w:val="clear" w:color="auto" w:fill="A6A6A6" w:themeFill="background1" w:themeFillShade="A6"/>
            <w:vAlign w:val="center"/>
            <w:hideMark/>
          </w:tcPr>
          <w:p w14:paraId="0E32DB1B" w14:textId="77777777" w:rsidR="007A65DD" w:rsidRPr="003D15F4" w:rsidRDefault="007A65DD" w:rsidP="00B74D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de-DE"/>
              </w:rPr>
              <w:t>Parameter</w:t>
            </w:r>
          </w:p>
        </w:tc>
        <w:tc>
          <w:tcPr>
            <w:tcW w:w="445" w:type="pct"/>
            <w:shd w:val="clear" w:color="auto" w:fill="A6A6A6" w:themeFill="background1" w:themeFillShade="A6"/>
            <w:textDirection w:val="btLr"/>
            <w:vAlign w:val="center"/>
          </w:tcPr>
          <w:p w14:paraId="500C5195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AOK-Junior</w:t>
            </w:r>
          </w:p>
        </w:tc>
        <w:tc>
          <w:tcPr>
            <w:tcW w:w="444" w:type="pct"/>
            <w:shd w:val="clear" w:color="auto" w:fill="A6A6A6" w:themeFill="background1" w:themeFillShade="A6"/>
            <w:textDirection w:val="btLr"/>
            <w:vAlign w:val="center"/>
          </w:tcPr>
          <w:p w14:paraId="03A29281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Sex</w:t>
            </w:r>
          </w:p>
        </w:tc>
        <w:tc>
          <w:tcPr>
            <w:tcW w:w="444" w:type="pct"/>
            <w:shd w:val="clear" w:color="auto" w:fill="A6A6A6" w:themeFill="background1" w:themeFillShade="A6"/>
            <w:textDirection w:val="btLr"/>
            <w:vAlign w:val="center"/>
          </w:tcPr>
          <w:p w14:paraId="0EDB1C62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Chron. Disease</w:t>
            </w:r>
          </w:p>
        </w:tc>
        <w:tc>
          <w:tcPr>
            <w:tcW w:w="445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06DC93F4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School leaving qualification</w:t>
            </w:r>
          </w:p>
        </w:tc>
        <w:tc>
          <w:tcPr>
            <w:tcW w:w="442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57249B88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Vocational qualification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326F8A79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Unemployment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7C20042B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Income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734CD902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Nationality</w:t>
            </w:r>
          </w:p>
        </w:tc>
        <w:tc>
          <w:tcPr>
            <w:tcW w:w="441" w:type="pct"/>
            <w:shd w:val="clear" w:color="auto" w:fill="A6A6A6" w:themeFill="background1" w:themeFillShade="A6"/>
            <w:textDirection w:val="btLr"/>
            <w:vAlign w:val="center"/>
            <w:hideMark/>
          </w:tcPr>
          <w:p w14:paraId="662E1770" w14:textId="77777777" w:rsidR="007A65DD" w:rsidRPr="003D15F4" w:rsidRDefault="007A65DD" w:rsidP="00A77331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Region</w:t>
            </w:r>
          </w:p>
        </w:tc>
      </w:tr>
      <w:tr w:rsidR="00A77331" w:rsidRPr="003D15F4" w14:paraId="3895465F" w14:textId="77777777" w:rsidTr="00B74DA3">
        <w:trPr>
          <w:trHeight w:val="867"/>
        </w:trPr>
        <w:tc>
          <w:tcPr>
            <w:tcW w:w="1016" w:type="pct"/>
            <w:shd w:val="clear" w:color="000000" w:fill="FFFFFF"/>
            <w:vAlign w:val="center"/>
          </w:tcPr>
          <w:p w14:paraId="6782F40D" w14:textId="4D2ECD44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sz w:val="18"/>
                <w:szCs w:val="18"/>
                <w:lang w:val="en-GB" w:eastAsia="de-DE"/>
              </w:rPr>
              <w:t>U10</w:t>
            </w:r>
          </w:p>
          <w:p w14:paraId="3CBCD2C1" w14:textId="75829883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(IG: n=1.292;</w:t>
            </w:r>
          </w:p>
          <w:p w14:paraId="64B12FAF" w14:textId="5230FF3E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CG: n=642)</w:t>
            </w:r>
          </w:p>
        </w:tc>
        <w:tc>
          <w:tcPr>
            <w:tcW w:w="445" w:type="pct"/>
            <w:vAlign w:val="center"/>
          </w:tcPr>
          <w:p w14:paraId="7C7F3552" w14:textId="714112B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0.028</w:t>
            </w:r>
          </w:p>
        </w:tc>
        <w:tc>
          <w:tcPr>
            <w:tcW w:w="444" w:type="pct"/>
            <w:vAlign w:val="center"/>
          </w:tcPr>
          <w:p w14:paraId="372D8872" w14:textId="3329CE09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0.103</w:t>
            </w:r>
          </w:p>
        </w:tc>
        <w:tc>
          <w:tcPr>
            <w:tcW w:w="444" w:type="pct"/>
            <w:vAlign w:val="center"/>
          </w:tcPr>
          <w:p w14:paraId="68D8486A" w14:textId="447AF6F1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0.376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C5F03E4" w14:textId="54FB230B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0.292</w:t>
            </w:r>
          </w:p>
        </w:tc>
        <w:tc>
          <w:tcPr>
            <w:tcW w:w="442" w:type="pct"/>
            <w:shd w:val="clear" w:color="auto" w:fill="auto"/>
            <w:noWrap/>
            <w:vAlign w:val="center"/>
          </w:tcPr>
          <w:p w14:paraId="7425258E" w14:textId="58FC772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0.780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01EAFB9" w14:textId="194DF016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0.784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44481EDA" w14:textId="4BB3578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0.398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1DD47873" w14:textId="201298D1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0.410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B1D92CA" w14:textId="57C85AA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0.758</w:t>
            </w:r>
          </w:p>
        </w:tc>
      </w:tr>
      <w:tr w:rsidR="00A77331" w:rsidRPr="003D15F4" w14:paraId="68D54401" w14:textId="77777777" w:rsidTr="00234160">
        <w:trPr>
          <w:trHeight w:val="867"/>
        </w:trPr>
        <w:tc>
          <w:tcPr>
            <w:tcW w:w="1016" w:type="pct"/>
            <w:shd w:val="clear" w:color="auto" w:fill="F2F2F2" w:themeFill="background1" w:themeFillShade="F2"/>
            <w:vAlign w:val="center"/>
          </w:tcPr>
          <w:p w14:paraId="1D08B008" w14:textId="77777777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sz w:val="18"/>
                <w:szCs w:val="18"/>
                <w:lang w:val="en-GB" w:eastAsia="de-DE"/>
              </w:rPr>
              <w:t>U11</w:t>
            </w:r>
          </w:p>
          <w:p w14:paraId="74A88719" w14:textId="2E21D3E0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(IG: n=1.793;</w:t>
            </w:r>
          </w:p>
          <w:p w14:paraId="51B96F12" w14:textId="004F136A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CG: n=1.038)</w:t>
            </w:r>
          </w:p>
        </w:tc>
        <w:tc>
          <w:tcPr>
            <w:tcW w:w="445" w:type="pct"/>
            <w:shd w:val="clear" w:color="auto" w:fill="F2F2F2" w:themeFill="background1" w:themeFillShade="F2"/>
            <w:vAlign w:val="center"/>
          </w:tcPr>
          <w:p w14:paraId="51E6E718" w14:textId="6EE3E106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&lt;0.001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223C7097" w14:textId="2C015C2D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0.185</w:t>
            </w:r>
          </w:p>
        </w:tc>
        <w:tc>
          <w:tcPr>
            <w:tcW w:w="444" w:type="pct"/>
            <w:shd w:val="clear" w:color="auto" w:fill="F2F2F2" w:themeFill="background1" w:themeFillShade="F2"/>
            <w:vAlign w:val="center"/>
          </w:tcPr>
          <w:p w14:paraId="03B827C7" w14:textId="08AEBA6B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0.003</w:t>
            </w:r>
          </w:p>
        </w:tc>
        <w:tc>
          <w:tcPr>
            <w:tcW w:w="445" w:type="pct"/>
            <w:shd w:val="clear" w:color="auto" w:fill="F2F2F2" w:themeFill="background1" w:themeFillShade="F2"/>
            <w:noWrap/>
            <w:vAlign w:val="center"/>
          </w:tcPr>
          <w:p w14:paraId="4ADAA561" w14:textId="50C3492F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0.662</w:t>
            </w:r>
          </w:p>
        </w:tc>
        <w:tc>
          <w:tcPr>
            <w:tcW w:w="442" w:type="pct"/>
            <w:shd w:val="clear" w:color="auto" w:fill="F2F2F2" w:themeFill="background1" w:themeFillShade="F2"/>
            <w:noWrap/>
            <w:vAlign w:val="center"/>
          </w:tcPr>
          <w:p w14:paraId="41075AE5" w14:textId="70B7BBFB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0.369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</w:tcPr>
          <w:p w14:paraId="5236E92B" w14:textId="2948CD49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0.066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</w:tcPr>
          <w:p w14:paraId="1F9BF8A1" w14:textId="122C8C6C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0.288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</w:tcPr>
          <w:p w14:paraId="3D9E0271" w14:textId="5D0920F3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0.039</w:t>
            </w:r>
          </w:p>
        </w:tc>
        <w:tc>
          <w:tcPr>
            <w:tcW w:w="441" w:type="pct"/>
            <w:shd w:val="clear" w:color="auto" w:fill="F2F2F2" w:themeFill="background1" w:themeFillShade="F2"/>
            <w:noWrap/>
            <w:vAlign w:val="center"/>
          </w:tcPr>
          <w:p w14:paraId="71D08D9A" w14:textId="750A025E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0.003</w:t>
            </w:r>
          </w:p>
        </w:tc>
      </w:tr>
      <w:tr w:rsidR="00A77331" w:rsidRPr="003D15F4" w14:paraId="4117F0AD" w14:textId="77777777" w:rsidTr="00B74DA3">
        <w:trPr>
          <w:trHeight w:val="867"/>
        </w:trPr>
        <w:tc>
          <w:tcPr>
            <w:tcW w:w="1016" w:type="pct"/>
            <w:shd w:val="clear" w:color="000000" w:fill="FFFFFF"/>
            <w:vAlign w:val="center"/>
          </w:tcPr>
          <w:p w14:paraId="4E3EDAA1" w14:textId="55DF3436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sz w:val="18"/>
                <w:szCs w:val="18"/>
                <w:lang w:val="en-GB" w:eastAsia="de-DE"/>
              </w:rPr>
              <w:t>J2</w:t>
            </w:r>
          </w:p>
          <w:p w14:paraId="5D9B9FF0" w14:textId="62C9FCA2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(IG: n=302;</w:t>
            </w:r>
          </w:p>
          <w:p w14:paraId="72713D77" w14:textId="75F3AC67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  <w:t>CG: n=198)</w:t>
            </w:r>
          </w:p>
          <w:p w14:paraId="650DF479" w14:textId="1334FA41" w:rsidR="00A77331" w:rsidRPr="003D15F4" w:rsidRDefault="00A77331" w:rsidP="00DE4D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</w:p>
        </w:tc>
        <w:tc>
          <w:tcPr>
            <w:tcW w:w="445" w:type="pct"/>
            <w:vAlign w:val="center"/>
          </w:tcPr>
          <w:p w14:paraId="6368C15D" w14:textId="407973C9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0.310</w:t>
            </w:r>
          </w:p>
        </w:tc>
        <w:tc>
          <w:tcPr>
            <w:tcW w:w="444" w:type="pct"/>
            <w:vAlign w:val="center"/>
          </w:tcPr>
          <w:p w14:paraId="44CEECD8" w14:textId="6D9D71F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18"/>
                <w:szCs w:val="18"/>
                <w:lang w:val="en-GB"/>
              </w:rPr>
              <w:t>0.034</w:t>
            </w:r>
          </w:p>
        </w:tc>
        <w:tc>
          <w:tcPr>
            <w:tcW w:w="444" w:type="pct"/>
            <w:vAlign w:val="center"/>
          </w:tcPr>
          <w:p w14:paraId="5160EF10" w14:textId="0509504D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0.121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EC0156D" w14:textId="11489BB8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0.382</w:t>
            </w:r>
          </w:p>
        </w:tc>
        <w:tc>
          <w:tcPr>
            <w:tcW w:w="442" w:type="pct"/>
            <w:shd w:val="clear" w:color="auto" w:fill="auto"/>
            <w:noWrap/>
            <w:vAlign w:val="center"/>
          </w:tcPr>
          <w:p w14:paraId="7A02BD8D" w14:textId="44F997AD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0.610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62ECAF3" w14:textId="4F27CDB4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0.635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5C2CA883" w14:textId="5ED41575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0.599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38499A6F" w14:textId="2AA6B94A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0.338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14:paraId="7AB65CED" w14:textId="183C7B4F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GB" w:eastAsia="de-DE"/>
              </w:rPr>
            </w:pPr>
            <w:r w:rsidRPr="003D15F4">
              <w:rPr>
                <w:rFonts w:ascii="Arial" w:hAnsi="Arial" w:cs="Arial"/>
                <w:sz w:val="18"/>
                <w:szCs w:val="18"/>
                <w:lang w:val="en-GB"/>
              </w:rPr>
              <w:t>0.914</w:t>
            </w:r>
          </w:p>
        </w:tc>
      </w:tr>
    </w:tbl>
    <w:p w14:paraId="3F4A62D0" w14:textId="6B883266" w:rsidR="00A77331" w:rsidRPr="003D15F4" w:rsidRDefault="00A77331" w:rsidP="0083219A">
      <w:pPr>
        <w:pStyle w:val="Beschriftung"/>
        <w:keepNext/>
        <w:tabs>
          <w:tab w:val="left" w:pos="7720"/>
        </w:tabs>
        <w:spacing w:after="120" w:line="360" w:lineRule="auto"/>
        <w:rPr>
          <w:rFonts w:ascii="Arial" w:eastAsia="Times New Roman" w:hAnsi="Arial" w:cs="Arial"/>
          <w:b/>
          <w:lang w:val="en-GB"/>
        </w:rPr>
        <w:sectPr w:rsidR="00A77331" w:rsidRPr="003D15F4" w:rsidSect="00C0109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96AD04C" w14:textId="7A431151" w:rsidR="00A77331" w:rsidRPr="003D15F4" w:rsidRDefault="00A77331" w:rsidP="00A77331">
      <w:pPr>
        <w:pStyle w:val="Beschriftung"/>
        <w:keepNext/>
        <w:tabs>
          <w:tab w:val="left" w:pos="7720"/>
        </w:tabs>
        <w:spacing w:after="120" w:line="360" w:lineRule="auto"/>
        <w:rPr>
          <w:noProof/>
          <w:lang w:val="en-GB"/>
        </w:rPr>
      </w:pPr>
      <w:r w:rsidRPr="003D15F4">
        <w:rPr>
          <w:lang w:val="en-GB"/>
        </w:rPr>
        <w:lastRenderedPageBreak/>
        <w:t>Table A</w:t>
      </w:r>
      <w:r w:rsidR="00EA1AFD" w:rsidRPr="003D15F4">
        <w:rPr>
          <w:lang w:val="en-GB"/>
        </w:rPr>
        <w:t>2</w:t>
      </w:r>
      <w:r w:rsidRPr="003D15F4">
        <w:rPr>
          <w:lang w:val="en-GB"/>
        </w:rPr>
        <w:t>.</w:t>
      </w:r>
      <w:r w:rsidR="001A46C0" w:rsidRPr="003D15F4">
        <w:rPr>
          <w:lang w:val="en-GB"/>
        </w:rPr>
        <w:t>2</w:t>
      </w:r>
      <w:r w:rsidRPr="003D15F4">
        <w:rPr>
          <w:lang w:val="en-GB"/>
        </w:rPr>
        <w:t>: Regression analyses</w:t>
      </w:r>
      <w:r w:rsidRPr="003D15F4">
        <w:rPr>
          <w:noProof/>
          <w:lang w:val="en-GB"/>
        </w:rPr>
        <w:t xml:space="preserve"> for treatment </w:t>
      </w:r>
      <w:r w:rsidR="00B3418A" w:rsidRPr="003D15F4">
        <w:rPr>
          <w:noProof/>
          <w:lang w:val="en-GB"/>
        </w:rPr>
        <w:t xml:space="preserve">initiation </w:t>
      </w:r>
      <w:r w:rsidR="00EC6342" w:rsidRPr="003D15F4">
        <w:rPr>
          <w:noProof/>
          <w:lang w:val="en-GB"/>
        </w:rPr>
        <w:t>for the group with prior diagnosis in</w:t>
      </w:r>
      <w:r w:rsidR="0083219A" w:rsidRPr="003D15F4">
        <w:rPr>
          <w:noProof/>
          <w:lang w:val="en-GB"/>
        </w:rPr>
        <w:t xml:space="preserve"> the</w:t>
      </w:r>
      <w:r w:rsidR="00EC6342" w:rsidRPr="003D15F4">
        <w:rPr>
          <w:noProof/>
          <w:lang w:val="en-GB"/>
        </w:rPr>
        <w:t xml:space="preserve"> U11</w:t>
      </w:r>
      <w:r w:rsidRPr="003D15F4">
        <w:rPr>
          <w:noProof/>
          <w:lang w:val="en-GB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1"/>
        <w:gridCol w:w="1345"/>
        <w:gridCol w:w="856"/>
        <w:gridCol w:w="819"/>
        <w:gridCol w:w="1000"/>
        <w:gridCol w:w="370"/>
        <w:gridCol w:w="853"/>
        <w:gridCol w:w="884"/>
        <w:gridCol w:w="722"/>
        <w:gridCol w:w="722"/>
      </w:tblGrid>
      <w:tr w:rsidR="00A77331" w:rsidRPr="003D15F4" w14:paraId="140D5788" w14:textId="77777777" w:rsidTr="003568F8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3AB4381F" w14:textId="77777777" w:rsidR="00A77331" w:rsidRPr="003D15F4" w:rsidRDefault="00A77331" w:rsidP="004E3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2ED9D78D" w14:textId="77777777" w:rsidR="00A77331" w:rsidRPr="003D15F4" w:rsidRDefault="00A77331" w:rsidP="004E32D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762F1157" w14:textId="7777777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RegB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06B91DA3" w14:textId="4A77B30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</w:t>
            </w:r>
            <w:r w:rsidR="003568F8"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06B2A067" w14:textId="7777777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0DC04D03" w14:textId="7777777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25572B68" w14:textId="7777777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Sig.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000000" w:fill="A6A6A6"/>
            <w:vAlign w:val="center"/>
            <w:hideMark/>
          </w:tcPr>
          <w:p w14:paraId="1C28FAEB" w14:textId="7777777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Exp(B)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B2EBD72" w14:textId="7777777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  <w:t>95%-CI</w:t>
            </w:r>
          </w:p>
          <w:p w14:paraId="7B26A177" w14:textId="77777777" w:rsidR="00A77331" w:rsidRPr="003D15F4" w:rsidRDefault="00A77331" w:rsidP="004E3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de-DE"/>
              </w:rPr>
            </w:pPr>
          </w:p>
        </w:tc>
      </w:tr>
      <w:tr w:rsidR="00A77331" w:rsidRPr="003D15F4" w14:paraId="6A9AFCF9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EE3B546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 xml:space="preserve">AOK-Junior 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0AE3976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6DF4773" w14:textId="6FA2EC79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-0.410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EC4C99E" w14:textId="25863756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.090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E7766C6" w14:textId="0F535572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20.721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5AE927F" w14:textId="461B3E8F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536E071" w14:textId="4D73BD09" w:rsidR="00A77331" w:rsidRPr="003D15F4" w:rsidRDefault="00B81816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54CFB69" w14:textId="15277B6C" w:rsidR="00A77331" w:rsidRPr="003D15F4" w:rsidRDefault="003D6AC0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.663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55B301" w14:textId="2F417457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.556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0E843" w14:textId="142972D8" w:rsidR="00A77331" w:rsidRPr="003D15F4" w:rsidRDefault="003D6AC0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.792</w:t>
            </w:r>
          </w:p>
        </w:tc>
      </w:tr>
      <w:tr w:rsidR="00A77331" w:rsidRPr="003D15F4" w14:paraId="3C25221F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E7C3DB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Sex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519BE0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Male vs. female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D5A8C2" w14:textId="4038A015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0.102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B7DFC9" w14:textId="30C469BA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.089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10FC89" w14:textId="714CFC89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1.335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B4D76E" w14:textId="6BCD8658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B971A0" w14:textId="6AD627FB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.248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48D8B8" w14:textId="0A49DC18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1.108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AF03A0" w14:textId="6605622E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.931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2B09D7" w14:textId="06EC773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1.318</w:t>
            </w:r>
          </w:p>
        </w:tc>
      </w:tr>
      <w:tr w:rsidR="00A77331" w:rsidRPr="003D15F4" w14:paraId="464859DB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79ACEC2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Chronic disease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8FADDF8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B221F61" w14:textId="5C8B1913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0.235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71A8D21" w14:textId="2467B348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.091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0A4EA01" w14:textId="663FD745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6.747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1B1F8FC" w14:textId="29A668F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A9C678" w14:textId="7193FCFF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32FCB3A" w14:textId="539D38C5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1.265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B943D8C" w14:textId="481B57A5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1.059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F6A9" w14:textId="43D0C3BF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1.511</w:t>
            </w:r>
          </w:p>
        </w:tc>
      </w:tr>
      <w:tr w:rsidR="00A77331" w:rsidRPr="003D15F4" w14:paraId="2CAB5F28" w14:textId="77777777" w:rsidTr="003568F8">
        <w:trPr>
          <w:trHeight w:val="1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AC03B1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Nationality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69509" w14:textId="33747B2C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German vs. other nationality</w:t>
            </w:r>
            <w:r w:rsidR="007D7DDA"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605E25" w14:textId="7E69A25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0.258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08B684" w14:textId="0A70A3CA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.121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4EB035" w14:textId="0EC203D2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4.578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CABB51" w14:textId="2356BB36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80F902" w14:textId="7E4436BD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.032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DD6864" w14:textId="281A616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1.295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FA93AF" w14:textId="51B310E6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1.022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0046DD" w14:textId="47F9858A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1.640</w:t>
            </w:r>
          </w:p>
        </w:tc>
      </w:tr>
      <w:tr w:rsidR="00A77331" w:rsidRPr="003D15F4" w14:paraId="449B6E60" w14:textId="77777777" w:rsidTr="003568F8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000000" w:fill="FFFFFF"/>
            <w:vAlign w:val="center"/>
            <w:hideMark/>
          </w:tcPr>
          <w:p w14:paraId="456E5753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Region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518E42B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Urban </w:t>
            </w:r>
            <w:r w:rsidRPr="003D15F4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6F6175F" w14:textId="7777777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9EB5181" w14:textId="7777777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A2B254" w14:textId="640EEAF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8.788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3A03315" w14:textId="0913723D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D47C0D" w14:textId="1CAA0724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9A7ED3F" w14:textId="7777777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A453A4A" w14:textId="7777777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A0FC3" w14:textId="7777777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A77331" w:rsidRPr="003D15F4" w14:paraId="0023E8B9" w14:textId="77777777" w:rsidTr="003568F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19E63E1B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0E9547F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Semi-urban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25B58F1" w14:textId="57FFB5B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-0.224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56FD000" w14:textId="0D8DF8E0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.120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D8B3731" w14:textId="20B4908F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3.505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0D11D32" w14:textId="1ADC6598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159DFEC" w14:textId="6AEB5690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.061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FF006F2" w14:textId="104BBD02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.799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647642E" w14:textId="0C49F476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.632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1E3D" w14:textId="5F23DFF6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1.011</w:t>
            </w:r>
          </w:p>
        </w:tc>
      </w:tr>
      <w:tr w:rsidR="00A77331" w:rsidRPr="003D15F4" w14:paraId="1889E386" w14:textId="77777777" w:rsidTr="003568F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7CA3BD85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0AA9FFD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Rural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CC87AC3" w14:textId="6DD92364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0.244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21A5A1D" w14:textId="644E8F4D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.135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7FFEB1E" w14:textId="61768445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3.268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FEBBCE9" w14:textId="2C7012D7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1BAF668" w14:textId="566BDC65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.071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C8BE3B9" w14:textId="44CD70F1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1.276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DAC1847" w14:textId="670E00B8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.980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C6775" w14:textId="52601471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1.662</w:t>
            </w:r>
          </w:p>
        </w:tc>
      </w:tr>
      <w:tr w:rsidR="00A77331" w:rsidRPr="003D15F4" w14:paraId="788A74C7" w14:textId="77777777" w:rsidTr="003568F8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  <w:hideMark/>
          </w:tcPr>
          <w:p w14:paraId="7CEA545B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Unem-ployment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B32E9B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Yes vs. no </w:t>
            </w:r>
            <w:r w:rsidRPr="003D15F4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(Ref.)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0FBA6A" w14:textId="6B1A9F05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0.127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6F40A2" w14:textId="7FD52AE9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.091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0F75AB" w14:textId="5951844D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1.936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2213C3" w14:textId="3C7593E1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5CF63B" w14:textId="66861405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.164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5F1FD5" w14:textId="5ED51CE0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1.135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550585" w14:textId="3B5F7C24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.949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C1A2AC" w14:textId="79CACB52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1.358</w:t>
            </w:r>
          </w:p>
        </w:tc>
      </w:tr>
      <w:tr w:rsidR="00A77331" w:rsidRPr="003D15F4" w14:paraId="6AF45EAA" w14:textId="77777777" w:rsidTr="003568F8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2AEDD64" w14:textId="77777777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bCs/>
                <w:sz w:val="20"/>
                <w:szCs w:val="20"/>
                <w:lang w:val="en-GB" w:eastAsia="de-DE"/>
              </w:rPr>
              <w:t>Constant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000000" w:fill="FFFFFF"/>
            <w:hideMark/>
          </w:tcPr>
          <w:p w14:paraId="39704322" w14:textId="133A3284" w:rsidR="00A77331" w:rsidRPr="003D15F4" w:rsidRDefault="00A77331" w:rsidP="00A773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2CC484B" w14:textId="01340B51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-1.184</w:t>
            </w:r>
          </w:p>
        </w:tc>
        <w:tc>
          <w:tcPr>
            <w:tcW w:w="8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1FE3007" w14:textId="014A0374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139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F853AA8" w14:textId="375F004C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72.265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5282F20" w14:textId="7BF32A63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1A4AE46" w14:textId="57B2977F" w:rsidR="00A77331" w:rsidRPr="003D15F4" w:rsidRDefault="00B81816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5BE907D" w14:textId="094CD6F4" w:rsidR="00A77331" w:rsidRPr="003D15F4" w:rsidRDefault="00B3418A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3D15F4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A77331" w:rsidRPr="003D15F4">
              <w:rPr>
                <w:rFonts w:ascii="Arial" w:hAnsi="Arial" w:cs="Arial"/>
                <w:sz w:val="20"/>
                <w:szCs w:val="20"/>
                <w:lang w:val="en-GB"/>
              </w:rPr>
              <w:t>.306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AB9FC2D" w14:textId="0A1654A4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C325A" w14:textId="70C3295A" w:rsidR="00A77331" w:rsidRPr="003D15F4" w:rsidRDefault="00A77331" w:rsidP="00A773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</w:tr>
      <w:tr w:rsidR="00A77331" w:rsidRPr="003D15F4" w14:paraId="7B91EA5D" w14:textId="77777777" w:rsidTr="004E32DD">
        <w:trPr>
          <w:trHeight w:val="288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93E6" w14:textId="486F98CC" w:rsidR="00A77331" w:rsidRPr="003D15F4" w:rsidRDefault="00A77331" w:rsidP="004E32DD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</w:pP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n=</w:t>
            </w:r>
            <w:r w:rsidR="00B3418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2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,</w:t>
            </w:r>
            <w:r w:rsidR="00B3418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709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; missing: </w:t>
            </w:r>
            <w:r w:rsidR="009716C3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n=</w:t>
            </w:r>
            <w:r w:rsidR="00B3418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122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 xml:space="preserve">; HL-Test χ² (8) = </w:t>
            </w:r>
            <w:r w:rsidR="00B3418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5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.</w:t>
            </w:r>
            <w:r w:rsidR="00B3418A"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109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, p&gt;0,05; Nagelkerke’s R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vertAlign w:val="superscript"/>
                <w:lang w:val="en-GB" w:eastAsia="de-DE"/>
              </w:rPr>
              <w:t>2</w:t>
            </w:r>
            <w:r w:rsidRPr="003D15F4">
              <w:rPr>
                <w:rFonts w:ascii="Arial" w:eastAsia="Times New Roman" w:hAnsi="Arial" w:cs="Arial"/>
                <w:i/>
                <w:sz w:val="18"/>
                <w:szCs w:val="20"/>
                <w:lang w:val="en-GB" w:eastAsia="de-DE"/>
              </w:rPr>
              <w:t>=0.025</w:t>
            </w:r>
          </w:p>
          <w:p w14:paraId="3196A703" w14:textId="77777777" w:rsidR="00A77331" w:rsidRPr="003D15F4" w:rsidRDefault="00A77331" w:rsidP="004E32DD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</w:pPr>
          </w:p>
        </w:tc>
      </w:tr>
    </w:tbl>
    <w:p w14:paraId="6D1BEC68" w14:textId="7FC7D44D" w:rsidR="003568F8" w:rsidRPr="00397088" w:rsidRDefault="003568F8" w:rsidP="003568F8">
      <w:pPr>
        <w:spacing w:before="120"/>
        <w:rPr>
          <w:lang w:val="en-GB"/>
        </w:rPr>
      </w:pP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 xml:space="preserve">Ref.=reference; </w:t>
      </w:r>
      <w:proofErr w:type="spellStart"/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RegB</w:t>
      </w:r>
      <w:proofErr w:type="spellEnd"/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=regression coefficient; SD=standard deviation; Wald=test statistic; df=degrees of freedom; Sig.=significance level; Exp(B)=odds ratio; 95%-CI=confidence interval; HL-Test=</w:t>
      </w:r>
      <w:r w:rsidRPr="003D15F4">
        <w:rPr>
          <w:lang w:val="en-GB"/>
        </w:rPr>
        <w:t xml:space="preserve"> </w:t>
      </w:r>
      <w:r w:rsidRPr="003D15F4">
        <w:rPr>
          <w:rFonts w:ascii="Arial" w:eastAsia="Times New Roman" w:hAnsi="Arial" w:cs="Arial"/>
          <w:i/>
          <w:color w:val="7F7F7F" w:themeColor="text1" w:themeTint="80"/>
          <w:sz w:val="18"/>
          <w:lang w:val="en-GB"/>
        </w:rPr>
        <w:t>Hosmer–Lemeshow test</w:t>
      </w:r>
      <w:bookmarkStart w:id="1" w:name="_GoBack"/>
      <w:bookmarkEnd w:id="1"/>
    </w:p>
    <w:sectPr w:rsidR="003568F8" w:rsidRPr="00397088" w:rsidSect="00C010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70B76" w14:textId="77777777" w:rsidR="007D40A6" w:rsidRDefault="007D40A6" w:rsidP="00EA47F0">
      <w:pPr>
        <w:spacing w:after="0" w:line="240" w:lineRule="auto"/>
      </w:pPr>
      <w:r>
        <w:separator/>
      </w:r>
    </w:p>
  </w:endnote>
  <w:endnote w:type="continuationSeparator" w:id="0">
    <w:p w14:paraId="2BF621C9" w14:textId="77777777" w:rsidR="007D40A6" w:rsidRDefault="007D40A6" w:rsidP="00EA4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EDCD3" w14:textId="77777777" w:rsidR="007D40A6" w:rsidRDefault="007D40A6" w:rsidP="00EA47F0">
      <w:pPr>
        <w:spacing w:after="0" w:line="240" w:lineRule="auto"/>
      </w:pPr>
      <w:r>
        <w:separator/>
      </w:r>
    </w:p>
  </w:footnote>
  <w:footnote w:type="continuationSeparator" w:id="0">
    <w:p w14:paraId="61BE98A1" w14:textId="77777777" w:rsidR="007D40A6" w:rsidRDefault="007D40A6" w:rsidP="00EA4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1A93"/>
    <w:multiLevelType w:val="hybridMultilevel"/>
    <w:tmpl w:val="93A0F3F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77F3D"/>
    <w:multiLevelType w:val="hybridMultilevel"/>
    <w:tmpl w:val="3ED49846"/>
    <w:lvl w:ilvl="0" w:tplc="EF74F3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06EE7"/>
    <w:multiLevelType w:val="hybridMultilevel"/>
    <w:tmpl w:val="CB46BD40"/>
    <w:lvl w:ilvl="0" w:tplc="476ED6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72B92"/>
    <w:multiLevelType w:val="hybridMultilevel"/>
    <w:tmpl w:val="811C98EA"/>
    <w:lvl w:ilvl="0" w:tplc="F0C44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72B8B"/>
    <w:multiLevelType w:val="multilevel"/>
    <w:tmpl w:val="632E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A66245"/>
    <w:multiLevelType w:val="hybridMultilevel"/>
    <w:tmpl w:val="0CCEA8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3D4"/>
    <w:multiLevelType w:val="hybridMultilevel"/>
    <w:tmpl w:val="9C4CAB76"/>
    <w:lvl w:ilvl="0" w:tplc="F0C44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75B93"/>
    <w:multiLevelType w:val="hybridMultilevel"/>
    <w:tmpl w:val="9C84225E"/>
    <w:lvl w:ilvl="0" w:tplc="EF74F3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C57EAC"/>
    <w:multiLevelType w:val="hybridMultilevel"/>
    <w:tmpl w:val="6004D800"/>
    <w:lvl w:ilvl="0" w:tplc="21426462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380BF3"/>
    <w:multiLevelType w:val="hybridMultilevel"/>
    <w:tmpl w:val="C4127CA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B5809"/>
    <w:multiLevelType w:val="hybridMultilevel"/>
    <w:tmpl w:val="268887CC"/>
    <w:lvl w:ilvl="0" w:tplc="EF74F3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0"/>
  </w:num>
  <w:num w:numId="5">
    <w:abstractNumId w:val="8"/>
  </w:num>
  <w:num w:numId="6">
    <w:abstractNumId w:val="3"/>
  </w:num>
  <w:num w:numId="7">
    <w:abstractNumId w:val="6"/>
  </w:num>
  <w:num w:numId="8">
    <w:abstractNumId w:val="5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834"/>
    <w:rsid w:val="00000AE8"/>
    <w:rsid w:val="00004AB7"/>
    <w:rsid w:val="000054B8"/>
    <w:rsid w:val="0000646A"/>
    <w:rsid w:val="00007651"/>
    <w:rsid w:val="00007D22"/>
    <w:rsid w:val="00011C9D"/>
    <w:rsid w:val="00012DBD"/>
    <w:rsid w:val="00017D3B"/>
    <w:rsid w:val="00023889"/>
    <w:rsid w:val="00025F76"/>
    <w:rsid w:val="0002723F"/>
    <w:rsid w:val="00027BC9"/>
    <w:rsid w:val="00032A6C"/>
    <w:rsid w:val="00034BDC"/>
    <w:rsid w:val="0003620A"/>
    <w:rsid w:val="000402B7"/>
    <w:rsid w:val="00042BF7"/>
    <w:rsid w:val="00043422"/>
    <w:rsid w:val="000447A7"/>
    <w:rsid w:val="00044D5C"/>
    <w:rsid w:val="00047055"/>
    <w:rsid w:val="00047701"/>
    <w:rsid w:val="00050163"/>
    <w:rsid w:val="00050216"/>
    <w:rsid w:val="00050EF9"/>
    <w:rsid w:val="00051165"/>
    <w:rsid w:val="00051A5B"/>
    <w:rsid w:val="00057548"/>
    <w:rsid w:val="000576DD"/>
    <w:rsid w:val="00063708"/>
    <w:rsid w:val="00065240"/>
    <w:rsid w:val="00066128"/>
    <w:rsid w:val="000668FC"/>
    <w:rsid w:val="00067100"/>
    <w:rsid w:val="00070DF3"/>
    <w:rsid w:val="00071284"/>
    <w:rsid w:val="00074A60"/>
    <w:rsid w:val="00074FB1"/>
    <w:rsid w:val="00075849"/>
    <w:rsid w:val="00080E66"/>
    <w:rsid w:val="000848D5"/>
    <w:rsid w:val="000849FA"/>
    <w:rsid w:val="0008579D"/>
    <w:rsid w:val="000864CE"/>
    <w:rsid w:val="00092181"/>
    <w:rsid w:val="00094DFF"/>
    <w:rsid w:val="000951FA"/>
    <w:rsid w:val="000961F0"/>
    <w:rsid w:val="00096241"/>
    <w:rsid w:val="00097EE5"/>
    <w:rsid w:val="000A32D4"/>
    <w:rsid w:val="000B0F4B"/>
    <w:rsid w:val="000B2CDB"/>
    <w:rsid w:val="000B3AC9"/>
    <w:rsid w:val="000B3B35"/>
    <w:rsid w:val="000B5066"/>
    <w:rsid w:val="000B5B3F"/>
    <w:rsid w:val="000C1CF6"/>
    <w:rsid w:val="000C5737"/>
    <w:rsid w:val="000C68B2"/>
    <w:rsid w:val="000C7628"/>
    <w:rsid w:val="000D0A20"/>
    <w:rsid w:val="000D47E8"/>
    <w:rsid w:val="000E2EAB"/>
    <w:rsid w:val="000E4574"/>
    <w:rsid w:val="000E650D"/>
    <w:rsid w:val="000E6655"/>
    <w:rsid w:val="000F5EFD"/>
    <w:rsid w:val="0010011E"/>
    <w:rsid w:val="00102E2D"/>
    <w:rsid w:val="00110DF7"/>
    <w:rsid w:val="00112569"/>
    <w:rsid w:val="001130A0"/>
    <w:rsid w:val="00115220"/>
    <w:rsid w:val="00121398"/>
    <w:rsid w:val="00123CFE"/>
    <w:rsid w:val="00133968"/>
    <w:rsid w:val="001346B7"/>
    <w:rsid w:val="001362B1"/>
    <w:rsid w:val="00143F7A"/>
    <w:rsid w:val="00145BD8"/>
    <w:rsid w:val="00146038"/>
    <w:rsid w:val="001513D6"/>
    <w:rsid w:val="001613A0"/>
    <w:rsid w:val="00161F3C"/>
    <w:rsid w:val="00164177"/>
    <w:rsid w:val="00164DFB"/>
    <w:rsid w:val="00166506"/>
    <w:rsid w:val="00173855"/>
    <w:rsid w:val="00176C0A"/>
    <w:rsid w:val="00176DC6"/>
    <w:rsid w:val="001770F9"/>
    <w:rsid w:val="001774CA"/>
    <w:rsid w:val="001815D3"/>
    <w:rsid w:val="00181D33"/>
    <w:rsid w:val="00182836"/>
    <w:rsid w:val="001850FB"/>
    <w:rsid w:val="00186041"/>
    <w:rsid w:val="001874DB"/>
    <w:rsid w:val="001902A4"/>
    <w:rsid w:val="001915BE"/>
    <w:rsid w:val="00194367"/>
    <w:rsid w:val="001944FD"/>
    <w:rsid w:val="001A46C0"/>
    <w:rsid w:val="001A6409"/>
    <w:rsid w:val="001B0515"/>
    <w:rsid w:val="001B2F66"/>
    <w:rsid w:val="001B57B8"/>
    <w:rsid w:val="001C3B6C"/>
    <w:rsid w:val="001C3FD6"/>
    <w:rsid w:val="001C491F"/>
    <w:rsid w:val="001D3185"/>
    <w:rsid w:val="001E5091"/>
    <w:rsid w:val="001F20CD"/>
    <w:rsid w:val="00203585"/>
    <w:rsid w:val="00203DDC"/>
    <w:rsid w:val="00204C90"/>
    <w:rsid w:val="0021055B"/>
    <w:rsid w:val="0021277F"/>
    <w:rsid w:val="00212D63"/>
    <w:rsid w:val="00213A1F"/>
    <w:rsid w:val="00213F98"/>
    <w:rsid w:val="002145AA"/>
    <w:rsid w:val="00216DB4"/>
    <w:rsid w:val="00221B93"/>
    <w:rsid w:val="00221D5C"/>
    <w:rsid w:val="00223715"/>
    <w:rsid w:val="0022665C"/>
    <w:rsid w:val="00232916"/>
    <w:rsid w:val="00234160"/>
    <w:rsid w:val="00237507"/>
    <w:rsid w:val="00240F7B"/>
    <w:rsid w:val="002421DF"/>
    <w:rsid w:val="00250AD6"/>
    <w:rsid w:val="00261DFC"/>
    <w:rsid w:val="002657F4"/>
    <w:rsid w:val="002661DB"/>
    <w:rsid w:val="00267540"/>
    <w:rsid w:val="0026765B"/>
    <w:rsid w:val="00271096"/>
    <w:rsid w:val="00271405"/>
    <w:rsid w:val="00274F56"/>
    <w:rsid w:val="002835AB"/>
    <w:rsid w:val="0028531B"/>
    <w:rsid w:val="00291A96"/>
    <w:rsid w:val="00294026"/>
    <w:rsid w:val="00297C06"/>
    <w:rsid w:val="002A488B"/>
    <w:rsid w:val="002B2DEB"/>
    <w:rsid w:val="002C5FEF"/>
    <w:rsid w:val="002C7998"/>
    <w:rsid w:val="002C7BB0"/>
    <w:rsid w:val="002D18DB"/>
    <w:rsid w:val="002D1D40"/>
    <w:rsid w:val="002D45DA"/>
    <w:rsid w:val="002E3BAC"/>
    <w:rsid w:val="002E530B"/>
    <w:rsid w:val="002F0AD7"/>
    <w:rsid w:val="002F407B"/>
    <w:rsid w:val="002F63B5"/>
    <w:rsid w:val="0030034D"/>
    <w:rsid w:val="003012CF"/>
    <w:rsid w:val="0031410A"/>
    <w:rsid w:val="003210CC"/>
    <w:rsid w:val="00323936"/>
    <w:rsid w:val="00325206"/>
    <w:rsid w:val="0032567D"/>
    <w:rsid w:val="00325BA9"/>
    <w:rsid w:val="00326AFD"/>
    <w:rsid w:val="003346A6"/>
    <w:rsid w:val="0033621B"/>
    <w:rsid w:val="003374BC"/>
    <w:rsid w:val="003377D4"/>
    <w:rsid w:val="00340C58"/>
    <w:rsid w:val="0034338B"/>
    <w:rsid w:val="003462FF"/>
    <w:rsid w:val="00346BF0"/>
    <w:rsid w:val="003477A6"/>
    <w:rsid w:val="00352350"/>
    <w:rsid w:val="00353BD3"/>
    <w:rsid w:val="00354641"/>
    <w:rsid w:val="003568F8"/>
    <w:rsid w:val="00356C8C"/>
    <w:rsid w:val="00364210"/>
    <w:rsid w:val="0037551A"/>
    <w:rsid w:val="0038018E"/>
    <w:rsid w:val="0038113A"/>
    <w:rsid w:val="003820F5"/>
    <w:rsid w:val="0038378E"/>
    <w:rsid w:val="00384CA0"/>
    <w:rsid w:val="0038503D"/>
    <w:rsid w:val="00391054"/>
    <w:rsid w:val="003910E3"/>
    <w:rsid w:val="00391CB0"/>
    <w:rsid w:val="0039266E"/>
    <w:rsid w:val="00397088"/>
    <w:rsid w:val="00397C07"/>
    <w:rsid w:val="003A02B3"/>
    <w:rsid w:val="003A3A21"/>
    <w:rsid w:val="003A4BA4"/>
    <w:rsid w:val="003B214D"/>
    <w:rsid w:val="003B307F"/>
    <w:rsid w:val="003B62C6"/>
    <w:rsid w:val="003C010F"/>
    <w:rsid w:val="003C0D11"/>
    <w:rsid w:val="003C172F"/>
    <w:rsid w:val="003C1735"/>
    <w:rsid w:val="003C28DD"/>
    <w:rsid w:val="003C34C8"/>
    <w:rsid w:val="003C4BA5"/>
    <w:rsid w:val="003C72FB"/>
    <w:rsid w:val="003D0386"/>
    <w:rsid w:val="003D15F4"/>
    <w:rsid w:val="003D2259"/>
    <w:rsid w:val="003D6AC0"/>
    <w:rsid w:val="003E2BEE"/>
    <w:rsid w:val="003E45BA"/>
    <w:rsid w:val="003E5735"/>
    <w:rsid w:val="003E57CB"/>
    <w:rsid w:val="003E5CA1"/>
    <w:rsid w:val="003F1357"/>
    <w:rsid w:val="003F27BC"/>
    <w:rsid w:val="00400160"/>
    <w:rsid w:val="00402AB2"/>
    <w:rsid w:val="00410F00"/>
    <w:rsid w:val="004125D6"/>
    <w:rsid w:val="0041274A"/>
    <w:rsid w:val="00412B5E"/>
    <w:rsid w:val="00413292"/>
    <w:rsid w:val="004150ED"/>
    <w:rsid w:val="0041549F"/>
    <w:rsid w:val="00423DF2"/>
    <w:rsid w:val="0043516B"/>
    <w:rsid w:val="00436640"/>
    <w:rsid w:val="0044207D"/>
    <w:rsid w:val="00442C9B"/>
    <w:rsid w:val="00444CBA"/>
    <w:rsid w:val="004506BB"/>
    <w:rsid w:val="00450873"/>
    <w:rsid w:val="00454EAA"/>
    <w:rsid w:val="00456016"/>
    <w:rsid w:val="00456083"/>
    <w:rsid w:val="0045761A"/>
    <w:rsid w:val="004604BE"/>
    <w:rsid w:val="0046053A"/>
    <w:rsid w:val="004654AD"/>
    <w:rsid w:val="00471392"/>
    <w:rsid w:val="00474A18"/>
    <w:rsid w:val="00474B9E"/>
    <w:rsid w:val="0047631A"/>
    <w:rsid w:val="0047706D"/>
    <w:rsid w:val="00480750"/>
    <w:rsid w:val="00483F4D"/>
    <w:rsid w:val="004867C6"/>
    <w:rsid w:val="004929A4"/>
    <w:rsid w:val="00493CB2"/>
    <w:rsid w:val="004942FB"/>
    <w:rsid w:val="004945D2"/>
    <w:rsid w:val="00495F3A"/>
    <w:rsid w:val="004975F9"/>
    <w:rsid w:val="0049761E"/>
    <w:rsid w:val="004A00CE"/>
    <w:rsid w:val="004A08DD"/>
    <w:rsid w:val="004A0F99"/>
    <w:rsid w:val="004A0FCF"/>
    <w:rsid w:val="004A1D6D"/>
    <w:rsid w:val="004A3E04"/>
    <w:rsid w:val="004A5CAD"/>
    <w:rsid w:val="004A6BBF"/>
    <w:rsid w:val="004B1778"/>
    <w:rsid w:val="004B17E2"/>
    <w:rsid w:val="004B759E"/>
    <w:rsid w:val="004C20D6"/>
    <w:rsid w:val="004C3EF1"/>
    <w:rsid w:val="004C50A5"/>
    <w:rsid w:val="004D4C02"/>
    <w:rsid w:val="004D74E6"/>
    <w:rsid w:val="004E0AD5"/>
    <w:rsid w:val="004E13C0"/>
    <w:rsid w:val="004E32DD"/>
    <w:rsid w:val="004E4172"/>
    <w:rsid w:val="004E4862"/>
    <w:rsid w:val="004E54AD"/>
    <w:rsid w:val="004E6482"/>
    <w:rsid w:val="004F2768"/>
    <w:rsid w:val="004F545A"/>
    <w:rsid w:val="00500225"/>
    <w:rsid w:val="00500CBF"/>
    <w:rsid w:val="00500CC0"/>
    <w:rsid w:val="0050113D"/>
    <w:rsid w:val="00502B3F"/>
    <w:rsid w:val="00506911"/>
    <w:rsid w:val="00510105"/>
    <w:rsid w:val="00510F7D"/>
    <w:rsid w:val="005144C3"/>
    <w:rsid w:val="0051590E"/>
    <w:rsid w:val="0051607C"/>
    <w:rsid w:val="00516FAD"/>
    <w:rsid w:val="00517D3C"/>
    <w:rsid w:val="0052131A"/>
    <w:rsid w:val="00522960"/>
    <w:rsid w:val="00523ACA"/>
    <w:rsid w:val="00524BE9"/>
    <w:rsid w:val="00531D0C"/>
    <w:rsid w:val="005321CF"/>
    <w:rsid w:val="00535FE5"/>
    <w:rsid w:val="00540769"/>
    <w:rsid w:val="005449AA"/>
    <w:rsid w:val="00545058"/>
    <w:rsid w:val="00545515"/>
    <w:rsid w:val="00551AA1"/>
    <w:rsid w:val="00564644"/>
    <w:rsid w:val="00570785"/>
    <w:rsid w:val="005758BB"/>
    <w:rsid w:val="00576244"/>
    <w:rsid w:val="0058275B"/>
    <w:rsid w:val="00583191"/>
    <w:rsid w:val="005867B9"/>
    <w:rsid w:val="0059226E"/>
    <w:rsid w:val="005969BD"/>
    <w:rsid w:val="005A2DCE"/>
    <w:rsid w:val="005A61DD"/>
    <w:rsid w:val="005B2274"/>
    <w:rsid w:val="005B7625"/>
    <w:rsid w:val="005C085A"/>
    <w:rsid w:val="005C0FA9"/>
    <w:rsid w:val="005C2FCF"/>
    <w:rsid w:val="005C334A"/>
    <w:rsid w:val="005C7B93"/>
    <w:rsid w:val="005D25A4"/>
    <w:rsid w:val="005D495A"/>
    <w:rsid w:val="005D71F8"/>
    <w:rsid w:val="005D7B17"/>
    <w:rsid w:val="005D7D6B"/>
    <w:rsid w:val="005E4BCA"/>
    <w:rsid w:val="005E58DB"/>
    <w:rsid w:val="005E620D"/>
    <w:rsid w:val="005E7144"/>
    <w:rsid w:val="005F11A7"/>
    <w:rsid w:val="005F36EC"/>
    <w:rsid w:val="005F3F91"/>
    <w:rsid w:val="005F5897"/>
    <w:rsid w:val="006005D1"/>
    <w:rsid w:val="006042E9"/>
    <w:rsid w:val="00604364"/>
    <w:rsid w:val="006043BA"/>
    <w:rsid w:val="00605309"/>
    <w:rsid w:val="006054DB"/>
    <w:rsid w:val="006060A6"/>
    <w:rsid w:val="00611255"/>
    <w:rsid w:val="006131F8"/>
    <w:rsid w:val="00614671"/>
    <w:rsid w:val="006172F4"/>
    <w:rsid w:val="00622945"/>
    <w:rsid w:val="00624301"/>
    <w:rsid w:val="00627287"/>
    <w:rsid w:val="00634EEE"/>
    <w:rsid w:val="00642D84"/>
    <w:rsid w:val="00643B55"/>
    <w:rsid w:val="00644389"/>
    <w:rsid w:val="00646D04"/>
    <w:rsid w:val="00647E59"/>
    <w:rsid w:val="0065574D"/>
    <w:rsid w:val="00656A6E"/>
    <w:rsid w:val="0066011D"/>
    <w:rsid w:val="00666F9E"/>
    <w:rsid w:val="0067063A"/>
    <w:rsid w:val="0067075D"/>
    <w:rsid w:val="0067214D"/>
    <w:rsid w:val="00673DE3"/>
    <w:rsid w:val="0067537E"/>
    <w:rsid w:val="006757DB"/>
    <w:rsid w:val="00683197"/>
    <w:rsid w:val="00686E9C"/>
    <w:rsid w:val="00687CD0"/>
    <w:rsid w:val="00690DC6"/>
    <w:rsid w:val="0069228D"/>
    <w:rsid w:val="006975D4"/>
    <w:rsid w:val="006B25BF"/>
    <w:rsid w:val="006B4AB2"/>
    <w:rsid w:val="006B543F"/>
    <w:rsid w:val="006B64C0"/>
    <w:rsid w:val="006B73DF"/>
    <w:rsid w:val="006C080B"/>
    <w:rsid w:val="006C083B"/>
    <w:rsid w:val="006C0A90"/>
    <w:rsid w:val="006C2FBB"/>
    <w:rsid w:val="006C3EF7"/>
    <w:rsid w:val="006C7581"/>
    <w:rsid w:val="006D2EB6"/>
    <w:rsid w:val="006D3A46"/>
    <w:rsid w:val="006E05F6"/>
    <w:rsid w:val="006E1FAF"/>
    <w:rsid w:val="006F250E"/>
    <w:rsid w:val="006F317F"/>
    <w:rsid w:val="006F5A05"/>
    <w:rsid w:val="00700E72"/>
    <w:rsid w:val="00701591"/>
    <w:rsid w:val="00705820"/>
    <w:rsid w:val="00706926"/>
    <w:rsid w:val="007069D1"/>
    <w:rsid w:val="00715EB4"/>
    <w:rsid w:val="00715F6A"/>
    <w:rsid w:val="00716F9A"/>
    <w:rsid w:val="0071796E"/>
    <w:rsid w:val="00717EC8"/>
    <w:rsid w:val="00721959"/>
    <w:rsid w:val="0072284F"/>
    <w:rsid w:val="0072404C"/>
    <w:rsid w:val="00727F1A"/>
    <w:rsid w:val="00730EB8"/>
    <w:rsid w:val="00732636"/>
    <w:rsid w:val="00733EF7"/>
    <w:rsid w:val="00733FF8"/>
    <w:rsid w:val="0073491D"/>
    <w:rsid w:val="00741363"/>
    <w:rsid w:val="0074706E"/>
    <w:rsid w:val="007528EE"/>
    <w:rsid w:val="0075487F"/>
    <w:rsid w:val="007575DB"/>
    <w:rsid w:val="007602E3"/>
    <w:rsid w:val="00760368"/>
    <w:rsid w:val="00770B7D"/>
    <w:rsid w:val="00770FD6"/>
    <w:rsid w:val="007710B5"/>
    <w:rsid w:val="00772F79"/>
    <w:rsid w:val="00776A03"/>
    <w:rsid w:val="007806FE"/>
    <w:rsid w:val="00786A72"/>
    <w:rsid w:val="00786DB0"/>
    <w:rsid w:val="00787CA0"/>
    <w:rsid w:val="00787E58"/>
    <w:rsid w:val="00791E09"/>
    <w:rsid w:val="00792443"/>
    <w:rsid w:val="00792841"/>
    <w:rsid w:val="00794136"/>
    <w:rsid w:val="0079424A"/>
    <w:rsid w:val="00794A49"/>
    <w:rsid w:val="00795518"/>
    <w:rsid w:val="007A1629"/>
    <w:rsid w:val="007A651F"/>
    <w:rsid w:val="007A65DD"/>
    <w:rsid w:val="007A6922"/>
    <w:rsid w:val="007A7173"/>
    <w:rsid w:val="007A731F"/>
    <w:rsid w:val="007B10A7"/>
    <w:rsid w:val="007B47E4"/>
    <w:rsid w:val="007B5CD4"/>
    <w:rsid w:val="007B674F"/>
    <w:rsid w:val="007B70EA"/>
    <w:rsid w:val="007B7A01"/>
    <w:rsid w:val="007C0010"/>
    <w:rsid w:val="007C1213"/>
    <w:rsid w:val="007C3DED"/>
    <w:rsid w:val="007D0628"/>
    <w:rsid w:val="007D0D33"/>
    <w:rsid w:val="007D2BA7"/>
    <w:rsid w:val="007D3121"/>
    <w:rsid w:val="007D40A6"/>
    <w:rsid w:val="007D5444"/>
    <w:rsid w:val="007D7DDA"/>
    <w:rsid w:val="007E2834"/>
    <w:rsid w:val="007E65BB"/>
    <w:rsid w:val="007E73E2"/>
    <w:rsid w:val="007E795F"/>
    <w:rsid w:val="0080031D"/>
    <w:rsid w:val="008005CA"/>
    <w:rsid w:val="00800852"/>
    <w:rsid w:val="008009CF"/>
    <w:rsid w:val="00800B4D"/>
    <w:rsid w:val="0080139D"/>
    <w:rsid w:val="008033A3"/>
    <w:rsid w:val="00805221"/>
    <w:rsid w:val="008118C8"/>
    <w:rsid w:val="0081301D"/>
    <w:rsid w:val="00813257"/>
    <w:rsid w:val="00814D4F"/>
    <w:rsid w:val="00815921"/>
    <w:rsid w:val="00817ABA"/>
    <w:rsid w:val="00821853"/>
    <w:rsid w:val="00824C99"/>
    <w:rsid w:val="0082538E"/>
    <w:rsid w:val="008272D9"/>
    <w:rsid w:val="0083219A"/>
    <w:rsid w:val="00833974"/>
    <w:rsid w:val="00834E73"/>
    <w:rsid w:val="0083635E"/>
    <w:rsid w:val="00840AE7"/>
    <w:rsid w:val="00844B77"/>
    <w:rsid w:val="008476BC"/>
    <w:rsid w:val="00854199"/>
    <w:rsid w:val="00856250"/>
    <w:rsid w:val="00863404"/>
    <w:rsid w:val="0087017C"/>
    <w:rsid w:val="00870C30"/>
    <w:rsid w:val="00871700"/>
    <w:rsid w:val="00871D2C"/>
    <w:rsid w:val="00873E5E"/>
    <w:rsid w:val="008744ED"/>
    <w:rsid w:val="00880717"/>
    <w:rsid w:val="0088085D"/>
    <w:rsid w:val="00880F42"/>
    <w:rsid w:val="008814B5"/>
    <w:rsid w:val="00882E72"/>
    <w:rsid w:val="00884348"/>
    <w:rsid w:val="00886D49"/>
    <w:rsid w:val="00891A66"/>
    <w:rsid w:val="008950E4"/>
    <w:rsid w:val="008956F1"/>
    <w:rsid w:val="00895DF0"/>
    <w:rsid w:val="008A1BD4"/>
    <w:rsid w:val="008A3CBA"/>
    <w:rsid w:val="008B0BE3"/>
    <w:rsid w:val="008B60FF"/>
    <w:rsid w:val="008C1754"/>
    <w:rsid w:val="008C23BA"/>
    <w:rsid w:val="008C501E"/>
    <w:rsid w:val="008C7167"/>
    <w:rsid w:val="008D1150"/>
    <w:rsid w:val="008D1638"/>
    <w:rsid w:val="008D17CA"/>
    <w:rsid w:val="008D6261"/>
    <w:rsid w:val="008E0039"/>
    <w:rsid w:val="008E352E"/>
    <w:rsid w:val="008E5D15"/>
    <w:rsid w:val="008E696E"/>
    <w:rsid w:val="008E7743"/>
    <w:rsid w:val="008F1183"/>
    <w:rsid w:val="008F5D87"/>
    <w:rsid w:val="008F7B4B"/>
    <w:rsid w:val="00900E1F"/>
    <w:rsid w:val="00902769"/>
    <w:rsid w:val="0090596C"/>
    <w:rsid w:val="00906EFE"/>
    <w:rsid w:val="00912B38"/>
    <w:rsid w:val="00912F47"/>
    <w:rsid w:val="00914461"/>
    <w:rsid w:val="00915131"/>
    <w:rsid w:val="00925CF5"/>
    <w:rsid w:val="00925FE7"/>
    <w:rsid w:val="00926D41"/>
    <w:rsid w:val="00931744"/>
    <w:rsid w:val="00936DA2"/>
    <w:rsid w:val="009400A8"/>
    <w:rsid w:val="00940BC2"/>
    <w:rsid w:val="00943F09"/>
    <w:rsid w:val="00944BA2"/>
    <w:rsid w:val="00945E9C"/>
    <w:rsid w:val="00951CDF"/>
    <w:rsid w:val="0095415A"/>
    <w:rsid w:val="009601C6"/>
    <w:rsid w:val="009629FC"/>
    <w:rsid w:val="00965737"/>
    <w:rsid w:val="00966045"/>
    <w:rsid w:val="009677E9"/>
    <w:rsid w:val="0096793D"/>
    <w:rsid w:val="009700EA"/>
    <w:rsid w:val="009716C3"/>
    <w:rsid w:val="00972A1F"/>
    <w:rsid w:val="00972A96"/>
    <w:rsid w:val="009754CA"/>
    <w:rsid w:val="00976F96"/>
    <w:rsid w:val="0098033F"/>
    <w:rsid w:val="00980A66"/>
    <w:rsid w:val="00984A4E"/>
    <w:rsid w:val="00984C4A"/>
    <w:rsid w:val="009865BA"/>
    <w:rsid w:val="00986CF8"/>
    <w:rsid w:val="00987C34"/>
    <w:rsid w:val="0099646F"/>
    <w:rsid w:val="00996A54"/>
    <w:rsid w:val="00997414"/>
    <w:rsid w:val="00997758"/>
    <w:rsid w:val="009A1A86"/>
    <w:rsid w:val="009A6CAD"/>
    <w:rsid w:val="009B264F"/>
    <w:rsid w:val="009B3BF9"/>
    <w:rsid w:val="009B4BD1"/>
    <w:rsid w:val="009C0815"/>
    <w:rsid w:val="009C0CAC"/>
    <w:rsid w:val="009C366F"/>
    <w:rsid w:val="009C4215"/>
    <w:rsid w:val="009C78FC"/>
    <w:rsid w:val="009D259C"/>
    <w:rsid w:val="009D3337"/>
    <w:rsid w:val="009D38F0"/>
    <w:rsid w:val="009D4149"/>
    <w:rsid w:val="009D4D5C"/>
    <w:rsid w:val="009E12B6"/>
    <w:rsid w:val="009E40DE"/>
    <w:rsid w:val="009E468B"/>
    <w:rsid w:val="009F1032"/>
    <w:rsid w:val="009F3792"/>
    <w:rsid w:val="009F59AC"/>
    <w:rsid w:val="009F701C"/>
    <w:rsid w:val="009F7B84"/>
    <w:rsid w:val="00A0054C"/>
    <w:rsid w:val="00A020A6"/>
    <w:rsid w:val="00A20F7B"/>
    <w:rsid w:val="00A26B0C"/>
    <w:rsid w:val="00A27430"/>
    <w:rsid w:val="00A31906"/>
    <w:rsid w:val="00A34B8F"/>
    <w:rsid w:val="00A35AF4"/>
    <w:rsid w:val="00A35B0C"/>
    <w:rsid w:val="00A4056A"/>
    <w:rsid w:val="00A43A77"/>
    <w:rsid w:val="00A44262"/>
    <w:rsid w:val="00A479E9"/>
    <w:rsid w:val="00A522E6"/>
    <w:rsid w:val="00A54342"/>
    <w:rsid w:val="00A61A0D"/>
    <w:rsid w:val="00A632E7"/>
    <w:rsid w:val="00A67AEC"/>
    <w:rsid w:val="00A71457"/>
    <w:rsid w:val="00A724E1"/>
    <w:rsid w:val="00A726D3"/>
    <w:rsid w:val="00A72A15"/>
    <w:rsid w:val="00A77331"/>
    <w:rsid w:val="00A80342"/>
    <w:rsid w:val="00A81032"/>
    <w:rsid w:val="00A85590"/>
    <w:rsid w:val="00A85B03"/>
    <w:rsid w:val="00A92A63"/>
    <w:rsid w:val="00A9362E"/>
    <w:rsid w:val="00A93CB4"/>
    <w:rsid w:val="00A94332"/>
    <w:rsid w:val="00A96133"/>
    <w:rsid w:val="00AA0D54"/>
    <w:rsid w:val="00AA3FC7"/>
    <w:rsid w:val="00AA4ED4"/>
    <w:rsid w:val="00AA70FF"/>
    <w:rsid w:val="00AB12AA"/>
    <w:rsid w:val="00AB33E3"/>
    <w:rsid w:val="00AB7567"/>
    <w:rsid w:val="00AC2685"/>
    <w:rsid w:val="00AC30F4"/>
    <w:rsid w:val="00AC737E"/>
    <w:rsid w:val="00AC7EB1"/>
    <w:rsid w:val="00AD37A2"/>
    <w:rsid w:val="00AE08C5"/>
    <w:rsid w:val="00AE16BB"/>
    <w:rsid w:val="00AE2A5C"/>
    <w:rsid w:val="00AE2F80"/>
    <w:rsid w:val="00AE3E60"/>
    <w:rsid w:val="00AE508B"/>
    <w:rsid w:val="00AE6011"/>
    <w:rsid w:val="00AE7574"/>
    <w:rsid w:val="00AF00FF"/>
    <w:rsid w:val="00AF0DA8"/>
    <w:rsid w:val="00AF376B"/>
    <w:rsid w:val="00AF49BD"/>
    <w:rsid w:val="00B00A86"/>
    <w:rsid w:val="00B05C6C"/>
    <w:rsid w:val="00B10DA8"/>
    <w:rsid w:val="00B121A0"/>
    <w:rsid w:val="00B140DE"/>
    <w:rsid w:val="00B14D46"/>
    <w:rsid w:val="00B21C7C"/>
    <w:rsid w:val="00B22925"/>
    <w:rsid w:val="00B25671"/>
    <w:rsid w:val="00B3418A"/>
    <w:rsid w:val="00B36804"/>
    <w:rsid w:val="00B52A21"/>
    <w:rsid w:val="00B55A63"/>
    <w:rsid w:val="00B62E44"/>
    <w:rsid w:val="00B62F3B"/>
    <w:rsid w:val="00B63225"/>
    <w:rsid w:val="00B65DEA"/>
    <w:rsid w:val="00B65F72"/>
    <w:rsid w:val="00B67207"/>
    <w:rsid w:val="00B70542"/>
    <w:rsid w:val="00B74DA3"/>
    <w:rsid w:val="00B812E4"/>
    <w:rsid w:val="00B81816"/>
    <w:rsid w:val="00B823F0"/>
    <w:rsid w:val="00B8494D"/>
    <w:rsid w:val="00B84995"/>
    <w:rsid w:val="00B84F9D"/>
    <w:rsid w:val="00B85EAF"/>
    <w:rsid w:val="00B862E8"/>
    <w:rsid w:val="00B921E0"/>
    <w:rsid w:val="00B931D0"/>
    <w:rsid w:val="00B93578"/>
    <w:rsid w:val="00B94B0A"/>
    <w:rsid w:val="00B96A82"/>
    <w:rsid w:val="00B97CA9"/>
    <w:rsid w:val="00B97F82"/>
    <w:rsid w:val="00BA37E3"/>
    <w:rsid w:val="00BA45BB"/>
    <w:rsid w:val="00BA45C0"/>
    <w:rsid w:val="00BA5078"/>
    <w:rsid w:val="00BA5C2F"/>
    <w:rsid w:val="00BA6BAD"/>
    <w:rsid w:val="00BB2BDD"/>
    <w:rsid w:val="00BB3255"/>
    <w:rsid w:val="00BB5B99"/>
    <w:rsid w:val="00BB6845"/>
    <w:rsid w:val="00BC0DF9"/>
    <w:rsid w:val="00BC2E93"/>
    <w:rsid w:val="00BC5055"/>
    <w:rsid w:val="00BD5D71"/>
    <w:rsid w:val="00BD6C9C"/>
    <w:rsid w:val="00BE0F48"/>
    <w:rsid w:val="00BE43AF"/>
    <w:rsid w:val="00BF5AF8"/>
    <w:rsid w:val="00BF76E8"/>
    <w:rsid w:val="00C006FB"/>
    <w:rsid w:val="00C01092"/>
    <w:rsid w:val="00C0168A"/>
    <w:rsid w:val="00C016D5"/>
    <w:rsid w:val="00C03B23"/>
    <w:rsid w:val="00C06187"/>
    <w:rsid w:val="00C06310"/>
    <w:rsid w:val="00C0691E"/>
    <w:rsid w:val="00C06E5D"/>
    <w:rsid w:val="00C11E12"/>
    <w:rsid w:val="00C13B81"/>
    <w:rsid w:val="00C16268"/>
    <w:rsid w:val="00C2120A"/>
    <w:rsid w:val="00C21FC4"/>
    <w:rsid w:val="00C256C4"/>
    <w:rsid w:val="00C270CF"/>
    <w:rsid w:val="00C277EF"/>
    <w:rsid w:val="00C279FB"/>
    <w:rsid w:val="00C30228"/>
    <w:rsid w:val="00C30BAC"/>
    <w:rsid w:val="00C31565"/>
    <w:rsid w:val="00C339DB"/>
    <w:rsid w:val="00C37D25"/>
    <w:rsid w:val="00C425B7"/>
    <w:rsid w:val="00C43078"/>
    <w:rsid w:val="00C44340"/>
    <w:rsid w:val="00C52102"/>
    <w:rsid w:val="00C5580E"/>
    <w:rsid w:val="00C63078"/>
    <w:rsid w:val="00C641EC"/>
    <w:rsid w:val="00C64B66"/>
    <w:rsid w:val="00C71494"/>
    <w:rsid w:val="00C73018"/>
    <w:rsid w:val="00C82ED2"/>
    <w:rsid w:val="00C8791F"/>
    <w:rsid w:val="00CA04F7"/>
    <w:rsid w:val="00CA3C1E"/>
    <w:rsid w:val="00CA76D1"/>
    <w:rsid w:val="00CA7785"/>
    <w:rsid w:val="00CB2186"/>
    <w:rsid w:val="00CB2726"/>
    <w:rsid w:val="00CC4FBC"/>
    <w:rsid w:val="00CC53F8"/>
    <w:rsid w:val="00CC68BF"/>
    <w:rsid w:val="00CD134B"/>
    <w:rsid w:val="00CD7262"/>
    <w:rsid w:val="00CE0A5E"/>
    <w:rsid w:val="00CF0116"/>
    <w:rsid w:val="00CF1309"/>
    <w:rsid w:val="00CF1640"/>
    <w:rsid w:val="00CF2469"/>
    <w:rsid w:val="00CF4244"/>
    <w:rsid w:val="00CF53A3"/>
    <w:rsid w:val="00D01B66"/>
    <w:rsid w:val="00D05682"/>
    <w:rsid w:val="00D14A2D"/>
    <w:rsid w:val="00D17202"/>
    <w:rsid w:val="00D2046A"/>
    <w:rsid w:val="00D24790"/>
    <w:rsid w:val="00D26EDE"/>
    <w:rsid w:val="00D27356"/>
    <w:rsid w:val="00D33721"/>
    <w:rsid w:val="00D33EF0"/>
    <w:rsid w:val="00D406C7"/>
    <w:rsid w:val="00D42C4E"/>
    <w:rsid w:val="00D4527A"/>
    <w:rsid w:val="00D51F2D"/>
    <w:rsid w:val="00D51F8B"/>
    <w:rsid w:val="00D53C79"/>
    <w:rsid w:val="00D53E43"/>
    <w:rsid w:val="00D56894"/>
    <w:rsid w:val="00D60643"/>
    <w:rsid w:val="00D632EC"/>
    <w:rsid w:val="00D63358"/>
    <w:rsid w:val="00D7190D"/>
    <w:rsid w:val="00D7417B"/>
    <w:rsid w:val="00D76ABC"/>
    <w:rsid w:val="00D76FE1"/>
    <w:rsid w:val="00D80852"/>
    <w:rsid w:val="00D819BF"/>
    <w:rsid w:val="00D81EBE"/>
    <w:rsid w:val="00D85EFE"/>
    <w:rsid w:val="00D85F4B"/>
    <w:rsid w:val="00D87B3D"/>
    <w:rsid w:val="00D9227F"/>
    <w:rsid w:val="00D9465C"/>
    <w:rsid w:val="00DA08FB"/>
    <w:rsid w:val="00DB25B2"/>
    <w:rsid w:val="00DB2E0C"/>
    <w:rsid w:val="00DB3D9A"/>
    <w:rsid w:val="00DB436A"/>
    <w:rsid w:val="00DB5BA8"/>
    <w:rsid w:val="00DB72E4"/>
    <w:rsid w:val="00DC2671"/>
    <w:rsid w:val="00DC558F"/>
    <w:rsid w:val="00DC7F4C"/>
    <w:rsid w:val="00DE269B"/>
    <w:rsid w:val="00DE3777"/>
    <w:rsid w:val="00DE4DA2"/>
    <w:rsid w:val="00DE518E"/>
    <w:rsid w:val="00DE5F85"/>
    <w:rsid w:val="00DF4E6A"/>
    <w:rsid w:val="00E001F3"/>
    <w:rsid w:val="00E04611"/>
    <w:rsid w:val="00E049C4"/>
    <w:rsid w:val="00E11324"/>
    <w:rsid w:val="00E121A2"/>
    <w:rsid w:val="00E1434B"/>
    <w:rsid w:val="00E2092A"/>
    <w:rsid w:val="00E22598"/>
    <w:rsid w:val="00E316A4"/>
    <w:rsid w:val="00E40F31"/>
    <w:rsid w:val="00E41B5B"/>
    <w:rsid w:val="00E43001"/>
    <w:rsid w:val="00E44272"/>
    <w:rsid w:val="00E44336"/>
    <w:rsid w:val="00E47A66"/>
    <w:rsid w:val="00E50CAF"/>
    <w:rsid w:val="00E51962"/>
    <w:rsid w:val="00E52A82"/>
    <w:rsid w:val="00E52BF3"/>
    <w:rsid w:val="00E53AB2"/>
    <w:rsid w:val="00E54044"/>
    <w:rsid w:val="00E55B19"/>
    <w:rsid w:val="00E612FF"/>
    <w:rsid w:val="00E6399E"/>
    <w:rsid w:val="00E65130"/>
    <w:rsid w:val="00E736E7"/>
    <w:rsid w:val="00E738D0"/>
    <w:rsid w:val="00E7580C"/>
    <w:rsid w:val="00E843A1"/>
    <w:rsid w:val="00E845D6"/>
    <w:rsid w:val="00E86118"/>
    <w:rsid w:val="00E90FD7"/>
    <w:rsid w:val="00E96839"/>
    <w:rsid w:val="00EA1623"/>
    <w:rsid w:val="00EA1AFD"/>
    <w:rsid w:val="00EA47F0"/>
    <w:rsid w:val="00EA50F9"/>
    <w:rsid w:val="00EB01A5"/>
    <w:rsid w:val="00EB111A"/>
    <w:rsid w:val="00EB14D0"/>
    <w:rsid w:val="00EB7519"/>
    <w:rsid w:val="00EB778A"/>
    <w:rsid w:val="00EC2C42"/>
    <w:rsid w:val="00EC4AB5"/>
    <w:rsid w:val="00EC6342"/>
    <w:rsid w:val="00ED1A85"/>
    <w:rsid w:val="00ED1FB4"/>
    <w:rsid w:val="00ED4310"/>
    <w:rsid w:val="00ED7036"/>
    <w:rsid w:val="00ED7F41"/>
    <w:rsid w:val="00EE37C4"/>
    <w:rsid w:val="00EE54E4"/>
    <w:rsid w:val="00EE6154"/>
    <w:rsid w:val="00EE6D83"/>
    <w:rsid w:val="00F011D7"/>
    <w:rsid w:val="00F01C67"/>
    <w:rsid w:val="00F02475"/>
    <w:rsid w:val="00F038B5"/>
    <w:rsid w:val="00F04F7F"/>
    <w:rsid w:val="00F05DC6"/>
    <w:rsid w:val="00F10964"/>
    <w:rsid w:val="00F12DFD"/>
    <w:rsid w:val="00F263D9"/>
    <w:rsid w:val="00F269E0"/>
    <w:rsid w:val="00F30A3A"/>
    <w:rsid w:val="00F35348"/>
    <w:rsid w:val="00F358EC"/>
    <w:rsid w:val="00F3728A"/>
    <w:rsid w:val="00F4564E"/>
    <w:rsid w:val="00F57D7E"/>
    <w:rsid w:val="00F624BC"/>
    <w:rsid w:val="00F64F09"/>
    <w:rsid w:val="00F65721"/>
    <w:rsid w:val="00F66294"/>
    <w:rsid w:val="00F709BD"/>
    <w:rsid w:val="00F7232E"/>
    <w:rsid w:val="00F75F9C"/>
    <w:rsid w:val="00F812BF"/>
    <w:rsid w:val="00F835ED"/>
    <w:rsid w:val="00F8492A"/>
    <w:rsid w:val="00F8779E"/>
    <w:rsid w:val="00F90475"/>
    <w:rsid w:val="00F91382"/>
    <w:rsid w:val="00F91890"/>
    <w:rsid w:val="00F955FA"/>
    <w:rsid w:val="00F97F62"/>
    <w:rsid w:val="00FA0D06"/>
    <w:rsid w:val="00FA1484"/>
    <w:rsid w:val="00FA71E0"/>
    <w:rsid w:val="00FA791F"/>
    <w:rsid w:val="00FB1120"/>
    <w:rsid w:val="00FB185C"/>
    <w:rsid w:val="00FB27F8"/>
    <w:rsid w:val="00FB5047"/>
    <w:rsid w:val="00FB597A"/>
    <w:rsid w:val="00FB6B29"/>
    <w:rsid w:val="00FC433D"/>
    <w:rsid w:val="00FD2108"/>
    <w:rsid w:val="00FD7284"/>
    <w:rsid w:val="00FE4E41"/>
    <w:rsid w:val="00FE5E28"/>
    <w:rsid w:val="00FF17D2"/>
    <w:rsid w:val="00FF27EA"/>
    <w:rsid w:val="00FF61EA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A277E"/>
  <w15:docId w15:val="{03AFF6B0-ED60-4902-A01E-24315820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121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E28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7E28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774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7E2834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Absatz-Standardschriftart"/>
    <w:uiPriority w:val="99"/>
    <w:unhideWhenUsed/>
    <w:rsid w:val="007E2834"/>
    <w:rPr>
      <w:rFonts w:cs="Times New Roman"/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7E2834"/>
    <w:pPr>
      <w:spacing w:after="200" w:line="276" w:lineRule="auto"/>
      <w:ind w:left="720"/>
      <w:contextualSpacing/>
    </w:pPr>
    <w:rPr>
      <w:rFonts w:eastAsia="Times New Roman" w:cs="Times New Roman"/>
    </w:rPr>
  </w:style>
  <w:style w:type="character" w:customStyle="1" w:styleId="heading">
    <w:name w:val="heading"/>
    <w:basedOn w:val="Absatz-Standardschriftart"/>
    <w:rsid w:val="007E2834"/>
    <w:rPr>
      <w:rFonts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E2834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E2834"/>
    <w:pPr>
      <w:spacing w:after="200" w:line="240" w:lineRule="auto"/>
    </w:pPr>
    <w:rPr>
      <w:rFonts w:eastAsia="Times New Roman" w:cs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E2834"/>
    <w:rPr>
      <w:rFonts w:eastAsia="Times New Roman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2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2834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E28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362B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72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774C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schriftung">
    <w:name w:val="caption"/>
    <w:basedOn w:val="Standard"/>
    <w:next w:val="Standard"/>
    <w:uiPriority w:val="35"/>
    <w:unhideWhenUsed/>
    <w:qFormat/>
    <w:rsid w:val="0050691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A4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A47F0"/>
  </w:style>
  <w:style w:type="paragraph" w:styleId="Fuzeile">
    <w:name w:val="footer"/>
    <w:basedOn w:val="Standard"/>
    <w:link w:val="FuzeileZchn"/>
    <w:uiPriority w:val="99"/>
    <w:unhideWhenUsed/>
    <w:rsid w:val="00EA4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A47F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25B7"/>
    <w:pPr>
      <w:spacing w:after="160"/>
    </w:pPr>
    <w:rPr>
      <w:rFonts w:eastAsia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25B7"/>
    <w:rPr>
      <w:rFonts w:eastAsia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744ED"/>
    <w:pPr>
      <w:spacing w:after="0" w:line="240" w:lineRule="auto"/>
    </w:pPr>
  </w:style>
  <w:style w:type="character" w:customStyle="1" w:styleId="highlight">
    <w:name w:val="highlight"/>
    <w:basedOn w:val="Absatz-Standardschriftart"/>
    <w:rsid w:val="0072404C"/>
  </w:style>
  <w:style w:type="character" w:styleId="Platzhaltertext">
    <w:name w:val="Placeholder Text"/>
    <w:basedOn w:val="Absatz-Standardschriftart"/>
    <w:uiPriority w:val="99"/>
    <w:semiHidden/>
    <w:rsid w:val="004150ED"/>
    <w:rPr>
      <w:color w:val="808080"/>
    </w:rPr>
  </w:style>
  <w:style w:type="paragraph" w:customStyle="1" w:styleId="CitaviLiteraturverzeichnis">
    <w:name w:val="Citavi Literaturverzeichnis"/>
    <w:uiPriority w:val="99"/>
    <w:rsid w:val="00065240"/>
    <w:pPr>
      <w:autoSpaceDE w:val="0"/>
      <w:autoSpaceDN w:val="0"/>
      <w:adjustRightInd w:val="0"/>
      <w:spacing w:after="0" w:line="240" w:lineRule="auto"/>
      <w:ind w:left="340" w:hanging="340"/>
    </w:pPr>
    <w:rPr>
      <w:rFonts w:ascii="Segoe UI" w:hAnsi="Segoe UI" w:cs="Segoe UI"/>
      <w:sz w:val="18"/>
      <w:szCs w:val="18"/>
      <w:lang w:val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666F9E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12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pub-sectionitem">
    <w:name w:val="epub-section__item"/>
    <w:basedOn w:val="Absatz-Standardschriftart"/>
    <w:rsid w:val="00FB5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6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D21CF-9FFE-440E-BA07-971018CC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6423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Krauth, Christian Prof. Dr.</dc:creator>
  <cp:lastModifiedBy>Krüger, Kathrin</cp:lastModifiedBy>
  <cp:revision>3</cp:revision>
  <dcterms:created xsi:type="dcterms:W3CDTF">2023-01-11T12:56:00Z</dcterms:created>
  <dcterms:modified xsi:type="dcterms:W3CDTF">2023-01-11T12:56:00Z</dcterms:modified>
</cp:coreProperties>
</file>