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0638C" w14:textId="77777777" w:rsidR="00112F14" w:rsidRPr="002465CA" w:rsidRDefault="00112F14" w:rsidP="00112F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CA">
        <w:rPr>
          <w:rFonts w:ascii="Times New Roman" w:eastAsia="Times New Roman" w:hAnsi="Times New Roman" w:cs="Times New Roman"/>
          <w:sz w:val="24"/>
          <w:szCs w:val="24"/>
        </w:rPr>
        <w:t xml:space="preserve">Housing and Health Outcomes: Evidence on Child Morbidities from Six Sub-Saharan African Countries. </w:t>
      </w:r>
    </w:p>
    <w:p w14:paraId="57E7C960" w14:textId="77777777" w:rsidR="00112F14" w:rsidRPr="002465CA" w:rsidRDefault="00112F14" w:rsidP="00112F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2547B5" w14:textId="613F8C47" w:rsidR="00112F14" w:rsidRPr="002465CA" w:rsidRDefault="00112F14" w:rsidP="00112F14">
      <w:pPr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proofErr w:type="spellStart"/>
      <w:r w:rsidRPr="002465CA">
        <w:rPr>
          <w:rFonts w:ascii="Times New Roman" w:eastAsia="Times New Roman" w:hAnsi="Times New Roman" w:cs="Times New Roman"/>
          <w:sz w:val="24"/>
          <w:szCs w:val="24"/>
        </w:rPr>
        <w:t>Kanyiva</w:t>
      </w:r>
      <w:proofErr w:type="spellEnd"/>
      <w:r w:rsidRPr="002465CA">
        <w:rPr>
          <w:rFonts w:ascii="Times New Roman" w:eastAsia="Times New Roman" w:hAnsi="Times New Roman" w:cs="Times New Roman"/>
          <w:sz w:val="24"/>
          <w:szCs w:val="24"/>
        </w:rPr>
        <w:t xml:space="preserve"> Muindi</w:t>
      </w:r>
      <w:r w:rsidRPr="00246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 w:rsidRPr="002465CA">
        <w:rPr>
          <w:rFonts w:ascii="Times New Roman" w:eastAsia="Times New Roman" w:hAnsi="Times New Roman" w:cs="Times New Roman"/>
          <w:sz w:val="24"/>
          <w:szCs w:val="24"/>
        </w:rPr>
        <w:t>, Samuel Iddi</w:t>
      </w:r>
      <w:r w:rsidRPr="00246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2465CA">
        <w:rPr>
          <w:rFonts w:ascii="Times New Roman" w:eastAsia="Times New Roman" w:hAnsi="Times New Roman" w:cs="Times New Roman"/>
          <w:sz w:val="24"/>
          <w:szCs w:val="24"/>
        </w:rPr>
        <w:t>*, Hellen Gitau</w:t>
      </w:r>
      <w:r w:rsidRPr="00246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2465CA">
        <w:rPr>
          <w:rFonts w:ascii="Times New Roman" w:eastAsia="Times New Roman" w:hAnsi="Times New Roman" w:cs="Times New Roman"/>
          <w:sz w:val="24"/>
          <w:szCs w:val="24"/>
        </w:rPr>
        <w:t>, Blessing Mberu</w:t>
      </w:r>
      <w:r w:rsidRPr="00246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,3</w:t>
      </w:r>
    </w:p>
    <w:p w14:paraId="1B3CD0CF" w14:textId="77777777" w:rsidR="00112F14" w:rsidRPr="002465CA" w:rsidRDefault="00112F14" w:rsidP="00112F1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2357F7" w14:textId="77777777" w:rsidR="00112F14" w:rsidRPr="002465CA" w:rsidRDefault="00112F14" w:rsidP="00112F14">
      <w:pPr>
        <w:rPr>
          <w:rFonts w:ascii="Times New Roman" w:eastAsia="Times New Roman" w:hAnsi="Times New Roman" w:cs="Times New Roman"/>
          <w:sz w:val="24"/>
          <w:szCs w:val="24"/>
        </w:rPr>
      </w:pPr>
      <w:r w:rsidRPr="00246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 w:rsidRPr="002465CA">
        <w:rPr>
          <w:rFonts w:ascii="Times New Roman" w:eastAsia="Times New Roman" w:hAnsi="Times New Roman" w:cs="Times New Roman"/>
          <w:sz w:val="24"/>
          <w:szCs w:val="24"/>
        </w:rPr>
        <w:t xml:space="preserve">Population Dynamics and Urbanization, African Population and Health Research </w:t>
      </w:r>
      <w:proofErr w:type="spellStart"/>
      <w:r w:rsidRPr="002465CA">
        <w:rPr>
          <w:rFonts w:ascii="Times New Roman" w:eastAsia="Times New Roman" w:hAnsi="Times New Roman" w:cs="Times New Roman"/>
          <w:sz w:val="24"/>
          <w:szCs w:val="24"/>
        </w:rPr>
        <w:t>Center</w:t>
      </w:r>
      <w:proofErr w:type="spellEnd"/>
      <w:r w:rsidRPr="002465CA">
        <w:rPr>
          <w:rFonts w:ascii="Times New Roman" w:eastAsia="Times New Roman" w:hAnsi="Times New Roman" w:cs="Times New Roman"/>
          <w:sz w:val="24"/>
          <w:szCs w:val="24"/>
        </w:rPr>
        <w:t>, Nairobi, Kenya</w:t>
      </w:r>
    </w:p>
    <w:p w14:paraId="71F24C22" w14:textId="77777777" w:rsidR="00112F14" w:rsidRDefault="00112F14" w:rsidP="00112F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2465CA">
        <w:rPr>
          <w:rFonts w:ascii="Times New Roman" w:eastAsia="Times New Roman" w:hAnsi="Times New Roman" w:cs="Times New Roman"/>
          <w:sz w:val="24"/>
          <w:szCs w:val="24"/>
        </w:rPr>
        <w:t>Department of Statistics and Actuarial Science, University of Ghana, Legon, Accra, Ghana</w:t>
      </w:r>
    </w:p>
    <w:p w14:paraId="775FB766" w14:textId="77777777" w:rsidR="00112F14" w:rsidRPr="00561141" w:rsidRDefault="00112F14" w:rsidP="00112F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561141">
        <w:rPr>
          <w:rFonts w:ascii="Times New Roman" w:eastAsia="Times New Roman" w:hAnsi="Times New Roman" w:cs="Times New Roman"/>
          <w:sz w:val="24"/>
          <w:szCs w:val="24"/>
        </w:rPr>
        <w:t>Demography and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Population Studies, University of Witwatersrand, Johannesburg South Africa.</w:t>
      </w:r>
    </w:p>
    <w:p w14:paraId="2E0BB86B" w14:textId="77777777" w:rsidR="00112F14" w:rsidRPr="002465CA" w:rsidRDefault="00112F14" w:rsidP="00112F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5CA">
        <w:rPr>
          <w:rFonts w:ascii="Times New Roman" w:eastAsia="Times New Roman" w:hAnsi="Times New Roman" w:cs="Times New Roman"/>
          <w:sz w:val="24"/>
          <w:szCs w:val="24"/>
        </w:rPr>
        <w:t>*Correspondence:</w:t>
      </w:r>
      <w:r w:rsidRPr="002465CA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 xml:space="preserve"> </w:t>
      </w:r>
      <w:hyperlink r:id="rId8">
        <w:r w:rsidRPr="002465C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siddi@ug.edu.gh</w:t>
        </w:r>
      </w:hyperlink>
      <w:r w:rsidRPr="002465CA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 xml:space="preserve">; </w:t>
      </w:r>
      <w:hyperlink r:id="rId9">
        <w:r w:rsidRPr="002465C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kmuindi@aphrc.org</w:t>
        </w:r>
      </w:hyperlink>
      <w:r w:rsidRPr="002465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D480D1" w14:textId="77777777" w:rsidR="005D3AB5" w:rsidRDefault="005D3A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AFF61B" w14:textId="77777777" w:rsidR="0024723D" w:rsidRDefault="0024723D" w:rsidP="0024723D">
      <w:pPr>
        <w:tabs>
          <w:tab w:val="left" w:pos="4284"/>
        </w:tabs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A7C75E5" w14:textId="77777777" w:rsidR="0024723D" w:rsidRDefault="0024723D" w:rsidP="0024723D">
      <w:pPr>
        <w:tabs>
          <w:tab w:val="left" w:pos="4284"/>
        </w:tabs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744B53" w14:textId="77777777" w:rsidR="00D230C2" w:rsidRDefault="0024723D" w:rsidP="0024723D">
      <w:pPr>
        <w:tabs>
          <w:tab w:val="left" w:pos="4284"/>
        </w:tabs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  <w:r w:rsidRPr="0024723D"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  <w:t>SUPPLEMENTARY MATERIAL</w:t>
      </w:r>
    </w:p>
    <w:p w14:paraId="700182E8" w14:textId="77777777" w:rsidR="00632D85" w:rsidRPr="00632D85" w:rsidRDefault="00632D85" w:rsidP="00632D85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D4ABD5A" w14:textId="77777777" w:rsidR="00632D85" w:rsidRPr="00632D85" w:rsidRDefault="00632D85" w:rsidP="00632D85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67863F6" w14:textId="77777777" w:rsidR="00632D85" w:rsidRPr="00632D85" w:rsidRDefault="00632D85" w:rsidP="00632D85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C6D0126" w14:textId="77777777" w:rsidR="00632D85" w:rsidRDefault="00632D85" w:rsidP="00632D85">
      <w:pPr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485E9B93" w14:textId="74ECC009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39901547" w14:textId="678D0FF2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29A997DF" w14:textId="6A34217F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6CF5FD05" w14:textId="33F89AA2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63510F64" w14:textId="37C867AA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1E3DB3A9" w14:textId="40221823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7704C3F6" w14:textId="0CDEBEFD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5851A4E2" w14:textId="4F2F5C0D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66EB326A" w14:textId="67FA0896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7E285AE6" w14:textId="6D3425C9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049A7028" w14:textId="33CD63CE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697AB54B" w14:textId="2389E7D2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7C8F3A81" w14:textId="1DC45130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0F6B6EB0" w14:textId="27821E05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45C6759D" w14:textId="699AF308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786A626E" w14:textId="244EFEB6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4D019AE5" w14:textId="7CD4A018" w:rsidR="00632D85" w:rsidRPr="00C61419" w:rsidRDefault="00632D85" w:rsidP="00632D85">
      <w:pPr>
        <w:tabs>
          <w:tab w:val="left" w:pos="115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61419"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 w:rsidR="00F51B12">
        <w:rPr>
          <w:rFonts w:ascii="Times New Roman" w:eastAsia="Times New Roman" w:hAnsi="Times New Roman" w:cs="Times New Roman"/>
          <w:sz w:val="24"/>
          <w:szCs w:val="24"/>
        </w:rPr>
        <w:t>A1</w:t>
      </w:r>
      <w:r w:rsidRPr="00C61419">
        <w:rPr>
          <w:rFonts w:ascii="Times New Roman" w:eastAsia="Times New Roman" w:hAnsi="Times New Roman" w:cs="Times New Roman"/>
          <w:sz w:val="24"/>
          <w:szCs w:val="24"/>
        </w:rPr>
        <w:t>: Association between child diarrhoea and healthy housing status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1576"/>
        <w:gridCol w:w="1677"/>
        <w:gridCol w:w="1565"/>
        <w:gridCol w:w="1498"/>
        <w:gridCol w:w="1498"/>
        <w:gridCol w:w="1614"/>
      </w:tblGrid>
      <w:tr w:rsidR="00632D85" w:rsidRPr="00A52491" w14:paraId="159F87F8" w14:textId="77777777" w:rsidTr="006166A9">
        <w:tc>
          <w:tcPr>
            <w:tcW w:w="0" w:type="auto"/>
            <w:vMerge w:val="restart"/>
            <w:tcBorders>
              <w:top w:val="double" w:sz="4" w:space="0" w:color="auto"/>
              <w:bottom w:val="nil"/>
            </w:tcBorders>
          </w:tcPr>
          <w:p w14:paraId="51A032E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9CDE7D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Effects</w:t>
            </w:r>
          </w:p>
        </w:tc>
        <w:tc>
          <w:tcPr>
            <w:tcW w:w="0" w:type="auto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3B43083B" w14:textId="77777777" w:rsidR="00632D85" w:rsidRPr="00A52491" w:rsidRDefault="00632D85" w:rsidP="006166A9">
            <w:pPr>
              <w:tabs>
                <w:tab w:val="left" w:pos="1152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sz w:val="18"/>
                <w:szCs w:val="18"/>
              </w:rPr>
              <w:t>Unadjusted estimates</w:t>
            </w:r>
          </w:p>
        </w:tc>
      </w:tr>
      <w:tr w:rsidR="00632D85" w:rsidRPr="00A52491" w14:paraId="783FDE25" w14:textId="77777777" w:rsidTr="006166A9">
        <w:tc>
          <w:tcPr>
            <w:tcW w:w="0" w:type="auto"/>
            <w:vMerge/>
            <w:tcBorders>
              <w:top w:val="nil"/>
              <w:bottom w:val="double" w:sz="4" w:space="0" w:color="auto"/>
            </w:tcBorders>
          </w:tcPr>
          <w:p w14:paraId="242FE1F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5BFD0617" w14:textId="77777777" w:rsidR="00632D85" w:rsidRPr="00A52491" w:rsidRDefault="00632D85" w:rsidP="006166A9">
            <w:pPr>
              <w:pStyle w:val="Heading3"/>
              <w:tabs>
                <w:tab w:val="left" w:pos="2218"/>
                <w:tab w:val="left" w:pos="3772"/>
                <w:tab w:val="left" w:pos="5770"/>
                <w:tab w:val="left" w:pos="7536"/>
                <w:tab w:val="left" w:pos="9091"/>
                <w:tab w:val="left" w:pos="10645"/>
              </w:tabs>
              <w:spacing w:before="0"/>
              <w:rPr>
                <w:rFonts w:ascii="Arial" w:hAnsi="Arial" w:cs="Arial"/>
                <w:b w:val="0"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Cs/>
                <w:w w:val="105"/>
                <w:sz w:val="18"/>
                <w:szCs w:val="18"/>
              </w:rPr>
              <w:t>Ghana</w:t>
            </w:r>
            <w:r w:rsidRPr="00A52491">
              <w:rPr>
                <w:rFonts w:ascii="Arial" w:hAnsi="Arial" w:cs="Arial"/>
                <w:bCs/>
                <w:spacing w:val="3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Cs/>
                <w:w w:val="105"/>
                <w:sz w:val="18"/>
                <w:szCs w:val="18"/>
              </w:rPr>
              <w:t>(2014)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14DF8B2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Burkina</w:t>
            </w:r>
            <w:r w:rsidRPr="00A52491">
              <w:rPr>
                <w:rFonts w:ascii="Arial" w:hAnsi="Arial" w:cs="Arial"/>
                <w:b/>
                <w:bCs/>
                <w:spacing w:val="2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Faso</w:t>
            </w:r>
            <w:r w:rsidRPr="00A52491">
              <w:rPr>
                <w:rFonts w:ascii="Arial" w:hAnsi="Arial" w:cs="Arial"/>
                <w:b/>
                <w:bCs/>
                <w:spacing w:val="2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(2010)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5EE9449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Cameroon</w:t>
            </w:r>
            <w:r w:rsidRPr="00A52491">
              <w:rPr>
                <w:rFonts w:ascii="Arial" w:hAnsi="Arial" w:cs="Arial"/>
                <w:b/>
                <w:bCs/>
                <w:spacing w:val="8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(2011)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35F9E36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Kenya</w:t>
            </w:r>
            <w:r w:rsidRPr="00A52491">
              <w:rPr>
                <w:rFonts w:ascii="Arial" w:hAnsi="Arial" w:cs="Arial"/>
                <w:b/>
                <w:bCs/>
                <w:spacing w:val="-6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(2014)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4E967C6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Nigeria</w:t>
            </w:r>
            <w:r w:rsidRPr="00A52491">
              <w:rPr>
                <w:rFonts w:ascii="Arial" w:hAnsi="Arial" w:cs="Arial"/>
                <w:b/>
                <w:bCs/>
                <w:spacing w:val="1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(2018)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7E2F50E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South</w:t>
            </w:r>
            <w:r w:rsidRPr="00A52491">
              <w:rPr>
                <w:rFonts w:ascii="Arial" w:hAnsi="Arial" w:cs="Arial"/>
                <w:b/>
                <w:bCs/>
                <w:spacing w:val="5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Africa</w:t>
            </w:r>
            <w:r w:rsidRPr="00A52491">
              <w:rPr>
                <w:rFonts w:ascii="Arial" w:hAnsi="Arial" w:cs="Arial"/>
                <w:b/>
                <w:bCs/>
                <w:spacing w:val="5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(2016)</w:t>
            </w:r>
          </w:p>
        </w:tc>
      </w:tr>
      <w:tr w:rsidR="00632D85" w:rsidRPr="00A52491" w14:paraId="0E7B725B" w14:textId="77777777" w:rsidTr="006166A9">
        <w:tc>
          <w:tcPr>
            <w:tcW w:w="0" w:type="auto"/>
            <w:tcBorders>
              <w:top w:val="double" w:sz="4" w:space="0" w:color="auto"/>
            </w:tcBorders>
          </w:tcPr>
          <w:p w14:paraId="453A3A0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65D14A3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0.15(0.11,0.20)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9188C0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0.16(0.14,0.19)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DC19C6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0.48(0.41,0.55)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79AC2E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0.22(0.19,0.25)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73533A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0.23(0.20,0.26)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F0B45A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0.16(0.12,0.20)</w:t>
            </w:r>
          </w:p>
        </w:tc>
      </w:tr>
      <w:tr w:rsidR="00632D85" w:rsidRPr="00A52491" w14:paraId="6FAC357C" w14:textId="77777777" w:rsidTr="006166A9">
        <w:tc>
          <w:tcPr>
            <w:tcW w:w="0" w:type="auto"/>
            <w:gridSpan w:val="7"/>
          </w:tcPr>
          <w:p w14:paraId="30DED55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sz w:val="18"/>
                <w:szCs w:val="18"/>
              </w:rPr>
              <w:t>HH Quintile (ref: Unhealthier)</w:t>
            </w:r>
          </w:p>
        </w:tc>
      </w:tr>
      <w:tr w:rsidR="00632D85" w:rsidRPr="00A52491" w14:paraId="615BB867" w14:textId="77777777" w:rsidTr="006166A9">
        <w:tc>
          <w:tcPr>
            <w:tcW w:w="0" w:type="auto"/>
          </w:tcPr>
          <w:p w14:paraId="3C8CDB0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Unhealthy</w:t>
            </w:r>
          </w:p>
        </w:tc>
        <w:tc>
          <w:tcPr>
            <w:tcW w:w="0" w:type="auto"/>
          </w:tcPr>
          <w:p w14:paraId="02BC1EB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1.25(0.88,1.79)</w:t>
            </w:r>
          </w:p>
        </w:tc>
        <w:tc>
          <w:tcPr>
            <w:tcW w:w="0" w:type="auto"/>
          </w:tcPr>
          <w:p w14:paraId="05F35E0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0.97(0.81,1.18)</w:t>
            </w:r>
          </w:p>
        </w:tc>
        <w:tc>
          <w:tcPr>
            <w:tcW w:w="0" w:type="auto"/>
          </w:tcPr>
          <w:p w14:paraId="6469E1B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0.55(0.45,0.68)</w:t>
            </w:r>
          </w:p>
        </w:tc>
        <w:tc>
          <w:tcPr>
            <w:tcW w:w="0" w:type="auto"/>
          </w:tcPr>
          <w:p w14:paraId="4D0537C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0.91(0.77,1.07)</w:t>
            </w:r>
          </w:p>
        </w:tc>
        <w:tc>
          <w:tcPr>
            <w:tcW w:w="0" w:type="auto"/>
          </w:tcPr>
          <w:p w14:paraId="5C38FBE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0.77(0.66,0.89)</w:t>
            </w:r>
          </w:p>
        </w:tc>
        <w:tc>
          <w:tcPr>
            <w:tcW w:w="0" w:type="auto"/>
          </w:tcPr>
          <w:p w14:paraId="11255C8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1.07(0.73,1.56)</w:t>
            </w:r>
          </w:p>
        </w:tc>
      </w:tr>
      <w:tr w:rsidR="00632D85" w:rsidRPr="00A52491" w14:paraId="0ECCAAC0" w14:textId="77777777" w:rsidTr="006166A9">
        <w:tc>
          <w:tcPr>
            <w:tcW w:w="0" w:type="auto"/>
          </w:tcPr>
          <w:p w14:paraId="16BE2FF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Healthy</w:t>
            </w:r>
          </w:p>
        </w:tc>
        <w:tc>
          <w:tcPr>
            <w:tcW w:w="0" w:type="auto"/>
          </w:tcPr>
          <w:p w14:paraId="1942194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0.86(0.59,1.27)</w:t>
            </w:r>
          </w:p>
        </w:tc>
        <w:tc>
          <w:tcPr>
            <w:tcW w:w="0" w:type="auto"/>
          </w:tcPr>
          <w:p w14:paraId="17D1764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1.10(0.90,1.34)</w:t>
            </w:r>
          </w:p>
        </w:tc>
        <w:tc>
          <w:tcPr>
            <w:tcW w:w="0" w:type="auto"/>
          </w:tcPr>
          <w:p w14:paraId="59B2D9A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0.56(0.46,0.70)</w:t>
            </w:r>
          </w:p>
        </w:tc>
        <w:tc>
          <w:tcPr>
            <w:tcW w:w="0" w:type="auto"/>
          </w:tcPr>
          <w:p w14:paraId="3D53E7E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0.78(0.65,0.92)</w:t>
            </w:r>
          </w:p>
        </w:tc>
        <w:tc>
          <w:tcPr>
            <w:tcW w:w="0" w:type="auto"/>
          </w:tcPr>
          <w:p w14:paraId="56F470C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0.60(0.51,0.71)</w:t>
            </w:r>
          </w:p>
        </w:tc>
        <w:tc>
          <w:tcPr>
            <w:tcW w:w="0" w:type="auto"/>
          </w:tcPr>
          <w:p w14:paraId="7A9705F6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0.72(0.50,1.04)</w:t>
            </w:r>
          </w:p>
        </w:tc>
      </w:tr>
      <w:tr w:rsidR="00632D85" w:rsidRPr="00A52491" w14:paraId="744FF6A1" w14:textId="77777777" w:rsidTr="006166A9">
        <w:tc>
          <w:tcPr>
            <w:tcW w:w="0" w:type="auto"/>
          </w:tcPr>
          <w:p w14:paraId="5CBF4F4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Healthier</w:t>
            </w:r>
          </w:p>
        </w:tc>
        <w:tc>
          <w:tcPr>
            <w:tcW w:w="0" w:type="auto"/>
          </w:tcPr>
          <w:p w14:paraId="32524F1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0.82(0.54,1.24)</w:t>
            </w:r>
          </w:p>
        </w:tc>
        <w:tc>
          <w:tcPr>
            <w:tcW w:w="0" w:type="auto"/>
          </w:tcPr>
          <w:p w14:paraId="1AB0BA1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1.13(0.93,1.38)</w:t>
            </w:r>
          </w:p>
        </w:tc>
        <w:tc>
          <w:tcPr>
            <w:tcW w:w="0" w:type="auto"/>
          </w:tcPr>
          <w:p w14:paraId="08E0AA1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0.40(0.32,0.50)</w:t>
            </w:r>
          </w:p>
        </w:tc>
        <w:tc>
          <w:tcPr>
            <w:tcW w:w="0" w:type="auto"/>
          </w:tcPr>
          <w:p w14:paraId="2DE975F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0.78(0.64,0.94)</w:t>
            </w:r>
          </w:p>
        </w:tc>
        <w:tc>
          <w:tcPr>
            <w:tcW w:w="0" w:type="auto"/>
          </w:tcPr>
          <w:p w14:paraId="705E6CA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0.50(0.42,0.60)</w:t>
            </w:r>
          </w:p>
        </w:tc>
        <w:tc>
          <w:tcPr>
            <w:tcW w:w="0" w:type="auto"/>
          </w:tcPr>
          <w:p w14:paraId="717A1A4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0.60(0.31,1.17)</w:t>
            </w:r>
          </w:p>
        </w:tc>
      </w:tr>
      <w:tr w:rsidR="00632D85" w:rsidRPr="00A52491" w14:paraId="6B0D54C3" w14:textId="77777777" w:rsidTr="006166A9">
        <w:tc>
          <w:tcPr>
            <w:tcW w:w="0" w:type="auto"/>
          </w:tcPr>
          <w:p w14:paraId="3AB565A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Healthiest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5C0A093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0.64(0.39,1.04)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08116B3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1.24(0.97,1.59)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1F4BC33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0.37(0.29,0.47)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388D472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0.66(0.54,0.81)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1EEFC77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0.33(0.26,0.41)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FC4C6D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0.60(0.40,0.92)</w:t>
            </w:r>
          </w:p>
        </w:tc>
      </w:tr>
      <w:tr w:rsidR="00632D85" w:rsidRPr="00A52491" w14:paraId="65953AB1" w14:textId="77777777" w:rsidTr="006166A9">
        <w:tc>
          <w:tcPr>
            <w:tcW w:w="0" w:type="auto"/>
          </w:tcPr>
          <w:p w14:paraId="7979A64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4AEC480F" w14:textId="77777777" w:rsidR="00632D85" w:rsidRPr="00A52491" w:rsidRDefault="00632D85" w:rsidP="006166A9">
            <w:pPr>
              <w:tabs>
                <w:tab w:val="left" w:pos="1152"/>
              </w:tabs>
              <w:jc w:val="center"/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sz w:val="18"/>
                <w:szCs w:val="18"/>
              </w:rPr>
              <w:t>Adjusted estimates</w:t>
            </w:r>
          </w:p>
        </w:tc>
      </w:tr>
      <w:tr w:rsidR="00632D85" w:rsidRPr="00A52491" w14:paraId="08CA45C2" w14:textId="77777777" w:rsidTr="006166A9">
        <w:tc>
          <w:tcPr>
            <w:tcW w:w="0" w:type="auto"/>
          </w:tcPr>
          <w:p w14:paraId="28F990F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93A0B9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0.13(0.03,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0.47)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2DBC03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0.19(0.07,0.53)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36959A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0.39(0.17,0.92)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BA0BEB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0.31(0.18,0.55)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0C27AE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0.19(0.11,0.33)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6FF0ED3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0.22(0.02,</w:t>
            </w:r>
            <w:r w:rsidRPr="00A52491">
              <w:rPr>
                <w:rFonts w:ascii="Arial" w:hAnsi="Arial" w:cs="Arial"/>
                <w:spacing w:val="16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2.76)</w:t>
            </w:r>
          </w:p>
        </w:tc>
      </w:tr>
      <w:tr w:rsidR="00632D85" w:rsidRPr="00A52491" w14:paraId="51619704" w14:textId="77777777" w:rsidTr="006166A9">
        <w:tc>
          <w:tcPr>
            <w:tcW w:w="0" w:type="auto"/>
            <w:gridSpan w:val="2"/>
          </w:tcPr>
          <w:p w14:paraId="52E2DC0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sz w:val="18"/>
                <w:szCs w:val="18"/>
              </w:rPr>
              <w:t>HH Quintile (ref: Unhealthier)</w:t>
            </w:r>
          </w:p>
        </w:tc>
        <w:tc>
          <w:tcPr>
            <w:tcW w:w="0" w:type="auto"/>
            <w:gridSpan w:val="5"/>
          </w:tcPr>
          <w:p w14:paraId="6420978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</w:p>
        </w:tc>
      </w:tr>
      <w:tr w:rsidR="00632D85" w:rsidRPr="00A52491" w14:paraId="27870589" w14:textId="77777777" w:rsidTr="006166A9">
        <w:tc>
          <w:tcPr>
            <w:tcW w:w="0" w:type="auto"/>
          </w:tcPr>
          <w:p w14:paraId="27EB5C2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Unhealthy</w:t>
            </w:r>
          </w:p>
        </w:tc>
        <w:tc>
          <w:tcPr>
            <w:tcW w:w="0" w:type="auto"/>
          </w:tcPr>
          <w:p w14:paraId="0B3B2CF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1.43(0.94,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2.17)</w:t>
            </w:r>
          </w:p>
        </w:tc>
        <w:tc>
          <w:tcPr>
            <w:tcW w:w="0" w:type="auto"/>
          </w:tcPr>
          <w:p w14:paraId="7839EA8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1.02(0.77,1.35)</w:t>
            </w:r>
          </w:p>
        </w:tc>
        <w:tc>
          <w:tcPr>
            <w:tcW w:w="0" w:type="auto"/>
          </w:tcPr>
          <w:p w14:paraId="60E7509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0.60(0.44,0.81)</w:t>
            </w:r>
          </w:p>
        </w:tc>
        <w:tc>
          <w:tcPr>
            <w:tcW w:w="0" w:type="auto"/>
          </w:tcPr>
          <w:p w14:paraId="250B0A4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0.84(0.70,1.02)</w:t>
            </w:r>
          </w:p>
        </w:tc>
        <w:tc>
          <w:tcPr>
            <w:tcW w:w="0" w:type="auto"/>
          </w:tcPr>
          <w:p w14:paraId="3395BE0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0.78(0.67,0.91)</w:t>
            </w:r>
          </w:p>
        </w:tc>
        <w:tc>
          <w:tcPr>
            <w:tcW w:w="0" w:type="auto"/>
          </w:tcPr>
          <w:p w14:paraId="12A6E40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1.40(0.72,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2.71)</w:t>
            </w:r>
          </w:p>
        </w:tc>
      </w:tr>
      <w:tr w:rsidR="00632D85" w:rsidRPr="00A52491" w14:paraId="3CC4B492" w14:textId="77777777" w:rsidTr="006166A9">
        <w:tc>
          <w:tcPr>
            <w:tcW w:w="0" w:type="auto"/>
          </w:tcPr>
          <w:p w14:paraId="01EC319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Healthy</w:t>
            </w:r>
          </w:p>
        </w:tc>
        <w:tc>
          <w:tcPr>
            <w:tcW w:w="0" w:type="auto"/>
          </w:tcPr>
          <w:p w14:paraId="5D361E2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0.96(0.58,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1.58)</w:t>
            </w:r>
          </w:p>
        </w:tc>
        <w:tc>
          <w:tcPr>
            <w:tcW w:w="0" w:type="auto"/>
          </w:tcPr>
          <w:p w14:paraId="002FAAE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1.21(0.90,1.64)</w:t>
            </w:r>
          </w:p>
        </w:tc>
        <w:tc>
          <w:tcPr>
            <w:tcW w:w="0" w:type="auto"/>
          </w:tcPr>
          <w:p w14:paraId="3FBBCCD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0.60(0.44,0.83)</w:t>
            </w:r>
          </w:p>
        </w:tc>
        <w:tc>
          <w:tcPr>
            <w:tcW w:w="0" w:type="auto"/>
          </w:tcPr>
          <w:p w14:paraId="22AD153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0.76(0.62,0.91)</w:t>
            </w:r>
          </w:p>
        </w:tc>
        <w:tc>
          <w:tcPr>
            <w:tcW w:w="0" w:type="auto"/>
          </w:tcPr>
          <w:p w14:paraId="6512C18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0.71(0.59,0.86)</w:t>
            </w:r>
          </w:p>
        </w:tc>
        <w:tc>
          <w:tcPr>
            <w:tcW w:w="0" w:type="auto"/>
          </w:tcPr>
          <w:p w14:paraId="1B984CB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0.41(0.18,</w:t>
            </w:r>
            <w:r w:rsidRPr="00A52491">
              <w:rPr>
                <w:rFonts w:ascii="Arial" w:hAnsi="Arial" w:cs="Arial"/>
                <w:b/>
                <w:bCs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0.97)</w:t>
            </w:r>
          </w:p>
        </w:tc>
      </w:tr>
      <w:tr w:rsidR="00632D85" w:rsidRPr="00A52491" w14:paraId="12F216B4" w14:textId="77777777" w:rsidTr="006166A9">
        <w:tc>
          <w:tcPr>
            <w:tcW w:w="0" w:type="auto"/>
          </w:tcPr>
          <w:p w14:paraId="61500A9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Healthier</w:t>
            </w:r>
          </w:p>
        </w:tc>
        <w:tc>
          <w:tcPr>
            <w:tcW w:w="0" w:type="auto"/>
          </w:tcPr>
          <w:p w14:paraId="56B2727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1.21(0.66,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2.20)</w:t>
            </w:r>
          </w:p>
        </w:tc>
        <w:tc>
          <w:tcPr>
            <w:tcW w:w="0" w:type="auto"/>
          </w:tcPr>
          <w:p w14:paraId="16DDD02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1.24(0.92,1.66)</w:t>
            </w:r>
          </w:p>
        </w:tc>
        <w:tc>
          <w:tcPr>
            <w:tcW w:w="0" w:type="auto"/>
          </w:tcPr>
          <w:p w14:paraId="5687B70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0.50(0.35,0.70)</w:t>
            </w:r>
          </w:p>
        </w:tc>
        <w:tc>
          <w:tcPr>
            <w:tcW w:w="0" w:type="auto"/>
          </w:tcPr>
          <w:p w14:paraId="2F860E6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0.79(0.63,0.98)</w:t>
            </w:r>
          </w:p>
        </w:tc>
        <w:tc>
          <w:tcPr>
            <w:tcW w:w="0" w:type="auto"/>
          </w:tcPr>
          <w:p w14:paraId="44E2F3A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0.61(0.50,0.74)</w:t>
            </w:r>
          </w:p>
        </w:tc>
        <w:tc>
          <w:tcPr>
            <w:tcW w:w="0" w:type="auto"/>
          </w:tcPr>
          <w:p w14:paraId="51AA725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0.37(0.09,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1.54)</w:t>
            </w:r>
          </w:p>
        </w:tc>
      </w:tr>
      <w:tr w:rsidR="00632D85" w:rsidRPr="00A52491" w14:paraId="7AF54A43" w14:textId="77777777" w:rsidTr="006166A9">
        <w:tc>
          <w:tcPr>
            <w:tcW w:w="0" w:type="auto"/>
          </w:tcPr>
          <w:p w14:paraId="6C5DC4B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Healthiest</w:t>
            </w:r>
          </w:p>
        </w:tc>
        <w:tc>
          <w:tcPr>
            <w:tcW w:w="0" w:type="auto"/>
          </w:tcPr>
          <w:p w14:paraId="64508BB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0.95(0.50,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1.81)</w:t>
            </w:r>
          </w:p>
        </w:tc>
        <w:tc>
          <w:tcPr>
            <w:tcW w:w="0" w:type="auto"/>
          </w:tcPr>
          <w:p w14:paraId="010C4F8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1.34(0.82,2.18)</w:t>
            </w:r>
          </w:p>
        </w:tc>
        <w:tc>
          <w:tcPr>
            <w:tcW w:w="0" w:type="auto"/>
          </w:tcPr>
          <w:p w14:paraId="5053F7C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0.48(0.32,0.71)</w:t>
            </w:r>
          </w:p>
        </w:tc>
        <w:tc>
          <w:tcPr>
            <w:tcW w:w="0" w:type="auto"/>
          </w:tcPr>
          <w:p w14:paraId="4054C82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0.68(0.52,0.87)</w:t>
            </w:r>
          </w:p>
        </w:tc>
        <w:tc>
          <w:tcPr>
            <w:tcW w:w="0" w:type="auto"/>
          </w:tcPr>
          <w:p w14:paraId="0F8EB2E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0.48(0.37,0.62)</w:t>
            </w:r>
          </w:p>
        </w:tc>
        <w:tc>
          <w:tcPr>
            <w:tcW w:w="0" w:type="auto"/>
          </w:tcPr>
          <w:p w14:paraId="7072B0C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0.59(0.21,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1.61)</w:t>
            </w:r>
          </w:p>
        </w:tc>
      </w:tr>
    </w:tbl>
    <w:p w14:paraId="2F2EE98C" w14:textId="7EC0A89E" w:rsidR="00632D85" w:rsidRDefault="00632D85" w:rsidP="00632D85">
      <w:pPr>
        <w:tabs>
          <w:tab w:val="left" w:pos="1152"/>
        </w:tabs>
        <w:rPr>
          <w:rFonts w:ascii="Arial" w:hAnsi="Arial" w:cs="Arial"/>
          <w:w w:val="110"/>
          <w:sz w:val="20"/>
          <w:szCs w:val="20"/>
        </w:rPr>
      </w:pPr>
    </w:p>
    <w:p w14:paraId="03A438EF" w14:textId="2F008C08" w:rsidR="00F6075F" w:rsidRPr="003E0B16" w:rsidRDefault="00F6075F" w:rsidP="00F6075F">
      <w:pPr>
        <w:tabs>
          <w:tab w:val="left" w:pos="115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3E0B16"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sz w:val="24"/>
          <w:szCs w:val="24"/>
        </w:rPr>
        <w:t>A2</w:t>
      </w:r>
      <w:r w:rsidRPr="003E0B16">
        <w:rPr>
          <w:rFonts w:ascii="Times New Roman" w:eastAsia="Times New Roman" w:hAnsi="Times New Roman" w:cs="Times New Roman"/>
          <w:sz w:val="24"/>
          <w:szCs w:val="24"/>
        </w:rPr>
        <w:t>: Association between acute respiratory illness and healthy housing status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1559"/>
        <w:gridCol w:w="1688"/>
        <w:gridCol w:w="1571"/>
        <w:gridCol w:w="1498"/>
        <w:gridCol w:w="1498"/>
        <w:gridCol w:w="1625"/>
      </w:tblGrid>
      <w:tr w:rsidR="00F6075F" w:rsidRPr="00134C7F" w14:paraId="07C9D24E" w14:textId="77777777" w:rsidTr="006166A9">
        <w:tc>
          <w:tcPr>
            <w:tcW w:w="0" w:type="auto"/>
            <w:vMerge w:val="restart"/>
            <w:tcBorders>
              <w:top w:val="double" w:sz="4" w:space="0" w:color="auto"/>
              <w:bottom w:val="nil"/>
            </w:tcBorders>
          </w:tcPr>
          <w:p w14:paraId="4E28D6D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FC67117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Effects</w:t>
            </w:r>
          </w:p>
        </w:tc>
        <w:tc>
          <w:tcPr>
            <w:tcW w:w="0" w:type="auto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4AED2C50" w14:textId="77777777" w:rsidR="00F6075F" w:rsidRPr="00134C7F" w:rsidRDefault="00F6075F" w:rsidP="006166A9">
            <w:pPr>
              <w:keepNext/>
              <w:tabs>
                <w:tab w:val="left" w:pos="1152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sz w:val="18"/>
                <w:szCs w:val="18"/>
              </w:rPr>
              <w:t>Unadjusted estimates</w:t>
            </w:r>
          </w:p>
        </w:tc>
      </w:tr>
      <w:tr w:rsidR="00F6075F" w:rsidRPr="00134C7F" w14:paraId="02DFF51B" w14:textId="77777777" w:rsidTr="006166A9">
        <w:tc>
          <w:tcPr>
            <w:tcW w:w="0" w:type="auto"/>
            <w:vMerge/>
            <w:tcBorders>
              <w:top w:val="nil"/>
              <w:bottom w:val="double" w:sz="4" w:space="0" w:color="auto"/>
            </w:tcBorders>
          </w:tcPr>
          <w:p w14:paraId="6495BA9F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5F25601E" w14:textId="77777777" w:rsidR="00F6075F" w:rsidRPr="00134C7F" w:rsidRDefault="00F6075F" w:rsidP="006166A9">
            <w:pPr>
              <w:pStyle w:val="Heading3"/>
              <w:tabs>
                <w:tab w:val="left" w:pos="2218"/>
                <w:tab w:val="left" w:pos="3772"/>
                <w:tab w:val="left" w:pos="5770"/>
                <w:tab w:val="left" w:pos="7536"/>
                <w:tab w:val="left" w:pos="9091"/>
                <w:tab w:val="left" w:pos="10645"/>
              </w:tabs>
              <w:spacing w:before="0"/>
              <w:rPr>
                <w:rFonts w:ascii="Arial" w:hAnsi="Arial" w:cs="Arial"/>
                <w:b w:val="0"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Cs/>
                <w:w w:val="105"/>
                <w:sz w:val="18"/>
                <w:szCs w:val="18"/>
              </w:rPr>
              <w:t>Ghana</w:t>
            </w:r>
            <w:r w:rsidRPr="00134C7F">
              <w:rPr>
                <w:rFonts w:ascii="Arial" w:hAnsi="Arial" w:cs="Arial"/>
                <w:bCs/>
                <w:spacing w:val="3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Cs/>
                <w:w w:val="105"/>
                <w:sz w:val="18"/>
                <w:szCs w:val="18"/>
              </w:rPr>
              <w:t>(2014)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37E5507E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Burkina</w:t>
            </w:r>
            <w:r w:rsidRPr="00134C7F">
              <w:rPr>
                <w:rFonts w:ascii="Arial" w:hAnsi="Arial" w:cs="Arial"/>
                <w:b/>
                <w:bCs/>
                <w:spacing w:val="2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Faso</w:t>
            </w:r>
            <w:r w:rsidRPr="00134C7F">
              <w:rPr>
                <w:rFonts w:ascii="Arial" w:hAnsi="Arial" w:cs="Arial"/>
                <w:b/>
                <w:bCs/>
                <w:spacing w:val="2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(2010)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734DB355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Cameroon</w:t>
            </w:r>
            <w:r w:rsidRPr="00134C7F">
              <w:rPr>
                <w:rFonts w:ascii="Arial" w:hAnsi="Arial" w:cs="Arial"/>
                <w:b/>
                <w:bCs/>
                <w:spacing w:val="8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(2011)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06E5C19D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Kenya</w:t>
            </w:r>
            <w:r w:rsidRPr="00134C7F">
              <w:rPr>
                <w:rFonts w:ascii="Arial" w:hAnsi="Arial" w:cs="Arial"/>
                <w:b/>
                <w:bCs/>
                <w:spacing w:val="-6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(2014)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37414FB8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Nigeria</w:t>
            </w:r>
            <w:r w:rsidRPr="00134C7F">
              <w:rPr>
                <w:rFonts w:ascii="Arial" w:hAnsi="Arial" w:cs="Arial"/>
                <w:b/>
                <w:bCs/>
                <w:spacing w:val="1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(2018)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5F9C1BB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South</w:t>
            </w:r>
            <w:r w:rsidRPr="00134C7F">
              <w:rPr>
                <w:rFonts w:ascii="Arial" w:hAnsi="Arial" w:cs="Arial"/>
                <w:b/>
                <w:bCs/>
                <w:spacing w:val="5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Africa</w:t>
            </w:r>
            <w:r w:rsidRPr="00134C7F">
              <w:rPr>
                <w:rFonts w:ascii="Arial" w:hAnsi="Arial" w:cs="Arial"/>
                <w:b/>
                <w:bCs/>
                <w:spacing w:val="5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(2016)</w:t>
            </w:r>
          </w:p>
        </w:tc>
      </w:tr>
      <w:tr w:rsidR="00F6075F" w:rsidRPr="00134C7F" w14:paraId="0D0F9C36" w14:textId="77777777" w:rsidTr="006166A9">
        <w:tc>
          <w:tcPr>
            <w:tcW w:w="0" w:type="auto"/>
            <w:tcBorders>
              <w:top w:val="double" w:sz="4" w:space="0" w:color="auto"/>
            </w:tcBorders>
          </w:tcPr>
          <w:p w14:paraId="64CAB412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F6AF74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0.15(0.12,0.19)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559D160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0.10(0.08,0.12)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6626C47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0.58(0.50,0.67)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8E0849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0.54(0.48,0.61)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84B291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0.19(0.17,0.22)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66740C7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0.26(0.20,0.33)</w:t>
            </w:r>
          </w:p>
        </w:tc>
      </w:tr>
      <w:tr w:rsidR="00F6075F" w:rsidRPr="00134C7F" w14:paraId="3105BE39" w14:textId="77777777" w:rsidTr="006166A9">
        <w:tc>
          <w:tcPr>
            <w:tcW w:w="0" w:type="auto"/>
            <w:gridSpan w:val="7"/>
          </w:tcPr>
          <w:p w14:paraId="2AE868B5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sz w:val="18"/>
                <w:szCs w:val="18"/>
              </w:rPr>
              <w:t>HH Quintile (ref: Unhealthier)</w:t>
            </w:r>
          </w:p>
        </w:tc>
      </w:tr>
      <w:tr w:rsidR="00F6075F" w:rsidRPr="00134C7F" w14:paraId="0B85601F" w14:textId="77777777" w:rsidTr="006166A9">
        <w:tc>
          <w:tcPr>
            <w:tcW w:w="0" w:type="auto"/>
          </w:tcPr>
          <w:p w14:paraId="445F5BB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Unhealthy</w:t>
            </w:r>
          </w:p>
        </w:tc>
        <w:tc>
          <w:tcPr>
            <w:tcW w:w="0" w:type="auto"/>
          </w:tcPr>
          <w:p w14:paraId="194E282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0.93(0.69,1.26)</w:t>
            </w:r>
          </w:p>
        </w:tc>
        <w:tc>
          <w:tcPr>
            <w:tcW w:w="0" w:type="auto"/>
          </w:tcPr>
          <w:p w14:paraId="6666AA71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0.89(0.68,1.15)</w:t>
            </w:r>
          </w:p>
        </w:tc>
        <w:tc>
          <w:tcPr>
            <w:tcW w:w="0" w:type="auto"/>
          </w:tcPr>
          <w:p w14:paraId="0BA5A831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0.83(0.70,0.99)</w:t>
            </w:r>
          </w:p>
        </w:tc>
        <w:tc>
          <w:tcPr>
            <w:tcW w:w="0" w:type="auto"/>
          </w:tcPr>
          <w:p w14:paraId="6D320BEE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1.29(1.12,1.48)</w:t>
            </w:r>
          </w:p>
        </w:tc>
        <w:tc>
          <w:tcPr>
            <w:tcW w:w="0" w:type="auto"/>
          </w:tcPr>
          <w:p w14:paraId="3400A92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0.83(0.72,0.97)</w:t>
            </w:r>
          </w:p>
        </w:tc>
        <w:tc>
          <w:tcPr>
            <w:tcW w:w="0" w:type="auto"/>
          </w:tcPr>
          <w:p w14:paraId="1865915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1.30(0.94,1.79)</w:t>
            </w:r>
          </w:p>
        </w:tc>
      </w:tr>
      <w:tr w:rsidR="00F6075F" w:rsidRPr="00134C7F" w14:paraId="091670EE" w14:textId="77777777" w:rsidTr="006166A9">
        <w:tc>
          <w:tcPr>
            <w:tcW w:w="0" w:type="auto"/>
          </w:tcPr>
          <w:p w14:paraId="16C52A81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Healthy</w:t>
            </w:r>
          </w:p>
        </w:tc>
        <w:tc>
          <w:tcPr>
            <w:tcW w:w="0" w:type="auto"/>
          </w:tcPr>
          <w:p w14:paraId="24FC54E8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0.97(0.70,1.35)</w:t>
            </w:r>
          </w:p>
        </w:tc>
        <w:tc>
          <w:tcPr>
            <w:tcW w:w="0" w:type="auto"/>
          </w:tcPr>
          <w:p w14:paraId="7F520B0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1.11(0.87,1.41)</w:t>
            </w:r>
          </w:p>
        </w:tc>
        <w:tc>
          <w:tcPr>
            <w:tcW w:w="0" w:type="auto"/>
          </w:tcPr>
          <w:p w14:paraId="097E78C5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0.94(0.77,1.13)</w:t>
            </w:r>
          </w:p>
        </w:tc>
        <w:tc>
          <w:tcPr>
            <w:tcW w:w="0" w:type="auto"/>
          </w:tcPr>
          <w:p w14:paraId="53EBD40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1.19(1.03,1.38)</w:t>
            </w:r>
          </w:p>
        </w:tc>
        <w:tc>
          <w:tcPr>
            <w:tcW w:w="0" w:type="auto"/>
          </w:tcPr>
          <w:p w14:paraId="19325F7F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0.89(0.76,1.05)</w:t>
            </w:r>
          </w:p>
        </w:tc>
        <w:tc>
          <w:tcPr>
            <w:tcW w:w="0" w:type="auto"/>
          </w:tcPr>
          <w:p w14:paraId="3C865923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1.66(1.17,2.37)</w:t>
            </w:r>
          </w:p>
        </w:tc>
      </w:tr>
      <w:tr w:rsidR="00F6075F" w:rsidRPr="00134C7F" w14:paraId="28EB96F3" w14:textId="77777777" w:rsidTr="006166A9">
        <w:tc>
          <w:tcPr>
            <w:tcW w:w="0" w:type="auto"/>
          </w:tcPr>
          <w:p w14:paraId="3CF70C7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Healthier</w:t>
            </w:r>
          </w:p>
        </w:tc>
        <w:tc>
          <w:tcPr>
            <w:tcW w:w="0" w:type="auto"/>
          </w:tcPr>
          <w:p w14:paraId="6CA50472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1.24(0.89,1.71)</w:t>
            </w:r>
          </w:p>
        </w:tc>
        <w:tc>
          <w:tcPr>
            <w:tcW w:w="0" w:type="auto"/>
          </w:tcPr>
          <w:p w14:paraId="11A8688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1.25(0.97,1.61)</w:t>
            </w:r>
          </w:p>
        </w:tc>
        <w:tc>
          <w:tcPr>
            <w:tcW w:w="0" w:type="auto"/>
          </w:tcPr>
          <w:p w14:paraId="04BDBD5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0.99(0.79,1.22)</w:t>
            </w:r>
          </w:p>
        </w:tc>
        <w:tc>
          <w:tcPr>
            <w:tcW w:w="0" w:type="auto"/>
          </w:tcPr>
          <w:p w14:paraId="7E144C1F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1.03(0.87,1.21)</w:t>
            </w:r>
          </w:p>
        </w:tc>
        <w:tc>
          <w:tcPr>
            <w:tcW w:w="0" w:type="auto"/>
          </w:tcPr>
          <w:p w14:paraId="6BB94BF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0.85(0.72,1.01)</w:t>
            </w:r>
          </w:p>
        </w:tc>
        <w:tc>
          <w:tcPr>
            <w:tcW w:w="0" w:type="auto"/>
          </w:tcPr>
          <w:p w14:paraId="3EA3B1DF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1.62(1.04,2.51)</w:t>
            </w:r>
          </w:p>
        </w:tc>
      </w:tr>
      <w:tr w:rsidR="00F6075F" w:rsidRPr="00134C7F" w14:paraId="491EBBAF" w14:textId="77777777" w:rsidTr="006166A9">
        <w:tc>
          <w:tcPr>
            <w:tcW w:w="0" w:type="auto"/>
          </w:tcPr>
          <w:p w14:paraId="710AA112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Healthiest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3FD2239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1.28(0.89,1.84)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7BACB2B8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10"/>
                <w:sz w:val="18"/>
                <w:szCs w:val="18"/>
              </w:rPr>
              <w:t>2.08(1.56,2.76)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2B512CA3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1.47(1.20,1.81)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42A435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0.87(0.72,1.06)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4466C13E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0.87(0.72,1.06)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3510306E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1.40(0.99,1.98)</w:t>
            </w:r>
          </w:p>
        </w:tc>
      </w:tr>
      <w:tr w:rsidR="00F6075F" w:rsidRPr="00134C7F" w14:paraId="3507F53B" w14:textId="77777777" w:rsidTr="006166A9">
        <w:tc>
          <w:tcPr>
            <w:tcW w:w="0" w:type="auto"/>
          </w:tcPr>
          <w:p w14:paraId="3B130C9B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64D75C97" w14:textId="77777777" w:rsidR="00F6075F" w:rsidRPr="00134C7F" w:rsidRDefault="00F6075F" w:rsidP="006166A9">
            <w:pPr>
              <w:keepNext/>
              <w:tabs>
                <w:tab w:val="left" w:pos="1152"/>
              </w:tabs>
              <w:jc w:val="center"/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sz w:val="18"/>
                <w:szCs w:val="18"/>
              </w:rPr>
              <w:t>Adjusted estimates</w:t>
            </w:r>
          </w:p>
        </w:tc>
      </w:tr>
      <w:tr w:rsidR="00F6075F" w:rsidRPr="00134C7F" w14:paraId="14BFB1AC" w14:textId="77777777" w:rsidTr="006166A9">
        <w:tc>
          <w:tcPr>
            <w:tcW w:w="0" w:type="auto"/>
          </w:tcPr>
          <w:p w14:paraId="0D57B34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884576B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0.13(0.03,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0.47)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081A946B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0.19(0.07,0.53)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7EBC79C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0.39(0.17,0.92)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F97B363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0.31(0.18,0.55)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9C9A187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0.19(0.11,0.33)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6746733C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0.22(0.02,</w:t>
            </w:r>
            <w:r w:rsidRPr="00134C7F">
              <w:rPr>
                <w:rFonts w:ascii="Arial" w:hAnsi="Arial" w:cs="Arial"/>
                <w:spacing w:val="16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2.76)</w:t>
            </w:r>
          </w:p>
        </w:tc>
      </w:tr>
      <w:tr w:rsidR="00F6075F" w:rsidRPr="00134C7F" w14:paraId="383E1196" w14:textId="77777777" w:rsidTr="006166A9">
        <w:tc>
          <w:tcPr>
            <w:tcW w:w="0" w:type="auto"/>
          </w:tcPr>
          <w:p w14:paraId="190FC40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Unhealthy</w:t>
            </w:r>
          </w:p>
        </w:tc>
        <w:tc>
          <w:tcPr>
            <w:tcW w:w="0" w:type="auto"/>
          </w:tcPr>
          <w:p w14:paraId="0CE0821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1.43(0.94,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2.17)</w:t>
            </w:r>
          </w:p>
        </w:tc>
        <w:tc>
          <w:tcPr>
            <w:tcW w:w="0" w:type="auto"/>
          </w:tcPr>
          <w:p w14:paraId="1BEB404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1.02(0.77,1.35)</w:t>
            </w:r>
          </w:p>
        </w:tc>
        <w:tc>
          <w:tcPr>
            <w:tcW w:w="0" w:type="auto"/>
          </w:tcPr>
          <w:p w14:paraId="2B0E168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0.60(0.44,0.81)</w:t>
            </w:r>
          </w:p>
        </w:tc>
        <w:tc>
          <w:tcPr>
            <w:tcW w:w="0" w:type="auto"/>
          </w:tcPr>
          <w:p w14:paraId="5681E82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0.84(0.70,1.02)</w:t>
            </w:r>
          </w:p>
        </w:tc>
        <w:tc>
          <w:tcPr>
            <w:tcW w:w="0" w:type="auto"/>
          </w:tcPr>
          <w:p w14:paraId="50B39D65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0.78(0.67,0.91)</w:t>
            </w:r>
          </w:p>
        </w:tc>
        <w:tc>
          <w:tcPr>
            <w:tcW w:w="0" w:type="auto"/>
          </w:tcPr>
          <w:p w14:paraId="15AA104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1.40(0.72,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2.71)</w:t>
            </w:r>
          </w:p>
        </w:tc>
      </w:tr>
      <w:tr w:rsidR="00F6075F" w:rsidRPr="00134C7F" w14:paraId="680DDFEF" w14:textId="77777777" w:rsidTr="006166A9">
        <w:tc>
          <w:tcPr>
            <w:tcW w:w="0" w:type="auto"/>
          </w:tcPr>
          <w:p w14:paraId="40357305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Healthy</w:t>
            </w:r>
          </w:p>
        </w:tc>
        <w:tc>
          <w:tcPr>
            <w:tcW w:w="0" w:type="auto"/>
          </w:tcPr>
          <w:p w14:paraId="5D8A644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0.96(0.58,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1.58)</w:t>
            </w:r>
          </w:p>
        </w:tc>
        <w:tc>
          <w:tcPr>
            <w:tcW w:w="0" w:type="auto"/>
          </w:tcPr>
          <w:p w14:paraId="2134D87F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1.21(0.90,1.64)</w:t>
            </w:r>
          </w:p>
        </w:tc>
        <w:tc>
          <w:tcPr>
            <w:tcW w:w="0" w:type="auto"/>
          </w:tcPr>
          <w:p w14:paraId="03625389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0.60(0.44,0.83)</w:t>
            </w:r>
          </w:p>
        </w:tc>
        <w:tc>
          <w:tcPr>
            <w:tcW w:w="0" w:type="auto"/>
          </w:tcPr>
          <w:p w14:paraId="6E2B689D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0.76(0.62,0.91)</w:t>
            </w:r>
          </w:p>
        </w:tc>
        <w:tc>
          <w:tcPr>
            <w:tcW w:w="0" w:type="auto"/>
          </w:tcPr>
          <w:p w14:paraId="12593192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0.71(0.59,0.86)</w:t>
            </w:r>
          </w:p>
        </w:tc>
        <w:tc>
          <w:tcPr>
            <w:tcW w:w="0" w:type="auto"/>
          </w:tcPr>
          <w:p w14:paraId="02CF5C2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0.41(0.18,</w:t>
            </w:r>
            <w:r w:rsidRPr="00134C7F">
              <w:rPr>
                <w:rFonts w:ascii="Arial" w:hAnsi="Arial" w:cs="Arial"/>
                <w:b/>
                <w:bCs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0.97)</w:t>
            </w:r>
          </w:p>
        </w:tc>
      </w:tr>
      <w:tr w:rsidR="00F6075F" w:rsidRPr="00134C7F" w14:paraId="21B0EC1E" w14:textId="77777777" w:rsidTr="006166A9">
        <w:tc>
          <w:tcPr>
            <w:tcW w:w="0" w:type="auto"/>
          </w:tcPr>
          <w:p w14:paraId="7754C963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Healthier</w:t>
            </w:r>
          </w:p>
        </w:tc>
        <w:tc>
          <w:tcPr>
            <w:tcW w:w="0" w:type="auto"/>
          </w:tcPr>
          <w:p w14:paraId="0ABECB96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1.21(0.66,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2.20)</w:t>
            </w:r>
          </w:p>
        </w:tc>
        <w:tc>
          <w:tcPr>
            <w:tcW w:w="0" w:type="auto"/>
          </w:tcPr>
          <w:p w14:paraId="5494ED4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1.24(0.92,1.66)</w:t>
            </w:r>
          </w:p>
        </w:tc>
        <w:tc>
          <w:tcPr>
            <w:tcW w:w="0" w:type="auto"/>
          </w:tcPr>
          <w:p w14:paraId="705F373F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0.50(0.35,0.70)</w:t>
            </w:r>
          </w:p>
        </w:tc>
        <w:tc>
          <w:tcPr>
            <w:tcW w:w="0" w:type="auto"/>
          </w:tcPr>
          <w:p w14:paraId="0FD75B29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0.79(0.63,0.98)</w:t>
            </w:r>
          </w:p>
        </w:tc>
        <w:tc>
          <w:tcPr>
            <w:tcW w:w="0" w:type="auto"/>
          </w:tcPr>
          <w:p w14:paraId="53D0DD5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0.61(0.50,0.74)</w:t>
            </w:r>
          </w:p>
        </w:tc>
        <w:tc>
          <w:tcPr>
            <w:tcW w:w="0" w:type="auto"/>
          </w:tcPr>
          <w:p w14:paraId="0EC7CA8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0.37(0.09,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1.54)</w:t>
            </w:r>
          </w:p>
        </w:tc>
      </w:tr>
      <w:tr w:rsidR="00F6075F" w:rsidRPr="00134C7F" w14:paraId="4D78C6FA" w14:textId="77777777" w:rsidTr="006166A9">
        <w:tc>
          <w:tcPr>
            <w:tcW w:w="0" w:type="auto"/>
          </w:tcPr>
          <w:p w14:paraId="1B5EFD4A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134C7F">
              <w:rPr>
                <w:rFonts w:ascii="Arial" w:hAnsi="Arial" w:cs="Arial"/>
                <w:sz w:val="18"/>
                <w:szCs w:val="18"/>
              </w:rPr>
              <w:t>Healthiest</w:t>
            </w:r>
          </w:p>
        </w:tc>
        <w:tc>
          <w:tcPr>
            <w:tcW w:w="0" w:type="auto"/>
          </w:tcPr>
          <w:p w14:paraId="2627B0D0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0.95(0.50,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1.81)</w:t>
            </w:r>
          </w:p>
        </w:tc>
        <w:tc>
          <w:tcPr>
            <w:tcW w:w="0" w:type="auto"/>
          </w:tcPr>
          <w:p w14:paraId="5BB6E67D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1.34(0.82,2.18)</w:t>
            </w:r>
          </w:p>
        </w:tc>
        <w:tc>
          <w:tcPr>
            <w:tcW w:w="0" w:type="auto"/>
          </w:tcPr>
          <w:p w14:paraId="12B53BD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0.48(0.32,0.71)</w:t>
            </w:r>
          </w:p>
        </w:tc>
        <w:tc>
          <w:tcPr>
            <w:tcW w:w="0" w:type="auto"/>
          </w:tcPr>
          <w:p w14:paraId="4DC4F581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0.68(0.52,0.87)</w:t>
            </w:r>
          </w:p>
        </w:tc>
        <w:tc>
          <w:tcPr>
            <w:tcW w:w="0" w:type="auto"/>
          </w:tcPr>
          <w:p w14:paraId="180B2644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0.48(0.37,0.62)</w:t>
            </w:r>
          </w:p>
        </w:tc>
        <w:tc>
          <w:tcPr>
            <w:tcW w:w="0" w:type="auto"/>
          </w:tcPr>
          <w:p w14:paraId="7EC7AE5B" w14:textId="77777777" w:rsidR="00F6075F" w:rsidRPr="00134C7F" w:rsidRDefault="00F6075F" w:rsidP="006166A9">
            <w:pPr>
              <w:keepNext/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0.59(0.21,</w:t>
            </w:r>
            <w:r w:rsidRPr="00134C7F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134C7F">
              <w:rPr>
                <w:rFonts w:ascii="Arial" w:hAnsi="Arial" w:cs="Arial"/>
                <w:w w:val="105"/>
                <w:sz w:val="18"/>
                <w:szCs w:val="18"/>
              </w:rPr>
              <w:t>1.61)</w:t>
            </w:r>
          </w:p>
        </w:tc>
      </w:tr>
    </w:tbl>
    <w:p w14:paraId="4011BD9E" w14:textId="77777777" w:rsidR="00F6075F" w:rsidRDefault="00F6075F" w:rsidP="00632D85">
      <w:pPr>
        <w:tabs>
          <w:tab w:val="left" w:pos="1152"/>
        </w:tabs>
        <w:rPr>
          <w:rFonts w:ascii="Arial" w:hAnsi="Arial" w:cs="Arial"/>
          <w:w w:val="110"/>
          <w:sz w:val="20"/>
          <w:szCs w:val="20"/>
        </w:rPr>
      </w:pPr>
    </w:p>
    <w:p w14:paraId="35C2676B" w14:textId="4346AD91" w:rsidR="00632D85" w:rsidRPr="003E0B16" w:rsidRDefault="00632D85" w:rsidP="00632D85">
      <w:pPr>
        <w:tabs>
          <w:tab w:val="left" w:pos="115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3E0B16">
        <w:rPr>
          <w:rFonts w:ascii="Times New Roman" w:eastAsia="Times New Roman" w:hAnsi="Times New Roman" w:cs="Times New Roman"/>
          <w:sz w:val="24"/>
          <w:szCs w:val="24"/>
        </w:rPr>
        <w:t xml:space="preserve">Table </w:t>
      </w:r>
      <w:r w:rsidR="00F51B12">
        <w:rPr>
          <w:rFonts w:ascii="Times New Roman" w:eastAsia="Times New Roman" w:hAnsi="Times New Roman" w:cs="Times New Roman"/>
          <w:sz w:val="24"/>
          <w:szCs w:val="24"/>
        </w:rPr>
        <w:t>A</w:t>
      </w:r>
      <w:r w:rsidR="00F6075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E0B16">
        <w:rPr>
          <w:rFonts w:ascii="Times New Roman" w:eastAsia="Times New Roman" w:hAnsi="Times New Roman" w:cs="Times New Roman"/>
          <w:sz w:val="24"/>
          <w:szCs w:val="24"/>
        </w:rPr>
        <w:t>: Association between fever and healthy housing status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1560"/>
        <w:gridCol w:w="1688"/>
        <w:gridCol w:w="1571"/>
        <w:gridCol w:w="1498"/>
        <w:gridCol w:w="1498"/>
        <w:gridCol w:w="1624"/>
      </w:tblGrid>
      <w:tr w:rsidR="00632D85" w:rsidRPr="00A52491" w14:paraId="49A648AC" w14:textId="77777777" w:rsidTr="006166A9">
        <w:tc>
          <w:tcPr>
            <w:tcW w:w="0" w:type="auto"/>
            <w:vMerge w:val="restart"/>
            <w:tcBorders>
              <w:top w:val="double" w:sz="4" w:space="0" w:color="auto"/>
              <w:bottom w:val="nil"/>
            </w:tcBorders>
          </w:tcPr>
          <w:p w14:paraId="7E06394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FCF541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Effects</w:t>
            </w:r>
          </w:p>
        </w:tc>
        <w:tc>
          <w:tcPr>
            <w:tcW w:w="0" w:type="auto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5FDA02B2" w14:textId="77777777" w:rsidR="00632D85" w:rsidRPr="00A52491" w:rsidRDefault="00632D85" w:rsidP="006166A9">
            <w:pPr>
              <w:tabs>
                <w:tab w:val="left" w:pos="1152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sz w:val="18"/>
                <w:szCs w:val="18"/>
              </w:rPr>
              <w:t>Unadjusted estimates</w:t>
            </w:r>
          </w:p>
        </w:tc>
      </w:tr>
      <w:tr w:rsidR="00632D85" w:rsidRPr="00A52491" w14:paraId="6AA92C72" w14:textId="77777777" w:rsidTr="006166A9">
        <w:tc>
          <w:tcPr>
            <w:tcW w:w="0" w:type="auto"/>
            <w:vMerge/>
            <w:tcBorders>
              <w:top w:val="nil"/>
              <w:bottom w:val="double" w:sz="4" w:space="0" w:color="auto"/>
            </w:tcBorders>
          </w:tcPr>
          <w:p w14:paraId="0B3EB87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0036853F" w14:textId="77777777" w:rsidR="00632D85" w:rsidRPr="00A52491" w:rsidRDefault="00632D85" w:rsidP="006166A9">
            <w:pPr>
              <w:pStyle w:val="Heading3"/>
              <w:tabs>
                <w:tab w:val="left" w:pos="2218"/>
                <w:tab w:val="left" w:pos="3772"/>
                <w:tab w:val="left" w:pos="5770"/>
                <w:tab w:val="left" w:pos="7536"/>
                <w:tab w:val="left" w:pos="9091"/>
                <w:tab w:val="left" w:pos="10645"/>
              </w:tabs>
              <w:spacing w:before="0"/>
              <w:rPr>
                <w:rFonts w:ascii="Arial" w:hAnsi="Arial" w:cs="Arial"/>
                <w:b w:val="0"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Cs/>
                <w:w w:val="105"/>
                <w:sz w:val="18"/>
                <w:szCs w:val="18"/>
              </w:rPr>
              <w:t>Ghana</w:t>
            </w:r>
            <w:r w:rsidRPr="00A52491">
              <w:rPr>
                <w:rFonts w:ascii="Arial" w:hAnsi="Arial" w:cs="Arial"/>
                <w:bCs/>
                <w:spacing w:val="3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Cs/>
                <w:w w:val="105"/>
                <w:sz w:val="18"/>
                <w:szCs w:val="18"/>
              </w:rPr>
              <w:t>(2014)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46A26C3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Burkina</w:t>
            </w:r>
            <w:r w:rsidRPr="00A52491">
              <w:rPr>
                <w:rFonts w:ascii="Arial" w:hAnsi="Arial" w:cs="Arial"/>
                <w:b/>
                <w:bCs/>
                <w:spacing w:val="2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Faso</w:t>
            </w:r>
            <w:r w:rsidRPr="00A52491">
              <w:rPr>
                <w:rFonts w:ascii="Arial" w:hAnsi="Arial" w:cs="Arial"/>
                <w:b/>
                <w:bCs/>
                <w:spacing w:val="2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(2010)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601E923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Cameroon</w:t>
            </w:r>
            <w:r w:rsidRPr="00A52491">
              <w:rPr>
                <w:rFonts w:ascii="Arial" w:hAnsi="Arial" w:cs="Arial"/>
                <w:b/>
                <w:bCs/>
                <w:spacing w:val="8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(2011)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0FDCF39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Kenya</w:t>
            </w:r>
            <w:r w:rsidRPr="00A52491">
              <w:rPr>
                <w:rFonts w:ascii="Arial" w:hAnsi="Arial" w:cs="Arial"/>
                <w:b/>
                <w:bCs/>
                <w:spacing w:val="-6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(2014)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2A7ADCD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Nigeria</w:t>
            </w:r>
            <w:r w:rsidRPr="00A52491">
              <w:rPr>
                <w:rFonts w:ascii="Arial" w:hAnsi="Arial" w:cs="Arial"/>
                <w:b/>
                <w:bCs/>
                <w:spacing w:val="1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(2018)</w:t>
            </w:r>
          </w:p>
        </w:tc>
        <w:tc>
          <w:tcPr>
            <w:tcW w:w="0" w:type="auto"/>
            <w:tcBorders>
              <w:top w:val="double" w:sz="4" w:space="0" w:color="auto"/>
              <w:bottom w:val="double" w:sz="4" w:space="0" w:color="auto"/>
            </w:tcBorders>
          </w:tcPr>
          <w:p w14:paraId="4677529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South</w:t>
            </w:r>
            <w:r w:rsidRPr="00A52491">
              <w:rPr>
                <w:rFonts w:ascii="Arial" w:hAnsi="Arial" w:cs="Arial"/>
                <w:b/>
                <w:bCs/>
                <w:spacing w:val="5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Africa</w:t>
            </w:r>
            <w:r w:rsidRPr="00A52491">
              <w:rPr>
                <w:rFonts w:ascii="Arial" w:hAnsi="Arial" w:cs="Arial"/>
                <w:b/>
                <w:bCs/>
                <w:spacing w:val="5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(2016)</w:t>
            </w:r>
          </w:p>
        </w:tc>
      </w:tr>
      <w:tr w:rsidR="00632D85" w:rsidRPr="00A52491" w14:paraId="56E71AF1" w14:textId="77777777" w:rsidTr="006166A9">
        <w:tc>
          <w:tcPr>
            <w:tcW w:w="0" w:type="auto"/>
            <w:tcBorders>
              <w:top w:val="double" w:sz="4" w:space="0" w:color="auto"/>
            </w:tcBorders>
          </w:tcPr>
          <w:p w14:paraId="771B025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6235467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0.20(0.16,0.25)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30DCA66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0.25(0.21,0.29)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BE7DA1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0.46(0.38,0.55)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8A5773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0.36(0.31,0.40)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6EDA9BC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0.45(0.41,0.50)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5396AFE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0.19(0.15,0.24)</w:t>
            </w:r>
          </w:p>
        </w:tc>
      </w:tr>
      <w:tr w:rsidR="00632D85" w:rsidRPr="00A52491" w14:paraId="00549195" w14:textId="77777777" w:rsidTr="006166A9">
        <w:tc>
          <w:tcPr>
            <w:tcW w:w="0" w:type="auto"/>
            <w:gridSpan w:val="7"/>
          </w:tcPr>
          <w:p w14:paraId="7B016A36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sz w:val="18"/>
                <w:szCs w:val="18"/>
              </w:rPr>
              <w:t>HH Quintile (ref: Unhealthier)</w:t>
            </w:r>
          </w:p>
        </w:tc>
      </w:tr>
      <w:tr w:rsidR="00632D85" w:rsidRPr="00A52491" w14:paraId="7B283895" w14:textId="77777777" w:rsidTr="006166A9">
        <w:tc>
          <w:tcPr>
            <w:tcW w:w="0" w:type="auto"/>
          </w:tcPr>
          <w:p w14:paraId="4761AD4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Unhealthy</w:t>
            </w:r>
          </w:p>
        </w:tc>
        <w:tc>
          <w:tcPr>
            <w:tcW w:w="0" w:type="auto"/>
          </w:tcPr>
          <w:p w14:paraId="0940BCA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0.88(0.65,1.19)</w:t>
            </w:r>
          </w:p>
        </w:tc>
        <w:tc>
          <w:tcPr>
            <w:tcW w:w="0" w:type="auto"/>
          </w:tcPr>
          <w:p w14:paraId="13924EA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0.93(0.78,1.11)</w:t>
            </w:r>
          </w:p>
        </w:tc>
        <w:tc>
          <w:tcPr>
            <w:tcW w:w="0" w:type="auto"/>
          </w:tcPr>
          <w:p w14:paraId="6EE10DE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0.77(0.63,0.94)</w:t>
            </w:r>
          </w:p>
        </w:tc>
        <w:tc>
          <w:tcPr>
            <w:tcW w:w="0" w:type="auto"/>
          </w:tcPr>
          <w:p w14:paraId="4AE01716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1.17(0.99,1.39)</w:t>
            </w:r>
          </w:p>
        </w:tc>
        <w:tc>
          <w:tcPr>
            <w:tcW w:w="0" w:type="auto"/>
          </w:tcPr>
          <w:p w14:paraId="11E286A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0.86(0.76,0.98)</w:t>
            </w:r>
          </w:p>
        </w:tc>
        <w:tc>
          <w:tcPr>
            <w:tcW w:w="0" w:type="auto"/>
          </w:tcPr>
          <w:p w14:paraId="3A5572F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1.36(0.96,1.92)</w:t>
            </w:r>
          </w:p>
        </w:tc>
      </w:tr>
      <w:tr w:rsidR="00632D85" w:rsidRPr="00A52491" w14:paraId="4DADAA15" w14:textId="77777777" w:rsidTr="006166A9">
        <w:tc>
          <w:tcPr>
            <w:tcW w:w="0" w:type="auto"/>
          </w:tcPr>
          <w:p w14:paraId="510F979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Healthy</w:t>
            </w:r>
          </w:p>
        </w:tc>
        <w:tc>
          <w:tcPr>
            <w:tcW w:w="0" w:type="auto"/>
          </w:tcPr>
          <w:p w14:paraId="5E36CE86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0.76(0.56,1.05)</w:t>
            </w:r>
          </w:p>
        </w:tc>
        <w:tc>
          <w:tcPr>
            <w:tcW w:w="0" w:type="auto"/>
          </w:tcPr>
          <w:p w14:paraId="779DC8A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1.14(0.95,1.38)</w:t>
            </w:r>
          </w:p>
        </w:tc>
        <w:tc>
          <w:tcPr>
            <w:tcW w:w="0" w:type="auto"/>
          </w:tcPr>
          <w:p w14:paraId="7B270CD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0.82(0.64,1.04)</w:t>
            </w:r>
          </w:p>
        </w:tc>
        <w:tc>
          <w:tcPr>
            <w:tcW w:w="0" w:type="auto"/>
          </w:tcPr>
          <w:p w14:paraId="2425CA5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0.95(0.81,1.12)</w:t>
            </w:r>
          </w:p>
        </w:tc>
        <w:tc>
          <w:tcPr>
            <w:tcW w:w="0" w:type="auto"/>
          </w:tcPr>
          <w:p w14:paraId="58D1154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0.67(0.59,0.77)</w:t>
            </w:r>
          </w:p>
        </w:tc>
        <w:tc>
          <w:tcPr>
            <w:tcW w:w="0" w:type="auto"/>
          </w:tcPr>
          <w:p w14:paraId="682AD15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1.67(1.18,2.37)</w:t>
            </w:r>
          </w:p>
        </w:tc>
      </w:tr>
      <w:tr w:rsidR="00632D85" w:rsidRPr="00A52491" w14:paraId="7C1173A1" w14:textId="77777777" w:rsidTr="006166A9">
        <w:tc>
          <w:tcPr>
            <w:tcW w:w="0" w:type="auto"/>
          </w:tcPr>
          <w:p w14:paraId="1A62B94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Healthier</w:t>
            </w:r>
          </w:p>
        </w:tc>
        <w:tc>
          <w:tcPr>
            <w:tcW w:w="0" w:type="auto"/>
          </w:tcPr>
          <w:p w14:paraId="586B985C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0.77(0.53,1.12)</w:t>
            </w:r>
          </w:p>
        </w:tc>
        <w:tc>
          <w:tcPr>
            <w:tcW w:w="0" w:type="auto"/>
          </w:tcPr>
          <w:p w14:paraId="32C0F60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10"/>
                <w:sz w:val="18"/>
                <w:szCs w:val="18"/>
              </w:rPr>
              <w:t>1.27(1.05,1.53)</w:t>
            </w:r>
          </w:p>
        </w:tc>
        <w:tc>
          <w:tcPr>
            <w:tcW w:w="0" w:type="auto"/>
          </w:tcPr>
          <w:p w14:paraId="2FAA9CD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0.72(0.57,0.92)</w:t>
            </w:r>
          </w:p>
        </w:tc>
        <w:tc>
          <w:tcPr>
            <w:tcW w:w="0" w:type="auto"/>
          </w:tcPr>
          <w:p w14:paraId="3F4FD67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0.81(0.66,0.98)</w:t>
            </w:r>
          </w:p>
        </w:tc>
        <w:tc>
          <w:tcPr>
            <w:tcW w:w="0" w:type="auto"/>
          </w:tcPr>
          <w:p w14:paraId="74E2B44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0.58(0.50,0.67)</w:t>
            </w:r>
          </w:p>
        </w:tc>
        <w:tc>
          <w:tcPr>
            <w:tcW w:w="0" w:type="auto"/>
          </w:tcPr>
          <w:p w14:paraId="382B9C2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1.68(1.09,2.57)</w:t>
            </w:r>
          </w:p>
        </w:tc>
      </w:tr>
      <w:tr w:rsidR="00632D85" w:rsidRPr="00A52491" w14:paraId="28AD3C62" w14:textId="77777777" w:rsidTr="006166A9">
        <w:tc>
          <w:tcPr>
            <w:tcW w:w="0" w:type="auto"/>
          </w:tcPr>
          <w:p w14:paraId="448DD8E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Healthiest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10C7FC9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10"/>
                <w:sz w:val="18"/>
                <w:szCs w:val="18"/>
              </w:rPr>
              <w:t>0.59(0.41,0.84)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332672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10"/>
                <w:sz w:val="18"/>
                <w:szCs w:val="18"/>
              </w:rPr>
              <w:t>1.16(0.92,1.46)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1FAB25E5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0.65(0.51,0.82)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03D991E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0.68(0.56,0.83)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4CBFA20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0.37(0.31,0.45)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6EB81FE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1.43(1.02,2.03)</w:t>
            </w:r>
          </w:p>
        </w:tc>
      </w:tr>
      <w:tr w:rsidR="00632D85" w:rsidRPr="00A52491" w14:paraId="5156DA11" w14:textId="77777777" w:rsidTr="006166A9">
        <w:tc>
          <w:tcPr>
            <w:tcW w:w="0" w:type="auto"/>
          </w:tcPr>
          <w:p w14:paraId="18F2567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23ECDFEA" w14:textId="77777777" w:rsidR="00632D85" w:rsidRPr="00A52491" w:rsidRDefault="00632D85" w:rsidP="006166A9">
            <w:pPr>
              <w:tabs>
                <w:tab w:val="left" w:pos="1152"/>
              </w:tabs>
              <w:jc w:val="center"/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sz w:val="18"/>
                <w:szCs w:val="18"/>
              </w:rPr>
              <w:t>Adjusted estimates</w:t>
            </w:r>
          </w:p>
        </w:tc>
      </w:tr>
      <w:tr w:rsidR="00632D85" w:rsidRPr="00A52491" w14:paraId="46097745" w14:textId="77777777" w:rsidTr="006166A9">
        <w:tc>
          <w:tcPr>
            <w:tcW w:w="0" w:type="auto"/>
          </w:tcPr>
          <w:p w14:paraId="0BF891A6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Intercept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59F84E1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0.16(0.04,0.69)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5D9B34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0.55(0.24,1.25)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2BC0B27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0.41(0.18,0.93)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A8A839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0.34(0.20,0.58)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4EE769A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0.29(0.19,0.44)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14:paraId="1ECD538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0.01(0.00,</w:t>
            </w:r>
            <w:r w:rsidRPr="00A52491">
              <w:rPr>
                <w:rFonts w:ascii="Arial" w:hAnsi="Arial" w:cs="Arial"/>
                <w:spacing w:val="16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0.10)</w:t>
            </w:r>
          </w:p>
        </w:tc>
      </w:tr>
      <w:tr w:rsidR="00632D85" w:rsidRPr="00A52491" w14:paraId="5CC5F309" w14:textId="77777777" w:rsidTr="006166A9">
        <w:tc>
          <w:tcPr>
            <w:tcW w:w="0" w:type="auto"/>
          </w:tcPr>
          <w:p w14:paraId="7431721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Unhealthy</w:t>
            </w:r>
          </w:p>
        </w:tc>
        <w:tc>
          <w:tcPr>
            <w:tcW w:w="0" w:type="auto"/>
          </w:tcPr>
          <w:p w14:paraId="27F40A39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0.96(0.66,1.39)</w:t>
            </w:r>
          </w:p>
        </w:tc>
        <w:tc>
          <w:tcPr>
            <w:tcW w:w="0" w:type="auto"/>
          </w:tcPr>
          <w:p w14:paraId="5838E307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0.91(0.71,1.16)</w:t>
            </w:r>
          </w:p>
        </w:tc>
        <w:tc>
          <w:tcPr>
            <w:tcW w:w="0" w:type="auto"/>
          </w:tcPr>
          <w:p w14:paraId="196A77D6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0.76(0.58,0.99)</w:t>
            </w:r>
          </w:p>
        </w:tc>
        <w:tc>
          <w:tcPr>
            <w:tcW w:w="0" w:type="auto"/>
          </w:tcPr>
          <w:p w14:paraId="2483FCA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0.99(0.82,1.18)</w:t>
            </w:r>
          </w:p>
        </w:tc>
        <w:tc>
          <w:tcPr>
            <w:tcW w:w="0" w:type="auto"/>
          </w:tcPr>
          <w:p w14:paraId="767F3C3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0.90(0.79,1.01)</w:t>
            </w:r>
          </w:p>
        </w:tc>
        <w:tc>
          <w:tcPr>
            <w:tcW w:w="0" w:type="auto"/>
          </w:tcPr>
          <w:p w14:paraId="0A363618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1.11(0.64,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1.94)</w:t>
            </w:r>
          </w:p>
        </w:tc>
      </w:tr>
      <w:tr w:rsidR="00632D85" w:rsidRPr="00A52491" w14:paraId="78512A03" w14:textId="77777777" w:rsidTr="006166A9">
        <w:tc>
          <w:tcPr>
            <w:tcW w:w="0" w:type="auto"/>
          </w:tcPr>
          <w:p w14:paraId="3109829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Healthy</w:t>
            </w:r>
          </w:p>
        </w:tc>
        <w:tc>
          <w:tcPr>
            <w:tcW w:w="0" w:type="auto"/>
          </w:tcPr>
          <w:p w14:paraId="54E3273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0.86(0.54,1.36)</w:t>
            </w:r>
          </w:p>
        </w:tc>
        <w:tc>
          <w:tcPr>
            <w:tcW w:w="0" w:type="auto"/>
          </w:tcPr>
          <w:p w14:paraId="2964D68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1.22(0.94,1.59)</w:t>
            </w:r>
          </w:p>
        </w:tc>
        <w:tc>
          <w:tcPr>
            <w:tcW w:w="0" w:type="auto"/>
          </w:tcPr>
          <w:p w14:paraId="1C85E51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0.71(0.53,0.94)</w:t>
            </w:r>
          </w:p>
        </w:tc>
        <w:tc>
          <w:tcPr>
            <w:tcW w:w="0" w:type="auto"/>
          </w:tcPr>
          <w:p w14:paraId="57B15441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0.82(0.69,0.98)</w:t>
            </w:r>
          </w:p>
        </w:tc>
        <w:tc>
          <w:tcPr>
            <w:tcW w:w="0" w:type="auto"/>
          </w:tcPr>
          <w:p w14:paraId="48FA195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0.78(0.67,0.90)</w:t>
            </w:r>
          </w:p>
        </w:tc>
        <w:tc>
          <w:tcPr>
            <w:tcW w:w="0" w:type="auto"/>
          </w:tcPr>
          <w:p w14:paraId="3DAB866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1.73(0.94,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3.18)</w:t>
            </w:r>
          </w:p>
        </w:tc>
      </w:tr>
      <w:tr w:rsidR="00632D85" w:rsidRPr="00A52491" w14:paraId="2289ED3F" w14:textId="77777777" w:rsidTr="006166A9">
        <w:tc>
          <w:tcPr>
            <w:tcW w:w="0" w:type="auto"/>
          </w:tcPr>
          <w:p w14:paraId="5CC59F3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Healthier</w:t>
            </w:r>
          </w:p>
        </w:tc>
        <w:tc>
          <w:tcPr>
            <w:tcW w:w="0" w:type="auto"/>
          </w:tcPr>
          <w:p w14:paraId="2478D612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0.66(0.39,1.10)</w:t>
            </w:r>
          </w:p>
        </w:tc>
        <w:tc>
          <w:tcPr>
            <w:tcW w:w="0" w:type="auto"/>
          </w:tcPr>
          <w:p w14:paraId="4AB93E0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1.28(0.97,1.70)</w:t>
            </w:r>
          </w:p>
        </w:tc>
        <w:tc>
          <w:tcPr>
            <w:tcW w:w="0" w:type="auto"/>
          </w:tcPr>
          <w:p w14:paraId="3F8CF24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0.67(0.49,0.92)</w:t>
            </w:r>
          </w:p>
        </w:tc>
        <w:tc>
          <w:tcPr>
            <w:tcW w:w="0" w:type="auto"/>
          </w:tcPr>
          <w:p w14:paraId="1D365014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0.71(0.58,0.88)</w:t>
            </w:r>
          </w:p>
        </w:tc>
        <w:tc>
          <w:tcPr>
            <w:tcW w:w="0" w:type="auto"/>
          </w:tcPr>
          <w:p w14:paraId="47AAC60A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0.70(0.59,0.82)</w:t>
            </w:r>
          </w:p>
        </w:tc>
        <w:tc>
          <w:tcPr>
            <w:tcW w:w="0" w:type="auto"/>
          </w:tcPr>
          <w:p w14:paraId="7D7C3F00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1.83(0.71,</w:t>
            </w:r>
            <w:r w:rsidRPr="00A52491">
              <w:rPr>
                <w:rFonts w:ascii="Arial" w:hAnsi="Arial" w:cs="Arial"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4.74)</w:t>
            </w:r>
          </w:p>
        </w:tc>
      </w:tr>
      <w:tr w:rsidR="00632D85" w:rsidRPr="00A52491" w14:paraId="0D7C9520" w14:textId="77777777" w:rsidTr="006166A9">
        <w:tc>
          <w:tcPr>
            <w:tcW w:w="0" w:type="auto"/>
          </w:tcPr>
          <w:p w14:paraId="205F424F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sz w:val="18"/>
                <w:szCs w:val="18"/>
              </w:rPr>
            </w:pPr>
            <w:r w:rsidRPr="00A52491">
              <w:rPr>
                <w:rFonts w:ascii="Arial" w:hAnsi="Arial" w:cs="Arial"/>
                <w:sz w:val="18"/>
                <w:szCs w:val="18"/>
              </w:rPr>
              <w:t>Healthiest</w:t>
            </w:r>
          </w:p>
        </w:tc>
        <w:tc>
          <w:tcPr>
            <w:tcW w:w="0" w:type="auto"/>
          </w:tcPr>
          <w:p w14:paraId="017FA1E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0.60(0.36,0.99)</w:t>
            </w:r>
          </w:p>
        </w:tc>
        <w:tc>
          <w:tcPr>
            <w:tcW w:w="0" w:type="auto"/>
          </w:tcPr>
          <w:p w14:paraId="1873B0A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w w:val="110"/>
                <w:sz w:val="18"/>
                <w:szCs w:val="18"/>
              </w:rPr>
            </w:pPr>
            <w:r w:rsidRPr="00A52491">
              <w:rPr>
                <w:rFonts w:ascii="Arial" w:hAnsi="Arial" w:cs="Arial"/>
                <w:w w:val="105"/>
                <w:sz w:val="18"/>
                <w:szCs w:val="18"/>
              </w:rPr>
              <w:t>1.31(0.84,2.04)</w:t>
            </w:r>
          </w:p>
        </w:tc>
        <w:tc>
          <w:tcPr>
            <w:tcW w:w="0" w:type="auto"/>
          </w:tcPr>
          <w:p w14:paraId="294DC3CD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0.47(0.32,0.69)</w:t>
            </w:r>
          </w:p>
        </w:tc>
        <w:tc>
          <w:tcPr>
            <w:tcW w:w="0" w:type="auto"/>
          </w:tcPr>
          <w:p w14:paraId="275D647B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0.64(0.49,0.82)</w:t>
            </w:r>
          </w:p>
        </w:tc>
        <w:tc>
          <w:tcPr>
            <w:tcW w:w="0" w:type="auto"/>
          </w:tcPr>
          <w:p w14:paraId="44E48C13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0.52(0.42,0.64)</w:t>
            </w:r>
          </w:p>
        </w:tc>
        <w:tc>
          <w:tcPr>
            <w:tcW w:w="0" w:type="auto"/>
          </w:tcPr>
          <w:p w14:paraId="0EDE9EBE" w14:textId="77777777" w:rsidR="00632D85" w:rsidRPr="00A52491" w:rsidRDefault="00632D85" w:rsidP="006166A9">
            <w:pPr>
              <w:tabs>
                <w:tab w:val="left" w:pos="1152"/>
              </w:tabs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</w:pP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2.09(1.02,</w:t>
            </w:r>
            <w:r w:rsidRPr="00A52491">
              <w:rPr>
                <w:rFonts w:ascii="Arial" w:hAnsi="Arial" w:cs="Arial"/>
                <w:b/>
                <w:bCs/>
                <w:spacing w:val="4"/>
                <w:w w:val="105"/>
                <w:sz w:val="18"/>
                <w:szCs w:val="18"/>
              </w:rPr>
              <w:t xml:space="preserve"> </w:t>
            </w:r>
            <w:r w:rsidRPr="00A52491">
              <w:rPr>
                <w:rFonts w:ascii="Arial" w:hAnsi="Arial" w:cs="Arial"/>
                <w:b/>
                <w:bCs/>
                <w:w w:val="105"/>
                <w:sz w:val="18"/>
                <w:szCs w:val="18"/>
              </w:rPr>
              <w:t>4.29)</w:t>
            </w:r>
          </w:p>
        </w:tc>
      </w:tr>
    </w:tbl>
    <w:p w14:paraId="7F71A5A4" w14:textId="77777777" w:rsidR="00632D85" w:rsidRDefault="00632D85" w:rsidP="00632D85">
      <w:pPr>
        <w:tabs>
          <w:tab w:val="left" w:pos="1152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5E63EBC" w14:textId="77777777" w:rsidR="00632D85" w:rsidRDefault="00632D85" w:rsidP="00632D85">
      <w:pPr>
        <w:jc w:val="center"/>
        <w:rPr>
          <w:rFonts w:ascii="Times New Roman" w:eastAsia="Times New Roman" w:hAnsi="Times New Roman" w:cs="Times New Roman"/>
          <w:b/>
          <w:bCs/>
          <w:color w:val="3C4043"/>
          <w:sz w:val="24"/>
          <w:szCs w:val="24"/>
          <w:highlight w:val="white"/>
        </w:rPr>
      </w:pPr>
    </w:p>
    <w:p w14:paraId="4BBA9BF8" w14:textId="0B7119C2" w:rsidR="005D3AB5" w:rsidRDefault="00632D85" w:rsidP="000B4483">
      <w:pPr>
        <w:tabs>
          <w:tab w:val="center" w:pos="5233"/>
        </w:tabs>
        <w:rPr>
          <w:rFonts w:ascii="Times New Roman" w:eastAsia="Times New Roman" w:hAnsi="Times New Roman" w:cs="Times New Roman"/>
          <w:color w:val="3C404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sectPr w:rsidR="005D3AB5" w:rsidSect="00F6486A">
      <w:footerReference w:type="default" r:id="rId10"/>
      <w:pgSz w:w="11906" w:h="16838"/>
      <w:pgMar w:top="144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42068" w14:textId="77777777" w:rsidR="00C73675" w:rsidRDefault="00C73675">
      <w:pPr>
        <w:spacing w:after="0" w:line="240" w:lineRule="auto"/>
      </w:pPr>
      <w:r>
        <w:separator/>
      </w:r>
    </w:p>
  </w:endnote>
  <w:endnote w:type="continuationSeparator" w:id="0">
    <w:p w14:paraId="1E349E31" w14:textId="77777777" w:rsidR="00C73675" w:rsidRDefault="00C7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CB268" w14:textId="03A9EEEA" w:rsidR="00622E9A" w:rsidRDefault="00622E9A" w:rsidP="007A50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8A0BE" w14:textId="77777777" w:rsidR="00C73675" w:rsidRDefault="00C73675">
      <w:pPr>
        <w:spacing w:after="0" w:line="240" w:lineRule="auto"/>
      </w:pPr>
      <w:r>
        <w:separator/>
      </w:r>
    </w:p>
  </w:footnote>
  <w:footnote w:type="continuationSeparator" w:id="0">
    <w:p w14:paraId="014DDDB2" w14:textId="77777777" w:rsidR="00C73675" w:rsidRDefault="00C73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63AE"/>
    <w:multiLevelType w:val="hybridMultilevel"/>
    <w:tmpl w:val="C5D65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92681"/>
    <w:multiLevelType w:val="hybridMultilevel"/>
    <w:tmpl w:val="6DDE6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7739A"/>
    <w:multiLevelType w:val="hybridMultilevel"/>
    <w:tmpl w:val="728863C0"/>
    <w:lvl w:ilvl="0" w:tplc="945650A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2AB7ECD"/>
    <w:multiLevelType w:val="hybridMultilevel"/>
    <w:tmpl w:val="502626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0048F"/>
    <w:multiLevelType w:val="hybridMultilevel"/>
    <w:tmpl w:val="502626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76235"/>
    <w:multiLevelType w:val="hybridMultilevel"/>
    <w:tmpl w:val="858270EC"/>
    <w:lvl w:ilvl="0" w:tplc="945650A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3C34A24"/>
    <w:multiLevelType w:val="hybridMultilevel"/>
    <w:tmpl w:val="F5344E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71F3D"/>
    <w:multiLevelType w:val="hybridMultilevel"/>
    <w:tmpl w:val="2B467F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168462">
    <w:abstractNumId w:val="6"/>
  </w:num>
  <w:num w:numId="2" w16cid:durableId="1082147506">
    <w:abstractNumId w:val="5"/>
  </w:num>
  <w:num w:numId="3" w16cid:durableId="1385446302">
    <w:abstractNumId w:val="2"/>
  </w:num>
  <w:num w:numId="4" w16cid:durableId="1162892860">
    <w:abstractNumId w:val="1"/>
  </w:num>
  <w:num w:numId="5" w16cid:durableId="205223854">
    <w:abstractNumId w:val="7"/>
  </w:num>
  <w:num w:numId="6" w16cid:durableId="652954818">
    <w:abstractNumId w:val="4"/>
  </w:num>
  <w:num w:numId="7" w16cid:durableId="1047922743">
    <w:abstractNumId w:val="3"/>
  </w:num>
  <w:num w:numId="8" w16cid:durableId="201942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YxMDa2MDMxNjQ0NTBX0lEKTi0uzszPAykwNKgFAF8YQwgtAAAA"/>
  </w:docVars>
  <w:rsids>
    <w:rsidRoot w:val="005D3AB5"/>
    <w:rsid w:val="00024C1B"/>
    <w:rsid w:val="00031958"/>
    <w:rsid w:val="0004263B"/>
    <w:rsid w:val="00086691"/>
    <w:rsid w:val="00094A5C"/>
    <w:rsid w:val="0009681C"/>
    <w:rsid w:val="000A6277"/>
    <w:rsid w:val="000A7057"/>
    <w:rsid w:val="000B4483"/>
    <w:rsid w:val="000B6B87"/>
    <w:rsid w:val="000C6445"/>
    <w:rsid w:val="000E49DD"/>
    <w:rsid w:val="000F68B8"/>
    <w:rsid w:val="00112F14"/>
    <w:rsid w:val="00124D61"/>
    <w:rsid w:val="0013266E"/>
    <w:rsid w:val="00134C7F"/>
    <w:rsid w:val="00154151"/>
    <w:rsid w:val="00156C7D"/>
    <w:rsid w:val="00160F08"/>
    <w:rsid w:val="00173147"/>
    <w:rsid w:val="001777CC"/>
    <w:rsid w:val="0018056B"/>
    <w:rsid w:val="002029D9"/>
    <w:rsid w:val="0023528F"/>
    <w:rsid w:val="0024723D"/>
    <w:rsid w:val="00252616"/>
    <w:rsid w:val="00255B33"/>
    <w:rsid w:val="00270F1E"/>
    <w:rsid w:val="0027179A"/>
    <w:rsid w:val="002E0D3C"/>
    <w:rsid w:val="002F1FA1"/>
    <w:rsid w:val="002F3F98"/>
    <w:rsid w:val="002F4547"/>
    <w:rsid w:val="002F4674"/>
    <w:rsid w:val="002F7CDA"/>
    <w:rsid w:val="0030191A"/>
    <w:rsid w:val="00312F3D"/>
    <w:rsid w:val="003212A8"/>
    <w:rsid w:val="00322813"/>
    <w:rsid w:val="0033335F"/>
    <w:rsid w:val="003746D4"/>
    <w:rsid w:val="003A6838"/>
    <w:rsid w:val="003D284E"/>
    <w:rsid w:val="003D42F9"/>
    <w:rsid w:val="003D4BAE"/>
    <w:rsid w:val="003E051B"/>
    <w:rsid w:val="003E0B16"/>
    <w:rsid w:val="003E69C6"/>
    <w:rsid w:val="003F3C71"/>
    <w:rsid w:val="00456931"/>
    <w:rsid w:val="00472C5B"/>
    <w:rsid w:val="00481EDC"/>
    <w:rsid w:val="00483D10"/>
    <w:rsid w:val="004F135E"/>
    <w:rsid w:val="004F443C"/>
    <w:rsid w:val="0052267C"/>
    <w:rsid w:val="00546253"/>
    <w:rsid w:val="00564D62"/>
    <w:rsid w:val="00570BBD"/>
    <w:rsid w:val="005819FD"/>
    <w:rsid w:val="005C392E"/>
    <w:rsid w:val="005C48FE"/>
    <w:rsid w:val="005D3AB5"/>
    <w:rsid w:val="005D73F5"/>
    <w:rsid w:val="006057B6"/>
    <w:rsid w:val="00616A32"/>
    <w:rsid w:val="00622E9A"/>
    <w:rsid w:val="00623886"/>
    <w:rsid w:val="00627705"/>
    <w:rsid w:val="00632D85"/>
    <w:rsid w:val="00686ED0"/>
    <w:rsid w:val="006B1B6F"/>
    <w:rsid w:val="006B4234"/>
    <w:rsid w:val="006C0C47"/>
    <w:rsid w:val="006E0D38"/>
    <w:rsid w:val="006E2C41"/>
    <w:rsid w:val="006F1F6C"/>
    <w:rsid w:val="006F4BCB"/>
    <w:rsid w:val="007015D0"/>
    <w:rsid w:val="00723DA1"/>
    <w:rsid w:val="007362AA"/>
    <w:rsid w:val="00744193"/>
    <w:rsid w:val="00750F7D"/>
    <w:rsid w:val="00755AD8"/>
    <w:rsid w:val="007751A9"/>
    <w:rsid w:val="007957C7"/>
    <w:rsid w:val="007A2D86"/>
    <w:rsid w:val="007A3111"/>
    <w:rsid w:val="007A5005"/>
    <w:rsid w:val="007B3FDC"/>
    <w:rsid w:val="007C4309"/>
    <w:rsid w:val="00845A83"/>
    <w:rsid w:val="00874EA9"/>
    <w:rsid w:val="008908D4"/>
    <w:rsid w:val="008931C4"/>
    <w:rsid w:val="0089413A"/>
    <w:rsid w:val="0089626B"/>
    <w:rsid w:val="008A3F3E"/>
    <w:rsid w:val="008C6C2E"/>
    <w:rsid w:val="008E29A1"/>
    <w:rsid w:val="00961356"/>
    <w:rsid w:val="0097774D"/>
    <w:rsid w:val="009A512C"/>
    <w:rsid w:val="009B3E53"/>
    <w:rsid w:val="009D2BC9"/>
    <w:rsid w:val="009D6367"/>
    <w:rsid w:val="00A131D5"/>
    <w:rsid w:val="00A37B5B"/>
    <w:rsid w:val="00A46C49"/>
    <w:rsid w:val="00A50537"/>
    <w:rsid w:val="00A52491"/>
    <w:rsid w:val="00A57CFC"/>
    <w:rsid w:val="00A612E6"/>
    <w:rsid w:val="00A66A2E"/>
    <w:rsid w:val="00A82B77"/>
    <w:rsid w:val="00A94BA4"/>
    <w:rsid w:val="00AE5742"/>
    <w:rsid w:val="00B0761A"/>
    <w:rsid w:val="00B46B1E"/>
    <w:rsid w:val="00B66ED4"/>
    <w:rsid w:val="00B81712"/>
    <w:rsid w:val="00B90024"/>
    <w:rsid w:val="00BC181F"/>
    <w:rsid w:val="00BD6644"/>
    <w:rsid w:val="00C06B5A"/>
    <w:rsid w:val="00C1710B"/>
    <w:rsid w:val="00C20774"/>
    <w:rsid w:val="00C31A04"/>
    <w:rsid w:val="00C516DC"/>
    <w:rsid w:val="00C56692"/>
    <w:rsid w:val="00C56C92"/>
    <w:rsid w:val="00C61419"/>
    <w:rsid w:val="00C73675"/>
    <w:rsid w:val="00CA1507"/>
    <w:rsid w:val="00CA1EAC"/>
    <w:rsid w:val="00CB1013"/>
    <w:rsid w:val="00CB4AF1"/>
    <w:rsid w:val="00CB5B57"/>
    <w:rsid w:val="00CD08BE"/>
    <w:rsid w:val="00CF6EF9"/>
    <w:rsid w:val="00CF7B6D"/>
    <w:rsid w:val="00D230C2"/>
    <w:rsid w:val="00D30ECE"/>
    <w:rsid w:val="00D3271A"/>
    <w:rsid w:val="00D416D7"/>
    <w:rsid w:val="00D425FA"/>
    <w:rsid w:val="00D85204"/>
    <w:rsid w:val="00D901D3"/>
    <w:rsid w:val="00DA3FB6"/>
    <w:rsid w:val="00DA51E7"/>
    <w:rsid w:val="00DB422C"/>
    <w:rsid w:val="00DD078E"/>
    <w:rsid w:val="00E35276"/>
    <w:rsid w:val="00E367A8"/>
    <w:rsid w:val="00E40AFB"/>
    <w:rsid w:val="00E47E81"/>
    <w:rsid w:val="00E67047"/>
    <w:rsid w:val="00E76C69"/>
    <w:rsid w:val="00E83D7A"/>
    <w:rsid w:val="00E843EC"/>
    <w:rsid w:val="00EA3B94"/>
    <w:rsid w:val="00EA6ADD"/>
    <w:rsid w:val="00EC7C98"/>
    <w:rsid w:val="00ED43F8"/>
    <w:rsid w:val="00ED4AC3"/>
    <w:rsid w:val="00EF7CF8"/>
    <w:rsid w:val="00F147CA"/>
    <w:rsid w:val="00F16DA7"/>
    <w:rsid w:val="00F217B5"/>
    <w:rsid w:val="00F220CB"/>
    <w:rsid w:val="00F30B3F"/>
    <w:rsid w:val="00F457A8"/>
    <w:rsid w:val="00F514ED"/>
    <w:rsid w:val="00F51AC5"/>
    <w:rsid w:val="00F51B12"/>
    <w:rsid w:val="00F60006"/>
    <w:rsid w:val="00F6075F"/>
    <w:rsid w:val="00F60F74"/>
    <w:rsid w:val="00F62C2F"/>
    <w:rsid w:val="00F6486A"/>
    <w:rsid w:val="00F65A9C"/>
    <w:rsid w:val="00F81408"/>
    <w:rsid w:val="00F90C0D"/>
    <w:rsid w:val="00FB3A87"/>
    <w:rsid w:val="00FF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995C5"/>
  <w15:docId w15:val="{1C96C40A-CF49-4A72-AAD0-F56BFCAD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744193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0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ECE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90024"/>
    <w:pPr>
      <w:widowControl w:val="0"/>
      <w:autoSpaceDE w:val="0"/>
      <w:autoSpaceDN w:val="0"/>
      <w:spacing w:after="0" w:line="139" w:lineRule="exact"/>
      <w:ind w:left="119"/>
    </w:pPr>
    <w:rPr>
      <w:rFonts w:ascii="Times New Roman" w:eastAsia="Times New Roman" w:hAnsi="Times New Roman"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CD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94BA4"/>
    <w:pPr>
      <w:ind w:left="720"/>
      <w:contextualSpacing/>
    </w:pPr>
  </w:style>
  <w:style w:type="paragraph" w:styleId="Revision">
    <w:name w:val="Revision"/>
    <w:hidden/>
    <w:uiPriority w:val="99"/>
    <w:semiHidden/>
    <w:rsid w:val="005C392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5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005"/>
  </w:style>
  <w:style w:type="paragraph" w:styleId="Footer">
    <w:name w:val="footer"/>
    <w:basedOn w:val="Normal"/>
    <w:link w:val="FooterChar"/>
    <w:uiPriority w:val="99"/>
    <w:unhideWhenUsed/>
    <w:rsid w:val="007A5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ddi@ug.edu.g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muindi@aphr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696F6-4BD2-44D0-95B5-97222DFB3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756</Words>
  <Characters>3918</Characters>
  <Application>Microsoft Office Word</Application>
  <DocSecurity>0</DocSecurity>
  <Lines>150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IDDI SAMUEL</dc:creator>
  <cp:keywords/>
  <dc:description/>
  <cp:lastModifiedBy>IDDI SAMUEL</cp:lastModifiedBy>
  <cp:revision>9</cp:revision>
  <dcterms:created xsi:type="dcterms:W3CDTF">2023-01-23T10:14:00Z</dcterms:created>
  <dcterms:modified xsi:type="dcterms:W3CDTF">2023-04-03T09:56:00Z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11th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4ad430d4-b213-3625-8a81-13204aa9c6c6</vt:lpwstr>
  </property>
  <property fmtid="{D5CDD505-2E9C-101B-9397-08002B2CF9AE}" pid="24" name="Mendeley Citation Style_1">
    <vt:lpwstr>http://www.zotero.org/styles/american-medical-association</vt:lpwstr>
  </property>
  <property fmtid="{D5CDD505-2E9C-101B-9397-08002B2CF9AE}" pid="25" name="GrammarlyDocumentId">
    <vt:lpwstr>71fd5e2e08f90f2b0ac6d63790d4c3b23fd232a5ff07a77a045f0b96dace4819</vt:lpwstr>
  </property>
</Properties>
</file>