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5BA8" w14:textId="24AAB94B" w:rsidR="004B0A47" w:rsidRPr="00930700" w:rsidRDefault="004B0A47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30700">
        <w:rPr>
          <w:rFonts w:ascii="Times New Roman" w:hAnsi="Times New Roman" w:cs="Times New Roman"/>
          <w:b/>
          <w:bCs/>
          <w:sz w:val="18"/>
          <w:szCs w:val="18"/>
        </w:rPr>
        <w:t xml:space="preserve">Supplementary </w:t>
      </w:r>
      <w:r w:rsidR="00930700">
        <w:rPr>
          <w:rFonts w:ascii="Times New Roman" w:hAnsi="Times New Roman" w:cs="Times New Roman"/>
          <w:b/>
          <w:bCs/>
          <w:sz w:val="18"/>
          <w:szCs w:val="18"/>
        </w:rPr>
        <w:t>T</w:t>
      </w:r>
      <w:r w:rsidRPr="00930700">
        <w:rPr>
          <w:rFonts w:ascii="Times New Roman" w:hAnsi="Times New Roman" w:cs="Times New Roman"/>
          <w:b/>
          <w:bCs/>
          <w:sz w:val="18"/>
          <w:szCs w:val="18"/>
        </w:rPr>
        <w:t xml:space="preserve">able </w:t>
      </w:r>
      <w:r w:rsidR="001B3543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930700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2C2820">
        <w:rPr>
          <w:rFonts w:ascii="Times New Roman" w:hAnsi="Times New Roman" w:cs="Times New Roman"/>
          <w:sz w:val="18"/>
          <w:szCs w:val="18"/>
        </w:rPr>
        <w:t>Major cardiac anomalies of patients in the cohort.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32"/>
        <w:gridCol w:w="1985"/>
      </w:tblGrid>
      <w:tr w:rsidR="00EE2BBD" w14:paraId="10FF03E7" w14:textId="77777777" w:rsidTr="00EE2BBD">
        <w:tc>
          <w:tcPr>
            <w:tcW w:w="6232" w:type="dxa"/>
          </w:tcPr>
          <w:p w14:paraId="6E864559" w14:textId="1D72CB91" w:rsidR="00EE2BBD" w:rsidRPr="00B241D4" w:rsidRDefault="00EE2B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Cardiac anomal</w:t>
            </w:r>
            <w:r w:rsidR="003E1C73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ies</w:t>
            </w:r>
          </w:p>
        </w:tc>
        <w:tc>
          <w:tcPr>
            <w:tcW w:w="1985" w:type="dxa"/>
          </w:tcPr>
          <w:p w14:paraId="30B6BE5A" w14:textId="06F0B41C" w:rsidR="00EE2BBD" w:rsidRPr="00B241D4" w:rsidRDefault="00EE2BB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Number (Proportion)</w:t>
            </w:r>
          </w:p>
        </w:tc>
      </w:tr>
      <w:tr w:rsidR="00EE2BBD" w14:paraId="2AFF2729" w14:textId="77777777" w:rsidTr="00EE2BBD">
        <w:tc>
          <w:tcPr>
            <w:tcW w:w="6232" w:type="dxa"/>
            <w:vAlign w:val="center"/>
          </w:tcPr>
          <w:p w14:paraId="22457DAD" w14:textId="2C60381C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Anomalous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a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ortic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o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rigin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the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c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oronary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a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rtery</w:t>
            </w:r>
          </w:p>
        </w:tc>
        <w:tc>
          <w:tcPr>
            <w:tcW w:w="1985" w:type="dxa"/>
            <w:vAlign w:val="center"/>
          </w:tcPr>
          <w:p w14:paraId="4820C67A" w14:textId="3C145E98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4 (2.2%)</w:t>
            </w:r>
          </w:p>
        </w:tc>
      </w:tr>
      <w:tr w:rsidR="00EE2BBD" w14:paraId="39BCBEEE" w14:textId="77777777" w:rsidTr="00EE2BBD">
        <w:tc>
          <w:tcPr>
            <w:tcW w:w="6232" w:type="dxa"/>
            <w:vAlign w:val="center"/>
          </w:tcPr>
          <w:p w14:paraId="198E18F4" w14:textId="2049A002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ortic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aneurysm</w:t>
            </w:r>
          </w:p>
        </w:tc>
        <w:tc>
          <w:tcPr>
            <w:tcW w:w="1985" w:type="dxa"/>
            <w:vAlign w:val="center"/>
          </w:tcPr>
          <w:p w14:paraId="217D5066" w14:textId="4F83FA3F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 (0.5%)</w:t>
            </w:r>
          </w:p>
        </w:tc>
      </w:tr>
      <w:tr w:rsidR="00EE2BBD" w14:paraId="2464266C" w14:textId="77777777" w:rsidTr="00EE2BBD">
        <w:tc>
          <w:tcPr>
            <w:tcW w:w="6232" w:type="dxa"/>
            <w:vAlign w:val="center"/>
          </w:tcPr>
          <w:p w14:paraId="18F57267" w14:textId="165C4162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ortic stenosis</w:t>
            </w:r>
          </w:p>
        </w:tc>
        <w:tc>
          <w:tcPr>
            <w:tcW w:w="1985" w:type="dxa"/>
            <w:vAlign w:val="center"/>
          </w:tcPr>
          <w:p w14:paraId="1C07C4FE" w14:textId="1B920D40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 (0.5%)</w:t>
            </w:r>
          </w:p>
        </w:tc>
      </w:tr>
      <w:tr w:rsidR="00EE2BBD" w14:paraId="22061E75" w14:textId="77777777" w:rsidTr="00EE2BBD">
        <w:tc>
          <w:tcPr>
            <w:tcW w:w="6232" w:type="dxa"/>
            <w:vAlign w:val="center"/>
          </w:tcPr>
          <w:p w14:paraId="3122D3ED" w14:textId="1B333C2E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trial septal defect</w:t>
            </w:r>
          </w:p>
        </w:tc>
        <w:tc>
          <w:tcPr>
            <w:tcW w:w="1985" w:type="dxa"/>
            <w:vAlign w:val="center"/>
          </w:tcPr>
          <w:p w14:paraId="02DA2A14" w14:textId="6C044907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4 (2.2%)</w:t>
            </w:r>
          </w:p>
        </w:tc>
      </w:tr>
      <w:tr w:rsidR="00EE2BBD" w14:paraId="32B1A191" w14:textId="77777777" w:rsidTr="00EE2BBD">
        <w:tc>
          <w:tcPr>
            <w:tcW w:w="6232" w:type="dxa"/>
            <w:vAlign w:val="center"/>
          </w:tcPr>
          <w:p w14:paraId="169440F4" w14:textId="74F4CC56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Atrial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a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neurysm</w:t>
            </w:r>
          </w:p>
        </w:tc>
        <w:tc>
          <w:tcPr>
            <w:tcW w:w="1985" w:type="dxa"/>
            <w:vAlign w:val="center"/>
          </w:tcPr>
          <w:p w14:paraId="508C97E6" w14:textId="1BE17F3F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 (0.5%)</w:t>
            </w:r>
          </w:p>
        </w:tc>
      </w:tr>
      <w:tr w:rsidR="00EE2BBD" w14:paraId="25FFEDC1" w14:textId="77777777" w:rsidTr="00EE2BBD">
        <w:tc>
          <w:tcPr>
            <w:tcW w:w="6232" w:type="dxa"/>
            <w:vAlign w:val="center"/>
          </w:tcPr>
          <w:p w14:paraId="5DA184D5" w14:textId="46E9CEB8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trioventricular septal defect </w:t>
            </w:r>
          </w:p>
        </w:tc>
        <w:tc>
          <w:tcPr>
            <w:tcW w:w="1985" w:type="dxa"/>
            <w:vAlign w:val="center"/>
          </w:tcPr>
          <w:p w14:paraId="1871BEC4" w14:textId="072B8286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7 (3.8%)</w:t>
            </w:r>
          </w:p>
        </w:tc>
      </w:tr>
      <w:tr w:rsidR="00EE2BBD" w14:paraId="2D77D89F" w14:textId="77777777" w:rsidTr="00EE2BBD">
        <w:tc>
          <w:tcPr>
            <w:tcW w:w="6232" w:type="dxa"/>
            <w:vAlign w:val="center"/>
          </w:tcPr>
          <w:p w14:paraId="58902033" w14:textId="3A425613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oarctation of aorta</w:t>
            </w:r>
          </w:p>
        </w:tc>
        <w:tc>
          <w:tcPr>
            <w:tcW w:w="1985" w:type="dxa"/>
            <w:vAlign w:val="center"/>
          </w:tcPr>
          <w:p w14:paraId="2C302543" w14:textId="007B70C1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16 (8.6%)</w:t>
            </w:r>
          </w:p>
        </w:tc>
      </w:tr>
      <w:tr w:rsidR="00EE2BBD" w14:paraId="4C9F9091" w14:textId="77777777" w:rsidTr="00EE2BBD">
        <w:tc>
          <w:tcPr>
            <w:tcW w:w="6232" w:type="dxa"/>
            <w:vAlign w:val="center"/>
          </w:tcPr>
          <w:p w14:paraId="6C3A3C58" w14:textId="240CADD6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or triatrium</w:t>
            </w:r>
          </w:p>
        </w:tc>
        <w:tc>
          <w:tcPr>
            <w:tcW w:w="1985" w:type="dxa"/>
            <w:vAlign w:val="center"/>
          </w:tcPr>
          <w:p w14:paraId="1129DE6D" w14:textId="54248241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 (0.5%)</w:t>
            </w:r>
          </w:p>
        </w:tc>
      </w:tr>
      <w:tr w:rsidR="00EE2BBD" w14:paraId="7DEF436F" w14:textId="77777777" w:rsidTr="00EE2BBD">
        <w:tc>
          <w:tcPr>
            <w:tcW w:w="6232" w:type="dxa"/>
            <w:vAlign w:val="center"/>
          </w:tcPr>
          <w:p w14:paraId="0021C94E" w14:textId="075BDFE3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ouble outlet right ventricle</w:t>
            </w:r>
          </w:p>
        </w:tc>
        <w:tc>
          <w:tcPr>
            <w:tcW w:w="1985" w:type="dxa"/>
            <w:vAlign w:val="center"/>
          </w:tcPr>
          <w:p w14:paraId="2B345508" w14:textId="4E1FB616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12 (6.5%)</w:t>
            </w:r>
          </w:p>
        </w:tc>
      </w:tr>
      <w:tr w:rsidR="00EE2BBD" w14:paraId="320B3411" w14:textId="77777777" w:rsidTr="00EE2BBD">
        <w:tc>
          <w:tcPr>
            <w:tcW w:w="6232" w:type="dxa"/>
            <w:vAlign w:val="center"/>
          </w:tcPr>
          <w:p w14:paraId="6B6103F6" w14:textId="50F8B0F4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Double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a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ortic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a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rch</w:t>
            </w:r>
          </w:p>
        </w:tc>
        <w:tc>
          <w:tcPr>
            <w:tcW w:w="1985" w:type="dxa"/>
            <w:vAlign w:val="center"/>
          </w:tcPr>
          <w:p w14:paraId="03E1F579" w14:textId="4AAC678F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12 (6.5%)</w:t>
            </w:r>
          </w:p>
        </w:tc>
      </w:tr>
      <w:tr w:rsidR="00EE2BBD" w14:paraId="5891C922" w14:textId="77777777" w:rsidTr="00EE2BBD">
        <w:tc>
          <w:tcPr>
            <w:tcW w:w="6232" w:type="dxa"/>
            <w:vAlign w:val="center"/>
          </w:tcPr>
          <w:p w14:paraId="7519EB77" w14:textId="4028694D" w:rsidR="00EE2BBD" w:rsidRPr="003E1C73" w:rsidRDefault="00EE2BBD" w:rsidP="002C2820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H</w:t>
            </w:r>
            <w:r w:rsidR="003E1C73" w:rsidRPr="003E1C73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ypertrophic obstructive cardiomyopathy</w:t>
            </w:r>
          </w:p>
        </w:tc>
        <w:tc>
          <w:tcPr>
            <w:tcW w:w="1985" w:type="dxa"/>
            <w:vAlign w:val="center"/>
          </w:tcPr>
          <w:p w14:paraId="7E6B2944" w14:textId="53AC8690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 (0.5%)</w:t>
            </w:r>
          </w:p>
        </w:tc>
      </w:tr>
      <w:tr w:rsidR="00EE2BBD" w14:paraId="47FF7C89" w14:textId="77777777" w:rsidTr="00EE2BBD">
        <w:tc>
          <w:tcPr>
            <w:tcW w:w="6232" w:type="dxa"/>
            <w:vAlign w:val="center"/>
          </w:tcPr>
          <w:p w14:paraId="7FCFBB72" w14:textId="488886BC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nterrupted aortic arch</w:t>
            </w:r>
          </w:p>
        </w:tc>
        <w:tc>
          <w:tcPr>
            <w:tcW w:w="1985" w:type="dxa"/>
            <w:vAlign w:val="center"/>
          </w:tcPr>
          <w:p w14:paraId="5F570CEF" w14:textId="116C4C57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2 (1.1%)</w:t>
            </w:r>
          </w:p>
        </w:tc>
      </w:tr>
      <w:tr w:rsidR="00EE2BBD" w14:paraId="4E14799C" w14:textId="77777777" w:rsidTr="00EE2BBD">
        <w:tc>
          <w:tcPr>
            <w:tcW w:w="6232" w:type="dxa"/>
            <w:vAlign w:val="center"/>
          </w:tcPr>
          <w:p w14:paraId="07E6058D" w14:textId="41F21953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Mitral valve regurgitation</w:t>
            </w:r>
          </w:p>
        </w:tc>
        <w:tc>
          <w:tcPr>
            <w:tcW w:w="1985" w:type="dxa"/>
            <w:vAlign w:val="center"/>
          </w:tcPr>
          <w:p w14:paraId="1E6FADCB" w14:textId="1265385A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2 (1.1%)</w:t>
            </w:r>
          </w:p>
        </w:tc>
      </w:tr>
      <w:tr w:rsidR="00EE2BBD" w14:paraId="2F5AD561" w14:textId="77777777" w:rsidTr="00EE2BBD">
        <w:tc>
          <w:tcPr>
            <w:tcW w:w="6232" w:type="dxa"/>
            <w:vAlign w:val="center"/>
          </w:tcPr>
          <w:p w14:paraId="679350EC" w14:textId="05FFB7D8" w:rsidR="00EE2BBD" w:rsidRPr="002C2820" w:rsidRDefault="003E1C73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1C73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Partial anomalous pulmonary venous connection</w:t>
            </w:r>
          </w:p>
        </w:tc>
        <w:tc>
          <w:tcPr>
            <w:tcW w:w="1985" w:type="dxa"/>
            <w:vAlign w:val="center"/>
          </w:tcPr>
          <w:p w14:paraId="1994548A" w14:textId="4DFDC0FC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2 (1.1%)</w:t>
            </w:r>
          </w:p>
        </w:tc>
      </w:tr>
      <w:tr w:rsidR="00EE2BBD" w14:paraId="530AE4E7" w14:textId="77777777" w:rsidTr="00EE2BBD">
        <w:tc>
          <w:tcPr>
            <w:tcW w:w="6232" w:type="dxa"/>
            <w:vAlign w:val="center"/>
          </w:tcPr>
          <w:p w14:paraId="6E1EBDB2" w14:textId="7E5892BC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ulmonary artery sling</w:t>
            </w:r>
          </w:p>
        </w:tc>
        <w:tc>
          <w:tcPr>
            <w:tcW w:w="1985" w:type="dxa"/>
            <w:vAlign w:val="center"/>
          </w:tcPr>
          <w:p w14:paraId="2C605532" w14:textId="2EC4775A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14 (7.6%)</w:t>
            </w:r>
          </w:p>
        </w:tc>
      </w:tr>
      <w:tr w:rsidR="00EE2BBD" w14:paraId="2D0F2FCE" w14:textId="77777777" w:rsidTr="00EE2BBD">
        <w:tc>
          <w:tcPr>
            <w:tcW w:w="6232" w:type="dxa"/>
            <w:vAlign w:val="center"/>
          </w:tcPr>
          <w:p w14:paraId="1FD64106" w14:textId="5CAF554D" w:rsidR="00EE2BBD" w:rsidRPr="002C2820" w:rsidRDefault="003E1C73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P</w:t>
            </w:r>
            <w:r w:rsidRPr="003E1C73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atent ductus arteriosus</w:t>
            </w:r>
          </w:p>
        </w:tc>
        <w:tc>
          <w:tcPr>
            <w:tcW w:w="1985" w:type="dxa"/>
            <w:vAlign w:val="center"/>
          </w:tcPr>
          <w:p w14:paraId="7989360E" w14:textId="03197F5C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8 (4.3%)</w:t>
            </w:r>
          </w:p>
        </w:tc>
      </w:tr>
      <w:tr w:rsidR="00EE2BBD" w14:paraId="22AC6709" w14:textId="77777777" w:rsidTr="00EE2BBD">
        <w:tc>
          <w:tcPr>
            <w:tcW w:w="6232" w:type="dxa"/>
            <w:vAlign w:val="center"/>
          </w:tcPr>
          <w:p w14:paraId="350AC641" w14:textId="59DE16A7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Pulmonary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a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tresia</w:t>
            </w:r>
          </w:p>
        </w:tc>
        <w:tc>
          <w:tcPr>
            <w:tcW w:w="1985" w:type="dxa"/>
            <w:vAlign w:val="center"/>
          </w:tcPr>
          <w:p w14:paraId="79646D6F" w14:textId="44451371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5 (2.7%)</w:t>
            </w:r>
          </w:p>
        </w:tc>
      </w:tr>
      <w:tr w:rsidR="00EE2BBD" w14:paraId="3D07E772" w14:textId="77777777" w:rsidTr="00EE2BBD">
        <w:tc>
          <w:tcPr>
            <w:tcW w:w="6232" w:type="dxa"/>
            <w:vAlign w:val="center"/>
          </w:tcPr>
          <w:p w14:paraId="0B46B66A" w14:textId="648F8C11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Pulmonary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v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alve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s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tenosis</w:t>
            </w:r>
          </w:p>
        </w:tc>
        <w:tc>
          <w:tcPr>
            <w:tcW w:w="1985" w:type="dxa"/>
            <w:vAlign w:val="center"/>
          </w:tcPr>
          <w:p w14:paraId="32D0A7D9" w14:textId="139C0C39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2 (1.1%)</w:t>
            </w:r>
          </w:p>
        </w:tc>
      </w:tr>
      <w:tr w:rsidR="00EE2BBD" w14:paraId="1AA41981" w14:textId="77777777" w:rsidTr="00EE2BBD">
        <w:tc>
          <w:tcPr>
            <w:tcW w:w="6232" w:type="dxa"/>
            <w:vAlign w:val="center"/>
          </w:tcPr>
          <w:p w14:paraId="1E6EBF1C" w14:textId="40C4D073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Pulmonary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v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ein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s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tenosis</w:t>
            </w:r>
          </w:p>
        </w:tc>
        <w:tc>
          <w:tcPr>
            <w:tcW w:w="1985" w:type="dxa"/>
            <w:vAlign w:val="center"/>
          </w:tcPr>
          <w:p w14:paraId="19A65E61" w14:textId="5DA9672B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2 (1.1%)</w:t>
            </w:r>
          </w:p>
        </w:tc>
      </w:tr>
      <w:tr w:rsidR="00EE2BBD" w14:paraId="6C69C524" w14:textId="77777777" w:rsidTr="00EE2BBD">
        <w:tc>
          <w:tcPr>
            <w:tcW w:w="6232" w:type="dxa"/>
            <w:vAlign w:val="center"/>
          </w:tcPr>
          <w:p w14:paraId="2011FF9A" w14:textId="68C98343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R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ight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aortic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arch</w:t>
            </w:r>
          </w:p>
        </w:tc>
        <w:tc>
          <w:tcPr>
            <w:tcW w:w="1985" w:type="dxa"/>
            <w:vAlign w:val="center"/>
          </w:tcPr>
          <w:p w14:paraId="6D877CB3" w14:textId="09ADA848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4 (2.2%)</w:t>
            </w:r>
          </w:p>
        </w:tc>
      </w:tr>
      <w:tr w:rsidR="00EE2BBD" w14:paraId="56A9725A" w14:textId="77777777" w:rsidTr="00EE2BBD">
        <w:tc>
          <w:tcPr>
            <w:tcW w:w="6232" w:type="dxa"/>
            <w:vAlign w:val="center"/>
          </w:tcPr>
          <w:p w14:paraId="622AA0BC" w14:textId="73DC13B8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ingle ventricle</w:t>
            </w:r>
          </w:p>
        </w:tc>
        <w:tc>
          <w:tcPr>
            <w:tcW w:w="1985" w:type="dxa"/>
            <w:vAlign w:val="center"/>
          </w:tcPr>
          <w:p w14:paraId="1865423D" w14:textId="5AA255EA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3 (1.6%)</w:t>
            </w:r>
          </w:p>
        </w:tc>
      </w:tr>
      <w:tr w:rsidR="00EE2BBD" w14:paraId="571B93E1" w14:textId="77777777" w:rsidTr="00EE2BBD">
        <w:tc>
          <w:tcPr>
            <w:tcW w:w="6232" w:type="dxa"/>
            <w:vAlign w:val="center"/>
          </w:tcPr>
          <w:p w14:paraId="3DEE7E74" w14:textId="605D9467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ransposition of the great arteries </w:t>
            </w:r>
          </w:p>
        </w:tc>
        <w:tc>
          <w:tcPr>
            <w:tcW w:w="1985" w:type="dxa"/>
            <w:vAlign w:val="center"/>
          </w:tcPr>
          <w:p w14:paraId="0175F5B2" w14:textId="684C4B56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12 (6.5%)</w:t>
            </w:r>
          </w:p>
        </w:tc>
      </w:tr>
      <w:tr w:rsidR="00EE2BBD" w14:paraId="3EAE6063" w14:textId="77777777" w:rsidTr="00EE2BBD">
        <w:tc>
          <w:tcPr>
            <w:tcW w:w="6232" w:type="dxa"/>
            <w:vAlign w:val="center"/>
          </w:tcPr>
          <w:p w14:paraId="1AE26C87" w14:textId="694F0CB4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etralogy of Fallot</w:t>
            </w:r>
          </w:p>
        </w:tc>
        <w:tc>
          <w:tcPr>
            <w:tcW w:w="1985" w:type="dxa"/>
            <w:vAlign w:val="center"/>
          </w:tcPr>
          <w:p w14:paraId="7B6A2665" w14:textId="78AD4E04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19 (10%)</w:t>
            </w:r>
          </w:p>
        </w:tc>
      </w:tr>
      <w:tr w:rsidR="00EE2BBD" w14:paraId="6291F3A9" w14:textId="77777777" w:rsidTr="00EE2BBD">
        <w:tc>
          <w:tcPr>
            <w:tcW w:w="6232" w:type="dxa"/>
            <w:vAlign w:val="center"/>
          </w:tcPr>
          <w:p w14:paraId="6581CE77" w14:textId="27770C75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ricuspid valve regurgitation</w:t>
            </w:r>
          </w:p>
        </w:tc>
        <w:tc>
          <w:tcPr>
            <w:tcW w:w="1985" w:type="dxa"/>
            <w:vAlign w:val="center"/>
          </w:tcPr>
          <w:p w14:paraId="3FDAA0B8" w14:textId="4AB0AD82" w:rsidR="00EE2BBD" w:rsidRPr="002C2820" w:rsidRDefault="00EE2BBD" w:rsidP="002C28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 (0.5%)</w:t>
            </w:r>
          </w:p>
        </w:tc>
      </w:tr>
      <w:tr w:rsidR="00EE2BBD" w14:paraId="2961C627" w14:textId="77777777" w:rsidTr="00EE2BBD">
        <w:tc>
          <w:tcPr>
            <w:tcW w:w="6232" w:type="dxa"/>
            <w:vAlign w:val="center"/>
          </w:tcPr>
          <w:p w14:paraId="016EC856" w14:textId="30224D87" w:rsidR="00EE2BBD" w:rsidRPr="002C2820" w:rsidRDefault="00EE2BBD" w:rsidP="002C2820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Truncus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a</w:t>
            </w: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rteriosus</w:t>
            </w:r>
          </w:p>
        </w:tc>
        <w:tc>
          <w:tcPr>
            <w:tcW w:w="1985" w:type="dxa"/>
            <w:vAlign w:val="center"/>
          </w:tcPr>
          <w:p w14:paraId="1208343B" w14:textId="61AA60B8" w:rsidR="00EE2BBD" w:rsidRPr="002C2820" w:rsidRDefault="00EE2BBD" w:rsidP="002C2820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 (0.5%)</w:t>
            </w:r>
          </w:p>
        </w:tc>
      </w:tr>
      <w:tr w:rsidR="00EE2BBD" w14:paraId="7886F1BC" w14:textId="77777777" w:rsidTr="00EE2BBD">
        <w:tc>
          <w:tcPr>
            <w:tcW w:w="6232" w:type="dxa"/>
            <w:vAlign w:val="center"/>
          </w:tcPr>
          <w:p w14:paraId="42ECDDD5" w14:textId="3CD01B49" w:rsidR="00EE2BBD" w:rsidRPr="002C2820" w:rsidRDefault="00EE2BBD" w:rsidP="002C2820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ascular ring</w:t>
            </w:r>
          </w:p>
        </w:tc>
        <w:tc>
          <w:tcPr>
            <w:tcW w:w="1985" w:type="dxa"/>
            <w:vAlign w:val="center"/>
          </w:tcPr>
          <w:p w14:paraId="14071317" w14:textId="277BBC3C" w:rsidR="00EE2BBD" w:rsidRPr="002C2820" w:rsidRDefault="00EE2BBD" w:rsidP="002C2820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2 (1.1%)</w:t>
            </w:r>
          </w:p>
        </w:tc>
      </w:tr>
      <w:tr w:rsidR="00EE2BBD" w14:paraId="44690B81" w14:textId="77777777" w:rsidTr="00EE2BBD">
        <w:tc>
          <w:tcPr>
            <w:tcW w:w="6232" w:type="dxa"/>
            <w:vAlign w:val="center"/>
          </w:tcPr>
          <w:p w14:paraId="144F9FED" w14:textId="03F64A61" w:rsidR="00EE2BBD" w:rsidRPr="002C2820" w:rsidRDefault="00EE2BBD" w:rsidP="002C2820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entricular septal defect</w:t>
            </w:r>
          </w:p>
        </w:tc>
        <w:tc>
          <w:tcPr>
            <w:tcW w:w="1985" w:type="dxa"/>
            <w:vAlign w:val="center"/>
          </w:tcPr>
          <w:p w14:paraId="4DB6F0D5" w14:textId="6786DC91" w:rsidR="00EE2BBD" w:rsidRPr="002C2820" w:rsidRDefault="00EE2BBD" w:rsidP="002C2820">
            <w:pPr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2C2820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46 (25%)</w:t>
            </w:r>
          </w:p>
        </w:tc>
      </w:tr>
    </w:tbl>
    <w:p w14:paraId="77F45E5C" w14:textId="0A2F54AB" w:rsidR="0055219E" w:rsidRPr="003E1C73" w:rsidRDefault="0045253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Some patients had more than one cardiac defect, only the major cardiac anomaly was listed in the table.</w:t>
      </w:r>
    </w:p>
    <w:sectPr w:rsidR="0055219E" w:rsidRPr="003E1C73" w:rsidSect="00A478EB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C1E"/>
    <w:rsid w:val="00017D1E"/>
    <w:rsid w:val="00022006"/>
    <w:rsid w:val="000259BF"/>
    <w:rsid w:val="00045FFD"/>
    <w:rsid w:val="00047F18"/>
    <w:rsid w:val="00053EE8"/>
    <w:rsid w:val="000613C7"/>
    <w:rsid w:val="00061DDE"/>
    <w:rsid w:val="000646E5"/>
    <w:rsid w:val="00065D7B"/>
    <w:rsid w:val="0006615C"/>
    <w:rsid w:val="00066901"/>
    <w:rsid w:val="00083CAD"/>
    <w:rsid w:val="00087885"/>
    <w:rsid w:val="00087907"/>
    <w:rsid w:val="000A11A8"/>
    <w:rsid w:val="000A23F8"/>
    <w:rsid w:val="000A4379"/>
    <w:rsid w:val="000A7331"/>
    <w:rsid w:val="000B19E8"/>
    <w:rsid w:val="000B3F4E"/>
    <w:rsid w:val="000B7D7D"/>
    <w:rsid w:val="000C3576"/>
    <w:rsid w:val="000C7DCF"/>
    <w:rsid w:val="000D0292"/>
    <w:rsid w:val="000D242F"/>
    <w:rsid w:val="000D357A"/>
    <w:rsid w:val="000D5E82"/>
    <w:rsid w:val="000D71C3"/>
    <w:rsid w:val="000D7A6F"/>
    <w:rsid w:val="000E2201"/>
    <w:rsid w:val="000E4508"/>
    <w:rsid w:val="000E6800"/>
    <w:rsid w:val="000E794F"/>
    <w:rsid w:val="000F2022"/>
    <w:rsid w:val="000F4419"/>
    <w:rsid w:val="001011E3"/>
    <w:rsid w:val="00103082"/>
    <w:rsid w:val="00112A00"/>
    <w:rsid w:val="001145FA"/>
    <w:rsid w:val="00115520"/>
    <w:rsid w:val="00116F7B"/>
    <w:rsid w:val="00127237"/>
    <w:rsid w:val="001312E9"/>
    <w:rsid w:val="001342E8"/>
    <w:rsid w:val="00140660"/>
    <w:rsid w:val="00150323"/>
    <w:rsid w:val="00157B8B"/>
    <w:rsid w:val="00161514"/>
    <w:rsid w:val="0017228E"/>
    <w:rsid w:val="001801D2"/>
    <w:rsid w:val="00181469"/>
    <w:rsid w:val="001A61CE"/>
    <w:rsid w:val="001A6CC8"/>
    <w:rsid w:val="001B1D3C"/>
    <w:rsid w:val="001B33D7"/>
    <w:rsid w:val="001B3543"/>
    <w:rsid w:val="001B36FD"/>
    <w:rsid w:val="001B4147"/>
    <w:rsid w:val="001B7D7D"/>
    <w:rsid w:val="001C0D17"/>
    <w:rsid w:val="001C7300"/>
    <w:rsid w:val="001C7A10"/>
    <w:rsid w:val="001D1071"/>
    <w:rsid w:val="001D1FDB"/>
    <w:rsid w:val="001E0C71"/>
    <w:rsid w:val="001E18FC"/>
    <w:rsid w:val="001E4144"/>
    <w:rsid w:val="001F46D0"/>
    <w:rsid w:val="001F688B"/>
    <w:rsid w:val="001F6C08"/>
    <w:rsid w:val="00201358"/>
    <w:rsid w:val="002102A2"/>
    <w:rsid w:val="002237DF"/>
    <w:rsid w:val="00223A99"/>
    <w:rsid w:val="0022740F"/>
    <w:rsid w:val="00244726"/>
    <w:rsid w:val="00244F42"/>
    <w:rsid w:val="00250D5F"/>
    <w:rsid w:val="002717D3"/>
    <w:rsid w:val="00274503"/>
    <w:rsid w:val="00277166"/>
    <w:rsid w:val="00286175"/>
    <w:rsid w:val="00294B19"/>
    <w:rsid w:val="002978DC"/>
    <w:rsid w:val="002C217D"/>
    <w:rsid w:val="002C2820"/>
    <w:rsid w:val="002C3159"/>
    <w:rsid w:val="002C3754"/>
    <w:rsid w:val="002C7095"/>
    <w:rsid w:val="002D7548"/>
    <w:rsid w:val="002E09B8"/>
    <w:rsid w:val="002E2FAB"/>
    <w:rsid w:val="002F0CB0"/>
    <w:rsid w:val="002F4DA8"/>
    <w:rsid w:val="002F5ECB"/>
    <w:rsid w:val="002F61FB"/>
    <w:rsid w:val="00303A8C"/>
    <w:rsid w:val="00304B26"/>
    <w:rsid w:val="0032278B"/>
    <w:rsid w:val="003232DF"/>
    <w:rsid w:val="00336F1D"/>
    <w:rsid w:val="00355D19"/>
    <w:rsid w:val="00366D13"/>
    <w:rsid w:val="00377E0B"/>
    <w:rsid w:val="003824A3"/>
    <w:rsid w:val="00395725"/>
    <w:rsid w:val="00396420"/>
    <w:rsid w:val="003A0009"/>
    <w:rsid w:val="003A5EB0"/>
    <w:rsid w:val="003A6BB1"/>
    <w:rsid w:val="003B06FC"/>
    <w:rsid w:val="003B5C9E"/>
    <w:rsid w:val="003B782B"/>
    <w:rsid w:val="003C40A1"/>
    <w:rsid w:val="003D0844"/>
    <w:rsid w:val="003D2743"/>
    <w:rsid w:val="003E1416"/>
    <w:rsid w:val="003E14B3"/>
    <w:rsid w:val="003E1C73"/>
    <w:rsid w:val="003E3854"/>
    <w:rsid w:val="003F20CC"/>
    <w:rsid w:val="003F3879"/>
    <w:rsid w:val="003F79CA"/>
    <w:rsid w:val="00403B98"/>
    <w:rsid w:val="00403E10"/>
    <w:rsid w:val="00405E1E"/>
    <w:rsid w:val="00407C93"/>
    <w:rsid w:val="00416A91"/>
    <w:rsid w:val="004305DC"/>
    <w:rsid w:val="00431648"/>
    <w:rsid w:val="004364A4"/>
    <w:rsid w:val="00444B84"/>
    <w:rsid w:val="00445D63"/>
    <w:rsid w:val="0045253A"/>
    <w:rsid w:val="00453E98"/>
    <w:rsid w:val="00454DBE"/>
    <w:rsid w:val="00455659"/>
    <w:rsid w:val="00462B2E"/>
    <w:rsid w:val="00462C28"/>
    <w:rsid w:val="00465EC8"/>
    <w:rsid w:val="00467AF3"/>
    <w:rsid w:val="00472232"/>
    <w:rsid w:val="00476FAE"/>
    <w:rsid w:val="0047746F"/>
    <w:rsid w:val="004822BC"/>
    <w:rsid w:val="0048625D"/>
    <w:rsid w:val="004B0A47"/>
    <w:rsid w:val="004B0DEF"/>
    <w:rsid w:val="004B6A43"/>
    <w:rsid w:val="004C33D4"/>
    <w:rsid w:val="004C40F2"/>
    <w:rsid w:val="004C662E"/>
    <w:rsid w:val="004E198E"/>
    <w:rsid w:val="004F3F2D"/>
    <w:rsid w:val="00505A50"/>
    <w:rsid w:val="00510D77"/>
    <w:rsid w:val="00511B34"/>
    <w:rsid w:val="0051228E"/>
    <w:rsid w:val="00512892"/>
    <w:rsid w:val="00512B40"/>
    <w:rsid w:val="005139B0"/>
    <w:rsid w:val="00513C46"/>
    <w:rsid w:val="0052104E"/>
    <w:rsid w:val="0052294F"/>
    <w:rsid w:val="00523FE4"/>
    <w:rsid w:val="005276D3"/>
    <w:rsid w:val="00537240"/>
    <w:rsid w:val="00537853"/>
    <w:rsid w:val="00537D87"/>
    <w:rsid w:val="00544AFF"/>
    <w:rsid w:val="00547245"/>
    <w:rsid w:val="005550D6"/>
    <w:rsid w:val="0055553D"/>
    <w:rsid w:val="0056205C"/>
    <w:rsid w:val="00566163"/>
    <w:rsid w:val="00571A5C"/>
    <w:rsid w:val="0057536A"/>
    <w:rsid w:val="00582478"/>
    <w:rsid w:val="00584B80"/>
    <w:rsid w:val="00593A2E"/>
    <w:rsid w:val="005940FE"/>
    <w:rsid w:val="005B0DDF"/>
    <w:rsid w:val="005B410B"/>
    <w:rsid w:val="005C061E"/>
    <w:rsid w:val="005C1284"/>
    <w:rsid w:val="005C24E1"/>
    <w:rsid w:val="005D0DB0"/>
    <w:rsid w:val="005D161C"/>
    <w:rsid w:val="005D1DD5"/>
    <w:rsid w:val="005D359A"/>
    <w:rsid w:val="0060083D"/>
    <w:rsid w:val="00601483"/>
    <w:rsid w:val="00611E7D"/>
    <w:rsid w:val="00615511"/>
    <w:rsid w:val="0061552A"/>
    <w:rsid w:val="00620B83"/>
    <w:rsid w:val="006218A8"/>
    <w:rsid w:val="006228D5"/>
    <w:rsid w:val="00622976"/>
    <w:rsid w:val="00632520"/>
    <w:rsid w:val="00636774"/>
    <w:rsid w:val="00637A1B"/>
    <w:rsid w:val="0064037C"/>
    <w:rsid w:val="00640F70"/>
    <w:rsid w:val="0065033B"/>
    <w:rsid w:val="0065357F"/>
    <w:rsid w:val="00655EE5"/>
    <w:rsid w:val="006709B8"/>
    <w:rsid w:val="0067157C"/>
    <w:rsid w:val="006717A5"/>
    <w:rsid w:val="006726BA"/>
    <w:rsid w:val="00677AA6"/>
    <w:rsid w:val="0069083D"/>
    <w:rsid w:val="006958A7"/>
    <w:rsid w:val="00697C70"/>
    <w:rsid w:val="00697F5D"/>
    <w:rsid w:val="006A0DC1"/>
    <w:rsid w:val="006A17BA"/>
    <w:rsid w:val="006A3FB5"/>
    <w:rsid w:val="006C0947"/>
    <w:rsid w:val="006C1307"/>
    <w:rsid w:val="006C4B48"/>
    <w:rsid w:val="006D0F17"/>
    <w:rsid w:val="006D4F87"/>
    <w:rsid w:val="006D62F8"/>
    <w:rsid w:val="006E2A8C"/>
    <w:rsid w:val="006F09B4"/>
    <w:rsid w:val="006F49CA"/>
    <w:rsid w:val="007002CB"/>
    <w:rsid w:val="007055CC"/>
    <w:rsid w:val="00707337"/>
    <w:rsid w:val="00720FDC"/>
    <w:rsid w:val="0072446B"/>
    <w:rsid w:val="00734B87"/>
    <w:rsid w:val="007363ED"/>
    <w:rsid w:val="00747A7E"/>
    <w:rsid w:val="0075191C"/>
    <w:rsid w:val="00754A60"/>
    <w:rsid w:val="00756C38"/>
    <w:rsid w:val="00757B3F"/>
    <w:rsid w:val="00757EED"/>
    <w:rsid w:val="007706F5"/>
    <w:rsid w:val="00772408"/>
    <w:rsid w:val="00790201"/>
    <w:rsid w:val="0079468A"/>
    <w:rsid w:val="00794BC9"/>
    <w:rsid w:val="0079706C"/>
    <w:rsid w:val="007A666F"/>
    <w:rsid w:val="007B3372"/>
    <w:rsid w:val="007C0434"/>
    <w:rsid w:val="007C16BB"/>
    <w:rsid w:val="007C59B0"/>
    <w:rsid w:val="007C5BCD"/>
    <w:rsid w:val="007D02A6"/>
    <w:rsid w:val="007D675C"/>
    <w:rsid w:val="007E57BD"/>
    <w:rsid w:val="007E6738"/>
    <w:rsid w:val="007F2A6C"/>
    <w:rsid w:val="00801037"/>
    <w:rsid w:val="00802874"/>
    <w:rsid w:val="00803C46"/>
    <w:rsid w:val="00806171"/>
    <w:rsid w:val="00807588"/>
    <w:rsid w:val="00816ACF"/>
    <w:rsid w:val="00820509"/>
    <w:rsid w:val="00822962"/>
    <w:rsid w:val="00825ADE"/>
    <w:rsid w:val="00827136"/>
    <w:rsid w:val="008308BE"/>
    <w:rsid w:val="00840AB0"/>
    <w:rsid w:val="00847878"/>
    <w:rsid w:val="00863590"/>
    <w:rsid w:val="00865714"/>
    <w:rsid w:val="008878DC"/>
    <w:rsid w:val="008915E4"/>
    <w:rsid w:val="00891FC9"/>
    <w:rsid w:val="008931D9"/>
    <w:rsid w:val="0089621A"/>
    <w:rsid w:val="008A02D7"/>
    <w:rsid w:val="008A1774"/>
    <w:rsid w:val="008A4212"/>
    <w:rsid w:val="008A6A97"/>
    <w:rsid w:val="008B7B68"/>
    <w:rsid w:val="008C1BA1"/>
    <w:rsid w:val="008C4206"/>
    <w:rsid w:val="008C69A8"/>
    <w:rsid w:val="008D0E5D"/>
    <w:rsid w:val="008D1AA2"/>
    <w:rsid w:val="008D2D3E"/>
    <w:rsid w:val="008F28DD"/>
    <w:rsid w:val="008F4A2F"/>
    <w:rsid w:val="009027AF"/>
    <w:rsid w:val="00906AE0"/>
    <w:rsid w:val="0091159C"/>
    <w:rsid w:val="00916993"/>
    <w:rsid w:val="00930700"/>
    <w:rsid w:val="00933ACF"/>
    <w:rsid w:val="0093635C"/>
    <w:rsid w:val="00944A7E"/>
    <w:rsid w:val="00946F5D"/>
    <w:rsid w:val="00950DC0"/>
    <w:rsid w:val="00960E31"/>
    <w:rsid w:val="00964A20"/>
    <w:rsid w:val="009719CD"/>
    <w:rsid w:val="009742D5"/>
    <w:rsid w:val="00985200"/>
    <w:rsid w:val="009854DA"/>
    <w:rsid w:val="009855C8"/>
    <w:rsid w:val="00996D35"/>
    <w:rsid w:val="009A4D75"/>
    <w:rsid w:val="009D5F83"/>
    <w:rsid w:val="009D69C8"/>
    <w:rsid w:val="009D73FD"/>
    <w:rsid w:val="009E1331"/>
    <w:rsid w:val="009E3302"/>
    <w:rsid w:val="009E5C1E"/>
    <w:rsid w:val="009E606E"/>
    <w:rsid w:val="009E721F"/>
    <w:rsid w:val="009E79BE"/>
    <w:rsid w:val="009F1330"/>
    <w:rsid w:val="009F3F80"/>
    <w:rsid w:val="009F452A"/>
    <w:rsid w:val="009F5169"/>
    <w:rsid w:val="009F6646"/>
    <w:rsid w:val="00A00E0F"/>
    <w:rsid w:val="00A0372F"/>
    <w:rsid w:val="00A12D31"/>
    <w:rsid w:val="00A24815"/>
    <w:rsid w:val="00A31305"/>
    <w:rsid w:val="00A3648C"/>
    <w:rsid w:val="00A36D54"/>
    <w:rsid w:val="00A46384"/>
    <w:rsid w:val="00A472B3"/>
    <w:rsid w:val="00A476E3"/>
    <w:rsid w:val="00A478EB"/>
    <w:rsid w:val="00A51C95"/>
    <w:rsid w:val="00A55715"/>
    <w:rsid w:val="00A5688B"/>
    <w:rsid w:val="00A60115"/>
    <w:rsid w:val="00A65246"/>
    <w:rsid w:val="00A711DD"/>
    <w:rsid w:val="00A77320"/>
    <w:rsid w:val="00A8167A"/>
    <w:rsid w:val="00A83350"/>
    <w:rsid w:val="00A84342"/>
    <w:rsid w:val="00A8731B"/>
    <w:rsid w:val="00A87CA7"/>
    <w:rsid w:val="00A9182D"/>
    <w:rsid w:val="00AA01ED"/>
    <w:rsid w:val="00AA0C11"/>
    <w:rsid w:val="00AA387F"/>
    <w:rsid w:val="00AB3AC9"/>
    <w:rsid w:val="00AB7A02"/>
    <w:rsid w:val="00AC0D4B"/>
    <w:rsid w:val="00AC6B1B"/>
    <w:rsid w:val="00AD0D25"/>
    <w:rsid w:val="00AD146E"/>
    <w:rsid w:val="00AD6A1F"/>
    <w:rsid w:val="00AF377D"/>
    <w:rsid w:val="00AF59A9"/>
    <w:rsid w:val="00AF5F8C"/>
    <w:rsid w:val="00AF7A5D"/>
    <w:rsid w:val="00B012BB"/>
    <w:rsid w:val="00B03947"/>
    <w:rsid w:val="00B074C5"/>
    <w:rsid w:val="00B07C77"/>
    <w:rsid w:val="00B15102"/>
    <w:rsid w:val="00B220B1"/>
    <w:rsid w:val="00B241D4"/>
    <w:rsid w:val="00B25D14"/>
    <w:rsid w:val="00B26EF1"/>
    <w:rsid w:val="00B27EEA"/>
    <w:rsid w:val="00B30998"/>
    <w:rsid w:val="00B31EB5"/>
    <w:rsid w:val="00B37F3F"/>
    <w:rsid w:val="00B43037"/>
    <w:rsid w:val="00B50F35"/>
    <w:rsid w:val="00B53EDB"/>
    <w:rsid w:val="00B613AD"/>
    <w:rsid w:val="00B66323"/>
    <w:rsid w:val="00B73CE3"/>
    <w:rsid w:val="00B7624B"/>
    <w:rsid w:val="00B7692A"/>
    <w:rsid w:val="00B8033A"/>
    <w:rsid w:val="00B8049E"/>
    <w:rsid w:val="00B81823"/>
    <w:rsid w:val="00B90ACC"/>
    <w:rsid w:val="00B9499D"/>
    <w:rsid w:val="00BA0637"/>
    <w:rsid w:val="00BA2270"/>
    <w:rsid w:val="00BA3320"/>
    <w:rsid w:val="00BB0F4D"/>
    <w:rsid w:val="00BB0F76"/>
    <w:rsid w:val="00BB6B65"/>
    <w:rsid w:val="00BC0FAB"/>
    <w:rsid w:val="00BC3F99"/>
    <w:rsid w:val="00BD5FE5"/>
    <w:rsid w:val="00BD7967"/>
    <w:rsid w:val="00BE728B"/>
    <w:rsid w:val="00C02A74"/>
    <w:rsid w:val="00C07130"/>
    <w:rsid w:val="00C12314"/>
    <w:rsid w:val="00C14673"/>
    <w:rsid w:val="00C24E02"/>
    <w:rsid w:val="00C26904"/>
    <w:rsid w:val="00C304DB"/>
    <w:rsid w:val="00C36B04"/>
    <w:rsid w:val="00C4316F"/>
    <w:rsid w:val="00C47139"/>
    <w:rsid w:val="00C57D96"/>
    <w:rsid w:val="00C63B22"/>
    <w:rsid w:val="00C7179E"/>
    <w:rsid w:val="00C75B82"/>
    <w:rsid w:val="00C833EF"/>
    <w:rsid w:val="00C912CF"/>
    <w:rsid w:val="00CA2442"/>
    <w:rsid w:val="00CA53C9"/>
    <w:rsid w:val="00CA5CE6"/>
    <w:rsid w:val="00CA64CC"/>
    <w:rsid w:val="00CB04D9"/>
    <w:rsid w:val="00CB21A7"/>
    <w:rsid w:val="00CB4932"/>
    <w:rsid w:val="00CB6CFC"/>
    <w:rsid w:val="00CB7243"/>
    <w:rsid w:val="00CC3AEB"/>
    <w:rsid w:val="00CC671E"/>
    <w:rsid w:val="00CD39E5"/>
    <w:rsid w:val="00CE2481"/>
    <w:rsid w:val="00CE30A8"/>
    <w:rsid w:val="00CF00C3"/>
    <w:rsid w:val="00CF0611"/>
    <w:rsid w:val="00CF3E1F"/>
    <w:rsid w:val="00D01DEC"/>
    <w:rsid w:val="00D024E6"/>
    <w:rsid w:val="00D166E1"/>
    <w:rsid w:val="00D22D46"/>
    <w:rsid w:val="00D3700F"/>
    <w:rsid w:val="00D44676"/>
    <w:rsid w:val="00D447AB"/>
    <w:rsid w:val="00D50CC3"/>
    <w:rsid w:val="00D51397"/>
    <w:rsid w:val="00D625F7"/>
    <w:rsid w:val="00D6563E"/>
    <w:rsid w:val="00D74B9C"/>
    <w:rsid w:val="00D83339"/>
    <w:rsid w:val="00D85110"/>
    <w:rsid w:val="00D8766F"/>
    <w:rsid w:val="00D91D1A"/>
    <w:rsid w:val="00D9704C"/>
    <w:rsid w:val="00DA336F"/>
    <w:rsid w:val="00DA43F5"/>
    <w:rsid w:val="00DA6B64"/>
    <w:rsid w:val="00DB315C"/>
    <w:rsid w:val="00DB3606"/>
    <w:rsid w:val="00DB62C0"/>
    <w:rsid w:val="00DB6DBB"/>
    <w:rsid w:val="00DC1A0D"/>
    <w:rsid w:val="00DC20A1"/>
    <w:rsid w:val="00DC472F"/>
    <w:rsid w:val="00DD1C6F"/>
    <w:rsid w:val="00DE1BB9"/>
    <w:rsid w:val="00DE438F"/>
    <w:rsid w:val="00DE763F"/>
    <w:rsid w:val="00DF133B"/>
    <w:rsid w:val="00DF6D8C"/>
    <w:rsid w:val="00E05701"/>
    <w:rsid w:val="00E12729"/>
    <w:rsid w:val="00E145C3"/>
    <w:rsid w:val="00E2539A"/>
    <w:rsid w:val="00E54A1F"/>
    <w:rsid w:val="00E63B22"/>
    <w:rsid w:val="00E677E6"/>
    <w:rsid w:val="00E83A34"/>
    <w:rsid w:val="00E84C51"/>
    <w:rsid w:val="00E874A4"/>
    <w:rsid w:val="00E93E2C"/>
    <w:rsid w:val="00E96A2E"/>
    <w:rsid w:val="00EB1CE7"/>
    <w:rsid w:val="00EB2A15"/>
    <w:rsid w:val="00ED0C2B"/>
    <w:rsid w:val="00ED1388"/>
    <w:rsid w:val="00ED6767"/>
    <w:rsid w:val="00EE2BBD"/>
    <w:rsid w:val="00EF177E"/>
    <w:rsid w:val="00F07D5B"/>
    <w:rsid w:val="00F139DD"/>
    <w:rsid w:val="00F17027"/>
    <w:rsid w:val="00F20AC0"/>
    <w:rsid w:val="00F21F0D"/>
    <w:rsid w:val="00F370D0"/>
    <w:rsid w:val="00F51FC8"/>
    <w:rsid w:val="00F54E29"/>
    <w:rsid w:val="00F55A3C"/>
    <w:rsid w:val="00F55B99"/>
    <w:rsid w:val="00F6377F"/>
    <w:rsid w:val="00F63E10"/>
    <w:rsid w:val="00F657C4"/>
    <w:rsid w:val="00F67FC3"/>
    <w:rsid w:val="00F71F0B"/>
    <w:rsid w:val="00F81188"/>
    <w:rsid w:val="00F8211C"/>
    <w:rsid w:val="00F8380B"/>
    <w:rsid w:val="00F855EC"/>
    <w:rsid w:val="00F94416"/>
    <w:rsid w:val="00F96D6B"/>
    <w:rsid w:val="00FB46AA"/>
    <w:rsid w:val="00FB76B5"/>
    <w:rsid w:val="00FC0A02"/>
    <w:rsid w:val="00FC14B8"/>
    <w:rsid w:val="00FD7C51"/>
    <w:rsid w:val="00FE0C38"/>
    <w:rsid w:val="00FE3216"/>
    <w:rsid w:val="00FE5231"/>
    <w:rsid w:val="00FE741F"/>
    <w:rsid w:val="00FE745E"/>
    <w:rsid w:val="00FF0F7D"/>
    <w:rsid w:val="00FF2A3C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62DBF"/>
  <w14:defaultImageDpi w14:val="32767"/>
  <w15:chartTrackingRefBased/>
  <w15:docId w15:val="{B41625EE-D9B2-864A-92C2-E9F937E3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yy</dc:creator>
  <cp:keywords/>
  <dc:description/>
  <cp:lastModifiedBy>m yy</cp:lastModifiedBy>
  <cp:revision>4</cp:revision>
  <dcterms:created xsi:type="dcterms:W3CDTF">2023-06-01T09:55:00Z</dcterms:created>
  <dcterms:modified xsi:type="dcterms:W3CDTF">2023-06-01T10:01:00Z</dcterms:modified>
</cp:coreProperties>
</file>