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FE" w:rsidRPr="00E61A47" w:rsidRDefault="009E73FE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E73FE" w:rsidRPr="00E61A47" w:rsidRDefault="009E73FE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021B7" w:rsidRPr="00E61A47" w:rsidRDefault="001021B7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021B7" w:rsidRPr="00E61A47" w:rsidRDefault="002622BA" w:rsidP="00620583">
      <w:pPr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E61A47">
        <w:rPr>
          <w:rFonts w:asciiTheme="majorBidi" w:hAnsiTheme="majorBidi" w:cstheme="majorBidi"/>
          <w:b/>
          <w:sz w:val="24"/>
          <w:szCs w:val="24"/>
          <w:lang w:val="en-US"/>
        </w:rPr>
        <w:t>Supplementary Table</w:t>
      </w:r>
      <w:r w:rsidR="006C609E" w:rsidRPr="00E61A47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="00DC765B" w:rsidRPr="00E61A47">
        <w:rPr>
          <w:rFonts w:asciiTheme="majorBidi" w:hAnsiTheme="majorBidi" w:cstheme="majorBidi"/>
          <w:b/>
          <w:sz w:val="24"/>
          <w:szCs w:val="24"/>
          <w:lang w:val="en-US"/>
        </w:rPr>
        <w:t>1</w:t>
      </w:r>
      <w:r w:rsidR="00180B51" w:rsidRPr="00E61A47">
        <w:rPr>
          <w:rFonts w:asciiTheme="majorBidi" w:hAnsiTheme="majorBidi" w:cstheme="majorBidi"/>
          <w:b/>
          <w:sz w:val="24"/>
          <w:szCs w:val="24"/>
          <w:lang w:val="en-US"/>
        </w:rPr>
        <w:t xml:space="preserve">. Newcastle-Ottawa Scale Adapted for </w:t>
      </w:r>
      <w:r w:rsidR="00620583">
        <w:rPr>
          <w:rFonts w:asciiTheme="majorBidi" w:hAnsiTheme="majorBidi" w:cstheme="majorBidi"/>
          <w:b/>
          <w:sz w:val="24"/>
          <w:szCs w:val="24"/>
          <w:lang w:val="en-US"/>
        </w:rPr>
        <w:t>Retrospective</w:t>
      </w:r>
      <w:r w:rsidR="00746A6F">
        <w:rPr>
          <w:rFonts w:asciiTheme="majorBidi" w:hAnsiTheme="majorBidi" w:cstheme="majorBidi"/>
          <w:b/>
          <w:sz w:val="24"/>
          <w:szCs w:val="24"/>
          <w:lang w:val="en-US"/>
        </w:rPr>
        <w:t xml:space="preserve"> Cohort</w:t>
      </w:r>
      <w:bookmarkStart w:id="0" w:name="_GoBack"/>
      <w:bookmarkEnd w:id="0"/>
      <w:r w:rsidR="00180B51" w:rsidRPr="00E61A47">
        <w:rPr>
          <w:rFonts w:asciiTheme="majorBidi" w:hAnsiTheme="majorBidi" w:cstheme="majorBidi"/>
          <w:b/>
          <w:sz w:val="24"/>
          <w:szCs w:val="24"/>
          <w:lang w:val="en-US"/>
        </w:rPr>
        <w:t xml:space="preserve"> S</w:t>
      </w:r>
      <w:r w:rsidR="001021B7" w:rsidRPr="00E61A47">
        <w:rPr>
          <w:rFonts w:asciiTheme="majorBidi" w:hAnsiTheme="majorBidi" w:cstheme="majorBidi"/>
          <w:b/>
          <w:sz w:val="24"/>
          <w:szCs w:val="24"/>
          <w:lang w:val="en-US"/>
        </w:rPr>
        <w:t>tudies</w:t>
      </w:r>
    </w:p>
    <w:p w:rsidR="001021B7" w:rsidRPr="00E61A47" w:rsidRDefault="001021B7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021B7" w:rsidRPr="00E61A47" w:rsidRDefault="001021B7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ListTable7Colorful"/>
        <w:tblW w:w="15481" w:type="dxa"/>
        <w:tblLayout w:type="fixed"/>
        <w:tblLook w:val="04A0" w:firstRow="1" w:lastRow="0" w:firstColumn="1" w:lastColumn="0" w:noHBand="0" w:noVBand="1"/>
      </w:tblPr>
      <w:tblGrid>
        <w:gridCol w:w="1259"/>
        <w:gridCol w:w="1181"/>
        <w:gridCol w:w="1559"/>
        <w:gridCol w:w="1134"/>
        <w:gridCol w:w="1418"/>
        <w:gridCol w:w="1614"/>
        <w:gridCol w:w="1646"/>
        <w:gridCol w:w="1276"/>
        <w:gridCol w:w="1276"/>
        <w:gridCol w:w="1559"/>
        <w:gridCol w:w="1559"/>
      </w:tblGrid>
      <w:tr w:rsidR="006C5729" w:rsidRPr="00E61A47" w:rsidTr="00FF29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9" w:type="dxa"/>
            <w:vMerge w:val="restart"/>
          </w:tcPr>
          <w:p w:rsidR="006C5729" w:rsidRPr="00E61A47" w:rsidRDefault="006C5729" w:rsidP="00E61A4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61A47">
              <w:rPr>
                <w:rFonts w:asciiTheme="majorBidi" w:hAnsiTheme="majorBidi" w:cstheme="majorBidi"/>
                <w:sz w:val="24"/>
                <w:szCs w:val="24"/>
              </w:rPr>
              <w:t>First</w:t>
            </w:r>
            <w:proofErr w:type="spellEnd"/>
            <w:r w:rsidRPr="00E61A4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sz w:val="24"/>
                <w:szCs w:val="24"/>
              </w:rPr>
              <w:t>author</w:t>
            </w:r>
            <w:proofErr w:type="spellEnd"/>
            <w:r w:rsidRPr="00E61A47">
              <w:rPr>
                <w:rFonts w:asciiTheme="majorBidi" w:hAnsiTheme="majorBidi" w:cstheme="majorBidi"/>
                <w:sz w:val="24"/>
                <w:szCs w:val="24"/>
              </w:rPr>
              <w:t>, (</w:t>
            </w:r>
            <w:proofErr w:type="spellStart"/>
            <w:r w:rsidRPr="00E61A47">
              <w:rPr>
                <w:rFonts w:asciiTheme="majorBidi" w:hAnsiTheme="majorBidi" w:cstheme="majorBidi"/>
                <w:sz w:val="24"/>
                <w:szCs w:val="24"/>
              </w:rPr>
              <w:t>Year</w:t>
            </w:r>
            <w:proofErr w:type="spellEnd"/>
            <w:r w:rsidRPr="00E61A4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81" w:type="dxa"/>
            <w:vMerge w:val="restart"/>
          </w:tcPr>
          <w:p w:rsidR="006C5729" w:rsidRPr="00E61A47" w:rsidRDefault="006C5729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Study design</w:t>
            </w:r>
          </w:p>
        </w:tc>
        <w:tc>
          <w:tcPr>
            <w:tcW w:w="5725" w:type="dxa"/>
            <w:gridSpan w:val="4"/>
          </w:tcPr>
          <w:p w:rsidR="006C5729" w:rsidRPr="00E61A47" w:rsidRDefault="006C5729" w:rsidP="00E61A47">
            <w:pPr>
              <w:tabs>
                <w:tab w:val="left" w:pos="31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bCs/>
                <w:sz w:val="24"/>
                <w:szCs w:val="24"/>
              </w:rPr>
              <w:t>Selection</w:t>
            </w:r>
          </w:p>
          <w:p w:rsidR="006C5729" w:rsidRPr="00E61A47" w:rsidRDefault="006C5729" w:rsidP="00E61A47">
            <w:pPr>
              <w:tabs>
                <w:tab w:val="left" w:pos="31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646" w:type="dxa"/>
            <w:vMerge w:val="restart"/>
          </w:tcPr>
          <w:p w:rsidR="006C5729" w:rsidRPr="00E61A47" w:rsidRDefault="006C5729" w:rsidP="00E61A47">
            <w:pPr>
              <w:tabs>
                <w:tab w:val="left" w:pos="31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bCs/>
                <w:sz w:val="24"/>
                <w:szCs w:val="24"/>
              </w:rPr>
              <w:t>Comparability</w:t>
            </w:r>
          </w:p>
        </w:tc>
        <w:tc>
          <w:tcPr>
            <w:tcW w:w="4111" w:type="dxa"/>
            <w:gridSpan w:val="3"/>
          </w:tcPr>
          <w:p w:rsidR="006C5729" w:rsidRPr="00E61A47" w:rsidRDefault="006C5729" w:rsidP="00E61A47">
            <w:pPr>
              <w:tabs>
                <w:tab w:val="left" w:pos="31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bCs/>
                <w:sz w:val="24"/>
                <w:szCs w:val="24"/>
              </w:rPr>
              <w:t>Outcomes</w:t>
            </w:r>
          </w:p>
          <w:p w:rsidR="006C5729" w:rsidRPr="00E61A47" w:rsidRDefault="006C5729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6C5729" w:rsidRPr="00E61A47" w:rsidRDefault="006C5729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Quality score</w:t>
            </w: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Merge/>
          </w:tcPr>
          <w:p w:rsidR="006C5729" w:rsidRPr="00E61A47" w:rsidRDefault="006C5729" w:rsidP="00E61A47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vMerge/>
          </w:tcPr>
          <w:p w:rsidR="006C5729" w:rsidRPr="00E61A47" w:rsidRDefault="006C5729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5729" w:rsidRPr="00E61A47" w:rsidRDefault="006C5729" w:rsidP="00E61A47">
            <w:pPr>
              <w:tabs>
                <w:tab w:val="left" w:pos="31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Representativeness of the exposed</w:t>
            </w:r>
          </w:p>
        </w:tc>
        <w:tc>
          <w:tcPr>
            <w:tcW w:w="1134" w:type="dxa"/>
          </w:tcPr>
          <w:p w:rsidR="006C5729" w:rsidRPr="00E61A47" w:rsidRDefault="006C5729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Selection of the non-exposed</w:t>
            </w:r>
          </w:p>
        </w:tc>
        <w:tc>
          <w:tcPr>
            <w:tcW w:w="1418" w:type="dxa"/>
          </w:tcPr>
          <w:p w:rsidR="006C5729" w:rsidRPr="00E61A47" w:rsidRDefault="006C5729" w:rsidP="00E61A47">
            <w:pPr>
              <w:tabs>
                <w:tab w:val="left" w:pos="31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Ascertainment of exposurents</w:t>
            </w:r>
          </w:p>
        </w:tc>
        <w:tc>
          <w:tcPr>
            <w:tcW w:w="1614" w:type="dxa"/>
          </w:tcPr>
          <w:p w:rsidR="006C5729" w:rsidRPr="00E61A47" w:rsidRDefault="006C5729" w:rsidP="00E61A47">
            <w:pPr>
              <w:tabs>
                <w:tab w:val="left" w:pos="31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Demonstration that outcome</w:t>
            </w:r>
          </w:p>
        </w:tc>
        <w:tc>
          <w:tcPr>
            <w:tcW w:w="1646" w:type="dxa"/>
            <w:vMerge/>
          </w:tcPr>
          <w:p w:rsidR="006C5729" w:rsidRPr="00E61A47" w:rsidRDefault="006C5729" w:rsidP="00E61A47">
            <w:pPr>
              <w:tabs>
                <w:tab w:val="left" w:pos="31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C5729" w:rsidRPr="00E61A47" w:rsidRDefault="00817DFA" w:rsidP="00E61A47">
            <w:pPr>
              <w:tabs>
                <w:tab w:val="left" w:pos="31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Assessment</w:t>
            </w:r>
          </w:p>
        </w:tc>
        <w:tc>
          <w:tcPr>
            <w:tcW w:w="1276" w:type="dxa"/>
          </w:tcPr>
          <w:p w:rsidR="00817DFA" w:rsidRPr="00E61A47" w:rsidRDefault="00017633" w:rsidP="00E61A47">
            <w:pPr>
              <w:tabs>
                <w:tab w:val="left" w:pos="31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="00817DFA" w:rsidRPr="00E61A47">
              <w:rPr>
                <w:rFonts w:asciiTheme="majorBidi" w:hAnsiTheme="majorBidi" w:cstheme="majorBidi"/>
                <w:sz w:val="24"/>
                <w:szCs w:val="24"/>
              </w:rPr>
              <w:t>ollow-up</w:t>
            </w:r>
          </w:p>
        </w:tc>
        <w:tc>
          <w:tcPr>
            <w:tcW w:w="1559" w:type="dxa"/>
          </w:tcPr>
          <w:p w:rsidR="006C5729" w:rsidRPr="00E61A47" w:rsidRDefault="00017633" w:rsidP="00E61A47">
            <w:pPr>
              <w:tabs>
                <w:tab w:val="left" w:pos="31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817DFA" w:rsidRPr="00E61A47">
              <w:rPr>
                <w:rFonts w:asciiTheme="majorBidi" w:hAnsiTheme="majorBidi" w:cstheme="majorBidi"/>
                <w:sz w:val="24"/>
                <w:szCs w:val="24"/>
              </w:rPr>
              <w:t>edian duration of follow-up</w:t>
            </w:r>
          </w:p>
        </w:tc>
        <w:tc>
          <w:tcPr>
            <w:tcW w:w="1559" w:type="dxa"/>
            <w:vMerge/>
          </w:tcPr>
          <w:p w:rsidR="006C5729" w:rsidRPr="00E61A47" w:rsidRDefault="006C5729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B6787" w:rsidRPr="00E61A47" w:rsidTr="00FF2986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EB6787" w:rsidRPr="00E61A47" w:rsidRDefault="00EB6787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Yagdiran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A.,et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al.2022</w:t>
            </w:r>
          </w:p>
        </w:tc>
        <w:tc>
          <w:tcPr>
            <w:tcW w:w="1181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B6787" w:rsidRPr="00E61A47" w:rsidRDefault="00990D56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787" w:rsidRPr="00E61A47" w:rsidRDefault="004220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787" w:rsidRPr="00E61A47" w:rsidRDefault="004220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EB6787" w:rsidRPr="00E61A47" w:rsidRDefault="00EB6787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Ferri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I.,et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al.2021</w:t>
            </w:r>
          </w:p>
        </w:tc>
        <w:tc>
          <w:tcPr>
            <w:tcW w:w="1181" w:type="dxa"/>
          </w:tcPr>
          <w:p w:rsidR="00EB6787" w:rsidRPr="00E61A47" w:rsidRDefault="00EB67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EB6787" w:rsidRPr="00E61A47" w:rsidRDefault="00EB67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6787" w:rsidRPr="00E61A47" w:rsidRDefault="00EB67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6787" w:rsidRPr="00E61A47" w:rsidRDefault="00EB67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B6787" w:rsidRPr="00E61A47" w:rsidRDefault="00990D56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EB6787" w:rsidRPr="00E61A47" w:rsidRDefault="00EB67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B6787" w:rsidRPr="00E61A47" w:rsidRDefault="00EB67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6787" w:rsidRPr="00E61A47" w:rsidRDefault="00EB67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787" w:rsidRPr="00E61A47" w:rsidRDefault="00EB67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787" w:rsidRPr="00E61A47" w:rsidRDefault="00EA1A84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  <w:proofErr w:type="spellEnd"/>
          </w:p>
        </w:tc>
      </w:tr>
      <w:tr w:rsidR="00EB6787" w:rsidRPr="00E61A47" w:rsidTr="00FF2986">
        <w:trPr>
          <w:trHeight w:val="1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EB6787" w:rsidRPr="00E61A47" w:rsidRDefault="00EB6787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Musso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P.,et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al.2021</w:t>
            </w:r>
          </w:p>
        </w:tc>
        <w:tc>
          <w:tcPr>
            <w:tcW w:w="1181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B6787" w:rsidRPr="00E61A47" w:rsidRDefault="00990D56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EB6787" w:rsidRPr="00E61A47" w:rsidRDefault="004220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6245F" w:rsidRPr="00E61A47" w:rsidRDefault="0016245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EB6787" w:rsidRPr="00E61A47" w:rsidRDefault="00EB6787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D43DC5" w:rsidRPr="00E61A47" w:rsidRDefault="00D43DC5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Roversi.M.,et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al.2021</w:t>
            </w:r>
          </w:p>
        </w:tc>
        <w:tc>
          <w:tcPr>
            <w:tcW w:w="1181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D43DC5" w:rsidRPr="00E61A47" w:rsidRDefault="004220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DC5" w:rsidRPr="00E61A47" w:rsidRDefault="004220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3DC5" w:rsidRPr="00E61A47" w:rsidRDefault="00422087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43DC5" w:rsidRPr="00E61A47" w:rsidTr="00FF2986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D43DC5" w:rsidRPr="00E61A47" w:rsidRDefault="00D43DC5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Afshari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F.,et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al.2019</w:t>
            </w:r>
          </w:p>
        </w:tc>
        <w:tc>
          <w:tcPr>
            <w:tcW w:w="1181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D43DC5" w:rsidRPr="00E61A47" w:rsidRDefault="00D43DC5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D43DC5" w:rsidRPr="00E61A47" w:rsidRDefault="00D43DC5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Dayer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R.,et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 2018</w:t>
            </w:r>
          </w:p>
        </w:tc>
        <w:tc>
          <w:tcPr>
            <w:tcW w:w="1181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DC5" w:rsidRPr="00E61A47" w:rsidRDefault="009B76A1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43DC5" w:rsidRPr="00E61A47" w:rsidRDefault="009B76A1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43DC5" w:rsidRPr="00E61A47" w:rsidRDefault="00C373C6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Poor</w:t>
            </w:r>
          </w:p>
          <w:p w:rsidR="00D43DC5" w:rsidRPr="00E61A47" w:rsidRDefault="00D43DC5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463AA" w:rsidRPr="00E61A47" w:rsidTr="00FF2986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Kang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H.,et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al.2016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Ceroni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D.,et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al.2013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463AA" w:rsidRPr="00E61A47" w:rsidTr="00FF2986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Spencer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S.,et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al.2012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Chandrasenan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J.,et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 2011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463AA" w:rsidRPr="00E61A47" w:rsidTr="00FF2986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Miranda.I.,et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al.2008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Waizy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H.,et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al.2007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463AA" w:rsidRPr="00E61A47" w:rsidTr="00FF2986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Kayser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R.,et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al.2005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Karabouta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Z.,et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al.2005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463AA" w:rsidRPr="00E61A47" w:rsidTr="00FF2986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Garron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E.,et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 2002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463AA" w:rsidRPr="00E61A47" w:rsidRDefault="007463AA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F2986" w:rsidRPr="00E61A47" w:rsidTr="00FF2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7463AA" w:rsidRPr="00E61A47" w:rsidRDefault="007463AA" w:rsidP="00E61A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Brown.R.,et</w:t>
            </w:r>
            <w:proofErr w:type="spellEnd"/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al.2001</w:t>
            </w:r>
          </w:p>
        </w:tc>
        <w:tc>
          <w:tcPr>
            <w:tcW w:w="1181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Cohort study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:rsidR="007463AA" w:rsidRPr="00E61A47" w:rsidRDefault="007463AA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021B7" w:rsidRPr="00E61A47" w:rsidRDefault="001021B7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770C6" w:rsidRPr="00E61A47" w:rsidRDefault="00E770C6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A5A0F" w:rsidRPr="00E61A47" w:rsidRDefault="006A5A0F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A5A0F" w:rsidRPr="00E61A47" w:rsidRDefault="006A5A0F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A5A0F" w:rsidRPr="00E61A47" w:rsidRDefault="006A5A0F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A5A0F" w:rsidRPr="00E61A47" w:rsidRDefault="006A5A0F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A5A0F" w:rsidRPr="00E61A47" w:rsidRDefault="006A5A0F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A5A0F" w:rsidRPr="00E61A47" w:rsidRDefault="006A5A0F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A5A0F" w:rsidRPr="00E61A47" w:rsidRDefault="006A5A0F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A5A0F" w:rsidRPr="00E61A47" w:rsidRDefault="006A5A0F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770C6" w:rsidRPr="00E61A47" w:rsidRDefault="00E770C6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036CC" w:rsidRPr="00E61A47" w:rsidRDefault="006036CC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036CC" w:rsidRPr="00E61A47" w:rsidRDefault="006036CC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036CC" w:rsidRPr="00E61A47" w:rsidRDefault="006036CC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036CC" w:rsidRPr="00E61A47" w:rsidRDefault="006036CC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770C6" w:rsidRPr="00455A7B" w:rsidRDefault="00E770C6" w:rsidP="00455A7B">
      <w:pPr>
        <w:rPr>
          <w:rFonts w:asciiTheme="majorBidi" w:hAnsiTheme="majorBidi" w:cstheme="majorBidi"/>
          <w:b/>
          <w:sz w:val="24"/>
          <w:szCs w:val="24"/>
          <w:lang w:val="en-US"/>
        </w:rPr>
      </w:pPr>
    </w:p>
    <w:sectPr w:rsidR="00E770C6" w:rsidRPr="00455A7B" w:rsidSect="009E73FE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FE"/>
    <w:rsid w:val="00017633"/>
    <w:rsid w:val="000603CC"/>
    <w:rsid w:val="000A16CC"/>
    <w:rsid w:val="000E1C2A"/>
    <w:rsid w:val="001021B7"/>
    <w:rsid w:val="0016245F"/>
    <w:rsid w:val="00176D84"/>
    <w:rsid w:val="00180B51"/>
    <w:rsid w:val="0024016C"/>
    <w:rsid w:val="002622BA"/>
    <w:rsid w:val="002B7FE7"/>
    <w:rsid w:val="00355412"/>
    <w:rsid w:val="003D2A77"/>
    <w:rsid w:val="003E1023"/>
    <w:rsid w:val="003E63D8"/>
    <w:rsid w:val="00422087"/>
    <w:rsid w:val="00437CCE"/>
    <w:rsid w:val="00455A7B"/>
    <w:rsid w:val="00572106"/>
    <w:rsid w:val="006036CC"/>
    <w:rsid w:val="00620583"/>
    <w:rsid w:val="006A5A0F"/>
    <w:rsid w:val="006C5729"/>
    <w:rsid w:val="006C609E"/>
    <w:rsid w:val="007457BF"/>
    <w:rsid w:val="007463AA"/>
    <w:rsid w:val="00746A6F"/>
    <w:rsid w:val="007644B3"/>
    <w:rsid w:val="007D3829"/>
    <w:rsid w:val="0081126E"/>
    <w:rsid w:val="00817DFA"/>
    <w:rsid w:val="0094151E"/>
    <w:rsid w:val="0096709B"/>
    <w:rsid w:val="00990D56"/>
    <w:rsid w:val="009B76A1"/>
    <w:rsid w:val="009E73FE"/>
    <w:rsid w:val="00B43526"/>
    <w:rsid w:val="00C03273"/>
    <w:rsid w:val="00C373C6"/>
    <w:rsid w:val="00C814CD"/>
    <w:rsid w:val="00D43DC5"/>
    <w:rsid w:val="00D57D60"/>
    <w:rsid w:val="00D83107"/>
    <w:rsid w:val="00DC765B"/>
    <w:rsid w:val="00DC7FA2"/>
    <w:rsid w:val="00DE368E"/>
    <w:rsid w:val="00E0593F"/>
    <w:rsid w:val="00E61A47"/>
    <w:rsid w:val="00E770C6"/>
    <w:rsid w:val="00EA1A84"/>
    <w:rsid w:val="00EB6787"/>
    <w:rsid w:val="00F5098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3AE5D"/>
  <w15:chartTrackingRefBased/>
  <w15:docId w15:val="{465ACD04-AD9E-467A-B137-816C0122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3FE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3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3FE"/>
    <w:rPr>
      <w:rFonts w:ascii="Calibri" w:eastAsia="Times New Roman" w:hAnsi="Calibri" w:cs="Times New Roman"/>
      <w:lang w:val="es-ES" w:eastAsia="es-ES"/>
    </w:rPr>
  </w:style>
  <w:style w:type="table" w:styleId="TableGrid">
    <w:name w:val="Table Grid"/>
    <w:basedOn w:val="TableNormal"/>
    <w:uiPriority w:val="39"/>
    <w:rsid w:val="009E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A5A0F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6A5A0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table" w:styleId="PlainTable3">
    <w:name w:val="Plain Table 3"/>
    <w:basedOn w:val="TableNormal"/>
    <w:uiPriority w:val="43"/>
    <w:rsid w:val="00FF2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F29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FF2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6036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63F02-7A31-4D08-8080-6C53D338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Narges Lb</dc:creator>
  <cp:keywords/>
  <dc:description/>
  <cp:lastModifiedBy>Mehdi Mzndrni</cp:lastModifiedBy>
  <cp:revision>54</cp:revision>
  <dcterms:created xsi:type="dcterms:W3CDTF">2022-07-21T13:20:00Z</dcterms:created>
  <dcterms:modified xsi:type="dcterms:W3CDTF">2023-09-26T05:55:00Z</dcterms:modified>
</cp:coreProperties>
</file>