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7A7285" w14:textId="77777777" w:rsidR="00A70979" w:rsidRPr="00520D79" w:rsidRDefault="00A70979" w:rsidP="00A70979">
      <w:pPr>
        <w:widowControl/>
        <w:spacing w:beforeLines="50" w:before="156" w:afterLines="50" w:after="156"/>
        <w:jc w:val="left"/>
        <w:rPr>
          <w:rFonts w:ascii="Times New Roman" w:eastAsia="宋体" w:hAnsi="Times New Roman" w:cs="Times New Roman"/>
          <w:kern w:val="0"/>
          <w:sz w:val="22"/>
          <w:lang w:eastAsia="en-GB"/>
        </w:rPr>
      </w:pPr>
      <w:r w:rsidRPr="00520D79">
        <w:rPr>
          <w:rFonts w:ascii="Times New Roman" w:eastAsia="宋体" w:hAnsi="Times New Roman" w:cs="Times New Roman"/>
          <w:kern w:val="0"/>
          <w:sz w:val="22"/>
          <w:lang w:eastAsia="en-GB"/>
        </w:rPr>
        <w:t>Supplementary</w:t>
      </w:r>
      <w:r w:rsidRPr="00520D79">
        <w:rPr>
          <w:rFonts w:ascii="Times New Roman" w:eastAsia="宋体" w:hAnsi="Times New Roman" w:cs="Times New Roman" w:hint="eastAsia"/>
          <w:kern w:val="0"/>
          <w:sz w:val="22"/>
        </w:rPr>
        <w:t xml:space="preserve"> T</w:t>
      </w:r>
      <w:r w:rsidRPr="00520D79">
        <w:rPr>
          <w:rFonts w:ascii="Times New Roman" w:eastAsia="宋体" w:hAnsi="Times New Roman" w:cs="Times New Roman"/>
          <w:kern w:val="0"/>
          <w:sz w:val="22"/>
        </w:rPr>
        <w:t>able 1 Risk stratification criteria for children with ALL</w:t>
      </w:r>
    </w:p>
    <w:tbl>
      <w:tblPr>
        <w:tblW w:w="8447" w:type="dxa"/>
        <w:jc w:val="center"/>
        <w:tblBorders>
          <w:top w:val="single" w:sz="6" w:space="0" w:color="auto"/>
          <w:bottom w:val="single" w:sz="6" w:space="0" w:color="auto"/>
        </w:tblBorders>
        <w:tblLook w:val="04A0" w:firstRow="1" w:lastRow="0" w:firstColumn="1" w:lastColumn="0" w:noHBand="0" w:noVBand="1"/>
      </w:tblPr>
      <w:tblGrid>
        <w:gridCol w:w="3628"/>
        <w:gridCol w:w="2551"/>
        <w:gridCol w:w="2268"/>
      </w:tblGrid>
      <w:tr w:rsidR="00A70979" w:rsidRPr="00520D79" w14:paraId="3C80DFA3" w14:textId="77777777" w:rsidTr="00B35E8A">
        <w:trPr>
          <w:jc w:val="center"/>
        </w:trPr>
        <w:tc>
          <w:tcPr>
            <w:tcW w:w="3628" w:type="dxa"/>
            <w:tcBorders>
              <w:top w:val="single" w:sz="12" w:space="0" w:color="auto"/>
              <w:bottom w:val="single" w:sz="6" w:space="0" w:color="auto"/>
            </w:tcBorders>
          </w:tcPr>
          <w:p w14:paraId="40881DED" w14:textId="77777777" w:rsidR="00A70979" w:rsidRPr="00520D79" w:rsidRDefault="00A70979" w:rsidP="00B35E8A">
            <w:pPr>
              <w:widowControl/>
              <w:spacing w:line="480" w:lineRule="auto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val="en-GB" w:eastAsia="en-GB"/>
              </w:rPr>
            </w:pPr>
            <w:r w:rsidRPr="00520D7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val="en-GB" w:eastAsia="en-GB"/>
              </w:rPr>
              <w:t>LR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</w:tcPr>
          <w:p w14:paraId="40F0DD1F" w14:textId="77777777" w:rsidR="00A70979" w:rsidRPr="00520D79" w:rsidRDefault="00A70979" w:rsidP="00B35E8A">
            <w:pPr>
              <w:widowControl/>
              <w:spacing w:line="480" w:lineRule="auto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val="en-GB" w:eastAsia="en-GB"/>
              </w:rPr>
            </w:pPr>
            <w:r w:rsidRPr="00520D7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val="en-GB" w:eastAsia="en-GB"/>
              </w:rPr>
              <w:t>IR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6" w:space="0" w:color="auto"/>
            </w:tcBorders>
          </w:tcPr>
          <w:p w14:paraId="735FC7CC" w14:textId="77777777" w:rsidR="00A70979" w:rsidRPr="00520D79" w:rsidRDefault="00A70979" w:rsidP="00B35E8A">
            <w:pPr>
              <w:widowControl/>
              <w:spacing w:line="480" w:lineRule="auto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val="en-GB" w:eastAsia="en-GB"/>
              </w:rPr>
            </w:pPr>
            <w:r w:rsidRPr="00520D7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val="en-GB" w:eastAsia="en-GB"/>
              </w:rPr>
              <w:t>HR</w:t>
            </w:r>
          </w:p>
        </w:tc>
      </w:tr>
      <w:tr w:rsidR="00A70979" w:rsidRPr="00520D79" w14:paraId="22DE3E2A" w14:textId="77777777" w:rsidTr="00B35E8A">
        <w:trPr>
          <w:jc w:val="center"/>
        </w:trPr>
        <w:tc>
          <w:tcPr>
            <w:tcW w:w="3628" w:type="dxa"/>
            <w:tcBorders>
              <w:top w:val="single" w:sz="6" w:space="0" w:color="auto"/>
              <w:bottom w:val="single" w:sz="12" w:space="0" w:color="auto"/>
            </w:tcBorders>
          </w:tcPr>
          <w:p w14:paraId="371033E0" w14:textId="77777777" w:rsidR="00A70979" w:rsidRPr="00520D79" w:rsidRDefault="00A70979" w:rsidP="00B35E8A">
            <w:pPr>
              <w:spacing w:line="360" w:lineRule="auto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val="en-GB" w:eastAsia="en-GB"/>
              </w:rPr>
            </w:pPr>
            <w:r w:rsidRPr="00520D7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val="en-GB"/>
              </w:rPr>
              <w:t>Necessary condition</w:t>
            </w:r>
          </w:p>
          <w:p w14:paraId="03A2F30B" w14:textId="54E1788B" w:rsidR="00A70979" w:rsidRPr="00520D79" w:rsidRDefault="00745559" w:rsidP="00B35E8A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begin"/>
            </w:r>
            <w:r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instrText xml:space="preserve"> </w:instrText>
            </w:r>
            <w:r>
              <w:rPr>
                <w:rFonts w:ascii="Times New Roman" w:eastAsia="宋体" w:hAnsi="Times New Roman" w:cs="Times New Roman" w:hint="eastAsia"/>
                <w:kern w:val="0"/>
                <w:sz w:val="22"/>
                <w:lang w:val="en-GB"/>
              </w:rPr>
              <w:instrText>= 1 \* GB3</w:instrText>
            </w:r>
            <w:r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instrText xml:space="preserve"> </w:instrText>
            </w:r>
            <w:r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separate"/>
            </w:r>
            <w:r>
              <w:rPr>
                <w:rFonts w:ascii="Times New Roman" w:eastAsia="宋体" w:hAnsi="Times New Roman" w:cs="Times New Roman" w:hint="eastAsia"/>
                <w:noProof/>
                <w:kern w:val="0"/>
                <w:sz w:val="22"/>
                <w:lang w:val="en-GB"/>
              </w:rPr>
              <w:t>①</w:t>
            </w:r>
            <w:r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end"/>
            </w:r>
            <w:r w:rsidR="00A70979"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 xml:space="preserve">one year old </w:t>
            </w:r>
            <w:r w:rsidR="00A70979"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sym w:font="Symbol" w:char="F0A3"/>
            </w:r>
            <w:r w:rsidR="00A70979"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 xml:space="preserve"> Age </w:t>
            </w:r>
            <w:r w:rsidR="00A70979"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sym w:font="Symbol" w:char="F0A3"/>
            </w:r>
            <w:r w:rsidR="00A70979"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 xml:space="preserve"> ten year old</w:t>
            </w:r>
            <w:r w:rsidR="00A70979"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>，</w:t>
            </w:r>
            <w:r w:rsidR="00A70979"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 xml:space="preserve">and WBC </w:t>
            </w:r>
            <w:r w:rsidR="00A70979"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sym w:font="Symbol" w:char="F0A3"/>
            </w:r>
            <w:r w:rsidR="00A70979"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 xml:space="preserve"> 50</w:t>
            </w:r>
            <w:r w:rsidR="00A70979"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sym w:font="Symbol" w:char="F0B4"/>
            </w:r>
            <w:r w:rsidR="00A70979"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>10</w:t>
            </w:r>
            <w:r w:rsidR="00A70979" w:rsidRPr="00520D79"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  <w:lang w:val="en-GB"/>
              </w:rPr>
              <w:t>9</w:t>
            </w:r>
            <w:r w:rsidR="00A70979"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>/L</w:t>
            </w:r>
          </w:p>
          <w:p w14:paraId="1D52983B" w14:textId="77777777" w:rsidR="00A70979" w:rsidRPr="00520D79" w:rsidRDefault="00A70979" w:rsidP="00B35E8A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</w:pP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begin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instrText xml:space="preserve"> = 2 \* GB3 </w:instrTex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separate"/>
            </w:r>
            <w:r w:rsidRPr="00520D79">
              <w:rPr>
                <w:rFonts w:ascii="宋体" w:eastAsia="宋体" w:hAnsi="宋体" w:cs="宋体" w:hint="eastAsia"/>
                <w:kern w:val="0"/>
                <w:sz w:val="22"/>
                <w:lang w:val="en-GB"/>
              </w:rPr>
              <w:t>②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end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>Chromosome number ≥ 50 or DNA index ≥ 1.16</w:t>
            </w:r>
          </w:p>
          <w:p w14:paraId="04A6E1DC" w14:textId="77777777" w:rsidR="00A70979" w:rsidRPr="00520D79" w:rsidRDefault="00A70979" w:rsidP="00B35E8A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</w:pP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begin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instrText xml:space="preserve"> = 3 \* GB3 </w:instrTex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separate"/>
            </w:r>
            <w:r w:rsidRPr="00520D79">
              <w:rPr>
                <w:rFonts w:ascii="宋体" w:eastAsia="宋体" w:hAnsi="宋体" w:cs="宋体" w:hint="eastAsia"/>
                <w:kern w:val="0"/>
                <w:sz w:val="22"/>
                <w:lang w:val="en-GB" w:eastAsia="en-GB"/>
              </w:rPr>
              <w:t>③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end"/>
            </w:r>
            <w:r w:rsidRPr="00520D79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lang w:val="en-GB" w:eastAsia="en-GB"/>
              </w:rPr>
              <w:t>TEL-AML1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 xml:space="preserve"> fusion gene (+)</w:t>
            </w:r>
          </w:p>
          <w:p w14:paraId="113360E8" w14:textId="77777777" w:rsidR="00A70979" w:rsidRPr="00520D79" w:rsidRDefault="00A70979" w:rsidP="00B35E8A">
            <w:pPr>
              <w:widowControl/>
              <w:spacing w:line="480" w:lineRule="auto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val="en-GB" w:eastAsia="en-GB"/>
              </w:rPr>
            </w:pPr>
            <w:r w:rsidRPr="00520D79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:lang w:val="en-GB" w:eastAsia="en-GB"/>
              </w:rPr>
              <w:t>Exclusion condition</w:t>
            </w:r>
          </w:p>
          <w:p w14:paraId="7B196FA8" w14:textId="77777777" w:rsidR="00A70979" w:rsidRPr="00520D79" w:rsidRDefault="00A70979" w:rsidP="00B35E8A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</w:pP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begin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instrText xml:space="preserve"> = 1 \* GB3 </w:instrTex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separate"/>
            </w:r>
            <w:r w:rsidRPr="00520D79">
              <w:rPr>
                <w:rFonts w:ascii="宋体" w:eastAsia="宋体" w:hAnsi="宋体" w:cs="宋体" w:hint="eastAsia"/>
                <w:kern w:val="0"/>
                <w:sz w:val="22"/>
                <w:lang w:val="en-GB"/>
              </w:rPr>
              <w:t>①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end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 xml:space="preserve">Central nervous system </w:t>
            </w:r>
            <w:proofErr w:type="spellStart"/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>leukemia</w:t>
            </w:r>
            <w:proofErr w:type="spellEnd"/>
            <w:r>
              <w:rPr>
                <w:rFonts w:ascii="Times New Roman" w:eastAsia="宋体" w:hAnsi="Times New Roman" w:cs="Times New Roman" w:hint="eastAsia"/>
                <w:kern w:val="0"/>
                <w:sz w:val="22"/>
                <w:lang w:val="en-GB"/>
              </w:rPr>
              <w:t xml:space="preserve">, 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 xml:space="preserve">Testicular </w:t>
            </w:r>
            <w:proofErr w:type="spellStart"/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>leukemia</w:t>
            </w:r>
            <w:proofErr w:type="spellEnd"/>
          </w:p>
          <w:p w14:paraId="19DD75E5" w14:textId="77777777" w:rsidR="00A70979" w:rsidRPr="00520D79" w:rsidRDefault="00A70979" w:rsidP="00B35E8A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</w:pP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begin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instrText xml:space="preserve"> = 2 \* GB3 </w:instrTex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separate"/>
            </w:r>
            <w:r w:rsidRPr="00520D79">
              <w:rPr>
                <w:rFonts w:ascii="宋体" w:eastAsia="宋体" w:hAnsi="宋体" w:cs="宋体" w:hint="eastAsia"/>
                <w:kern w:val="0"/>
                <w:sz w:val="22"/>
                <w:lang w:val="en-GB" w:eastAsia="en-GB"/>
              </w:rPr>
              <w:t>②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end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t</w:t>
            </w:r>
            <w:r w:rsidRPr="00520D79">
              <w:rPr>
                <w:rFonts w:ascii="Times New Roman" w:eastAsia="宋体" w:hAnsi="Times New Roman" w:cs="Times New Roman" w:hint="eastAsia"/>
                <w:kern w:val="0"/>
                <w:sz w:val="22"/>
                <w:lang w:val="en-GB"/>
              </w:rPr>
              <w:t xml:space="preserve"> 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(1;19)/</w:t>
            </w:r>
            <w:r w:rsidRPr="00520D79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lang w:val="en-GB" w:eastAsia="en-GB"/>
              </w:rPr>
              <w:t>TCF3-PBX1</w:t>
            </w:r>
            <w:r w:rsidRPr="00520D79">
              <w:rPr>
                <w:rFonts w:ascii="Times New Roman" w:eastAsia="宋体" w:hAnsi="Times New Roman" w:cs="Times New Roman" w:hint="eastAsia"/>
                <w:i/>
                <w:iCs/>
                <w:kern w:val="0"/>
                <w:sz w:val="22"/>
                <w:lang w:val="en-GB"/>
              </w:rPr>
              <w:t xml:space="preserve">, 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t (9;22)/</w:t>
            </w:r>
            <w:r w:rsidRPr="00520D79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lang w:val="en-GB" w:eastAsia="en-GB"/>
              </w:rPr>
              <w:t>BCR-ABL1</w:t>
            </w:r>
            <w:r w:rsidRPr="00520D79">
              <w:rPr>
                <w:rFonts w:ascii="Times New Roman" w:eastAsia="宋体" w:hAnsi="Times New Roman" w:cs="Times New Roman" w:hint="eastAsia"/>
                <w:i/>
                <w:iCs/>
                <w:kern w:val="0"/>
                <w:sz w:val="22"/>
                <w:lang w:val="en-GB"/>
              </w:rPr>
              <w:t>,</w:t>
            </w:r>
            <w:r w:rsidRPr="00520D79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lang w:val="en-GB"/>
              </w:rPr>
              <w:t xml:space="preserve"> </w:t>
            </w:r>
            <w:r w:rsidRPr="00520D79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lang w:val="en-GB" w:eastAsia="en-GB"/>
              </w:rPr>
              <w:t xml:space="preserve">KMT2Ar, 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 xml:space="preserve">Chromosome number &lt; 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44</w:t>
            </w:r>
            <w:r w:rsidRPr="00520D79">
              <w:rPr>
                <w:rFonts w:ascii="Times New Roman" w:eastAsia="宋体" w:hAnsi="Times New Roman" w:cs="Times New Roman" w:hint="eastAsia"/>
                <w:kern w:val="0"/>
                <w:sz w:val="22"/>
                <w:lang w:val="en-GB"/>
              </w:rPr>
              <w:t>,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 xml:space="preserve"> 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iAMP21</w:t>
            </w:r>
          </w:p>
          <w:p w14:paraId="6000A164" w14:textId="77777777" w:rsidR="00A70979" w:rsidRPr="00520D79" w:rsidRDefault="00A70979" w:rsidP="00B35E8A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</w:pP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begin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instrText xml:space="preserve"> = 3 \* GB3 </w:instrTex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separate"/>
            </w:r>
            <w:r w:rsidRPr="00520D79">
              <w:rPr>
                <w:rFonts w:ascii="宋体" w:eastAsia="宋体" w:hAnsi="宋体" w:cs="宋体" w:hint="eastAsia"/>
                <w:kern w:val="0"/>
                <w:sz w:val="22"/>
                <w:lang w:val="en-GB" w:eastAsia="en-GB"/>
              </w:rPr>
              <w:t>③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end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D19 MRD ≥ 1%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 xml:space="preserve"> or 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D46 MRD ≥ 0.01%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133C52F2" w14:textId="77777777" w:rsidR="00A70979" w:rsidRPr="00520D79" w:rsidRDefault="00A70979" w:rsidP="00B35E8A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</w:pP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begin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instrText xml:space="preserve"> = 1 \* GB3 </w:instrTex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separate"/>
            </w:r>
            <w:r w:rsidRPr="00520D79">
              <w:rPr>
                <w:rFonts w:ascii="宋体" w:eastAsia="宋体" w:hAnsi="宋体" w:cs="宋体" w:hint="eastAsia"/>
                <w:kern w:val="0"/>
                <w:sz w:val="22"/>
                <w:lang w:val="en-GB" w:eastAsia="en-GB"/>
              </w:rPr>
              <w:t>①</w:t>
            </w:r>
            <w:proofErr w:type="spellStart"/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end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Ph+ALL</w:t>
            </w:r>
            <w:proofErr w:type="spellEnd"/>
          </w:p>
          <w:p w14:paraId="0C46CAAF" w14:textId="77777777" w:rsidR="00A70979" w:rsidRPr="00520D79" w:rsidRDefault="00A70979" w:rsidP="00B35E8A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</w:pP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begin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instrText xml:space="preserve"> = 2 \* GB3 </w:instrTex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separate"/>
            </w:r>
            <w:r w:rsidRPr="00520D79">
              <w:rPr>
                <w:rFonts w:ascii="宋体" w:eastAsia="宋体" w:hAnsi="宋体" w:cs="宋体" w:hint="eastAsia"/>
                <w:kern w:val="0"/>
                <w:sz w:val="22"/>
                <w:lang w:val="en-GB" w:eastAsia="en-GB"/>
              </w:rPr>
              <w:t>②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end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T-ALL</w:t>
            </w:r>
          </w:p>
          <w:p w14:paraId="12DA5AF7" w14:textId="77777777" w:rsidR="00A70979" w:rsidRPr="00520D79" w:rsidRDefault="00A70979" w:rsidP="00B35E8A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</w:pP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begin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instrText xml:space="preserve"> = 3 \* GB3 </w:instrTex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separate"/>
            </w:r>
            <w:r w:rsidRPr="00520D79">
              <w:rPr>
                <w:rFonts w:ascii="宋体" w:eastAsia="宋体" w:hAnsi="宋体" w:cs="宋体" w:hint="eastAsia"/>
                <w:kern w:val="0"/>
                <w:sz w:val="22"/>
                <w:lang w:val="en-GB" w:eastAsia="en-GB"/>
              </w:rPr>
              <w:t>③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end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 xml:space="preserve"> </w:t>
            </w:r>
            <w:r w:rsidRPr="00520D79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lang w:val="en-GB" w:eastAsia="en-GB"/>
              </w:rPr>
              <w:t>KMT2Ar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-ALL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 xml:space="preserve">: Age 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 xml:space="preserve">≥ 6 six 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 xml:space="preserve">months or WBC &lt; 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300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sym w:font="Symbol" w:char="F0B4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10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  <w:lang w:val="en-GB" w:eastAsia="en-GB"/>
              </w:rPr>
              <w:t>9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/L</w:t>
            </w:r>
          </w:p>
          <w:p w14:paraId="5DE082D5" w14:textId="77777777" w:rsidR="00A70979" w:rsidRPr="00520D79" w:rsidRDefault="00A70979" w:rsidP="00B35E8A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</w:pP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begin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instrText xml:space="preserve"> = 4 \* GB3 </w:instrTex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separate"/>
            </w:r>
            <w:r w:rsidRPr="00520D79">
              <w:rPr>
                <w:rFonts w:ascii="宋体" w:eastAsia="宋体" w:hAnsi="宋体" w:cs="宋体" w:hint="eastAsia"/>
                <w:kern w:val="0"/>
                <w:sz w:val="22"/>
                <w:lang w:val="en-GB" w:eastAsia="en-GB"/>
              </w:rPr>
              <w:t>④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end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 xml:space="preserve"> Chromosome number &lt; 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44</w:t>
            </w:r>
          </w:p>
          <w:p w14:paraId="0907FBB3" w14:textId="77777777" w:rsidR="00A70979" w:rsidRPr="00520D79" w:rsidRDefault="00A70979" w:rsidP="00B35E8A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</w:pP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begin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instrText xml:space="preserve"> = 5 \* GB3 </w:instrTex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separate"/>
            </w:r>
            <w:r w:rsidRPr="00520D79">
              <w:rPr>
                <w:rFonts w:ascii="宋体" w:eastAsia="宋体" w:hAnsi="宋体" w:cs="宋体" w:hint="eastAsia"/>
                <w:kern w:val="0"/>
                <w:sz w:val="22"/>
                <w:lang w:val="en-GB" w:eastAsia="en-GB"/>
              </w:rPr>
              <w:t>⑤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end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 xml:space="preserve"> All other B-ALL that did not fit the low and high-risk groups</w:t>
            </w:r>
          </w:p>
        </w:tc>
        <w:tc>
          <w:tcPr>
            <w:tcW w:w="2268" w:type="dxa"/>
            <w:tcBorders>
              <w:top w:val="single" w:sz="6" w:space="0" w:color="auto"/>
              <w:bottom w:val="single" w:sz="12" w:space="0" w:color="auto"/>
            </w:tcBorders>
          </w:tcPr>
          <w:p w14:paraId="124FBF19" w14:textId="77777777" w:rsidR="00A70979" w:rsidRPr="00520D79" w:rsidRDefault="00A70979" w:rsidP="00B35E8A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</w:pP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begin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instrText xml:space="preserve"> = 1 \* GB3 </w:instrTex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separate"/>
            </w:r>
            <w:r w:rsidRPr="00520D79">
              <w:rPr>
                <w:rFonts w:ascii="宋体" w:eastAsia="宋体" w:hAnsi="宋体" w:cs="宋体" w:hint="eastAsia"/>
                <w:kern w:val="0"/>
                <w:sz w:val="22"/>
                <w:lang w:val="en-GB" w:eastAsia="en-GB"/>
              </w:rPr>
              <w:t>①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end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D46 MRD ≥ 1%</w:t>
            </w:r>
          </w:p>
          <w:p w14:paraId="1862D6FC" w14:textId="77777777" w:rsidR="00A70979" w:rsidRPr="00520D79" w:rsidRDefault="00A70979" w:rsidP="00B35E8A">
            <w:pPr>
              <w:widowControl/>
              <w:spacing w:line="480" w:lineRule="auto"/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</w:pP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begin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instrText xml:space="preserve"> = 2 \* GB3 </w:instrTex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separate"/>
            </w:r>
            <w:r w:rsidRPr="00520D79">
              <w:rPr>
                <w:rFonts w:ascii="宋体" w:eastAsia="宋体" w:hAnsi="宋体" w:cs="宋体" w:hint="eastAsia"/>
                <w:kern w:val="0"/>
                <w:sz w:val="22"/>
                <w:lang w:val="en-GB" w:eastAsia="en-GB"/>
              </w:rPr>
              <w:t>②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fldChar w:fldCharType="end"/>
            </w:r>
            <w:r w:rsidRPr="00520D79">
              <w:rPr>
                <w:rFonts w:ascii="Times New Roman" w:eastAsia="宋体" w:hAnsi="Times New Roman" w:cs="Times New Roman"/>
                <w:i/>
                <w:iCs/>
                <w:kern w:val="0"/>
                <w:sz w:val="22"/>
                <w:lang w:val="en-GB" w:eastAsia="en-GB"/>
              </w:rPr>
              <w:t>KMT2Ar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-ALL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/>
              </w:rPr>
              <w:t xml:space="preserve">: Age &lt; six months and WBC 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≥ 300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sym w:font="Symbol" w:char="F0B4"/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10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vertAlign w:val="superscript"/>
                <w:lang w:val="en-GB" w:eastAsia="en-GB"/>
              </w:rPr>
              <w:t>9</w:t>
            </w:r>
            <w:r w:rsidRPr="00520D79">
              <w:rPr>
                <w:rFonts w:ascii="Times New Roman" w:eastAsia="宋体" w:hAnsi="Times New Roman" w:cs="Times New Roman"/>
                <w:kern w:val="0"/>
                <w:sz w:val="22"/>
                <w:lang w:val="en-GB" w:eastAsia="en-GB"/>
              </w:rPr>
              <w:t>/L</w:t>
            </w:r>
          </w:p>
        </w:tc>
      </w:tr>
    </w:tbl>
    <w:p w14:paraId="4303A913" w14:textId="64D915E2" w:rsidR="00A70979" w:rsidRPr="00520D79" w:rsidRDefault="00A70979" w:rsidP="00A70979">
      <w:pPr>
        <w:widowControl/>
        <w:spacing w:line="480" w:lineRule="auto"/>
        <w:jc w:val="left"/>
        <w:rPr>
          <w:rFonts w:ascii="Times New Roman" w:eastAsia="宋体" w:hAnsi="Times New Roman" w:cs="Times New Roman"/>
          <w:kern w:val="0"/>
          <w:sz w:val="22"/>
        </w:rPr>
      </w:pPr>
      <w:r w:rsidRPr="00520D79">
        <w:rPr>
          <w:rFonts w:ascii="Times New Roman" w:eastAsia="宋体" w:hAnsi="Times New Roman" w:cs="Times New Roman" w:hint="eastAsia"/>
          <w:kern w:val="0"/>
          <w:sz w:val="22"/>
        </w:rPr>
        <w:t>W</w:t>
      </w:r>
      <w:r w:rsidRPr="00520D79">
        <w:rPr>
          <w:rFonts w:ascii="Times New Roman" w:eastAsia="宋体" w:hAnsi="Times New Roman" w:cs="Times New Roman"/>
          <w:kern w:val="0"/>
          <w:sz w:val="22"/>
        </w:rPr>
        <w:t>BC:</w:t>
      </w:r>
      <w:r w:rsidRPr="00520D79">
        <w:rPr>
          <w:rFonts w:ascii="Times New Roman" w:eastAsia="宋体" w:hAnsi="Times New Roman" w:cs="Times New Roman"/>
          <w:kern w:val="0"/>
          <w:sz w:val="22"/>
          <w:lang w:val="en-GB" w:eastAsia="en-GB"/>
        </w:rPr>
        <w:t xml:space="preserve"> </w:t>
      </w:r>
      <w:r w:rsidRPr="00520D79">
        <w:rPr>
          <w:rFonts w:ascii="Times New Roman" w:eastAsia="宋体" w:hAnsi="Times New Roman" w:cs="Times New Roman"/>
          <w:kern w:val="0"/>
          <w:sz w:val="22"/>
        </w:rPr>
        <w:t>White blood cell count; MRD:</w:t>
      </w:r>
      <w:r w:rsidRPr="00520D79">
        <w:rPr>
          <w:rFonts w:ascii="Times New Roman" w:eastAsia="宋体" w:hAnsi="Times New Roman" w:cs="Times New Roman"/>
          <w:kern w:val="0"/>
          <w:sz w:val="22"/>
          <w:lang w:val="en-GB" w:eastAsia="en-GB"/>
        </w:rPr>
        <w:t xml:space="preserve"> </w:t>
      </w:r>
      <w:r w:rsidRPr="00520D79">
        <w:rPr>
          <w:rFonts w:ascii="Times New Roman" w:eastAsia="宋体" w:hAnsi="Times New Roman" w:cs="Times New Roman"/>
          <w:kern w:val="0"/>
          <w:sz w:val="22"/>
        </w:rPr>
        <w:t>Minimal residual disease</w:t>
      </w:r>
      <w:r>
        <w:rPr>
          <w:rFonts w:ascii="Times New Roman" w:eastAsia="宋体" w:hAnsi="Times New Roman" w:cs="Times New Roman" w:hint="eastAsia"/>
          <w:kern w:val="0"/>
          <w:sz w:val="22"/>
        </w:rPr>
        <w:t>.</w:t>
      </w:r>
    </w:p>
    <w:p w14:paraId="0F9DE485" w14:textId="77777777" w:rsidR="00C15B2B" w:rsidRDefault="00C15B2B">
      <w:pPr>
        <w:rPr>
          <w:rFonts w:hint="eastAsia"/>
        </w:rPr>
      </w:pPr>
    </w:p>
    <w:p w14:paraId="3E421DC7" w14:textId="77777777" w:rsidR="009369BB" w:rsidRDefault="009369BB">
      <w:pPr>
        <w:rPr>
          <w:rFonts w:hint="eastAsia"/>
        </w:rPr>
      </w:pPr>
    </w:p>
    <w:p w14:paraId="222FF940" w14:textId="77777777" w:rsidR="009369BB" w:rsidRDefault="009369BB">
      <w:pPr>
        <w:rPr>
          <w:rFonts w:hint="eastAsia"/>
        </w:rPr>
      </w:pPr>
    </w:p>
    <w:p w14:paraId="4F5D5EF6" w14:textId="77777777" w:rsidR="009369BB" w:rsidRDefault="009369BB">
      <w:pPr>
        <w:rPr>
          <w:rFonts w:hint="eastAsia"/>
        </w:rPr>
      </w:pPr>
    </w:p>
    <w:p w14:paraId="3C765DC6" w14:textId="77777777" w:rsidR="009369BB" w:rsidRDefault="009369BB">
      <w:pPr>
        <w:rPr>
          <w:rFonts w:hint="eastAsia"/>
        </w:rPr>
      </w:pPr>
    </w:p>
    <w:p w14:paraId="06DEB9A8" w14:textId="77777777" w:rsidR="009369BB" w:rsidRDefault="009369BB">
      <w:pPr>
        <w:rPr>
          <w:rFonts w:hint="eastAsia"/>
        </w:rPr>
      </w:pPr>
    </w:p>
    <w:p w14:paraId="735199FB" w14:textId="77777777" w:rsidR="009369BB" w:rsidRDefault="009369BB">
      <w:pPr>
        <w:rPr>
          <w:rFonts w:hint="eastAsia"/>
        </w:rPr>
      </w:pPr>
    </w:p>
    <w:p w14:paraId="6CA27670" w14:textId="77777777" w:rsidR="009369BB" w:rsidRDefault="009369BB">
      <w:pPr>
        <w:rPr>
          <w:rFonts w:hint="eastAsia"/>
        </w:rPr>
      </w:pPr>
    </w:p>
    <w:p w14:paraId="2582FFFE" w14:textId="77777777" w:rsidR="009369BB" w:rsidRDefault="009369BB">
      <w:pPr>
        <w:rPr>
          <w:rFonts w:hint="eastAsia"/>
        </w:rPr>
      </w:pPr>
    </w:p>
    <w:p w14:paraId="7119C060" w14:textId="77777777" w:rsidR="009369BB" w:rsidRDefault="009369BB">
      <w:pPr>
        <w:rPr>
          <w:rFonts w:hint="eastAsia"/>
        </w:rPr>
      </w:pPr>
    </w:p>
    <w:p w14:paraId="13847543" w14:textId="77777777" w:rsidR="009369BB" w:rsidRDefault="009369BB">
      <w:pPr>
        <w:rPr>
          <w:rFonts w:hint="eastAsia"/>
        </w:rPr>
      </w:pPr>
    </w:p>
    <w:p w14:paraId="3B2B461B" w14:textId="27BBCB5E" w:rsidR="009369BB" w:rsidRDefault="009369BB" w:rsidP="0063754D">
      <w:pPr>
        <w:spacing w:beforeLines="50" w:before="156" w:afterLines="50" w:after="156"/>
        <w:rPr>
          <w:rFonts w:hint="eastAsia"/>
        </w:rPr>
      </w:pPr>
      <w:bookmarkStart w:id="0" w:name="OLE_LINK1"/>
      <w:r w:rsidRPr="00520D79">
        <w:rPr>
          <w:rFonts w:ascii="Times New Roman" w:eastAsia="宋体" w:hAnsi="Times New Roman" w:cs="Times New Roman"/>
          <w:kern w:val="0"/>
          <w:sz w:val="22"/>
          <w:lang w:eastAsia="en-GB"/>
        </w:rPr>
        <w:lastRenderedPageBreak/>
        <w:t>Supplementary</w:t>
      </w:r>
      <w:r w:rsidRPr="00520D79">
        <w:rPr>
          <w:rFonts w:ascii="Times New Roman" w:eastAsia="宋体" w:hAnsi="Times New Roman" w:cs="Times New Roman" w:hint="eastAsia"/>
          <w:kern w:val="0"/>
          <w:sz w:val="22"/>
        </w:rPr>
        <w:t xml:space="preserve"> T</w:t>
      </w:r>
      <w:r w:rsidRPr="00520D79">
        <w:rPr>
          <w:rFonts w:ascii="Times New Roman" w:eastAsia="宋体" w:hAnsi="Times New Roman" w:cs="Times New Roman"/>
          <w:kern w:val="0"/>
          <w:sz w:val="22"/>
        </w:rPr>
        <w:t xml:space="preserve">able </w:t>
      </w:r>
      <w:r>
        <w:rPr>
          <w:rFonts w:ascii="Times New Roman" w:eastAsia="宋体" w:hAnsi="Times New Roman" w:cs="Times New Roman" w:hint="eastAsia"/>
          <w:kern w:val="0"/>
          <w:sz w:val="22"/>
        </w:rPr>
        <w:t>2</w:t>
      </w:r>
      <w:bookmarkEnd w:id="0"/>
      <w:r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Pr="009369BB">
        <w:rPr>
          <w:rFonts w:ascii="Times New Roman" w:eastAsia="宋体" w:hAnsi="Times New Roman" w:cs="Times New Roman"/>
          <w:kern w:val="0"/>
          <w:sz w:val="22"/>
        </w:rPr>
        <w:t>Drug</w:t>
      </w:r>
      <w:r w:rsidR="00A73E17">
        <w:rPr>
          <w:rFonts w:ascii="Times New Roman" w:eastAsia="宋体" w:hAnsi="Times New Roman" w:cs="Times New Roman" w:hint="eastAsia"/>
          <w:kern w:val="0"/>
          <w:sz w:val="22"/>
        </w:rPr>
        <w:t>s</w:t>
      </w:r>
      <w:r w:rsidRPr="009369BB">
        <w:rPr>
          <w:rFonts w:ascii="Times New Roman" w:eastAsia="宋体" w:hAnsi="Times New Roman" w:cs="Times New Roman"/>
          <w:kern w:val="0"/>
          <w:sz w:val="22"/>
        </w:rPr>
        <w:t xml:space="preserve"> composition in different treatment periods</w:t>
      </w:r>
    </w:p>
    <w:tbl>
      <w:tblPr>
        <w:tblW w:w="9022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559"/>
        <w:gridCol w:w="964"/>
        <w:gridCol w:w="5499"/>
      </w:tblGrid>
      <w:tr w:rsidR="00942DF8" w:rsidRPr="00BA17DC" w14:paraId="2B54922C" w14:textId="77777777" w:rsidTr="001479D9">
        <w:trPr>
          <w:trHeight w:val="409"/>
          <w:jc w:val="center"/>
        </w:trPr>
        <w:tc>
          <w:tcPr>
            <w:tcW w:w="2559" w:type="dxa"/>
            <w:tcBorders>
              <w:bottom w:val="single" w:sz="6" w:space="0" w:color="auto"/>
            </w:tcBorders>
            <w:vAlign w:val="center"/>
          </w:tcPr>
          <w:p w14:paraId="32A7AB28" w14:textId="4D099C5D" w:rsidR="00573F00" w:rsidRPr="00BA17DC" w:rsidRDefault="00573F00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A17DC">
              <w:rPr>
                <w:rFonts w:ascii="Times New Roman" w:hAnsi="Times New Roman" w:cs="Times New Roman"/>
                <w:b/>
                <w:bCs/>
                <w:sz w:val="22"/>
              </w:rPr>
              <w:t>Period</w:t>
            </w:r>
            <w:r w:rsidR="00BA17DC">
              <w:rPr>
                <w:rFonts w:ascii="Times New Roman" w:hAnsi="Times New Roman" w:cs="Times New Roman" w:hint="eastAsia"/>
                <w:b/>
                <w:bCs/>
                <w:sz w:val="22"/>
              </w:rPr>
              <w:t>s</w:t>
            </w:r>
          </w:p>
        </w:tc>
        <w:tc>
          <w:tcPr>
            <w:tcW w:w="964" w:type="dxa"/>
            <w:tcBorders>
              <w:bottom w:val="single" w:sz="6" w:space="0" w:color="auto"/>
            </w:tcBorders>
          </w:tcPr>
          <w:p w14:paraId="655DF50C" w14:textId="77777777" w:rsidR="00573F00" w:rsidRPr="00BA17DC" w:rsidRDefault="00573F00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499" w:type="dxa"/>
            <w:tcBorders>
              <w:bottom w:val="single" w:sz="6" w:space="0" w:color="auto"/>
            </w:tcBorders>
            <w:vAlign w:val="center"/>
          </w:tcPr>
          <w:p w14:paraId="608EAD31" w14:textId="04C08C42" w:rsidR="00573F00" w:rsidRPr="00BA17DC" w:rsidRDefault="00573F00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A17DC">
              <w:rPr>
                <w:rFonts w:ascii="Times New Roman" w:hAnsi="Times New Roman" w:cs="Times New Roman" w:hint="eastAsia"/>
                <w:b/>
                <w:bCs/>
                <w:sz w:val="22"/>
              </w:rPr>
              <w:t>Drug</w:t>
            </w:r>
            <w:r w:rsidR="00BA17DC">
              <w:rPr>
                <w:rFonts w:ascii="Times New Roman" w:hAnsi="Times New Roman" w:cs="Times New Roman" w:hint="eastAsia"/>
                <w:b/>
                <w:bCs/>
                <w:sz w:val="22"/>
              </w:rPr>
              <w:t>s</w:t>
            </w:r>
          </w:p>
        </w:tc>
      </w:tr>
      <w:tr w:rsidR="00942DF8" w:rsidRPr="00BA17DC" w14:paraId="04A2AB71" w14:textId="77777777" w:rsidTr="001479D9">
        <w:trPr>
          <w:trHeight w:val="455"/>
          <w:jc w:val="center"/>
        </w:trPr>
        <w:tc>
          <w:tcPr>
            <w:tcW w:w="2559" w:type="dxa"/>
            <w:tcBorders>
              <w:top w:val="single" w:sz="6" w:space="0" w:color="auto"/>
            </w:tcBorders>
            <w:vAlign w:val="center"/>
          </w:tcPr>
          <w:p w14:paraId="667867D1" w14:textId="725A4336" w:rsidR="00573F00" w:rsidRPr="00BA17DC" w:rsidRDefault="00573F00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A17DC">
              <w:rPr>
                <w:rFonts w:ascii="Times New Roman" w:hAnsi="Times New Roman" w:cs="Times New Roman" w:hint="eastAsia"/>
                <w:b/>
                <w:bCs/>
                <w:sz w:val="22"/>
              </w:rPr>
              <w:t>W</w:t>
            </w:r>
            <w:r w:rsidRPr="00BA17DC">
              <w:rPr>
                <w:rFonts w:ascii="Times New Roman" w:hAnsi="Times New Roman" w:cs="Times New Roman"/>
                <w:b/>
                <w:bCs/>
                <w:sz w:val="22"/>
              </w:rPr>
              <w:t>indow</w:t>
            </w:r>
          </w:p>
        </w:tc>
        <w:tc>
          <w:tcPr>
            <w:tcW w:w="964" w:type="dxa"/>
            <w:tcBorders>
              <w:top w:val="single" w:sz="6" w:space="0" w:color="auto"/>
            </w:tcBorders>
          </w:tcPr>
          <w:p w14:paraId="3433A1DB" w14:textId="77777777" w:rsidR="00573F00" w:rsidRPr="00BA17DC" w:rsidRDefault="00573F00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499" w:type="dxa"/>
            <w:tcBorders>
              <w:top w:val="single" w:sz="6" w:space="0" w:color="auto"/>
            </w:tcBorders>
            <w:vAlign w:val="center"/>
          </w:tcPr>
          <w:p w14:paraId="3BD51BBC" w14:textId="5CAC32E2" w:rsidR="00573F00" w:rsidRPr="00BA17DC" w:rsidRDefault="00573F00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A17DC">
              <w:rPr>
                <w:rFonts w:ascii="Times New Roman" w:hAnsi="Times New Roman" w:cs="Times New Roman"/>
                <w:sz w:val="22"/>
              </w:rPr>
              <w:t>dexamethasone</w:t>
            </w:r>
          </w:p>
        </w:tc>
      </w:tr>
      <w:tr w:rsidR="00942DF8" w:rsidRPr="00BA17DC" w14:paraId="6217A38C" w14:textId="77777777" w:rsidTr="001479D9">
        <w:trPr>
          <w:trHeight w:val="455"/>
          <w:jc w:val="center"/>
        </w:trPr>
        <w:tc>
          <w:tcPr>
            <w:tcW w:w="2559" w:type="dxa"/>
            <w:vAlign w:val="center"/>
          </w:tcPr>
          <w:p w14:paraId="6F97C352" w14:textId="215FE0C9" w:rsidR="00573F00" w:rsidRPr="00BA17DC" w:rsidRDefault="00573F00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A17DC">
              <w:rPr>
                <w:rFonts w:ascii="Times New Roman" w:hAnsi="Times New Roman" w:cs="Times New Roman" w:hint="eastAsia"/>
                <w:b/>
                <w:bCs/>
                <w:sz w:val="22"/>
              </w:rPr>
              <w:t>I</w:t>
            </w:r>
            <w:r w:rsidRPr="00BA17DC">
              <w:rPr>
                <w:rFonts w:ascii="Times New Roman" w:hAnsi="Times New Roman" w:cs="Times New Roman"/>
                <w:b/>
                <w:bCs/>
                <w:sz w:val="22"/>
              </w:rPr>
              <w:t>nduc</w:t>
            </w:r>
            <w:r w:rsidR="00F27279">
              <w:rPr>
                <w:rFonts w:ascii="Times New Roman" w:hAnsi="Times New Roman" w:cs="Times New Roman" w:hint="eastAsia"/>
                <w:b/>
                <w:bCs/>
                <w:sz w:val="22"/>
              </w:rPr>
              <w:t>tion</w:t>
            </w:r>
          </w:p>
        </w:tc>
        <w:tc>
          <w:tcPr>
            <w:tcW w:w="964" w:type="dxa"/>
          </w:tcPr>
          <w:p w14:paraId="2C2D269D" w14:textId="77777777" w:rsidR="00573F00" w:rsidRPr="00BA17DC" w:rsidRDefault="00573F00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499" w:type="dxa"/>
            <w:vAlign w:val="center"/>
          </w:tcPr>
          <w:p w14:paraId="5B2F1865" w14:textId="50CB3384" w:rsidR="00573F00" w:rsidRPr="00BA17DC" w:rsidRDefault="00BA17DC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A17DC">
              <w:rPr>
                <w:rFonts w:ascii="Times New Roman" w:hAnsi="Times New Roman" w:cs="Times New Roman"/>
                <w:sz w:val="22"/>
              </w:rPr>
              <w:t>dexamethasone</w:t>
            </w:r>
            <w:r>
              <w:rPr>
                <w:rFonts w:ascii="Times New Roman" w:hAnsi="Times New Roman" w:cs="Times New Roman" w:hint="eastAsia"/>
                <w:sz w:val="22"/>
              </w:rPr>
              <w:t>/</w:t>
            </w:r>
            <w:r w:rsidR="00573F00" w:rsidRPr="00BA17DC">
              <w:rPr>
                <w:rFonts w:ascii="Times New Roman" w:hAnsi="Times New Roman" w:cs="Times New Roman" w:hint="eastAsia"/>
                <w:sz w:val="22"/>
              </w:rPr>
              <w:t>d</w:t>
            </w:r>
            <w:r w:rsidR="00573F00" w:rsidRPr="00BA17DC">
              <w:rPr>
                <w:rFonts w:ascii="Times New Roman" w:hAnsi="Times New Roman" w:cs="Times New Roman"/>
                <w:sz w:val="22"/>
              </w:rPr>
              <w:t>aunorubicin</w:t>
            </w:r>
            <w:r w:rsidR="00573F00" w:rsidRPr="00BA17DC">
              <w:rPr>
                <w:rFonts w:ascii="Times New Roman" w:hAnsi="Times New Roman" w:cs="Times New Roman" w:hint="eastAsia"/>
                <w:sz w:val="22"/>
              </w:rPr>
              <w:t>/</w:t>
            </w:r>
            <w:r w:rsidR="00573F00" w:rsidRPr="00BA17DC">
              <w:rPr>
                <w:rFonts w:ascii="Times New Roman" w:hAnsi="Times New Roman" w:cs="Times New Roman"/>
                <w:sz w:val="22"/>
              </w:rPr>
              <w:t>vincristine</w:t>
            </w:r>
            <w:r w:rsidR="00573F00" w:rsidRPr="00BA17DC">
              <w:rPr>
                <w:rFonts w:ascii="Times New Roman" w:hAnsi="Times New Roman" w:cs="Times New Roman" w:hint="eastAsia"/>
                <w:sz w:val="22"/>
              </w:rPr>
              <w:t>/Asp-</w:t>
            </w:r>
            <w:r w:rsidR="00573F00" w:rsidRPr="00BA17DC">
              <w:rPr>
                <w:rFonts w:ascii="Times New Roman" w:hAnsi="Times New Roman" w:cs="Times New Roman"/>
                <w:sz w:val="22"/>
              </w:rPr>
              <w:t>pegaspargase</w:t>
            </w:r>
            <w:r w:rsidR="00573F00" w:rsidRPr="00BA17DC">
              <w:rPr>
                <w:rFonts w:ascii="Times New Roman" w:hAnsi="Times New Roman" w:cs="Times New Roman" w:hint="eastAsia"/>
                <w:sz w:val="22"/>
              </w:rPr>
              <w:t>/</w:t>
            </w:r>
            <w:r w:rsidR="00573F00" w:rsidRPr="00BA17DC">
              <w:rPr>
                <w:rFonts w:ascii="Times New Roman" w:hAnsi="Times New Roman" w:cs="Times New Roman"/>
                <w:sz w:val="22"/>
              </w:rPr>
              <w:t>prednisone</w:t>
            </w:r>
            <w:r w:rsidR="00573F00" w:rsidRPr="00BA17DC">
              <w:rPr>
                <w:rFonts w:ascii="Times New Roman" w:hAnsi="Times New Roman" w:cs="Times New Roman" w:hint="eastAsia"/>
                <w:sz w:val="22"/>
              </w:rPr>
              <w:t>/</w:t>
            </w:r>
            <w:r w:rsidR="00573F00" w:rsidRPr="00BA17DC">
              <w:rPr>
                <w:rFonts w:ascii="Times New Roman" w:hAnsi="Times New Roman" w:cs="Times New Roman"/>
                <w:sz w:val="22"/>
              </w:rPr>
              <w:t>cyclophosphamide</w:t>
            </w:r>
            <w:r w:rsidR="00573F00" w:rsidRPr="00BA17DC">
              <w:rPr>
                <w:rFonts w:ascii="Times New Roman" w:hAnsi="Times New Roman" w:cs="Times New Roman" w:hint="eastAsia"/>
                <w:sz w:val="22"/>
              </w:rPr>
              <w:t>/</w:t>
            </w:r>
            <w:r w:rsidR="00573F00" w:rsidRPr="00BA17DC">
              <w:rPr>
                <w:rFonts w:ascii="Times New Roman" w:hAnsi="Times New Roman" w:cs="Times New Roman"/>
                <w:sz w:val="22"/>
              </w:rPr>
              <w:t>cytosine arabinoside</w:t>
            </w:r>
            <w:r w:rsidR="00573F00" w:rsidRPr="00BA17DC">
              <w:rPr>
                <w:rFonts w:ascii="Times New Roman" w:hAnsi="Times New Roman" w:cs="Times New Roman" w:hint="eastAsia"/>
                <w:sz w:val="22"/>
              </w:rPr>
              <w:t>/</w:t>
            </w:r>
            <w:r w:rsidR="00573F00" w:rsidRPr="00BA17DC">
              <w:rPr>
                <w:rFonts w:ascii="Times New Roman" w:hAnsi="Times New Roman" w:cs="Times New Roman"/>
                <w:sz w:val="22"/>
              </w:rPr>
              <w:t>6-mercaptopurine</w:t>
            </w:r>
          </w:p>
        </w:tc>
      </w:tr>
      <w:tr w:rsidR="00942DF8" w:rsidRPr="00BA17DC" w14:paraId="3DE780DA" w14:textId="77777777" w:rsidTr="001479D9">
        <w:trPr>
          <w:trHeight w:val="421"/>
          <w:jc w:val="center"/>
        </w:trPr>
        <w:tc>
          <w:tcPr>
            <w:tcW w:w="2559" w:type="dxa"/>
            <w:vAlign w:val="center"/>
          </w:tcPr>
          <w:p w14:paraId="3FEA2925" w14:textId="02505451" w:rsidR="00573F00" w:rsidRPr="00BA17DC" w:rsidRDefault="00573F00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A17DC">
              <w:rPr>
                <w:rFonts w:ascii="Times New Roman" w:hAnsi="Times New Roman" w:cs="Times New Roman" w:hint="eastAsia"/>
                <w:b/>
                <w:bCs/>
                <w:sz w:val="22"/>
              </w:rPr>
              <w:t>C</w:t>
            </w:r>
            <w:r w:rsidRPr="00BA17DC">
              <w:rPr>
                <w:rFonts w:ascii="Times New Roman" w:hAnsi="Times New Roman" w:cs="Times New Roman"/>
                <w:b/>
                <w:bCs/>
                <w:sz w:val="22"/>
              </w:rPr>
              <w:t>onsolidation</w:t>
            </w:r>
          </w:p>
        </w:tc>
        <w:tc>
          <w:tcPr>
            <w:tcW w:w="964" w:type="dxa"/>
          </w:tcPr>
          <w:p w14:paraId="153950E1" w14:textId="77777777" w:rsidR="00573F00" w:rsidRPr="00BA17DC" w:rsidRDefault="00573F00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5499" w:type="dxa"/>
            <w:vAlign w:val="center"/>
          </w:tcPr>
          <w:p w14:paraId="52E07272" w14:textId="74CD6950" w:rsidR="00573F00" w:rsidRPr="00BA17DC" w:rsidRDefault="00573F00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A17DC">
              <w:rPr>
                <w:rFonts w:ascii="Times New Roman" w:hAnsi="Times New Roman" w:cs="Times New Roman" w:hint="eastAsia"/>
                <w:sz w:val="22"/>
              </w:rPr>
              <w:t xml:space="preserve">high-dose </w:t>
            </w:r>
            <w:r w:rsidRPr="00BA17DC">
              <w:rPr>
                <w:rFonts w:ascii="Times New Roman" w:hAnsi="Times New Roman" w:cs="Times New Roman"/>
                <w:sz w:val="22"/>
              </w:rPr>
              <w:t>methotrexate</w:t>
            </w:r>
            <w:r w:rsidR="00BA17DC">
              <w:rPr>
                <w:rFonts w:ascii="Times New Roman" w:hAnsi="Times New Roman" w:cs="Times New Roman" w:hint="eastAsia"/>
                <w:sz w:val="22"/>
              </w:rPr>
              <w:t>/</w:t>
            </w:r>
            <w:r w:rsidR="00BA17DC" w:rsidRPr="00BA17DC">
              <w:rPr>
                <w:rFonts w:ascii="Times New Roman" w:hAnsi="Times New Roman" w:cs="Times New Roman"/>
                <w:sz w:val="22"/>
              </w:rPr>
              <w:t>6-mercaptopurine</w:t>
            </w:r>
          </w:p>
        </w:tc>
      </w:tr>
      <w:tr w:rsidR="00942DF8" w:rsidRPr="00BA17DC" w14:paraId="65430DB2" w14:textId="77777777" w:rsidTr="001479D9">
        <w:trPr>
          <w:trHeight w:val="455"/>
          <w:jc w:val="center"/>
        </w:trPr>
        <w:tc>
          <w:tcPr>
            <w:tcW w:w="2559" w:type="dxa"/>
            <w:vAlign w:val="center"/>
          </w:tcPr>
          <w:p w14:paraId="7546F3F3" w14:textId="3EE682BB" w:rsidR="00573F00" w:rsidRPr="00BA17DC" w:rsidRDefault="00941F7E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I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nterim maintenance</w:t>
            </w:r>
            <w:r w:rsidR="001479D9">
              <w:rPr>
                <w:rFonts w:ascii="Times New Roman" w:hAnsi="Times New Roman" w:cs="Times New Roman" w:hint="eastAsia"/>
                <w:b/>
                <w:bCs/>
                <w:sz w:val="22"/>
              </w:rPr>
              <w:t>/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reinduction</w:t>
            </w:r>
          </w:p>
        </w:tc>
        <w:tc>
          <w:tcPr>
            <w:tcW w:w="964" w:type="dxa"/>
            <w:vAlign w:val="center"/>
          </w:tcPr>
          <w:p w14:paraId="3E09996E" w14:textId="2883B6F6" w:rsidR="00573F00" w:rsidRPr="00BA17DC" w:rsidRDefault="00573F00" w:rsidP="0015767A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BA17DC">
              <w:rPr>
                <w:rFonts w:ascii="Times New Roman" w:hAnsi="Times New Roman" w:cs="Times New Roman" w:hint="eastAsia"/>
                <w:sz w:val="22"/>
              </w:rPr>
              <w:t xml:space="preserve">    </w:t>
            </w:r>
          </w:p>
        </w:tc>
        <w:tc>
          <w:tcPr>
            <w:tcW w:w="5499" w:type="dxa"/>
            <w:vAlign w:val="center"/>
          </w:tcPr>
          <w:p w14:paraId="114FD706" w14:textId="402136CE" w:rsidR="00573F00" w:rsidRPr="00BA17DC" w:rsidRDefault="00573F00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A17DC">
              <w:rPr>
                <w:rFonts w:ascii="Times New Roman" w:hAnsi="Times New Roman" w:cs="Times New Roman"/>
                <w:sz w:val="22"/>
              </w:rPr>
              <w:t>dexamethasone</w:t>
            </w:r>
            <w:r w:rsidRPr="00BA17DC">
              <w:rPr>
                <w:rFonts w:ascii="Times New Roman" w:hAnsi="Times New Roman" w:cs="Times New Roman" w:hint="eastAsia"/>
                <w:sz w:val="22"/>
              </w:rPr>
              <w:t>/</w:t>
            </w:r>
            <w:r w:rsidRPr="00BA17DC">
              <w:rPr>
                <w:rFonts w:ascii="Times New Roman" w:hAnsi="Times New Roman" w:cs="Times New Roman"/>
                <w:sz w:val="22"/>
              </w:rPr>
              <w:t>vincristine</w:t>
            </w:r>
            <w:r w:rsidRPr="00BA17DC">
              <w:rPr>
                <w:rFonts w:ascii="Times New Roman" w:hAnsi="Times New Roman" w:cs="Times New Roman" w:hint="eastAsia"/>
                <w:sz w:val="22"/>
              </w:rPr>
              <w:t>/Asp-</w:t>
            </w:r>
            <w:proofErr w:type="spellStart"/>
            <w:r w:rsidRPr="00BA17DC">
              <w:rPr>
                <w:rFonts w:ascii="Times New Roman" w:hAnsi="Times New Roman" w:cs="Times New Roman"/>
                <w:sz w:val="22"/>
              </w:rPr>
              <w:t>pegaspargase</w:t>
            </w:r>
            <w:proofErr w:type="spellEnd"/>
            <w:r w:rsidRPr="00BA17DC">
              <w:rPr>
                <w:rFonts w:ascii="Times New Roman" w:hAnsi="Times New Roman" w:cs="Times New Roman" w:hint="eastAsia"/>
                <w:sz w:val="22"/>
              </w:rPr>
              <w:t>/d</w:t>
            </w:r>
            <w:r w:rsidRPr="00BA17DC">
              <w:rPr>
                <w:rFonts w:ascii="Times New Roman" w:hAnsi="Times New Roman" w:cs="Times New Roman"/>
                <w:sz w:val="22"/>
              </w:rPr>
              <w:t>aunorubicin</w:t>
            </w:r>
          </w:p>
        </w:tc>
      </w:tr>
      <w:tr w:rsidR="00942DF8" w:rsidRPr="00BA17DC" w14:paraId="7CAF5C58" w14:textId="77777777" w:rsidTr="001479D9">
        <w:trPr>
          <w:trHeight w:val="455"/>
          <w:jc w:val="center"/>
        </w:trPr>
        <w:tc>
          <w:tcPr>
            <w:tcW w:w="2559" w:type="dxa"/>
            <w:vAlign w:val="center"/>
          </w:tcPr>
          <w:p w14:paraId="53786903" w14:textId="0F2BC43E" w:rsidR="00573F00" w:rsidRPr="00BA17DC" w:rsidRDefault="00573F00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A17DC">
              <w:rPr>
                <w:rFonts w:ascii="Times New Roman" w:hAnsi="Times New Roman" w:cs="Times New Roman" w:hint="eastAsia"/>
                <w:b/>
                <w:bCs/>
                <w:sz w:val="22"/>
              </w:rPr>
              <w:t>M</w:t>
            </w:r>
            <w:r w:rsidRPr="00BA17DC">
              <w:rPr>
                <w:rFonts w:ascii="Times New Roman" w:hAnsi="Times New Roman" w:cs="Times New Roman"/>
                <w:b/>
                <w:bCs/>
                <w:sz w:val="22"/>
              </w:rPr>
              <w:t>aintenance</w:t>
            </w:r>
            <w:r w:rsidR="00132F29" w:rsidRPr="003B3466">
              <w:rPr>
                <w:rFonts w:ascii="等线" w:eastAsia="等线" w:hAnsi="等线" w:cs="Times New Roman" w:hint="eastAsia"/>
                <w:b/>
                <w:bCs/>
                <w:vertAlign w:val="superscript"/>
              </w:rPr>
              <w:t>＊</w:t>
            </w:r>
          </w:p>
        </w:tc>
        <w:tc>
          <w:tcPr>
            <w:tcW w:w="964" w:type="dxa"/>
            <w:vAlign w:val="center"/>
          </w:tcPr>
          <w:p w14:paraId="4D61748D" w14:textId="2DFB82D1" w:rsidR="00573F00" w:rsidRPr="00BA17DC" w:rsidRDefault="0071163B" w:rsidP="0015767A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A-</w:t>
            </w:r>
            <w:r w:rsidR="00FC3DCA">
              <w:rPr>
                <w:rFonts w:ascii="Times New Roman" w:hAnsi="Times New Roman" w:cs="Times New Roman" w:hint="eastAsia"/>
                <w:sz w:val="22"/>
              </w:rPr>
              <w:t>g</w:t>
            </w:r>
            <w:r w:rsidR="00573F00" w:rsidRPr="00BA17DC">
              <w:rPr>
                <w:rFonts w:ascii="Times New Roman" w:hAnsi="Times New Roman" w:cs="Times New Roman" w:hint="eastAsia"/>
                <w:sz w:val="22"/>
              </w:rPr>
              <w:t>roup</w:t>
            </w:r>
          </w:p>
        </w:tc>
        <w:tc>
          <w:tcPr>
            <w:tcW w:w="5499" w:type="dxa"/>
            <w:vAlign w:val="center"/>
          </w:tcPr>
          <w:p w14:paraId="2EC1249C" w14:textId="6CCF7976" w:rsidR="00573F00" w:rsidRPr="00BA17DC" w:rsidRDefault="00573F00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A17DC">
              <w:rPr>
                <w:rFonts w:ascii="Times New Roman" w:hAnsi="Times New Roman" w:cs="Times New Roman"/>
                <w:sz w:val="22"/>
              </w:rPr>
              <w:t>6-mercaptopurine</w:t>
            </w:r>
            <w:r w:rsidRPr="00BA17DC">
              <w:rPr>
                <w:rFonts w:ascii="Times New Roman" w:hAnsi="Times New Roman" w:cs="Times New Roman" w:hint="eastAsia"/>
                <w:sz w:val="22"/>
              </w:rPr>
              <w:t>/</w:t>
            </w:r>
            <w:r w:rsidRPr="00BA17DC">
              <w:rPr>
                <w:rFonts w:ascii="Times New Roman" w:hAnsi="Times New Roman" w:cs="Times New Roman"/>
                <w:sz w:val="22"/>
              </w:rPr>
              <w:t>methotrexate</w:t>
            </w:r>
            <w:r w:rsidRPr="00BA17DC">
              <w:rPr>
                <w:rFonts w:ascii="Times New Roman" w:hAnsi="Times New Roman" w:cs="Times New Roman" w:hint="eastAsia"/>
                <w:sz w:val="22"/>
              </w:rPr>
              <w:t>/</w:t>
            </w:r>
            <w:r w:rsidRPr="00BA17DC">
              <w:rPr>
                <w:rFonts w:ascii="Times New Roman" w:hAnsi="Times New Roman" w:cs="Times New Roman"/>
                <w:sz w:val="22"/>
              </w:rPr>
              <w:t>dexamethasone</w:t>
            </w:r>
            <w:r w:rsidRPr="00BA17DC">
              <w:rPr>
                <w:rFonts w:ascii="Times New Roman" w:hAnsi="Times New Roman" w:cs="Times New Roman" w:hint="eastAsia"/>
                <w:sz w:val="22"/>
              </w:rPr>
              <w:t>/</w:t>
            </w:r>
            <w:r w:rsidRPr="00BA17DC">
              <w:rPr>
                <w:rFonts w:ascii="Times New Roman" w:hAnsi="Times New Roman" w:cs="Times New Roman"/>
                <w:sz w:val="22"/>
              </w:rPr>
              <w:t>vincristine</w:t>
            </w:r>
          </w:p>
        </w:tc>
      </w:tr>
      <w:tr w:rsidR="00942DF8" w:rsidRPr="00BA17DC" w14:paraId="1610CCDB" w14:textId="77777777" w:rsidTr="001479D9">
        <w:trPr>
          <w:trHeight w:val="819"/>
          <w:jc w:val="center"/>
        </w:trPr>
        <w:tc>
          <w:tcPr>
            <w:tcW w:w="2559" w:type="dxa"/>
            <w:vAlign w:val="center"/>
          </w:tcPr>
          <w:p w14:paraId="1FAD398B" w14:textId="77777777" w:rsidR="00573F00" w:rsidRPr="00BA17DC" w:rsidRDefault="00573F00" w:rsidP="0015767A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64" w:type="dxa"/>
          </w:tcPr>
          <w:p w14:paraId="538557B8" w14:textId="06DF27C5" w:rsidR="00573F00" w:rsidRPr="00BA17DC" w:rsidRDefault="0071163B" w:rsidP="0015767A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B-</w:t>
            </w:r>
            <w:r w:rsidR="00FC3DCA">
              <w:rPr>
                <w:rFonts w:ascii="Times New Roman" w:hAnsi="Times New Roman" w:cs="Times New Roman" w:hint="eastAsia"/>
                <w:sz w:val="22"/>
              </w:rPr>
              <w:t>g</w:t>
            </w:r>
            <w:r w:rsidR="00573F00" w:rsidRPr="00BA17DC">
              <w:rPr>
                <w:rFonts w:ascii="Times New Roman" w:hAnsi="Times New Roman" w:cs="Times New Roman" w:hint="eastAsia"/>
                <w:sz w:val="22"/>
              </w:rPr>
              <w:t>roup</w:t>
            </w:r>
          </w:p>
        </w:tc>
        <w:tc>
          <w:tcPr>
            <w:tcW w:w="5499" w:type="dxa"/>
            <w:vAlign w:val="center"/>
          </w:tcPr>
          <w:p w14:paraId="3D831FF6" w14:textId="6095C5BB" w:rsidR="00573F00" w:rsidRPr="00BA17DC" w:rsidRDefault="00573F00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A17DC">
              <w:rPr>
                <w:rFonts w:ascii="Times New Roman" w:hAnsi="Times New Roman" w:cs="Times New Roman"/>
                <w:sz w:val="22"/>
              </w:rPr>
              <w:t>6-mercaptopurine</w:t>
            </w:r>
            <w:r w:rsidRPr="00BA17DC">
              <w:rPr>
                <w:rFonts w:ascii="Times New Roman" w:hAnsi="Times New Roman" w:cs="Times New Roman" w:hint="eastAsia"/>
                <w:sz w:val="22"/>
              </w:rPr>
              <w:t>/</w:t>
            </w:r>
            <w:r w:rsidRPr="00BA17DC">
              <w:rPr>
                <w:rFonts w:ascii="Times New Roman" w:hAnsi="Times New Roman" w:cs="Times New Roman"/>
                <w:sz w:val="22"/>
              </w:rPr>
              <w:t>methotrexate</w:t>
            </w:r>
            <w:r w:rsidRPr="00BA17DC">
              <w:rPr>
                <w:rFonts w:ascii="Times New Roman" w:hAnsi="Times New Roman" w:cs="Times New Roman" w:hint="eastAsia"/>
                <w:sz w:val="22"/>
              </w:rPr>
              <w:t>/</w:t>
            </w:r>
            <w:r w:rsidRPr="00BA17DC">
              <w:rPr>
                <w:rFonts w:ascii="Times New Roman" w:hAnsi="Times New Roman" w:cs="Times New Roman"/>
                <w:sz w:val="22"/>
              </w:rPr>
              <w:t>dexamethasone</w:t>
            </w:r>
            <w:r w:rsidRPr="00BA17DC">
              <w:rPr>
                <w:rFonts w:ascii="Times New Roman" w:hAnsi="Times New Roman" w:cs="Times New Roman" w:hint="eastAsia"/>
                <w:sz w:val="22"/>
              </w:rPr>
              <w:t>/</w:t>
            </w:r>
            <w:r w:rsidRPr="00BA17DC">
              <w:rPr>
                <w:rFonts w:ascii="Times New Roman" w:hAnsi="Times New Roman" w:cs="Times New Roman"/>
                <w:sz w:val="22"/>
              </w:rPr>
              <w:t>vincristine</w:t>
            </w:r>
            <w:r w:rsidRPr="00BA17DC">
              <w:rPr>
                <w:rFonts w:ascii="Times New Roman" w:hAnsi="Times New Roman" w:cs="Times New Roman" w:hint="eastAsia"/>
                <w:sz w:val="22"/>
              </w:rPr>
              <w:t>/</w:t>
            </w:r>
            <w:r w:rsidRPr="00BA17DC">
              <w:rPr>
                <w:rFonts w:ascii="Times New Roman" w:hAnsi="Times New Roman" w:cs="Times New Roman"/>
                <w:sz w:val="22"/>
              </w:rPr>
              <w:t xml:space="preserve"> cyclophosphamide</w:t>
            </w:r>
            <w:r w:rsidRPr="00BA17DC">
              <w:rPr>
                <w:rFonts w:ascii="Times New Roman" w:hAnsi="Times New Roman" w:cs="Times New Roman" w:hint="eastAsia"/>
                <w:sz w:val="22"/>
              </w:rPr>
              <w:t>/</w:t>
            </w:r>
            <w:r w:rsidRPr="00BA17DC">
              <w:rPr>
                <w:rFonts w:ascii="Times New Roman" w:hAnsi="Times New Roman" w:cs="Times New Roman"/>
                <w:sz w:val="22"/>
              </w:rPr>
              <w:t>cytosine arabinoside</w:t>
            </w:r>
          </w:p>
        </w:tc>
      </w:tr>
    </w:tbl>
    <w:p w14:paraId="3D71F1E6" w14:textId="2ABADC94" w:rsidR="009369BB" w:rsidRDefault="00132F29" w:rsidP="0015767A">
      <w:pPr>
        <w:spacing w:beforeLines="50" w:before="156" w:afterLines="50" w:after="156"/>
        <w:jc w:val="left"/>
        <w:rPr>
          <w:rFonts w:ascii="Times New Roman" w:hAnsi="Times New Roman" w:cs="Times New Roman"/>
          <w:sz w:val="22"/>
        </w:rPr>
      </w:pPr>
      <w:r w:rsidRPr="003B3466">
        <w:rPr>
          <w:rFonts w:ascii="等线" w:eastAsia="等线" w:hAnsi="等线" w:cs="Times New Roman" w:hint="eastAsia"/>
          <w:b/>
          <w:bCs/>
          <w:vertAlign w:val="superscript"/>
        </w:rPr>
        <w:t>＊</w:t>
      </w:r>
      <w:r w:rsidR="004556CF" w:rsidRPr="004556CF">
        <w:rPr>
          <w:rFonts w:ascii="Times New Roman" w:hAnsi="Times New Roman" w:cs="Times New Roman"/>
          <w:sz w:val="22"/>
        </w:rPr>
        <w:t xml:space="preserve">Children entering maintenance were assigned to </w:t>
      </w:r>
      <w:r w:rsidR="002C0503">
        <w:rPr>
          <w:rFonts w:ascii="Times New Roman" w:hAnsi="Times New Roman" w:cs="Times New Roman" w:hint="eastAsia"/>
          <w:sz w:val="22"/>
        </w:rPr>
        <w:t>two</w:t>
      </w:r>
      <w:r w:rsidR="004556CF" w:rsidRPr="004556CF">
        <w:rPr>
          <w:rFonts w:ascii="Times New Roman" w:hAnsi="Times New Roman" w:cs="Times New Roman"/>
          <w:sz w:val="22"/>
        </w:rPr>
        <w:t xml:space="preserve"> treatment group, randomly assigned to group A or </w:t>
      </w:r>
      <w:r w:rsidR="000F0291">
        <w:rPr>
          <w:rFonts w:ascii="Times New Roman" w:hAnsi="Times New Roman" w:cs="Times New Roman" w:hint="eastAsia"/>
          <w:sz w:val="22"/>
        </w:rPr>
        <w:t>g</w:t>
      </w:r>
      <w:r w:rsidR="004556CF" w:rsidRPr="004556CF">
        <w:rPr>
          <w:rFonts w:ascii="Times New Roman" w:hAnsi="Times New Roman" w:cs="Times New Roman"/>
          <w:sz w:val="22"/>
        </w:rPr>
        <w:t>roup B</w:t>
      </w:r>
      <w:r w:rsidR="00826383">
        <w:rPr>
          <w:rFonts w:ascii="Times New Roman" w:hAnsi="Times New Roman" w:cs="Times New Roman" w:hint="eastAsia"/>
          <w:sz w:val="22"/>
        </w:rPr>
        <w:t>.</w:t>
      </w:r>
    </w:p>
    <w:p w14:paraId="41DB72E3" w14:textId="77777777" w:rsidR="008246FE" w:rsidRDefault="008246FE">
      <w:pPr>
        <w:rPr>
          <w:rFonts w:ascii="Times New Roman" w:hAnsi="Times New Roman" w:cs="Times New Roman"/>
          <w:sz w:val="22"/>
        </w:rPr>
      </w:pPr>
    </w:p>
    <w:p w14:paraId="34678295" w14:textId="77777777" w:rsidR="008246FE" w:rsidRDefault="008246FE">
      <w:pPr>
        <w:rPr>
          <w:rFonts w:ascii="Times New Roman" w:hAnsi="Times New Roman" w:cs="Times New Roman"/>
          <w:sz w:val="22"/>
        </w:rPr>
      </w:pPr>
    </w:p>
    <w:p w14:paraId="3A710E99" w14:textId="77777777" w:rsidR="008246FE" w:rsidRDefault="008246FE">
      <w:pPr>
        <w:rPr>
          <w:rFonts w:ascii="Times New Roman" w:hAnsi="Times New Roman" w:cs="Times New Roman"/>
          <w:sz w:val="22"/>
        </w:rPr>
      </w:pPr>
    </w:p>
    <w:p w14:paraId="132D9BFF" w14:textId="77777777" w:rsidR="008246FE" w:rsidRDefault="008246FE">
      <w:pPr>
        <w:rPr>
          <w:rFonts w:ascii="Times New Roman" w:hAnsi="Times New Roman" w:cs="Times New Roman"/>
          <w:sz w:val="22"/>
        </w:rPr>
      </w:pPr>
    </w:p>
    <w:p w14:paraId="6E63D2D9" w14:textId="77777777" w:rsidR="008246FE" w:rsidRDefault="008246FE">
      <w:pPr>
        <w:rPr>
          <w:rFonts w:ascii="Times New Roman" w:hAnsi="Times New Roman" w:cs="Times New Roman"/>
          <w:sz w:val="22"/>
        </w:rPr>
      </w:pPr>
    </w:p>
    <w:p w14:paraId="43D176B7" w14:textId="77777777" w:rsidR="008246FE" w:rsidRDefault="008246FE">
      <w:pPr>
        <w:rPr>
          <w:rFonts w:ascii="Times New Roman" w:hAnsi="Times New Roman" w:cs="Times New Roman"/>
          <w:sz w:val="22"/>
        </w:rPr>
      </w:pPr>
    </w:p>
    <w:p w14:paraId="6189C5C2" w14:textId="77777777" w:rsidR="008246FE" w:rsidRDefault="008246FE">
      <w:pPr>
        <w:rPr>
          <w:rFonts w:ascii="Times New Roman" w:hAnsi="Times New Roman" w:cs="Times New Roman"/>
          <w:sz w:val="22"/>
        </w:rPr>
      </w:pPr>
    </w:p>
    <w:p w14:paraId="7E538068" w14:textId="77777777" w:rsidR="008246FE" w:rsidRDefault="008246FE">
      <w:pPr>
        <w:rPr>
          <w:rFonts w:ascii="Times New Roman" w:hAnsi="Times New Roman" w:cs="Times New Roman"/>
          <w:sz w:val="22"/>
        </w:rPr>
      </w:pPr>
    </w:p>
    <w:p w14:paraId="065246DA" w14:textId="77777777" w:rsidR="008246FE" w:rsidRDefault="008246FE">
      <w:pPr>
        <w:rPr>
          <w:rFonts w:ascii="Times New Roman" w:hAnsi="Times New Roman" w:cs="Times New Roman"/>
          <w:sz w:val="22"/>
        </w:rPr>
      </w:pPr>
    </w:p>
    <w:p w14:paraId="2466D976" w14:textId="77777777" w:rsidR="008246FE" w:rsidRDefault="008246FE">
      <w:pPr>
        <w:rPr>
          <w:rFonts w:ascii="Times New Roman" w:hAnsi="Times New Roman" w:cs="Times New Roman"/>
          <w:sz w:val="22"/>
        </w:rPr>
      </w:pPr>
    </w:p>
    <w:p w14:paraId="63E6C2A5" w14:textId="77777777" w:rsidR="008246FE" w:rsidRDefault="008246FE">
      <w:pPr>
        <w:rPr>
          <w:rFonts w:ascii="Times New Roman" w:hAnsi="Times New Roman" w:cs="Times New Roman"/>
          <w:sz w:val="22"/>
        </w:rPr>
      </w:pPr>
    </w:p>
    <w:p w14:paraId="19530914" w14:textId="77777777" w:rsidR="008246FE" w:rsidRDefault="008246FE">
      <w:pPr>
        <w:rPr>
          <w:rFonts w:ascii="Times New Roman" w:hAnsi="Times New Roman" w:cs="Times New Roman"/>
          <w:sz w:val="22"/>
        </w:rPr>
      </w:pPr>
    </w:p>
    <w:p w14:paraId="2C2B59AB" w14:textId="77777777" w:rsidR="008246FE" w:rsidRDefault="008246FE">
      <w:pPr>
        <w:rPr>
          <w:rFonts w:ascii="Times New Roman" w:hAnsi="Times New Roman" w:cs="Times New Roman"/>
          <w:sz w:val="22"/>
        </w:rPr>
      </w:pPr>
    </w:p>
    <w:p w14:paraId="43DCA52B" w14:textId="77777777" w:rsidR="008246FE" w:rsidRDefault="008246FE">
      <w:pPr>
        <w:rPr>
          <w:rFonts w:ascii="Times New Roman" w:hAnsi="Times New Roman" w:cs="Times New Roman"/>
          <w:sz w:val="22"/>
        </w:rPr>
      </w:pPr>
    </w:p>
    <w:p w14:paraId="17DE2634" w14:textId="77777777" w:rsidR="008246FE" w:rsidRDefault="008246FE">
      <w:pPr>
        <w:rPr>
          <w:rFonts w:ascii="Times New Roman" w:hAnsi="Times New Roman" w:cs="Times New Roman"/>
          <w:sz w:val="22"/>
        </w:rPr>
      </w:pPr>
    </w:p>
    <w:p w14:paraId="19E50AD9" w14:textId="77777777" w:rsidR="008246FE" w:rsidRDefault="008246FE">
      <w:pPr>
        <w:rPr>
          <w:rFonts w:ascii="Times New Roman" w:hAnsi="Times New Roman" w:cs="Times New Roman"/>
          <w:sz w:val="22"/>
        </w:rPr>
      </w:pPr>
    </w:p>
    <w:p w14:paraId="13776119" w14:textId="77777777" w:rsidR="008246FE" w:rsidRDefault="008246FE">
      <w:pPr>
        <w:rPr>
          <w:rFonts w:ascii="Times New Roman" w:hAnsi="Times New Roman" w:cs="Times New Roman"/>
          <w:sz w:val="22"/>
        </w:rPr>
      </w:pPr>
    </w:p>
    <w:p w14:paraId="4ECB21E0" w14:textId="77777777" w:rsidR="008246FE" w:rsidRDefault="008246FE">
      <w:pPr>
        <w:rPr>
          <w:rFonts w:ascii="Times New Roman" w:hAnsi="Times New Roman" w:cs="Times New Roman"/>
          <w:sz w:val="22"/>
        </w:rPr>
      </w:pPr>
    </w:p>
    <w:p w14:paraId="6204EEE2" w14:textId="0D771C89" w:rsidR="008246FE" w:rsidRPr="00132F29" w:rsidRDefault="008246FE" w:rsidP="0063754D">
      <w:pPr>
        <w:spacing w:beforeLines="50" w:before="156" w:afterLines="50" w:after="156"/>
        <w:rPr>
          <w:rFonts w:ascii="Times New Roman" w:eastAsia="宋体" w:hAnsi="Times New Roman" w:cs="Times New Roman"/>
          <w:kern w:val="0"/>
          <w:sz w:val="22"/>
        </w:rPr>
      </w:pPr>
      <w:r w:rsidRPr="00132F29">
        <w:rPr>
          <w:rFonts w:ascii="Times New Roman" w:eastAsia="宋体" w:hAnsi="Times New Roman" w:cs="Times New Roman"/>
          <w:kern w:val="0"/>
          <w:sz w:val="22"/>
          <w:lang w:eastAsia="en-GB"/>
        </w:rPr>
        <w:lastRenderedPageBreak/>
        <w:t>Supplementary</w:t>
      </w:r>
      <w:r w:rsidRPr="00132F29">
        <w:rPr>
          <w:rFonts w:ascii="Times New Roman" w:eastAsia="宋体" w:hAnsi="Times New Roman" w:cs="Times New Roman" w:hint="eastAsia"/>
          <w:kern w:val="0"/>
          <w:sz w:val="22"/>
        </w:rPr>
        <w:t xml:space="preserve"> T</w:t>
      </w:r>
      <w:r w:rsidRPr="00132F29">
        <w:rPr>
          <w:rFonts w:ascii="Times New Roman" w:eastAsia="宋体" w:hAnsi="Times New Roman" w:cs="Times New Roman"/>
          <w:kern w:val="0"/>
          <w:sz w:val="22"/>
        </w:rPr>
        <w:t xml:space="preserve">able </w:t>
      </w:r>
      <w:r w:rsidRPr="00132F29">
        <w:rPr>
          <w:rFonts w:ascii="Times New Roman" w:eastAsia="宋体" w:hAnsi="Times New Roman" w:cs="Times New Roman" w:hint="eastAsia"/>
          <w:kern w:val="0"/>
          <w:sz w:val="22"/>
        </w:rPr>
        <w:t>3</w:t>
      </w:r>
      <w:r w:rsidR="008A0471" w:rsidRPr="00132F29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="008A0471" w:rsidRPr="00132F29">
        <w:rPr>
          <w:rFonts w:ascii="Times New Roman" w:eastAsia="宋体" w:hAnsi="Times New Roman" w:cs="Times New Roman"/>
          <w:kern w:val="0"/>
          <w:sz w:val="22"/>
        </w:rPr>
        <w:t>The incidence of infection after treatment in 131 patients with ALL</w:t>
      </w:r>
    </w:p>
    <w:tbl>
      <w:tblPr>
        <w:tblStyle w:val="a7"/>
        <w:tblW w:w="7499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8"/>
        <w:gridCol w:w="1659"/>
        <w:gridCol w:w="1304"/>
        <w:gridCol w:w="1304"/>
        <w:gridCol w:w="1304"/>
      </w:tblGrid>
      <w:tr w:rsidR="005918AC" w:rsidRPr="000A67CD" w14:paraId="1D5B2D80" w14:textId="77777777" w:rsidTr="002073C8">
        <w:trPr>
          <w:jc w:val="center"/>
        </w:trPr>
        <w:tc>
          <w:tcPr>
            <w:tcW w:w="1928" w:type="dxa"/>
          </w:tcPr>
          <w:p w14:paraId="34F54F52" w14:textId="77777777" w:rsidR="005918AC" w:rsidRPr="000A67CD" w:rsidRDefault="005918AC" w:rsidP="0015767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</w:tcPr>
          <w:p w14:paraId="41F0C0F9" w14:textId="77777777" w:rsidR="005918AC" w:rsidRPr="000A67CD" w:rsidRDefault="005918AC" w:rsidP="0015767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12" w:type="dxa"/>
            <w:gridSpan w:val="3"/>
            <w:vAlign w:val="center"/>
          </w:tcPr>
          <w:p w14:paraId="011BAA26" w14:textId="767E60E4" w:rsidR="005918AC" w:rsidRPr="000A67CD" w:rsidRDefault="005918AC" w:rsidP="002073C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4195D">
              <w:rPr>
                <w:rFonts w:ascii="Times New Roman" w:hAnsi="Times New Roman" w:cs="Times New Roman" w:hint="eastAsia"/>
                <w:b/>
                <w:bCs/>
              </w:rPr>
              <w:t>Infection occurrence</w:t>
            </w:r>
          </w:p>
        </w:tc>
      </w:tr>
      <w:tr w:rsidR="002E093B" w:rsidRPr="000A67CD" w14:paraId="7350ED17" w14:textId="77777777" w:rsidTr="002073C8">
        <w:trPr>
          <w:jc w:val="center"/>
        </w:trPr>
        <w:tc>
          <w:tcPr>
            <w:tcW w:w="1928" w:type="dxa"/>
            <w:tcBorders>
              <w:bottom w:val="single" w:sz="6" w:space="0" w:color="auto"/>
            </w:tcBorders>
          </w:tcPr>
          <w:p w14:paraId="6DDC9ED0" w14:textId="77777777" w:rsidR="000A67CD" w:rsidRPr="000A67CD" w:rsidRDefault="000A67CD" w:rsidP="0015767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bottom w:val="single" w:sz="6" w:space="0" w:color="auto"/>
            </w:tcBorders>
          </w:tcPr>
          <w:p w14:paraId="43C5863A" w14:textId="77777777" w:rsidR="000A67CD" w:rsidRPr="000A67CD" w:rsidRDefault="000A67CD" w:rsidP="0015767A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14:paraId="0BBB31DF" w14:textId="5D6D4A26" w:rsidR="000A67CD" w:rsidRPr="0004195D" w:rsidRDefault="00EC3D16" w:rsidP="002073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195D">
              <w:rPr>
                <w:rFonts w:ascii="Times New Roman" w:hAnsi="Times New Roman" w:cs="Times New Roman" w:hint="eastAsia"/>
                <w:b/>
                <w:bCs/>
              </w:rPr>
              <w:t>No</w:t>
            </w:r>
            <w:r w:rsidR="00E35BB9" w:rsidRPr="0004195D"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="00FF68F2">
              <w:rPr>
                <w:rFonts w:ascii="Times New Roman" w:hAnsi="Times New Roman" w:cs="Times New Roman" w:hint="eastAsia"/>
                <w:b/>
                <w:bCs/>
              </w:rPr>
              <w:t>n</w:t>
            </w:r>
            <w:r w:rsidR="00E35BB9" w:rsidRPr="0004195D">
              <w:rPr>
                <w:rFonts w:ascii="Times New Roman" w:hAnsi="Times New Roman" w:cs="Times New Roman" w:hint="eastAsia"/>
                <w:b/>
                <w:bCs/>
              </w:rPr>
              <w:t>=114)</w:t>
            </w:r>
          </w:p>
        </w:tc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14:paraId="2774E07A" w14:textId="76EBAB73" w:rsidR="000A67CD" w:rsidRPr="0004195D" w:rsidRDefault="00EC3D16" w:rsidP="002073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195D">
              <w:rPr>
                <w:rFonts w:ascii="Times New Roman" w:hAnsi="Times New Roman" w:cs="Times New Roman" w:hint="eastAsia"/>
                <w:b/>
                <w:bCs/>
              </w:rPr>
              <w:t>Yes</w:t>
            </w:r>
            <w:r w:rsidR="00E35BB9" w:rsidRPr="0004195D">
              <w:rPr>
                <w:rFonts w:ascii="Times New Roman" w:hAnsi="Times New Roman" w:cs="Times New Roman" w:hint="eastAsia"/>
                <w:b/>
                <w:bCs/>
              </w:rPr>
              <w:t xml:space="preserve"> (</w:t>
            </w:r>
            <w:r w:rsidR="00FF68F2">
              <w:rPr>
                <w:rFonts w:ascii="Times New Roman" w:hAnsi="Times New Roman" w:cs="Times New Roman" w:hint="eastAsia"/>
                <w:b/>
                <w:bCs/>
              </w:rPr>
              <w:t>n</w:t>
            </w:r>
            <w:r w:rsidR="00E35BB9" w:rsidRPr="0004195D">
              <w:rPr>
                <w:rFonts w:ascii="Times New Roman" w:hAnsi="Times New Roman" w:cs="Times New Roman" w:hint="eastAsia"/>
                <w:b/>
                <w:bCs/>
              </w:rPr>
              <w:t>=17)</w:t>
            </w:r>
          </w:p>
        </w:tc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14:paraId="49D45F18" w14:textId="01B6902F" w:rsidR="000A67CD" w:rsidRPr="0004195D" w:rsidRDefault="00CF2E2B" w:rsidP="002073C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4195D">
              <w:rPr>
                <w:rFonts w:ascii="Times New Roman" w:hAnsi="Times New Roman" w:cs="Times New Roman" w:hint="eastAsia"/>
                <w:b/>
                <w:bCs/>
                <w:i/>
                <w:iCs/>
              </w:rPr>
              <w:t>P</w:t>
            </w:r>
          </w:p>
        </w:tc>
      </w:tr>
      <w:tr w:rsidR="00655C7F" w:rsidRPr="000A67CD" w14:paraId="01948603" w14:textId="77777777" w:rsidTr="002073C8">
        <w:trPr>
          <w:jc w:val="center"/>
        </w:trPr>
        <w:tc>
          <w:tcPr>
            <w:tcW w:w="1928" w:type="dxa"/>
            <w:vMerge w:val="restart"/>
            <w:tcBorders>
              <w:top w:val="single" w:sz="6" w:space="0" w:color="auto"/>
            </w:tcBorders>
            <w:vAlign w:val="center"/>
          </w:tcPr>
          <w:p w14:paraId="4DED5C18" w14:textId="3064F868" w:rsidR="00655C7F" w:rsidRPr="0004195D" w:rsidRDefault="00244512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CD3+</w:t>
            </w:r>
            <w:r w:rsidR="00655C7F" w:rsidRPr="0004195D">
              <w:rPr>
                <w:rFonts w:ascii="Times New Roman" w:hAnsi="Times New Roman" w:cs="Times New Roman" w:hint="eastAsia"/>
                <w:b/>
                <w:bCs/>
              </w:rPr>
              <w:t>T cell</w:t>
            </w:r>
            <w:r w:rsidR="003B3466"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="003B3466" w:rsidRPr="003B3466">
              <w:rPr>
                <w:rFonts w:ascii="等线" w:eastAsia="等线" w:hAnsi="等线" w:cs="Times New Roman" w:hint="eastAsia"/>
                <w:b/>
                <w:bCs/>
                <w:vertAlign w:val="superscript"/>
              </w:rPr>
              <w:t>＊</w:t>
            </w:r>
          </w:p>
        </w:tc>
        <w:tc>
          <w:tcPr>
            <w:tcW w:w="1659" w:type="dxa"/>
            <w:tcBorders>
              <w:top w:val="single" w:sz="6" w:space="0" w:color="auto"/>
            </w:tcBorders>
            <w:vAlign w:val="center"/>
          </w:tcPr>
          <w:p w14:paraId="25F2ECD5" w14:textId="7DDD08C2" w:rsidR="00655C7F" w:rsidRPr="000A67CD" w:rsidRDefault="00655C7F" w:rsidP="002073C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Normal (%)</w:t>
            </w:r>
          </w:p>
        </w:tc>
        <w:tc>
          <w:tcPr>
            <w:tcW w:w="1304" w:type="dxa"/>
            <w:tcBorders>
              <w:top w:val="single" w:sz="6" w:space="0" w:color="auto"/>
            </w:tcBorders>
            <w:vAlign w:val="center"/>
          </w:tcPr>
          <w:p w14:paraId="73747CF2" w14:textId="0FC31281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84.8</w:t>
            </w:r>
          </w:p>
        </w:tc>
        <w:tc>
          <w:tcPr>
            <w:tcW w:w="1304" w:type="dxa"/>
            <w:tcBorders>
              <w:top w:val="single" w:sz="6" w:space="0" w:color="auto"/>
            </w:tcBorders>
            <w:vAlign w:val="center"/>
          </w:tcPr>
          <w:p w14:paraId="56EA3A63" w14:textId="6554CE7D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15.2</w:t>
            </w:r>
          </w:p>
        </w:tc>
        <w:tc>
          <w:tcPr>
            <w:tcW w:w="1304" w:type="dxa"/>
            <w:vMerge w:val="restart"/>
            <w:tcBorders>
              <w:top w:val="single" w:sz="6" w:space="0" w:color="auto"/>
            </w:tcBorders>
            <w:vAlign w:val="center"/>
          </w:tcPr>
          <w:p w14:paraId="72CEC626" w14:textId="36143BF1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0.241</w:t>
            </w:r>
          </w:p>
        </w:tc>
      </w:tr>
      <w:tr w:rsidR="00655C7F" w:rsidRPr="000A67CD" w14:paraId="71E0A1CF" w14:textId="77777777" w:rsidTr="002073C8">
        <w:trPr>
          <w:jc w:val="center"/>
        </w:trPr>
        <w:tc>
          <w:tcPr>
            <w:tcW w:w="1928" w:type="dxa"/>
            <w:vMerge/>
          </w:tcPr>
          <w:p w14:paraId="39E5CB46" w14:textId="77777777" w:rsidR="00655C7F" w:rsidRPr="0004195D" w:rsidRDefault="00655C7F" w:rsidP="0015767A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vAlign w:val="center"/>
          </w:tcPr>
          <w:p w14:paraId="3FB42063" w14:textId="653CA779" w:rsidR="00655C7F" w:rsidRPr="000A67CD" w:rsidRDefault="00655C7F" w:rsidP="002073C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Abnormal (%)</w:t>
            </w:r>
          </w:p>
        </w:tc>
        <w:tc>
          <w:tcPr>
            <w:tcW w:w="1304" w:type="dxa"/>
            <w:vAlign w:val="center"/>
          </w:tcPr>
          <w:p w14:paraId="7C4B40BD" w14:textId="27435F59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92.3</w:t>
            </w:r>
          </w:p>
        </w:tc>
        <w:tc>
          <w:tcPr>
            <w:tcW w:w="1304" w:type="dxa"/>
            <w:vAlign w:val="center"/>
          </w:tcPr>
          <w:p w14:paraId="6DFF9D80" w14:textId="59E5F231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7.7</w:t>
            </w:r>
          </w:p>
        </w:tc>
        <w:tc>
          <w:tcPr>
            <w:tcW w:w="1304" w:type="dxa"/>
            <w:vMerge/>
            <w:vAlign w:val="center"/>
          </w:tcPr>
          <w:p w14:paraId="024A27AC" w14:textId="77777777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5C7F" w:rsidRPr="000A67CD" w14:paraId="54B49B6E" w14:textId="77777777" w:rsidTr="002073C8">
        <w:trPr>
          <w:jc w:val="center"/>
        </w:trPr>
        <w:tc>
          <w:tcPr>
            <w:tcW w:w="1928" w:type="dxa"/>
            <w:vMerge w:val="restart"/>
            <w:vAlign w:val="center"/>
          </w:tcPr>
          <w:p w14:paraId="51AC8879" w14:textId="2D04E90C" w:rsidR="00655C7F" w:rsidRPr="0004195D" w:rsidRDefault="00655C7F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195D">
              <w:rPr>
                <w:rFonts w:ascii="Times New Roman" w:hAnsi="Times New Roman" w:cs="Times New Roman" w:hint="eastAsia"/>
                <w:b/>
                <w:bCs/>
              </w:rPr>
              <w:t>B cell</w:t>
            </w:r>
            <w:r w:rsidR="003B3466"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="003B3466" w:rsidRPr="003B3466">
              <w:rPr>
                <w:rFonts w:ascii="等线" w:eastAsia="等线" w:hAnsi="等线" w:cs="Times New Roman" w:hint="eastAsia"/>
                <w:b/>
                <w:bCs/>
                <w:vertAlign w:val="superscript"/>
              </w:rPr>
              <w:t>＊</w:t>
            </w:r>
          </w:p>
        </w:tc>
        <w:tc>
          <w:tcPr>
            <w:tcW w:w="1659" w:type="dxa"/>
            <w:vAlign w:val="center"/>
          </w:tcPr>
          <w:p w14:paraId="62FC67B1" w14:textId="73CFD484" w:rsidR="00655C7F" w:rsidRPr="000A67CD" w:rsidRDefault="00655C7F" w:rsidP="002073C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Normal (%)</w:t>
            </w:r>
          </w:p>
        </w:tc>
        <w:tc>
          <w:tcPr>
            <w:tcW w:w="1304" w:type="dxa"/>
            <w:vAlign w:val="center"/>
          </w:tcPr>
          <w:p w14:paraId="0822D40F" w14:textId="33EF19B6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78.9</w:t>
            </w:r>
          </w:p>
        </w:tc>
        <w:tc>
          <w:tcPr>
            <w:tcW w:w="1304" w:type="dxa"/>
            <w:vAlign w:val="center"/>
          </w:tcPr>
          <w:p w14:paraId="3B2E065C" w14:textId="2369B9EB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21.1</w:t>
            </w:r>
          </w:p>
        </w:tc>
        <w:tc>
          <w:tcPr>
            <w:tcW w:w="1304" w:type="dxa"/>
            <w:vMerge w:val="restart"/>
            <w:vAlign w:val="center"/>
          </w:tcPr>
          <w:p w14:paraId="6FB6D920" w14:textId="5CDD0725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0.445</w:t>
            </w:r>
          </w:p>
        </w:tc>
      </w:tr>
      <w:tr w:rsidR="00655C7F" w:rsidRPr="000A67CD" w14:paraId="5CD734CF" w14:textId="77777777" w:rsidTr="002073C8">
        <w:trPr>
          <w:jc w:val="center"/>
        </w:trPr>
        <w:tc>
          <w:tcPr>
            <w:tcW w:w="1928" w:type="dxa"/>
            <w:vMerge/>
          </w:tcPr>
          <w:p w14:paraId="2FBBC013" w14:textId="77777777" w:rsidR="00655C7F" w:rsidRPr="0004195D" w:rsidRDefault="00655C7F" w:rsidP="0015767A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vAlign w:val="center"/>
          </w:tcPr>
          <w:p w14:paraId="50C46F12" w14:textId="59CAD567" w:rsidR="00655C7F" w:rsidRPr="000A67CD" w:rsidRDefault="00655C7F" w:rsidP="002073C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Abnormal (%)</w:t>
            </w:r>
          </w:p>
        </w:tc>
        <w:tc>
          <w:tcPr>
            <w:tcW w:w="1304" w:type="dxa"/>
            <w:vAlign w:val="center"/>
          </w:tcPr>
          <w:p w14:paraId="1AE5DB09" w14:textId="4604952A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88.4</w:t>
            </w:r>
          </w:p>
        </w:tc>
        <w:tc>
          <w:tcPr>
            <w:tcW w:w="1304" w:type="dxa"/>
            <w:vAlign w:val="center"/>
          </w:tcPr>
          <w:p w14:paraId="7F10A568" w14:textId="409063A8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11.6</w:t>
            </w:r>
          </w:p>
        </w:tc>
        <w:tc>
          <w:tcPr>
            <w:tcW w:w="1304" w:type="dxa"/>
            <w:vMerge/>
            <w:vAlign w:val="center"/>
          </w:tcPr>
          <w:p w14:paraId="3CA68F60" w14:textId="77777777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5C7F" w:rsidRPr="000A67CD" w14:paraId="63316B9E" w14:textId="77777777" w:rsidTr="002073C8">
        <w:trPr>
          <w:jc w:val="center"/>
        </w:trPr>
        <w:tc>
          <w:tcPr>
            <w:tcW w:w="1928" w:type="dxa"/>
            <w:vMerge w:val="restart"/>
            <w:vAlign w:val="center"/>
          </w:tcPr>
          <w:p w14:paraId="4711C85C" w14:textId="3D2BAF35" w:rsidR="00655C7F" w:rsidRPr="0004195D" w:rsidRDefault="00655C7F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195D">
              <w:rPr>
                <w:rFonts w:ascii="Times New Roman" w:hAnsi="Times New Roman" w:cs="Times New Roman" w:hint="eastAsia"/>
                <w:b/>
                <w:bCs/>
              </w:rPr>
              <w:t>CD4/CD8 ratio</w:t>
            </w:r>
          </w:p>
        </w:tc>
        <w:tc>
          <w:tcPr>
            <w:tcW w:w="1659" w:type="dxa"/>
            <w:vAlign w:val="center"/>
          </w:tcPr>
          <w:p w14:paraId="10403F20" w14:textId="2E611A5F" w:rsidR="00655C7F" w:rsidRPr="000A67CD" w:rsidRDefault="00655C7F" w:rsidP="002073C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Normal (%)</w:t>
            </w:r>
          </w:p>
        </w:tc>
        <w:tc>
          <w:tcPr>
            <w:tcW w:w="1304" w:type="dxa"/>
            <w:vAlign w:val="center"/>
          </w:tcPr>
          <w:p w14:paraId="0BC26FF7" w14:textId="2A98AFFD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86.9</w:t>
            </w:r>
          </w:p>
        </w:tc>
        <w:tc>
          <w:tcPr>
            <w:tcW w:w="1304" w:type="dxa"/>
            <w:vAlign w:val="center"/>
          </w:tcPr>
          <w:p w14:paraId="3D4E1931" w14:textId="0D2B3711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13.1</w:t>
            </w:r>
          </w:p>
        </w:tc>
        <w:tc>
          <w:tcPr>
            <w:tcW w:w="1304" w:type="dxa"/>
            <w:vMerge w:val="restart"/>
            <w:vAlign w:val="center"/>
          </w:tcPr>
          <w:p w14:paraId="78294B0F" w14:textId="7F1B3622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1.000</w:t>
            </w:r>
          </w:p>
        </w:tc>
      </w:tr>
      <w:tr w:rsidR="00655C7F" w:rsidRPr="000A67CD" w14:paraId="1D22B23B" w14:textId="77777777" w:rsidTr="002073C8">
        <w:trPr>
          <w:jc w:val="center"/>
        </w:trPr>
        <w:tc>
          <w:tcPr>
            <w:tcW w:w="1928" w:type="dxa"/>
            <w:vMerge/>
          </w:tcPr>
          <w:p w14:paraId="79FA7F43" w14:textId="77777777" w:rsidR="00655C7F" w:rsidRPr="0004195D" w:rsidRDefault="00655C7F" w:rsidP="0015767A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vAlign w:val="center"/>
          </w:tcPr>
          <w:p w14:paraId="19F118A4" w14:textId="74E1ED33" w:rsidR="00655C7F" w:rsidRPr="000A67CD" w:rsidRDefault="00655C7F" w:rsidP="002073C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Abnormal (%)</w:t>
            </w:r>
          </w:p>
        </w:tc>
        <w:tc>
          <w:tcPr>
            <w:tcW w:w="1304" w:type="dxa"/>
            <w:vAlign w:val="center"/>
          </w:tcPr>
          <w:p w14:paraId="514B0340" w14:textId="4096EAD1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88.4</w:t>
            </w:r>
          </w:p>
        </w:tc>
        <w:tc>
          <w:tcPr>
            <w:tcW w:w="1304" w:type="dxa"/>
            <w:vAlign w:val="center"/>
          </w:tcPr>
          <w:p w14:paraId="45C88684" w14:textId="5E9E686D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11.6</w:t>
            </w:r>
          </w:p>
        </w:tc>
        <w:tc>
          <w:tcPr>
            <w:tcW w:w="1304" w:type="dxa"/>
            <w:vMerge/>
            <w:vAlign w:val="center"/>
          </w:tcPr>
          <w:p w14:paraId="38DD4EBE" w14:textId="77777777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5C7F" w:rsidRPr="000A67CD" w14:paraId="0BA25307" w14:textId="77777777" w:rsidTr="002073C8">
        <w:trPr>
          <w:jc w:val="center"/>
        </w:trPr>
        <w:tc>
          <w:tcPr>
            <w:tcW w:w="1928" w:type="dxa"/>
            <w:vMerge w:val="restart"/>
            <w:vAlign w:val="center"/>
          </w:tcPr>
          <w:p w14:paraId="571C47CA" w14:textId="306D49B3" w:rsidR="00655C7F" w:rsidRPr="0004195D" w:rsidRDefault="00655C7F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195D">
              <w:rPr>
                <w:rFonts w:ascii="Times New Roman" w:hAnsi="Times New Roman" w:cs="Times New Roman" w:hint="eastAsia"/>
                <w:b/>
                <w:bCs/>
              </w:rPr>
              <w:t>NK cell</w:t>
            </w:r>
            <w:r w:rsidR="003B3466">
              <w:rPr>
                <w:rFonts w:ascii="Times New Roman" w:hAnsi="Times New Roman" w:cs="Times New Roman" w:hint="eastAsia"/>
                <w:b/>
                <w:bCs/>
              </w:rPr>
              <w:t>s</w:t>
            </w:r>
            <w:r w:rsidR="003B3466" w:rsidRPr="003B3466">
              <w:rPr>
                <w:rFonts w:ascii="等线" w:eastAsia="等线" w:hAnsi="等线" w:cs="Times New Roman" w:hint="eastAsia"/>
                <w:b/>
                <w:bCs/>
                <w:vertAlign w:val="superscript"/>
              </w:rPr>
              <w:t>＊</w:t>
            </w:r>
          </w:p>
        </w:tc>
        <w:tc>
          <w:tcPr>
            <w:tcW w:w="1659" w:type="dxa"/>
            <w:vAlign w:val="center"/>
          </w:tcPr>
          <w:p w14:paraId="72FAFFB9" w14:textId="0D5E047B" w:rsidR="00655C7F" w:rsidRPr="000A67CD" w:rsidRDefault="00655C7F" w:rsidP="002073C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Normal (%)</w:t>
            </w:r>
          </w:p>
        </w:tc>
        <w:tc>
          <w:tcPr>
            <w:tcW w:w="1304" w:type="dxa"/>
            <w:vAlign w:val="center"/>
          </w:tcPr>
          <w:p w14:paraId="22315944" w14:textId="771FCEFA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81.6</w:t>
            </w:r>
          </w:p>
        </w:tc>
        <w:tc>
          <w:tcPr>
            <w:tcW w:w="1304" w:type="dxa"/>
            <w:vAlign w:val="center"/>
          </w:tcPr>
          <w:p w14:paraId="5A3A3F52" w14:textId="5C47059C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18.4</w:t>
            </w:r>
          </w:p>
        </w:tc>
        <w:tc>
          <w:tcPr>
            <w:tcW w:w="1304" w:type="dxa"/>
            <w:vMerge w:val="restart"/>
            <w:vAlign w:val="center"/>
          </w:tcPr>
          <w:p w14:paraId="079C20C8" w14:textId="518588B6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0.156</w:t>
            </w:r>
          </w:p>
        </w:tc>
      </w:tr>
      <w:tr w:rsidR="00655C7F" w:rsidRPr="000A67CD" w14:paraId="3AB9178D" w14:textId="77777777" w:rsidTr="002073C8">
        <w:trPr>
          <w:jc w:val="center"/>
        </w:trPr>
        <w:tc>
          <w:tcPr>
            <w:tcW w:w="1928" w:type="dxa"/>
            <w:vMerge/>
          </w:tcPr>
          <w:p w14:paraId="517646E4" w14:textId="77777777" w:rsidR="00655C7F" w:rsidRPr="0004195D" w:rsidRDefault="00655C7F" w:rsidP="0015767A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vAlign w:val="center"/>
          </w:tcPr>
          <w:p w14:paraId="418A7A76" w14:textId="764ACA8C" w:rsidR="00655C7F" w:rsidRPr="000A67CD" w:rsidRDefault="00655C7F" w:rsidP="002073C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Abnormal (%)</w:t>
            </w:r>
          </w:p>
        </w:tc>
        <w:tc>
          <w:tcPr>
            <w:tcW w:w="1304" w:type="dxa"/>
            <w:vAlign w:val="center"/>
          </w:tcPr>
          <w:p w14:paraId="7888CE57" w14:textId="2D3C155D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90.2</w:t>
            </w:r>
          </w:p>
        </w:tc>
        <w:tc>
          <w:tcPr>
            <w:tcW w:w="1304" w:type="dxa"/>
            <w:vAlign w:val="center"/>
          </w:tcPr>
          <w:p w14:paraId="3360D8C4" w14:textId="2C971B4E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9.8</w:t>
            </w:r>
          </w:p>
        </w:tc>
        <w:tc>
          <w:tcPr>
            <w:tcW w:w="1304" w:type="dxa"/>
            <w:vMerge/>
            <w:vAlign w:val="center"/>
          </w:tcPr>
          <w:p w14:paraId="2568A61B" w14:textId="77777777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5C7F" w:rsidRPr="000A67CD" w14:paraId="43B62255" w14:textId="77777777" w:rsidTr="002073C8">
        <w:trPr>
          <w:jc w:val="center"/>
        </w:trPr>
        <w:tc>
          <w:tcPr>
            <w:tcW w:w="1928" w:type="dxa"/>
            <w:vMerge w:val="restart"/>
            <w:vAlign w:val="center"/>
          </w:tcPr>
          <w:p w14:paraId="61C601CC" w14:textId="6D24E903" w:rsidR="00655C7F" w:rsidRPr="0004195D" w:rsidRDefault="00655C7F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195D">
              <w:rPr>
                <w:rFonts w:ascii="Times New Roman" w:hAnsi="Times New Roman" w:cs="Times New Roman" w:hint="eastAsia"/>
                <w:b/>
                <w:bCs/>
              </w:rPr>
              <w:t>IgG</w:t>
            </w:r>
          </w:p>
        </w:tc>
        <w:tc>
          <w:tcPr>
            <w:tcW w:w="1659" w:type="dxa"/>
            <w:vAlign w:val="center"/>
          </w:tcPr>
          <w:p w14:paraId="043FCDAC" w14:textId="12EC7ED8" w:rsidR="00655C7F" w:rsidRPr="000A67CD" w:rsidRDefault="00655C7F" w:rsidP="002073C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Normal (%)</w:t>
            </w:r>
          </w:p>
        </w:tc>
        <w:tc>
          <w:tcPr>
            <w:tcW w:w="1304" w:type="dxa"/>
            <w:vAlign w:val="center"/>
          </w:tcPr>
          <w:p w14:paraId="1EC1FBCE" w14:textId="1051C1D0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86.6</w:t>
            </w:r>
          </w:p>
        </w:tc>
        <w:tc>
          <w:tcPr>
            <w:tcW w:w="1304" w:type="dxa"/>
            <w:vAlign w:val="center"/>
          </w:tcPr>
          <w:p w14:paraId="12E5C9C8" w14:textId="56D5CA5E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13.4</w:t>
            </w:r>
          </w:p>
        </w:tc>
        <w:tc>
          <w:tcPr>
            <w:tcW w:w="1304" w:type="dxa"/>
            <w:vMerge w:val="restart"/>
            <w:vAlign w:val="center"/>
          </w:tcPr>
          <w:p w14:paraId="147ABD20" w14:textId="5335C63C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1.000</w:t>
            </w:r>
          </w:p>
        </w:tc>
      </w:tr>
      <w:tr w:rsidR="00655C7F" w:rsidRPr="000A67CD" w14:paraId="6F9A8265" w14:textId="77777777" w:rsidTr="002073C8">
        <w:trPr>
          <w:jc w:val="center"/>
        </w:trPr>
        <w:tc>
          <w:tcPr>
            <w:tcW w:w="1928" w:type="dxa"/>
            <w:vMerge/>
          </w:tcPr>
          <w:p w14:paraId="27D203A2" w14:textId="77777777" w:rsidR="00655C7F" w:rsidRPr="0004195D" w:rsidRDefault="00655C7F" w:rsidP="0015767A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vAlign w:val="center"/>
          </w:tcPr>
          <w:p w14:paraId="3EE22509" w14:textId="2482D14B" w:rsidR="00655C7F" w:rsidRPr="000A67CD" w:rsidRDefault="00655C7F" w:rsidP="002073C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Abnormal (%)</w:t>
            </w:r>
          </w:p>
        </w:tc>
        <w:tc>
          <w:tcPr>
            <w:tcW w:w="1304" w:type="dxa"/>
            <w:vAlign w:val="center"/>
          </w:tcPr>
          <w:p w14:paraId="04B3932E" w14:textId="7E480088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87.8</w:t>
            </w:r>
          </w:p>
        </w:tc>
        <w:tc>
          <w:tcPr>
            <w:tcW w:w="1304" w:type="dxa"/>
            <w:vAlign w:val="center"/>
          </w:tcPr>
          <w:p w14:paraId="7821F511" w14:textId="2089FCEE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12.2</w:t>
            </w:r>
          </w:p>
        </w:tc>
        <w:tc>
          <w:tcPr>
            <w:tcW w:w="1304" w:type="dxa"/>
            <w:vMerge/>
            <w:vAlign w:val="center"/>
          </w:tcPr>
          <w:p w14:paraId="49C39791" w14:textId="77777777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5C7F" w:rsidRPr="000A67CD" w14:paraId="2E00C3C8" w14:textId="77777777" w:rsidTr="002073C8">
        <w:trPr>
          <w:jc w:val="center"/>
        </w:trPr>
        <w:tc>
          <w:tcPr>
            <w:tcW w:w="1928" w:type="dxa"/>
            <w:vMerge w:val="restart"/>
            <w:vAlign w:val="center"/>
          </w:tcPr>
          <w:p w14:paraId="57CCCCD3" w14:textId="65A2A6BB" w:rsidR="00655C7F" w:rsidRPr="0004195D" w:rsidRDefault="00655C7F" w:rsidP="0015767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195D">
              <w:rPr>
                <w:rFonts w:ascii="Times New Roman" w:hAnsi="Times New Roman" w:cs="Times New Roman" w:hint="eastAsia"/>
                <w:b/>
                <w:bCs/>
              </w:rPr>
              <w:t>IgM</w:t>
            </w:r>
          </w:p>
        </w:tc>
        <w:tc>
          <w:tcPr>
            <w:tcW w:w="1659" w:type="dxa"/>
            <w:vAlign w:val="center"/>
          </w:tcPr>
          <w:p w14:paraId="66DAAD24" w14:textId="09655CA8" w:rsidR="00655C7F" w:rsidRPr="000A67CD" w:rsidRDefault="00655C7F" w:rsidP="002073C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Normal (%)</w:t>
            </w:r>
          </w:p>
        </w:tc>
        <w:tc>
          <w:tcPr>
            <w:tcW w:w="1304" w:type="dxa"/>
            <w:vAlign w:val="center"/>
          </w:tcPr>
          <w:p w14:paraId="6E312CE5" w14:textId="1C93E417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90</w:t>
            </w:r>
          </w:p>
        </w:tc>
        <w:tc>
          <w:tcPr>
            <w:tcW w:w="1304" w:type="dxa"/>
            <w:vAlign w:val="center"/>
          </w:tcPr>
          <w:p w14:paraId="6F943FD4" w14:textId="12A67EC9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</w:t>
            </w:r>
          </w:p>
        </w:tc>
        <w:tc>
          <w:tcPr>
            <w:tcW w:w="1304" w:type="dxa"/>
            <w:vMerge w:val="restart"/>
            <w:vAlign w:val="center"/>
          </w:tcPr>
          <w:p w14:paraId="2561A4EC" w14:textId="0F7A2163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1.000</w:t>
            </w:r>
          </w:p>
        </w:tc>
      </w:tr>
      <w:tr w:rsidR="00655C7F" w:rsidRPr="000A67CD" w14:paraId="7ECD2136" w14:textId="77777777" w:rsidTr="002073C8">
        <w:trPr>
          <w:jc w:val="center"/>
        </w:trPr>
        <w:tc>
          <w:tcPr>
            <w:tcW w:w="1928" w:type="dxa"/>
            <w:vMerge/>
          </w:tcPr>
          <w:p w14:paraId="1B89A1C1" w14:textId="77777777" w:rsidR="00655C7F" w:rsidRPr="0004195D" w:rsidRDefault="00655C7F" w:rsidP="0015767A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9" w:type="dxa"/>
            <w:vAlign w:val="center"/>
          </w:tcPr>
          <w:p w14:paraId="0A0F1CBE" w14:textId="6F9E54AA" w:rsidR="00655C7F" w:rsidRPr="000A67CD" w:rsidRDefault="00655C7F" w:rsidP="002073C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Abnormal (%)</w:t>
            </w:r>
          </w:p>
        </w:tc>
        <w:tc>
          <w:tcPr>
            <w:tcW w:w="1304" w:type="dxa"/>
            <w:vAlign w:val="center"/>
          </w:tcPr>
          <w:p w14:paraId="00CE5E46" w14:textId="215FEC76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86.1</w:t>
            </w:r>
          </w:p>
        </w:tc>
        <w:tc>
          <w:tcPr>
            <w:tcW w:w="1304" w:type="dxa"/>
            <w:vAlign w:val="center"/>
          </w:tcPr>
          <w:p w14:paraId="08034E38" w14:textId="0C76392F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13.9</w:t>
            </w:r>
          </w:p>
        </w:tc>
        <w:tc>
          <w:tcPr>
            <w:tcW w:w="1304" w:type="dxa"/>
            <w:vMerge/>
            <w:vAlign w:val="center"/>
          </w:tcPr>
          <w:p w14:paraId="01DC62F6" w14:textId="77777777" w:rsidR="00655C7F" w:rsidRPr="000A67CD" w:rsidRDefault="00655C7F" w:rsidP="002073C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67748B7" w14:textId="11B2F0C3" w:rsidR="008246FE" w:rsidRPr="003B3466" w:rsidRDefault="00F4609C" w:rsidP="00132F29">
      <w:pPr>
        <w:spacing w:beforeLines="50" w:before="156" w:afterLines="50" w:after="156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Abn</w:t>
      </w:r>
      <w:r w:rsidR="00DA7091" w:rsidRPr="00F4609C">
        <w:rPr>
          <w:rFonts w:ascii="Times New Roman" w:hAnsi="Times New Roman" w:cs="Times New Roman"/>
        </w:rPr>
        <w:t>o</w:t>
      </w:r>
      <w:r w:rsidRPr="00F4609C">
        <w:rPr>
          <w:rFonts w:ascii="Times New Roman" w:hAnsi="Times New Roman" w:cs="Times New Roman"/>
        </w:rPr>
        <w:t xml:space="preserve">rmal </w:t>
      </w:r>
      <w:r w:rsidR="00DA7091" w:rsidRPr="00F4609C">
        <w:rPr>
          <w:rFonts w:ascii="Times New Roman" w:hAnsi="Times New Roman" w:cs="Times New Roman"/>
        </w:rPr>
        <w:t>is defined as outside the normal reference range</w:t>
      </w:r>
      <w:r>
        <w:rPr>
          <w:rFonts w:ascii="Times New Roman" w:hAnsi="Times New Roman" w:cs="Times New Roman" w:hint="eastAsia"/>
        </w:rPr>
        <w:t>.</w:t>
      </w:r>
      <w:r w:rsidR="00204267">
        <w:rPr>
          <w:rFonts w:ascii="Times New Roman" w:hAnsi="Times New Roman" w:cs="Times New Roman" w:hint="eastAsia"/>
        </w:rPr>
        <w:t xml:space="preserve"> </w:t>
      </w:r>
      <w:r w:rsidR="003B3466" w:rsidRPr="003B3466">
        <w:rPr>
          <w:rFonts w:ascii="等线" w:eastAsia="等线" w:hAnsi="等线" w:cs="Times New Roman" w:hint="eastAsia"/>
          <w:vertAlign w:val="superscript"/>
        </w:rPr>
        <w:t>＊</w:t>
      </w:r>
      <w:r w:rsidR="003B3466" w:rsidRPr="003B3466">
        <w:rPr>
          <w:rFonts w:ascii="Times New Roman" w:eastAsia="等线" w:hAnsi="Times New Roman" w:cs="Times New Roman"/>
        </w:rPr>
        <w:t xml:space="preserve">The numbers of </w:t>
      </w:r>
      <w:r w:rsidR="00244512">
        <w:rPr>
          <w:rFonts w:ascii="Times New Roman" w:eastAsia="等线" w:hAnsi="Times New Roman" w:cs="Times New Roman" w:hint="eastAsia"/>
        </w:rPr>
        <w:t>CD3+</w:t>
      </w:r>
      <w:r w:rsidR="003B3466" w:rsidRPr="003B3466">
        <w:rPr>
          <w:rFonts w:ascii="Times New Roman" w:eastAsia="等线" w:hAnsi="Times New Roman" w:cs="Times New Roman"/>
        </w:rPr>
        <w:t xml:space="preserve">T </w:t>
      </w:r>
      <w:r w:rsidR="00244512">
        <w:rPr>
          <w:rFonts w:ascii="Times New Roman" w:eastAsia="等线" w:hAnsi="Times New Roman" w:cs="Times New Roman" w:hint="eastAsia"/>
        </w:rPr>
        <w:t>cells</w:t>
      </w:r>
      <w:r w:rsidR="003B3466" w:rsidRPr="003B3466">
        <w:rPr>
          <w:rFonts w:ascii="Times New Roman" w:eastAsia="等线" w:hAnsi="Times New Roman" w:cs="Times New Roman"/>
        </w:rPr>
        <w:t xml:space="preserve">, B </w:t>
      </w:r>
      <w:r w:rsidR="00244512">
        <w:rPr>
          <w:rFonts w:ascii="Times New Roman" w:eastAsia="等线" w:hAnsi="Times New Roman" w:cs="Times New Roman" w:hint="eastAsia"/>
        </w:rPr>
        <w:t>cells</w:t>
      </w:r>
      <w:r w:rsidR="003B3466" w:rsidRPr="003B3466">
        <w:rPr>
          <w:rFonts w:ascii="Times New Roman" w:eastAsia="等线" w:hAnsi="Times New Roman" w:cs="Times New Roman"/>
        </w:rPr>
        <w:t>, and NK cells are analyzed here</w:t>
      </w:r>
      <w:r w:rsidR="003B3466">
        <w:rPr>
          <w:rFonts w:ascii="Times New Roman" w:eastAsia="等线" w:hAnsi="Times New Roman" w:cs="Times New Roman" w:hint="eastAsia"/>
        </w:rPr>
        <w:t>.</w:t>
      </w:r>
    </w:p>
    <w:sectPr w:rsidR="008246FE" w:rsidRPr="003B34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E7A449" w14:textId="77777777" w:rsidR="00CD1DDC" w:rsidRDefault="00CD1DDC" w:rsidP="009369BB">
      <w:pPr>
        <w:rPr>
          <w:rFonts w:hint="eastAsia"/>
        </w:rPr>
      </w:pPr>
      <w:r>
        <w:separator/>
      </w:r>
    </w:p>
  </w:endnote>
  <w:endnote w:type="continuationSeparator" w:id="0">
    <w:p w14:paraId="05AD90AD" w14:textId="77777777" w:rsidR="00CD1DDC" w:rsidRDefault="00CD1DDC" w:rsidP="009369B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B4F2F5" w14:textId="77777777" w:rsidR="00CD1DDC" w:rsidRDefault="00CD1DDC" w:rsidP="009369BB">
      <w:pPr>
        <w:rPr>
          <w:rFonts w:hint="eastAsia"/>
        </w:rPr>
      </w:pPr>
      <w:r>
        <w:separator/>
      </w:r>
    </w:p>
  </w:footnote>
  <w:footnote w:type="continuationSeparator" w:id="0">
    <w:p w14:paraId="7EA6D505" w14:textId="77777777" w:rsidR="00CD1DDC" w:rsidRDefault="00CD1DDC" w:rsidP="009369B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1BA"/>
    <w:rsid w:val="00036C57"/>
    <w:rsid w:val="0004195D"/>
    <w:rsid w:val="000A67CD"/>
    <w:rsid w:val="000F0291"/>
    <w:rsid w:val="00120270"/>
    <w:rsid w:val="00132F29"/>
    <w:rsid w:val="001479D9"/>
    <w:rsid w:val="0015767A"/>
    <w:rsid w:val="001613A4"/>
    <w:rsid w:val="00186410"/>
    <w:rsid w:val="001E14F2"/>
    <w:rsid w:val="00204267"/>
    <w:rsid w:val="002073C8"/>
    <w:rsid w:val="00244512"/>
    <w:rsid w:val="00272289"/>
    <w:rsid w:val="00290852"/>
    <w:rsid w:val="002C0503"/>
    <w:rsid w:val="002C33CD"/>
    <w:rsid w:val="002E093B"/>
    <w:rsid w:val="003173DB"/>
    <w:rsid w:val="00321838"/>
    <w:rsid w:val="00345F3B"/>
    <w:rsid w:val="00357CF1"/>
    <w:rsid w:val="003B3466"/>
    <w:rsid w:val="004556CF"/>
    <w:rsid w:val="005441BA"/>
    <w:rsid w:val="00573F00"/>
    <w:rsid w:val="00583E34"/>
    <w:rsid w:val="005918AC"/>
    <w:rsid w:val="005C7C93"/>
    <w:rsid w:val="00604E50"/>
    <w:rsid w:val="0063754D"/>
    <w:rsid w:val="00655C7F"/>
    <w:rsid w:val="0068457A"/>
    <w:rsid w:val="006E1D17"/>
    <w:rsid w:val="0071163B"/>
    <w:rsid w:val="00745559"/>
    <w:rsid w:val="00764D6C"/>
    <w:rsid w:val="007974FC"/>
    <w:rsid w:val="007A6A7F"/>
    <w:rsid w:val="007D0302"/>
    <w:rsid w:val="007E0BDD"/>
    <w:rsid w:val="008246FE"/>
    <w:rsid w:val="00826383"/>
    <w:rsid w:val="008470E3"/>
    <w:rsid w:val="00874D0A"/>
    <w:rsid w:val="00881039"/>
    <w:rsid w:val="008A0471"/>
    <w:rsid w:val="009013C7"/>
    <w:rsid w:val="009369BB"/>
    <w:rsid w:val="00941F7E"/>
    <w:rsid w:val="00942DF8"/>
    <w:rsid w:val="00972C60"/>
    <w:rsid w:val="009B26FC"/>
    <w:rsid w:val="009C1187"/>
    <w:rsid w:val="00A321E8"/>
    <w:rsid w:val="00A70979"/>
    <w:rsid w:val="00A73E17"/>
    <w:rsid w:val="00B514B2"/>
    <w:rsid w:val="00B91CFE"/>
    <w:rsid w:val="00B96F28"/>
    <w:rsid w:val="00BA17DC"/>
    <w:rsid w:val="00C0147A"/>
    <w:rsid w:val="00C15B2B"/>
    <w:rsid w:val="00C3709D"/>
    <w:rsid w:val="00C418C7"/>
    <w:rsid w:val="00C95EB8"/>
    <w:rsid w:val="00CC0D8A"/>
    <w:rsid w:val="00CD1DDC"/>
    <w:rsid w:val="00CE2B5E"/>
    <w:rsid w:val="00CF2E2B"/>
    <w:rsid w:val="00D1079C"/>
    <w:rsid w:val="00D1592F"/>
    <w:rsid w:val="00D839F2"/>
    <w:rsid w:val="00DA7091"/>
    <w:rsid w:val="00E35BB9"/>
    <w:rsid w:val="00E442CD"/>
    <w:rsid w:val="00E628D8"/>
    <w:rsid w:val="00EC3D16"/>
    <w:rsid w:val="00F030AA"/>
    <w:rsid w:val="00F27279"/>
    <w:rsid w:val="00F4609C"/>
    <w:rsid w:val="00F81580"/>
    <w:rsid w:val="00FA07DA"/>
    <w:rsid w:val="00FC3DCA"/>
    <w:rsid w:val="00FC6BC8"/>
    <w:rsid w:val="00FD26CC"/>
    <w:rsid w:val="00FF1B14"/>
    <w:rsid w:val="00FF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9A5C3"/>
  <w15:chartTrackingRefBased/>
  <w15:docId w15:val="{E682C9FF-4385-4C10-ABBA-0937D181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9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69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369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369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369BB"/>
    <w:rPr>
      <w:sz w:val="18"/>
      <w:szCs w:val="18"/>
    </w:rPr>
  </w:style>
  <w:style w:type="table" w:styleId="a7">
    <w:name w:val="Table Grid"/>
    <w:basedOn w:val="a1"/>
    <w:uiPriority w:val="39"/>
    <w:rsid w:val="007A6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雨婷 徐</dc:creator>
  <cp:keywords/>
  <dc:description/>
  <cp:lastModifiedBy>大神 徐</cp:lastModifiedBy>
  <cp:revision>68</cp:revision>
  <dcterms:created xsi:type="dcterms:W3CDTF">2024-03-22T13:18:00Z</dcterms:created>
  <dcterms:modified xsi:type="dcterms:W3CDTF">2024-08-27T09:53:00Z</dcterms:modified>
</cp:coreProperties>
</file>