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C38BC" w14:textId="74700224" w:rsidR="003F3DCF" w:rsidRPr="004B6196" w:rsidRDefault="000324FA">
      <w:pPr>
        <w:rPr>
          <w:rFonts w:cstheme="minorHAnsi"/>
          <w:b/>
          <w:bCs/>
        </w:rPr>
      </w:pPr>
      <w:r w:rsidRPr="004B6196">
        <w:rPr>
          <w:rFonts w:cstheme="minorHAnsi"/>
          <w:b/>
          <w:bCs/>
        </w:rPr>
        <w:t xml:space="preserve">Supplementary Table </w:t>
      </w:r>
      <w:r w:rsidR="003A380E" w:rsidRPr="004B6196">
        <w:rPr>
          <w:rFonts w:cstheme="minorHAnsi"/>
          <w:b/>
          <w:bCs/>
        </w:rPr>
        <w:t>S</w:t>
      </w:r>
      <w:r w:rsidRPr="004B6196">
        <w:rPr>
          <w:rFonts w:cstheme="minorHAnsi"/>
          <w:b/>
          <w:bCs/>
        </w:rPr>
        <w:t>1.</w:t>
      </w:r>
      <w:r w:rsidR="001F7F5A" w:rsidRPr="004B6196">
        <w:rPr>
          <w:rFonts w:cstheme="minorHAnsi"/>
          <w:b/>
          <w:bCs/>
        </w:rPr>
        <w:t xml:space="preserve"> </w:t>
      </w:r>
      <w:r w:rsidR="003A380E" w:rsidRPr="004B6196">
        <w:rPr>
          <w:rFonts w:cstheme="minorHAnsi"/>
          <w:b/>
          <w:bCs/>
        </w:rPr>
        <w:t>A complete list of references.</w:t>
      </w:r>
    </w:p>
    <w:tbl>
      <w:tblPr>
        <w:tblStyle w:val="a5"/>
        <w:tblW w:w="5362" w:type="pct"/>
        <w:jc w:val="center"/>
        <w:tblLayout w:type="fixed"/>
        <w:tblLook w:val="04A0" w:firstRow="1" w:lastRow="0" w:firstColumn="1" w:lastColumn="0" w:noHBand="0" w:noVBand="1"/>
      </w:tblPr>
      <w:tblGrid>
        <w:gridCol w:w="1053"/>
        <w:gridCol w:w="3281"/>
        <w:gridCol w:w="4287"/>
        <w:gridCol w:w="1061"/>
        <w:gridCol w:w="1540"/>
        <w:gridCol w:w="1719"/>
        <w:gridCol w:w="1319"/>
        <w:gridCol w:w="1712"/>
      </w:tblGrid>
      <w:tr w:rsidR="004B6196" w:rsidRPr="004B6196" w14:paraId="456959F6" w14:textId="7D9C1668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48A04F6D" w14:textId="77777777" w:rsidR="00D30981" w:rsidRPr="004B6196" w:rsidRDefault="00D30981" w:rsidP="004A68C8">
            <w:pPr>
              <w:rPr>
                <w:rFonts w:cstheme="minorHAnsi"/>
                <w:b/>
                <w:bCs/>
                <w:szCs w:val="21"/>
              </w:rPr>
            </w:pPr>
          </w:p>
        </w:tc>
        <w:tc>
          <w:tcPr>
            <w:tcW w:w="1027" w:type="pct"/>
            <w:vAlign w:val="center"/>
          </w:tcPr>
          <w:p w14:paraId="4913D181" w14:textId="3A6294A1" w:rsidR="00D30981" w:rsidRPr="004B6196" w:rsidRDefault="00D30981" w:rsidP="004A68C8">
            <w:pPr>
              <w:rPr>
                <w:rFonts w:cstheme="minorHAnsi"/>
                <w:b/>
                <w:bCs/>
                <w:szCs w:val="21"/>
              </w:rPr>
            </w:pPr>
            <w:r w:rsidRPr="004B6196">
              <w:rPr>
                <w:rFonts w:cstheme="minorHAnsi"/>
                <w:b/>
                <w:bCs/>
                <w:szCs w:val="21"/>
              </w:rPr>
              <w:t xml:space="preserve">References </w:t>
            </w:r>
          </w:p>
        </w:tc>
        <w:tc>
          <w:tcPr>
            <w:tcW w:w="1342" w:type="pct"/>
            <w:vAlign w:val="center"/>
          </w:tcPr>
          <w:p w14:paraId="18591197" w14:textId="3AB6E93E" w:rsidR="00D30981" w:rsidRPr="004B6196" w:rsidRDefault="00D30981" w:rsidP="001F7F5A">
            <w:pPr>
              <w:jc w:val="center"/>
              <w:rPr>
                <w:rFonts w:cstheme="minorHAnsi"/>
                <w:b/>
                <w:bCs/>
                <w:szCs w:val="21"/>
              </w:rPr>
            </w:pPr>
            <w:r w:rsidRPr="004B6196">
              <w:rPr>
                <w:rFonts w:cstheme="minorHAnsi"/>
                <w:b/>
                <w:bCs/>
                <w:szCs w:val="21"/>
              </w:rPr>
              <w:t>Duplication location</w:t>
            </w:r>
            <w:r w:rsidR="004F0DC4" w:rsidRPr="004B6196">
              <w:rPr>
                <w:rFonts w:cstheme="minorHAnsi"/>
                <w:b/>
                <w:bCs/>
                <w:szCs w:val="21"/>
              </w:rPr>
              <w:t xml:space="preserve"> and copy</w:t>
            </w:r>
          </w:p>
        </w:tc>
        <w:tc>
          <w:tcPr>
            <w:tcW w:w="332" w:type="pct"/>
            <w:vAlign w:val="center"/>
          </w:tcPr>
          <w:p w14:paraId="540D879A" w14:textId="34566E96" w:rsidR="00D30981" w:rsidRPr="004B6196" w:rsidRDefault="005472B8" w:rsidP="004A68C8">
            <w:pPr>
              <w:rPr>
                <w:rFonts w:cstheme="minorHAnsi"/>
                <w:b/>
                <w:bCs/>
                <w:szCs w:val="21"/>
              </w:rPr>
            </w:pPr>
            <w:r w:rsidRPr="004B6196">
              <w:rPr>
                <w:rFonts w:cstheme="minorHAnsi"/>
                <w:b/>
                <w:bCs/>
                <w:szCs w:val="21"/>
              </w:rPr>
              <w:t>Sex</w:t>
            </w:r>
          </w:p>
        </w:tc>
        <w:tc>
          <w:tcPr>
            <w:tcW w:w="482" w:type="pct"/>
            <w:vAlign w:val="center"/>
          </w:tcPr>
          <w:p w14:paraId="4AB7F946" w14:textId="2167B11A" w:rsidR="00D30981" w:rsidRPr="004B6196" w:rsidRDefault="00882B19" w:rsidP="004A68C8">
            <w:pPr>
              <w:rPr>
                <w:rFonts w:cstheme="minorHAnsi"/>
                <w:b/>
                <w:bCs/>
                <w:szCs w:val="21"/>
              </w:rPr>
            </w:pPr>
            <w:r w:rsidRPr="004B6196">
              <w:rPr>
                <w:rFonts w:cstheme="minorHAnsi"/>
                <w:b/>
                <w:bCs/>
                <w:szCs w:val="21"/>
              </w:rPr>
              <w:t>Chromosomal aberration</w:t>
            </w:r>
          </w:p>
        </w:tc>
        <w:tc>
          <w:tcPr>
            <w:tcW w:w="538" w:type="pct"/>
            <w:vAlign w:val="center"/>
          </w:tcPr>
          <w:p w14:paraId="2C048B86" w14:textId="5602F684" w:rsidR="00D30981" w:rsidRPr="004B6196" w:rsidRDefault="00D30981" w:rsidP="004A68C8">
            <w:pPr>
              <w:rPr>
                <w:rFonts w:cstheme="minorHAnsi"/>
                <w:b/>
                <w:bCs/>
                <w:szCs w:val="21"/>
              </w:rPr>
            </w:pPr>
            <w:r w:rsidRPr="004B6196">
              <w:rPr>
                <w:rFonts w:cstheme="minorHAnsi"/>
                <w:b/>
                <w:bCs/>
                <w:szCs w:val="21"/>
              </w:rPr>
              <w:t xml:space="preserve">Duplication size </w:t>
            </w:r>
          </w:p>
        </w:tc>
        <w:tc>
          <w:tcPr>
            <w:tcW w:w="413" w:type="pct"/>
            <w:vAlign w:val="center"/>
          </w:tcPr>
          <w:p w14:paraId="307F5D90" w14:textId="74E27C20" w:rsidR="00D30981" w:rsidRPr="004B6196" w:rsidRDefault="00D30981" w:rsidP="004A68C8">
            <w:pPr>
              <w:rPr>
                <w:rFonts w:cstheme="minorHAnsi"/>
                <w:b/>
                <w:bCs/>
                <w:szCs w:val="21"/>
              </w:rPr>
            </w:pPr>
            <w:r w:rsidRPr="004B6196">
              <w:rPr>
                <w:rFonts w:cstheme="minorHAnsi"/>
                <w:b/>
                <w:bCs/>
                <w:szCs w:val="21"/>
              </w:rPr>
              <w:t>Inheritance</w:t>
            </w:r>
          </w:p>
        </w:tc>
        <w:tc>
          <w:tcPr>
            <w:tcW w:w="536" w:type="pct"/>
            <w:vAlign w:val="center"/>
          </w:tcPr>
          <w:p w14:paraId="68148FEF" w14:textId="61434718" w:rsidR="00D30981" w:rsidRPr="004B6196" w:rsidRDefault="00CB7285" w:rsidP="004A68C8">
            <w:pPr>
              <w:rPr>
                <w:rFonts w:cstheme="minorHAnsi"/>
                <w:b/>
                <w:bCs/>
                <w:szCs w:val="21"/>
              </w:rPr>
            </w:pPr>
            <w:r w:rsidRPr="004B6196">
              <w:rPr>
                <w:rFonts w:cstheme="minorHAnsi"/>
                <w:b/>
                <w:bCs/>
                <w:szCs w:val="21"/>
              </w:rPr>
              <w:t>S</w:t>
            </w:r>
            <w:r w:rsidR="00D30981" w:rsidRPr="004B6196">
              <w:rPr>
                <w:rFonts w:cstheme="minorHAnsi"/>
                <w:b/>
                <w:bCs/>
                <w:szCs w:val="21"/>
              </w:rPr>
              <w:t>tate</w:t>
            </w:r>
          </w:p>
        </w:tc>
      </w:tr>
      <w:tr w:rsidR="004B6196" w:rsidRPr="004B6196" w14:paraId="7187CE8D" w14:textId="77E2C346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75AD1ABD" w14:textId="26248DC2" w:rsidR="00D30981" w:rsidRPr="004B6196" w:rsidRDefault="00E303F7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</w:t>
            </w:r>
            <w:r w:rsidR="001F7F5A" w:rsidRPr="004B6196">
              <w:rPr>
                <w:rFonts w:cstheme="minorHAnsi"/>
                <w:szCs w:val="21"/>
              </w:rPr>
              <w:t>ase</w:t>
            </w:r>
            <w:r w:rsidRPr="004B6196">
              <w:rPr>
                <w:rFonts w:cstheme="minorHAnsi"/>
                <w:szCs w:val="21"/>
              </w:rPr>
              <w:t xml:space="preserve"> </w:t>
            </w:r>
            <w:r w:rsidR="00D30981" w:rsidRPr="004B6196">
              <w:rPr>
                <w:rFonts w:cstheme="minorHAnsi"/>
                <w:szCs w:val="21"/>
              </w:rPr>
              <w:t>1</w:t>
            </w:r>
          </w:p>
        </w:tc>
        <w:tc>
          <w:tcPr>
            <w:tcW w:w="1027" w:type="pct"/>
            <w:vAlign w:val="center"/>
          </w:tcPr>
          <w:p w14:paraId="0CE7C5D7" w14:textId="21259594" w:rsidR="00D30981" w:rsidRPr="004B6196" w:rsidRDefault="00745520" w:rsidP="004A68C8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Córdova-Fletes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 C et al.</w:t>
            </w:r>
            <w:r w:rsidR="00D30981" w:rsidRPr="004B6196">
              <w:rPr>
                <w:rFonts w:cstheme="minorHAnsi"/>
                <w:szCs w:val="21"/>
                <w:shd w:val="clear" w:color="auto" w:fill="FFFFFF"/>
              </w:rPr>
              <w:t>, 2012</w:t>
            </w:r>
          </w:p>
        </w:tc>
        <w:tc>
          <w:tcPr>
            <w:tcW w:w="1342" w:type="pct"/>
            <w:vAlign w:val="center"/>
          </w:tcPr>
          <w:p w14:paraId="329D8247" w14:textId="3EB299E4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chr22: 15,250,000-17,035,860 </w:t>
            </w:r>
            <w:r w:rsidR="004F0DC4" w:rsidRPr="004B6196">
              <w:rPr>
                <w:rFonts w:cstheme="minorHAnsi"/>
                <w:szCs w:val="21"/>
              </w:rPr>
              <w:t xml:space="preserve">× 4 </w:t>
            </w:r>
            <w:r w:rsidRPr="004B6196">
              <w:rPr>
                <w:rFonts w:cstheme="minorHAnsi"/>
                <w:szCs w:val="21"/>
              </w:rPr>
              <w:t>(hg18)</w:t>
            </w:r>
          </w:p>
        </w:tc>
        <w:tc>
          <w:tcPr>
            <w:tcW w:w="332" w:type="pct"/>
            <w:vAlign w:val="center"/>
          </w:tcPr>
          <w:p w14:paraId="7F6297B1" w14:textId="564228B9" w:rsidR="00D30981" w:rsidRPr="004B6196" w:rsidRDefault="004E0FE6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2DAC45C6" w14:textId="3C2AC533" w:rsidR="00D30981" w:rsidRPr="004B6196" w:rsidRDefault="00483DC4" w:rsidP="004A68C8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5F9BA7F8" w14:textId="0EE2CBAC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2.6 Mb</w:t>
            </w:r>
          </w:p>
        </w:tc>
        <w:tc>
          <w:tcPr>
            <w:tcW w:w="413" w:type="pct"/>
            <w:vAlign w:val="center"/>
          </w:tcPr>
          <w:p w14:paraId="0EBD456F" w14:textId="538646E8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516A5382" w14:textId="67A40EDE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0DE72F16" w14:textId="77127E76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020BE1ED" w14:textId="0C931739" w:rsidR="00D30981" w:rsidRPr="004B6196" w:rsidRDefault="00E303F7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Case </w:t>
            </w:r>
            <w:r w:rsidR="00D30981" w:rsidRPr="004B6196">
              <w:rPr>
                <w:rFonts w:cstheme="minorHAnsi"/>
                <w:szCs w:val="21"/>
              </w:rPr>
              <w:t>2</w:t>
            </w:r>
          </w:p>
        </w:tc>
        <w:tc>
          <w:tcPr>
            <w:tcW w:w="1027" w:type="pct"/>
            <w:vAlign w:val="center"/>
          </w:tcPr>
          <w:p w14:paraId="1CE6E763" w14:textId="4200D0E3" w:rsidR="00D30981" w:rsidRPr="004B6196" w:rsidRDefault="00745520" w:rsidP="004A68C8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Knijnenburg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 J et al., </w:t>
            </w:r>
            <w:r w:rsidR="00D30981" w:rsidRPr="004B6196">
              <w:rPr>
                <w:rFonts w:cstheme="minorHAnsi"/>
                <w:szCs w:val="21"/>
                <w:shd w:val="clear" w:color="auto" w:fill="FFFFFF"/>
              </w:rPr>
              <w:t>2012</w:t>
            </w:r>
          </w:p>
        </w:tc>
        <w:tc>
          <w:tcPr>
            <w:tcW w:w="1342" w:type="pct"/>
            <w:vAlign w:val="center"/>
          </w:tcPr>
          <w:p w14:paraId="614793D6" w14:textId="6D7162DA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17,799,398-18, 397,897</w:t>
            </w:r>
            <w:r w:rsidR="004F0DC4" w:rsidRPr="004B6196">
              <w:rPr>
                <w:rFonts w:cstheme="minorHAnsi"/>
                <w:szCs w:val="21"/>
              </w:rPr>
              <w:t xml:space="preserve"> × 4 </w:t>
            </w:r>
            <w:r w:rsidRPr="004B6196">
              <w:rPr>
                <w:rFonts w:cstheme="minorHAnsi"/>
                <w:szCs w:val="21"/>
              </w:rPr>
              <w:t>(hg19)</w:t>
            </w:r>
          </w:p>
        </w:tc>
        <w:tc>
          <w:tcPr>
            <w:tcW w:w="332" w:type="pct"/>
            <w:vAlign w:val="center"/>
          </w:tcPr>
          <w:p w14:paraId="4A18C814" w14:textId="6AA10FCD" w:rsidR="00D30981" w:rsidRPr="004B6196" w:rsidRDefault="004E0FE6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4EAD9F53" w14:textId="55F1F09C" w:rsidR="00D30981" w:rsidRPr="004B6196" w:rsidRDefault="00633DE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</w:rPr>
              <w:t>Triplication</w:t>
            </w:r>
          </w:p>
        </w:tc>
        <w:tc>
          <w:tcPr>
            <w:tcW w:w="538" w:type="pct"/>
            <w:vAlign w:val="center"/>
          </w:tcPr>
          <w:p w14:paraId="11FF658B" w14:textId="44FD90ED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0.6 Mb</w:t>
            </w:r>
          </w:p>
        </w:tc>
        <w:tc>
          <w:tcPr>
            <w:tcW w:w="413" w:type="pct"/>
            <w:vAlign w:val="center"/>
          </w:tcPr>
          <w:p w14:paraId="1953D444" w14:textId="590D8858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Mat</w:t>
            </w:r>
          </w:p>
        </w:tc>
        <w:tc>
          <w:tcPr>
            <w:tcW w:w="536" w:type="pct"/>
            <w:vAlign w:val="center"/>
          </w:tcPr>
          <w:p w14:paraId="1B8A65B6" w14:textId="44860D05" w:rsidR="00D30981" w:rsidRPr="004B6196" w:rsidRDefault="00D30981" w:rsidP="003F3DCF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2FEC2D0B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55844615" w14:textId="01EE9DE8" w:rsidR="00D30981" w:rsidRPr="004B6196" w:rsidRDefault="00E303F7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Case </w:t>
            </w:r>
            <w:r w:rsidR="00D30981" w:rsidRPr="004B6196">
              <w:rPr>
                <w:rFonts w:cstheme="minorHAnsi"/>
                <w:szCs w:val="21"/>
              </w:rPr>
              <w:t>3</w:t>
            </w:r>
          </w:p>
        </w:tc>
        <w:tc>
          <w:tcPr>
            <w:tcW w:w="1027" w:type="pct"/>
            <w:vAlign w:val="center"/>
          </w:tcPr>
          <w:p w14:paraId="4E816F1E" w14:textId="12AA82AF" w:rsidR="00D30981" w:rsidRPr="004B6196" w:rsidRDefault="00745520" w:rsidP="004A68C8">
            <w:pPr>
              <w:rPr>
                <w:rFonts w:cstheme="minorHAnsi"/>
                <w:szCs w:val="21"/>
                <w:shd w:val="clear" w:color="auto" w:fill="FFFFFF"/>
              </w:rPr>
            </w:pPr>
            <w:r w:rsidRPr="004B6196">
              <w:rPr>
                <w:rFonts w:cstheme="minorHAnsi"/>
                <w:szCs w:val="21"/>
              </w:rPr>
              <w:t>Case 2 mothe</w:t>
            </w:r>
            <w:r w:rsidR="00E95AC5" w:rsidRPr="004B6196">
              <w:rPr>
                <w:rFonts w:cstheme="minorHAnsi"/>
                <w:szCs w:val="21"/>
              </w:rPr>
              <w:t>r</w:t>
            </w:r>
          </w:p>
        </w:tc>
        <w:tc>
          <w:tcPr>
            <w:tcW w:w="1342" w:type="pct"/>
            <w:vAlign w:val="center"/>
          </w:tcPr>
          <w:p w14:paraId="5690A36B" w14:textId="31EA2D0C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chr22: 17,799,398-18, 397,897 </w:t>
            </w:r>
            <w:r w:rsidR="004F0DC4" w:rsidRPr="004B6196">
              <w:rPr>
                <w:rFonts w:cstheme="minorHAnsi"/>
                <w:szCs w:val="21"/>
              </w:rPr>
              <w:t xml:space="preserve">× 4 </w:t>
            </w:r>
            <w:r w:rsidRPr="004B6196">
              <w:rPr>
                <w:rFonts w:cstheme="minorHAnsi"/>
                <w:szCs w:val="21"/>
              </w:rPr>
              <w:t>(hg19)</w:t>
            </w:r>
          </w:p>
        </w:tc>
        <w:tc>
          <w:tcPr>
            <w:tcW w:w="332" w:type="pct"/>
            <w:vAlign w:val="center"/>
          </w:tcPr>
          <w:p w14:paraId="7DCEFBD4" w14:textId="4736F0A9" w:rsidR="00D30981" w:rsidRPr="004B6196" w:rsidRDefault="004E0FE6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4C09A5A2" w14:textId="312E8A35" w:rsidR="00D30981" w:rsidRPr="004B6196" w:rsidRDefault="00633DE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</w:rPr>
              <w:t>Triplication</w:t>
            </w:r>
          </w:p>
        </w:tc>
        <w:tc>
          <w:tcPr>
            <w:tcW w:w="538" w:type="pct"/>
            <w:vAlign w:val="center"/>
          </w:tcPr>
          <w:p w14:paraId="05DA31B1" w14:textId="75C61B13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0.6 Mb</w:t>
            </w:r>
          </w:p>
        </w:tc>
        <w:tc>
          <w:tcPr>
            <w:tcW w:w="413" w:type="pct"/>
            <w:vAlign w:val="center"/>
          </w:tcPr>
          <w:p w14:paraId="1EB10368" w14:textId="21791CE7" w:rsidR="00D30981" w:rsidRPr="004B6196" w:rsidRDefault="00D30981" w:rsidP="003F3DCF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Mat</w:t>
            </w:r>
          </w:p>
        </w:tc>
        <w:tc>
          <w:tcPr>
            <w:tcW w:w="536" w:type="pct"/>
            <w:vAlign w:val="center"/>
          </w:tcPr>
          <w:p w14:paraId="07DC77CA" w14:textId="6D9C4067" w:rsidR="00D30981" w:rsidRPr="004B6196" w:rsidRDefault="00D30981" w:rsidP="003F3DCF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3F9FD102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27C1BA53" w14:textId="3A2C8999" w:rsidR="00D30981" w:rsidRPr="004B6196" w:rsidRDefault="00E303F7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Case </w:t>
            </w:r>
            <w:r w:rsidR="00D30981" w:rsidRPr="004B6196">
              <w:rPr>
                <w:rFonts w:cstheme="minorHAnsi"/>
                <w:szCs w:val="21"/>
              </w:rPr>
              <w:t>4</w:t>
            </w:r>
          </w:p>
        </w:tc>
        <w:tc>
          <w:tcPr>
            <w:tcW w:w="1027" w:type="pct"/>
            <w:vAlign w:val="center"/>
          </w:tcPr>
          <w:p w14:paraId="4E15BC12" w14:textId="64CF14C7" w:rsidR="00D30981" w:rsidRPr="004B6196" w:rsidRDefault="00745520" w:rsidP="004A68C8">
            <w:pPr>
              <w:rPr>
                <w:rFonts w:cstheme="minorHAnsi"/>
                <w:szCs w:val="21"/>
                <w:shd w:val="clear" w:color="auto" w:fill="FFFFFF"/>
              </w:rPr>
            </w:pPr>
            <w:r w:rsidRPr="004B6196">
              <w:rPr>
                <w:rFonts w:cstheme="minorHAnsi"/>
                <w:szCs w:val="21"/>
              </w:rPr>
              <w:t>Case 2</w:t>
            </w:r>
            <w:r w:rsidRPr="004B6196">
              <w:rPr>
                <w:rFonts w:cstheme="minorHAnsi"/>
              </w:rPr>
              <w:t xml:space="preserve"> </w:t>
            </w:r>
            <w:bookmarkStart w:id="0" w:name="OLE_LINK1"/>
            <w:r w:rsidRPr="004B6196">
              <w:rPr>
                <w:rFonts w:cstheme="minorHAnsi"/>
                <w:szCs w:val="21"/>
                <w:shd w:val="clear" w:color="auto" w:fill="FFFFFF"/>
              </w:rPr>
              <w:t>maternal uncle</w:t>
            </w:r>
            <w:bookmarkEnd w:id="0"/>
          </w:p>
        </w:tc>
        <w:tc>
          <w:tcPr>
            <w:tcW w:w="1342" w:type="pct"/>
            <w:vAlign w:val="center"/>
          </w:tcPr>
          <w:p w14:paraId="32DCE80A" w14:textId="7FCEF5E7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chr22: 17,799,398-18, 397,897 </w:t>
            </w:r>
            <w:r w:rsidR="004F0DC4" w:rsidRPr="004B6196">
              <w:rPr>
                <w:rFonts w:cstheme="minorHAnsi"/>
                <w:szCs w:val="21"/>
              </w:rPr>
              <w:t xml:space="preserve">× 4 </w:t>
            </w:r>
            <w:r w:rsidRPr="004B6196">
              <w:rPr>
                <w:rFonts w:cstheme="minorHAnsi"/>
                <w:szCs w:val="21"/>
              </w:rPr>
              <w:t>(hg19)</w:t>
            </w:r>
          </w:p>
        </w:tc>
        <w:tc>
          <w:tcPr>
            <w:tcW w:w="332" w:type="pct"/>
            <w:vAlign w:val="center"/>
          </w:tcPr>
          <w:p w14:paraId="78B41954" w14:textId="2B4DDFF9" w:rsidR="00D30981" w:rsidRPr="004B6196" w:rsidRDefault="004E0FE6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669C926C" w14:textId="77887F40" w:rsidR="00D30981" w:rsidRPr="004B6196" w:rsidRDefault="00633DE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</w:rPr>
              <w:t>Triplication</w:t>
            </w:r>
          </w:p>
        </w:tc>
        <w:tc>
          <w:tcPr>
            <w:tcW w:w="538" w:type="pct"/>
            <w:vAlign w:val="center"/>
          </w:tcPr>
          <w:p w14:paraId="5FBE97E1" w14:textId="292409E6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0.6 Mb</w:t>
            </w:r>
          </w:p>
        </w:tc>
        <w:tc>
          <w:tcPr>
            <w:tcW w:w="413" w:type="pct"/>
            <w:vAlign w:val="center"/>
          </w:tcPr>
          <w:p w14:paraId="2DD5812F" w14:textId="5BE7FE19" w:rsidR="00D30981" w:rsidRPr="004B6196" w:rsidRDefault="00D30981" w:rsidP="003F3DCF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Mat</w:t>
            </w:r>
          </w:p>
        </w:tc>
        <w:tc>
          <w:tcPr>
            <w:tcW w:w="536" w:type="pct"/>
            <w:vAlign w:val="center"/>
          </w:tcPr>
          <w:p w14:paraId="72C9B7DF" w14:textId="22FA0B9D" w:rsidR="00D30981" w:rsidRPr="004B6196" w:rsidRDefault="00D30981" w:rsidP="003F3DCF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0544FAB3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67868E6A" w14:textId="59A794E4" w:rsidR="00D30981" w:rsidRPr="004B6196" w:rsidRDefault="00E303F7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Case </w:t>
            </w:r>
            <w:r w:rsidR="00D30981" w:rsidRPr="004B6196">
              <w:rPr>
                <w:rFonts w:cstheme="minorHAnsi"/>
                <w:szCs w:val="21"/>
              </w:rPr>
              <w:t>5</w:t>
            </w:r>
          </w:p>
        </w:tc>
        <w:tc>
          <w:tcPr>
            <w:tcW w:w="1027" w:type="pct"/>
            <w:vAlign w:val="center"/>
          </w:tcPr>
          <w:p w14:paraId="3012720B" w14:textId="3689A5E8" w:rsidR="00D30981" w:rsidRPr="004B6196" w:rsidRDefault="00745520" w:rsidP="004A68C8">
            <w:pPr>
              <w:rPr>
                <w:rFonts w:cstheme="minorHAnsi"/>
                <w:szCs w:val="21"/>
                <w:shd w:val="clear" w:color="auto" w:fill="FFFFFF"/>
              </w:rPr>
            </w:pPr>
            <w:r w:rsidRPr="004B6196">
              <w:rPr>
                <w:rFonts w:cstheme="minorHAnsi"/>
                <w:szCs w:val="21"/>
              </w:rPr>
              <w:t>Case 2</w:t>
            </w:r>
            <w:r w:rsidRPr="004B6196">
              <w:rPr>
                <w:rFonts w:cstheme="minorHAnsi"/>
              </w:rPr>
              <w:t xml:space="preserve"> </w:t>
            </w:r>
            <w:r w:rsidRPr="004B6196">
              <w:rPr>
                <w:rFonts w:cstheme="minorHAnsi"/>
                <w:szCs w:val="21"/>
                <w:shd w:val="clear" w:color="auto" w:fill="FFFFFF"/>
              </w:rPr>
              <w:t>maternal</w:t>
            </w:r>
            <w:r w:rsidR="00E95AC5" w:rsidRPr="004B6196">
              <w:rPr>
                <w:rFonts w:cstheme="minorHAnsi"/>
                <w:szCs w:val="21"/>
                <w:shd w:val="clear" w:color="auto" w:fill="FFFFFF"/>
              </w:rPr>
              <w:t xml:space="preserve"> grandmother</w:t>
            </w:r>
          </w:p>
        </w:tc>
        <w:tc>
          <w:tcPr>
            <w:tcW w:w="1342" w:type="pct"/>
            <w:vAlign w:val="center"/>
          </w:tcPr>
          <w:p w14:paraId="4EADDB4C" w14:textId="1193F1EF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17,799,398-18, 397,897</w:t>
            </w:r>
            <w:r w:rsidR="00726F59" w:rsidRPr="004B6196">
              <w:rPr>
                <w:rFonts w:cstheme="minorHAnsi"/>
                <w:szCs w:val="21"/>
              </w:rPr>
              <w:t xml:space="preserve"> </w:t>
            </w:r>
            <w:r w:rsidR="004F0DC4" w:rsidRPr="004B6196">
              <w:rPr>
                <w:rFonts w:cstheme="minorHAnsi"/>
                <w:szCs w:val="21"/>
              </w:rPr>
              <w:t xml:space="preserve">× 4 </w:t>
            </w:r>
            <w:r w:rsidRPr="004B6196">
              <w:rPr>
                <w:rFonts w:cstheme="minorHAnsi"/>
                <w:szCs w:val="21"/>
              </w:rPr>
              <w:t>(hg19)</w:t>
            </w:r>
          </w:p>
        </w:tc>
        <w:tc>
          <w:tcPr>
            <w:tcW w:w="332" w:type="pct"/>
            <w:vAlign w:val="center"/>
          </w:tcPr>
          <w:p w14:paraId="23F613C3" w14:textId="48D6C203" w:rsidR="00D30981" w:rsidRPr="004B6196" w:rsidRDefault="004E0FE6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5B9646F8" w14:textId="2B16A3A2" w:rsidR="00D30981" w:rsidRPr="004B6196" w:rsidRDefault="00633DE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</w:rPr>
              <w:t>Triplication</w:t>
            </w:r>
          </w:p>
        </w:tc>
        <w:tc>
          <w:tcPr>
            <w:tcW w:w="538" w:type="pct"/>
            <w:vAlign w:val="center"/>
          </w:tcPr>
          <w:p w14:paraId="7EC2E180" w14:textId="1FAA1938" w:rsidR="00D30981" w:rsidRPr="004B6196" w:rsidRDefault="00D30981" w:rsidP="004A68C8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0.6 Mb</w:t>
            </w:r>
          </w:p>
        </w:tc>
        <w:tc>
          <w:tcPr>
            <w:tcW w:w="413" w:type="pct"/>
            <w:vAlign w:val="center"/>
          </w:tcPr>
          <w:p w14:paraId="1551E51D" w14:textId="19E6DCE8" w:rsidR="00D30981" w:rsidRPr="004B6196" w:rsidRDefault="00D30981" w:rsidP="003F3DCF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01CF3586" w14:textId="130ADE2C" w:rsidR="00D30981" w:rsidRPr="004B6196" w:rsidRDefault="00D30981" w:rsidP="003F3DCF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047D28A8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030541A3" w14:textId="39E4088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6</w:t>
            </w:r>
          </w:p>
        </w:tc>
        <w:tc>
          <w:tcPr>
            <w:tcW w:w="1027" w:type="pct"/>
            <w:vAlign w:val="center"/>
          </w:tcPr>
          <w:p w14:paraId="7BB3C5EE" w14:textId="41A31D9B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Kvarnung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 M et al., 2012</w:t>
            </w:r>
          </w:p>
        </w:tc>
        <w:tc>
          <w:tcPr>
            <w:tcW w:w="1342" w:type="pct"/>
            <w:vAlign w:val="center"/>
          </w:tcPr>
          <w:p w14:paraId="3ABD32C0" w14:textId="29B3937C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15,275,597–17,086,045 × 4 (hg18)</w:t>
            </w:r>
          </w:p>
        </w:tc>
        <w:tc>
          <w:tcPr>
            <w:tcW w:w="332" w:type="pct"/>
            <w:vAlign w:val="center"/>
          </w:tcPr>
          <w:p w14:paraId="0750C0E7" w14:textId="692DD42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40050688" w14:textId="1E311A1D" w:rsidR="00916F4A" w:rsidRPr="004B6196" w:rsidRDefault="00916F4A" w:rsidP="00916F4A">
            <w:pPr>
              <w:rPr>
                <w:rFonts w:cstheme="minorHAnsi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1BD8541E" w14:textId="5CC38F9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1.81Mb</w:t>
            </w:r>
          </w:p>
        </w:tc>
        <w:tc>
          <w:tcPr>
            <w:tcW w:w="413" w:type="pct"/>
            <w:vAlign w:val="center"/>
          </w:tcPr>
          <w:p w14:paraId="551FCC07" w14:textId="55698C5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Pat</w:t>
            </w:r>
          </w:p>
        </w:tc>
        <w:tc>
          <w:tcPr>
            <w:tcW w:w="536" w:type="pct"/>
            <w:vAlign w:val="center"/>
          </w:tcPr>
          <w:p w14:paraId="3FE30D2C" w14:textId="4D3AE889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4BA2F9D1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02A71604" w14:textId="11711E5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7</w:t>
            </w:r>
          </w:p>
        </w:tc>
        <w:tc>
          <w:tcPr>
            <w:tcW w:w="1027" w:type="pct"/>
            <w:vAlign w:val="center"/>
          </w:tcPr>
          <w:p w14:paraId="5F0436D9" w14:textId="1984AF32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6 brother</w:t>
            </w:r>
          </w:p>
        </w:tc>
        <w:tc>
          <w:tcPr>
            <w:tcW w:w="1342" w:type="pct"/>
            <w:vAlign w:val="center"/>
          </w:tcPr>
          <w:p w14:paraId="3FB900CB" w14:textId="2DCB3CCC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15,275,597–17,086,045 × 4 (hg18)</w:t>
            </w:r>
          </w:p>
        </w:tc>
        <w:tc>
          <w:tcPr>
            <w:tcW w:w="332" w:type="pct"/>
            <w:vAlign w:val="center"/>
          </w:tcPr>
          <w:p w14:paraId="3760540C" w14:textId="68E82AD5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05852435" w14:textId="2DC02D95" w:rsidR="00916F4A" w:rsidRPr="004B6196" w:rsidRDefault="00916F4A" w:rsidP="00916F4A">
            <w:pPr>
              <w:rPr>
                <w:rFonts w:cstheme="minorHAnsi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5FCAC28B" w14:textId="40A17ECD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1.81Mb</w:t>
            </w:r>
          </w:p>
        </w:tc>
        <w:tc>
          <w:tcPr>
            <w:tcW w:w="413" w:type="pct"/>
            <w:vAlign w:val="center"/>
          </w:tcPr>
          <w:p w14:paraId="00963EAB" w14:textId="0E8A57D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Pat</w:t>
            </w:r>
          </w:p>
        </w:tc>
        <w:tc>
          <w:tcPr>
            <w:tcW w:w="536" w:type="pct"/>
            <w:vAlign w:val="center"/>
          </w:tcPr>
          <w:p w14:paraId="1EEED661" w14:textId="6C598782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574DC479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5FA00F1A" w14:textId="748C9882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8</w:t>
            </w:r>
          </w:p>
        </w:tc>
        <w:tc>
          <w:tcPr>
            <w:tcW w:w="1027" w:type="pct"/>
            <w:vAlign w:val="center"/>
          </w:tcPr>
          <w:p w14:paraId="1A703FED" w14:textId="041B2B7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6 sister</w:t>
            </w:r>
          </w:p>
        </w:tc>
        <w:tc>
          <w:tcPr>
            <w:tcW w:w="1342" w:type="pct"/>
            <w:vAlign w:val="center"/>
          </w:tcPr>
          <w:p w14:paraId="5F5114A7" w14:textId="330C6BA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15,275,597–17,086,045 × 4 (hg18)</w:t>
            </w:r>
          </w:p>
        </w:tc>
        <w:tc>
          <w:tcPr>
            <w:tcW w:w="332" w:type="pct"/>
            <w:vAlign w:val="center"/>
          </w:tcPr>
          <w:p w14:paraId="4492354A" w14:textId="7E8B4F8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381343EE" w14:textId="41767756" w:rsidR="00916F4A" w:rsidRPr="004B6196" w:rsidRDefault="00916F4A" w:rsidP="00916F4A">
            <w:pPr>
              <w:rPr>
                <w:rFonts w:cstheme="minorHAnsi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5621D874" w14:textId="78CCE5CC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1.81Mb</w:t>
            </w:r>
          </w:p>
        </w:tc>
        <w:tc>
          <w:tcPr>
            <w:tcW w:w="413" w:type="pct"/>
            <w:vAlign w:val="center"/>
          </w:tcPr>
          <w:p w14:paraId="6B79AF8E" w14:textId="6798AED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Pat</w:t>
            </w:r>
          </w:p>
        </w:tc>
        <w:tc>
          <w:tcPr>
            <w:tcW w:w="536" w:type="pct"/>
            <w:vAlign w:val="center"/>
          </w:tcPr>
          <w:p w14:paraId="3650DD7D" w14:textId="6778E930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08ED38AF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587F1662" w14:textId="7A71C6A0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9</w:t>
            </w:r>
          </w:p>
        </w:tc>
        <w:tc>
          <w:tcPr>
            <w:tcW w:w="1027" w:type="pct"/>
            <w:vAlign w:val="center"/>
          </w:tcPr>
          <w:p w14:paraId="1E8A98FA" w14:textId="6F0DA536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6 father</w:t>
            </w:r>
          </w:p>
        </w:tc>
        <w:tc>
          <w:tcPr>
            <w:tcW w:w="1342" w:type="pct"/>
            <w:vAlign w:val="center"/>
          </w:tcPr>
          <w:p w14:paraId="461B6D76" w14:textId="31B3E7A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15,275,597–17,086,045 × 4 (hg18)</w:t>
            </w:r>
          </w:p>
        </w:tc>
        <w:tc>
          <w:tcPr>
            <w:tcW w:w="332" w:type="pct"/>
            <w:vAlign w:val="center"/>
          </w:tcPr>
          <w:p w14:paraId="25431C03" w14:textId="5DCBDB5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1A967842" w14:textId="70AAB6B4" w:rsidR="00916F4A" w:rsidRPr="004B6196" w:rsidRDefault="00916F4A" w:rsidP="00916F4A">
            <w:pPr>
              <w:rPr>
                <w:rFonts w:cstheme="minorHAnsi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1990354D" w14:textId="602FFB45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1.81Mb</w:t>
            </w:r>
          </w:p>
        </w:tc>
        <w:tc>
          <w:tcPr>
            <w:tcW w:w="413" w:type="pct"/>
            <w:vAlign w:val="center"/>
          </w:tcPr>
          <w:p w14:paraId="4C597CBA" w14:textId="2BC764DA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2012B66D" w14:textId="1B74D06C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160F59A3" w14:textId="276CBFE0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79060B32" w14:textId="56F46AA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10</w:t>
            </w:r>
          </w:p>
        </w:tc>
        <w:tc>
          <w:tcPr>
            <w:tcW w:w="1027" w:type="pct"/>
            <w:vAlign w:val="center"/>
          </w:tcPr>
          <w:p w14:paraId="77E883CF" w14:textId="2EBEC7C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Quintero-Rivera F et al., 2013</w:t>
            </w:r>
          </w:p>
        </w:tc>
        <w:tc>
          <w:tcPr>
            <w:tcW w:w="1342" w:type="pct"/>
            <w:vAlign w:val="center"/>
          </w:tcPr>
          <w:p w14:paraId="2E1585C6" w14:textId="6D06E918" w:rsidR="00916F4A" w:rsidRPr="004B6196" w:rsidRDefault="00916F4A" w:rsidP="001D6B0B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chr22: (17,381,569-17,556,908) to chr22: (18,451,769-18,618,107) × </w:t>
            </w:r>
            <w:r w:rsidR="001D6B0B" w:rsidRPr="004B6196">
              <w:rPr>
                <w:rFonts w:cstheme="minorHAnsi" w:hint="eastAsia"/>
                <w:szCs w:val="21"/>
              </w:rPr>
              <w:t>NA</w:t>
            </w:r>
            <w:r w:rsidRPr="004B6196">
              <w:rPr>
                <w:rFonts w:cstheme="minorHAnsi"/>
                <w:szCs w:val="21"/>
              </w:rPr>
              <w:t xml:space="preserve"> (hg19) </w:t>
            </w:r>
          </w:p>
        </w:tc>
        <w:tc>
          <w:tcPr>
            <w:tcW w:w="332" w:type="pct"/>
            <w:vAlign w:val="center"/>
          </w:tcPr>
          <w:p w14:paraId="4863B2EA" w14:textId="63E62CFA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7E812398" w14:textId="1667FBF1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0AB9D43A" w14:textId="2F2D78D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1.5 Mb</w:t>
            </w:r>
          </w:p>
        </w:tc>
        <w:tc>
          <w:tcPr>
            <w:tcW w:w="413" w:type="pct"/>
            <w:vAlign w:val="center"/>
          </w:tcPr>
          <w:p w14:paraId="4EF8CBB0" w14:textId="7F158ACF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1209B62A" w14:textId="65AE4BC3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6E108C3B" w14:textId="199E2F2B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65EE8E44" w14:textId="09576C33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11</w:t>
            </w:r>
          </w:p>
        </w:tc>
        <w:tc>
          <w:tcPr>
            <w:tcW w:w="1027" w:type="pct"/>
            <w:vAlign w:val="center"/>
          </w:tcPr>
          <w:p w14:paraId="0BD4AE8F" w14:textId="6DB9C24E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Haltrich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 I et al., 2014</w:t>
            </w:r>
          </w:p>
        </w:tc>
        <w:tc>
          <w:tcPr>
            <w:tcW w:w="1342" w:type="pct"/>
            <w:vAlign w:val="center"/>
          </w:tcPr>
          <w:p w14:paraId="79394DFB" w14:textId="3A813ED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17,435,645-18,656,678 ×3, chr22: 17,598,642-17,799,783 × 4 (hg19)</w:t>
            </w:r>
          </w:p>
        </w:tc>
        <w:tc>
          <w:tcPr>
            <w:tcW w:w="332" w:type="pct"/>
            <w:vAlign w:val="center"/>
          </w:tcPr>
          <w:p w14:paraId="5915E294" w14:textId="288729CA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0E7D0000" w14:textId="74148BB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Ring </w:t>
            </w:r>
            <w:proofErr w:type="spellStart"/>
            <w:r w:rsidRPr="004B6196">
              <w:rPr>
                <w:rFonts w:cstheme="minorHAnsi"/>
                <w:szCs w:val="21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26719291" w14:textId="3B3F827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1.22 Mb, 0.2 Mb</w:t>
            </w:r>
          </w:p>
        </w:tc>
        <w:tc>
          <w:tcPr>
            <w:tcW w:w="413" w:type="pct"/>
            <w:vAlign w:val="center"/>
          </w:tcPr>
          <w:p w14:paraId="6E6483FB" w14:textId="7C06DD47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64844A27" w14:textId="16F1E786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3E008071" w14:textId="421DA996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0BE09F2F" w14:textId="292D53B0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12</w:t>
            </w:r>
          </w:p>
        </w:tc>
        <w:tc>
          <w:tcPr>
            <w:tcW w:w="1027" w:type="pct"/>
            <w:vAlign w:val="center"/>
          </w:tcPr>
          <w:p w14:paraId="43478958" w14:textId="036932C9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Jedraszak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 G et al., 2015</w:t>
            </w:r>
          </w:p>
        </w:tc>
        <w:tc>
          <w:tcPr>
            <w:tcW w:w="1342" w:type="pct"/>
            <w:vAlign w:val="center"/>
          </w:tcPr>
          <w:p w14:paraId="2A6CC272" w14:textId="36F93D5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16,053,473-</w:t>
            </w:r>
            <w:bookmarkStart w:id="1" w:name="_Hlk157698483"/>
            <w:r w:rsidRPr="004B6196">
              <w:rPr>
                <w:rFonts w:cstheme="minorHAnsi"/>
                <w:szCs w:val="21"/>
              </w:rPr>
              <w:t>18,641,468</w:t>
            </w:r>
            <w:bookmarkEnd w:id="1"/>
            <w:r w:rsidRPr="004B6196">
              <w:rPr>
                <w:rFonts w:cstheme="minorHAnsi"/>
                <w:szCs w:val="21"/>
              </w:rPr>
              <w:t xml:space="preserve"> × 4 (hg19)</w:t>
            </w:r>
          </w:p>
        </w:tc>
        <w:tc>
          <w:tcPr>
            <w:tcW w:w="332" w:type="pct"/>
            <w:vAlign w:val="center"/>
          </w:tcPr>
          <w:p w14:paraId="6299A159" w14:textId="10BE2767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7C92688C" w14:textId="2275DA6D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296C6236" w14:textId="6C75C1A3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2.59 Mb</w:t>
            </w:r>
            <w:r w:rsidRPr="004B6196">
              <w:rPr>
                <w:rFonts w:cstheme="minorHAnsi"/>
                <w:szCs w:val="21"/>
              </w:rPr>
              <w:tab/>
            </w:r>
          </w:p>
        </w:tc>
        <w:tc>
          <w:tcPr>
            <w:tcW w:w="413" w:type="pct"/>
            <w:vAlign w:val="center"/>
          </w:tcPr>
          <w:p w14:paraId="1C6922FE" w14:textId="4820A00F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06FFBD28" w14:textId="6A9D549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161770F3" w14:textId="1C085CF5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344C4C30" w14:textId="5F4CF7A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13</w:t>
            </w:r>
          </w:p>
        </w:tc>
        <w:tc>
          <w:tcPr>
            <w:tcW w:w="1027" w:type="pct"/>
            <w:vAlign w:val="center"/>
          </w:tcPr>
          <w:p w14:paraId="6E139ECF" w14:textId="5D47EEFF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Tsai MC et al., 2015</w:t>
            </w:r>
          </w:p>
        </w:tc>
        <w:tc>
          <w:tcPr>
            <w:tcW w:w="1342" w:type="pct"/>
            <w:vAlign w:val="center"/>
          </w:tcPr>
          <w:p w14:paraId="01C04F15" w14:textId="2B6E840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15,777,528-17,145,109 × 3 (NA)</w:t>
            </w:r>
          </w:p>
        </w:tc>
        <w:tc>
          <w:tcPr>
            <w:tcW w:w="332" w:type="pct"/>
            <w:vAlign w:val="center"/>
          </w:tcPr>
          <w:p w14:paraId="4FF07797" w14:textId="432C149F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7D99233F" w14:textId="25D2A1FC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49A6910D" w14:textId="17C1B713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1.37 Mb</w:t>
            </w:r>
            <w:r w:rsidRPr="004B6196">
              <w:rPr>
                <w:rFonts w:cstheme="minorHAnsi"/>
                <w:szCs w:val="21"/>
              </w:rPr>
              <w:tab/>
            </w:r>
          </w:p>
        </w:tc>
        <w:tc>
          <w:tcPr>
            <w:tcW w:w="413" w:type="pct"/>
            <w:vAlign w:val="center"/>
          </w:tcPr>
          <w:p w14:paraId="531A9EED" w14:textId="45F0731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07E2EA0A" w14:textId="2E8F247D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2B2F775C" w14:textId="27393C9A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1C54E0DD" w14:textId="101DB1F0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14</w:t>
            </w:r>
          </w:p>
        </w:tc>
        <w:tc>
          <w:tcPr>
            <w:tcW w:w="1027" w:type="pct"/>
            <w:vAlign w:val="center"/>
          </w:tcPr>
          <w:p w14:paraId="7F4335CE" w14:textId="5EDB5E8A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AlSubaihin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 A et al., 2018</w:t>
            </w:r>
          </w:p>
        </w:tc>
        <w:tc>
          <w:tcPr>
            <w:tcW w:w="1342" w:type="pct"/>
            <w:vAlign w:val="center"/>
          </w:tcPr>
          <w:p w14:paraId="50741087" w14:textId="7E9D0D4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16,888,899-18,648,856 × 4 (hg19)</w:t>
            </w:r>
          </w:p>
        </w:tc>
        <w:tc>
          <w:tcPr>
            <w:tcW w:w="332" w:type="pct"/>
            <w:vAlign w:val="center"/>
          </w:tcPr>
          <w:p w14:paraId="510E50FB" w14:textId="1D5C346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121ED483" w14:textId="21DE3D62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0FAAEC14" w14:textId="76EA35CC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1.76 Mb</w:t>
            </w:r>
          </w:p>
        </w:tc>
        <w:tc>
          <w:tcPr>
            <w:tcW w:w="413" w:type="pct"/>
            <w:vAlign w:val="center"/>
          </w:tcPr>
          <w:p w14:paraId="7310F4DD" w14:textId="2747A82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59D6B7E9" w14:textId="30C36CD7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36AD1125" w14:textId="1D5A48ED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5702D1D2" w14:textId="586E9685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15</w:t>
            </w:r>
          </w:p>
        </w:tc>
        <w:tc>
          <w:tcPr>
            <w:tcW w:w="1027" w:type="pct"/>
            <w:vAlign w:val="center"/>
          </w:tcPr>
          <w:p w14:paraId="2238577B" w14:textId="30B3189A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Katz B et al., 2020</w:t>
            </w:r>
          </w:p>
        </w:tc>
        <w:tc>
          <w:tcPr>
            <w:tcW w:w="1342" w:type="pct"/>
            <w:vAlign w:val="center"/>
          </w:tcPr>
          <w:p w14:paraId="6680DCA1" w14:textId="456D395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NA, × 4 (NA)</w:t>
            </w:r>
          </w:p>
        </w:tc>
        <w:tc>
          <w:tcPr>
            <w:tcW w:w="332" w:type="pct"/>
            <w:vAlign w:val="center"/>
          </w:tcPr>
          <w:p w14:paraId="5FB89E95" w14:textId="5475CFA0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6F2404CE" w14:textId="2D8DBCBF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8" w:type="pct"/>
            <w:vAlign w:val="center"/>
          </w:tcPr>
          <w:p w14:paraId="789CE93F" w14:textId="1A2F23D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 (Reported to contain DGSCR)</w:t>
            </w:r>
          </w:p>
        </w:tc>
        <w:tc>
          <w:tcPr>
            <w:tcW w:w="413" w:type="pct"/>
            <w:vAlign w:val="center"/>
          </w:tcPr>
          <w:p w14:paraId="3AF630AC" w14:textId="07608A7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2BAC796D" w14:textId="60D10DB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</w:tr>
      <w:tr w:rsidR="004B6196" w:rsidRPr="004B6196" w14:paraId="4EB7E3FE" w14:textId="12BB0F76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28778AA4" w14:textId="55B26ADC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16</w:t>
            </w:r>
          </w:p>
        </w:tc>
        <w:tc>
          <w:tcPr>
            <w:tcW w:w="1027" w:type="pct"/>
            <w:vAlign w:val="center"/>
          </w:tcPr>
          <w:p w14:paraId="0D0E7306" w14:textId="3B134709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Glaeser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 AB et al., 2021</w:t>
            </w:r>
          </w:p>
        </w:tc>
        <w:tc>
          <w:tcPr>
            <w:tcW w:w="1342" w:type="pct"/>
            <w:vAlign w:val="center"/>
          </w:tcPr>
          <w:p w14:paraId="7E5F5E8E" w14:textId="2F0E1B9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17,153,988-18,641,468 × 4 (NA)</w:t>
            </w:r>
          </w:p>
        </w:tc>
        <w:tc>
          <w:tcPr>
            <w:tcW w:w="332" w:type="pct"/>
            <w:vAlign w:val="center"/>
          </w:tcPr>
          <w:p w14:paraId="08CDE56A" w14:textId="384EE0C5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51DDC931" w14:textId="26CDCA29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2BBB6253" w14:textId="53D9494C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1.49 Mb</w:t>
            </w:r>
            <w:r w:rsidRPr="004B6196">
              <w:rPr>
                <w:rFonts w:cstheme="minorHAnsi"/>
                <w:szCs w:val="21"/>
              </w:rPr>
              <w:tab/>
            </w:r>
          </w:p>
        </w:tc>
        <w:tc>
          <w:tcPr>
            <w:tcW w:w="413" w:type="pct"/>
            <w:vAlign w:val="center"/>
          </w:tcPr>
          <w:p w14:paraId="11BC84E5" w14:textId="10BF81F0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2D4CD292" w14:textId="23EEC517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2BF5D8EA" w14:textId="7737076C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7FB258F1" w14:textId="61233AE1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lastRenderedPageBreak/>
              <w:t>Case 17</w:t>
            </w:r>
          </w:p>
        </w:tc>
        <w:tc>
          <w:tcPr>
            <w:tcW w:w="1027" w:type="pct"/>
            <w:vAlign w:val="center"/>
          </w:tcPr>
          <w:p w14:paraId="780B154D" w14:textId="40F4A6E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Serra G et al., 2021</w:t>
            </w:r>
          </w:p>
        </w:tc>
        <w:tc>
          <w:tcPr>
            <w:tcW w:w="1342" w:type="pct"/>
            <w:vAlign w:val="center"/>
          </w:tcPr>
          <w:p w14:paraId="5C3D1FA2" w14:textId="5FB3D6F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16,054,691-19,010,508 × 4 (hg19)</w:t>
            </w:r>
          </w:p>
        </w:tc>
        <w:tc>
          <w:tcPr>
            <w:tcW w:w="332" w:type="pct"/>
            <w:vAlign w:val="center"/>
          </w:tcPr>
          <w:p w14:paraId="7724FD78" w14:textId="2008B3C2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6D0F5A53" w14:textId="0F4746B0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2FF38303" w14:textId="447C3BCF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2.96 Mb</w:t>
            </w:r>
            <w:r w:rsidRPr="004B6196">
              <w:rPr>
                <w:rFonts w:cstheme="minorHAnsi"/>
                <w:szCs w:val="21"/>
              </w:rPr>
              <w:tab/>
            </w:r>
          </w:p>
        </w:tc>
        <w:tc>
          <w:tcPr>
            <w:tcW w:w="413" w:type="pct"/>
            <w:vAlign w:val="center"/>
          </w:tcPr>
          <w:p w14:paraId="0DB4B980" w14:textId="7D756D3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1524B904" w14:textId="4E19FBE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6A6E5517" w14:textId="3CDA8ED1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118F6626" w14:textId="722509E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18</w:t>
            </w:r>
          </w:p>
        </w:tc>
        <w:tc>
          <w:tcPr>
            <w:tcW w:w="1027" w:type="pct"/>
            <w:vAlign w:val="center"/>
          </w:tcPr>
          <w:p w14:paraId="454E6AD0" w14:textId="1AAC23A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Williams JL et al.,</w:t>
            </w:r>
            <w:r w:rsidRPr="004B6196">
              <w:rPr>
                <w:rFonts w:cstheme="minorHAnsi"/>
                <w:szCs w:val="21"/>
              </w:rPr>
              <w:t xml:space="preserve"> </w:t>
            </w:r>
            <w:r w:rsidR="00842F6A" w:rsidRPr="004B6196">
              <w:rPr>
                <w:rFonts w:cstheme="minorHAnsi"/>
                <w:szCs w:val="21"/>
              </w:rPr>
              <w:t xml:space="preserve">2021, </w:t>
            </w:r>
            <w:r w:rsidRPr="004B6196">
              <w:rPr>
                <w:rFonts w:cstheme="minorHAnsi"/>
                <w:szCs w:val="21"/>
              </w:rPr>
              <w:t xml:space="preserve">patient 1 </w:t>
            </w:r>
          </w:p>
        </w:tc>
        <w:tc>
          <w:tcPr>
            <w:tcW w:w="1342" w:type="pct"/>
            <w:vAlign w:val="center"/>
          </w:tcPr>
          <w:p w14:paraId="6C649171" w14:textId="52B764F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NA -18,644,773 × 4 (hg19)</w:t>
            </w:r>
          </w:p>
        </w:tc>
        <w:tc>
          <w:tcPr>
            <w:tcW w:w="332" w:type="pct"/>
            <w:vAlign w:val="center"/>
          </w:tcPr>
          <w:p w14:paraId="2B546583" w14:textId="0810140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54080AF1" w14:textId="7B0EF911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692C7AC2" w14:textId="6552CDC2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413" w:type="pct"/>
            <w:vAlign w:val="center"/>
          </w:tcPr>
          <w:p w14:paraId="6A42287C" w14:textId="3504675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27A5C2E4" w14:textId="392D36ED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40AC958D" w14:textId="1D326BF0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25C353C9" w14:textId="26D07150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19</w:t>
            </w:r>
          </w:p>
        </w:tc>
        <w:tc>
          <w:tcPr>
            <w:tcW w:w="1027" w:type="pct"/>
            <w:vAlign w:val="center"/>
          </w:tcPr>
          <w:p w14:paraId="5172063B" w14:textId="02D35A0D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Williams JL et al.,</w:t>
            </w:r>
            <w:r w:rsidRPr="004B6196">
              <w:rPr>
                <w:rFonts w:cstheme="minorHAnsi"/>
                <w:szCs w:val="21"/>
              </w:rPr>
              <w:t xml:space="preserve"> </w:t>
            </w:r>
            <w:r w:rsidR="00842F6A" w:rsidRPr="004B6196">
              <w:rPr>
                <w:rFonts w:cstheme="minorHAnsi"/>
                <w:szCs w:val="21"/>
              </w:rPr>
              <w:t xml:space="preserve">2021, </w:t>
            </w:r>
            <w:r w:rsidRPr="004B6196">
              <w:rPr>
                <w:rFonts w:cstheme="minorHAnsi"/>
                <w:szCs w:val="21"/>
              </w:rPr>
              <w:t>patient 2</w:t>
            </w:r>
          </w:p>
        </w:tc>
        <w:tc>
          <w:tcPr>
            <w:tcW w:w="1342" w:type="pct"/>
            <w:vAlign w:val="center"/>
          </w:tcPr>
          <w:p w14:paraId="1E65F8D3" w14:textId="60A998A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NA -18,644,773 × 4 (hg19)</w:t>
            </w:r>
          </w:p>
        </w:tc>
        <w:tc>
          <w:tcPr>
            <w:tcW w:w="332" w:type="pct"/>
            <w:vAlign w:val="center"/>
          </w:tcPr>
          <w:p w14:paraId="74E10213" w14:textId="2BDAB086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240FE2A0" w14:textId="7C81A78F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49078600" w14:textId="34AC6C0F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413" w:type="pct"/>
            <w:vAlign w:val="center"/>
          </w:tcPr>
          <w:p w14:paraId="4388AD86" w14:textId="079CDBB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32639820" w14:textId="3D989A41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1D136EEE" w14:textId="31CFD779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37F21D1D" w14:textId="3BCAB116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20</w:t>
            </w:r>
          </w:p>
        </w:tc>
        <w:tc>
          <w:tcPr>
            <w:tcW w:w="1027" w:type="pct"/>
            <w:vAlign w:val="center"/>
          </w:tcPr>
          <w:p w14:paraId="5E53A1AC" w14:textId="43D55DB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Gaspar NS et al., 2022</w:t>
            </w:r>
            <w:r w:rsidR="00842F6A" w:rsidRPr="004B6196">
              <w:rPr>
                <w:rFonts w:cstheme="minorHAnsi"/>
                <w:szCs w:val="21"/>
                <w:shd w:val="clear" w:color="auto" w:fill="FFFFFF"/>
              </w:rPr>
              <w:t>, patient 1</w:t>
            </w:r>
          </w:p>
        </w:tc>
        <w:tc>
          <w:tcPr>
            <w:tcW w:w="1342" w:type="pct"/>
            <w:vAlign w:val="center"/>
          </w:tcPr>
          <w:p w14:paraId="496E2FE8" w14:textId="221B430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17,068,189_18,894,894 × 4 (NA)</w:t>
            </w:r>
          </w:p>
        </w:tc>
        <w:tc>
          <w:tcPr>
            <w:tcW w:w="332" w:type="pct"/>
            <w:vAlign w:val="center"/>
          </w:tcPr>
          <w:p w14:paraId="2719D36D" w14:textId="4D2CF796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138DD891" w14:textId="2FF2FE56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2330AAC1" w14:textId="1075D58A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1.83 Mb</w:t>
            </w:r>
            <w:r w:rsidRPr="004B6196">
              <w:rPr>
                <w:rFonts w:cstheme="minorHAnsi"/>
                <w:szCs w:val="21"/>
              </w:rPr>
              <w:tab/>
            </w:r>
          </w:p>
        </w:tc>
        <w:tc>
          <w:tcPr>
            <w:tcW w:w="413" w:type="pct"/>
            <w:vAlign w:val="center"/>
          </w:tcPr>
          <w:p w14:paraId="5C6274BE" w14:textId="3C04BA6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0D89FA40" w14:textId="55E1CF2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06B4B726" w14:textId="0152330F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0D935883" w14:textId="429A0E5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21</w:t>
            </w:r>
          </w:p>
        </w:tc>
        <w:tc>
          <w:tcPr>
            <w:tcW w:w="1027" w:type="pct"/>
            <w:vAlign w:val="center"/>
          </w:tcPr>
          <w:p w14:paraId="68B747F8" w14:textId="4AC6C3DC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Li J et al., 2022</w:t>
            </w:r>
          </w:p>
        </w:tc>
        <w:tc>
          <w:tcPr>
            <w:tcW w:w="1342" w:type="pct"/>
            <w:vAlign w:val="center"/>
          </w:tcPr>
          <w:p w14:paraId="5A50DFA4" w14:textId="317822A1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16,888,899–18,644,241 × 4 (hg19)</w:t>
            </w:r>
          </w:p>
        </w:tc>
        <w:tc>
          <w:tcPr>
            <w:tcW w:w="332" w:type="pct"/>
            <w:vAlign w:val="center"/>
          </w:tcPr>
          <w:p w14:paraId="7AA85964" w14:textId="55F99FC5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4DCAB752" w14:textId="56FCBF2D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6BA07BA7" w14:textId="43B9E674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1.76 Mb</w:t>
            </w:r>
          </w:p>
        </w:tc>
        <w:tc>
          <w:tcPr>
            <w:tcW w:w="413" w:type="pct"/>
            <w:vAlign w:val="center"/>
          </w:tcPr>
          <w:p w14:paraId="6344ABD0" w14:textId="48FCF051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497D76B4" w14:textId="52D48C71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539489DD" w14:textId="6D3FB054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5DE2DB7C" w14:textId="1CB4029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22</w:t>
            </w:r>
          </w:p>
        </w:tc>
        <w:tc>
          <w:tcPr>
            <w:tcW w:w="1027" w:type="pct"/>
            <w:vAlign w:val="center"/>
          </w:tcPr>
          <w:p w14:paraId="630B041A" w14:textId="50BF8DA5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Lu Y et al.,</w:t>
            </w:r>
            <w:r w:rsidRPr="004B6196">
              <w:rPr>
                <w:rFonts w:cstheme="minorHAnsi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  <w:shd w:val="clear" w:color="auto" w:fill="FFFFFF"/>
              </w:rPr>
              <w:t>2023</w:t>
            </w:r>
          </w:p>
        </w:tc>
        <w:tc>
          <w:tcPr>
            <w:tcW w:w="1342" w:type="pct"/>
            <w:vAlign w:val="center"/>
          </w:tcPr>
          <w:p w14:paraId="38A95467" w14:textId="6F3901D7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16,500,000–18,200,000 × 4 (hg38)</w:t>
            </w:r>
          </w:p>
        </w:tc>
        <w:tc>
          <w:tcPr>
            <w:tcW w:w="332" w:type="pct"/>
            <w:vAlign w:val="center"/>
          </w:tcPr>
          <w:p w14:paraId="19B66A3E" w14:textId="4B6026E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77F3732B" w14:textId="6F697593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5317D007" w14:textId="74E7B40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1.7 Mb</w:t>
            </w:r>
            <w:r w:rsidRPr="004B6196">
              <w:rPr>
                <w:rFonts w:cstheme="minorHAnsi"/>
                <w:szCs w:val="21"/>
              </w:rPr>
              <w:tab/>
            </w:r>
          </w:p>
        </w:tc>
        <w:tc>
          <w:tcPr>
            <w:tcW w:w="413" w:type="pct"/>
            <w:vAlign w:val="center"/>
          </w:tcPr>
          <w:p w14:paraId="3E9EEB73" w14:textId="1B4A477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Pat</w:t>
            </w:r>
          </w:p>
        </w:tc>
        <w:tc>
          <w:tcPr>
            <w:tcW w:w="536" w:type="pct"/>
            <w:vAlign w:val="center"/>
          </w:tcPr>
          <w:p w14:paraId="3F5C831F" w14:textId="3F1CA843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2535797C" w14:textId="5B1F18CC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0479BDA7" w14:textId="50A9C71D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23</w:t>
            </w:r>
          </w:p>
        </w:tc>
        <w:tc>
          <w:tcPr>
            <w:tcW w:w="1027" w:type="pct"/>
            <w:vAlign w:val="center"/>
          </w:tcPr>
          <w:p w14:paraId="4D6D6564" w14:textId="257A02C1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22 father</w:t>
            </w:r>
          </w:p>
        </w:tc>
        <w:tc>
          <w:tcPr>
            <w:tcW w:w="1342" w:type="pct"/>
            <w:vAlign w:val="center"/>
          </w:tcPr>
          <w:p w14:paraId="78D7903B" w14:textId="79088366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16,500,000–18,200,000 × 4 (hg38)</w:t>
            </w:r>
          </w:p>
        </w:tc>
        <w:tc>
          <w:tcPr>
            <w:tcW w:w="332" w:type="pct"/>
            <w:vAlign w:val="center"/>
          </w:tcPr>
          <w:p w14:paraId="2B610D55" w14:textId="164E7A08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0C95B6D0" w14:textId="79CC4075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00C51EA6" w14:textId="51964303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1.7 Mb</w:t>
            </w:r>
          </w:p>
        </w:tc>
        <w:tc>
          <w:tcPr>
            <w:tcW w:w="413" w:type="pct"/>
            <w:vAlign w:val="center"/>
          </w:tcPr>
          <w:p w14:paraId="3C004AE7" w14:textId="0EB927ED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53073076" w14:textId="496FEAAE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4EBA811E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2D6FD6A2" w14:textId="0AF7176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24</w:t>
            </w:r>
          </w:p>
        </w:tc>
        <w:tc>
          <w:tcPr>
            <w:tcW w:w="1027" w:type="pct"/>
            <w:vAlign w:val="center"/>
          </w:tcPr>
          <w:p w14:paraId="3689D27A" w14:textId="50889629" w:rsidR="00916F4A" w:rsidRPr="004B6196" w:rsidRDefault="00916F4A" w:rsidP="00916F4A">
            <w:pPr>
              <w:rPr>
                <w:rFonts w:cstheme="minorHAnsi"/>
                <w:szCs w:val="21"/>
                <w:shd w:val="clear" w:color="auto" w:fill="FFFFFF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Wang Y et al., 2023</w:t>
            </w:r>
          </w:p>
        </w:tc>
        <w:tc>
          <w:tcPr>
            <w:tcW w:w="1342" w:type="pct"/>
            <w:vAlign w:val="center"/>
          </w:tcPr>
          <w:p w14:paraId="605C730D" w14:textId="6F013631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17,100,001-18,650,000 × 4 (hg19)</w:t>
            </w:r>
          </w:p>
        </w:tc>
        <w:tc>
          <w:tcPr>
            <w:tcW w:w="332" w:type="pct"/>
            <w:vAlign w:val="center"/>
          </w:tcPr>
          <w:p w14:paraId="6276EFC7" w14:textId="1645CBF5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02E1305A" w14:textId="2804FC7B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55B6A6AB" w14:textId="6D3AC695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1.55 Mb</w:t>
            </w:r>
          </w:p>
        </w:tc>
        <w:tc>
          <w:tcPr>
            <w:tcW w:w="413" w:type="pct"/>
            <w:vAlign w:val="center"/>
          </w:tcPr>
          <w:p w14:paraId="5B24CC01" w14:textId="736DD12C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Mat</w:t>
            </w:r>
          </w:p>
        </w:tc>
        <w:tc>
          <w:tcPr>
            <w:tcW w:w="536" w:type="pct"/>
            <w:vAlign w:val="center"/>
          </w:tcPr>
          <w:p w14:paraId="2DB3330F" w14:textId="7110204A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4E1ACD44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57905FDC" w14:textId="444A2330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25</w:t>
            </w:r>
          </w:p>
        </w:tc>
        <w:tc>
          <w:tcPr>
            <w:tcW w:w="1027" w:type="pct"/>
            <w:vAlign w:val="center"/>
          </w:tcPr>
          <w:p w14:paraId="58BA5EA6" w14:textId="0595B8BD" w:rsidR="00916F4A" w:rsidRPr="004B6196" w:rsidRDefault="00916F4A" w:rsidP="00916F4A">
            <w:pPr>
              <w:rPr>
                <w:rFonts w:cstheme="minorHAnsi"/>
                <w:szCs w:val="21"/>
                <w:shd w:val="clear" w:color="auto" w:fill="FFFFFF"/>
              </w:rPr>
            </w:pPr>
            <w:r w:rsidRPr="004B6196">
              <w:rPr>
                <w:rFonts w:cstheme="minorHAnsi"/>
                <w:szCs w:val="21"/>
                <w:shd w:val="clear" w:color="auto" w:fill="FFFFFF"/>
              </w:rPr>
              <w:t>Case 24 mother</w:t>
            </w:r>
          </w:p>
        </w:tc>
        <w:tc>
          <w:tcPr>
            <w:tcW w:w="1342" w:type="pct"/>
            <w:vAlign w:val="center"/>
          </w:tcPr>
          <w:p w14:paraId="00CDFD72" w14:textId="4C6980A9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17,100,001-18,650,000 × 4 (hg19)</w:t>
            </w:r>
          </w:p>
        </w:tc>
        <w:tc>
          <w:tcPr>
            <w:tcW w:w="332" w:type="pct"/>
            <w:vAlign w:val="center"/>
          </w:tcPr>
          <w:p w14:paraId="3FAC98FA" w14:textId="59422DD3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2B14FCBA" w14:textId="5EE140D5" w:rsidR="00916F4A" w:rsidRPr="004B6196" w:rsidRDefault="00916F4A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7980AA8B" w14:textId="1408A7AB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1.55 Mb</w:t>
            </w:r>
          </w:p>
        </w:tc>
        <w:tc>
          <w:tcPr>
            <w:tcW w:w="413" w:type="pct"/>
            <w:vAlign w:val="center"/>
          </w:tcPr>
          <w:p w14:paraId="581B962D" w14:textId="7C260151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355D0F25" w14:textId="12B3B3F1" w:rsidR="00916F4A" w:rsidRPr="004B6196" w:rsidRDefault="00916F4A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2E972B28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2EF81C87" w14:textId="24FAC213" w:rsidR="000F7758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26</w:t>
            </w:r>
          </w:p>
        </w:tc>
        <w:tc>
          <w:tcPr>
            <w:tcW w:w="1027" w:type="pct"/>
            <w:vAlign w:val="center"/>
          </w:tcPr>
          <w:p w14:paraId="7F6B22C2" w14:textId="0EF2874A" w:rsidR="000F7758" w:rsidRPr="004B6196" w:rsidRDefault="002323E2" w:rsidP="00916F4A">
            <w:pPr>
              <w:rPr>
                <w:rFonts w:cstheme="minorHAnsi"/>
                <w:szCs w:val="21"/>
                <w:shd w:val="clear" w:color="auto" w:fill="FFFFFF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Spineli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>-Silva S</w:t>
            </w:r>
            <w:r w:rsidRPr="004B6196">
              <w:rPr>
                <w:rFonts w:cstheme="minorHAnsi" w:hint="eastAsia"/>
                <w:szCs w:val="21"/>
                <w:shd w:val="clear" w:color="auto" w:fill="FFFFFF"/>
              </w:rPr>
              <w:t xml:space="preserve"> </w:t>
            </w:r>
            <w:r w:rsidRPr="004B6196">
              <w:rPr>
                <w:rFonts w:cstheme="minorHAnsi"/>
                <w:szCs w:val="21"/>
                <w:shd w:val="clear" w:color="auto" w:fill="FFFFFF"/>
              </w:rPr>
              <w:t>et al., 2023</w:t>
            </w:r>
            <w:r w:rsidRPr="004B6196">
              <w:rPr>
                <w:rFonts w:cstheme="minorHAnsi" w:hint="eastAsia"/>
                <w:szCs w:val="21"/>
                <w:shd w:val="clear" w:color="auto" w:fill="FFFFFF"/>
              </w:rPr>
              <w:t xml:space="preserve"> </w:t>
            </w:r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patient </w:t>
            </w:r>
            <w:r w:rsidRPr="004B6196">
              <w:rPr>
                <w:rFonts w:cstheme="minorHAnsi" w:hint="eastAsia"/>
                <w:szCs w:val="21"/>
                <w:shd w:val="clear" w:color="auto" w:fill="FFFFFF"/>
              </w:rPr>
              <w:t>2</w:t>
            </w:r>
          </w:p>
        </w:tc>
        <w:tc>
          <w:tcPr>
            <w:tcW w:w="1342" w:type="pct"/>
            <w:vAlign w:val="center"/>
          </w:tcPr>
          <w:p w14:paraId="4C2163C3" w14:textId="1B265F40" w:rsidR="000F7758" w:rsidRPr="004B6196" w:rsidRDefault="002323E2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</w:t>
            </w:r>
            <w:r w:rsidRPr="004B6196">
              <w:rPr>
                <w:rFonts w:cstheme="minorHAnsi" w:hint="eastAsia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</w:rPr>
              <w:t>16,888,899_18,649,190</w:t>
            </w:r>
            <w:r w:rsidRPr="004B6196">
              <w:rPr>
                <w:rFonts w:cstheme="minorHAnsi" w:hint="eastAsia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</w:rPr>
              <w:t>x</w:t>
            </w:r>
            <w:r w:rsidRPr="004B6196">
              <w:rPr>
                <w:rFonts w:cstheme="minorHAnsi" w:hint="eastAsia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</w:rPr>
              <w:t>4</w:t>
            </w:r>
            <w:r w:rsidRPr="004B6196">
              <w:rPr>
                <w:rFonts w:cstheme="minorHAnsi" w:hint="eastAsia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</w:rPr>
              <w:t>(hg19)</w:t>
            </w:r>
          </w:p>
        </w:tc>
        <w:tc>
          <w:tcPr>
            <w:tcW w:w="332" w:type="pct"/>
            <w:vAlign w:val="center"/>
          </w:tcPr>
          <w:p w14:paraId="37FD1046" w14:textId="6501927E" w:rsidR="000F7758" w:rsidRPr="004B6196" w:rsidRDefault="002323E2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F</w:t>
            </w:r>
          </w:p>
        </w:tc>
        <w:tc>
          <w:tcPr>
            <w:tcW w:w="482" w:type="pct"/>
            <w:vAlign w:val="center"/>
          </w:tcPr>
          <w:p w14:paraId="02661E82" w14:textId="7027E465" w:rsidR="000F7758" w:rsidRPr="004B6196" w:rsidRDefault="002323E2" w:rsidP="00916F4A">
            <w:pPr>
              <w:rPr>
                <w:rFonts w:cstheme="minorHAnsi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22AD02DF" w14:textId="1DD46194" w:rsidR="000F7758" w:rsidRPr="004B6196" w:rsidRDefault="002323E2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1.76 Mb</w:t>
            </w:r>
          </w:p>
        </w:tc>
        <w:tc>
          <w:tcPr>
            <w:tcW w:w="413" w:type="pct"/>
            <w:vAlign w:val="center"/>
          </w:tcPr>
          <w:p w14:paraId="6253EDD8" w14:textId="3EE69193" w:rsidR="000F7758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NA</w:t>
            </w:r>
          </w:p>
        </w:tc>
        <w:tc>
          <w:tcPr>
            <w:tcW w:w="536" w:type="pct"/>
            <w:vAlign w:val="center"/>
          </w:tcPr>
          <w:p w14:paraId="48D8573A" w14:textId="3BD8E0FD" w:rsidR="000F7758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  <w:tr w:rsidR="004B6196" w:rsidRPr="004B6196" w14:paraId="4C2A9DE8" w14:textId="77777777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2EC61BC9" w14:textId="004F688A" w:rsidR="00142EDB" w:rsidRPr="004B6196" w:rsidRDefault="00142EDB" w:rsidP="00142EDB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</w:t>
            </w:r>
            <w:r w:rsidRPr="004B6196">
              <w:rPr>
                <w:rFonts w:cstheme="minorHAnsi" w:hint="eastAsia"/>
                <w:szCs w:val="21"/>
              </w:rPr>
              <w:t>7</w:t>
            </w:r>
          </w:p>
        </w:tc>
        <w:tc>
          <w:tcPr>
            <w:tcW w:w="1027" w:type="pct"/>
            <w:vAlign w:val="center"/>
          </w:tcPr>
          <w:p w14:paraId="0124C5EA" w14:textId="2019BBF5" w:rsidR="00142EDB" w:rsidRPr="004B6196" w:rsidRDefault="00142EDB" w:rsidP="002323E2">
            <w:pPr>
              <w:rPr>
                <w:rFonts w:cstheme="minorHAnsi"/>
                <w:szCs w:val="21"/>
                <w:shd w:val="clear" w:color="auto" w:fill="FFFFFF"/>
              </w:rPr>
            </w:pPr>
            <w:proofErr w:type="spellStart"/>
            <w:r w:rsidRPr="004B6196">
              <w:rPr>
                <w:rFonts w:cstheme="minorHAnsi"/>
                <w:szCs w:val="21"/>
                <w:shd w:val="clear" w:color="auto" w:fill="FFFFFF"/>
              </w:rPr>
              <w:t>Spineli</w:t>
            </w:r>
            <w:proofErr w:type="spellEnd"/>
            <w:r w:rsidRPr="004B6196">
              <w:rPr>
                <w:rFonts w:cstheme="minorHAnsi"/>
                <w:szCs w:val="21"/>
                <w:shd w:val="clear" w:color="auto" w:fill="FFFFFF"/>
              </w:rPr>
              <w:t>-Silva S</w:t>
            </w:r>
            <w:r w:rsidRPr="004B6196">
              <w:rPr>
                <w:rFonts w:cstheme="minorHAnsi" w:hint="eastAsia"/>
                <w:szCs w:val="21"/>
                <w:shd w:val="clear" w:color="auto" w:fill="FFFFFF"/>
              </w:rPr>
              <w:t xml:space="preserve"> </w:t>
            </w:r>
            <w:r w:rsidRPr="004B6196">
              <w:rPr>
                <w:rFonts w:cstheme="minorHAnsi"/>
                <w:szCs w:val="21"/>
                <w:shd w:val="clear" w:color="auto" w:fill="FFFFFF"/>
              </w:rPr>
              <w:t>et al., 2023</w:t>
            </w:r>
            <w:r w:rsidRPr="004B6196">
              <w:rPr>
                <w:rFonts w:cstheme="minorHAnsi" w:hint="eastAsia"/>
                <w:szCs w:val="21"/>
                <w:shd w:val="clear" w:color="auto" w:fill="FFFFFF"/>
              </w:rPr>
              <w:t xml:space="preserve"> </w:t>
            </w:r>
            <w:r w:rsidRPr="004B6196">
              <w:rPr>
                <w:rFonts w:cstheme="minorHAnsi"/>
                <w:szCs w:val="21"/>
                <w:shd w:val="clear" w:color="auto" w:fill="FFFFFF"/>
              </w:rPr>
              <w:t xml:space="preserve">patient </w:t>
            </w:r>
            <w:r w:rsidRPr="004B6196">
              <w:rPr>
                <w:rFonts w:cstheme="minorHAnsi" w:hint="eastAsia"/>
                <w:szCs w:val="21"/>
                <w:shd w:val="clear" w:color="auto" w:fill="FFFFFF"/>
              </w:rPr>
              <w:t>3</w:t>
            </w:r>
          </w:p>
        </w:tc>
        <w:tc>
          <w:tcPr>
            <w:tcW w:w="1342" w:type="pct"/>
            <w:vAlign w:val="center"/>
          </w:tcPr>
          <w:p w14:paraId="7AC957F4" w14:textId="730FBD43" w:rsidR="00142EDB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</w:t>
            </w:r>
            <w:r w:rsidRPr="004B6196">
              <w:rPr>
                <w:rFonts w:cstheme="minorHAnsi" w:hint="eastAsia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</w:rPr>
              <w:t>17,096,855–18,641,468</w:t>
            </w:r>
            <w:r w:rsidRPr="004B6196">
              <w:rPr>
                <w:rFonts w:cstheme="minorHAnsi" w:hint="eastAsia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</w:rPr>
              <w:t>x</w:t>
            </w:r>
            <w:r w:rsidRPr="004B6196">
              <w:rPr>
                <w:rFonts w:cstheme="minorHAnsi" w:hint="eastAsia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</w:rPr>
              <w:t>3</w:t>
            </w:r>
            <w:r w:rsidRPr="004B6196">
              <w:rPr>
                <w:rFonts w:cstheme="minorHAnsi" w:hint="eastAsia"/>
                <w:szCs w:val="21"/>
              </w:rPr>
              <w:t xml:space="preserve"> </w:t>
            </w:r>
            <w:r w:rsidRPr="004B6196">
              <w:rPr>
                <w:rFonts w:cstheme="minorHAnsi"/>
                <w:szCs w:val="21"/>
              </w:rPr>
              <w:t>(hg19)</w:t>
            </w:r>
          </w:p>
        </w:tc>
        <w:tc>
          <w:tcPr>
            <w:tcW w:w="332" w:type="pct"/>
            <w:vAlign w:val="center"/>
          </w:tcPr>
          <w:p w14:paraId="19402374" w14:textId="3F54CF98" w:rsidR="00142EDB" w:rsidRPr="004B6196" w:rsidRDefault="006D6406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4C9CE917" w14:textId="757D2FDE" w:rsidR="00142EDB" w:rsidRPr="004B6196" w:rsidRDefault="00142EDB" w:rsidP="00916F4A">
            <w:pPr>
              <w:rPr>
                <w:rFonts w:cstheme="minorHAnsi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3AA6E9ED" w14:textId="77738940" w:rsidR="00142EDB" w:rsidRPr="004B6196" w:rsidRDefault="00142EDB" w:rsidP="00142EDB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</w:t>
            </w:r>
            <w:r w:rsidRPr="004B6196">
              <w:rPr>
                <w:rFonts w:cstheme="minorHAnsi" w:hint="eastAsia"/>
                <w:szCs w:val="21"/>
              </w:rPr>
              <w:t>54</w:t>
            </w:r>
            <w:r w:rsidRPr="004B6196">
              <w:rPr>
                <w:rFonts w:cstheme="minorHAnsi"/>
                <w:szCs w:val="21"/>
              </w:rPr>
              <w:t>Mb</w:t>
            </w:r>
          </w:p>
        </w:tc>
        <w:tc>
          <w:tcPr>
            <w:tcW w:w="413" w:type="pct"/>
            <w:vAlign w:val="center"/>
          </w:tcPr>
          <w:p w14:paraId="30690962" w14:textId="4DE20757" w:rsidR="00142EDB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4899B7BD" w14:textId="72A4D0A7" w:rsidR="00142EDB" w:rsidRPr="004B6196" w:rsidRDefault="00142EDB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  <w:szCs w:val="21"/>
              </w:rPr>
              <w:t>Mosaicism</w:t>
            </w:r>
            <w:proofErr w:type="spellEnd"/>
          </w:p>
        </w:tc>
      </w:tr>
      <w:tr w:rsidR="004B6196" w:rsidRPr="004B6196" w14:paraId="5323D461" w14:textId="77068DB8" w:rsidTr="00142EDB">
        <w:trPr>
          <w:trHeight w:val="454"/>
          <w:jc w:val="center"/>
        </w:trPr>
        <w:tc>
          <w:tcPr>
            <w:tcW w:w="330" w:type="pct"/>
            <w:vAlign w:val="center"/>
          </w:tcPr>
          <w:p w14:paraId="3D4095C8" w14:textId="60D976B2" w:rsidR="00142EDB" w:rsidRPr="004B6196" w:rsidRDefault="00142EDB" w:rsidP="00142EDB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Case 2</w:t>
            </w:r>
            <w:r w:rsidRPr="004B6196">
              <w:rPr>
                <w:rFonts w:cstheme="minorHAnsi" w:hint="eastAsia"/>
                <w:szCs w:val="21"/>
              </w:rPr>
              <w:t>8</w:t>
            </w:r>
          </w:p>
        </w:tc>
        <w:tc>
          <w:tcPr>
            <w:tcW w:w="1027" w:type="pct"/>
            <w:vAlign w:val="center"/>
          </w:tcPr>
          <w:p w14:paraId="71BEE781" w14:textId="7B702C7C" w:rsidR="00142EDB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 xml:space="preserve">Present case </w:t>
            </w:r>
          </w:p>
        </w:tc>
        <w:tc>
          <w:tcPr>
            <w:tcW w:w="1342" w:type="pct"/>
            <w:vAlign w:val="center"/>
          </w:tcPr>
          <w:p w14:paraId="43C43580" w14:textId="054544FB" w:rsidR="00142EDB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chr22: 16,888,900-18,644,241 × 4 (hg19)</w:t>
            </w:r>
          </w:p>
        </w:tc>
        <w:tc>
          <w:tcPr>
            <w:tcW w:w="332" w:type="pct"/>
            <w:vAlign w:val="center"/>
          </w:tcPr>
          <w:p w14:paraId="48F9D6B1" w14:textId="0EAE3E8A" w:rsidR="00142EDB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M</w:t>
            </w:r>
          </w:p>
        </w:tc>
        <w:tc>
          <w:tcPr>
            <w:tcW w:w="482" w:type="pct"/>
            <w:vAlign w:val="center"/>
          </w:tcPr>
          <w:p w14:paraId="59008908" w14:textId="04F0348D" w:rsidR="00142EDB" w:rsidRPr="004B6196" w:rsidRDefault="00142EDB" w:rsidP="00916F4A">
            <w:pPr>
              <w:rPr>
                <w:rFonts w:cstheme="minorHAnsi"/>
                <w:szCs w:val="21"/>
              </w:rPr>
            </w:pPr>
            <w:proofErr w:type="spellStart"/>
            <w:r w:rsidRPr="004B6196">
              <w:rPr>
                <w:rFonts w:cstheme="minorHAnsi"/>
              </w:rPr>
              <w:t>sSMC</w:t>
            </w:r>
            <w:proofErr w:type="spellEnd"/>
          </w:p>
        </w:tc>
        <w:tc>
          <w:tcPr>
            <w:tcW w:w="538" w:type="pct"/>
            <w:vAlign w:val="center"/>
          </w:tcPr>
          <w:p w14:paraId="5945503B" w14:textId="5F303F7D" w:rsidR="00142EDB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1.76 Mb</w:t>
            </w:r>
          </w:p>
        </w:tc>
        <w:tc>
          <w:tcPr>
            <w:tcW w:w="413" w:type="pct"/>
            <w:vAlign w:val="center"/>
          </w:tcPr>
          <w:p w14:paraId="4E2394F8" w14:textId="7039B9E4" w:rsidR="00142EDB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de novo</w:t>
            </w:r>
          </w:p>
        </w:tc>
        <w:tc>
          <w:tcPr>
            <w:tcW w:w="536" w:type="pct"/>
            <w:vAlign w:val="center"/>
          </w:tcPr>
          <w:p w14:paraId="5177C29B" w14:textId="658AF4F8" w:rsidR="00142EDB" w:rsidRPr="004B6196" w:rsidRDefault="00142EDB" w:rsidP="00916F4A">
            <w:pPr>
              <w:rPr>
                <w:rFonts w:cstheme="minorHAnsi"/>
                <w:szCs w:val="21"/>
              </w:rPr>
            </w:pPr>
            <w:r w:rsidRPr="004B6196">
              <w:rPr>
                <w:rFonts w:cstheme="minorHAnsi"/>
                <w:szCs w:val="21"/>
              </w:rPr>
              <w:t>Homogeneous</w:t>
            </w:r>
          </w:p>
        </w:tc>
      </w:tr>
    </w:tbl>
    <w:p w14:paraId="28B1AC81" w14:textId="1D7EEE1D" w:rsidR="003F3DCF" w:rsidRPr="004B6196" w:rsidRDefault="00CE3725">
      <w:r w:rsidRPr="004B6196">
        <w:rPr>
          <w:rFonts w:hint="eastAsia"/>
        </w:rPr>
        <w:t>F</w:t>
      </w:r>
      <w:r w:rsidRPr="004B6196">
        <w:t xml:space="preserve">: female; M: male; NA: not available; Pat: paternal; Mat: maternal; </w:t>
      </w:r>
      <w:r w:rsidR="00880785" w:rsidRPr="004B6196">
        <w:t xml:space="preserve">DGSCR: </w:t>
      </w:r>
      <w:proofErr w:type="spellStart"/>
      <w:r w:rsidR="00880785" w:rsidRPr="004B6196">
        <w:t>DiGeorge</w:t>
      </w:r>
      <w:proofErr w:type="spellEnd"/>
      <w:r w:rsidR="00880785" w:rsidRPr="004B6196">
        <w:t xml:space="preserve"> syndrome critical region</w:t>
      </w:r>
      <w:bookmarkStart w:id="2" w:name="_GoBack"/>
      <w:bookmarkEnd w:id="2"/>
    </w:p>
    <w:sectPr w:rsidR="003F3DCF" w:rsidRPr="004B6196" w:rsidSect="003215A8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8FD1B" w14:textId="77777777" w:rsidR="00DC1769" w:rsidRDefault="00DC1769" w:rsidP="009A05AF">
      <w:r>
        <w:separator/>
      </w:r>
    </w:p>
  </w:endnote>
  <w:endnote w:type="continuationSeparator" w:id="0">
    <w:p w14:paraId="0E104395" w14:textId="77777777" w:rsidR="00DC1769" w:rsidRDefault="00DC1769" w:rsidP="009A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97A7AC" w14:textId="77777777" w:rsidR="00DC1769" w:rsidRDefault="00DC1769" w:rsidP="009A05AF">
      <w:r>
        <w:separator/>
      </w:r>
    </w:p>
  </w:footnote>
  <w:footnote w:type="continuationSeparator" w:id="0">
    <w:p w14:paraId="084CE02E" w14:textId="77777777" w:rsidR="00DC1769" w:rsidRDefault="00DC1769" w:rsidP="009A0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16"/>
    <w:rsid w:val="000214F3"/>
    <w:rsid w:val="000324FA"/>
    <w:rsid w:val="00041A0C"/>
    <w:rsid w:val="000700A8"/>
    <w:rsid w:val="0007283D"/>
    <w:rsid w:val="000E2A2D"/>
    <w:rsid w:val="000E5CAC"/>
    <w:rsid w:val="000F7758"/>
    <w:rsid w:val="00125D8A"/>
    <w:rsid w:val="00142EDB"/>
    <w:rsid w:val="001753B0"/>
    <w:rsid w:val="00194475"/>
    <w:rsid w:val="00194EFC"/>
    <w:rsid w:val="001A4BF6"/>
    <w:rsid w:val="001A64A8"/>
    <w:rsid w:val="001C64C3"/>
    <w:rsid w:val="001D6B0B"/>
    <w:rsid w:val="001F3A4E"/>
    <w:rsid w:val="001F7F5A"/>
    <w:rsid w:val="00226CEB"/>
    <w:rsid w:val="002323E2"/>
    <w:rsid w:val="003215A8"/>
    <w:rsid w:val="00335A3B"/>
    <w:rsid w:val="00397735"/>
    <w:rsid w:val="003A380E"/>
    <w:rsid w:val="003F3DCF"/>
    <w:rsid w:val="003F4903"/>
    <w:rsid w:val="00483DC4"/>
    <w:rsid w:val="004A2FDF"/>
    <w:rsid w:val="004B6196"/>
    <w:rsid w:val="004B61A7"/>
    <w:rsid w:val="004B75F7"/>
    <w:rsid w:val="004C196C"/>
    <w:rsid w:val="004C19DC"/>
    <w:rsid w:val="004E0FE6"/>
    <w:rsid w:val="004F0DC4"/>
    <w:rsid w:val="004F42B2"/>
    <w:rsid w:val="005472B8"/>
    <w:rsid w:val="00564E02"/>
    <w:rsid w:val="00577BE2"/>
    <w:rsid w:val="00577EEC"/>
    <w:rsid w:val="005B3AC9"/>
    <w:rsid w:val="005B5940"/>
    <w:rsid w:val="005C05C5"/>
    <w:rsid w:val="00633DE1"/>
    <w:rsid w:val="0064348E"/>
    <w:rsid w:val="006441C7"/>
    <w:rsid w:val="00645B0E"/>
    <w:rsid w:val="00671509"/>
    <w:rsid w:val="00696439"/>
    <w:rsid w:val="00697E91"/>
    <w:rsid w:val="006B5203"/>
    <w:rsid w:val="006B5C0C"/>
    <w:rsid w:val="006D6406"/>
    <w:rsid w:val="00721E4E"/>
    <w:rsid w:val="00726F59"/>
    <w:rsid w:val="00745520"/>
    <w:rsid w:val="007D3916"/>
    <w:rsid w:val="00800986"/>
    <w:rsid w:val="00842F6A"/>
    <w:rsid w:val="00861D88"/>
    <w:rsid w:val="008721FC"/>
    <w:rsid w:val="00880785"/>
    <w:rsid w:val="00882B19"/>
    <w:rsid w:val="00882FC0"/>
    <w:rsid w:val="0091115E"/>
    <w:rsid w:val="00916F4A"/>
    <w:rsid w:val="009A05AF"/>
    <w:rsid w:val="009A4775"/>
    <w:rsid w:val="009A5BD5"/>
    <w:rsid w:val="009C5BDD"/>
    <w:rsid w:val="00A1316B"/>
    <w:rsid w:val="00A16E6F"/>
    <w:rsid w:val="00A3052A"/>
    <w:rsid w:val="00A5274A"/>
    <w:rsid w:val="00A54EFB"/>
    <w:rsid w:val="00AD6C24"/>
    <w:rsid w:val="00AE39D9"/>
    <w:rsid w:val="00AF6770"/>
    <w:rsid w:val="00AF6DD4"/>
    <w:rsid w:val="00B671DE"/>
    <w:rsid w:val="00BB1AB6"/>
    <w:rsid w:val="00BE6673"/>
    <w:rsid w:val="00C90F21"/>
    <w:rsid w:val="00CB0ADC"/>
    <w:rsid w:val="00CB7285"/>
    <w:rsid w:val="00CB76B3"/>
    <w:rsid w:val="00CE3725"/>
    <w:rsid w:val="00CE4BB3"/>
    <w:rsid w:val="00D30981"/>
    <w:rsid w:val="00D36A6A"/>
    <w:rsid w:val="00DB2784"/>
    <w:rsid w:val="00DC1769"/>
    <w:rsid w:val="00DE63A9"/>
    <w:rsid w:val="00E06C85"/>
    <w:rsid w:val="00E2263C"/>
    <w:rsid w:val="00E303F7"/>
    <w:rsid w:val="00E9012F"/>
    <w:rsid w:val="00E95AC5"/>
    <w:rsid w:val="00E97B60"/>
    <w:rsid w:val="00EC1DF0"/>
    <w:rsid w:val="00EC1E3A"/>
    <w:rsid w:val="00F67426"/>
    <w:rsid w:val="00FD716D"/>
    <w:rsid w:val="00FF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30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0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05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0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05AF"/>
    <w:rPr>
      <w:sz w:val="18"/>
      <w:szCs w:val="18"/>
    </w:rPr>
  </w:style>
  <w:style w:type="table" w:styleId="a5">
    <w:name w:val="Table Grid"/>
    <w:basedOn w:val="a1"/>
    <w:uiPriority w:val="59"/>
    <w:rsid w:val="009A0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05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05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05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05AF"/>
    <w:rPr>
      <w:sz w:val="18"/>
      <w:szCs w:val="18"/>
    </w:rPr>
  </w:style>
  <w:style w:type="table" w:styleId="a5">
    <w:name w:val="Table Grid"/>
    <w:basedOn w:val="a1"/>
    <w:uiPriority w:val="59"/>
    <w:rsid w:val="009A0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1629</Words>
  <Characters>1629</Characters>
  <Application>Microsoft Office Word</Application>
  <DocSecurity>0</DocSecurity>
  <Lines>85</Lines>
  <Paragraphs>162</Paragraphs>
  <ScaleCrop>false</ScaleCrop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2024-07-09T04:15:00Z</dcterms:created>
  <dcterms:modified xsi:type="dcterms:W3CDTF">2024-07-11T03:19:00Z</dcterms:modified>
</cp:coreProperties>
</file>