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81E8F" w:rsidRPr="00E05EA8" w:rsidRDefault="00E81E8F" w:rsidP="00E81E8F">
      <w:pPr>
        <w:jc w:val="center"/>
        <w:rPr>
          <w:rFonts w:ascii="Times New Roman" w:hAnsi="Times New Roman" w:cs="Times New Roman"/>
          <w:b/>
          <w:sz w:val="24"/>
          <w:szCs w:val="24"/>
        </w:rPr>
      </w:pPr>
      <w:r w:rsidRPr="00E05EA8">
        <w:rPr>
          <w:rFonts w:ascii="Times New Roman" w:hAnsi="Times New Roman" w:cs="Times New Roman"/>
          <w:b/>
          <w:sz w:val="24"/>
          <w:szCs w:val="24"/>
        </w:rPr>
        <w:t>Supplementary Tables</w:t>
      </w:r>
    </w:p>
    <w:p w:rsidR="00E81E8F" w:rsidRPr="00E05EA8" w:rsidRDefault="00E81E8F" w:rsidP="00E81E8F">
      <w:pPr>
        <w:pStyle w:val="Caption"/>
        <w:keepNext/>
        <w:rPr>
          <w:rFonts w:ascii="Times New Roman" w:hAnsi="Times New Roman" w:cs="Times New Roman"/>
          <w:i w:val="0"/>
          <w:iCs w:val="0"/>
          <w:color w:val="auto"/>
          <w:sz w:val="24"/>
          <w:szCs w:val="24"/>
        </w:rPr>
      </w:pPr>
      <w:r w:rsidRPr="00E05EA8">
        <w:rPr>
          <w:rFonts w:ascii="Times New Roman" w:hAnsi="Times New Roman" w:cs="Times New Roman"/>
          <w:i w:val="0"/>
          <w:iCs w:val="0"/>
          <w:color w:val="auto"/>
          <w:sz w:val="24"/>
          <w:szCs w:val="24"/>
        </w:rPr>
        <w:t xml:space="preserve">Supplementary Table 1 </w:t>
      </w:r>
    </w:p>
    <w:p w:rsidR="00E81E8F" w:rsidRPr="00E05EA8" w:rsidRDefault="00E81E8F" w:rsidP="00E81E8F">
      <w:pPr>
        <w:pStyle w:val="Caption"/>
        <w:keepNext/>
        <w:rPr>
          <w:rFonts w:ascii="Times New Roman" w:hAnsi="Times New Roman" w:cs="Times New Roman"/>
          <w:color w:val="auto"/>
          <w:sz w:val="24"/>
          <w:szCs w:val="24"/>
        </w:rPr>
      </w:pPr>
      <w:r w:rsidRPr="00E05EA8">
        <w:rPr>
          <w:rFonts w:ascii="Times New Roman" w:hAnsi="Times New Roman" w:cs="Times New Roman"/>
          <w:color w:val="auto"/>
          <w:sz w:val="24"/>
          <w:szCs w:val="24"/>
        </w:rPr>
        <w:t>Search strategy and search terms</w:t>
      </w:r>
    </w:p>
    <w:tbl>
      <w:tblPr>
        <w:tblW w:w="5288" w:type="pct"/>
        <w:tblLook w:val="04A0" w:firstRow="1" w:lastRow="0" w:firstColumn="1" w:lastColumn="0" w:noHBand="0" w:noVBand="1"/>
      </w:tblPr>
      <w:tblGrid>
        <w:gridCol w:w="1190"/>
        <w:gridCol w:w="1616"/>
        <w:gridCol w:w="11945"/>
      </w:tblGrid>
      <w:tr w:rsidR="00E81E8F" w:rsidRPr="00E05EA8" w:rsidTr="00B95BA2">
        <w:trPr>
          <w:trHeight w:val="14"/>
        </w:trPr>
        <w:tc>
          <w:tcPr>
            <w:tcW w:w="287" w:type="pct"/>
            <w:tcBorders>
              <w:top w:val="single" w:sz="4" w:space="0" w:color="auto"/>
              <w:left w:val="single" w:sz="4" w:space="0" w:color="auto"/>
              <w:bottom w:val="single" w:sz="4" w:space="0" w:color="auto"/>
              <w:right w:val="single" w:sz="4" w:space="0" w:color="auto"/>
            </w:tcBorders>
            <w:shd w:val="clear" w:color="auto" w:fill="auto"/>
          </w:tcPr>
          <w:p w:rsidR="00E81E8F" w:rsidRPr="00E05EA8" w:rsidRDefault="00E81E8F" w:rsidP="00B95BA2">
            <w:pPr>
              <w:jc w:val="center"/>
              <w:rPr>
                <w:rFonts w:ascii="Times New Roman" w:eastAsia="Times New Roman" w:hAnsi="Times New Roman" w:cs="Times New Roman"/>
                <w:b/>
                <w:bCs/>
                <w:sz w:val="24"/>
                <w:szCs w:val="24"/>
                <w:lang w:eastAsia="en-AU"/>
              </w:rPr>
            </w:pPr>
            <w:r w:rsidRPr="00E05EA8">
              <w:rPr>
                <w:rFonts w:ascii="Times New Roman" w:eastAsia="Times New Roman" w:hAnsi="Times New Roman" w:cs="Times New Roman"/>
                <w:b/>
                <w:bCs/>
                <w:sz w:val="24"/>
                <w:szCs w:val="24"/>
                <w:lang w:eastAsia="en-AU"/>
              </w:rPr>
              <w:t>Data base</w:t>
            </w:r>
          </w:p>
        </w:tc>
        <w:tc>
          <w:tcPr>
            <w:tcW w:w="606" w:type="pct"/>
            <w:tcBorders>
              <w:top w:val="single" w:sz="4" w:space="0" w:color="auto"/>
              <w:left w:val="nil"/>
              <w:bottom w:val="single" w:sz="4" w:space="0" w:color="auto"/>
              <w:right w:val="single" w:sz="4" w:space="0" w:color="auto"/>
            </w:tcBorders>
            <w:shd w:val="clear" w:color="auto" w:fill="auto"/>
          </w:tcPr>
          <w:p w:rsidR="00E81E8F" w:rsidRPr="00E05EA8" w:rsidRDefault="00E81E8F" w:rsidP="00B95BA2">
            <w:pPr>
              <w:jc w:val="center"/>
              <w:rPr>
                <w:rFonts w:ascii="Times New Roman" w:eastAsia="Times New Roman" w:hAnsi="Times New Roman" w:cs="Times New Roman"/>
                <w:b/>
                <w:bCs/>
                <w:sz w:val="24"/>
                <w:szCs w:val="24"/>
                <w:lang w:eastAsia="en-AU"/>
              </w:rPr>
            </w:pPr>
            <w:r w:rsidRPr="00E05EA8">
              <w:rPr>
                <w:rFonts w:ascii="Times New Roman" w:eastAsia="Times New Roman" w:hAnsi="Times New Roman" w:cs="Times New Roman"/>
                <w:b/>
                <w:bCs/>
                <w:sz w:val="24"/>
                <w:szCs w:val="24"/>
                <w:lang w:eastAsia="en-AU"/>
              </w:rPr>
              <w:t>Date searched</w:t>
            </w:r>
          </w:p>
        </w:tc>
        <w:tc>
          <w:tcPr>
            <w:tcW w:w="4108" w:type="pct"/>
            <w:tcBorders>
              <w:top w:val="single" w:sz="4" w:space="0" w:color="auto"/>
              <w:left w:val="nil"/>
              <w:bottom w:val="single" w:sz="4" w:space="0" w:color="auto"/>
              <w:right w:val="single" w:sz="4" w:space="0" w:color="auto"/>
            </w:tcBorders>
            <w:shd w:val="clear" w:color="auto" w:fill="auto"/>
          </w:tcPr>
          <w:p w:rsidR="00E81E8F" w:rsidRPr="00E05EA8" w:rsidRDefault="00E81E8F" w:rsidP="00B95BA2">
            <w:pPr>
              <w:jc w:val="center"/>
              <w:rPr>
                <w:rFonts w:ascii="Times New Roman" w:eastAsia="Times New Roman" w:hAnsi="Times New Roman" w:cs="Times New Roman"/>
                <w:b/>
                <w:bCs/>
                <w:sz w:val="24"/>
                <w:szCs w:val="24"/>
                <w:lang w:eastAsia="en-AU"/>
              </w:rPr>
            </w:pPr>
            <w:r w:rsidRPr="00E05EA8">
              <w:rPr>
                <w:rFonts w:ascii="Times New Roman" w:eastAsia="Times New Roman" w:hAnsi="Times New Roman" w:cs="Times New Roman"/>
                <w:b/>
                <w:bCs/>
                <w:sz w:val="24"/>
                <w:szCs w:val="24"/>
                <w:lang w:eastAsia="en-AU"/>
              </w:rPr>
              <w:t>Search Terms</w:t>
            </w:r>
          </w:p>
        </w:tc>
      </w:tr>
      <w:tr w:rsidR="00E81E8F" w:rsidRPr="00E05EA8" w:rsidTr="00B95BA2">
        <w:trPr>
          <w:trHeight w:val="14"/>
        </w:trPr>
        <w:tc>
          <w:tcPr>
            <w:tcW w:w="287" w:type="pct"/>
            <w:tcBorders>
              <w:top w:val="single" w:sz="4" w:space="0" w:color="auto"/>
              <w:left w:val="single" w:sz="4" w:space="0" w:color="auto"/>
              <w:bottom w:val="single" w:sz="4" w:space="0" w:color="auto"/>
              <w:right w:val="single" w:sz="4" w:space="0" w:color="auto"/>
            </w:tcBorders>
            <w:shd w:val="clear" w:color="auto" w:fill="auto"/>
          </w:tcPr>
          <w:p w:rsidR="00E81E8F" w:rsidRPr="00E05EA8" w:rsidRDefault="00E81E8F" w:rsidP="00B95BA2">
            <w:pPr>
              <w:jc w:val="center"/>
              <w:rPr>
                <w:rFonts w:ascii="Times New Roman" w:eastAsia="Times New Roman" w:hAnsi="Times New Roman" w:cs="Times New Roman"/>
                <w:sz w:val="24"/>
                <w:szCs w:val="24"/>
                <w:lang w:eastAsia="en-AU"/>
              </w:rPr>
            </w:pPr>
            <w:r w:rsidRPr="00E05EA8">
              <w:rPr>
                <w:rFonts w:ascii="Times New Roman" w:eastAsia="Times New Roman" w:hAnsi="Times New Roman" w:cs="Times New Roman"/>
                <w:sz w:val="24"/>
                <w:szCs w:val="24"/>
                <w:lang w:eastAsia="en-AU"/>
              </w:rPr>
              <w:t>PsychInfo</w:t>
            </w:r>
          </w:p>
        </w:tc>
        <w:tc>
          <w:tcPr>
            <w:tcW w:w="606" w:type="pct"/>
            <w:tcBorders>
              <w:top w:val="single" w:sz="4" w:space="0" w:color="auto"/>
              <w:left w:val="nil"/>
              <w:bottom w:val="single" w:sz="4" w:space="0" w:color="auto"/>
              <w:right w:val="single" w:sz="4" w:space="0" w:color="auto"/>
            </w:tcBorders>
            <w:shd w:val="clear" w:color="auto" w:fill="auto"/>
          </w:tcPr>
          <w:p w:rsidR="00E81E8F" w:rsidRPr="00E05EA8" w:rsidRDefault="00E81E8F" w:rsidP="00B95BA2">
            <w:pPr>
              <w:jc w:val="center"/>
              <w:rPr>
                <w:rFonts w:ascii="Times New Roman" w:eastAsia="Times New Roman" w:hAnsi="Times New Roman" w:cs="Times New Roman"/>
                <w:sz w:val="24"/>
                <w:szCs w:val="24"/>
                <w:lang w:eastAsia="en-AU"/>
              </w:rPr>
            </w:pPr>
            <w:r w:rsidRPr="00E05EA8">
              <w:rPr>
                <w:rFonts w:ascii="Times New Roman" w:eastAsia="Times New Roman" w:hAnsi="Times New Roman" w:cs="Times New Roman"/>
                <w:sz w:val="24"/>
                <w:szCs w:val="24"/>
                <w:lang w:eastAsia="en-AU"/>
              </w:rPr>
              <w:t>11.08.2023</w:t>
            </w:r>
          </w:p>
        </w:tc>
        <w:tc>
          <w:tcPr>
            <w:tcW w:w="4108" w:type="pct"/>
            <w:tcBorders>
              <w:top w:val="single" w:sz="4" w:space="0" w:color="auto"/>
              <w:left w:val="nil"/>
              <w:bottom w:val="single" w:sz="4" w:space="0" w:color="auto"/>
              <w:right w:val="single" w:sz="4" w:space="0" w:color="auto"/>
            </w:tcBorders>
            <w:shd w:val="clear" w:color="auto" w:fill="auto"/>
          </w:tcPr>
          <w:p w:rsidR="00E81E8F" w:rsidRPr="00E05EA8" w:rsidRDefault="00E81E8F" w:rsidP="00B95BA2">
            <w:pPr>
              <w:rPr>
                <w:rFonts w:ascii="Times New Roman" w:eastAsia="Times New Roman" w:hAnsi="Times New Roman" w:cs="Times New Roman"/>
                <w:sz w:val="24"/>
                <w:szCs w:val="24"/>
                <w:lang w:eastAsia="en-AU"/>
              </w:rPr>
            </w:pPr>
            <w:r w:rsidRPr="00E05EA8">
              <w:rPr>
                <w:rFonts w:ascii="Times New Roman" w:eastAsia="Times New Roman" w:hAnsi="Times New Roman" w:cs="Times New Roman"/>
                <w:sz w:val="24"/>
                <w:szCs w:val="24"/>
                <w:lang w:eastAsia="en-AU"/>
              </w:rPr>
              <w:t>APA PsycInfo &lt;1806 to July Week 5 2023&gt;</w:t>
            </w:r>
          </w:p>
          <w:p w:rsidR="00E81E8F" w:rsidRPr="00E05EA8" w:rsidRDefault="00E81E8F" w:rsidP="00B95BA2">
            <w:pPr>
              <w:rPr>
                <w:rFonts w:ascii="Times New Roman" w:eastAsia="Times New Roman" w:hAnsi="Times New Roman" w:cs="Times New Roman"/>
                <w:sz w:val="24"/>
                <w:szCs w:val="24"/>
                <w:lang w:eastAsia="en-AU"/>
              </w:rPr>
            </w:pPr>
            <w:r w:rsidRPr="00E05EA8">
              <w:rPr>
                <w:rFonts w:ascii="Times New Roman" w:eastAsia="Times New Roman" w:hAnsi="Times New Roman" w:cs="Times New Roman"/>
                <w:sz w:val="24"/>
                <w:szCs w:val="24"/>
                <w:lang w:eastAsia="en-AU"/>
              </w:rPr>
              <w:t>1</w:t>
            </w:r>
            <w:r w:rsidRPr="00E05EA8">
              <w:rPr>
                <w:rFonts w:ascii="Times New Roman" w:eastAsia="Times New Roman" w:hAnsi="Times New Roman" w:cs="Times New Roman"/>
                <w:sz w:val="24"/>
                <w:szCs w:val="24"/>
                <w:lang w:eastAsia="en-AU"/>
              </w:rPr>
              <w:tab/>
              <w:t>Home Visiting Programs/</w:t>
            </w:r>
            <w:r w:rsidRPr="00E05EA8">
              <w:rPr>
                <w:rFonts w:ascii="Times New Roman" w:eastAsia="Times New Roman" w:hAnsi="Times New Roman" w:cs="Times New Roman"/>
                <w:sz w:val="24"/>
                <w:szCs w:val="24"/>
                <w:lang w:eastAsia="en-AU"/>
              </w:rPr>
              <w:tab/>
              <w:t>2019</w:t>
            </w:r>
          </w:p>
          <w:p w:rsidR="00E81E8F" w:rsidRPr="00E05EA8" w:rsidRDefault="00E81E8F" w:rsidP="00B95BA2">
            <w:pPr>
              <w:rPr>
                <w:rFonts w:ascii="Times New Roman" w:eastAsia="Times New Roman" w:hAnsi="Times New Roman" w:cs="Times New Roman"/>
                <w:sz w:val="24"/>
                <w:szCs w:val="24"/>
                <w:lang w:eastAsia="en-AU"/>
              </w:rPr>
            </w:pPr>
            <w:r w:rsidRPr="00E05EA8">
              <w:rPr>
                <w:rFonts w:ascii="Times New Roman" w:eastAsia="Times New Roman" w:hAnsi="Times New Roman" w:cs="Times New Roman"/>
                <w:sz w:val="24"/>
                <w:szCs w:val="24"/>
                <w:lang w:eastAsia="en-AU"/>
              </w:rPr>
              <w:t>2</w:t>
            </w:r>
            <w:r w:rsidRPr="00E05EA8">
              <w:rPr>
                <w:rFonts w:ascii="Times New Roman" w:eastAsia="Times New Roman" w:hAnsi="Times New Roman" w:cs="Times New Roman"/>
                <w:sz w:val="24"/>
                <w:szCs w:val="24"/>
                <w:lang w:eastAsia="en-AU"/>
              </w:rPr>
              <w:tab/>
              <w:t>Intervention/ or "Psychotherapy (Individual)"/ or Program/ or Prevention/ or Support.mp. [mp=title, abstract, heading word, table of contents, key concepts, original title, tests &amp; measures, mesh word]</w:t>
            </w:r>
            <w:r w:rsidRPr="00E05EA8">
              <w:rPr>
                <w:rFonts w:ascii="Times New Roman" w:eastAsia="Times New Roman" w:hAnsi="Times New Roman" w:cs="Times New Roman"/>
                <w:sz w:val="24"/>
                <w:szCs w:val="24"/>
                <w:lang w:eastAsia="en-AU"/>
              </w:rPr>
              <w:tab/>
              <w:t>699077</w:t>
            </w:r>
          </w:p>
          <w:p w:rsidR="00E81E8F" w:rsidRPr="00E05EA8" w:rsidRDefault="00E81E8F" w:rsidP="00B95BA2">
            <w:pPr>
              <w:rPr>
                <w:rFonts w:ascii="Times New Roman" w:eastAsia="Times New Roman" w:hAnsi="Times New Roman" w:cs="Times New Roman"/>
                <w:sz w:val="24"/>
                <w:szCs w:val="24"/>
                <w:lang w:eastAsia="en-AU"/>
              </w:rPr>
            </w:pPr>
            <w:r w:rsidRPr="00E05EA8">
              <w:rPr>
                <w:rFonts w:ascii="Times New Roman" w:eastAsia="Times New Roman" w:hAnsi="Times New Roman" w:cs="Times New Roman"/>
                <w:sz w:val="24"/>
                <w:szCs w:val="24"/>
                <w:lang w:eastAsia="en-AU"/>
              </w:rPr>
              <w:t>3</w:t>
            </w:r>
            <w:r w:rsidRPr="00E05EA8">
              <w:rPr>
                <w:rFonts w:ascii="Times New Roman" w:eastAsia="Times New Roman" w:hAnsi="Times New Roman" w:cs="Times New Roman"/>
                <w:sz w:val="24"/>
                <w:szCs w:val="24"/>
                <w:lang w:eastAsia="en-AU"/>
              </w:rPr>
              <w:tab/>
              <w:t>Postnatal/ or Perinatal/ or Antenatal/ or Postpartum/ or Parent/ or Mother/ or Father/ or Caregiver.mp. [mp=title, abstract, heading word, table of contents, key concepts, original title, tests &amp; measures, mesh word]</w:t>
            </w:r>
            <w:r w:rsidRPr="00E05EA8">
              <w:rPr>
                <w:rFonts w:ascii="Times New Roman" w:eastAsia="Times New Roman" w:hAnsi="Times New Roman" w:cs="Times New Roman"/>
                <w:sz w:val="24"/>
                <w:szCs w:val="24"/>
                <w:lang w:eastAsia="en-AU"/>
              </w:rPr>
              <w:tab/>
              <w:t>38145</w:t>
            </w:r>
          </w:p>
          <w:p w:rsidR="00E81E8F" w:rsidRPr="00E05EA8" w:rsidRDefault="00E81E8F" w:rsidP="00B95BA2">
            <w:pPr>
              <w:rPr>
                <w:rFonts w:ascii="Times New Roman" w:eastAsia="Times New Roman" w:hAnsi="Times New Roman" w:cs="Times New Roman"/>
                <w:sz w:val="24"/>
                <w:szCs w:val="24"/>
                <w:lang w:eastAsia="en-AU"/>
              </w:rPr>
            </w:pPr>
            <w:r w:rsidRPr="00E05EA8">
              <w:rPr>
                <w:rFonts w:ascii="Times New Roman" w:eastAsia="Times New Roman" w:hAnsi="Times New Roman" w:cs="Times New Roman"/>
                <w:sz w:val="24"/>
                <w:szCs w:val="24"/>
                <w:lang w:eastAsia="en-AU"/>
              </w:rPr>
              <w:t>4</w:t>
            </w:r>
            <w:r w:rsidRPr="00E05EA8">
              <w:rPr>
                <w:rFonts w:ascii="Times New Roman" w:eastAsia="Times New Roman" w:hAnsi="Times New Roman" w:cs="Times New Roman"/>
                <w:sz w:val="24"/>
                <w:szCs w:val="24"/>
                <w:lang w:eastAsia="en-AU"/>
              </w:rPr>
              <w:tab/>
              <w:t>Mental Health/ or Substance abuse problem.mp. or Domestic Violence/ or Child Protective Services.mp.</w:t>
            </w:r>
            <w:r w:rsidRPr="00E05EA8">
              <w:rPr>
                <w:rFonts w:ascii="Times New Roman" w:eastAsia="Times New Roman" w:hAnsi="Times New Roman" w:cs="Times New Roman"/>
                <w:sz w:val="24"/>
                <w:szCs w:val="24"/>
                <w:lang w:eastAsia="en-AU"/>
              </w:rPr>
              <w:tab/>
              <w:t>104822</w:t>
            </w:r>
          </w:p>
          <w:p w:rsidR="00E81E8F" w:rsidRPr="00E05EA8" w:rsidRDefault="00E81E8F" w:rsidP="00B95BA2">
            <w:pPr>
              <w:rPr>
                <w:rFonts w:ascii="Times New Roman" w:eastAsia="Times New Roman" w:hAnsi="Times New Roman" w:cs="Times New Roman"/>
                <w:sz w:val="24"/>
                <w:szCs w:val="24"/>
                <w:lang w:eastAsia="en-AU"/>
              </w:rPr>
            </w:pPr>
            <w:r w:rsidRPr="00E05EA8">
              <w:rPr>
                <w:rFonts w:ascii="Times New Roman" w:eastAsia="Times New Roman" w:hAnsi="Times New Roman" w:cs="Times New Roman"/>
                <w:sz w:val="24"/>
                <w:szCs w:val="24"/>
                <w:lang w:eastAsia="en-AU"/>
              </w:rPr>
              <w:t>5</w:t>
            </w:r>
            <w:r w:rsidRPr="00E05EA8">
              <w:rPr>
                <w:rFonts w:ascii="Times New Roman" w:eastAsia="Times New Roman" w:hAnsi="Times New Roman" w:cs="Times New Roman"/>
                <w:sz w:val="24"/>
                <w:szCs w:val="24"/>
                <w:lang w:eastAsia="en-AU"/>
              </w:rPr>
              <w:tab/>
              <w:t>"Evaluation (Treatment Effectiveness)"/ or (Psychosocial Outcomes/ or Treatment Outcomes/ or "Outcomes (Treatment)"/ or Health Outcomes/)</w:t>
            </w:r>
            <w:r w:rsidRPr="00E05EA8">
              <w:rPr>
                <w:rFonts w:ascii="Times New Roman" w:eastAsia="Times New Roman" w:hAnsi="Times New Roman" w:cs="Times New Roman"/>
                <w:sz w:val="24"/>
                <w:szCs w:val="24"/>
                <w:lang w:eastAsia="en-AU"/>
              </w:rPr>
              <w:tab/>
              <w:t>71637</w:t>
            </w:r>
          </w:p>
          <w:p w:rsidR="00E81E8F" w:rsidRPr="00E05EA8" w:rsidRDefault="00E81E8F" w:rsidP="00B95BA2">
            <w:pPr>
              <w:rPr>
                <w:rFonts w:ascii="Times New Roman" w:eastAsia="Times New Roman" w:hAnsi="Times New Roman" w:cs="Times New Roman"/>
                <w:sz w:val="24"/>
                <w:szCs w:val="24"/>
                <w:lang w:eastAsia="en-AU"/>
              </w:rPr>
            </w:pPr>
            <w:r w:rsidRPr="00E05EA8">
              <w:rPr>
                <w:rFonts w:ascii="Times New Roman" w:eastAsia="Times New Roman" w:hAnsi="Times New Roman" w:cs="Times New Roman"/>
                <w:sz w:val="24"/>
                <w:szCs w:val="24"/>
                <w:lang w:eastAsia="en-AU"/>
              </w:rPr>
              <w:t>6</w:t>
            </w:r>
            <w:r w:rsidRPr="00E05EA8">
              <w:rPr>
                <w:rFonts w:ascii="Times New Roman" w:eastAsia="Times New Roman" w:hAnsi="Times New Roman" w:cs="Times New Roman"/>
                <w:sz w:val="24"/>
                <w:szCs w:val="24"/>
                <w:lang w:eastAsia="en-AU"/>
              </w:rPr>
              <w:tab/>
              <w:t>1 and 2 and 3 and 4 and 5</w:t>
            </w:r>
            <w:r w:rsidRPr="00E05EA8">
              <w:rPr>
                <w:rFonts w:ascii="Times New Roman" w:eastAsia="Times New Roman" w:hAnsi="Times New Roman" w:cs="Times New Roman"/>
                <w:sz w:val="24"/>
                <w:szCs w:val="24"/>
                <w:lang w:eastAsia="en-AU"/>
              </w:rPr>
              <w:tab/>
              <w:t>1</w:t>
            </w:r>
          </w:p>
        </w:tc>
      </w:tr>
      <w:tr w:rsidR="00E81E8F" w:rsidRPr="00E05EA8" w:rsidTr="00B95BA2">
        <w:trPr>
          <w:trHeight w:val="14"/>
        </w:trPr>
        <w:tc>
          <w:tcPr>
            <w:tcW w:w="287" w:type="pct"/>
            <w:tcBorders>
              <w:top w:val="nil"/>
              <w:left w:val="single" w:sz="4" w:space="0" w:color="auto"/>
              <w:bottom w:val="single" w:sz="4" w:space="0" w:color="auto"/>
              <w:right w:val="single" w:sz="4" w:space="0" w:color="auto"/>
            </w:tcBorders>
            <w:shd w:val="clear" w:color="auto" w:fill="auto"/>
          </w:tcPr>
          <w:p w:rsidR="00E81E8F" w:rsidRPr="00E05EA8" w:rsidRDefault="00E81E8F" w:rsidP="00B95BA2">
            <w:pPr>
              <w:jc w:val="center"/>
              <w:rPr>
                <w:rFonts w:ascii="Times New Roman" w:eastAsia="Times New Roman" w:hAnsi="Times New Roman" w:cs="Times New Roman"/>
                <w:sz w:val="24"/>
                <w:szCs w:val="24"/>
                <w:lang w:eastAsia="en-AU"/>
              </w:rPr>
            </w:pPr>
            <w:r w:rsidRPr="00E05EA8">
              <w:rPr>
                <w:rFonts w:ascii="Times New Roman" w:eastAsia="Times New Roman" w:hAnsi="Times New Roman" w:cs="Times New Roman"/>
                <w:sz w:val="24"/>
                <w:szCs w:val="24"/>
                <w:lang w:eastAsia="en-AU"/>
              </w:rPr>
              <w:t xml:space="preserve"> Scopus</w:t>
            </w:r>
          </w:p>
        </w:tc>
        <w:tc>
          <w:tcPr>
            <w:tcW w:w="606" w:type="pct"/>
            <w:tcBorders>
              <w:top w:val="nil"/>
              <w:left w:val="nil"/>
              <w:bottom w:val="single" w:sz="4" w:space="0" w:color="auto"/>
              <w:right w:val="single" w:sz="4" w:space="0" w:color="auto"/>
            </w:tcBorders>
            <w:shd w:val="clear" w:color="auto" w:fill="auto"/>
          </w:tcPr>
          <w:p w:rsidR="00E81E8F" w:rsidRPr="00E05EA8" w:rsidRDefault="00E81E8F" w:rsidP="00B95BA2">
            <w:pPr>
              <w:jc w:val="center"/>
              <w:rPr>
                <w:rFonts w:ascii="Times New Roman" w:eastAsia="Times New Roman" w:hAnsi="Times New Roman" w:cs="Times New Roman"/>
                <w:sz w:val="24"/>
                <w:szCs w:val="24"/>
                <w:lang w:eastAsia="en-AU"/>
              </w:rPr>
            </w:pPr>
            <w:r w:rsidRPr="00E05EA8">
              <w:rPr>
                <w:rFonts w:ascii="Times New Roman" w:eastAsia="Times New Roman" w:hAnsi="Times New Roman" w:cs="Times New Roman"/>
                <w:sz w:val="24"/>
                <w:szCs w:val="24"/>
                <w:lang w:eastAsia="en-AU"/>
              </w:rPr>
              <w:t>11.08.2023</w:t>
            </w:r>
          </w:p>
        </w:tc>
        <w:tc>
          <w:tcPr>
            <w:tcW w:w="4108" w:type="pct"/>
            <w:tcBorders>
              <w:top w:val="nil"/>
              <w:left w:val="nil"/>
              <w:bottom w:val="single" w:sz="4" w:space="0" w:color="auto"/>
              <w:right w:val="single" w:sz="4" w:space="0" w:color="auto"/>
            </w:tcBorders>
            <w:shd w:val="clear" w:color="auto" w:fill="auto"/>
          </w:tcPr>
          <w:p w:rsidR="00E81E8F" w:rsidRPr="00E05EA8" w:rsidRDefault="00E81E8F" w:rsidP="00B95BA2">
            <w:pPr>
              <w:rPr>
                <w:rFonts w:ascii="Times New Roman" w:eastAsia="Times New Roman" w:hAnsi="Times New Roman" w:cs="Times New Roman"/>
                <w:sz w:val="24"/>
                <w:szCs w:val="24"/>
                <w:lang w:eastAsia="en-AU"/>
              </w:rPr>
            </w:pPr>
            <w:r w:rsidRPr="00E05EA8">
              <w:rPr>
                <w:rFonts w:ascii="Times New Roman" w:eastAsia="Times New Roman" w:hAnsi="Times New Roman" w:cs="Times New Roman"/>
                <w:sz w:val="24"/>
                <w:szCs w:val="24"/>
                <w:lang w:eastAsia="en-AU"/>
              </w:rPr>
              <w:t>( TITLE-ABS-KEY ( home AND visit ) AND TITLE-ABS-KEY ( intervention OR program OR therapy OR prevention OR support ) AND TITLE-ABS-KEY ( postnatal OR perinatal OR antenatal OR postpartum OR parent OR mother OR father OR caregiver ) AND TITLE-ABS-KEY ( "Mental health" OR drug OR alcohol OR substance OR "Domestic Violence" OR "Child protection" ) AND TITLE-ABS-KEY ( evaluation OR effectiveness OR outcome ) ) AND ( LIMIT-TO ( DOCTYPE , "ar" ) ) AND ( LIMIT-TO ( LANGUAGE , "English" ) ) AND ( LIMIT-TO ( EXACTKEYWORD , "Human" ) OR LIMIT-TO ( EXACTKEYWORD , "Child" ) OR LIMIT-TO ( EXACTKEYWORD , "Infant" ) OR EXCLUDE ( EXACTKEYWORD , "Aged" ) ) AND ( LIMIT-TO ( PUBSTAGE , "final" ) )</w:t>
            </w:r>
          </w:p>
        </w:tc>
      </w:tr>
      <w:tr w:rsidR="00E81E8F" w:rsidRPr="00E05EA8" w:rsidTr="00B95BA2">
        <w:trPr>
          <w:trHeight w:val="14"/>
        </w:trPr>
        <w:tc>
          <w:tcPr>
            <w:tcW w:w="287" w:type="pct"/>
            <w:tcBorders>
              <w:top w:val="nil"/>
              <w:left w:val="single" w:sz="4" w:space="0" w:color="auto"/>
              <w:bottom w:val="single" w:sz="4" w:space="0" w:color="auto"/>
              <w:right w:val="single" w:sz="4" w:space="0" w:color="auto"/>
            </w:tcBorders>
            <w:shd w:val="clear" w:color="auto" w:fill="auto"/>
          </w:tcPr>
          <w:p w:rsidR="00E81E8F" w:rsidRPr="00E05EA8" w:rsidRDefault="00E81E8F" w:rsidP="00B95BA2">
            <w:pPr>
              <w:jc w:val="center"/>
              <w:rPr>
                <w:rFonts w:ascii="Times New Roman" w:eastAsia="Times New Roman" w:hAnsi="Times New Roman" w:cs="Times New Roman"/>
                <w:sz w:val="24"/>
                <w:szCs w:val="24"/>
                <w:lang w:eastAsia="en-AU"/>
              </w:rPr>
            </w:pPr>
            <w:r w:rsidRPr="00E05EA8">
              <w:rPr>
                <w:rFonts w:ascii="Times New Roman" w:eastAsia="Times New Roman" w:hAnsi="Times New Roman" w:cs="Times New Roman"/>
                <w:sz w:val="24"/>
                <w:szCs w:val="24"/>
                <w:lang w:eastAsia="en-AU"/>
              </w:rPr>
              <w:t>Embase</w:t>
            </w:r>
          </w:p>
        </w:tc>
        <w:tc>
          <w:tcPr>
            <w:tcW w:w="606" w:type="pct"/>
            <w:tcBorders>
              <w:top w:val="nil"/>
              <w:left w:val="nil"/>
              <w:bottom w:val="single" w:sz="4" w:space="0" w:color="auto"/>
              <w:right w:val="single" w:sz="4" w:space="0" w:color="auto"/>
            </w:tcBorders>
            <w:shd w:val="clear" w:color="auto" w:fill="auto"/>
          </w:tcPr>
          <w:p w:rsidR="00E81E8F" w:rsidRPr="00E05EA8" w:rsidRDefault="00E81E8F" w:rsidP="00B95BA2">
            <w:pPr>
              <w:jc w:val="center"/>
              <w:rPr>
                <w:rFonts w:ascii="Times New Roman" w:eastAsia="Times New Roman" w:hAnsi="Times New Roman" w:cs="Times New Roman"/>
                <w:sz w:val="24"/>
                <w:szCs w:val="24"/>
                <w:lang w:eastAsia="en-AU"/>
              </w:rPr>
            </w:pPr>
            <w:r w:rsidRPr="00E05EA8">
              <w:rPr>
                <w:rFonts w:ascii="Times New Roman" w:eastAsia="Times New Roman" w:hAnsi="Times New Roman" w:cs="Times New Roman"/>
                <w:sz w:val="24"/>
                <w:szCs w:val="24"/>
                <w:lang w:eastAsia="en-AU"/>
              </w:rPr>
              <w:t>11.08.2023</w:t>
            </w:r>
          </w:p>
        </w:tc>
        <w:tc>
          <w:tcPr>
            <w:tcW w:w="4108" w:type="pct"/>
            <w:tcBorders>
              <w:top w:val="nil"/>
              <w:left w:val="nil"/>
              <w:bottom w:val="single" w:sz="4" w:space="0" w:color="auto"/>
              <w:right w:val="single" w:sz="4" w:space="0" w:color="auto"/>
            </w:tcBorders>
            <w:shd w:val="clear" w:color="auto" w:fill="auto"/>
          </w:tcPr>
          <w:p w:rsidR="00E81E8F" w:rsidRPr="00E05EA8" w:rsidRDefault="00E81E8F" w:rsidP="00B95BA2">
            <w:pPr>
              <w:rPr>
                <w:rFonts w:ascii="Times New Roman" w:eastAsia="Times New Roman" w:hAnsi="Times New Roman" w:cs="Times New Roman"/>
                <w:sz w:val="24"/>
                <w:szCs w:val="24"/>
                <w:lang w:eastAsia="en-AU"/>
              </w:rPr>
            </w:pPr>
            <w:r w:rsidRPr="00E05EA8">
              <w:rPr>
                <w:rFonts w:ascii="Times New Roman" w:eastAsia="Times New Roman" w:hAnsi="Times New Roman" w:cs="Times New Roman"/>
                <w:sz w:val="24"/>
                <w:szCs w:val="24"/>
                <w:lang w:eastAsia="en-AU"/>
              </w:rPr>
              <w:t>#</w:t>
            </w:r>
            <w:r w:rsidRPr="00E05EA8">
              <w:rPr>
                <w:rFonts w:ascii="Times New Roman" w:eastAsia="Times New Roman" w:hAnsi="Times New Roman" w:cs="Times New Roman"/>
                <w:sz w:val="24"/>
                <w:szCs w:val="24"/>
                <w:lang w:eastAsia="en-AU"/>
              </w:rPr>
              <w:tab/>
              <w:t>Searches</w:t>
            </w:r>
            <w:r w:rsidRPr="00E05EA8">
              <w:rPr>
                <w:rFonts w:ascii="Times New Roman" w:eastAsia="Times New Roman" w:hAnsi="Times New Roman" w:cs="Times New Roman"/>
                <w:sz w:val="24"/>
                <w:szCs w:val="24"/>
                <w:lang w:eastAsia="en-AU"/>
              </w:rPr>
              <w:tab/>
              <w:t>Results</w:t>
            </w:r>
          </w:p>
          <w:p w:rsidR="00E81E8F" w:rsidRPr="00E05EA8" w:rsidRDefault="00E81E8F" w:rsidP="00B95BA2">
            <w:pPr>
              <w:rPr>
                <w:rFonts w:ascii="Times New Roman" w:eastAsia="Times New Roman" w:hAnsi="Times New Roman" w:cs="Times New Roman"/>
                <w:sz w:val="24"/>
                <w:szCs w:val="24"/>
                <w:lang w:eastAsia="en-AU"/>
              </w:rPr>
            </w:pPr>
            <w:r w:rsidRPr="00E05EA8">
              <w:rPr>
                <w:rFonts w:ascii="Times New Roman" w:eastAsia="Times New Roman" w:hAnsi="Times New Roman" w:cs="Times New Roman"/>
                <w:sz w:val="24"/>
                <w:szCs w:val="24"/>
                <w:lang w:eastAsia="en-AU"/>
              </w:rPr>
              <w:t>1</w:t>
            </w:r>
            <w:r w:rsidRPr="00E05EA8">
              <w:rPr>
                <w:rFonts w:ascii="Times New Roman" w:eastAsia="Times New Roman" w:hAnsi="Times New Roman" w:cs="Times New Roman"/>
                <w:sz w:val="24"/>
                <w:szCs w:val="24"/>
                <w:lang w:eastAsia="en-AU"/>
              </w:rPr>
              <w:tab/>
              <w:t>home visit/</w:t>
            </w:r>
            <w:r w:rsidRPr="00E05EA8">
              <w:rPr>
                <w:rFonts w:ascii="Times New Roman" w:eastAsia="Times New Roman" w:hAnsi="Times New Roman" w:cs="Times New Roman"/>
                <w:sz w:val="24"/>
                <w:szCs w:val="24"/>
                <w:lang w:eastAsia="en-AU"/>
              </w:rPr>
              <w:tab/>
              <w:t>5033</w:t>
            </w:r>
          </w:p>
          <w:p w:rsidR="00E81E8F" w:rsidRPr="00E05EA8" w:rsidRDefault="00E81E8F" w:rsidP="00B95BA2">
            <w:pPr>
              <w:rPr>
                <w:rFonts w:ascii="Times New Roman" w:eastAsia="Times New Roman" w:hAnsi="Times New Roman" w:cs="Times New Roman"/>
                <w:sz w:val="24"/>
                <w:szCs w:val="24"/>
                <w:lang w:eastAsia="en-AU"/>
              </w:rPr>
            </w:pPr>
            <w:r w:rsidRPr="00E05EA8">
              <w:rPr>
                <w:rFonts w:ascii="Times New Roman" w:eastAsia="Times New Roman" w:hAnsi="Times New Roman" w:cs="Times New Roman"/>
                <w:sz w:val="24"/>
                <w:szCs w:val="24"/>
                <w:lang w:eastAsia="en-AU"/>
              </w:rPr>
              <w:t>2</w:t>
            </w:r>
            <w:r w:rsidRPr="00E05EA8">
              <w:rPr>
                <w:rFonts w:ascii="Times New Roman" w:eastAsia="Times New Roman" w:hAnsi="Times New Roman" w:cs="Times New Roman"/>
                <w:sz w:val="24"/>
                <w:szCs w:val="24"/>
                <w:lang w:eastAsia="en-AU"/>
              </w:rPr>
              <w:tab/>
              <w:t>early intervention/ or Intervention.mp. or intervention study/ or psychosocial intervention/</w:t>
            </w:r>
            <w:r w:rsidRPr="00E05EA8">
              <w:rPr>
                <w:rFonts w:ascii="Times New Roman" w:eastAsia="Times New Roman" w:hAnsi="Times New Roman" w:cs="Times New Roman"/>
                <w:sz w:val="24"/>
                <w:szCs w:val="24"/>
                <w:lang w:eastAsia="en-AU"/>
              </w:rPr>
              <w:tab/>
              <w:t>1284369</w:t>
            </w:r>
          </w:p>
          <w:p w:rsidR="00E81E8F" w:rsidRPr="00E05EA8" w:rsidRDefault="00E81E8F" w:rsidP="00B95BA2">
            <w:pPr>
              <w:rPr>
                <w:rFonts w:ascii="Times New Roman" w:eastAsia="Times New Roman" w:hAnsi="Times New Roman" w:cs="Times New Roman"/>
                <w:sz w:val="24"/>
                <w:szCs w:val="24"/>
                <w:lang w:eastAsia="en-AU"/>
              </w:rPr>
            </w:pPr>
            <w:r w:rsidRPr="00E05EA8">
              <w:rPr>
                <w:rFonts w:ascii="Times New Roman" w:eastAsia="Times New Roman" w:hAnsi="Times New Roman" w:cs="Times New Roman"/>
                <w:sz w:val="24"/>
                <w:szCs w:val="24"/>
                <w:lang w:eastAsia="en-AU"/>
              </w:rPr>
              <w:t>3</w:t>
            </w:r>
            <w:r w:rsidRPr="00E05EA8">
              <w:rPr>
                <w:rFonts w:ascii="Times New Roman" w:eastAsia="Times New Roman" w:hAnsi="Times New Roman" w:cs="Times New Roman"/>
                <w:sz w:val="24"/>
                <w:szCs w:val="24"/>
                <w:lang w:eastAsia="en-AU"/>
              </w:rPr>
              <w:tab/>
              <w:t>program evaluation/ or program feasibility/ or program sustainability/ or health program/ or program impact/ or education program/ or program effectiveness/ or Program.mp. or program efficacy/</w:t>
            </w:r>
            <w:r w:rsidRPr="00E05EA8">
              <w:rPr>
                <w:rFonts w:ascii="Times New Roman" w:eastAsia="Times New Roman" w:hAnsi="Times New Roman" w:cs="Times New Roman"/>
                <w:sz w:val="24"/>
                <w:szCs w:val="24"/>
                <w:lang w:eastAsia="en-AU"/>
              </w:rPr>
              <w:tab/>
              <w:t>1115576</w:t>
            </w:r>
          </w:p>
          <w:p w:rsidR="00E81E8F" w:rsidRPr="00E05EA8" w:rsidRDefault="00E81E8F" w:rsidP="00B95BA2">
            <w:pPr>
              <w:rPr>
                <w:rFonts w:ascii="Times New Roman" w:eastAsia="Times New Roman" w:hAnsi="Times New Roman" w:cs="Times New Roman"/>
                <w:sz w:val="24"/>
                <w:szCs w:val="24"/>
                <w:lang w:eastAsia="en-AU"/>
              </w:rPr>
            </w:pPr>
            <w:r w:rsidRPr="00E05EA8">
              <w:rPr>
                <w:rFonts w:ascii="Times New Roman" w:eastAsia="Times New Roman" w:hAnsi="Times New Roman" w:cs="Times New Roman"/>
                <w:sz w:val="24"/>
                <w:szCs w:val="24"/>
                <w:lang w:eastAsia="en-AU"/>
              </w:rPr>
              <w:t>4</w:t>
            </w:r>
            <w:r w:rsidRPr="00E05EA8">
              <w:rPr>
                <w:rFonts w:ascii="Times New Roman" w:eastAsia="Times New Roman" w:hAnsi="Times New Roman" w:cs="Times New Roman"/>
                <w:sz w:val="24"/>
                <w:szCs w:val="24"/>
                <w:lang w:eastAsia="en-AU"/>
              </w:rPr>
              <w:tab/>
              <w:t>Therapy.mp.</w:t>
            </w:r>
            <w:r w:rsidRPr="00E05EA8">
              <w:rPr>
                <w:rFonts w:ascii="Times New Roman" w:eastAsia="Times New Roman" w:hAnsi="Times New Roman" w:cs="Times New Roman"/>
                <w:sz w:val="24"/>
                <w:szCs w:val="24"/>
                <w:lang w:eastAsia="en-AU"/>
              </w:rPr>
              <w:tab/>
              <w:t>9766130</w:t>
            </w:r>
          </w:p>
          <w:p w:rsidR="00E81E8F" w:rsidRPr="00E05EA8" w:rsidRDefault="00E81E8F" w:rsidP="00B95BA2">
            <w:pPr>
              <w:rPr>
                <w:rFonts w:ascii="Times New Roman" w:eastAsia="Times New Roman" w:hAnsi="Times New Roman" w:cs="Times New Roman"/>
                <w:sz w:val="24"/>
                <w:szCs w:val="24"/>
                <w:lang w:eastAsia="en-AU"/>
              </w:rPr>
            </w:pPr>
            <w:r w:rsidRPr="00E05EA8">
              <w:rPr>
                <w:rFonts w:ascii="Times New Roman" w:eastAsia="Times New Roman" w:hAnsi="Times New Roman" w:cs="Times New Roman"/>
                <w:sz w:val="24"/>
                <w:szCs w:val="24"/>
                <w:lang w:eastAsia="en-AU"/>
              </w:rPr>
              <w:t>5</w:t>
            </w:r>
            <w:r w:rsidRPr="00E05EA8">
              <w:rPr>
                <w:rFonts w:ascii="Times New Roman" w:eastAsia="Times New Roman" w:hAnsi="Times New Roman" w:cs="Times New Roman"/>
                <w:sz w:val="24"/>
                <w:szCs w:val="24"/>
                <w:lang w:eastAsia="en-AU"/>
              </w:rPr>
              <w:tab/>
              <w:t>prevention/</w:t>
            </w:r>
            <w:r w:rsidRPr="00E05EA8">
              <w:rPr>
                <w:rFonts w:ascii="Times New Roman" w:eastAsia="Times New Roman" w:hAnsi="Times New Roman" w:cs="Times New Roman"/>
                <w:sz w:val="24"/>
                <w:szCs w:val="24"/>
                <w:lang w:eastAsia="en-AU"/>
              </w:rPr>
              <w:tab/>
              <w:t>322790</w:t>
            </w:r>
          </w:p>
          <w:p w:rsidR="00E81E8F" w:rsidRPr="00E05EA8" w:rsidRDefault="00E81E8F" w:rsidP="00B95BA2">
            <w:pPr>
              <w:rPr>
                <w:rFonts w:ascii="Times New Roman" w:eastAsia="Times New Roman" w:hAnsi="Times New Roman" w:cs="Times New Roman"/>
                <w:sz w:val="24"/>
                <w:szCs w:val="24"/>
                <w:lang w:eastAsia="en-AU"/>
              </w:rPr>
            </w:pPr>
            <w:r w:rsidRPr="00E05EA8">
              <w:rPr>
                <w:rFonts w:ascii="Times New Roman" w:eastAsia="Times New Roman" w:hAnsi="Times New Roman" w:cs="Times New Roman"/>
                <w:sz w:val="24"/>
                <w:szCs w:val="24"/>
                <w:lang w:eastAsia="en-AU"/>
              </w:rPr>
              <w:t>6</w:t>
            </w:r>
            <w:r w:rsidRPr="00E05EA8">
              <w:rPr>
                <w:rFonts w:ascii="Times New Roman" w:eastAsia="Times New Roman" w:hAnsi="Times New Roman" w:cs="Times New Roman"/>
                <w:sz w:val="24"/>
                <w:szCs w:val="24"/>
                <w:lang w:eastAsia="en-AU"/>
              </w:rPr>
              <w:tab/>
              <w:t>Support.mp.</w:t>
            </w:r>
            <w:r w:rsidRPr="00E05EA8">
              <w:rPr>
                <w:rFonts w:ascii="Times New Roman" w:eastAsia="Times New Roman" w:hAnsi="Times New Roman" w:cs="Times New Roman"/>
                <w:sz w:val="24"/>
                <w:szCs w:val="24"/>
                <w:lang w:eastAsia="en-AU"/>
              </w:rPr>
              <w:tab/>
              <w:t>1757752</w:t>
            </w:r>
          </w:p>
          <w:p w:rsidR="00E81E8F" w:rsidRPr="00E05EA8" w:rsidRDefault="00E81E8F" w:rsidP="00B95BA2">
            <w:pPr>
              <w:rPr>
                <w:rFonts w:ascii="Times New Roman" w:eastAsia="Times New Roman" w:hAnsi="Times New Roman" w:cs="Times New Roman"/>
                <w:sz w:val="24"/>
                <w:szCs w:val="24"/>
                <w:lang w:eastAsia="en-AU"/>
              </w:rPr>
            </w:pPr>
            <w:r w:rsidRPr="00E05EA8">
              <w:rPr>
                <w:rFonts w:ascii="Times New Roman" w:eastAsia="Times New Roman" w:hAnsi="Times New Roman" w:cs="Times New Roman"/>
                <w:sz w:val="24"/>
                <w:szCs w:val="24"/>
                <w:lang w:eastAsia="en-AU"/>
              </w:rPr>
              <w:lastRenderedPageBreak/>
              <w:t>7</w:t>
            </w:r>
            <w:r w:rsidRPr="00E05EA8">
              <w:rPr>
                <w:rFonts w:ascii="Times New Roman" w:eastAsia="Times New Roman" w:hAnsi="Times New Roman" w:cs="Times New Roman"/>
                <w:sz w:val="24"/>
                <w:szCs w:val="24"/>
                <w:lang w:eastAsia="en-AU"/>
              </w:rPr>
              <w:tab/>
              <w:t>2 or 3 or 4 or 5 or 6</w:t>
            </w:r>
            <w:r w:rsidRPr="00E05EA8">
              <w:rPr>
                <w:rFonts w:ascii="Times New Roman" w:eastAsia="Times New Roman" w:hAnsi="Times New Roman" w:cs="Times New Roman"/>
                <w:sz w:val="24"/>
                <w:szCs w:val="24"/>
                <w:lang w:eastAsia="en-AU"/>
              </w:rPr>
              <w:tab/>
              <w:t>12639531</w:t>
            </w:r>
          </w:p>
          <w:p w:rsidR="00E81E8F" w:rsidRPr="00E05EA8" w:rsidRDefault="00E81E8F" w:rsidP="00B95BA2">
            <w:pPr>
              <w:rPr>
                <w:rFonts w:ascii="Times New Roman" w:eastAsia="Times New Roman" w:hAnsi="Times New Roman" w:cs="Times New Roman"/>
                <w:sz w:val="24"/>
                <w:szCs w:val="24"/>
                <w:lang w:eastAsia="en-AU"/>
              </w:rPr>
            </w:pPr>
            <w:r w:rsidRPr="00E05EA8">
              <w:rPr>
                <w:rFonts w:ascii="Times New Roman" w:eastAsia="Times New Roman" w:hAnsi="Times New Roman" w:cs="Times New Roman"/>
                <w:sz w:val="24"/>
                <w:szCs w:val="24"/>
                <w:lang w:eastAsia="en-AU"/>
              </w:rPr>
              <w:t>8</w:t>
            </w:r>
            <w:r w:rsidRPr="00E05EA8">
              <w:rPr>
                <w:rFonts w:ascii="Times New Roman" w:eastAsia="Times New Roman" w:hAnsi="Times New Roman" w:cs="Times New Roman"/>
                <w:sz w:val="24"/>
                <w:szCs w:val="24"/>
                <w:lang w:eastAsia="en-AU"/>
              </w:rPr>
              <w:tab/>
              <w:t>(Postnatal or Perinatal or Antenatal or Postpartum or Parent or Mother or Father or Caregiver).mp. [mp=title, abstract, heading word, drug trade name, original title, device manufacturer, drug manufacturer, device trade name, keyword heading word, floating subheading word, candidate term word]</w:t>
            </w:r>
            <w:r w:rsidRPr="00E05EA8">
              <w:rPr>
                <w:rFonts w:ascii="Times New Roman" w:eastAsia="Times New Roman" w:hAnsi="Times New Roman" w:cs="Times New Roman"/>
                <w:sz w:val="24"/>
                <w:szCs w:val="24"/>
                <w:lang w:eastAsia="en-AU"/>
              </w:rPr>
              <w:tab/>
              <w:t>1099861</w:t>
            </w:r>
          </w:p>
          <w:p w:rsidR="00E81E8F" w:rsidRPr="00E05EA8" w:rsidRDefault="00E81E8F" w:rsidP="00B95BA2">
            <w:pPr>
              <w:rPr>
                <w:rFonts w:ascii="Times New Roman" w:eastAsia="Times New Roman" w:hAnsi="Times New Roman" w:cs="Times New Roman"/>
                <w:sz w:val="24"/>
                <w:szCs w:val="24"/>
                <w:lang w:eastAsia="en-AU"/>
              </w:rPr>
            </w:pPr>
            <w:r w:rsidRPr="00E05EA8">
              <w:rPr>
                <w:rFonts w:ascii="Times New Roman" w:eastAsia="Times New Roman" w:hAnsi="Times New Roman" w:cs="Times New Roman"/>
                <w:sz w:val="24"/>
                <w:szCs w:val="24"/>
                <w:lang w:eastAsia="en-AU"/>
              </w:rPr>
              <w:t>9</w:t>
            </w:r>
            <w:r w:rsidRPr="00E05EA8">
              <w:rPr>
                <w:rFonts w:ascii="Times New Roman" w:eastAsia="Times New Roman" w:hAnsi="Times New Roman" w:cs="Times New Roman"/>
                <w:sz w:val="24"/>
                <w:szCs w:val="24"/>
                <w:lang w:eastAsia="en-AU"/>
              </w:rPr>
              <w:tab/>
              <w:t>mental health/</w:t>
            </w:r>
            <w:r w:rsidRPr="00E05EA8">
              <w:rPr>
                <w:rFonts w:ascii="Times New Roman" w:eastAsia="Times New Roman" w:hAnsi="Times New Roman" w:cs="Times New Roman"/>
                <w:sz w:val="24"/>
                <w:szCs w:val="24"/>
                <w:lang w:eastAsia="en-AU"/>
              </w:rPr>
              <w:tab/>
              <w:t>210738</w:t>
            </w:r>
          </w:p>
          <w:p w:rsidR="00E81E8F" w:rsidRPr="00E05EA8" w:rsidRDefault="00E81E8F" w:rsidP="00B95BA2">
            <w:pPr>
              <w:rPr>
                <w:rFonts w:ascii="Times New Roman" w:eastAsia="Times New Roman" w:hAnsi="Times New Roman" w:cs="Times New Roman"/>
                <w:sz w:val="24"/>
                <w:szCs w:val="24"/>
                <w:lang w:eastAsia="en-AU"/>
              </w:rPr>
            </w:pPr>
            <w:r w:rsidRPr="00E05EA8">
              <w:rPr>
                <w:rFonts w:ascii="Times New Roman" w:eastAsia="Times New Roman" w:hAnsi="Times New Roman" w:cs="Times New Roman"/>
                <w:sz w:val="24"/>
                <w:szCs w:val="24"/>
                <w:lang w:eastAsia="en-AU"/>
              </w:rPr>
              <w:t>10</w:t>
            </w:r>
            <w:r w:rsidRPr="00E05EA8">
              <w:rPr>
                <w:rFonts w:ascii="Times New Roman" w:eastAsia="Times New Roman" w:hAnsi="Times New Roman" w:cs="Times New Roman"/>
                <w:sz w:val="24"/>
                <w:szCs w:val="24"/>
                <w:lang w:eastAsia="en-AU"/>
              </w:rPr>
              <w:tab/>
              <w:t>(Drug or Alcohol or Substance).mp. [mp=title, abstract, heading word, drug trade name, original title, device manufacturer, drug manufacturer, device trade name, keyword heading word, floating subheading word, candidate term word]</w:t>
            </w:r>
            <w:r w:rsidRPr="00E05EA8">
              <w:rPr>
                <w:rFonts w:ascii="Times New Roman" w:eastAsia="Times New Roman" w:hAnsi="Times New Roman" w:cs="Times New Roman"/>
                <w:sz w:val="24"/>
                <w:szCs w:val="24"/>
                <w:lang w:eastAsia="en-AU"/>
              </w:rPr>
              <w:tab/>
              <w:t>14113243</w:t>
            </w:r>
          </w:p>
          <w:p w:rsidR="00E81E8F" w:rsidRPr="00E05EA8" w:rsidRDefault="00E81E8F" w:rsidP="00B95BA2">
            <w:pPr>
              <w:rPr>
                <w:rFonts w:ascii="Times New Roman" w:eastAsia="Times New Roman" w:hAnsi="Times New Roman" w:cs="Times New Roman"/>
                <w:sz w:val="24"/>
                <w:szCs w:val="24"/>
                <w:lang w:eastAsia="en-AU"/>
              </w:rPr>
            </w:pPr>
            <w:r w:rsidRPr="00E05EA8">
              <w:rPr>
                <w:rFonts w:ascii="Times New Roman" w:eastAsia="Times New Roman" w:hAnsi="Times New Roman" w:cs="Times New Roman"/>
                <w:sz w:val="24"/>
                <w:szCs w:val="24"/>
                <w:lang w:eastAsia="en-AU"/>
              </w:rPr>
              <w:t>11</w:t>
            </w:r>
            <w:r w:rsidRPr="00E05EA8">
              <w:rPr>
                <w:rFonts w:ascii="Times New Roman" w:eastAsia="Times New Roman" w:hAnsi="Times New Roman" w:cs="Times New Roman"/>
                <w:sz w:val="24"/>
                <w:szCs w:val="24"/>
                <w:lang w:eastAsia="en-AU"/>
              </w:rPr>
              <w:tab/>
              <w:t>domestic violence/</w:t>
            </w:r>
            <w:r w:rsidRPr="00E05EA8">
              <w:rPr>
                <w:rFonts w:ascii="Times New Roman" w:eastAsia="Times New Roman" w:hAnsi="Times New Roman" w:cs="Times New Roman"/>
                <w:sz w:val="24"/>
                <w:szCs w:val="24"/>
                <w:lang w:eastAsia="en-AU"/>
              </w:rPr>
              <w:tab/>
              <w:t>11606</w:t>
            </w:r>
          </w:p>
          <w:p w:rsidR="00E81E8F" w:rsidRPr="00E05EA8" w:rsidRDefault="00E81E8F" w:rsidP="00B95BA2">
            <w:pPr>
              <w:rPr>
                <w:rFonts w:ascii="Times New Roman" w:eastAsia="Times New Roman" w:hAnsi="Times New Roman" w:cs="Times New Roman"/>
                <w:sz w:val="24"/>
                <w:szCs w:val="24"/>
                <w:lang w:eastAsia="en-AU"/>
              </w:rPr>
            </w:pPr>
            <w:r w:rsidRPr="00E05EA8">
              <w:rPr>
                <w:rFonts w:ascii="Times New Roman" w:eastAsia="Times New Roman" w:hAnsi="Times New Roman" w:cs="Times New Roman"/>
                <w:sz w:val="24"/>
                <w:szCs w:val="24"/>
                <w:lang w:eastAsia="en-AU"/>
              </w:rPr>
              <w:t>12</w:t>
            </w:r>
            <w:r w:rsidRPr="00E05EA8">
              <w:rPr>
                <w:rFonts w:ascii="Times New Roman" w:eastAsia="Times New Roman" w:hAnsi="Times New Roman" w:cs="Times New Roman"/>
                <w:sz w:val="24"/>
                <w:szCs w:val="24"/>
                <w:lang w:eastAsia="en-AU"/>
              </w:rPr>
              <w:tab/>
              <w:t>child welfare/ or child protection/</w:t>
            </w:r>
            <w:r w:rsidRPr="00E05EA8">
              <w:rPr>
                <w:rFonts w:ascii="Times New Roman" w:eastAsia="Times New Roman" w:hAnsi="Times New Roman" w:cs="Times New Roman"/>
                <w:sz w:val="24"/>
                <w:szCs w:val="24"/>
                <w:lang w:eastAsia="en-AU"/>
              </w:rPr>
              <w:tab/>
              <w:t>20410</w:t>
            </w:r>
          </w:p>
          <w:p w:rsidR="00E81E8F" w:rsidRPr="00E05EA8" w:rsidRDefault="00E81E8F" w:rsidP="00B95BA2">
            <w:pPr>
              <w:rPr>
                <w:rFonts w:ascii="Times New Roman" w:eastAsia="Times New Roman" w:hAnsi="Times New Roman" w:cs="Times New Roman"/>
                <w:sz w:val="24"/>
                <w:szCs w:val="24"/>
                <w:lang w:eastAsia="en-AU"/>
              </w:rPr>
            </w:pPr>
            <w:r w:rsidRPr="00E05EA8">
              <w:rPr>
                <w:rFonts w:ascii="Times New Roman" w:eastAsia="Times New Roman" w:hAnsi="Times New Roman" w:cs="Times New Roman"/>
                <w:sz w:val="24"/>
                <w:szCs w:val="24"/>
                <w:lang w:eastAsia="en-AU"/>
              </w:rPr>
              <w:t>13</w:t>
            </w:r>
            <w:r w:rsidRPr="00E05EA8">
              <w:rPr>
                <w:rFonts w:ascii="Times New Roman" w:eastAsia="Times New Roman" w:hAnsi="Times New Roman" w:cs="Times New Roman"/>
                <w:sz w:val="24"/>
                <w:szCs w:val="24"/>
                <w:lang w:eastAsia="en-AU"/>
              </w:rPr>
              <w:tab/>
              <w:t>9 or 10 or 11 or 12</w:t>
            </w:r>
            <w:r w:rsidRPr="00E05EA8">
              <w:rPr>
                <w:rFonts w:ascii="Times New Roman" w:eastAsia="Times New Roman" w:hAnsi="Times New Roman" w:cs="Times New Roman"/>
                <w:sz w:val="24"/>
                <w:szCs w:val="24"/>
                <w:lang w:eastAsia="en-AU"/>
              </w:rPr>
              <w:tab/>
              <w:t>14299652</w:t>
            </w:r>
          </w:p>
          <w:p w:rsidR="00E81E8F" w:rsidRPr="00E05EA8" w:rsidRDefault="00E81E8F" w:rsidP="00B95BA2">
            <w:pPr>
              <w:rPr>
                <w:rFonts w:ascii="Times New Roman" w:eastAsia="Times New Roman" w:hAnsi="Times New Roman" w:cs="Times New Roman"/>
                <w:sz w:val="24"/>
                <w:szCs w:val="24"/>
                <w:lang w:eastAsia="en-AU"/>
              </w:rPr>
            </w:pPr>
            <w:r w:rsidRPr="00E05EA8">
              <w:rPr>
                <w:rFonts w:ascii="Times New Roman" w:eastAsia="Times New Roman" w:hAnsi="Times New Roman" w:cs="Times New Roman"/>
                <w:sz w:val="24"/>
                <w:szCs w:val="24"/>
                <w:lang w:eastAsia="en-AU"/>
              </w:rPr>
              <w:t>14</w:t>
            </w:r>
            <w:r w:rsidRPr="00E05EA8">
              <w:rPr>
                <w:rFonts w:ascii="Times New Roman" w:eastAsia="Times New Roman" w:hAnsi="Times New Roman" w:cs="Times New Roman"/>
                <w:sz w:val="24"/>
                <w:szCs w:val="24"/>
                <w:lang w:eastAsia="en-AU"/>
              </w:rPr>
              <w:tab/>
              <w:t>(Evaluation or effectiveness or Outcome).mp. [mp=title, abstract, heading word, drug trade name, original title, device manufacturer, drug manufacturer, device trade name, keyword heading word, floating subheading word, candidate term word]</w:t>
            </w:r>
            <w:r w:rsidRPr="00E05EA8">
              <w:rPr>
                <w:rFonts w:ascii="Times New Roman" w:eastAsia="Times New Roman" w:hAnsi="Times New Roman" w:cs="Times New Roman"/>
                <w:sz w:val="24"/>
                <w:szCs w:val="24"/>
                <w:lang w:eastAsia="en-AU"/>
              </w:rPr>
              <w:tab/>
              <w:t>6312165</w:t>
            </w:r>
          </w:p>
          <w:p w:rsidR="00E81E8F" w:rsidRPr="00E05EA8" w:rsidRDefault="00E81E8F" w:rsidP="00B95BA2">
            <w:pPr>
              <w:rPr>
                <w:rFonts w:ascii="Times New Roman" w:eastAsia="Times New Roman" w:hAnsi="Times New Roman" w:cs="Times New Roman"/>
                <w:sz w:val="24"/>
                <w:szCs w:val="24"/>
                <w:lang w:eastAsia="en-AU"/>
              </w:rPr>
            </w:pPr>
            <w:r w:rsidRPr="00E05EA8">
              <w:rPr>
                <w:rFonts w:ascii="Times New Roman" w:eastAsia="Times New Roman" w:hAnsi="Times New Roman" w:cs="Times New Roman"/>
                <w:sz w:val="24"/>
                <w:szCs w:val="24"/>
                <w:lang w:eastAsia="en-AU"/>
              </w:rPr>
              <w:t>15</w:t>
            </w:r>
            <w:r w:rsidRPr="00E05EA8">
              <w:rPr>
                <w:rFonts w:ascii="Times New Roman" w:eastAsia="Times New Roman" w:hAnsi="Times New Roman" w:cs="Times New Roman"/>
                <w:sz w:val="24"/>
                <w:szCs w:val="24"/>
                <w:lang w:eastAsia="en-AU"/>
              </w:rPr>
              <w:tab/>
              <w:t>1 and 7 and 8 and 13 and 14</w:t>
            </w:r>
            <w:r w:rsidRPr="00E05EA8">
              <w:rPr>
                <w:rFonts w:ascii="Times New Roman" w:eastAsia="Times New Roman" w:hAnsi="Times New Roman" w:cs="Times New Roman"/>
                <w:sz w:val="24"/>
                <w:szCs w:val="24"/>
                <w:lang w:eastAsia="en-AU"/>
              </w:rPr>
              <w:tab/>
              <w:t>122</w:t>
            </w:r>
          </w:p>
          <w:p w:rsidR="00E81E8F" w:rsidRPr="00E05EA8" w:rsidRDefault="00E81E8F" w:rsidP="00B95BA2">
            <w:pPr>
              <w:rPr>
                <w:rFonts w:ascii="Times New Roman" w:eastAsia="Times New Roman" w:hAnsi="Times New Roman" w:cs="Times New Roman"/>
                <w:sz w:val="24"/>
                <w:szCs w:val="24"/>
                <w:lang w:eastAsia="en-AU"/>
              </w:rPr>
            </w:pPr>
            <w:r w:rsidRPr="00E05EA8">
              <w:rPr>
                <w:rFonts w:ascii="Times New Roman" w:eastAsia="Times New Roman" w:hAnsi="Times New Roman" w:cs="Times New Roman"/>
                <w:sz w:val="24"/>
                <w:szCs w:val="24"/>
                <w:lang w:eastAsia="en-AU"/>
              </w:rPr>
              <w:t>16</w:t>
            </w:r>
            <w:r w:rsidRPr="00E05EA8">
              <w:rPr>
                <w:rFonts w:ascii="Times New Roman" w:eastAsia="Times New Roman" w:hAnsi="Times New Roman" w:cs="Times New Roman"/>
                <w:sz w:val="24"/>
                <w:szCs w:val="24"/>
                <w:lang w:eastAsia="en-AU"/>
              </w:rPr>
              <w:tab/>
              <w:t>limit 15 to (full text and human and English language and "remove preprint records" and article and child )</w:t>
            </w:r>
            <w:r w:rsidRPr="00E05EA8">
              <w:rPr>
                <w:rFonts w:ascii="Times New Roman" w:eastAsia="Times New Roman" w:hAnsi="Times New Roman" w:cs="Times New Roman"/>
                <w:sz w:val="24"/>
                <w:szCs w:val="24"/>
                <w:lang w:eastAsia="en-AU"/>
              </w:rPr>
              <w:tab/>
              <w:t>5</w:t>
            </w:r>
          </w:p>
        </w:tc>
      </w:tr>
      <w:tr w:rsidR="00E81E8F" w:rsidRPr="00E05EA8" w:rsidTr="00B95BA2">
        <w:trPr>
          <w:trHeight w:val="14"/>
        </w:trPr>
        <w:tc>
          <w:tcPr>
            <w:tcW w:w="287" w:type="pct"/>
            <w:tcBorders>
              <w:top w:val="nil"/>
              <w:left w:val="single" w:sz="4" w:space="0" w:color="auto"/>
              <w:bottom w:val="single" w:sz="4" w:space="0" w:color="auto"/>
              <w:right w:val="single" w:sz="4" w:space="0" w:color="auto"/>
            </w:tcBorders>
            <w:shd w:val="clear" w:color="auto" w:fill="auto"/>
            <w:noWrap/>
          </w:tcPr>
          <w:p w:rsidR="00E81E8F" w:rsidRPr="00E05EA8" w:rsidRDefault="00E81E8F" w:rsidP="00B95BA2">
            <w:pPr>
              <w:jc w:val="center"/>
              <w:rPr>
                <w:rFonts w:ascii="Times New Roman" w:eastAsia="Times New Roman" w:hAnsi="Times New Roman" w:cs="Times New Roman"/>
                <w:sz w:val="24"/>
                <w:szCs w:val="24"/>
                <w:lang w:eastAsia="en-AU"/>
              </w:rPr>
            </w:pPr>
            <w:r w:rsidRPr="00E05EA8">
              <w:rPr>
                <w:rFonts w:ascii="Times New Roman" w:eastAsia="Times New Roman" w:hAnsi="Times New Roman" w:cs="Times New Roman"/>
                <w:sz w:val="24"/>
                <w:szCs w:val="24"/>
                <w:lang w:eastAsia="en-AU"/>
              </w:rPr>
              <w:lastRenderedPageBreak/>
              <w:t>CINAHL</w:t>
            </w:r>
          </w:p>
        </w:tc>
        <w:tc>
          <w:tcPr>
            <w:tcW w:w="606" w:type="pct"/>
            <w:tcBorders>
              <w:top w:val="nil"/>
              <w:left w:val="nil"/>
              <w:bottom w:val="single" w:sz="4" w:space="0" w:color="auto"/>
              <w:right w:val="single" w:sz="4" w:space="0" w:color="auto"/>
            </w:tcBorders>
            <w:shd w:val="clear" w:color="auto" w:fill="auto"/>
          </w:tcPr>
          <w:p w:rsidR="00E81E8F" w:rsidRPr="00E05EA8" w:rsidRDefault="00E81E8F" w:rsidP="00B95BA2">
            <w:pPr>
              <w:jc w:val="center"/>
              <w:rPr>
                <w:rFonts w:ascii="Times New Roman" w:eastAsia="Times New Roman" w:hAnsi="Times New Roman" w:cs="Times New Roman"/>
                <w:sz w:val="24"/>
                <w:szCs w:val="24"/>
                <w:lang w:eastAsia="en-AU"/>
              </w:rPr>
            </w:pPr>
            <w:r w:rsidRPr="00E05EA8">
              <w:rPr>
                <w:rFonts w:ascii="Times New Roman" w:eastAsia="Times New Roman" w:hAnsi="Times New Roman" w:cs="Times New Roman"/>
                <w:sz w:val="24"/>
                <w:szCs w:val="24"/>
                <w:lang w:eastAsia="en-AU"/>
              </w:rPr>
              <w:t>11.08.2023</w:t>
            </w:r>
          </w:p>
        </w:tc>
        <w:tc>
          <w:tcPr>
            <w:tcW w:w="4108" w:type="pct"/>
            <w:tcBorders>
              <w:top w:val="nil"/>
              <w:left w:val="nil"/>
              <w:bottom w:val="single" w:sz="4" w:space="0" w:color="auto"/>
              <w:right w:val="single" w:sz="4" w:space="0" w:color="auto"/>
            </w:tcBorders>
            <w:shd w:val="clear" w:color="auto" w:fill="auto"/>
          </w:tcPr>
          <w:p w:rsidR="00E81E8F" w:rsidRPr="00E05EA8" w:rsidRDefault="00E81E8F" w:rsidP="00B95BA2">
            <w:pPr>
              <w:rPr>
                <w:rFonts w:ascii="Times New Roman" w:eastAsia="Times New Roman" w:hAnsi="Times New Roman" w:cs="Times New Roman"/>
                <w:sz w:val="24"/>
                <w:szCs w:val="24"/>
                <w:lang w:eastAsia="en-AU"/>
              </w:rPr>
            </w:pPr>
            <w:r w:rsidRPr="00E05EA8">
              <w:rPr>
                <w:rFonts w:ascii="Times New Roman" w:eastAsia="Times New Roman" w:hAnsi="Times New Roman" w:cs="Times New Roman"/>
                <w:sz w:val="24"/>
                <w:szCs w:val="24"/>
                <w:lang w:eastAsia="en-AU"/>
              </w:rPr>
              <w:t>"( home visits or home visiting or house calls or home care or home health care or home based ) AND ( interventions or strategies or best practices or treatment or therapy or program or management or support or prevention ) AND ( Postnatal OR Perinatal OR Antenatal OR Postpartum OR Parent OR Mother OR Father OR Caregiver ) AND ( mental health or mental illness or mental disorder or psychiatric illness ) OR ( drug addiction or drug abuse or substance abuse ) OR ( domestic violence or domestic abuse or intimate partner violence ) AND ( evaluation or assessment or measurement or analysis ) OR ( effectiveness or efficacy or effective or success or outcome )"</w:t>
            </w:r>
          </w:p>
        </w:tc>
      </w:tr>
      <w:tr w:rsidR="00E81E8F" w:rsidRPr="00E05EA8" w:rsidTr="00B95BA2">
        <w:trPr>
          <w:trHeight w:val="14"/>
        </w:trPr>
        <w:tc>
          <w:tcPr>
            <w:tcW w:w="287" w:type="pct"/>
            <w:tcBorders>
              <w:top w:val="nil"/>
              <w:left w:val="single" w:sz="4" w:space="0" w:color="auto"/>
              <w:bottom w:val="single" w:sz="4" w:space="0" w:color="auto"/>
              <w:right w:val="single" w:sz="4" w:space="0" w:color="auto"/>
            </w:tcBorders>
            <w:shd w:val="clear" w:color="auto" w:fill="auto"/>
            <w:noWrap/>
          </w:tcPr>
          <w:p w:rsidR="00E81E8F" w:rsidRPr="00E05EA8" w:rsidRDefault="00E81E8F" w:rsidP="00B95BA2">
            <w:pPr>
              <w:jc w:val="center"/>
              <w:rPr>
                <w:rFonts w:ascii="Times New Roman" w:eastAsia="Times New Roman" w:hAnsi="Times New Roman" w:cs="Times New Roman"/>
                <w:sz w:val="24"/>
                <w:szCs w:val="24"/>
                <w:lang w:eastAsia="en-AU"/>
              </w:rPr>
            </w:pPr>
            <w:r w:rsidRPr="00E05EA8">
              <w:rPr>
                <w:rFonts w:ascii="Times New Roman" w:eastAsia="Times New Roman" w:hAnsi="Times New Roman" w:cs="Times New Roman"/>
                <w:sz w:val="24"/>
                <w:szCs w:val="24"/>
                <w:lang w:eastAsia="en-AU"/>
              </w:rPr>
              <w:t>PubMed</w:t>
            </w:r>
          </w:p>
        </w:tc>
        <w:tc>
          <w:tcPr>
            <w:tcW w:w="606" w:type="pct"/>
            <w:tcBorders>
              <w:top w:val="nil"/>
              <w:left w:val="nil"/>
              <w:bottom w:val="single" w:sz="4" w:space="0" w:color="auto"/>
              <w:right w:val="single" w:sz="4" w:space="0" w:color="auto"/>
            </w:tcBorders>
            <w:shd w:val="clear" w:color="auto" w:fill="auto"/>
          </w:tcPr>
          <w:p w:rsidR="00E81E8F" w:rsidRPr="00E05EA8" w:rsidRDefault="00E81E8F" w:rsidP="00B95BA2">
            <w:pPr>
              <w:jc w:val="center"/>
              <w:rPr>
                <w:rFonts w:ascii="Times New Roman" w:eastAsia="Times New Roman" w:hAnsi="Times New Roman" w:cs="Times New Roman"/>
                <w:sz w:val="24"/>
                <w:szCs w:val="24"/>
                <w:lang w:eastAsia="en-AU"/>
              </w:rPr>
            </w:pPr>
            <w:r w:rsidRPr="00E05EA8">
              <w:rPr>
                <w:rFonts w:ascii="Times New Roman" w:eastAsia="Times New Roman" w:hAnsi="Times New Roman" w:cs="Times New Roman"/>
                <w:sz w:val="24"/>
                <w:szCs w:val="24"/>
                <w:lang w:eastAsia="en-AU"/>
              </w:rPr>
              <w:t>11.08.2023</w:t>
            </w:r>
          </w:p>
        </w:tc>
        <w:tc>
          <w:tcPr>
            <w:tcW w:w="4108" w:type="pct"/>
            <w:tcBorders>
              <w:top w:val="nil"/>
              <w:left w:val="nil"/>
              <w:bottom w:val="single" w:sz="4" w:space="0" w:color="auto"/>
              <w:right w:val="single" w:sz="4" w:space="0" w:color="auto"/>
            </w:tcBorders>
            <w:shd w:val="clear" w:color="auto" w:fill="auto"/>
          </w:tcPr>
          <w:p w:rsidR="00E81E8F" w:rsidRPr="00E05EA8" w:rsidRDefault="00E81E8F" w:rsidP="00B95BA2">
            <w:pPr>
              <w:rPr>
                <w:rFonts w:ascii="Times New Roman" w:eastAsia="Times New Roman" w:hAnsi="Times New Roman" w:cs="Times New Roman"/>
                <w:sz w:val="24"/>
                <w:szCs w:val="24"/>
                <w:lang w:eastAsia="en-AU"/>
              </w:rPr>
            </w:pPr>
            <w:r w:rsidRPr="00E05EA8">
              <w:rPr>
                <w:rFonts w:ascii="Times New Roman" w:eastAsia="Times New Roman" w:hAnsi="Times New Roman" w:cs="Times New Roman"/>
                <w:sz w:val="24"/>
                <w:szCs w:val="24"/>
                <w:lang w:eastAsia="en-AU"/>
              </w:rPr>
              <w:t>((((home visit) AND (Intervention OR Program OR Therapy OR Prevention OR Support)) AND (Postnatal OR Perinatal OR Antenatal OR Postpartum OR Parent OR Mother OR Father OR Caregiver)) AND ("Mental health" OR Drug OR Alcohol OR Substance OR "Domestic Violence" OR "Child protection")) AND (Evaluation OR effectiveness OR Outcome)  Filters applied: Full text, Case Reports, Classical Article, Clinical Study, Clinical Trial, Evaluation Study, Observational Study, Randomized Controlled Trial, Humans, English, Newborn: birth-1 month, Infant: birth-23 months, Infant: 1-23 months, Preschool Child: 2-5 years, Exclude preprints</w:t>
            </w:r>
          </w:p>
        </w:tc>
      </w:tr>
    </w:tbl>
    <w:p w:rsidR="00E81E8F" w:rsidRPr="00E05EA8" w:rsidRDefault="00E81E8F" w:rsidP="00E81E8F">
      <w:pPr>
        <w:jc w:val="center"/>
        <w:rPr>
          <w:rFonts w:ascii="Times New Roman" w:hAnsi="Times New Roman" w:cs="Times New Roman"/>
          <w:b/>
          <w:bCs/>
          <w:sz w:val="24"/>
          <w:szCs w:val="24"/>
        </w:rPr>
      </w:pPr>
    </w:p>
    <w:p w:rsidR="00E81E8F" w:rsidRPr="00E05EA8" w:rsidRDefault="00E81E8F" w:rsidP="00E81E8F">
      <w:pPr>
        <w:jc w:val="center"/>
        <w:rPr>
          <w:rFonts w:ascii="Times New Roman" w:hAnsi="Times New Roman" w:cs="Times New Roman"/>
          <w:b/>
          <w:bCs/>
          <w:sz w:val="24"/>
          <w:szCs w:val="24"/>
        </w:rPr>
      </w:pPr>
    </w:p>
    <w:p w:rsidR="00E81E8F" w:rsidRPr="00E05EA8" w:rsidRDefault="00E81E8F" w:rsidP="00E81E8F">
      <w:pPr>
        <w:rPr>
          <w:rFonts w:ascii="Times New Roman" w:hAnsi="Times New Roman" w:cs="Times New Roman"/>
          <w:b/>
          <w:bCs/>
          <w:sz w:val="24"/>
          <w:szCs w:val="24"/>
        </w:rPr>
      </w:pPr>
    </w:p>
    <w:p w:rsidR="00E81E8F" w:rsidRDefault="00E81E8F" w:rsidP="00E81E8F">
      <w:pPr>
        <w:jc w:val="center"/>
        <w:rPr>
          <w:rFonts w:ascii="Times New Roman" w:hAnsi="Times New Roman" w:cs="Times New Roman"/>
          <w:b/>
          <w:bCs/>
          <w:sz w:val="24"/>
          <w:szCs w:val="24"/>
        </w:rPr>
        <w:sectPr w:rsidR="00E81E8F" w:rsidSect="00F14159">
          <w:pgSz w:w="16838" w:h="11906" w:orient="landscape"/>
          <w:pgMar w:top="1440" w:right="1440" w:bottom="1440" w:left="1440" w:header="708" w:footer="708" w:gutter="0"/>
          <w:cols w:space="708"/>
          <w:docGrid w:linePitch="360"/>
        </w:sectPr>
      </w:pPr>
    </w:p>
    <w:p w:rsidR="00E81E8F" w:rsidRPr="00E05EA8" w:rsidRDefault="00E81E8F" w:rsidP="00E81E8F">
      <w:pPr>
        <w:jc w:val="center"/>
        <w:rPr>
          <w:rFonts w:ascii="Times New Roman" w:hAnsi="Times New Roman" w:cs="Times New Roman"/>
          <w:b/>
          <w:bCs/>
          <w:sz w:val="24"/>
          <w:szCs w:val="24"/>
        </w:rPr>
      </w:pPr>
    </w:p>
    <w:p w:rsidR="00E81E8F" w:rsidRDefault="00E81E8F" w:rsidP="00E81E8F">
      <w:pPr>
        <w:jc w:val="center"/>
        <w:rPr>
          <w:rFonts w:ascii="Times New Roman" w:hAnsi="Times New Roman" w:cs="Times New Roman"/>
          <w:b/>
          <w:bCs/>
          <w:sz w:val="24"/>
          <w:szCs w:val="24"/>
        </w:rPr>
      </w:pPr>
    </w:p>
    <w:p w:rsidR="00E81E8F" w:rsidRDefault="00E81E8F" w:rsidP="00E81E8F">
      <w:pPr>
        <w:pStyle w:val="Caption"/>
        <w:keepNext/>
        <w:rPr>
          <w:rFonts w:ascii="Times New Roman" w:hAnsi="Times New Roman" w:cs="Times New Roman"/>
          <w:i w:val="0"/>
          <w:iCs w:val="0"/>
          <w:color w:val="auto"/>
          <w:sz w:val="24"/>
          <w:szCs w:val="24"/>
        </w:rPr>
      </w:pPr>
      <w:r w:rsidRPr="00E05EA8">
        <w:rPr>
          <w:rFonts w:ascii="Times New Roman" w:hAnsi="Times New Roman" w:cs="Times New Roman"/>
          <w:i w:val="0"/>
          <w:iCs w:val="0"/>
          <w:color w:val="auto"/>
          <w:sz w:val="24"/>
          <w:szCs w:val="24"/>
        </w:rPr>
        <w:t xml:space="preserve">Supplementary Table </w:t>
      </w:r>
      <w:r>
        <w:rPr>
          <w:rFonts w:ascii="Times New Roman" w:hAnsi="Times New Roman" w:cs="Times New Roman"/>
          <w:i w:val="0"/>
          <w:iCs w:val="0"/>
          <w:color w:val="auto"/>
          <w:sz w:val="24"/>
          <w:szCs w:val="24"/>
        </w:rPr>
        <w:t>2</w:t>
      </w:r>
    </w:p>
    <w:p w:rsidR="00E81E8F" w:rsidRPr="00E05EA8" w:rsidRDefault="00E81E8F" w:rsidP="00E81E8F">
      <w:pPr>
        <w:spacing w:line="360" w:lineRule="auto"/>
        <w:rPr>
          <w:rFonts w:ascii="Times New Roman" w:hAnsi="Times New Roman" w:cs="Times New Roman"/>
          <w:i/>
          <w:iCs/>
          <w:sz w:val="24"/>
          <w:szCs w:val="24"/>
        </w:rPr>
      </w:pPr>
      <w:r w:rsidRPr="00E05EA8">
        <w:rPr>
          <w:rFonts w:ascii="Times New Roman" w:hAnsi="Times New Roman" w:cs="Times New Roman"/>
          <w:i/>
          <w:iCs/>
          <w:sz w:val="24"/>
          <w:szCs w:val="24"/>
        </w:rPr>
        <w:t>Intervention Overview</w:t>
      </w:r>
    </w:p>
    <w:tbl>
      <w:tblPr>
        <w:tblW w:w="15451" w:type="dxa"/>
        <w:tblLayout w:type="fixed"/>
        <w:tblLook w:val="04A0" w:firstRow="1" w:lastRow="0" w:firstColumn="1" w:lastColumn="0" w:noHBand="0" w:noVBand="1"/>
      </w:tblPr>
      <w:tblGrid>
        <w:gridCol w:w="1548"/>
        <w:gridCol w:w="1429"/>
        <w:gridCol w:w="1985"/>
        <w:gridCol w:w="1701"/>
        <w:gridCol w:w="2268"/>
        <w:gridCol w:w="1417"/>
        <w:gridCol w:w="992"/>
        <w:gridCol w:w="1276"/>
        <w:gridCol w:w="1418"/>
        <w:gridCol w:w="1417"/>
      </w:tblGrid>
      <w:tr w:rsidR="00E81E8F" w:rsidRPr="00682E4D" w:rsidTr="00B95BA2">
        <w:trPr>
          <w:trHeight w:val="983"/>
        </w:trPr>
        <w:tc>
          <w:tcPr>
            <w:tcW w:w="1548" w:type="dxa"/>
            <w:tcBorders>
              <w:top w:val="single" w:sz="4" w:space="0" w:color="auto"/>
              <w:bottom w:val="single" w:sz="4" w:space="0" w:color="auto"/>
            </w:tcBorders>
            <w:shd w:val="clear" w:color="auto" w:fill="auto"/>
            <w:hideMark/>
          </w:tcPr>
          <w:p w:rsidR="00E81E8F" w:rsidRPr="00682E4D" w:rsidRDefault="00E81E8F" w:rsidP="00B95BA2">
            <w:pPr>
              <w:rPr>
                <w:rFonts w:ascii="Times New Roman" w:eastAsia="Times New Roman" w:hAnsi="Times New Roman" w:cs="Times New Roman"/>
                <w:b/>
                <w:bCs/>
                <w:color w:val="000000"/>
                <w:sz w:val="20"/>
                <w:szCs w:val="20"/>
                <w:lang w:eastAsia="en-AU"/>
              </w:rPr>
            </w:pPr>
            <w:r w:rsidRPr="00682E4D">
              <w:rPr>
                <w:rFonts w:ascii="Times New Roman" w:eastAsia="Times New Roman" w:hAnsi="Times New Roman" w:cs="Times New Roman"/>
                <w:b/>
                <w:bCs/>
                <w:color w:val="000000"/>
                <w:sz w:val="20"/>
                <w:szCs w:val="20"/>
                <w:lang w:eastAsia="en-AU"/>
              </w:rPr>
              <w:t>Citation</w:t>
            </w:r>
          </w:p>
        </w:tc>
        <w:tc>
          <w:tcPr>
            <w:tcW w:w="1429" w:type="dxa"/>
            <w:tcBorders>
              <w:top w:val="single" w:sz="4" w:space="0" w:color="auto"/>
              <w:bottom w:val="single" w:sz="4" w:space="0" w:color="auto"/>
            </w:tcBorders>
            <w:shd w:val="clear" w:color="auto" w:fill="auto"/>
            <w:hideMark/>
          </w:tcPr>
          <w:p w:rsidR="00E81E8F" w:rsidRPr="00682E4D" w:rsidRDefault="00E81E8F" w:rsidP="00B95BA2">
            <w:pPr>
              <w:rPr>
                <w:rFonts w:ascii="Times New Roman" w:eastAsia="Times New Roman" w:hAnsi="Times New Roman" w:cs="Times New Roman"/>
                <w:b/>
                <w:bCs/>
                <w:color w:val="000000"/>
                <w:sz w:val="20"/>
                <w:szCs w:val="20"/>
                <w:lang w:eastAsia="en-AU"/>
              </w:rPr>
            </w:pPr>
            <w:r w:rsidRPr="00682E4D">
              <w:rPr>
                <w:rFonts w:ascii="Times New Roman" w:eastAsia="Times New Roman" w:hAnsi="Times New Roman" w:cs="Times New Roman"/>
                <w:b/>
                <w:bCs/>
                <w:color w:val="000000"/>
                <w:sz w:val="20"/>
                <w:szCs w:val="20"/>
                <w:lang w:eastAsia="en-AU"/>
              </w:rPr>
              <w:t xml:space="preserve">Intervention </w:t>
            </w:r>
          </w:p>
        </w:tc>
        <w:tc>
          <w:tcPr>
            <w:tcW w:w="1985" w:type="dxa"/>
            <w:tcBorders>
              <w:top w:val="single" w:sz="4" w:space="0" w:color="auto"/>
              <w:bottom w:val="single" w:sz="4" w:space="0" w:color="auto"/>
            </w:tcBorders>
            <w:shd w:val="clear" w:color="auto" w:fill="auto"/>
            <w:hideMark/>
          </w:tcPr>
          <w:p w:rsidR="00E81E8F" w:rsidRPr="00682E4D" w:rsidRDefault="00E81E8F" w:rsidP="00B95BA2">
            <w:pPr>
              <w:rPr>
                <w:rFonts w:ascii="Times New Roman" w:eastAsia="Times New Roman" w:hAnsi="Times New Roman" w:cs="Times New Roman"/>
                <w:b/>
                <w:bCs/>
                <w:color w:val="000000"/>
                <w:sz w:val="20"/>
                <w:szCs w:val="20"/>
                <w:lang w:eastAsia="en-AU"/>
              </w:rPr>
            </w:pPr>
            <w:r w:rsidRPr="00682E4D">
              <w:rPr>
                <w:rFonts w:ascii="Times New Roman" w:eastAsia="Times New Roman" w:hAnsi="Times New Roman" w:cs="Times New Roman"/>
                <w:b/>
                <w:bCs/>
                <w:color w:val="000000"/>
                <w:sz w:val="20"/>
                <w:szCs w:val="20"/>
                <w:lang w:eastAsia="en-AU"/>
              </w:rPr>
              <w:t>Program deliverers</w:t>
            </w:r>
          </w:p>
        </w:tc>
        <w:tc>
          <w:tcPr>
            <w:tcW w:w="1701" w:type="dxa"/>
            <w:tcBorders>
              <w:top w:val="single" w:sz="4" w:space="0" w:color="auto"/>
              <w:bottom w:val="single" w:sz="4" w:space="0" w:color="auto"/>
            </w:tcBorders>
            <w:shd w:val="clear" w:color="auto" w:fill="auto"/>
            <w:hideMark/>
          </w:tcPr>
          <w:p w:rsidR="00E81E8F" w:rsidRPr="00682E4D" w:rsidRDefault="00E81E8F" w:rsidP="00B95BA2">
            <w:pPr>
              <w:rPr>
                <w:rFonts w:ascii="Times New Roman" w:eastAsia="Times New Roman" w:hAnsi="Times New Roman" w:cs="Times New Roman"/>
                <w:b/>
                <w:bCs/>
                <w:color w:val="000000"/>
                <w:sz w:val="20"/>
                <w:szCs w:val="20"/>
                <w:lang w:eastAsia="en-AU"/>
              </w:rPr>
            </w:pPr>
            <w:r w:rsidRPr="00682E4D">
              <w:rPr>
                <w:rFonts w:ascii="Times New Roman" w:eastAsia="Times New Roman" w:hAnsi="Times New Roman" w:cs="Times New Roman"/>
                <w:b/>
                <w:bCs/>
                <w:color w:val="000000"/>
                <w:sz w:val="20"/>
                <w:szCs w:val="20"/>
                <w:lang w:eastAsia="en-AU"/>
              </w:rPr>
              <w:t>Risk factors for program entry</w:t>
            </w:r>
          </w:p>
        </w:tc>
        <w:tc>
          <w:tcPr>
            <w:tcW w:w="2268" w:type="dxa"/>
            <w:tcBorders>
              <w:top w:val="single" w:sz="4" w:space="0" w:color="auto"/>
              <w:bottom w:val="single" w:sz="4" w:space="0" w:color="auto"/>
            </w:tcBorders>
            <w:shd w:val="clear" w:color="auto" w:fill="auto"/>
            <w:hideMark/>
          </w:tcPr>
          <w:p w:rsidR="00E81E8F" w:rsidRPr="00682E4D" w:rsidRDefault="00E81E8F" w:rsidP="00B95BA2">
            <w:pPr>
              <w:rPr>
                <w:rFonts w:ascii="Times New Roman" w:eastAsia="Times New Roman" w:hAnsi="Times New Roman" w:cs="Times New Roman"/>
                <w:b/>
                <w:bCs/>
                <w:sz w:val="20"/>
                <w:szCs w:val="20"/>
                <w:lang w:eastAsia="en-AU"/>
              </w:rPr>
            </w:pPr>
            <w:r w:rsidRPr="00682E4D">
              <w:rPr>
                <w:rFonts w:ascii="Times New Roman" w:eastAsia="Times New Roman" w:hAnsi="Times New Roman" w:cs="Times New Roman"/>
                <w:b/>
                <w:bCs/>
                <w:sz w:val="20"/>
                <w:szCs w:val="20"/>
                <w:lang w:eastAsia="en-AU"/>
              </w:rPr>
              <w:t>Classification of Key Program Components</w:t>
            </w:r>
          </w:p>
        </w:tc>
        <w:tc>
          <w:tcPr>
            <w:tcW w:w="1417" w:type="dxa"/>
            <w:tcBorders>
              <w:top w:val="single" w:sz="4" w:space="0" w:color="auto"/>
              <w:bottom w:val="single" w:sz="4" w:space="0" w:color="auto"/>
            </w:tcBorders>
            <w:shd w:val="clear" w:color="auto" w:fill="auto"/>
            <w:hideMark/>
          </w:tcPr>
          <w:p w:rsidR="00E81E8F" w:rsidRPr="00682E4D" w:rsidRDefault="00E81E8F" w:rsidP="00B95BA2">
            <w:pPr>
              <w:rPr>
                <w:rFonts w:ascii="Times New Roman" w:eastAsia="Times New Roman" w:hAnsi="Times New Roman" w:cs="Times New Roman"/>
                <w:b/>
                <w:bCs/>
                <w:color w:val="000000"/>
                <w:sz w:val="20"/>
                <w:szCs w:val="20"/>
                <w:lang w:eastAsia="en-AU"/>
              </w:rPr>
            </w:pPr>
            <w:r w:rsidRPr="00682E4D">
              <w:rPr>
                <w:rFonts w:ascii="Times New Roman" w:eastAsia="Times New Roman" w:hAnsi="Times New Roman" w:cs="Times New Roman"/>
                <w:b/>
                <w:bCs/>
                <w:color w:val="000000"/>
                <w:sz w:val="20"/>
                <w:szCs w:val="20"/>
                <w:lang w:eastAsia="en-AU"/>
              </w:rPr>
              <w:t>Training required for program delivery</w:t>
            </w:r>
          </w:p>
        </w:tc>
        <w:tc>
          <w:tcPr>
            <w:tcW w:w="992" w:type="dxa"/>
            <w:tcBorders>
              <w:top w:val="single" w:sz="4" w:space="0" w:color="auto"/>
              <w:bottom w:val="single" w:sz="4" w:space="0" w:color="auto"/>
            </w:tcBorders>
            <w:shd w:val="clear" w:color="auto" w:fill="auto"/>
            <w:hideMark/>
          </w:tcPr>
          <w:p w:rsidR="00E81E8F" w:rsidRPr="00682E4D" w:rsidRDefault="00E81E8F" w:rsidP="00B95BA2">
            <w:pPr>
              <w:rPr>
                <w:rFonts w:ascii="Times New Roman" w:eastAsia="Times New Roman" w:hAnsi="Times New Roman" w:cs="Times New Roman"/>
                <w:b/>
                <w:bCs/>
                <w:color w:val="000000"/>
                <w:sz w:val="20"/>
                <w:szCs w:val="20"/>
                <w:lang w:eastAsia="en-AU"/>
              </w:rPr>
            </w:pPr>
            <w:r w:rsidRPr="00682E4D">
              <w:rPr>
                <w:rFonts w:ascii="Times New Roman" w:eastAsia="Times New Roman" w:hAnsi="Times New Roman" w:cs="Times New Roman"/>
                <w:b/>
                <w:bCs/>
                <w:color w:val="000000"/>
                <w:sz w:val="20"/>
                <w:szCs w:val="20"/>
                <w:lang w:eastAsia="en-AU"/>
              </w:rPr>
              <w:t>Number of sessions</w:t>
            </w:r>
          </w:p>
        </w:tc>
        <w:tc>
          <w:tcPr>
            <w:tcW w:w="1276" w:type="dxa"/>
            <w:tcBorders>
              <w:top w:val="single" w:sz="4" w:space="0" w:color="auto"/>
              <w:bottom w:val="single" w:sz="4" w:space="0" w:color="auto"/>
            </w:tcBorders>
            <w:shd w:val="clear" w:color="auto" w:fill="auto"/>
            <w:hideMark/>
          </w:tcPr>
          <w:p w:rsidR="00E81E8F" w:rsidRPr="00682E4D" w:rsidRDefault="00E81E8F" w:rsidP="00B95BA2">
            <w:pPr>
              <w:rPr>
                <w:rFonts w:ascii="Times New Roman" w:eastAsia="Times New Roman" w:hAnsi="Times New Roman" w:cs="Times New Roman"/>
                <w:b/>
                <w:bCs/>
                <w:color w:val="000000"/>
                <w:sz w:val="20"/>
                <w:szCs w:val="20"/>
                <w:lang w:eastAsia="en-AU"/>
              </w:rPr>
            </w:pPr>
            <w:r w:rsidRPr="00682E4D">
              <w:rPr>
                <w:rFonts w:ascii="Times New Roman" w:eastAsia="Times New Roman" w:hAnsi="Times New Roman" w:cs="Times New Roman"/>
                <w:b/>
                <w:bCs/>
                <w:color w:val="000000"/>
                <w:sz w:val="20"/>
                <w:szCs w:val="20"/>
                <w:lang w:eastAsia="en-AU"/>
              </w:rPr>
              <w:t>Session length (minutes)</w:t>
            </w:r>
          </w:p>
        </w:tc>
        <w:tc>
          <w:tcPr>
            <w:tcW w:w="1418" w:type="dxa"/>
            <w:tcBorders>
              <w:top w:val="single" w:sz="4" w:space="0" w:color="auto"/>
              <w:bottom w:val="single" w:sz="4" w:space="0" w:color="auto"/>
            </w:tcBorders>
            <w:shd w:val="clear" w:color="auto" w:fill="auto"/>
            <w:hideMark/>
          </w:tcPr>
          <w:p w:rsidR="00E81E8F" w:rsidRPr="00682E4D" w:rsidRDefault="00E81E8F" w:rsidP="00B95BA2">
            <w:pPr>
              <w:rPr>
                <w:rFonts w:ascii="Times New Roman" w:eastAsia="Times New Roman" w:hAnsi="Times New Roman" w:cs="Times New Roman"/>
                <w:b/>
                <w:bCs/>
                <w:color w:val="000000"/>
                <w:sz w:val="20"/>
                <w:szCs w:val="20"/>
                <w:lang w:eastAsia="en-AU"/>
              </w:rPr>
            </w:pPr>
            <w:r w:rsidRPr="00682E4D">
              <w:rPr>
                <w:rFonts w:ascii="Times New Roman" w:eastAsia="Times New Roman" w:hAnsi="Times New Roman" w:cs="Times New Roman"/>
                <w:b/>
                <w:bCs/>
                <w:color w:val="000000"/>
                <w:sz w:val="20"/>
                <w:szCs w:val="20"/>
                <w:lang w:eastAsia="en-AU"/>
              </w:rPr>
              <w:t>Session frequency</w:t>
            </w:r>
          </w:p>
        </w:tc>
        <w:tc>
          <w:tcPr>
            <w:tcW w:w="1417" w:type="dxa"/>
            <w:tcBorders>
              <w:top w:val="single" w:sz="4" w:space="0" w:color="auto"/>
              <w:bottom w:val="single" w:sz="4" w:space="0" w:color="auto"/>
            </w:tcBorders>
            <w:shd w:val="clear" w:color="auto" w:fill="auto"/>
            <w:hideMark/>
          </w:tcPr>
          <w:p w:rsidR="00E81E8F" w:rsidRPr="00682E4D" w:rsidRDefault="00E81E8F" w:rsidP="00B95BA2">
            <w:pPr>
              <w:rPr>
                <w:rFonts w:ascii="Times New Roman" w:eastAsia="Times New Roman" w:hAnsi="Times New Roman" w:cs="Times New Roman"/>
                <w:b/>
                <w:bCs/>
                <w:color w:val="000000"/>
                <w:sz w:val="20"/>
                <w:szCs w:val="20"/>
                <w:lang w:eastAsia="en-AU"/>
              </w:rPr>
            </w:pPr>
            <w:r w:rsidRPr="00682E4D">
              <w:rPr>
                <w:rFonts w:ascii="Times New Roman" w:eastAsia="Times New Roman" w:hAnsi="Times New Roman" w:cs="Times New Roman"/>
                <w:b/>
                <w:bCs/>
                <w:color w:val="000000"/>
                <w:sz w:val="20"/>
                <w:szCs w:val="20"/>
                <w:lang w:eastAsia="en-AU"/>
              </w:rPr>
              <w:t>Target child age group</w:t>
            </w:r>
          </w:p>
        </w:tc>
      </w:tr>
      <w:tr w:rsidR="00E81E8F" w:rsidRPr="00682E4D" w:rsidTr="00B95BA2">
        <w:trPr>
          <w:trHeight w:val="510"/>
        </w:trPr>
        <w:tc>
          <w:tcPr>
            <w:tcW w:w="1548" w:type="dxa"/>
            <w:shd w:val="clear" w:color="auto" w:fill="auto"/>
            <w:noWrap/>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Barlow et al. (2007)</w:t>
            </w:r>
          </w:p>
        </w:tc>
        <w:tc>
          <w:tcPr>
            <w:tcW w:w="1429" w:type="dxa"/>
            <w:shd w:val="clear" w:color="auto" w:fill="auto"/>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Health visiting intervention</w:t>
            </w:r>
          </w:p>
        </w:tc>
        <w:tc>
          <w:tcPr>
            <w:tcW w:w="1985" w:type="dxa"/>
            <w:shd w:val="clear" w:color="auto" w:fill="auto"/>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Health visitors</w:t>
            </w:r>
          </w:p>
        </w:tc>
        <w:tc>
          <w:tcPr>
            <w:tcW w:w="1701" w:type="dxa"/>
            <w:shd w:val="clear" w:color="auto" w:fill="auto"/>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Mental health problems</w:t>
            </w:r>
          </w:p>
        </w:tc>
        <w:tc>
          <w:tcPr>
            <w:tcW w:w="2268" w:type="dxa"/>
            <w:shd w:val="clear" w:color="auto" w:fill="auto"/>
            <w:noWrap/>
            <w:hideMark/>
          </w:tcPr>
          <w:p w:rsidR="00E81E8F" w:rsidRPr="00682E4D" w:rsidRDefault="00E81E8F" w:rsidP="00B95BA2">
            <w:pPr>
              <w:rPr>
                <w:rFonts w:ascii="Times New Roman" w:eastAsia="Times New Roman" w:hAnsi="Times New Roman" w:cs="Times New Roman"/>
                <w:sz w:val="20"/>
                <w:szCs w:val="20"/>
                <w:lang w:eastAsia="en-AU"/>
              </w:rPr>
            </w:pPr>
            <w:r w:rsidRPr="00682E4D">
              <w:rPr>
                <w:rFonts w:ascii="Times New Roman" w:eastAsia="Times New Roman" w:hAnsi="Times New Roman" w:cs="Times New Roman"/>
                <w:sz w:val="20"/>
                <w:szCs w:val="20"/>
                <w:lang w:eastAsia="en-AU"/>
              </w:rPr>
              <w:t>Parent-infant interaction</w:t>
            </w:r>
          </w:p>
        </w:tc>
        <w:tc>
          <w:tcPr>
            <w:tcW w:w="1417" w:type="dxa"/>
            <w:shd w:val="clear" w:color="auto" w:fill="auto"/>
            <w:noWrap/>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Y</w:t>
            </w:r>
          </w:p>
        </w:tc>
        <w:tc>
          <w:tcPr>
            <w:tcW w:w="992" w:type="dxa"/>
            <w:shd w:val="clear" w:color="auto" w:fill="auto"/>
            <w:noWrap/>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NP</w:t>
            </w:r>
          </w:p>
        </w:tc>
        <w:tc>
          <w:tcPr>
            <w:tcW w:w="1276" w:type="dxa"/>
            <w:shd w:val="clear" w:color="auto" w:fill="auto"/>
            <w:noWrap/>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NP</w:t>
            </w:r>
          </w:p>
        </w:tc>
        <w:tc>
          <w:tcPr>
            <w:tcW w:w="1418" w:type="dxa"/>
            <w:shd w:val="clear" w:color="auto" w:fill="auto"/>
            <w:noWrap/>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NP</w:t>
            </w:r>
          </w:p>
        </w:tc>
        <w:tc>
          <w:tcPr>
            <w:tcW w:w="1417" w:type="dxa"/>
            <w:shd w:val="clear" w:color="auto" w:fill="auto"/>
            <w:noWrap/>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6-12 months</w:t>
            </w:r>
          </w:p>
        </w:tc>
      </w:tr>
      <w:tr w:rsidR="00E81E8F" w:rsidRPr="00682E4D" w:rsidTr="00B95BA2">
        <w:trPr>
          <w:trHeight w:val="1020"/>
        </w:trPr>
        <w:tc>
          <w:tcPr>
            <w:tcW w:w="1548" w:type="dxa"/>
            <w:shd w:val="clear" w:color="auto" w:fill="auto"/>
            <w:noWrap/>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Black et al. (1994)</w:t>
            </w:r>
          </w:p>
        </w:tc>
        <w:tc>
          <w:tcPr>
            <w:tcW w:w="1429" w:type="dxa"/>
            <w:shd w:val="clear" w:color="auto" w:fill="auto"/>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SPICE</w:t>
            </w:r>
          </w:p>
        </w:tc>
        <w:tc>
          <w:tcPr>
            <w:tcW w:w="1985" w:type="dxa"/>
            <w:shd w:val="clear" w:color="auto" w:fill="auto"/>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Nurse</w:t>
            </w:r>
          </w:p>
        </w:tc>
        <w:tc>
          <w:tcPr>
            <w:tcW w:w="1701" w:type="dxa"/>
            <w:shd w:val="clear" w:color="auto" w:fill="auto"/>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Prenatal cocaine or heroin use</w:t>
            </w:r>
          </w:p>
        </w:tc>
        <w:tc>
          <w:tcPr>
            <w:tcW w:w="2268" w:type="dxa"/>
            <w:shd w:val="clear" w:color="auto" w:fill="auto"/>
            <w:hideMark/>
          </w:tcPr>
          <w:p w:rsidR="00E81E8F" w:rsidRPr="00682E4D" w:rsidRDefault="00E81E8F" w:rsidP="00B95BA2">
            <w:pPr>
              <w:rPr>
                <w:rFonts w:ascii="Times New Roman" w:eastAsia="Times New Roman" w:hAnsi="Times New Roman" w:cs="Times New Roman"/>
                <w:sz w:val="20"/>
                <w:szCs w:val="20"/>
                <w:lang w:eastAsia="en-AU"/>
              </w:rPr>
            </w:pPr>
            <w:r w:rsidRPr="00682E4D">
              <w:rPr>
                <w:rFonts w:ascii="Times New Roman" w:eastAsia="Times New Roman" w:hAnsi="Times New Roman" w:cs="Times New Roman"/>
                <w:sz w:val="20"/>
                <w:szCs w:val="20"/>
                <w:lang w:eastAsia="en-AU"/>
              </w:rPr>
              <w:t>Social support</w:t>
            </w:r>
            <w:r w:rsidRPr="00682E4D">
              <w:rPr>
                <w:rFonts w:ascii="Times New Roman" w:eastAsia="Times New Roman" w:hAnsi="Times New Roman" w:cs="Times New Roman"/>
                <w:sz w:val="20"/>
                <w:szCs w:val="20"/>
                <w:lang w:eastAsia="en-AU"/>
              </w:rPr>
              <w:br/>
              <w:t xml:space="preserve">Parenting skills and child development </w:t>
            </w:r>
            <w:r w:rsidRPr="00682E4D">
              <w:rPr>
                <w:rFonts w:ascii="Times New Roman" w:eastAsia="Times New Roman" w:hAnsi="Times New Roman" w:cs="Times New Roman"/>
                <w:sz w:val="20"/>
                <w:szCs w:val="20"/>
                <w:lang w:eastAsia="en-AU"/>
              </w:rPr>
              <w:br/>
              <w:t>Parent-infant interaction</w:t>
            </w:r>
            <w:r w:rsidRPr="00682E4D">
              <w:rPr>
                <w:rFonts w:ascii="Times New Roman" w:eastAsia="Times New Roman" w:hAnsi="Times New Roman" w:cs="Times New Roman"/>
                <w:sz w:val="20"/>
                <w:szCs w:val="20"/>
                <w:lang w:eastAsia="en-AU"/>
              </w:rPr>
              <w:br/>
              <w:t>Provision of resources</w:t>
            </w:r>
          </w:p>
        </w:tc>
        <w:tc>
          <w:tcPr>
            <w:tcW w:w="1417" w:type="dxa"/>
            <w:shd w:val="clear" w:color="auto" w:fill="auto"/>
            <w:noWrap/>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NP</w:t>
            </w:r>
          </w:p>
        </w:tc>
        <w:tc>
          <w:tcPr>
            <w:tcW w:w="992" w:type="dxa"/>
            <w:shd w:val="clear" w:color="auto" w:fill="auto"/>
            <w:noWrap/>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Not provided</w:t>
            </w:r>
          </w:p>
        </w:tc>
        <w:tc>
          <w:tcPr>
            <w:tcW w:w="1276" w:type="dxa"/>
            <w:shd w:val="clear" w:color="auto" w:fill="auto"/>
            <w:noWrap/>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60</w:t>
            </w:r>
          </w:p>
        </w:tc>
        <w:tc>
          <w:tcPr>
            <w:tcW w:w="1418" w:type="dxa"/>
            <w:shd w:val="clear" w:color="auto" w:fill="auto"/>
            <w:noWrap/>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Bi-weekly</w:t>
            </w:r>
          </w:p>
        </w:tc>
        <w:tc>
          <w:tcPr>
            <w:tcW w:w="1417" w:type="dxa"/>
            <w:shd w:val="clear" w:color="auto" w:fill="auto"/>
            <w:noWrap/>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Pregnancy - 18 months</w:t>
            </w:r>
          </w:p>
        </w:tc>
      </w:tr>
      <w:tr w:rsidR="00E81E8F" w:rsidRPr="00682E4D" w:rsidTr="00B95BA2">
        <w:trPr>
          <w:trHeight w:val="1020"/>
        </w:trPr>
        <w:tc>
          <w:tcPr>
            <w:tcW w:w="1548" w:type="dxa"/>
            <w:shd w:val="clear" w:color="auto" w:fill="auto"/>
            <w:noWrap/>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Butz et al. (2001)</w:t>
            </w:r>
          </w:p>
        </w:tc>
        <w:tc>
          <w:tcPr>
            <w:tcW w:w="1429" w:type="dxa"/>
            <w:shd w:val="clear" w:color="auto" w:fill="auto"/>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 xml:space="preserve">Home visiting intervention </w:t>
            </w:r>
          </w:p>
        </w:tc>
        <w:tc>
          <w:tcPr>
            <w:tcW w:w="1985" w:type="dxa"/>
            <w:shd w:val="clear" w:color="auto" w:fill="auto"/>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Nurse</w:t>
            </w:r>
          </w:p>
        </w:tc>
        <w:tc>
          <w:tcPr>
            <w:tcW w:w="1701" w:type="dxa"/>
            <w:shd w:val="clear" w:color="auto" w:fill="auto"/>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Substance use</w:t>
            </w:r>
          </w:p>
        </w:tc>
        <w:tc>
          <w:tcPr>
            <w:tcW w:w="2268" w:type="dxa"/>
            <w:shd w:val="clear" w:color="auto" w:fill="auto"/>
            <w:hideMark/>
          </w:tcPr>
          <w:p w:rsidR="00E81E8F" w:rsidRPr="00682E4D" w:rsidRDefault="00E81E8F" w:rsidP="00B95BA2">
            <w:pPr>
              <w:rPr>
                <w:rFonts w:ascii="Times New Roman" w:eastAsia="Times New Roman" w:hAnsi="Times New Roman" w:cs="Times New Roman"/>
                <w:sz w:val="20"/>
                <w:szCs w:val="20"/>
                <w:lang w:eastAsia="en-AU"/>
              </w:rPr>
            </w:pPr>
            <w:r w:rsidRPr="00682E4D">
              <w:rPr>
                <w:rFonts w:ascii="Times New Roman" w:eastAsia="Times New Roman" w:hAnsi="Times New Roman" w:cs="Times New Roman"/>
                <w:sz w:val="20"/>
                <w:szCs w:val="20"/>
                <w:lang w:eastAsia="en-AU"/>
              </w:rPr>
              <w:t>Parenting skills</w:t>
            </w:r>
            <w:r w:rsidRPr="00682E4D">
              <w:rPr>
                <w:rFonts w:ascii="Times New Roman" w:eastAsia="Times New Roman" w:hAnsi="Times New Roman" w:cs="Times New Roman"/>
                <w:sz w:val="20"/>
                <w:szCs w:val="20"/>
                <w:lang w:eastAsia="en-AU"/>
              </w:rPr>
              <w:br/>
              <w:t>Child development</w:t>
            </w:r>
            <w:r w:rsidRPr="00682E4D">
              <w:rPr>
                <w:rFonts w:ascii="Times New Roman" w:eastAsia="Times New Roman" w:hAnsi="Times New Roman" w:cs="Times New Roman"/>
                <w:sz w:val="20"/>
                <w:szCs w:val="20"/>
                <w:lang w:eastAsia="en-AU"/>
              </w:rPr>
              <w:br/>
              <w:t>Parent-infant interaction</w:t>
            </w:r>
            <w:r w:rsidRPr="00682E4D">
              <w:rPr>
                <w:rFonts w:ascii="Times New Roman" w:eastAsia="Times New Roman" w:hAnsi="Times New Roman" w:cs="Times New Roman"/>
                <w:sz w:val="20"/>
                <w:szCs w:val="20"/>
                <w:lang w:eastAsia="en-AU"/>
              </w:rPr>
              <w:br/>
              <w:t>Provision of resources</w:t>
            </w:r>
          </w:p>
        </w:tc>
        <w:tc>
          <w:tcPr>
            <w:tcW w:w="1417" w:type="dxa"/>
            <w:shd w:val="clear" w:color="auto" w:fill="auto"/>
            <w:noWrap/>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Y</w:t>
            </w:r>
          </w:p>
        </w:tc>
        <w:tc>
          <w:tcPr>
            <w:tcW w:w="992" w:type="dxa"/>
            <w:shd w:val="clear" w:color="auto" w:fill="auto"/>
            <w:noWrap/>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16</w:t>
            </w:r>
          </w:p>
        </w:tc>
        <w:tc>
          <w:tcPr>
            <w:tcW w:w="1276" w:type="dxa"/>
            <w:shd w:val="clear" w:color="auto" w:fill="auto"/>
            <w:noWrap/>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Not provided</w:t>
            </w:r>
          </w:p>
        </w:tc>
        <w:tc>
          <w:tcPr>
            <w:tcW w:w="1418" w:type="dxa"/>
            <w:shd w:val="clear" w:color="auto" w:fill="auto"/>
            <w:noWrap/>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Not provided</w:t>
            </w:r>
          </w:p>
        </w:tc>
        <w:tc>
          <w:tcPr>
            <w:tcW w:w="1417" w:type="dxa"/>
            <w:shd w:val="clear" w:color="auto" w:fill="auto"/>
            <w:noWrap/>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0-18 months</w:t>
            </w:r>
          </w:p>
        </w:tc>
      </w:tr>
      <w:tr w:rsidR="00E81E8F" w:rsidRPr="00682E4D" w:rsidTr="00B95BA2">
        <w:trPr>
          <w:trHeight w:val="765"/>
        </w:trPr>
        <w:tc>
          <w:tcPr>
            <w:tcW w:w="1548" w:type="dxa"/>
            <w:shd w:val="clear" w:color="auto" w:fill="auto"/>
            <w:noWrap/>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Chartier et al. (2017)</w:t>
            </w:r>
          </w:p>
        </w:tc>
        <w:tc>
          <w:tcPr>
            <w:tcW w:w="1429" w:type="dxa"/>
            <w:shd w:val="clear" w:color="auto" w:fill="auto"/>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Families First home visiting</w:t>
            </w:r>
          </w:p>
        </w:tc>
        <w:tc>
          <w:tcPr>
            <w:tcW w:w="1985" w:type="dxa"/>
            <w:shd w:val="clear" w:color="auto" w:fill="auto"/>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Paraprofessional</w:t>
            </w:r>
          </w:p>
        </w:tc>
        <w:tc>
          <w:tcPr>
            <w:tcW w:w="1701" w:type="dxa"/>
            <w:shd w:val="clear" w:color="auto" w:fill="auto"/>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 xml:space="preserve"> Maternal mental health, family social isolation, and relationship distress. </w:t>
            </w:r>
          </w:p>
        </w:tc>
        <w:tc>
          <w:tcPr>
            <w:tcW w:w="2268" w:type="dxa"/>
            <w:shd w:val="clear" w:color="auto" w:fill="auto"/>
            <w:hideMark/>
          </w:tcPr>
          <w:p w:rsidR="00E81E8F" w:rsidRPr="00682E4D" w:rsidRDefault="00E81E8F" w:rsidP="00B95BA2">
            <w:pPr>
              <w:rPr>
                <w:rFonts w:ascii="Times New Roman" w:eastAsia="Times New Roman" w:hAnsi="Times New Roman" w:cs="Times New Roman"/>
                <w:sz w:val="20"/>
                <w:szCs w:val="20"/>
                <w:lang w:eastAsia="en-AU"/>
              </w:rPr>
            </w:pPr>
            <w:r w:rsidRPr="00682E4D">
              <w:rPr>
                <w:rFonts w:ascii="Times New Roman" w:eastAsia="Times New Roman" w:hAnsi="Times New Roman" w:cs="Times New Roman"/>
                <w:sz w:val="20"/>
                <w:szCs w:val="20"/>
                <w:lang w:eastAsia="en-AU"/>
              </w:rPr>
              <w:t>Parenting skills</w:t>
            </w:r>
            <w:r w:rsidRPr="00682E4D">
              <w:rPr>
                <w:rFonts w:ascii="Times New Roman" w:eastAsia="Times New Roman" w:hAnsi="Times New Roman" w:cs="Times New Roman"/>
                <w:sz w:val="20"/>
                <w:szCs w:val="20"/>
                <w:lang w:eastAsia="en-AU"/>
              </w:rPr>
              <w:br/>
              <w:t>Parent-infant interaction</w:t>
            </w:r>
            <w:r w:rsidRPr="00682E4D">
              <w:rPr>
                <w:rFonts w:ascii="Times New Roman" w:eastAsia="Times New Roman" w:hAnsi="Times New Roman" w:cs="Times New Roman"/>
                <w:sz w:val="20"/>
                <w:szCs w:val="20"/>
                <w:lang w:eastAsia="en-AU"/>
              </w:rPr>
              <w:br/>
              <w:t>Provision of resources</w:t>
            </w:r>
          </w:p>
        </w:tc>
        <w:tc>
          <w:tcPr>
            <w:tcW w:w="1417" w:type="dxa"/>
            <w:shd w:val="clear" w:color="auto" w:fill="auto"/>
            <w:noWrap/>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Y</w:t>
            </w:r>
          </w:p>
        </w:tc>
        <w:tc>
          <w:tcPr>
            <w:tcW w:w="992" w:type="dxa"/>
            <w:shd w:val="clear" w:color="auto" w:fill="auto"/>
            <w:noWrap/>
            <w:hideMark/>
          </w:tcPr>
          <w:p w:rsidR="00E81E8F" w:rsidRPr="00682E4D" w:rsidRDefault="00E81E8F" w:rsidP="00B95BA2">
            <w:r w:rsidRPr="02ED4718">
              <w:rPr>
                <w:rFonts w:ascii="Times New Roman" w:eastAsia="Times New Roman" w:hAnsi="Times New Roman" w:cs="Times New Roman"/>
                <w:color w:val="000000" w:themeColor="text1"/>
                <w:sz w:val="20"/>
                <w:szCs w:val="20"/>
                <w:lang w:eastAsia="en-AU"/>
              </w:rPr>
              <w:t>NP</w:t>
            </w:r>
          </w:p>
        </w:tc>
        <w:tc>
          <w:tcPr>
            <w:tcW w:w="1276" w:type="dxa"/>
            <w:shd w:val="clear" w:color="auto" w:fill="auto"/>
            <w:noWrap/>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NP</w:t>
            </w:r>
          </w:p>
        </w:tc>
        <w:tc>
          <w:tcPr>
            <w:tcW w:w="1418" w:type="dxa"/>
            <w:shd w:val="clear" w:color="auto" w:fill="auto"/>
            <w:noWrap/>
            <w:hideMark/>
          </w:tcPr>
          <w:p w:rsidR="00E81E8F" w:rsidRPr="00682E4D" w:rsidRDefault="00E81E8F" w:rsidP="00B95BA2">
            <w:pPr>
              <w:rPr>
                <w:rFonts w:ascii="Times New Roman" w:eastAsia="Times New Roman" w:hAnsi="Times New Roman" w:cs="Times New Roman"/>
                <w:color w:val="000000" w:themeColor="text1"/>
                <w:sz w:val="20"/>
                <w:szCs w:val="20"/>
                <w:lang w:eastAsia="en-AU"/>
              </w:rPr>
            </w:pPr>
            <w:r w:rsidRPr="02ED4718">
              <w:rPr>
                <w:rFonts w:ascii="Times New Roman" w:eastAsia="Times New Roman" w:hAnsi="Times New Roman" w:cs="Times New Roman"/>
                <w:color w:val="000000" w:themeColor="text1"/>
                <w:sz w:val="20"/>
                <w:szCs w:val="20"/>
                <w:lang w:eastAsia="en-AU"/>
              </w:rPr>
              <w:t>weekly to monthly</w:t>
            </w:r>
          </w:p>
          <w:p w:rsidR="00E81E8F" w:rsidRPr="00682E4D" w:rsidRDefault="00E81E8F" w:rsidP="00B95BA2">
            <w:pPr>
              <w:rPr>
                <w:rFonts w:ascii="Times New Roman" w:eastAsia="Times New Roman" w:hAnsi="Times New Roman" w:cs="Times New Roman"/>
                <w:color w:val="000000"/>
                <w:sz w:val="20"/>
                <w:szCs w:val="20"/>
                <w:lang w:eastAsia="en-AU"/>
              </w:rPr>
            </w:pPr>
          </w:p>
        </w:tc>
        <w:tc>
          <w:tcPr>
            <w:tcW w:w="1417" w:type="dxa"/>
            <w:shd w:val="clear" w:color="auto" w:fill="auto"/>
            <w:noWrap/>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NP</w:t>
            </w:r>
          </w:p>
        </w:tc>
      </w:tr>
      <w:tr w:rsidR="00E81E8F" w:rsidRPr="00682E4D" w:rsidTr="00B95BA2">
        <w:trPr>
          <w:trHeight w:val="510"/>
        </w:trPr>
        <w:tc>
          <w:tcPr>
            <w:tcW w:w="1548" w:type="dxa"/>
            <w:shd w:val="clear" w:color="auto" w:fill="auto"/>
            <w:noWrap/>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Duggan et al. (2004)</w:t>
            </w:r>
          </w:p>
        </w:tc>
        <w:tc>
          <w:tcPr>
            <w:tcW w:w="1429" w:type="dxa"/>
            <w:shd w:val="clear" w:color="auto" w:fill="auto"/>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Hawaii Healthy Start</w:t>
            </w:r>
          </w:p>
        </w:tc>
        <w:tc>
          <w:tcPr>
            <w:tcW w:w="1985" w:type="dxa"/>
            <w:shd w:val="clear" w:color="auto" w:fill="auto"/>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Paraprofessional</w:t>
            </w:r>
          </w:p>
        </w:tc>
        <w:tc>
          <w:tcPr>
            <w:tcW w:w="1701" w:type="dxa"/>
            <w:shd w:val="clear" w:color="auto" w:fill="auto"/>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Parents of infant who was at high risk for maltreatment</w:t>
            </w:r>
          </w:p>
        </w:tc>
        <w:tc>
          <w:tcPr>
            <w:tcW w:w="2268" w:type="dxa"/>
            <w:shd w:val="clear" w:color="auto" w:fill="auto"/>
            <w:hideMark/>
          </w:tcPr>
          <w:p w:rsidR="00E81E8F" w:rsidRPr="00682E4D" w:rsidRDefault="00E81E8F" w:rsidP="00B95BA2">
            <w:pPr>
              <w:rPr>
                <w:rFonts w:ascii="Times New Roman" w:eastAsia="Times New Roman" w:hAnsi="Times New Roman" w:cs="Times New Roman"/>
                <w:sz w:val="20"/>
                <w:szCs w:val="20"/>
                <w:lang w:eastAsia="en-AU"/>
              </w:rPr>
            </w:pPr>
            <w:r w:rsidRPr="00682E4D">
              <w:rPr>
                <w:rFonts w:ascii="Times New Roman" w:eastAsia="Times New Roman" w:hAnsi="Times New Roman" w:cs="Times New Roman"/>
                <w:sz w:val="20"/>
                <w:szCs w:val="20"/>
                <w:lang w:eastAsia="en-AU"/>
              </w:rPr>
              <w:t>Social supports</w:t>
            </w:r>
            <w:r w:rsidRPr="00682E4D">
              <w:rPr>
                <w:rFonts w:ascii="Times New Roman" w:eastAsia="Times New Roman" w:hAnsi="Times New Roman" w:cs="Times New Roman"/>
                <w:sz w:val="20"/>
                <w:szCs w:val="20"/>
                <w:lang w:eastAsia="en-AU"/>
              </w:rPr>
              <w:br/>
              <w:t>Parenting skills</w:t>
            </w:r>
          </w:p>
        </w:tc>
        <w:tc>
          <w:tcPr>
            <w:tcW w:w="1417" w:type="dxa"/>
            <w:shd w:val="clear" w:color="auto" w:fill="auto"/>
            <w:noWrap/>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Y</w:t>
            </w:r>
          </w:p>
        </w:tc>
        <w:tc>
          <w:tcPr>
            <w:tcW w:w="992" w:type="dxa"/>
            <w:shd w:val="clear" w:color="auto" w:fill="auto"/>
            <w:noWrap/>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NP</w:t>
            </w:r>
          </w:p>
        </w:tc>
        <w:tc>
          <w:tcPr>
            <w:tcW w:w="1276" w:type="dxa"/>
            <w:shd w:val="clear" w:color="auto" w:fill="auto"/>
            <w:noWrap/>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NP</w:t>
            </w:r>
          </w:p>
        </w:tc>
        <w:tc>
          <w:tcPr>
            <w:tcW w:w="1418" w:type="dxa"/>
            <w:shd w:val="clear" w:color="auto" w:fill="auto"/>
            <w:noWrap/>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NP</w:t>
            </w:r>
          </w:p>
        </w:tc>
        <w:tc>
          <w:tcPr>
            <w:tcW w:w="1417" w:type="dxa"/>
            <w:shd w:val="clear" w:color="auto" w:fill="auto"/>
            <w:noWrap/>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NP</w:t>
            </w:r>
          </w:p>
        </w:tc>
      </w:tr>
      <w:tr w:rsidR="00E81E8F" w:rsidRPr="00682E4D" w:rsidTr="00B95BA2">
        <w:trPr>
          <w:trHeight w:val="765"/>
        </w:trPr>
        <w:tc>
          <w:tcPr>
            <w:tcW w:w="1548" w:type="dxa"/>
            <w:shd w:val="clear" w:color="auto" w:fill="auto"/>
            <w:noWrap/>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Fraser et al. (2000)</w:t>
            </w:r>
          </w:p>
        </w:tc>
        <w:tc>
          <w:tcPr>
            <w:tcW w:w="1429" w:type="dxa"/>
            <w:shd w:val="clear" w:color="auto" w:fill="auto"/>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 xml:space="preserve">Home visiting intervention </w:t>
            </w:r>
          </w:p>
        </w:tc>
        <w:tc>
          <w:tcPr>
            <w:tcW w:w="1985" w:type="dxa"/>
            <w:shd w:val="clear" w:color="auto" w:fill="auto"/>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Nurses, social workers, parental aids, paediatrician</w:t>
            </w:r>
          </w:p>
        </w:tc>
        <w:tc>
          <w:tcPr>
            <w:tcW w:w="1701" w:type="dxa"/>
            <w:shd w:val="clear" w:color="auto" w:fill="auto"/>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 xml:space="preserve">A history of mental health disorder (either parent), alcohol or drug abuse, and/or domestic violence </w:t>
            </w:r>
          </w:p>
        </w:tc>
        <w:tc>
          <w:tcPr>
            <w:tcW w:w="2268" w:type="dxa"/>
            <w:shd w:val="clear" w:color="auto" w:fill="auto"/>
            <w:hideMark/>
          </w:tcPr>
          <w:p w:rsidR="00E81E8F" w:rsidRPr="00682E4D" w:rsidRDefault="00E81E8F" w:rsidP="00B95BA2">
            <w:pPr>
              <w:rPr>
                <w:rFonts w:ascii="Times New Roman" w:eastAsia="Times New Roman" w:hAnsi="Times New Roman" w:cs="Times New Roman"/>
                <w:sz w:val="20"/>
                <w:szCs w:val="20"/>
                <w:lang w:eastAsia="en-AU"/>
              </w:rPr>
            </w:pPr>
            <w:r w:rsidRPr="00682E4D">
              <w:rPr>
                <w:rFonts w:ascii="Times New Roman" w:eastAsia="Times New Roman" w:hAnsi="Times New Roman" w:cs="Times New Roman"/>
                <w:sz w:val="20"/>
                <w:szCs w:val="20"/>
                <w:lang w:eastAsia="en-AU"/>
              </w:rPr>
              <w:t>Social supports</w:t>
            </w:r>
            <w:r w:rsidRPr="00682E4D">
              <w:rPr>
                <w:rFonts w:ascii="Times New Roman" w:eastAsia="Times New Roman" w:hAnsi="Times New Roman" w:cs="Times New Roman"/>
                <w:sz w:val="20"/>
                <w:szCs w:val="20"/>
                <w:lang w:eastAsia="en-AU"/>
              </w:rPr>
              <w:br/>
              <w:t>Provision of resources</w:t>
            </w:r>
          </w:p>
        </w:tc>
        <w:tc>
          <w:tcPr>
            <w:tcW w:w="1417" w:type="dxa"/>
            <w:shd w:val="clear" w:color="auto" w:fill="auto"/>
            <w:noWrap/>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Y</w:t>
            </w:r>
          </w:p>
        </w:tc>
        <w:tc>
          <w:tcPr>
            <w:tcW w:w="992" w:type="dxa"/>
            <w:shd w:val="clear" w:color="auto" w:fill="auto"/>
            <w:noWrap/>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NP</w:t>
            </w:r>
          </w:p>
        </w:tc>
        <w:tc>
          <w:tcPr>
            <w:tcW w:w="1276" w:type="dxa"/>
            <w:shd w:val="clear" w:color="auto" w:fill="auto"/>
            <w:noWrap/>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 xml:space="preserve">20-60 </w:t>
            </w:r>
          </w:p>
        </w:tc>
        <w:tc>
          <w:tcPr>
            <w:tcW w:w="1418" w:type="dxa"/>
            <w:shd w:val="clear" w:color="auto" w:fill="auto"/>
            <w:noWrap/>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Weekly, fortnight, monthly</w:t>
            </w:r>
          </w:p>
        </w:tc>
        <w:tc>
          <w:tcPr>
            <w:tcW w:w="1417" w:type="dxa"/>
            <w:shd w:val="clear" w:color="auto" w:fill="auto"/>
            <w:noWrap/>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0-12 months</w:t>
            </w:r>
          </w:p>
        </w:tc>
      </w:tr>
      <w:tr w:rsidR="00E81E8F" w:rsidRPr="00682E4D" w:rsidTr="00B95BA2">
        <w:trPr>
          <w:trHeight w:val="1159"/>
        </w:trPr>
        <w:tc>
          <w:tcPr>
            <w:tcW w:w="1548" w:type="dxa"/>
            <w:shd w:val="clear" w:color="auto" w:fill="auto"/>
            <w:noWrap/>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Giallo et al. (2021)</w:t>
            </w:r>
          </w:p>
        </w:tc>
        <w:tc>
          <w:tcPr>
            <w:tcW w:w="1429" w:type="dxa"/>
            <w:shd w:val="clear" w:color="auto" w:fill="auto"/>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HoPES</w:t>
            </w:r>
          </w:p>
        </w:tc>
        <w:tc>
          <w:tcPr>
            <w:tcW w:w="1985" w:type="dxa"/>
            <w:shd w:val="clear" w:color="auto" w:fill="auto"/>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Social worker</w:t>
            </w:r>
          </w:p>
        </w:tc>
        <w:tc>
          <w:tcPr>
            <w:tcW w:w="1701" w:type="dxa"/>
            <w:shd w:val="clear" w:color="auto" w:fill="auto"/>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Risk factors for child maltreatment</w:t>
            </w:r>
          </w:p>
        </w:tc>
        <w:tc>
          <w:tcPr>
            <w:tcW w:w="2268" w:type="dxa"/>
            <w:shd w:val="clear" w:color="auto" w:fill="auto"/>
            <w:hideMark/>
          </w:tcPr>
          <w:p w:rsidR="00E81E8F" w:rsidRPr="00682E4D" w:rsidRDefault="00E81E8F" w:rsidP="00B95BA2">
            <w:pPr>
              <w:rPr>
                <w:rFonts w:ascii="Times New Roman" w:eastAsia="Times New Roman" w:hAnsi="Times New Roman" w:cs="Times New Roman"/>
                <w:sz w:val="20"/>
                <w:szCs w:val="20"/>
                <w:lang w:eastAsia="en-AU"/>
              </w:rPr>
            </w:pPr>
            <w:r w:rsidRPr="00682E4D">
              <w:rPr>
                <w:rFonts w:ascii="Times New Roman" w:eastAsia="Times New Roman" w:hAnsi="Times New Roman" w:cs="Times New Roman"/>
                <w:sz w:val="20"/>
                <w:szCs w:val="20"/>
                <w:lang w:eastAsia="en-AU"/>
              </w:rPr>
              <w:t>Parenting skills</w:t>
            </w:r>
            <w:r w:rsidRPr="00682E4D">
              <w:rPr>
                <w:rFonts w:ascii="Times New Roman" w:eastAsia="Times New Roman" w:hAnsi="Times New Roman" w:cs="Times New Roman"/>
                <w:sz w:val="20"/>
                <w:szCs w:val="20"/>
                <w:lang w:eastAsia="en-AU"/>
              </w:rPr>
              <w:br/>
              <w:t>Parent-infant interaction</w:t>
            </w:r>
          </w:p>
        </w:tc>
        <w:tc>
          <w:tcPr>
            <w:tcW w:w="1417" w:type="dxa"/>
            <w:shd w:val="clear" w:color="auto" w:fill="auto"/>
            <w:noWrap/>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NP</w:t>
            </w:r>
          </w:p>
        </w:tc>
        <w:tc>
          <w:tcPr>
            <w:tcW w:w="992" w:type="dxa"/>
            <w:shd w:val="clear" w:color="auto" w:fill="auto"/>
            <w:noWrap/>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14</w:t>
            </w:r>
          </w:p>
        </w:tc>
        <w:tc>
          <w:tcPr>
            <w:tcW w:w="1276" w:type="dxa"/>
            <w:shd w:val="clear" w:color="auto" w:fill="auto"/>
            <w:noWrap/>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150</w:t>
            </w:r>
          </w:p>
        </w:tc>
        <w:tc>
          <w:tcPr>
            <w:tcW w:w="1418" w:type="dxa"/>
            <w:shd w:val="clear" w:color="auto" w:fill="auto"/>
            <w:noWrap/>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2 times per week</w:t>
            </w:r>
          </w:p>
        </w:tc>
        <w:tc>
          <w:tcPr>
            <w:tcW w:w="1417" w:type="dxa"/>
            <w:shd w:val="clear" w:color="auto" w:fill="auto"/>
            <w:noWrap/>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0-4 years</w:t>
            </w:r>
          </w:p>
        </w:tc>
      </w:tr>
      <w:tr w:rsidR="00E81E8F" w:rsidRPr="00682E4D" w:rsidTr="00B95BA2">
        <w:trPr>
          <w:trHeight w:val="765"/>
        </w:trPr>
        <w:tc>
          <w:tcPr>
            <w:tcW w:w="1548" w:type="dxa"/>
            <w:shd w:val="clear" w:color="auto" w:fill="auto"/>
            <w:noWrap/>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lastRenderedPageBreak/>
              <w:t>Goldfeld et al. (2019, 2022)</w:t>
            </w:r>
          </w:p>
        </w:tc>
        <w:tc>
          <w:tcPr>
            <w:tcW w:w="1429" w:type="dxa"/>
            <w:shd w:val="clear" w:color="auto" w:fill="auto"/>
            <w:hideMark/>
          </w:tcPr>
          <w:p w:rsidR="00E81E8F" w:rsidRPr="00682E4D" w:rsidRDefault="00E81E8F" w:rsidP="00B95BA2">
            <w:pPr>
              <w:rPr>
                <w:rFonts w:ascii="Times New Roman" w:eastAsia="Times New Roman" w:hAnsi="Times New Roman" w:cs="Times New Roman"/>
                <w:color w:val="0563C1"/>
                <w:sz w:val="20"/>
                <w:szCs w:val="20"/>
                <w:lang w:eastAsia="en-AU"/>
              </w:rPr>
            </w:pPr>
            <w:hyperlink r:id="rId4" w:history="1">
              <w:r w:rsidRPr="00682E4D">
                <w:rPr>
                  <w:rFonts w:ascii="Times New Roman" w:eastAsia="Times New Roman" w:hAnsi="Times New Roman" w:cs="Times New Roman"/>
                  <w:sz w:val="20"/>
                  <w:szCs w:val="20"/>
                  <w:lang w:eastAsia="en-AU"/>
                </w:rPr>
                <w:t>right@home</w:t>
              </w:r>
            </w:hyperlink>
          </w:p>
        </w:tc>
        <w:tc>
          <w:tcPr>
            <w:tcW w:w="1985" w:type="dxa"/>
            <w:shd w:val="clear" w:color="auto" w:fill="auto"/>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Nurse, social care practitioner</w:t>
            </w:r>
          </w:p>
        </w:tc>
        <w:tc>
          <w:tcPr>
            <w:tcW w:w="1701" w:type="dxa"/>
            <w:shd w:val="clear" w:color="auto" w:fill="auto"/>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 xml:space="preserve">Current smoker, experiencing stress, anxiety, or difficulty coping. </w:t>
            </w:r>
          </w:p>
        </w:tc>
        <w:tc>
          <w:tcPr>
            <w:tcW w:w="2268" w:type="dxa"/>
            <w:shd w:val="clear" w:color="auto" w:fill="auto"/>
            <w:hideMark/>
          </w:tcPr>
          <w:p w:rsidR="00E81E8F" w:rsidRPr="00682E4D" w:rsidRDefault="00E81E8F" w:rsidP="00B95BA2">
            <w:pPr>
              <w:rPr>
                <w:rFonts w:ascii="Times New Roman" w:eastAsia="Times New Roman" w:hAnsi="Times New Roman" w:cs="Times New Roman"/>
                <w:sz w:val="20"/>
                <w:szCs w:val="20"/>
                <w:lang w:eastAsia="en-AU"/>
              </w:rPr>
            </w:pPr>
            <w:r w:rsidRPr="00682E4D">
              <w:rPr>
                <w:rFonts w:ascii="Times New Roman" w:eastAsia="Times New Roman" w:hAnsi="Times New Roman" w:cs="Times New Roman"/>
                <w:sz w:val="20"/>
                <w:szCs w:val="20"/>
                <w:lang w:eastAsia="en-AU"/>
              </w:rPr>
              <w:t>Parenting skills</w:t>
            </w:r>
            <w:r w:rsidRPr="00682E4D">
              <w:rPr>
                <w:rFonts w:ascii="Times New Roman" w:eastAsia="Times New Roman" w:hAnsi="Times New Roman" w:cs="Times New Roman"/>
                <w:sz w:val="20"/>
                <w:szCs w:val="20"/>
                <w:lang w:eastAsia="en-AU"/>
              </w:rPr>
              <w:br/>
              <w:t>Parent-infant interaction</w:t>
            </w:r>
            <w:r w:rsidRPr="00682E4D">
              <w:rPr>
                <w:rFonts w:ascii="Times New Roman" w:eastAsia="Times New Roman" w:hAnsi="Times New Roman" w:cs="Times New Roman"/>
                <w:sz w:val="20"/>
                <w:szCs w:val="20"/>
                <w:lang w:eastAsia="en-AU"/>
              </w:rPr>
              <w:br/>
              <w:t>Provision of resources</w:t>
            </w:r>
          </w:p>
        </w:tc>
        <w:tc>
          <w:tcPr>
            <w:tcW w:w="1417" w:type="dxa"/>
            <w:shd w:val="clear" w:color="auto" w:fill="auto"/>
            <w:noWrap/>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Y</w:t>
            </w:r>
          </w:p>
        </w:tc>
        <w:tc>
          <w:tcPr>
            <w:tcW w:w="992" w:type="dxa"/>
            <w:shd w:val="clear" w:color="auto" w:fill="auto"/>
            <w:noWrap/>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25</w:t>
            </w:r>
          </w:p>
        </w:tc>
        <w:tc>
          <w:tcPr>
            <w:tcW w:w="1276" w:type="dxa"/>
            <w:shd w:val="clear" w:color="auto" w:fill="auto"/>
            <w:noWrap/>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 xml:space="preserve">60-90 </w:t>
            </w:r>
          </w:p>
        </w:tc>
        <w:tc>
          <w:tcPr>
            <w:tcW w:w="1418" w:type="dxa"/>
            <w:shd w:val="clear" w:color="auto" w:fill="auto"/>
            <w:noWrap/>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NP</w:t>
            </w:r>
          </w:p>
        </w:tc>
        <w:tc>
          <w:tcPr>
            <w:tcW w:w="1417" w:type="dxa"/>
            <w:shd w:val="clear" w:color="auto" w:fill="auto"/>
            <w:noWrap/>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0- 2 years</w:t>
            </w:r>
          </w:p>
        </w:tc>
      </w:tr>
      <w:tr w:rsidR="00E81E8F" w:rsidRPr="00682E4D" w:rsidTr="00B95BA2">
        <w:trPr>
          <w:trHeight w:val="1020"/>
        </w:trPr>
        <w:tc>
          <w:tcPr>
            <w:tcW w:w="1548" w:type="dxa"/>
            <w:shd w:val="clear" w:color="auto" w:fill="auto"/>
            <w:noWrap/>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Julian et al. (2021)</w:t>
            </w:r>
          </w:p>
        </w:tc>
        <w:tc>
          <w:tcPr>
            <w:tcW w:w="1429" w:type="dxa"/>
            <w:shd w:val="clear" w:color="auto" w:fill="auto"/>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Michigan Model of IMH-HV</w:t>
            </w:r>
          </w:p>
        </w:tc>
        <w:tc>
          <w:tcPr>
            <w:tcW w:w="1985" w:type="dxa"/>
            <w:shd w:val="clear" w:color="auto" w:fill="auto"/>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 xml:space="preserve">Clinician </w:t>
            </w:r>
          </w:p>
        </w:tc>
        <w:tc>
          <w:tcPr>
            <w:tcW w:w="1701" w:type="dxa"/>
            <w:shd w:val="clear" w:color="auto" w:fill="auto"/>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Behaviour and/or developmental issues, parent–child relationship problems, child abuse and/or neglect, parent mental health concerns, and/or risk for ongoing dependence on the mental health system.</w:t>
            </w:r>
          </w:p>
        </w:tc>
        <w:tc>
          <w:tcPr>
            <w:tcW w:w="2268" w:type="dxa"/>
            <w:shd w:val="clear" w:color="auto" w:fill="auto"/>
            <w:hideMark/>
          </w:tcPr>
          <w:p w:rsidR="00E81E8F" w:rsidRPr="00682E4D" w:rsidRDefault="00E81E8F" w:rsidP="00B95BA2">
            <w:pPr>
              <w:rPr>
                <w:rFonts w:ascii="Times New Roman" w:eastAsia="Times New Roman" w:hAnsi="Times New Roman" w:cs="Times New Roman"/>
                <w:sz w:val="20"/>
                <w:szCs w:val="20"/>
                <w:lang w:eastAsia="en-AU"/>
              </w:rPr>
            </w:pPr>
            <w:r w:rsidRPr="00682E4D">
              <w:rPr>
                <w:rFonts w:ascii="Times New Roman" w:eastAsia="Times New Roman" w:hAnsi="Times New Roman" w:cs="Times New Roman"/>
                <w:sz w:val="20"/>
                <w:szCs w:val="20"/>
                <w:lang w:eastAsia="en-AU"/>
              </w:rPr>
              <w:t>Counselling or Psychological Support (if required)</w:t>
            </w:r>
            <w:r w:rsidRPr="00682E4D">
              <w:rPr>
                <w:rFonts w:ascii="Times New Roman" w:eastAsia="Times New Roman" w:hAnsi="Times New Roman" w:cs="Times New Roman"/>
                <w:sz w:val="20"/>
                <w:szCs w:val="20"/>
                <w:lang w:eastAsia="en-AU"/>
              </w:rPr>
              <w:br/>
              <w:t>Parenting skills</w:t>
            </w:r>
            <w:r w:rsidRPr="00682E4D">
              <w:rPr>
                <w:rFonts w:ascii="Times New Roman" w:eastAsia="Times New Roman" w:hAnsi="Times New Roman" w:cs="Times New Roman"/>
                <w:sz w:val="20"/>
                <w:szCs w:val="20"/>
                <w:lang w:eastAsia="en-AU"/>
              </w:rPr>
              <w:br/>
              <w:t>Parent-infant interaction</w:t>
            </w:r>
          </w:p>
        </w:tc>
        <w:tc>
          <w:tcPr>
            <w:tcW w:w="1417" w:type="dxa"/>
            <w:shd w:val="clear" w:color="auto" w:fill="auto"/>
            <w:noWrap/>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Y</w:t>
            </w:r>
          </w:p>
        </w:tc>
        <w:tc>
          <w:tcPr>
            <w:tcW w:w="992" w:type="dxa"/>
            <w:shd w:val="clear" w:color="auto" w:fill="auto"/>
            <w:noWrap/>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1 to 67</w:t>
            </w:r>
          </w:p>
        </w:tc>
        <w:tc>
          <w:tcPr>
            <w:tcW w:w="1276" w:type="dxa"/>
            <w:shd w:val="clear" w:color="auto" w:fill="auto"/>
            <w:noWrap/>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60-120</w:t>
            </w:r>
          </w:p>
        </w:tc>
        <w:tc>
          <w:tcPr>
            <w:tcW w:w="1418" w:type="dxa"/>
            <w:shd w:val="clear" w:color="auto" w:fill="auto"/>
            <w:noWrap/>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 xml:space="preserve">Weekly </w:t>
            </w:r>
          </w:p>
        </w:tc>
        <w:tc>
          <w:tcPr>
            <w:tcW w:w="1417" w:type="dxa"/>
            <w:shd w:val="clear" w:color="auto" w:fill="auto"/>
            <w:noWrap/>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0-24 months</w:t>
            </w:r>
          </w:p>
        </w:tc>
      </w:tr>
      <w:tr w:rsidR="00E81E8F" w:rsidRPr="00682E4D" w:rsidTr="00B95BA2">
        <w:trPr>
          <w:trHeight w:val="1170"/>
        </w:trPr>
        <w:tc>
          <w:tcPr>
            <w:tcW w:w="1548" w:type="dxa"/>
            <w:shd w:val="clear" w:color="auto" w:fill="auto"/>
            <w:noWrap/>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Julian et al. (2023)</w:t>
            </w:r>
          </w:p>
        </w:tc>
        <w:tc>
          <w:tcPr>
            <w:tcW w:w="1429" w:type="dxa"/>
            <w:shd w:val="clear" w:color="auto" w:fill="auto"/>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Michigan Model of IMH-HV</w:t>
            </w:r>
          </w:p>
        </w:tc>
        <w:tc>
          <w:tcPr>
            <w:tcW w:w="1985" w:type="dxa"/>
            <w:shd w:val="clear" w:color="auto" w:fill="auto"/>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Social worker, psychologist</w:t>
            </w:r>
          </w:p>
        </w:tc>
        <w:tc>
          <w:tcPr>
            <w:tcW w:w="1701" w:type="dxa"/>
            <w:shd w:val="clear" w:color="auto" w:fill="auto"/>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Behaviour and/or developmental issues, parent–child relationship problems, child abuse and/or neglect, parent mental health concerns, and/or risk for ongoing dependence on the mental health system.</w:t>
            </w:r>
          </w:p>
        </w:tc>
        <w:tc>
          <w:tcPr>
            <w:tcW w:w="2268" w:type="dxa"/>
            <w:shd w:val="clear" w:color="auto" w:fill="auto"/>
            <w:hideMark/>
          </w:tcPr>
          <w:p w:rsidR="00E81E8F" w:rsidRPr="00682E4D" w:rsidRDefault="00E81E8F" w:rsidP="00B95BA2">
            <w:pPr>
              <w:rPr>
                <w:rFonts w:ascii="Times New Roman" w:eastAsia="Times New Roman" w:hAnsi="Times New Roman" w:cs="Times New Roman"/>
                <w:sz w:val="20"/>
                <w:szCs w:val="20"/>
                <w:lang w:eastAsia="en-AU"/>
              </w:rPr>
            </w:pPr>
            <w:r w:rsidRPr="00682E4D">
              <w:rPr>
                <w:rFonts w:ascii="Times New Roman" w:eastAsia="Times New Roman" w:hAnsi="Times New Roman" w:cs="Times New Roman"/>
                <w:sz w:val="20"/>
                <w:szCs w:val="20"/>
                <w:lang w:eastAsia="en-AU"/>
              </w:rPr>
              <w:t>Counselling or Psychological Support (if required)</w:t>
            </w:r>
            <w:r w:rsidRPr="00682E4D">
              <w:rPr>
                <w:rFonts w:ascii="Times New Roman" w:eastAsia="Times New Roman" w:hAnsi="Times New Roman" w:cs="Times New Roman"/>
                <w:sz w:val="20"/>
                <w:szCs w:val="20"/>
                <w:lang w:eastAsia="en-AU"/>
              </w:rPr>
              <w:br/>
              <w:t>Social support</w:t>
            </w:r>
            <w:r w:rsidRPr="00682E4D">
              <w:rPr>
                <w:rFonts w:ascii="Times New Roman" w:eastAsia="Times New Roman" w:hAnsi="Times New Roman" w:cs="Times New Roman"/>
                <w:sz w:val="20"/>
                <w:szCs w:val="20"/>
                <w:lang w:eastAsia="en-AU"/>
              </w:rPr>
              <w:br/>
              <w:t>Parent-infant interaction</w:t>
            </w:r>
            <w:r w:rsidRPr="00682E4D">
              <w:rPr>
                <w:rFonts w:ascii="Times New Roman" w:eastAsia="Times New Roman" w:hAnsi="Times New Roman" w:cs="Times New Roman"/>
                <w:sz w:val="20"/>
                <w:szCs w:val="20"/>
                <w:lang w:eastAsia="en-AU"/>
              </w:rPr>
              <w:br/>
              <w:t>Parenting skills</w:t>
            </w:r>
          </w:p>
        </w:tc>
        <w:tc>
          <w:tcPr>
            <w:tcW w:w="1417" w:type="dxa"/>
            <w:shd w:val="clear" w:color="auto" w:fill="auto"/>
            <w:noWrap/>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Y</w:t>
            </w:r>
          </w:p>
        </w:tc>
        <w:tc>
          <w:tcPr>
            <w:tcW w:w="992" w:type="dxa"/>
            <w:shd w:val="clear" w:color="auto" w:fill="auto"/>
            <w:noWrap/>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NP</w:t>
            </w:r>
          </w:p>
        </w:tc>
        <w:tc>
          <w:tcPr>
            <w:tcW w:w="1276" w:type="dxa"/>
            <w:shd w:val="clear" w:color="auto" w:fill="auto"/>
            <w:noWrap/>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NP</w:t>
            </w:r>
          </w:p>
        </w:tc>
        <w:tc>
          <w:tcPr>
            <w:tcW w:w="1418" w:type="dxa"/>
            <w:shd w:val="clear" w:color="auto" w:fill="auto"/>
            <w:noWrap/>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Not provided</w:t>
            </w:r>
          </w:p>
        </w:tc>
        <w:tc>
          <w:tcPr>
            <w:tcW w:w="1417" w:type="dxa"/>
            <w:shd w:val="clear" w:color="auto" w:fill="auto"/>
            <w:noWrap/>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Pregnancy - 3 years</w:t>
            </w:r>
          </w:p>
        </w:tc>
      </w:tr>
      <w:tr w:rsidR="00E81E8F" w:rsidRPr="00682E4D" w:rsidTr="00B95BA2">
        <w:trPr>
          <w:trHeight w:val="1020"/>
        </w:trPr>
        <w:tc>
          <w:tcPr>
            <w:tcW w:w="1548" w:type="dxa"/>
            <w:shd w:val="clear" w:color="auto" w:fill="auto"/>
            <w:noWrap/>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Kemp et al. (2011)</w:t>
            </w:r>
          </w:p>
        </w:tc>
        <w:tc>
          <w:tcPr>
            <w:tcW w:w="1429" w:type="dxa"/>
            <w:shd w:val="clear" w:color="auto" w:fill="auto"/>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Sustained structured nurse home visiting program</w:t>
            </w:r>
          </w:p>
        </w:tc>
        <w:tc>
          <w:tcPr>
            <w:tcW w:w="1985" w:type="dxa"/>
            <w:shd w:val="clear" w:color="auto" w:fill="auto"/>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Nurse</w:t>
            </w:r>
          </w:p>
        </w:tc>
        <w:tc>
          <w:tcPr>
            <w:tcW w:w="1701" w:type="dxa"/>
            <w:shd w:val="clear" w:color="auto" w:fill="auto"/>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 xml:space="preserve">Stressors experienced in pregnancy that could negatively impact on maternal and child outcomes. </w:t>
            </w:r>
          </w:p>
        </w:tc>
        <w:tc>
          <w:tcPr>
            <w:tcW w:w="2268" w:type="dxa"/>
            <w:shd w:val="clear" w:color="auto" w:fill="auto"/>
            <w:hideMark/>
          </w:tcPr>
          <w:p w:rsidR="00E81E8F" w:rsidRPr="00682E4D" w:rsidRDefault="00E81E8F" w:rsidP="00B95BA2">
            <w:pPr>
              <w:rPr>
                <w:rFonts w:ascii="Times New Roman" w:eastAsia="Times New Roman" w:hAnsi="Times New Roman" w:cs="Times New Roman"/>
                <w:sz w:val="20"/>
                <w:szCs w:val="20"/>
                <w:lang w:eastAsia="en-AU"/>
              </w:rPr>
            </w:pPr>
            <w:r w:rsidRPr="00682E4D">
              <w:rPr>
                <w:rFonts w:ascii="Times New Roman" w:eastAsia="Times New Roman" w:hAnsi="Times New Roman" w:cs="Times New Roman"/>
                <w:sz w:val="20"/>
                <w:szCs w:val="20"/>
                <w:lang w:eastAsia="en-AU"/>
              </w:rPr>
              <w:t>Parenting skills</w:t>
            </w:r>
            <w:r w:rsidRPr="00682E4D">
              <w:rPr>
                <w:rFonts w:ascii="Times New Roman" w:eastAsia="Times New Roman" w:hAnsi="Times New Roman" w:cs="Times New Roman"/>
                <w:sz w:val="20"/>
                <w:szCs w:val="20"/>
                <w:lang w:eastAsia="en-AU"/>
              </w:rPr>
              <w:br/>
              <w:t>Parent-infant interaction</w:t>
            </w:r>
            <w:r w:rsidRPr="00682E4D">
              <w:rPr>
                <w:rFonts w:ascii="Times New Roman" w:eastAsia="Times New Roman" w:hAnsi="Times New Roman" w:cs="Times New Roman"/>
                <w:sz w:val="20"/>
                <w:szCs w:val="20"/>
                <w:lang w:eastAsia="en-AU"/>
              </w:rPr>
              <w:br/>
              <w:t>Provision of resources</w:t>
            </w:r>
          </w:p>
        </w:tc>
        <w:tc>
          <w:tcPr>
            <w:tcW w:w="1417" w:type="dxa"/>
            <w:shd w:val="clear" w:color="auto" w:fill="auto"/>
            <w:noWrap/>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NP</w:t>
            </w:r>
          </w:p>
        </w:tc>
        <w:tc>
          <w:tcPr>
            <w:tcW w:w="992" w:type="dxa"/>
            <w:shd w:val="clear" w:color="auto" w:fill="auto"/>
            <w:noWrap/>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0-52</w:t>
            </w:r>
          </w:p>
        </w:tc>
        <w:tc>
          <w:tcPr>
            <w:tcW w:w="1276" w:type="dxa"/>
            <w:shd w:val="clear" w:color="auto" w:fill="auto"/>
            <w:noWrap/>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60-90</w:t>
            </w:r>
          </w:p>
        </w:tc>
        <w:tc>
          <w:tcPr>
            <w:tcW w:w="1418" w:type="dxa"/>
            <w:shd w:val="clear" w:color="auto" w:fill="auto"/>
            <w:noWrap/>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NP</w:t>
            </w:r>
          </w:p>
        </w:tc>
        <w:tc>
          <w:tcPr>
            <w:tcW w:w="1417" w:type="dxa"/>
            <w:shd w:val="clear" w:color="auto" w:fill="auto"/>
            <w:noWrap/>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0-2 years</w:t>
            </w:r>
          </w:p>
        </w:tc>
      </w:tr>
      <w:tr w:rsidR="00E81E8F" w:rsidRPr="00682E4D" w:rsidTr="00B95BA2">
        <w:trPr>
          <w:trHeight w:val="1275"/>
        </w:trPr>
        <w:tc>
          <w:tcPr>
            <w:tcW w:w="1548" w:type="dxa"/>
            <w:shd w:val="clear" w:color="auto" w:fill="auto"/>
            <w:noWrap/>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Lee et al. (2018)</w:t>
            </w:r>
          </w:p>
        </w:tc>
        <w:tc>
          <w:tcPr>
            <w:tcW w:w="1429" w:type="dxa"/>
            <w:shd w:val="clear" w:color="auto" w:fill="auto"/>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Healthy Families New York</w:t>
            </w:r>
          </w:p>
        </w:tc>
        <w:tc>
          <w:tcPr>
            <w:tcW w:w="1985" w:type="dxa"/>
            <w:shd w:val="clear" w:color="auto" w:fill="auto"/>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Family support worker</w:t>
            </w:r>
          </w:p>
        </w:tc>
        <w:tc>
          <w:tcPr>
            <w:tcW w:w="1701" w:type="dxa"/>
            <w:shd w:val="clear" w:color="auto" w:fill="auto"/>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 xml:space="preserve">Parents at increased risk of child maltreatment </w:t>
            </w:r>
          </w:p>
        </w:tc>
        <w:tc>
          <w:tcPr>
            <w:tcW w:w="2268" w:type="dxa"/>
            <w:shd w:val="clear" w:color="auto" w:fill="auto"/>
            <w:hideMark/>
          </w:tcPr>
          <w:p w:rsidR="00E81E8F" w:rsidRPr="00682E4D" w:rsidRDefault="00E81E8F" w:rsidP="00B95BA2">
            <w:pPr>
              <w:rPr>
                <w:rFonts w:ascii="Times New Roman" w:eastAsia="Times New Roman" w:hAnsi="Times New Roman" w:cs="Times New Roman"/>
                <w:sz w:val="20"/>
                <w:szCs w:val="20"/>
                <w:lang w:eastAsia="en-AU"/>
              </w:rPr>
            </w:pPr>
            <w:r w:rsidRPr="00682E4D">
              <w:rPr>
                <w:rFonts w:ascii="Times New Roman" w:eastAsia="Times New Roman" w:hAnsi="Times New Roman" w:cs="Times New Roman"/>
                <w:sz w:val="20"/>
                <w:szCs w:val="20"/>
                <w:lang w:eastAsia="en-AU"/>
              </w:rPr>
              <w:t>Parenting skills and child development</w:t>
            </w:r>
            <w:r w:rsidRPr="00682E4D">
              <w:rPr>
                <w:rFonts w:ascii="Times New Roman" w:eastAsia="Times New Roman" w:hAnsi="Times New Roman" w:cs="Times New Roman"/>
                <w:sz w:val="20"/>
                <w:szCs w:val="20"/>
                <w:lang w:eastAsia="en-AU"/>
              </w:rPr>
              <w:br/>
              <w:t>Parent-infant interaction</w:t>
            </w:r>
            <w:r w:rsidRPr="00682E4D">
              <w:rPr>
                <w:rFonts w:ascii="Times New Roman" w:eastAsia="Times New Roman" w:hAnsi="Times New Roman" w:cs="Times New Roman"/>
                <w:sz w:val="20"/>
                <w:szCs w:val="20"/>
                <w:lang w:eastAsia="en-AU"/>
              </w:rPr>
              <w:br/>
              <w:t>Social support</w:t>
            </w:r>
            <w:r w:rsidRPr="00682E4D">
              <w:rPr>
                <w:rFonts w:ascii="Times New Roman" w:eastAsia="Times New Roman" w:hAnsi="Times New Roman" w:cs="Times New Roman"/>
                <w:sz w:val="20"/>
                <w:szCs w:val="20"/>
                <w:lang w:eastAsia="en-AU"/>
              </w:rPr>
              <w:br/>
              <w:t>Provision of resources</w:t>
            </w:r>
          </w:p>
        </w:tc>
        <w:tc>
          <w:tcPr>
            <w:tcW w:w="1417" w:type="dxa"/>
            <w:shd w:val="clear" w:color="auto" w:fill="auto"/>
            <w:noWrap/>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Y</w:t>
            </w:r>
          </w:p>
        </w:tc>
        <w:tc>
          <w:tcPr>
            <w:tcW w:w="992" w:type="dxa"/>
            <w:shd w:val="clear" w:color="auto" w:fill="auto"/>
            <w:noWrap/>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NP</w:t>
            </w:r>
          </w:p>
        </w:tc>
        <w:tc>
          <w:tcPr>
            <w:tcW w:w="1276" w:type="dxa"/>
            <w:shd w:val="clear" w:color="auto" w:fill="auto"/>
            <w:noWrap/>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60</w:t>
            </w:r>
          </w:p>
        </w:tc>
        <w:tc>
          <w:tcPr>
            <w:tcW w:w="1418" w:type="dxa"/>
            <w:shd w:val="clear" w:color="auto" w:fill="auto"/>
            <w:noWrap/>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Biweekly during pregnancy, weekly until 6 months of age, then intensity decreases as needs change</w:t>
            </w:r>
          </w:p>
        </w:tc>
        <w:tc>
          <w:tcPr>
            <w:tcW w:w="1417" w:type="dxa"/>
            <w:shd w:val="clear" w:color="auto" w:fill="auto"/>
            <w:noWrap/>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Not provided</w:t>
            </w:r>
          </w:p>
        </w:tc>
      </w:tr>
      <w:tr w:rsidR="00E81E8F" w:rsidRPr="00682E4D" w:rsidTr="00B95BA2">
        <w:trPr>
          <w:trHeight w:val="3060"/>
        </w:trPr>
        <w:tc>
          <w:tcPr>
            <w:tcW w:w="1548" w:type="dxa"/>
            <w:shd w:val="clear" w:color="auto" w:fill="auto"/>
            <w:noWrap/>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lastRenderedPageBreak/>
              <w:t>Lowell et al. (2011)</w:t>
            </w:r>
          </w:p>
        </w:tc>
        <w:tc>
          <w:tcPr>
            <w:tcW w:w="1429" w:type="dxa"/>
            <w:shd w:val="clear" w:color="auto" w:fill="auto"/>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Child FIRST</w:t>
            </w:r>
          </w:p>
        </w:tc>
        <w:tc>
          <w:tcPr>
            <w:tcW w:w="1985" w:type="dxa"/>
            <w:shd w:val="clear" w:color="auto" w:fill="auto"/>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mental health clinicians</w:t>
            </w:r>
          </w:p>
        </w:tc>
        <w:tc>
          <w:tcPr>
            <w:tcW w:w="1701" w:type="dxa"/>
            <w:shd w:val="clear" w:color="auto" w:fill="auto"/>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 xml:space="preserve">Child social-emotional ⁄ behavioural problems and ⁄ or the parent psychosocial risk </w:t>
            </w:r>
          </w:p>
        </w:tc>
        <w:tc>
          <w:tcPr>
            <w:tcW w:w="2268" w:type="dxa"/>
            <w:shd w:val="clear" w:color="auto" w:fill="auto"/>
            <w:noWrap/>
            <w:hideMark/>
          </w:tcPr>
          <w:p w:rsidR="00E81E8F" w:rsidRPr="00682E4D" w:rsidRDefault="00E81E8F" w:rsidP="00B95BA2">
            <w:pPr>
              <w:rPr>
                <w:rFonts w:ascii="Times New Roman" w:eastAsia="Times New Roman" w:hAnsi="Times New Roman" w:cs="Times New Roman"/>
                <w:sz w:val="20"/>
                <w:szCs w:val="20"/>
                <w:lang w:eastAsia="en-AU"/>
              </w:rPr>
            </w:pPr>
            <w:r w:rsidRPr="00682E4D">
              <w:rPr>
                <w:rFonts w:ascii="Times New Roman" w:eastAsia="Times New Roman" w:hAnsi="Times New Roman" w:cs="Times New Roman"/>
                <w:sz w:val="20"/>
                <w:szCs w:val="20"/>
                <w:lang w:eastAsia="en-AU"/>
              </w:rPr>
              <w:t>Counselling or Psychological Support</w:t>
            </w:r>
          </w:p>
        </w:tc>
        <w:tc>
          <w:tcPr>
            <w:tcW w:w="1417" w:type="dxa"/>
            <w:shd w:val="clear" w:color="auto" w:fill="auto"/>
            <w:noWrap/>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NP</w:t>
            </w:r>
          </w:p>
        </w:tc>
        <w:tc>
          <w:tcPr>
            <w:tcW w:w="992" w:type="dxa"/>
            <w:shd w:val="clear" w:color="auto" w:fill="auto"/>
            <w:noWrap/>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22.1 (average)</w:t>
            </w:r>
          </w:p>
        </w:tc>
        <w:tc>
          <w:tcPr>
            <w:tcW w:w="1276" w:type="dxa"/>
            <w:shd w:val="clear" w:color="auto" w:fill="auto"/>
            <w:noWrap/>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45–90</w:t>
            </w:r>
          </w:p>
        </w:tc>
        <w:tc>
          <w:tcPr>
            <w:tcW w:w="1418" w:type="dxa"/>
            <w:shd w:val="clear" w:color="auto" w:fill="auto"/>
            <w:noWrap/>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Weekly</w:t>
            </w:r>
          </w:p>
        </w:tc>
        <w:tc>
          <w:tcPr>
            <w:tcW w:w="1417" w:type="dxa"/>
            <w:shd w:val="clear" w:color="auto" w:fill="auto"/>
            <w:noWrap/>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6-36 months</w:t>
            </w:r>
          </w:p>
        </w:tc>
      </w:tr>
      <w:tr w:rsidR="00E81E8F" w:rsidRPr="00682E4D" w:rsidTr="00B95BA2">
        <w:trPr>
          <w:trHeight w:val="1785"/>
        </w:trPr>
        <w:tc>
          <w:tcPr>
            <w:tcW w:w="1548" w:type="dxa"/>
            <w:shd w:val="clear" w:color="auto" w:fill="auto"/>
            <w:noWrap/>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O'Donnell (2023)</w:t>
            </w:r>
          </w:p>
        </w:tc>
        <w:tc>
          <w:tcPr>
            <w:tcW w:w="1429" w:type="dxa"/>
            <w:shd w:val="clear" w:color="auto" w:fill="auto"/>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Cradle to Kinder</w:t>
            </w:r>
          </w:p>
        </w:tc>
        <w:tc>
          <w:tcPr>
            <w:tcW w:w="1985" w:type="dxa"/>
            <w:shd w:val="clear" w:color="auto" w:fill="auto"/>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Family support practitioners (i.e., key worker), maternal and child health nurses and early parenting workers</w:t>
            </w:r>
          </w:p>
        </w:tc>
        <w:tc>
          <w:tcPr>
            <w:tcW w:w="1701" w:type="dxa"/>
            <w:shd w:val="clear" w:color="auto" w:fill="auto"/>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Families in which the mother was pregnant or within the first six weeks</w:t>
            </w:r>
            <w:r w:rsidRPr="00682E4D">
              <w:rPr>
                <w:rFonts w:ascii="Times New Roman" w:eastAsia="Times New Roman" w:hAnsi="Times New Roman" w:cs="Times New Roman"/>
                <w:color w:val="000000"/>
                <w:sz w:val="20"/>
                <w:szCs w:val="20"/>
                <w:lang w:eastAsia="en-AU"/>
              </w:rPr>
              <w:br/>
              <w:t>postpartum and were the subject of an unborn report made to Child</w:t>
            </w:r>
            <w:r w:rsidRPr="00682E4D">
              <w:rPr>
                <w:rFonts w:ascii="Times New Roman" w:eastAsia="Times New Roman" w:hAnsi="Times New Roman" w:cs="Times New Roman"/>
                <w:color w:val="000000"/>
                <w:sz w:val="20"/>
                <w:szCs w:val="20"/>
                <w:lang w:eastAsia="en-AU"/>
              </w:rPr>
              <w:br/>
              <w:t>Protection regarding the welfare of their child or the primary caregiver</w:t>
            </w:r>
            <w:r w:rsidRPr="00682E4D">
              <w:rPr>
                <w:rFonts w:ascii="Times New Roman" w:eastAsia="Times New Roman" w:hAnsi="Times New Roman" w:cs="Times New Roman"/>
                <w:color w:val="000000"/>
                <w:sz w:val="20"/>
                <w:szCs w:val="20"/>
                <w:lang w:eastAsia="en-AU"/>
              </w:rPr>
              <w:br/>
              <w:t>exhibited several characteristics placing them at-risk of child removal (e.</w:t>
            </w:r>
            <w:r w:rsidRPr="00682E4D">
              <w:rPr>
                <w:rFonts w:ascii="Times New Roman" w:eastAsia="Times New Roman" w:hAnsi="Times New Roman" w:cs="Times New Roman"/>
                <w:color w:val="000000"/>
                <w:sz w:val="20"/>
                <w:szCs w:val="20"/>
                <w:lang w:eastAsia="en-AU"/>
              </w:rPr>
              <w:br/>
              <w:t>g., poverty, homelessness, alcohol and other drug use, mental ill health,</w:t>
            </w:r>
            <w:r w:rsidRPr="00682E4D">
              <w:rPr>
                <w:rFonts w:ascii="Times New Roman" w:eastAsia="Times New Roman" w:hAnsi="Times New Roman" w:cs="Times New Roman"/>
                <w:color w:val="000000"/>
                <w:sz w:val="20"/>
                <w:szCs w:val="20"/>
                <w:lang w:eastAsia="en-AU"/>
              </w:rPr>
              <w:br/>
              <w:t>family violence)</w:t>
            </w:r>
          </w:p>
        </w:tc>
        <w:tc>
          <w:tcPr>
            <w:tcW w:w="2268" w:type="dxa"/>
            <w:shd w:val="clear" w:color="auto" w:fill="auto"/>
            <w:hideMark/>
          </w:tcPr>
          <w:p w:rsidR="00E81E8F" w:rsidRPr="00682E4D" w:rsidRDefault="00E81E8F" w:rsidP="00B95BA2">
            <w:pPr>
              <w:rPr>
                <w:rFonts w:ascii="Times New Roman" w:eastAsia="Times New Roman" w:hAnsi="Times New Roman" w:cs="Times New Roman"/>
                <w:sz w:val="20"/>
                <w:szCs w:val="20"/>
                <w:lang w:eastAsia="en-AU"/>
              </w:rPr>
            </w:pPr>
            <w:r w:rsidRPr="00682E4D">
              <w:rPr>
                <w:rFonts w:ascii="Times New Roman" w:eastAsia="Times New Roman" w:hAnsi="Times New Roman" w:cs="Times New Roman"/>
                <w:sz w:val="20"/>
                <w:szCs w:val="20"/>
                <w:lang w:eastAsia="en-AU"/>
              </w:rPr>
              <w:t>Counselling or Psychological Support</w:t>
            </w:r>
            <w:r w:rsidRPr="00682E4D">
              <w:rPr>
                <w:rFonts w:ascii="Times New Roman" w:eastAsia="Times New Roman" w:hAnsi="Times New Roman" w:cs="Times New Roman"/>
                <w:sz w:val="20"/>
                <w:szCs w:val="20"/>
                <w:lang w:eastAsia="en-AU"/>
              </w:rPr>
              <w:br/>
              <w:t>Parenting skills and child development</w:t>
            </w:r>
            <w:r w:rsidRPr="00682E4D">
              <w:rPr>
                <w:rFonts w:ascii="Times New Roman" w:eastAsia="Times New Roman" w:hAnsi="Times New Roman" w:cs="Times New Roman"/>
                <w:sz w:val="20"/>
                <w:szCs w:val="20"/>
                <w:lang w:eastAsia="en-AU"/>
              </w:rPr>
              <w:br/>
              <w:t>Parent infant interaction</w:t>
            </w:r>
            <w:r w:rsidRPr="00682E4D">
              <w:rPr>
                <w:rFonts w:ascii="Times New Roman" w:eastAsia="Times New Roman" w:hAnsi="Times New Roman" w:cs="Times New Roman"/>
                <w:sz w:val="20"/>
                <w:szCs w:val="20"/>
                <w:lang w:eastAsia="en-AU"/>
              </w:rPr>
              <w:br/>
              <w:t>Social supports</w:t>
            </w:r>
            <w:r w:rsidRPr="00682E4D">
              <w:rPr>
                <w:rFonts w:ascii="Times New Roman" w:eastAsia="Times New Roman" w:hAnsi="Times New Roman" w:cs="Times New Roman"/>
                <w:sz w:val="20"/>
                <w:szCs w:val="20"/>
                <w:lang w:eastAsia="en-AU"/>
              </w:rPr>
              <w:br/>
              <w:t>Provision of resources</w:t>
            </w:r>
          </w:p>
        </w:tc>
        <w:tc>
          <w:tcPr>
            <w:tcW w:w="1417" w:type="dxa"/>
            <w:shd w:val="clear" w:color="auto" w:fill="auto"/>
            <w:noWrap/>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Y</w:t>
            </w:r>
          </w:p>
        </w:tc>
        <w:tc>
          <w:tcPr>
            <w:tcW w:w="992" w:type="dxa"/>
            <w:shd w:val="clear" w:color="auto" w:fill="auto"/>
            <w:noWrap/>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NP (families received 558 to 1311 hours of intervention)</w:t>
            </w:r>
          </w:p>
        </w:tc>
        <w:tc>
          <w:tcPr>
            <w:tcW w:w="1276" w:type="dxa"/>
            <w:shd w:val="clear" w:color="auto" w:fill="auto"/>
            <w:noWrap/>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NP</w:t>
            </w:r>
          </w:p>
        </w:tc>
        <w:tc>
          <w:tcPr>
            <w:tcW w:w="1418" w:type="dxa"/>
            <w:shd w:val="clear" w:color="auto" w:fill="auto"/>
            <w:noWrap/>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Dependent on needs (average = twice weekly for first 12 months then once weekly)</w:t>
            </w:r>
          </w:p>
        </w:tc>
        <w:tc>
          <w:tcPr>
            <w:tcW w:w="1417" w:type="dxa"/>
            <w:shd w:val="clear" w:color="auto" w:fill="auto"/>
            <w:noWrap/>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 </w:t>
            </w:r>
          </w:p>
        </w:tc>
      </w:tr>
      <w:tr w:rsidR="00E81E8F" w:rsidRPr="00682E4D" w:rsidTr="00B95BA2">
        <w:trPr>
          <w:trHeight w:val="765"/>
        </w:trPr>
        <w:tc>
          <w:tcPr>
            <w:tcW w:w="1548" w:type="dxa"/>
            <w:shd w:val="clear" w:color="auto" w:fill="auto"/>
            <w:noWrap/>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O'Malley et al. (2021)</w:t>
            </w:r>
          </w:p>
        </w:tc>
        <w:tc>
          <w:tcPr>
            <w:tcW w:w="1429" w:type="dxa"/>
            <w:shd w:val="clear" w:color="auto" w:fill="auto"/>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TIES</w:t>
            </w:r>
          </w:p>
        </w:tc>
        <w:tc>
          <w:tcPr>
            <w:tcW w:w="1985" w:type="dxa"/>
            <w:shd w:val="clear" w:color="auto" w:fill="auto"/>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 xml:space="preserve">Social worker </w:t>
            </w:r>
          </w:p>
        </w:tc>
        <w:tc>
          <w:tcPr>
            <w:tcW w:w="1701" w:type="dxa"/>
            <w:shd w:val="clear" w:color="auto" w:fill="auto"/>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 xml:space="preserve">Maternal substance use </w:t>
            </w:r>
          </w:p>
        </w:tc>
        <w:tc>
          <w:tcPr>
            <w:tcW w:w="2268" w:type="dxa"/>
            <w:shd w:val="clear" w:color="auto" w:fill="auto"/>
            <w:hideMark/>
          </w:tcPr>
          <w:p w:rsidR="00E81E8F" w:rsidRPr="00682E4D" w:rsidRDefault="00E81E8F" w:rsidP="00B95BA2">
            <w:pPr>
              <w:rPr>
                <w:rFonts w:ascii="Times New Roman" w:eastAsia="Times New Roman" w:hAnsi="Times New Roman" w:cs="Times New Roman"/>
                <w:sz w:val="20"/>
                <w:szCs w:val="20"/>
                <w:lang w:eastAsia="en-AU"/>
              </w:rPr>
            </w:pPr>
            <w:r w:rsidRPr="00682E4D">
              <w:rPr>
                <w:rFonts w:ascii="Times New Roman" w:eastAsia="Times New Roman" w:hAnsi="Times New Roman" w:cs="Times New Roman"/>
                <w:sz w:val="20"/>
                <w:szCs w:val="20"/>
                <w:lang w:eastAsia="en-AU"/>
              </w:rPr>
              <w:t>Parenting skills and child development</w:t>
            </w:r>
            <w:r w:rsidRPr="00682E4D">
              <w:rPr>
                <w:rFonts w:ascii="Times New Roman" w:eastAsia="Times New Roman" w:hAnsi="Times New Roman" w:cs="Times New Roman"/>
                <w:sz w:val="20"/>
                <w:szCs w:val="20"/>
                <w:lang w:eastAsia="en-AU"/>
              </w:rPr>
              <w:br/>
              <w:t>Parent infant interaction</w:t>
            </w:r>
            <w:r w:rsidRPr="00682E4D">
              <w:rPr>
                <w:rFonts w:ascii="Times New Roman" w:eastAsia="Times New Roman" w:hAnsi="Times New Roman" w:cs="Times New Roman"/>
                <w:sz w:val="20"/>
                <w:szCs w:val="20"/>
                <w:lang w:eastAsia="en-AU"/>
              </w:rPr>
              <w:br/>
              <w:t>Provision of resources</w:t>
            </w:r>
          </w:p>
        </w:tc>
        <w:tc>
          <w:tcPr>
            <w:tcW w:w="1417" w:type="dxa"/>
            <w:shd w:val="clear" w:color="auto" w:fill="auto"/>
            <w:noWrap/>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Y</w:t>
            </w:r>
          </w:p>
        </w:tc>
        <w:tc>
          <w:tcPr>
            <w:tcW w:w="992" w:type="dxa"/>
            <w:shd w:val="clear" w:color="auto" w:fill="auto"/>
            <w:noWrap/>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NP</w:t>
            </w:r>
          </w:p>
        </w:tc>
        <w:tc>
          <w:tcPr>
            <w:tcW w:w="1276" w:type="dxa"/>
            <w:shd w:val="clear" w:color="auto" w:fill="auto"/>
            <w:noWrap/>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NP</w:t>
            </w:r>
          </w:p>
        </w:tc>
        <w:tc>
          <w:tcPr>
            <w:tcW w:w="1418" w:type="dxa"/>
            <w:shd w:val="clear" w:color="auto" w:fill="auto"/>
            <w:noWrap/>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NP</w:t>
            </w:r>
          </w:p>
        </w:tc>
        <w:tc>
          <w:tcPr>
            <w:tcW w:w="1417" w:type="dxa"/>
            <w:shd w:val="clear" w:color="auto" w:fill="auto"/>
            <w:noWrap/>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0-2 years</w:t>
            </w:r>
          </w:p>
        </w:tc>
      </w:tr>
      <w:tr w:rsidR="00E81E8F" w:rsidRPr="00682E4D" w:rsidTr="00B95BA2">
        <w:trPr>
          <w:trHeight w:val="510"/>
        </w:trPr>
        <w:tc>
          <w:tcPr>
            <w:tcW w:w="1548" w:type="dxa"/>
            <w:shd w:val="clear" w:color="auto" w:fill="auto"/>
            <w:noWrap/>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Oxford et al. (2023)</w:t>
            </w:r>
          </w:p>
        </w:tc>
        <w:tc>
          <w:tcPr>
            <w:tcW w:w="1429" w:type="dxa"/>
            <w:shd w:val="clear" w:color="auto" w:fill="auto"/>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rPr>
              <w:t>Promoting First Relationships</w:t>
            </w:r>
          </w:p>
        </w:tc>
        <w:tc>
          <w:tcPr>
            <w:tcW w:w="1985" w:type="dxa"/>
            <w:shd w:val="clear" w:color="auto" w:fill="auto"/>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Mental health service providers</w:t>
            </w:r>
          </w:p>
        </w:tc>
        <w:tc>
          <w:tcPr>
            <w:tcW w:w="1701" w:type="dxa"/>
            <w:shd w:val="clear" w:color="auto" w:fill="auto"/>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 xml:space="preserve">Mental health concerns during pregnancy </w:t>
            </w:r>
          </w:p>
        </w:tc>
        <w:tc>
          <w:tcPr>
            <w:tcW w:w="2268" w:type="dxa"/>
            <w:shd w:val="clear" w:color="auto" w:fill="auto"/>
            <w:hideMark/>
          </w:tcPr>
          <w:p w:rsidR="00E81E8F" w:rsidRPr="00682E4D" w:rsidRDefault="00E81E8F" w:rsidP="00B95BA2">
            <w:pPr>
              <w:rPr>
                <w:rFonts w:ascii="Times New Roman" w:eastAsia="Times New Roman" w:hAnsi="Times New Roman" w:cs="Times New Roman"/>
                <w:sz w:val="20"/>
                <w:szCs w:val="20"/>
                <w:lang w:eastAsia="en-AU"/>
              </w:rPr>
            </w:pPr>
            <w:r w:rsidRPr="00682E4D">
              <w:rPr>
                <w:rFonts w:ascii="Times New Roman" w:eastAsia="Times New Roman" w:hAnsi="Times New Roman" w:cs="Times New Roman"/>
                <w:sz w:val="20"/>
                <w:szCs w:val="20"/>
                <w:lang w:eastAsia="en-AU"/>
              </w:rPr>
              <w:t>Parenting skills and child development</w:t>
            </w:r>
            <w:r w:rsidRPr="00682E4D">
              <w:rPr>
                <w:rFonts w:ascii="Times New Roman" w:eastAsia="Times New Roman" w:hAnsi="Times New Roman" w:cs="Times New Roman"/>
                <w:sz w:val="20"/>
                <w:szCs w:val="20"/>
                <w:lang w:eastAsia="en-AU"/>
              </w:rPr>
              <w:br/>
              <w:t>Parent infant interaction</w:t>
            </w:r>
          </w:p>
        </w:tc>
        <w:tc>
          <w:tcPr>
            <w:tcW w:w="1417" w:type="dxa"/>
            <w:shd w:val="clear" w:color="auto" w:fill="auto"/>
            <w:noWrap/>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Y</w:t>
            </w:r>
          </w:p>
        </w:tc>
        <w:tc>
          <w:tcPr>
            <w:tcW w:w="992" w:type="dxa"/>
            <w:shd w:val="clear" w:color="auto" w:fill="auto"/>
            <w:noWrap/>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weekly</w:t>
            </w:r>
          </w:p>
        </w:tc>
        <w:tc>
          <w:tcPr>
            <w:tcW w:w="1276" w:type="dxa"/>
            <w:shd w:val="clear" w:color="auto" w:fill="auto"/>
            <w:noWrap/>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NP</w:t>
            </w:r>
          </w:p>
        </w:tc>
        <w:tc>
          <w:tcPr>
            <w:tcW w:w="1418" w:type="dxa"/>
            <w:shd w:val="clear" w:color="auto" w:fill="auto"/>
            <w:noWrap/>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NP</w:t>
            </w:r>
          </w:p>
        </w:tc>
        <w:tc>
          <w:tcPr>
            <w:tcW w:w="1417" w:type="dxa"/>
            <w:shd w:val="clear" w:color="auto" w:fill="auto"/>
            <w:noWrap/>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6-12 weeks</w:t>
            </w:r>
          </w:p>
        </w:tc>
      </w:tr>
      <w:tr w:rsidR="00E81E8F" w:rsidRPr="00682E4D" w:rsidTr="00B95BA2">
        <w:trPr>
          <w:trHeight w:val="1275"/>
        </w:trPr>
        <w:tc>
          <w:tcPr>
            <w:tcW w:w="1548" w:type="dxa"/>
            <w:shd w:val="clear" w:color="auto" w:fill="auto"/>
            <w:noWrap/>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lastRenderedPageBreak/>
              <w:t>Ribaudo et al. (2022)</w:t>
            </w:r>
          </w:p>
        </w:tc>
        <w:tc>
          <w:tcPr>
            <w:tcW w:w="1429" w:type="dxa"/>
            <w:shd w:val="clear" w:color="auto" w:fill="auto"/>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Michigan Model of IMH-HV</w:t>
            </w:r>
          </w:p>
        </w:tc>
        <w:tc>
          <w:tcPr>
            <w:tcW w:w="1985" w:type="dxa"/>
            <w:shd w:val="clear" w:color="auto" w:fill="auto"/>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Therapist</w:t>
            </w:r>
          </w:p>
        </w:tc>
        <w:tc>
          <w:tcPr>
            <w:tcW w:w="1701" w:type="dxa"/>
            <w:shd w:val="clear" w:color="auto" w:fill="auto"/>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Probable maternal depression, perceived parenting challenges, or history of maternal childhood adversity (ACE score &gt;3)</w:t>
            </w:r>
          </w:p>
        </w:tc>
        <w:tc>
          <w:tcPr>
            <w:tcW w:w="2268" w:type="dxa"/>
            <w:shd w:val="clear" w:color="auto" w:fill="auto"/>
            <w:hideMark/>
          </w:tcPr>
          <w:p w:rsidR="00E81E8F" w:rsidRPr="00682E4D" w:rsidRDefault="00E81E8F" w:rsidP="00B95BA2">
            <w:pPr>
              <w:rPr>
                <w:rFonts w:ascii="Times New Roman" w:eastAsia="Times New Roman" w:hAnsi="Times New Roman" w:cs="Times New Roman"/>
                <w:sz w:val="20"/>
                <w:szCs w:val="20"/>
                <w:lang w:eastAsia="en-AU"/>
              </w:rPr>
            </w:pPr>
            <w:r w:rsidRPr="00682E4D">
              <w:rPr>
                <w:rFonts w:ascii="Times New Roman" w:eastAsia="Times New Roman" w:hAnsi="Times New Roman" w:cs="Times New Roman"/>
                <w:sz w:val="20"/>
                <w:szCs w:val="20"/>
                <w:lang w:eastAsia="en-AU"/>
              </w:rPr>
              <w:t>Counselling or Psychological Support</w:t>
            </w:r>
            <w:r w:rsidRPr="00682E4D">
              <w:rPr>
                <w:rFonts w:ascii="Times New Roman" w:eastAsia="Times New Roman" w:hAnsi="Times New Roman" w:cs="Times New Roman"/>
                <w:sz w:val="20"/>
                <w:szCs w:val="20"/>
                <w:lang w:eastAsia="en-AU"/>
              </w:rPr>
              <w:br/>
              <w:t>Social support</w:t>
            </w:r>
            <w:r w:rsidRPr="00682E4D">
              <w:rPr>
                <w:rFonts w:ascii="Times New Roman" w:eastAsia="Times New Roman" w:hAnsi="Times New Roman" w:cs="Times New Roman"/>
                <w:sz w:val="20"/>
                <w:szCs w:val="20"/>
                <w:lang w:eastAsia="en-AU"/>
              </w:rPr>
              <w:br/>
              <w:t xml:space="preserve">Parenting skills and child development </w:t>
            </w:r>
            <w:r w:rsidRPr="00682E4D">
              <w:rPr>
                <w:rFonts w:ascii="Times New Roman" w:eastAsia="Times New Roman" w:hAnsi="Times New Roman" w:cs="Times New Roman"/>
                <w:sz w:val="20"/>
                <w:szCs w:val="20"/>
                <w:lang w:eastAsia="en-AU"/>
              </w:rPr>
              <w:br/>
              <w:t>Parent-infant interaction</w:t>
            </w:r>
            <w:r w:rsidRPr="00682E4D">
              <w:rPr>
                <w:rFonts w:ascii="Times New Roman" w:eastAsia="Times New Roman" w:hAnsi="Times New Roman" w:cs="Times New Roman"/>
                <w:sz w:val="20"/>
                <w:szCs w:val="20"/>
                <w:lang w:eastAsia="en-AU"/>
              </w:rPr>
              <w:br/>
              <w:t>Provision of resources</w:t>
            </w:r>
          </w:p>
        </w:tc>
        <w:tc>
          <w:tcPr>
            <w:tcW w:w="1417" w:type="dxa"/>
            <w:shd w:val="clear" w:color="auto" w:fill="auto"/>
            <w:noWrap/>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Y</w:t>
            </w:r>
          </w:p>
        </w:tc>
        <w:tc>
          <w:tcPr>
            <w:tcW w:w="992" w:type="dxa"/>
            <w:shd w:val="clear" w:color="auto" w:fill="auto"/>
            <w:noWrap/>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NP</w:t>
            </w:r>
          </w:p>
        </w:tc>
        <w:tc>
          <w:tcPr>
            <w:tcW w:w="1276" w:type="dxa"/>
            <w:shd w:val="clear" w:color="auto" w:fill="auto"/>
            <w:noWrap/>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NP</w:t>
            </w:r>
          </w:p>
        </w:tc>
        <w:tc>
          <w:tcPr>
            <w:tcW w:w="1418" w:type="dxa"/>
            <w:shd w:val="clear" w:color="auto" w:fill="auto"/>
            <w:noWrap/>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1-2 times per week</w:t>
            </w:r>
          </w:p>
        </w:tc>
        <w:tc>
          <w:tcPr>
            <w:tcW w:w="1417" w:type="dxa"/>
            <w:shd w:val="clear" w:color="auto" w:fill="auto"/>
            <w:noWrap/>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0-24 months</w:t>
            </w:r>
          </w:p>
        </w:tc>
      </w:tr>
      <w:tr w:rsidR="00E81E8F" w:rsidRPr="00682E4D" w:rsidTr="00B95BA2">
        <w:trPr>
          <w:trHeight w:val="1020"/>
        </w:trPr>
        <w:tc>
          <w:tcPr>
            <w:tcW w:w="1548" w:type="dxa"/>
            <w:shd w:val="clear" w:color="auto" w:fill="auto"/>
            <w:noWrap/>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Rosenblum et al. (2020)</w:t>
            </w:r>
          </w:p>
        </w:tc>
        <w:tc>
          <w:tcPr>
            <w:tcW w:w="1429" w:type="dxa"/>
            <w:shd w:val="clear" w:color="auto" w:fill="auto"/>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Michigan Model of IMH-HV</w:t>
            </w:r>
          </w:p>
        </w:tc>
        <w:tc>
          <w:tcPr>
            <w:tcW w:w="1985" w:type="dxa"/>
            <w:shd w:val="clear" w:color="auto" w:fill="auto"/>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Clinician</w:t>
            </w:r>
          </w:p>
        </w:tc>
        <w:tc>
          <w:tcPr>
            <w:tcW w:w="1701" w:type="dxa"/>
            <w:shd w:val="clear" w:color="auto" w:fill="auto"/>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Possible depression diagnosis</w:t>
            </w:r>
          </w:p>
        </w:tc>
        <w:tc>
          <w:tcPr>
            <w:tcW w:w="2268" w:type="dxa"/>
            <w:shd w:val="clear" w:color="auto" w:fill="auto"/>
            <w:hideMark/>
          </w:tcPr>
          <w:p w:rsidR="00E81E8F" w:rsidRPr="00682E4D" w:rsidRDefault="00E81E8F" w:rsidP="00B95BA2">
            <w:pPr>
              <w:rPr>
                <w:rFonts w:ascii="Times New Roman" w:eastAsia="Times New Roman" w:hAnsi="Times New Roman" w:cs="Times New Roman"/>
                <w:sz w:val="20"/>
                <w:szCs w:val="20"/>
                <w:lang w:eastAsia="en-AU"/>
              </w:rPr>
            </w:pPr>
            <w:r w:rsidRPr="00682E4D">
              <w:rPr>
                <w:rFonts w:ascii="Times New Roman" w:eastAsia="Times New Roman" w:hAnsi="Times New Roman" w:cs="Times New Roman"/>
                <w:sz w:val="20"/>
                <w:szCs w:val="20"/>
                <w:lang w:eastAsia="en-AU"/>
              </w:rPr>
              <w:t>Social support</w:t>
            </w:r>
            <w:r w:rsidRPr="00682E4D">
              <w:rPr>
                <w:rFonts w:ascii="Times New Roman" w:eastAsia="Times New Roman" w:hAnsi="Times New Roman" w:cs="Times New Roman"/>
                <w:sz w:val="20"/>
                <w:szCs w:val="20"/>
                <w:lang w:eastAsia="en-AU"/>
              </w:rPr>
              <w:br/>
              <w:t xml:space="preserve">Parenting skills and child development </w:t>
            </w:r>
            <w:r w:rsidRPr="00682E4D">
              <w:rPr>
                <w:rFonts w:ascii="Times New Roman" w:eastAsia="Times New Roman" w:hAnsi="Times New Roman" w:cs="Times New Roman"/>
                <w:sz w:val="20"/>
                <w:szCs w:val="20"/>
                <w:lang w:eastAsia="en-AU"/>
              </w:rPr>
              <w:br/>
              <w:t>Parent-infant interaction</w:t>
            </w:r>
            <w:r w:rsidRPr="00682E4D">
              <w:rPr>
                <w:rFonts w:ascii="Times New Roman" w:eastAsia="Times New Roman" w:hAnsi="Times New Roman" w:cs="Times New Roman"/>
                <w:sz w:val="20"/>
                <w:szCs w:val="20"/>
                <w:lang w:eastAsia="en-AU"/>
              </w:rPr>
              <w:br/>
              <w:t>Provision of resources</w:t>
            </w:r>
          </w:p>
        </w:tc>
        <w:tc>
          <w:tcPr>
            <w:tcW w:w="1417" w:type="dxa"/>
            <w:shd w:val="clear" w:color="auto" w:fill="auto"/>
            <w:noWrap/>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Y</w:t>
            </w:r>
          </w:p>
        </w:tc>
        <w:tc>
          <w:tcPr>
            <w:tcW w:w="992" w:type="dxa"/>
            <w:shd w:val="clear" w:color="auto" w:fill="auto"/>
            <w:noWrap/>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NP</w:t>
            </w:r>
          </w:p>
        </w:tc>
        <w:tc>
          <w:tcPr>
            <w:tcW w:w="1276" w:type="dxa"/>
            <w:shd w:val="clear" w:color="auto" w:fill="auto"/>
            <w:noWrap/>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NP</w:t>
            </w:r>
          </w:p>
        </w:tc>
        <w:tc>
          <w:tcPr>
            <w:tcW w:w="1418" w:type="dxa"/>
            <w:shd w:val="clear" w:color="auto" w:fill="auto"/>
            <w:noWrap/>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NP</w:t>
            </w:r>
          </w:p>
        </w:tc>
        <w:tc>
          <w:tcPr>
            <w:tcW w:w="1417" w:type="dxa"/>
            <w:shd w:val="clear" w:color="auto" w:fill="auto"/>
            <w:noWrap/>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0-24 months</w:t>
            </w:r>
          </w:p>
        </w:tc>
      </w:tr>
      <w:tr w:rsidR="00E81E8F" w:rsidRPr="00682E4D" w:rsidTr="00B95BA2">
        <w:trPr>
          <w:trHeight w:val="1530"/>
        </w:trPr>
        <w:tc>
          <w:tcPr>
            <w:tcW w:w="1548" w:type="dxa"/>
            <w:shd w:val="clear" w:color="auto" w:fill="auto"/>
            <w:noWrap/>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Starn (1992)</w:t>
            </w:r>
          </w:p>
        </w:tc>
        <w:tc>
          <w:tcPr>
            <w:tcW w:w="1429" w:type="dxa"/>
            <w:shd w:val="clear" w:color="auto" w:fill="auto"/>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 xml:space="preserve">Home visiting intervention </w:t>
            </w:r>
          </w:p>
        </w:tc>
        <w:tc>
          <w:tcPr>
            <w:tcW w:w="1985" w:type="dxa"/>
            <w:shd w:val="clear" w:color="auto" w:fill="auto"/>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Nurse</w:t>
            </w:r>
          </w:p>
        </w:tc>
        <w:tc>
          <w:tcPr>
            <w:tcW w:w="1701" w:type="dxa"/>
            <w:shd w:val="clear" w:color="auto" w:fill="auto"/>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Substance use</w:t>
            </w:r>
          </w:p>
        </w:tc>
        <w:tc>
          <w:tcPr>
            <w:tcW w:w="2268" w:type="dxa"/>
            <w:shd w:val="clear" w:color="auto" w:fill="auto"/>
            <w:hideMark/>
          </w:tcPr>
          <w:p w:rsidR="00E81E8F" w:rsidRPr="00682E4D" w:rsidRDefault="00E81E8F" w:rsidP="00B95BA2">
            <w:pPr>
              <w:rPr>
                <w:rFonts w:ascii="Times New Roman" w:eastAsia="Times New Roman" w:hAnsi="Times New Roman" w:cs="Times New Roman"/>
                <w:sz w:val="20"/>
                <w:szCs w:val="20"/>
                <w:lang w:eastAsia="en-AU"/>
              </w:rPr>
            </w:pPr>
            <w:r w:rsidRPr="00682E4D">
              <w:rPr>
                <w:rFonts w:ascii="Times New Roman" w:eastAsia="Times New Roman" w:hAnsi="Times New Roman" w:cs="Times New Roman"/>
                <w:sz w:val="20"/>
                <w:szCs w:val="20"/>
                <w:lang w:eastAsia="en-AU"/>
              </w:rPr>
              <w:t>Counselling or Psychological support</w:t>
            </w:r>
            <w:r w:rsidRPr="00682E4D">
              <w:rPr>
                <w:rFonts w:ascii="Times New Roman" w:eastAsia="Times New Roman" w:hAnsi="Times New Roman" w:cs="Times New Roman"/>
                <w:sz w:val="20"/>
                <w:szCs w:val="20"/>
                <w:lang w:eastAsia="en-AU"/>
              </w:rPr>
              <w:br/>
              <w:t>Parenting skills and child development</w:t>
            </w:r>
            <w:r w:rsidRPr="00682E4D">
              <w:rPr>
                <w:rFonts w:ascii="Times New Roman" w:eastAsia="Times New Roman" w:hAnsi="Times New Roman" w:cs="Times New Roman"/>
                <w:sz w:val="20"/>
                <w:szCs w:val="20"/>
                <w:lang w:eastAsia="en-AU"/>
              </w:rPr>
              <w:br/>
              <w:t>Parent-infant interaction</w:t>
            </w:r>
            <w:r w:rsidRPr="00682E4D">
              <w:rPr>
                <w:rFonts w:ascii="Times New Roman" w:eastAsia="Times New Roman" w:hAnsi="Times New Roman" w:cs="Times New Roman"/>
                <w:sz w:val="20"/>
                <w:szCs w:val="20"/>
                <w:lang w:eastAsia="en-AU"/>
              </w:rPr>
              <w:br/>
              <w:t>Problem solving</w:t>
            </w:r>
            <w:r w:rsidRPr="00682E4D">
              <w:rPr>
                <w:rFonts w:ascii="Times New Roman" w:eastAsia="Times New Roman" w:hAnsi="Times New Roman" w:cs="Times New Roman"/>
                <w:sz w:val="20"/>
                <w:szCs w:val="20"/>
                <w:lang w:eastAsia="en-AU"/>
              </w:rPr>
              <w:br/>
              <w:t>Social supports</w:t>
            </w:r>
            <w:r w:rsidRPr="00682E4D">
              <w:rPr>
                <w:rFonts w:ascii="Times New Roman" w:eastAsia="Times New Roman" w:hAnsi="Times New Roman" w:cs="Times New Roman"/>
                <w:sz w:val="20"/>
                <w:szCs w:val="20"/>
                <w:lang w:eastAsia="en-AU"/>
              </w:rPr>
              <w:br/>
              <w:t>Provision of resources</w:t>
            </w:r>
          </w:p>
        </w:tc>
        <w:tc>
          <w:tcPr>
            <w:tcW w:w="1417" w:type="dxa"/>
            <w:shd w:val="clear" w:color="auto" w:fill="auto"/>
            <w:noWrap/>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NP</w:t>
            </w:r>
          </w:p>
        </w:tc>
        <w:tc>
          <w:tcPr>
            <w:tcW w:w="992" w:type="dxa"/>
            <w:shd w:val="clear" w:color="auto" w:fill="auto"/>
            <w:noWrap/>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NP</w:t>
            </w:r>
          </w:p>
        </w:tc>
        <w:tc>
          <w:tcPr>
            <w:tcW w:w="1276" w:type="dxa"/>
            <w:shd w:val="clear" w:color="auto" w:fill="auto"/>
            <w:noWrap/>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NP</w:t>
            </w:r>
          </w:p>
        </w:tc>
        <w:tc>
          <w:tcPr>
            <w:tcW w:w="1418" w:type="dxa"/>
            <w:shd w:val="clear" w:color="auto" w:fill="auto"/>
            <w:noWrap/>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NP</w:t>
            </w:r>
          </w:p>
        </w:tc>
        <w:tc>
          <w:tcPr>
            <w:tcW w:w="1417" w:type="dxa"/>
            <w:shd w:val="clear" w:color="auto" w:fill="auto"/>
            <w:noWrap/>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0- 6 months</w:t>
            </w:r>
          </w:p>
        </w:tc>
      </w:tr>
      <w:tr w:rsidR="00E81E8F" w:rsidRPr="00682E4D" w:rsidTr="00B95BA2">
        <w:trPr>
          <w:trHeight w:val="1275"/>
        </w:trPr>
        <w:tc>
          <w:tcPr>
            <w:tcW w:w="1548" w:type="dxa"/>
            <w:shd w:val="clear" w:color="auto" w:fill="auto"/>
            <w:noWrap/>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 xml:space="preserve">van Doesum et al. (2008). </w:t>
            </w:r>
          </w:p>
        </w:tc>
        <w:tc>
          <w:tcPr>
            <w:tcW w:w="1429" w:type="dxa"/>
            <w:shd w:val="clear" w:color="auto" w:fill="auto"/>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 xml:space="preserve">Home visiting intervention </w:t>
            </w:r>
          </w:p>
        </w:tc>
        <w:tc>
          <w:tcPr>
            <w:tcW w:w="1985" w:type="dxa"/>
            <w:shd w:val="clear" w:color="auto" w:fill="auto"/>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 xml:space="preserve">Psychologists, psychiatrist </w:t>
            </w:r>
          </w:p>
        </w:tc>
        <w:tc>
          <w:tcPr>
            <w:tcW w:w="1701" w:type="dxa"/>
            <w:shd w:val="clear" w:color="auto" w:fill="auto"/>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Major depressive episode or dysthymia and/or exhibited elevated levels of depressive symptoms</w:t>
            </w:r>
          </w:p>
        </w:tc>
        <w:tc>
          <w:tcPr>
            <w:tcW w:w="2268" w:type="dxa"/>
            <w:shd w:val="clear" w:color="auto" w:fill="auto"/>
            <w:hideMark/>
          </w:tcPr>
          <w:p w:rsidR="00E81E8F" w:rsidRPr="00682E4D" w:rsidRDefault="00E81E8F" w:rsidP="00B95BA2">
            <w:pPr>
              <w:rPr>
                <w:rFonts w:ascii="Times New Roman" w:eastAsia="Times New Roman" w:hAnsi="Times New Roman" w:cs="Times New Roman"/>
                <w:sz w:val="20"/>
                <w:szCs w:val="20"/>
                <w:lang w:eastAsia="en-AU"/>
              </w:rPr>
            </w:pPr>
            <w:r w:rsidRPr="00682E4D">
              <w:rPr>
                <w:rFonts w:ascii="Times New Roman" w:eastAsia="Times New Roman" w:hAnsi="Times New Roman" w:cs="Times New Roman"/>
                <w:sz w:val="20"/>
                <w:szCs w:val="20"/>
                <w:lang w:eastAsia="en-AU"/>
              </w:rPr>
              <w:t>Parenting skills and child development</w:t>
            </w:r>
            <w:r w:rsidRPr="00682E4D">
              <w:rPr>
                <w:rFonts w:ascii="Times New Roman" w:eastAsia="Times New Roman" w:hAnsi="Times New Roman" w:cs="Times New Roman"/>
                <w:sz w:val="20"/>
                <w:szCs w:val="20"/>
                <w:lang w:eastAsia="en-AU"/>
              </w:rPr>
              <w:br/>
              <w:t>Parent-infant interaction</w:t>
            </w:r>
            <w:r w:rsidRPr="00682E4D">
              <w:rPr>
                <w:rFonts w:ascii="Times New Roman" w:eastAsia="Times New Roman" w:hAnsi="Times New Roman" w:cs="Times New Roman"/>
                <w:sz w:val="20"/>
                <w:szCs w:val="20"/>
                <w:lang w:eastAsia="en-AU"/>
              </w:rPr>
              <w:br/>
              <w:t>Problem solving</w:t>
            </w:r>
            <w:r w:rsidRPr="00682E4D">
              <w:rPr>
                <w:rFonts w:ascii="Times New Roman" w:eastAsia="Times New Roman" w:hAnsi="Times New Roman" w:cs="Times New Roman"/>
                <w:sz w:val="20"/>
                <w:szCs w:val="20"/>
                <w:lang w:eastAsia="en-AU"/>
              </w:rPr>
              <w:br/>
              <w:t>Provision of resources</w:t>
            </w:r>
          </w:p>
        </w:tc>
        <w:tc>
          <w:tcPr>
            <w:tcW w:w="1417" w:type="dxa"/>
            <w:shd w:val="clear" w:color="auto" w:fill="auto"/>
            <w:noWrap/>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Y</w:t>
            </w:r>
          </w:p>
        </w:tc>
        <w:tc>
          <w:tcPr>
            <w:tcW w:w="992" w:type="dxa"/>
            <w:shd w:val="clear" w:color="auto" w:fill="auto"/>
            <w:noWrap/>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8 to 10</w:t>
            </w:r>
          </w:p>
        </w:tc>
        <w:tc>
          <w:tcPr>
            <w:tcW w:w="1276" w:type="dxa"/>
            <w:shd w:val="clear" w:color="auto" w:fill="auto"/>
            <w:noWrap/>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60-90</w:t>
            </w:r>
          </w:p>
        </w:tc>
        <w:tc>
          <w:tcPr>
            <w:tcW w:w="1418" w:type="dxa"/>
            <w:shd w:val="clear" w:color="auto" w:fill="auto"/>
            <w:noWrap/>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Weekly / biweekly</w:t>
            </w:r>
          </w:p>
        </w:tc>
        <w:tc>
          <w:tcPr>
            <w:tcW w:w="1417" w:type="dxa"/>
            <w:shd w:val="clear" w:color="auto" w:fill="auto"/>
            <w:noWrap/>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0-12 months</w:t>
            </w:r>
          </w:p>
        </w:tc>
      </w:tr>
      <w:tr w:rsidR="00E81E8F" w:rsidRPr="00E05EA8" w:rsidTr="00B95BA2">
        <w:trPr>
          <w:trHeight w:val="1020"/>
        </w:trPr>
        <w:tc>
          <w:tcPr>
            <w:tcW w:w="1548" w:type="dxa"/>
            <w:tcBorders>
              <w:bottom w:val="single" w:sz="4" w:space="0" w:color="auto"/>
            </w:tcBorders>
            <w:shd w:val="clear" w:color="auto" w:fill="auto"/>
            <w:noWrap/>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van Grieken et al. (2019)</w:t>
            </w:r>
          </w:p>
        </w:tc>
        <w:tc>
          <w:tcPr>
            <w:tcW w:w="1429" w:type="dxa"/>
            <w:tcBorders>
              <w:bottom w:val="single" w:sz="4" w:space="0" w:color="auto"/>
            </w:tcBorders>
            <w:shd w:val="clear" w:color="auto" w:fill="auto"/>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The Supportive Parenting intervention</w:t>
            </w:r>
          </w:p>
        </w:tc>
        <w:tc>
          <w:tcPr>
            <w:tcW w:w="1985" w:type="dxa"/>
            <w:tcBorders>
              <w:bottom w:val="single" w:sz="4" w:space="0" w:color="auto"/>
            </w:tcBorders>
            <w:shd w:val="clear" w:color="auto" w:fill="auto"/>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Nurse</w:t>
            </w:r>
          </w:p>
        </w:tc>
        <w:tc>
          <w:tcPr>
            <w:tcW w:w="1701" w:type="dxa"/>
            <w:tcBorders>
              <w:bottom w:val="single" w:sz="4" w:space="0" w:color="auto"/>
            </w:tcBorders>
            <w:shd w:val="clear" w:color="auto" w:fill="auto"/>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 xml:space="preserve"> Parents At Risk for child Abuse and Neglect </w:t>
            </w:r>
          </w:p>
        </w:tc>
        <w:tc>
          <w:tcPr>
            <w:tcW w:w="2268" w:type="dxa"/>
            <w:tcBorders>
              <w:bottom w:val="single" w:sz="4" w:space="0" w:color="auto"/>
            </w:tcBorders>
            <w:shd w:val="clear" w:color="auto" w:fill="auto"/>
            <w:hideMark/>
          </w:tcPr>
          <w:p w:rsidR="00E81E8F" w:rsidRPr="00682E4D" w:rsidRDefault="00E81E8F" w:rsidP="00B95BA2">
            <w:pPr>
              <w:rPr>
                <w:rFonts w:ascii="Times New Roman" w:eastAsia="Times New Roman" w:hAnsi="Times New Roman" w:cs="Times New Roman"/>
                <w:sz w:val="20"/>
                <w:szCs w:val="20"/>
                <w:lang w:eastAsia="en-AU"/>
              </w:rPr>
            </w:pPr>
            <w:r w:rsidRPr="00682E4D">
              <w:rPr>
                <w:rFonts w:ascii="Times New Roman" w:eastAsia="Times New Roman" w:hAnsi="Times New Roman" w:cs="Times New Roman"/>
                <w:sz w:val="20"/>
                <w:szCs w:val="20"/>
                <w:lang w:eastAsia="en-AU"/>
              </w:rPr>
              <w:t>Parenting skills</w:t>
            </w:r>
            <w:r w:rsidRPr="00682E4D">
              <w:rPr>
                <w:rFonts w:ascii="Times New Roman" w:eastAsia="Times New Roman" w:hAnsi="Times New Roman" w:cs="Times New Roman"/>
                <w:sz w:val="20"/>
                <w:szCs w:val="20"/>
                <w:lang w:eastAsia="en-AU"/>
              </w:rPr>
              <w:br/>
              <w:t>Parent-infant interaction</w:t>
            </w:r>
            <w:r w:rsidRPr="00682E4D">
              <w:rPr>
                <w:rFonts w:ascii="Times New Roman" w:eastAsia="Times New Roman" w:hAnsi="Times New Roman" w:cs="Times New Roman"/>
                <w:sz w:val="20"/>
                <w:szCs w:val="20"/>
                <w:lang w:eastAsia="en-AU"/>
              </w:rPr>
              <w:br/>
              <w:t>Social supports</w:t>
            </w:r>
          </w:p>
        </w:tc>
        <w:tc>
          <w:tcPr>
            <w:tcW w:w="1417" w:type="dxa"/>
            <w:tcBorders>
              <w:bottom w:val="single" w:sz="4" w:space="0" w:color="auto"/>
            </w:tcBorders>
            <w:shd w:val="clear" w:color="auto" w:fill="auto"/>
            <w:noWrap/>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Y</w:t>
            </w:r>
          </w:p>
        </w:tc>
        <w:tc>
          <w:tcPr>
            <w:tcW w:w="992" w:type="dxa"/>
            <w:tcBorders>
              <w:bottom w:val="single" w:sz="4" w:space="0" w:color="auto"/>
            </w:tcBorders>
            <w:shd w:val="clear" w:color="auto" w:fill="auto"/>
            <w:noWrap/>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6</w:t>
            </w:r>
          </w:p>
        </w:tc>
        <w:tc>
          <w:tcPr>
            <w:tcW w:w="1276" w:type="dxa"/>
            <w:tcBorders>
              <w:bottom w:val="single" w:sz="4" w:space="0" w:color="auto"/>
            </w:tcBorders>
            <w:shd w:val="clear" w:color="auto" w:fill="auto"/>
            <w:noWrap/>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90</w:t>
            </w:r>
          </w:p>
        </w:tc>
        <w:tc>
          <w:tcPr>
            <w:tcW w:w="1418" w:type="dxa"/>
            <w:tcBorders>
              <w:bottom w:val="single" w:sz="4" w:space="0" w:color="auto"/>
            </w:tcBorders>
            <w:shd w:val="clear" w:color="auto" w:fill="auto"/>
            <w:noWrap/>
            <w:hideMark/>
          </w:tcPr>
          <w:p w:rsidR="00E81E8F" w:rsidRPr="00682E4D"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 xml:space="preserve">Spread out </w:t>
            </w:r>
          </w:p>
        </w:tc>
        <w:tc>
          <w:tcPr>
            <w:tcW w:w="1417" w:type="dxa"/>
            <w:tcBorders>
              <w:bottom w:val="single" w:sz="4" w:space="0" w:color="auto"/>
            </w:tcBorders>
            <w:shd w:val="clear" w:color="auto" w:fill="auto"/>
            <w:noWrap/>
            <w:hideMark/>
          </w:tcPr>
          <w:p w:rsidR="00E81E8F" w:rsidRPr="00E05EA8" w:rsidRDefault="00E81E8F" w:rsidP="00B95BA2">
            <w:pPr>
              <w:rPr>
                <w:rFonts w:ascii="Times New Roman" w:eastAsia="Times New Roman" w:hAnsi="Times New Roman" w:cs="Times New Roman"/>
                <w:color w:val="000000"/>
                <w:sz w:val="20"/>
                <w:szCs w:val="20"/>
                <w:lang w:eastAsia="en-AU"/>
              </w:rPr>
            </w:pPr>
            <w:r w:rsidRPr="00682E4D">
              <w:rPr>
                <w:rFonts w:ascii="Times New Roman" w:eastAsia="Times New Roman" w:hAnsi="Times New Roman" w:cs="Times New Roman"/>
                <w:color w:val="000000"/>
                <w:sz w:val="20"/>
                <w:szCs w:val="20"/>
                <w:lang w:eastAsia="en-AU"/>
              </w:rPr>
              <w:t>0- 18 months</w:t>
            </w:r>
          </w:p>
        </w:tc>
      </w:tr>
    </w:tbl>
    <w:p w:rsidR="00511DBF" w:rsidRPr="00E81E8F" w:rsidRDefault="00E81E8F">
      <w:pPr>
        <w:rPr>
          <w:rFonts w:ascii="Times New Roman" w:hAnsi="Times New Roman" w:cs="Times New Roman"/>
          <w:b/>
          <w:bCs/>
          <w:sz w:val="20"/>
          <w:szCs w:val="20"/>
        </w:rPr>
      </w:pPr>
      <w:r w:rsidRPr="00E05EA8">
        <w:rPr>
          <w:rFonts w:ascii="Times New Roman" w:eastAsia="Times New Roman" w:hAnsi="Times New Roman" w:cs="Times New Roman"/>
          <w:i/>
          <w:iCs/>
          <w:color w:val="000000"/>
          <w:sz w:val="20"/>
          <w:szCs w:val="20"/>
          <w:lang w:val="en-US"/>
        </w:rPr>
        <w:t>Note.</w:t>
      </w:r>
      <w:r w:rsidRPr="00E05EA8">
        <w:rPr>
          <w:rFonts w:ascii="Times New Roman" w:eastAsia="Times New Roman" w:hAnsi="Times New Roman" w:cs="Times New Roman"/>
          <w:color w:val="000000"/>
          <w:sz w:val="20"/>
          <w:szCs w:val="20"/>
          <w:lang w:val="en-US"/>
        </w:rPr>
        <w:t xml:space="preserve"> Information included in this table was collected from included articles, protocol papers when available, and intervention websites when available. </w:t>
      </w:r>
      <w:r w:rsidRPr="00E05EA8">
        <w:rPr>
          <w:rFonts w:ascii="Times New Roman" w:hAnsi="Times New Roman" w:cs="Times New Roman"/>
          <w:color w:val="0D0D0D"/>
          <w:sz w:val="20"/>
          <w:szCs w:val="20"/>
          <w:shd w:val="clear" w:color="auto" w:fill="FFFFFF"/>
        </w:rPr>
        <w:t>ACE: Adverse Childhood Experiences; H</w:t>
      </w:r>
      <w:r>
        <w:rPr>
          <w:rFonts w:ascii="Times New Roman" w:hAnsi="Times New Roman" w:cs="Times New Roman"/>
          <w:color w:val="0D0D0D"/>
          <w:sz w:val="20"/>
          <w:szCs w:val="20"/>
          <w:shd w:val="clear" w:color="auto" w:fill="FFFFFF"/>
        </w:rPr>
        <w:t>o</w:t>
      </w:r>
      <w:r w:rsidRPr="00E05EA8">
        <w:rPr>
          <w:rFonts w:ascii="Times New Roman" w:hAnsi="Times New Roman" w:cs="Times New Roman"/>
          <w:color w:val="0D0D0D"/>
          <w:sz w:val="20"/>
          <w:szCs w:val="20"/>
          <w:shd w:val="clear" w:color="auto" w:fill="FFFFFF"/>
        </w:rPr>
        <w:t>PE</w:t>
      </w:r>
      <w:r>
        <w:rPr>
          <w:rFonts w:ascii="Times New Roman" w:hAnsi="Times New Roman" w:cs="Times New Roman"/>
          <w:color w:val="0D0D0D"/>
          <w:sz w:val="20"/>
          <w:szCs w:val="20"/>
          <w:shd w:val="clear" w:color="auto" w:fill="FFFFFF"/>
        </w:rPr>
        <w:t>S</w:t>
      </w:r>
      <w:r w:rsidRPr="00E05EA8">
        <w:rPr>
          <w:rFonts w:ascii="Times New Roman" w:hAnsi="Times New Roman" w:cs="Times New Roman"/>
          <w:color w:val="0D0D0D"/>
          <w:sz w:val="20"/>
          <w:szCs w:val="20"/>
          <w:shd w:val="clear" w:color="auto" w:fill="FFFFFF"/>
        </w:rPr>
        <w:t>: Home Parenting Education And Support; IMH-HV: Infant Mental Health Home Visiting; NP: Information Not Provided; SPICE: Special Parent/Infant Care And Enrichment; TIES: Team For Infants Exposed To Substance Abuse; Y: Yes.</w:t>
      </w:r>
      <w:bookmarkStart w:id="0" w:name="_GoBack"/>
      <w:bookmarkEnd w:id="0"/>
    </w:p>
    <w:sectPr w:rsidR="00511DBF" w:rsidRPr="00E81E8F" w:rsidSect="00F14159">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1E8F"/>
    <w:rsid w:val="00003E6B"/>
    <w:rsid w:val="00005EC4"/>
    <w:rsid w:val="000141D0"/>
    <w:rsid w:val="00024A71"/>
    <w:rsid w:val="00031D67"/>
    <w:rsid w:val="00033575"/>
    <w:rsid w:val="00071F2C"/>
    <w:rsid w:val="00086C90"/>
    <w:rsid w:val="00086D1E"/>
    <w:rsid w:val="000A092A"/>
    <w:rsid w:val="000A2150"/>
    <w:rsid w:val="000B3ABA"/>
    <w:rsid w:val="000C1772"/>
    <w:rsid w:val="00107D82"/>
    <w:rsid w:val="00144494"/>
    <w:rsid w:val="00147F38"/>
    <w:rsid w:val="00184B7A"/>
    <w:rsid w:val="001902E6"/>
    <w:rsid w:val="001A4A02"/>
    <w:rsid w:val="001E687B"/>
    <w:rsid w:val="001F14E6"/>
    <w:rsid w:val="002052A0"/>
    <w:rsid w:val="00207BFD"/>
    <w:rsid w:val="00215015"/>
    <w:rsid w:val="00223723"/>
    <w:rsid w:val="00252FBA"/>
    <w:rsid w:val="002757E4"/>
    <w:rsid w:val="002A31FC"/>
    <w:rsid w:val="002B0B96"/>
    <w:rsid w:val="002B0FF3"/>
    <w:rsid w:val="003132CD"/>
    <w:rsid w:val="003618AE"/>
    <w:rsid w:val="00416D27"/>
    <w:rsid w:val="0042278F"/>
    <w:rsid w:val="004911D2"/>
    <w:rsid w:val="004B4C84"/>
    <w:rsid w:val="004C22F2"/>
    <w:rsid w:val="004D2EE2"/>
    <w:rsid w:val="004E0BDA"/>
    <w:rsid w:val="00511DBF"/>
    <w:rsid w:val="0051684D"/>
    <w:rsid w:val="00527060"/>
    <w:rsid w:val="005408E4"/>
    <w:rsid w:val="005B189E"/>
    <w:rsid w:val="005C3D38"/>
    <w:rsid w:val="005D55DF"/>
    <w:rsid w:val="005F2644"/>
    <w:rsid w:val="00617ECF"/>
    <w:rsid w:val="00664E12"/>
    <w:rsid w:val="00671E9D"/>
    <w:rsid w:val="00676E89"/>
    <w:rsid w:val="006922A1"/>
    <w:rsid w:val="006C294B"/>
    <w:rsid w:val="007031C3"/>
    <w:rsid w:val="00722F80"/>
    <w:rsid w:val="00736277"/>
    <w:rsid w:val="00737E40"/>
    <w:rsid w:val="0074068D"/>
    <w:rsid w:val="00742EA7"/>
    <w:rsid w:val="007C51E7"/>
    <w:rsid w:val="007C67F2"/>
    <w:rsid w:val="007E61AC"/>
    <w:rsid w:val="00807E0D"/>
    <w:rsid w:val="00860796"/>
    <w:rsid w:val="0089086A"/>
    <w:rsid w:val="008A31EE"/>
    <w:rsid w:val="008D121D"/>
    <w:rsid w:val="0092730B"/>
    <w:rsid w:val="00946F98"/>
    <w:rsid w:val="00963734"/>
    <w:rsid w:val="0096685E"/>
    <w:rsid w:val="0098693E"/>
    <w:rsid w:val="00993A65"/>
    <w:rsid w:val="00995BDD"/>
    <w:rsid w:val="009960EE"/>
    <w:rsid w:val="009A4C69"/>
    <w:rsid w:val="009E5A02"/>
    <w:rsid w:val="009F7CCD"/>
    <w:rsid w:val="00A34352"/>
    <w:rsid w:val="00A35C2F"/>
    <w:rsid w:val="00A80358"/>
    <w:rsid w:val="00A806B0"/>
    <w:rsid w:val="00AA5E82"/>
    <w:rsid w:val="00AB606D"/>
    <w:rsid w:val="00AC06FD"/>
    <w:rsid w:val="00B363DA"/>
    <w:rsid w:val="00B41911"/>
    <w:rsid w:val="00B5568E"/>
    <w:rsid w:val="00B61F86"/>
    <w:rsid w:val="00BA6CAA"/>
    <w:rsid w:val="00BB216F"/>
    <w:rsid w:val="00BC1B9E"/>
    <w:rsid w:val="00C23514"/>
    <w:rsid w:val="00C45A17"/>
    <w:rsid w:val="00C63CE8"/>
    <w:rsid w:val="00C75A4E"/>
    <w:rsid w:val="00CA38E5"/>
    <w:rsid w:val="00CC51E1"/>
    <w:rsid w:val="00CD744A"/>
    <w:rsid w:val="00CE5797"/>
    <w:rsid w:val="00D61C5B"/>
    <w:rsid w:val="00D70FB6"/>
    <w:rsid w:val="00D91DB3"/>
    <w:rsid w:val="00E05B4A"/>
    <w:rsid w:val="00E2167F"/>
    <w:rsid w:val="00E41517"/>
    <w:rsid w:val="00E6315F"/>
    <w:rsid w:val="00E64E6D"/>
    <w:rsid w:val="00E776E3"/>
    <w:rsid w:val="00E81E8F"/>
    <w:rsid w:val="00EA4217"/>
    <w:rsid w:val="00EB0BD7"/>
    <w:rsid w:val="00EB1886"/>
    <w:rsid w:val="00ED53D2"/>
    <w:rsid w:val="00ED6253"/>
    <w:rsid w:val="00F02F59"/>
    <w:rsid w:val="00F500D5"/>
    <w:rsid w:val="00F5477E"/>
    <w:rsid w:val="00FB6BB7"/>
    <w:rsid w:val="00FC267D"/>
    <w:rsid w:val="00FD585B"/>
    <w:rsid w:val="00FF3A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A85FFC2-740F-4D12-BCCC-1B1D935880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81E8F"/>
    <w:pPr>
      <w:spacing w:after="0" w:line="240" w:lineRule="auto"/>
    </w:pPr>
    <w:rPr>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E81E8F"/>
    <w:pPr>
      <w:spacing w:after="200"/>
    </w:pPr>
    <w:rPr>
      <w:rFonts w:eastAsiaTheme="minorEastAsia"/>
      <w:i/>
      <w:iCs/>
      <w:color w:val="44546A" w:themeColor="text2"/>
      <w:sz w:val="18"/>
      <w:szCs w:val="1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right@ho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1653</Words>
  <Characters>9428</Characters>
  <Application>Microsoft Office Word</Application>
  <DocSecurity>0</DocSecurity>
  <Lines>78</Lines>
  <Paragraphs>22</Paragraphs>
  <ScaleCrop>false</ScaleCrop>
  <Company/>
  <LinksUpToDate>false</LinksUpToDate>
  <CharactersWithSpaces>11059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Khristelle Abellon Meran</dc:creator>
  <cp:keywords/>
  <dc:description/>
  <cp:lastModifiedBy>Khristelle Abellon Meran</cp:lastModifiedBy>
  <cp:revision>1</cp:revision>
  <dcterms:created xsi:type="dcterms:W3CDTF">2025-03-24T01:45:00Z</dcterms:created>
  <dcterms:modified xsi:type="dcterms:W3CDTF">2025-03-24T01:46:00Z</dcterms:modified>
</cp:coreProperties>
</file>