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DCD09" w14:textId="23B1DB90" w:rsidR="001F47DB" w:rsidRPr="00CB5CC6" w:rsidRDefault="001F47DB" w:rsidP="00B53D76">
      <w:pPr>
        <w:spacing w:line="240" w:lineRule="auto"/>
        <w:rPr>
          <w:rFonts w:ascii="Times New Roman" w:hAnsi="Times New Roman" w:cs="Times New Roman"/>
          <w:b/>
          <w:bCs/>
          <w:color w:val="000000" w:themeColor="text1"/>
          <w:sz w:val="20"/>
          <w:szCs w:val="20"/>
          <w:lang w:eastAsia="zh-CN"/>
        </w:rPr>
      </w:pPr>
      <w:r w:rsidRPr="00CB5CC6">
        <w:rPr>
          <w:rFonts w:ascii="Times New Roman" w:hAnsi="Times New Roman" w:cs="Times New Roman"/>
          <w:b/>
          <w:bCs/>
          <w:color w:val="000000" w:themeColor="text1"/>
          <w:sz w:val="20"/>
          <w:szCs w:val="20"/>
          <w:lang w:eastAsia="zh-CN"/>
        </w:rPr>
        <w:t>SUPPLEMENTARY MATERIAL</w:t>
      </w:r>
      <w:r w:rsidR="00EB3A95" w:rsidRPr="00CB5CC6">
        <w:rPr>
          <w:rFonts w:ascii="Times New Roman" w:hAnsi="Times New Roman" w:cs="Times New Roman"/>
          <w:b/>
          <w:bCs/>
          <w:color w:val="000000" w:themeColor="text1"/>
          <w:sz w:val="20"/>
          <w:szCs w:val="20"/>
          <w:lang w:eastAsia="zh-CN"/>
        </w:rPr>
        <w:t xml:space="preserve"> LIST</w:t>
      </w:r>
    </w:p>
    <w:p w14:paraId="1B9A54AE" w14:textId="77777777" w:rsidR="00EB3A95" w:rsidRPr="00CB5CC6" w:rsidRDefault="00EB3A95" w:rsidP="00B53D76">
      <w:pPr>
        <w:pStyle w:val="ListParagraph"/>
        <w:spacing w:line="240" w:lineRule="auto"/>
        <w:rPr>
          <w:rFonts w:ascii="Times New Roman" w:hAnsi="Times New Roman" w:cs="Times New Roman"/>
          <w:color w:val="000000" w:themeColor="text1"/>
          <w:sz w:val="20"/>
          <w:szCs w:val="20"/>
        </w:rPr>
      </w:pPr>
    </w:p>
    <w:p w14:paraId="7E7CF74D" w14:textId="77777777" w:rsidR="00EB3A95" w:rsidRPr="00CB5CC6" w:rsidRDefault="00EB3A95" w:rsidP="00B53D76">
      <w:pPr>
        <w:pStyle w:val="ListParagraph"/>
        <w:spacing w:line="240" w:lineRule="auto"/>
        <w:rPr>
          <w:rFonts w:ascii="Times New Roman" w:hAnsi="Times New Roman" w:cs="Times New Roman"/>
          <w:color w:val="000000" w:themeColor="text1"/>
          <w:sz w:val="20"/>
          <w:szCs w:val="20"/>
          <w:lang w:eastAsia="zh-CN"/>
        </w:rPr>
      </w:pPr>
    </w:p>
    <w:p w14:paraId="7FC3156A" w14:textId="77777777" w:rsidR="00EB3A95" w:rsidRPr="00CB5CC6" w:rsidRDefault="00EB3A95" w:rsidP="00EB3A95">
      <w:pPr>
        <w:pStyle w:val="ListParagraph"/>
        <w:spacing w:line="240" w:lineRule="auto"/>
        <w:rPr>
          <w:rFonts w:ascii="Times New Roman" w:hAnsi="Times New Roman" w:cs="Times New Roman"/>
          <w:b/>
          <w:bCs/>
          <w:color w:val="000000" w:themeColor="text1"/>
          <w:sz w:val="20"/>
          <w:szCs w:val="20"/>
          <w:lang w:eastAsia="zh-CN"/>
        </w:rPr>
      </w:pPr>
      <w:r w:rsidRPr="00CB5CC6">
        <w:rPr>
          <w:rFonts w:ascii="Times New Roman" w:hAnsi="Times New Roman" w:cs="Times New Roman"/>
          <w:b/>
          <w:bCs/>
          <w:color w:val="000000" w:themeColor="text1"/>
          <w:sz w:val="20"/>
          <w:szCs w:val="20"/>
          <w:lang w:eastAsia="zh-CN"/>
        </w:rPr>
        <w:t>Supplementary Material A</w:t>
      </w:r>
    </w:p>
    <w:p w14:paraId="7A197F36" w14:textId="77777777" w:rsidR="00EB3A95" w:rsidRPr="00CB5CC6" w:rsidRDefault="00EB3A95" w:rsidP="00EB3A95">
      <w:pPr>
        <w:pStyle w:val="ListParagraph"/>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PRISMA Checklist</w:t>
      </w:r>
    </w:p>
    <w:p w14:paraId="3F3236A0" w14:textId="73CCDD2C" w:rsidR="00EB3A95" w:rsidRPr="00CB5CC6" w:rsidRDefault="00EB3A95" w:rsidP="00EB3A95">
      <w:pPr>
        <w:pStyle w:val="ListParagraph"/>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Includes the PRISMA 2020 checklist with</w:t>
      </w:r>
      <w:r w:rsidR="00D848BA" w:rsidRPr="00CB5CC6">
        <w:rPr>
          <w:rFonts w:ascii="Times New Roman" w:hAnsi="Times New Roman" w:cs="Times New Roman"/>
        </w:rPr>
        <w:t xml:space="preserve"> </w:t>
      </w:r>
      <w:r w:rsidR="00D848BA" w:rsidRPr="00CB5CC6">
        <w:rPr>
          <w:rFonts w:ascii="Times New Roman" w:hAnsi="Times New Roman" w:cs="Times New Roman"/>
          <w:color w:val="000000" w:themeColor="text1"/>
          <w:sz w:val="20"/>
          <w:szCs w:val="20"/>
          <w:lang w:eastAsia="zh-CN"/>
        </w:rPr>
        <w:t>line numbers indicating where each item is addressed in the main manuscript.</w:t>
      </w:r>
    </w:p>
    <w:p w14:paraId="04666348" w14:textId="77777777" w:rsidR="00EB3A95" w:rsidRPr="00CB5CC6" w:rsidRDefault="00EB3A95" w:rsidP="00EB3A95">
      <w:pPr>
        <w:pStyle w:val="ListParagraph"/>
        <w:spacing w:line="240" w:lineRule="auto"/>
        <w:rPr>
          <w:rFonts w:ascii="Times New Roman" w:hAnsi="Times New Roman" w:cs="Times New Roman"/>
          <w:color w:val="000000" w:themeColor="text1"/>
          <w:sz w:val="20"/>
          <w:szCs w:val="20"/>
          <w:lang w:eastAsia="zh-CN"/>
        </w:rPr>
      </w:pPr>
    </w:p>
    <w:p w14:paraId="66FB7BC0" w14:textId="77777777" w:rsidR="00EB3A95" w:rsidRPr="00CB5CC6" w:rsidRDefault="00EB3A95" w:rsidP="00EB3A95">
      <w:pPr>
        <w:pStyle w:val="ListParagraph"/>
        <w:spacing w:line="240" w:lineRule="auto"/>
        <w:rPr>
          <w:rFonts w:ascii="Times New Roman" w:hAnsi="Times New Roman" w:cs="Times New Roman"/>
          <w:b/>
          <w:bCs/>
          <w:color w:val="000000" w:themeColor="text1"/>
          <w:sz w:val="20"/>
          <w:szCs w:val="20"/>
          <w:lang w:eastAsia="zh-CN"/>
        </w:rPr>
      </w:pPr>
      <w:r w:rsidRPr="00CB5CC6">
        <w:rPr>
          <w:rFonts w:ascii="Times New Roman" w:hAnsi="Times New Roman" w:cs="Times New Roman"/>
          <w:b/>
          <w:bCs/>
          <w:color w:val="000000" w:themeColor="text1"/>
          <w:sz w:val="20"/>
          <w:szCs w:val="20"/>
          <w:lang w:eastAsia="zh-CN"/>
        </w:rPr>
        <w:t>Supplementary Material B</w:t>
      </w:r>
    </w:p>
    <w:p w14:paraId="58C7503C" w14:textId="77777777" w:rsidR="00EB3A95" w:rsidRPr="00CB5CC6" w:rsidRDefault="00EB3A95" w:rsidP="00EB3A95">
      <w:pPr>
        <w:pStyle w:val="ListParagraph"/>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Search Strategy</w:t>
      </w:r>
    </w:p>
    <w:p w14:paraId="715E05AE" w14:textId="77777777" w:rsidR="00EB3A95" w:rsidRPr="00CB5CC6" w:rsidRDefault="00EB3A95" w:rsidP="00EB3A95">
      <w:pPr>
        <w:pStyle w:val="ListParagraph"/>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 xml:space="preserve">Details the search strategy used across five databases (Medline, PsycINFO, Embase, Web of Science, and </w:t>
      </w:r>
      <w:proofErr w:type="spellStart"/>
      <w:r w:rsidRPr="00CB5CC6">
        <w:rPr>
          <w:rFonts w:ascii="Times New Roman" w:hAnsi="Times New Roman" w:cs="Times New Roman"/>
          <w:color w:val="000000" w:themeColor="text1"/>
          <w:sz w:val="20"/>
          <w:szCs w:val="20"/>
          <w:lang w:eastAsia="zh-CN"/>
        </w:rPr>
        <w:t>SPORTDiscus</w:t>
      </w:r>
      <w:proofErr w:type="spellEnd"/>
      <w:r w:rsidRPr="00CB5CC6">
        <w:rPr>
          <w:rFonts w:ascii="Times New Roman" w:hAnsi="Times New Roman" w:cs="Times New Roman"/>
          <w:color w:val="000000" w:themeColor="text1"/>
          <w:sz w:val="20"/>
          <w:szCs w:val="20"/>
          <w:lang w:eastAsia="zh-CN"/>
        </w:rPr>
        <w:t>), including search terms, field codes, date of search, number of records retrieved, and search logic.</w:t>
      </w:r>
    </w:p>
    <w:p w14:paraId="3F0CD607" w14:textId="77777777" w:rsidR="00EB3A95" w:rsidRPr="00CB5CC6" w:rsidRDefault="00EB3A95" w:rsidP="00EB3A95">
      <w:pPr>
        <w:pStyle w:val="ListParagraph"/>
        <w:spacing w:line="240" w:lineRule="auto"/>
        <w:rPr>
          <w:rFonts w:ascii="Times New Roman" w:hAnsi="Times New Roman" w:cs="Times New Roman"/>
          <w:color w:val="000000" w:themeColor="text1"/>
          <w:sz w:val="20"/>
          <w:szCs w:val="20"/>
          <w:lang w:eastAsia="zh-CN"/>
        </w:rPr>
      </w:pPr>
    </w:p>
    <w:p w14:paraId="6A7BA115" w14:textId="77777777" w:rsidR="00EB3A95" w:rsidRPr="00CB5CC6" w:rsidRDefault="00EB3A95" w:rsidP="00EB3A95">
      <w:pPr>
        <w:pStyle w:val="ListParagraph"/>
        <w:spacing w:line="240" w:lineRule="auto"/>
        <w:rPr>
          <w:rFonts w:ascii="Times New Roman" w:hAnsi="Times New Roman" w:cs="Times New Roman"/>
          <w:b/>
          <w:bCs/>
          <w:color w:val="000000" w:themeColor="text1"/>
          <w:sz w:val="20"/>
          <w:szCs w:val="20"/>
          <w:lang w:eastAsia="zh-CN"/>
        </w:rPr>
      </w:pPr>
      <w:r w:rsidRPr="00CB5CC6">
        <w:rPr>
          <w:rFonts w:ascii="Times New Roman" w:hAnsi="Times New Roman" w:cs="Times New Roman"/>
          <w:b/>
          <w:bCs/>
          <w:color w:val="000000" w:themeColor="text1"/>
          <w:sz w:val="20"/>
          <w:szCs w:val="20"/>
          <w:lang w:eastAsia="zh-CN"/>
        </w:rPr>
        <w:t>Supplementary Material C</w:t>
      </w:r>
    </w:p>
    <w:p w14:paraId="23DF9AF7" w14:textId="77777777" w:rsidR="00EB3A95" w:rsidRPr="00CB5CC6" w:rsidRDefault="00EB3A95" w:rsidP="00EB3A95">
      <w:pPr>
        <w:pStyle w:val="ListParagraph"/>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Cohen’s Kappa Calculation Based on Actual Screening Decisions</w:t>
      </w:r>
    </w:p>
    <w:p w14:paraId="5448C4A1" w14:textId="77777777" w:rsidR="00EB3A95" w:rsidRPr="00CB5CC6" w:rsidRDefault="00EB3A95" w:rsidP="00EB3A95">
      <w:pPr>
        <w:pStyle w:val="ListParagraph"/>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Presents the inter-rater reliability (Cohen’s kappa) based on inclusion/exclusion decisions made by two independent reviewers, along with an interpretation of agreement level.</w:t>
      </w:r>
    </w:p>
    <w:p w14:paraId="06AC3899" w14:textId="77777777" w:rsidR="00EB3A95" w:rsidRPr="00CB5CC6" w:rsidRDefault="00EB3A95" w:rsidP="00EB3A95">
      <w:pPr>
        <w:pStyle w:val="ListParagraph"/>
        <w:spacing w:line="240" w:lineRule="auto"/>
        <w:rPr>
          <w:rFonts w:ascii="Times New Roman" w:hAnsi="Times New Roman" w:cs="Times New Roman"/>
          <w:color w:val="000000" w:themeColor="text1"/>
          <w:sz w:val="20"/>
          <w:szCs w:val="20"/>
          <w:lang w:eastAsia="zh-CN"/>
        </w:rPr>
      </w:pPr>
    </w:p>
    <w:p w14:paraId="1803EC79" w14:textId="77777777" w:rsidR="00EB3A95" w:rsidRPr="00CB5CC6" w:rsidRDefault="00EB3A95" w:rsidP="00EB3A95">
      <w:pPr>
        <w:pStyle w:val="ListParagraph"/>
        <w:spacing w:line="240" w:lineRule="auto"/>
        <w:rPr>
          <w:rFonts w:ascii="Times New Roman" w:hAnsi="Times New Roman" w:cs="Times New Roman"/>
          <w:b/>
          <w:bCs/>
          <w:color w:val="000000" w:themeColor="text1"/>
          <w:sz w:val="20"/>
          <w:szCs w:val="20"/>
          <w:lang w:eastAsia="zh-CN"/>
        </w:rPr>
      </w:pPr>
      <w:r w:rsidRPr="00CB5CC6">
        <w:rPr>
          <w:rFonts w:ascii="Times New Roman" w:hAnsi="Times New Roman" w:cs="Times New Roman"/>
          <w:b/>
          <w:bCs/>
          <w:color w:val="000000" w:themeColor="text1"/>
          <w:sz w:val="20"/>
          <w:szCs w:val="20"/>
          <w:lang w:eastAsia="zh-CN"/>
        </w:rPr>
        <w:t>Supplementary Material D</w:t>
      </w:r>
    </w:p>
    <w:p w14:paraId="69939BD8" w14:textId="77777777" w:rsidR="00EB3A95" w:rsidRPr="00CB5CC6" w:rsidRDefault="00EB3A95" w:rsidP="00EB3A95">
      <w:pPr>
        <w:pStyle w:val="ListParagraph"/>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Partial r Subgroup Analysis Table</w:t>
      </w:r>
    </w:p>
    <w:p w14:paraId="5ECEAF05" w14:textId="2392ABB4" w:rsidR="00EB3A95" w:rsidRPr="00CB5CC6" w:rsidRDefault="00EB3A95" w:rsidP="00EB3A95">
      <w:pPr>
        <w:pStyle w:val="ListParagraph"/>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 xml:space="preserve">Displays moderation analyses of the association between </w:t>
      </w:r>
      <w:r w:rsidR="00765E51" w:rsidRPr="00CB5CC6">
        <w:rPr>
          <w:rFonts w:ascii="Times New Roman" w:hAnsi="Times New Roman" w:cs="Times New Roman"/>
          <w:color w:val="000000" w:themeColor="text1"/>
          <w:sz w:val="20"/>
          <w:szCs w:val="20"/>
          <w:lang w:eastAsia="zh-CN"/>
        </w:rPr>
        <w:t>physical activity (</w:t>
      </w:r>
      <w:r w:rsidRPr="00CB5CC6">
        <w:rPr>
          <w:rFonts w:ascii="Times New Roman" w:hAnsi="Times New Roman" w:cs="Times New Roman"/>
          <w:color w:val="000000" w:themeColor="text1"/>
          <w:sz w:val="20"/>
          <w:szCs w:val="20"/>
          <w:lang w:eastAsia="zh-CN"/>
        </w:rPr>
        <w:t>PA</w:t>
      </w:r>
      <w:r w:rsidR="00765E51" w:rsidRPr="00CB5CC6">
        <w:rPr>
          <w:rFonts w:ascii="Times New Roman" w:hAnsi="Times New Roman" w:cs="Times New Roman"/>
          <w:color w:val="000000" w:themeColor="text1"/>
          <w:sz w:val="20"/>
          <w:szCs w:val="20"/>
          <w:lang w:eastAsia="zh-CN"/>
        </w:rPr>
        <w:t>)</w:t>
      </w:r>
      <w:r w:rsidRPr="00CB5CC6">
        <w:rPr>
          <w:rFonts w:ascii="Times New Roman" w:hAnsi="Times New Roman" w:cs="Times New Roman"/>
          <w:color w:val="000000" w:themeColor="text1"/>
          <w:sz w:val="20"/>
          <w:szCs w:val="20"/>
          <w:lang w:eastAsia="zh-CN"/>
        </w:rPr>
        <w:t xml:space="preserve"> and </w:t>
      </w:r>
      <w:r w:rsidR="00765E51" w:rsidRPr="00CB5CC6">
        <w:rPr>
          <w:rFonts w:ascii="Times New Roman" w:hAnsi="Times New Roman" w:cs="Times New Roman"/>
          <w:color w:val="000000" w:themeColor="text1"/>
          <w:sz w:val="20"/>
          <w:szCs w:val="20"/>
          <w:lang w:eastAsia="zh-CN"/>
        </w:rPr>
        <w:t>mental health</w:t>
      </w:r>
      <w:r w:rsidRPr="00CB5CC6">
        <w:rPr>
          <w:rFonts w:ascii="Times New Roman" w:hAnsi="Times New Roman" w:cs="Times New Roman"/>
          <w:color w:val="000000" w:themeColor="text1"/>
          <w:sz w:val="20"/>
          <w:szCs w:val="20"/>
          <w:lang w:eastAsia="zh-CN"/>
        </w:rPr>
        <w:t xml:space="preserve"> (partial r)</w:t>
      </w:r>
      <w:r w:rsidR="00765E51" w:rsidRPr="00CB5CC6">
        <w:rPr>
          <w:rFonts w:ascii="Times New Roman" w:hAnsi="Times New Roman" w:cs="Times New Roman"/>
          <w:color w:val="000000" w:themeColor="text1"/>
          <w:sz w:val="20"/>
          <w:szCs w:val="20"/>
          <w:lang w:eastAsia="zh-CN"/>
        </w:rPr>
        <w:t xml:space="preserve">. </w:t>
      </w:r>
    </w:p>
    <w:p w14:paraId="3A1D2ED4" w14:textId="77777777" w:rsidR="00EB3A95" w:rsidRPr="00CB5CC6" w:rsidRDefault="00EB3A95" w:rsidP="00EB3A95">
      <w:pPr>
        <w:pStyle w:val="ListParagraph"/>
        <w:spacing w:line="240" w:lineRule="auto"/>
        <w:rPr>
          <w:rFonts w:ascii="Times New Roman" w:hAnsi="Times New Roman" w:cs="Times New Roman"/>
          <w:color w:val="000000" w:themeColor="text1"/>
          <w:sz w:val="20"/>
          <w:szCs w:val="20"/>
          <w:lang w:eastAsia="zh-CN"/>
        </w:rPr>
      </w:pPr>
    </w:p>
    <w:p w14:paraId="0C9A56F5" w14:textId="77777777" w:rsidR="00EB3A95" w:rsidRPr="00CB5CC6" w:rsidRDefault="00EB3A95" w:rsidP="00EB3A95">
      <w:pPr>
        <w:pStyle w:val="ListParagraph"/>
        <w:spacing w:line="240" w:lineRule="auto"/>
        <w:rPr>
          <w:rFonts w:ascii="Times New Roman" w:hAnsi="Times New Roman" w:cs="Times New Roman"/>
          <w:b/>
          <w:bCs/>
          <w:color w:val="000000" w:themeColor="text1"/>
          <w:sz w:val="20"/>
          <w:szCs w:val="20"/>
          <w:lang w:eastAsia="zh-CN"/>
        </w:rPr>
      </w:pPr>
      <w:r w:rsidRPr="00CB5CC6">
        <w:rPr>
          <w:rFonts w:ascii="Times New Roman" w:hAnsi="Times New Roman" w:cs="Times New Roman"/>
          <w:b/>
          <w:bCs/>
          <w:color w:val="000000" w:themeColor="text1"/>
          <w:sz w:val="20"/>
          <w:szCs w:val="20"/>
          <w:lang w:eastAsia="zh-CN"/>
        </w:rPr>
        <w:t>Supplementary Material E</w:t>
      </w:r>
    </w:p>
    <w:p w14:paraId="1806A39D" w14:textId="77777777" w:rsidR="00EB3A95" w:rsidRPr="00CB5CC6" w:rsidRDefault="00EB3A95" w:rsidP="00EB3A95">
      <w:pPr>
        <w:pStyle w:val="ListParagraph"/>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Quality Assessment Table</w:t>
      </w:r>
    </w:p>
    <w:p w14:paraId="51BF70C3" w14:textId="77777777" w:rsidR="00EB3A95" w:rsidRPr="00CB5CC6" w:rsidRDefault="00EB3A95" w:rsidP="00EB3A95">
      <w:pPr>
        <w:pStyle w:val="ListParagraph"/>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Summarizes the quality ratings of included studies (cross-sectional and prospective), based on key methodological criteria. Studies are classified as “Good,” “Fair,” or “Poor,” with a brief synthesis of main quality limitations.</w:t>
      </w:r>
    </w:p>
    <w:p w14:paraId="3855C18E" w14:textId="77777777" w:rsidR="00EB3A95" w:rsidRPr="00CB5CC6" w:rsidRDefault="00EB3A95" w:rsidP="00EB3A95">
      <w:pPr>
        <w:pStyle w:val="ListParagraph"/>
        <w:spacing w:line="240" w:lineRule="auto"/>
        <w:rPr>
          <w:rFonts w:ascii="Times New Roman" w:hAnsi="Times New Roman" w:cs="Times New Roman"/>
          <w:color w:val="000000" w:themeColor="text1"/>
          <w:sz w:val="20"/>
          <w:szCs w:val="20"/>
          <w:lang w:eastAsia="zh-CN"/>
        </w:rPr>
      </w:pPr>
    </w:p>
    <w:p w14:paraId="4CEF40D2" w14:textId="77777777" w:rsidR="00EB3A95" w:rsidRPr="00CB5CC6" w:rsidRDefault="00EB3A95" w:rsidP="00EB3A95">
      <w:pPr>
        <w:pStyle w:val="ListParagraph"/>
        <w:spacing w:line="240" w:lineRule="auto"/>
        <w:rPr>
          <w:rFonts w:ascii="Times New Roman" w:hAnsi="Times New Roman" w:cs="Times New Roman"/>
          <w:b/>
          <w:bCs/>
          <w:color w:val="000000" w:themeColor="text1"/>
          <w:sz w:val="20"/>
          <w:szCs w:val="20"/>
          <w:lang w:eastAsia="zh-CN"/>
        </w:rPr>
      </w:pPr>
      <w:r w:rsidRPr="00CB5CC6">
        <w:rPr>
          <w:rFonts w:ascii="Times New Roman" w:hAnsi="Times New Roman" w:cs="Times New Roman"/>
          <w:b/>
          <w:bCs/>
          <w:color w:val="000000" w:themeColor="text1"/>
          <w:sz w:val="20"/>
          <w:szCs w:val="20"/>
          <w:lang w:eastAsia="zh-CN"/>
        </w:rPr>
        <w:t>Supplementary Material F</w:t>
      </w:r>
    </w:p>
    <w:p w14:paraId="1196A922" w14:textId="141F1780" w:rsidR="00EB3A95" w:rsidRPr="00CB5CC6" w:rsidRDefault="00765E51" w:rsidP="00EB3A95">
      <w:pPr>
        <w:pStyle w:val="ListParagraph"/>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Subgroup/</w:t>
      </w:r>
      <w:r w:rsidR="00EB3A95" w:rsidRPr="00CB5CC6">
        <w:rPr>
          <w:rFonts w:ascii="Times New Roman" w:hAnsi="Times New Roman" w:cs="Times New Roman"/>
          <w:color w:val="000000" w:themeColor="text1"/>
          <w:sz w:val="20"/>
          <w:szCs w:val="20"/>
          <w:lang w:eastAsia="zh-CN"/>
        </w:rPr>
        <w:t>Moderation Analysis Tables</w:t>
      </w:r>
    </w:p>
    <w:p w14:paraId="5BE345F5" w14:textId="77777777" w:rsidR="00EB3A95" w:rsidRPr="00CB5CC6" w:rsidRDefault="00EB3A95" w:rsidP="00EB3A95">
      <w:pPr>
        <w:pStyle w:val="ListParagraph"/>
        <w:spacing w:line="240" w:lineRule="auto"/>
        <w:rPr>
          <w:rFonts w:ascii="Times New Roman" w:hAnsi="Times New Roman" w:cs="Times New Roman"/>
          <w:color w:val="000000" w:themeColor="text1"/>
          <w:sz w:val="20"/>
          <w:szCs w:val="20"/>
          <w:lang w:eastAsia="zh-CN"/>
        </w:rPr>
      </w:pPr>
    </w:p>
    <w:p w14:paraId="38FFA238" w14:textId="644A20D8" w:rsidR="00EB3A95" w:rsidRPr="00CB5CC6" w:rsidRDefault="00EB3A95" w:rsidP="00EB3A95">
      <w:pPr>
        <w:pStyle w:val="ListParagraph"/>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 xml:space="preserve">Table F1: </w:t>
      </w:r>
      <w:r w:rsidR="00765E51" w:rsidRPr="00CB5CC6">
        <w:rPr>
          <w:rFonts w:ascii="Times New Roman" w:hAnsi="Times New Roman" w:cs="Times New Roman"/>
          <w:color w:val="000000" w:themeColor="text1"/>
          <w:sz w:val="20"/>
          <w:szCs w:val="20"/>
          <w:lang w:eastAsia="zh-CN"/>
        </w:rPr>
        <w:t>Subgroup</w:t>
      </w:r>
      <w:r w:rsidRPr="00CB5CC6">
        <w:rPr>
          <w:rFonts w:ascii="Times New Roman" w:hAnsi="Times New Roman" w:cs="Times New Roman"/>
          <w:color w:val="000000" w:themeColor="text1"/>
          <w:sz w:val="20"/>
          <w:szCs w:val="20"/>
          <w:lang w:eastAsia="zh-CN"/>
        </w:rPr>
        <w:t xml:space="preserve"> analysis of </w:t>
      </w:r>
      <w:r w:rsidR="00765E51" w:rsidRPr="00CB5CC6">
        <w:rPr>
          <w:rFonts w:ascii="Times New Roman" w:hAnsi="Times New Roman" w:cs="Times New Roman"/>
          <w:color w:val="000000" w:themeColor="text1"/>
          <w:sz w:val="20"/>
          <w:szCs w:val="20"/>
          <w:lang w:eastAsia="zh-CN"/>
        </w:rPr>
        <w:t>moderate-to-vigorous PA (</w:t>
      </w:r>
      <w:r w:rsidRPr="00CB5CC6">
        <w:rPr>
          <w:rFonts w:ascii="Times New Roman" w:hAnsi="Times New Roman" w:cs="Times New Roman"/>
          <w:color w:val="000000" w:themeColor="text1"/>
          <w:sz w:val="20"/>
          <w:szCs w:val="20"/>
          <w:lang w:eastAsia="zh-CN"/>
        </w:rPr>
        <w:t>MVPA</w:t>
      </w:r>
      <w:r w:rsidR="00765E51" w:rsidRPr="00CB5CC6">
        <w:rPr>
          <w:rFonts w:ascii="Times New Roman" w:hAnsi="Times New Roman" w:cs="Times New Roman"/>
          <w:color w:val="000000" w:themeColor="text1"/>
          <w:sz w:val="20"/>
          <w:szCs w:val="20"/>
          <w:lang w:eastAsia="zh-CN"/>
        </w:rPr>
        <w:t>)</w:t>
      </w:r>
      <w:r w:rsidRPr="00CB5CC6">
        <w:rPr>
          <w:rFonts w:ascii="Times New Roman" w:hAnsi="Times New Roman" w:cs="Times New Roman"/>
          <w:color w:val="000000" w:themeColor="text1"/>
          <w:sz w:val="20"/>
          <w:szCs w:val="20"/>
          <w:lang w:eastAsia="zh-CN"/>
        </w:rPr>
        <w:t xml:space="preserve"> and depression based on partial r values.</w:t>
      </w:r>
    </w:p>
    <w:p w14:paraId="41FF0C7F" w14:textId="111CCD74" w:rsidR="00EB3A95" w:rsidRPr="00CB5CC6" w:rsidRDefault="00EB3A95" w:rsidP="00EB3A95">
      <w:pPr>
        <w:pStyle w:val="ListParagraph"/>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 xml:space="preserve">Table F2: </w:t>
      </w:r>
      <w:r w:rsidR="00765E51" w:rsidRPr="00CB5CC6">
        <w:rPr>
          <w:rFonts w:ascii="Times New Roman" w:hAnsi="Times New Roman" w:cs="Times New Roman"/>
          <w:color w:val="000000" w:themeColor="text1"/>
          <w:sz w:val="20"/>
          <w:szCs w:val="20"/>
          <w:lang w:eastAsia="zh-CN"/>
        </w:rPr>
        <w:t>Subgroup</w:t>
      </w:r>
      <w:r w:rsidRPr="00CB5CC6">
        <w:rPr>
          <w:rFonts w:ascii="Times New Roman" w:hAnsi="Times New Roman" w:cs="Times New Roman"/>
          <w:color w:val="000000" w:themeColor="text1"/>
          <w:sz w:val="20"/>
          <w:szCs w:val="20"/>
          <w:lang w:eastAsia="zh-CN"/>
        </w:rPr>
        <w:t xml:space="preserve"> analysis of MVPA and depression based on odds ratios (OR).</w:t>
      </w:r>
    </w:p>
    <w:p w14:paraId="708F28EB" w14:textId="77777777" w:rsidR="00EB3A95" w:rsidRPr="00CB5CC6" w:rsidRDefault="00EB3A95" w:rsidP="00EB3A95">
      <w:pPr>
        <w:pStyle w:val="ListParagraph"/>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Each table shows how different accelerometer processing variables (e.g., epoch size, wear location) influence the association strength.</w:t>
      </w:r>
    </w:p>
    <w:p w14:paraId="05DF60C9" w14:textId="77777777" w:rsidR="00195D15" w:rsidRPr="00CB5CC6" w:rsidRDefault="00195D15" w:rsidP="00EB3A95">
      <w:pPr>
        <w:pStyle w:val="ListParagraph"/>
        <w:spacing w:line="240" w:lineRule="auto"/>
        <w:rPr>
          <w:rFonts w:ascii="Times New Roman" w:hAnsi="Times New Roman" w:cs="Times New Roman"/>
          <w:color w:val="000000" w:themeColor="text1"/>
          <w:sz w:val="20"/>
          <w:szCs w:val="20"/>
          <w:lang w:eastAsia="zh-CN"/>
        </w:rPr>
      </w:pPr>
    </w:p>
    <w:p w14:paraId="3F21B5D5" w14:textId="3C7C413C" w:rsidR="00EB3A95" w:rsidRPr="00CB5CC6" w:rsidRDefault="00EB3A95" w:rsidP="00EB3A95">
      <w:pPr>
        <w:pStyle w:val="ListParagraph"/>
        <w:spacing w:line="240" w:lineRule="auto"/>
        <w:rPr>
          <w:rFonts w:ascii="Times New Roman" w:hAnsi="Times New Roman" w:cs="Times New Roman"/>
          <w:b/>
          <w:bCs/>
          <w:color w:val="000000" w:themeColor="text1"/>
          <w:sz w:val="20"/>
          <w:szCs w:val="20"/>
          <w:lang w:eastAsia="zh-CN"/>
        </w:rPr>
      </w:pPr>
      <w:r w:rsidRPr="00CB5CC6">
        <w:rPr>
          <w:rFonts w:ascii="Times New Roman" w:hAnsi="Times New Roman" w:cs="Times New Roman"/>
          <w:b/>
          <w:bCs/>
          <w:color w:val="000000" w:themeColor="text1"/>
          <w:sz w:val="20"/>
          <w:szCs w:val="20"/>
          <w:lang w:eastAsia="zh-CN"/>
        </w:rPr>
        <w:t>Supplementary Material G</w:t>
      </w:r>
    </w:p>
    <w:p w14:paraId="0B498CF7" w14:textId="77777777" w:rsidR="00EB3A95" w:rsidRPr="00CB5CC6" w:rsidRDefault="00EB3A95" w:rsidP="00EB3A95">
      <w:pPr>
        <w:pStyle w:val="ListParagraph"/>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Sensitivity Analysis of Meta-analysis</w:t>
      </w:r>
    </w:p>
    <w:p w14:paraId="1FB19861" w14:textId="77777777" w:rsidR="00EB3A95" w:rsidRPr="00CB5CC6" w:rsidRDefault="00EB3A95" w:rsidP="00EB3A95">
      <w:pPr>
        <w:pStyle w:val="ListParagraph"/>
        <w:spacing w:line="240" w:lineRule="auto"/>
        <w:rPr>
          <w:rFonts w:ascii="Times New Roman" w:hAnsi="Times New Roman" w:cs="Times New Roman"/>
          <w:color w:val="000000" w:themeColor="text1"/>
          <w:sz w:val="20"/>
          <w:szCs w:val="20"/>
          <w:lang w:eastAsia="zh-CN"/>
        </w:rPr>
      </w:pPr>
    </w:p>
    <w:p w14:paraId="7B2F8100" w14:textId="77777777" w:rsidR="00EB3A95" w:rsidRPr="00CB5CC6" w:rsidRDefault="00EB3A95" w:rsidP="00EB3A95">
      <w:pPr>
        <w:pStyle w:val="ListParagraph"/>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G1 &amp; G2: Leave-one-out analyses for the association between MVPA and depression/anxiety (partial r).</w:t>
      </w:r>
    </w:p>
    <w:p w14:paraId="6874CCF1" w14:textId="72AEC2E9" w:rsidR="00EB3A95" w:rsidRPr="00CB5CC6" w:rsidRDefault="00EB3A95" w:rsidP="00EB3A95">
      <w:pPr>
        <w:pStyle w:val="ListParagraph"/>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G3: Leave-one-out analysis for MVPA and depres</w:t>
      </w:r>
      <w:r w:rsidR="00765E51" w:rsidRPr="00CB5CC6">
        <w:rPr>
          <w:rFonts w:ascii="Times New Roman" w:hAnsi="Times New Roman" w:cs="Times New Roman"/>
          <w:color w:val="000000" w:themeColor="text1"/>
          <w:sz w:val="20"/>
          <w:szCs w:val="20"/>
          <w:lang w:eastAsia="zh-CN"/>
        </w:rPr>
        <w:t>sion (</w:t>
      </w:r>
      <w:r w:rsidRPr="00CB5CC6">
        <w:rPr>
          <w:rFonts w:ascii="Times New Roman" w:hAnsi="Times New Roman" w:cs="Times New Roman"/>
          <w:color w:val="000000" w:themeColor="text1"/>
          <w:sz w:val="20"/>
          <w:szCs w:val="20"/>
          <w:lang w:eastAsia="zh-CN"/>
        </w:rPr>
        <w:t>OR</w:t>
      </w:r>
      <w:r w:rsidR="00765E51" w:rsidRPr="00CB5CC6">
        <w:rPr>
          <w:rFonts w:ascii="Times New Roman" w:hAnsi="Times New Roman" w:cs="Times New Roman"/>
          <w:color w:val="000000" w:themeColor="text1"/>
          <w:sz w:val="20"/>
          <w:szCs w:val="20"/>
          <w:lang w:eastAsia="zh-CN"/>
        </w:rPr>
        <w:t>)</w:t>
      </w:r>
      <w:r w:rsidRPr="00CB5CC6">
        <w:rPr>
          <w:rFonts w:ascii="Times New Roman" w:hAnsi="Times New Roman" w:cs="Times New Roman"/>
          <w:color w:val="000000" w:themeColor="text1"/>
          <w:sz w:val="20"/>
          <w:szCs w:val="20"/>
          <w:lang w:eastAsia="zh-CN"/>
        </w:rPr>
        <w:t>.</w:t>
      </w:r>
    </w:p>
    <w:p w14:paraId="63E721A0" w14:textId="77777777" w:rsidR="00EB3A95" w:rsidRPr="00CB5CC6" w:rsidRDefault="00EB3A95" w:rsidP="00EB3A95">
      <w:pPr>
        <w:pStyle w:val="ListParagraph"/>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Figures demonstrate the robustness of results to the removal of individual studies.</w:t>
      </w:r>
    </w:p>
    <w:p w14:paraId="3501DC6E" w14:textId="77777777" w:rsidR="00EB3A95" w:rsidRPr="00CB5CC6" w:rsidRDefault="00EB3A95" w:rsidP="00EB3A95">
      <w:pPr>
        <w:pStyle w:val="ListParagraph"/>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Supplementary Material H</w:t>
      </w:r>
    </w:p>
    <w:p w14:paraId="2372319E" w14:textId="77777777" w:rsidR="00EB3A95" w:rsidRPr="00CB5CC6" w:rsidRDefault="00EB3A95" w:rsidP="00EB3A95">
      <w:pPr>
        <w:pStyle w:val="ListParagraph"/>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Publication Bias Analysis</w:t>
      </w:r>
    </w:p>
    <w:p w14:paraId="6EE64314" w14:textId="77777777" w:rsidR="00EB3A95" w:rsidRPr="00CB5CC6" w:rsidRDefault="00EB3A95" w:rsidP="00EB3A95">
      <w:pPr>
        <w:pStyle w:val="ListParagraph"/>
        <w:spacing w:line="240" w:lineRule="auto"/>
        <w:rPr>
          <w:rFonts w:ascii="Times New Roman" w:hAnsi="Times New Roman" w:cs="Times New Roman"/>
          <w:color w:val="000000" w:themeColor="text1"/>
          <w:sz w:val="20"/>
          <w:szCs w:val="20"/>
          <w:lang w:eastAsia="zh-CN"/>
        </w:rPr>
      </w:pPr>
    </w:p>
    <w:p w14:paraId="12A83773" w14:textId="77777777" w:rsidR="00EB3A95" w:rsidRPr="00CB5CC6" w:rsidRDefault="00EB3A95" w:rsidP="00EB3A95">
      <w:pPr>
        <w:pStyle w:val="ListParagraph"/>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H1: Funnel plot and trim-and-fill analysis for MVPA and depression (partial r).</w:t>
      </w:r>
    </w:p>
    <w:p w14:paraId="5A6400E1" w14:textId="77777777" w:rsidR="00EB3A95" w:rsidRPr="00CB5CC6" w:rsidRDefault="00EB3A95" w:rsidP="00EB3A95">
      <w:pPr>
        <w:pStyle w:val="ListParagraph"/>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H2: Funnel plot and sensitivity check for MVPA and anxiety (partial r).</w:t>
      </w:r>
    </w:p>
    <w:p w14:paraId="4982AA3A" w14:textId="77777777" w:rsidR="00EB3A95" w:rsidRPr="00CB5CC6" w:rsidRDefault="00EB3A95" w:rsidP="00EB3A95">
      <w:pPr>
        <w:pStyle w:val="ListParagraph"/>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H3: Funnel plot and trim-and-fill results for MVPA and depression (OR).</w:t>
      </w:r>
    </w:p>
    <w:p w14:paraId="1262E0E5" w14:textId="34C961E4" w:rsidR="00EB3A95" w:rsidRPr="00CB5CC6" w:rsidRDefault="00EB3A95" w:rsidP="00EB3A95">
      <w:pPr>
        <w:pStyle w:val="ListParagraph"/>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These analyses assess the risk of publication bias and confirm the stability of observed effects.</w:t>
      </w:r>
    </w:p>
    <w:p w14:paraId="5ABD1CEE" w14:textId="77777777" w:rsidR="00EB3A95" w:rsidRPr="00CB5CC6" w:rsidRDefault="00EB3A95" w:rsidP="00B53D76">
      <w:pPr>
        <w:pStyle w:val="ListParagraph"/>
        <w:spacing w:line="240" w:lineRule="auto"/>
        <w:rPr>
          <w:rFonts w:ascii="Times New Roman" w:hAnsi="Times New Roman" w:cs="Times New Roman"/>
          <w:color w:val="000000" w:themeColor="text1"/>
          <w:sz w:val="20"/>
          <w:szCs w:val="20"/>
        </w:rPr>
      </w:pPr>
    </w:p>
    <w:p w14:paraId="7A9989B8" w14:textId="77777777" w:rsidR="00EB3A95" w:rsidRPr="00CB5CC6" w:rsidRDefault="00EB3A95" w:rsidP="00B53D76">
      <w:pPr>
        <w:pStyle w:val="ListParagraph"/>
        <w:spacing w:line="240" w:lineRule="auto"/>
        <w:rPr>
          <w:rFonts w:ascii="Times New Roman" w:hAnsi="Times New Roman" w:cs="Times New Roman"/>
          <w:color w:val="000000" w:themeColor="text1"/>
          <w:sz w:val="20"/>
          <w:szCs w:val="20"/>
        </w:rPr>
        <w:sectPr w:rsidR="00EB3A95" w:rsidRPr="00CB5CC6" w:rsidSect="00EB3A95">
          <w:pgSz w:w="11906" w:h="16838"/>
          <w:pgMar w:top="1080" w:right="1440" w:bottom="1080" w:left="1440" w:header="708" w:footer="708" w:gutter="0"/>
          <w:lnNumType w:countBy="1" w:restart="continuous"/>
          <w:cols w:space="708"/>
          <w:docGrid w:linePitch="360"/>
        </w:sectPr>
      </w:pPr>
    </w:p>
    <w:p w14:paraId="24AFC25D" w14:textId="71977700" w:rsidR="001F47DB" w:rsidRPr="00CB5CC6" w:rsidRDefault="001F47DB" w:rsidP="00B53D76">
      <w:pPr>
        <w:pStyle w:val="ListParagraph"/>
        <w:spacing w:line="240" w:lineRule="auto"/>
        <w:rPr>
          <w:rFonts w:ascii="Times New Roman" w:hAnsi="Times New Roman" w:cs="Times New Roman"/>
          <w:b/>
          <w:bCs/>
          <w:color w:val="000000" w:themeColor="text1"/>
          <w:sz w:val="20"/>
          <w:szCs w:val="20"/>
          <w:lang w:eastAsia="zh-CN"/>
        </w:rPr>
      </w:pPr>
      <w:r w:rsidRPr="00CB5CC6">
        <w:rPr>
          <w:rFonts w:ascii="Times New Roman" w:hAnsi="Times New Roman" w:cs="Times New Roman"/>
          <w:b/>
          <w:bCs/>
          <w:color w:val="000000" w:themeColor="text1"/>
          <w:sz w:val="20"/>
          <w:szCs w:val="20"/>
        </w:rPr>
        <w:lastRenderedPageBreak/>
        <w:t xml:space="preserve">Supplementary material </w:t>
      </w:r>
      <w:r w:rsidR="00DC1D68" w:rsidRPr="00CB5CC6">
        <w:rPr>
          <w:rFonts w:ascii="Times New Roman" w:hAnsi="Times New Roman" w:cs="Times New Roman"/>
          <w:b/>
          <w:bCs/>
          <w:color w:val="000000" w:themeColor="text1"/>
          <w:sz w:val="20"/>
          <w:szCs w:val="20"/>
        </w:rPr>
        <w:t>A</w:t>
      </w:r>
    </w:p>
    <w:p w14:paraId="05C03970" w14:textId="77777777" w:rsidR="001F47DB" w:rsidRPr="00CB5CC6" w:rsidRDefault="001F47DB" w:rsidP="00B53D76">
      <w:pPr>
        <w:pStyle w:val="ListParagraph"/>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lang w:eastAsia="zh-CN"/>
        </w:rPr>
        <w:t>PRISMA check list</w:t>
      </w:r>
    </w:p>
    <w:p w14:paraId="3A683463" w14:textId="77777777" w:rsidR="001F47DB" w:rsidRPr="00CB5CC6" w:rsidRDefault="001F47DB" w:rsidP="00B53D76">
      <w:pPr>
        <w:pStyle w:val="ListParagraph"/>
        <w:spacing w:line="240" w:lineRule="auto"/>
        <w:rPr>
          <w:rFonts w:ascii="Times New Roman" w:hAnsi="Times New Roman" w:cs="Times New Roman"/>
          <w:i/>
          <w:iCs/>
          <w:color w:val="000000" w:themeColor="text1"/>
          <w:sz w:val="20"/>
          <w:szCs w:val="20"/>
        </w:rPr>
      </w:pPr>
    </w:p>
    <w:tbl>
      <w:tblPr>
        <w:tblW w:w="14892" w:type="dxa"/>
        <w:tblBorders>
          <w:top w:val="nil"/>
          <w:left w:val="nil"/>
          <w:bottom w:val="nil"/>
          <w:right w:val="nil"/>
        </w:tblBorders>
        <w:tblLook w:val="0000" w:firstRow="0" w:lastRow="0" w:firstColumn="0" w:lastColumn="0" w:noHBand="0" w:noVBand="0"/>
      </w:tblPr>
      <w:tblGrid>
        <w:gridCol w:w="1652"/>
        <w:gridCol w:w="587"/>
        <w:gridCol w:w="11226"/>
        <w:gridCol w:w="1427"/>
      </w:tblGrid>
      <w:tr w:rsidR="001F47DB" w:rsidRPr="00CB5CC6" w14:paraId="31A58DDE" w14:textId="77777777" w:rsidTr="00DC56C4">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4AAE845E" w14:textId="77777777" w:rsidR="001F47DB" w:rsidRPr="00CB5CC6" w:rsidRDefault="001F47DB" w:rsidP="00B53D76">
            <w:pPr>
              <w:pStyle w:val="Default"/>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2418F227" w14:textId="77777777" w:rsidR="001F47DB" w:rsidRPr="00CB5CC6" w:rsidRDefault="001F47DB" w:rsidP="00B53D76">
            <w:pPr>
              <w:pStyle w:val="Default"/>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Item #</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6C0E7A23" w14:textId="77777777" w:rsidR="001F47DB" w:rsidRPr="00CB5CC6" w:rsidRDefault="001F47DB" w:rsidP="00B53D76">
            <w:pPr>
              <w:pStyle w:val="Default"/>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Checklist item </w:t>
            </w:r>
          </w:p>
        </w:tc>
        <w:tc>
          <w:tcPr>
            <w:tcW w:w="892"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027084DC" w14:textId="77777777" w:rsidR="001F47DB" w:rsidRPr="00CB5CC6" w:rsidRDefault="001F47DB" w:rsidP="00B53D76">
            <w:pPr>
              <w:pStyle w:val="Default"/>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Location where item is reported (Line)</w:t>
            </w:r>
          </w:p>
        </w:tc>
      </w:tr>
      <w:tr w:rsidR="001F47DB" w:rsidRPr="00CB5CC6" w14:paraId="5BB43171" w14:textId="77777777" w:rsidTr="00DC56C4">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7403BFE" w14:textId="77777777" w:rsidR="001F47DB" w:rsidRPr="00CB5CC6" w:rsidRDefault="001F47DB" w:rsidP="00B53D76">
            <w:pPr>
              <w:pStyle w:val="Default"/>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TITLE </w:t>
            </w:r>
          </w:p>
        </w:tc>
        <w:tc>
          <w:tcPr>
            <w:tcW w:w="892" w:type="dxa"/>
            <w:tcBorders>
              <w:top w:val="double" w:sz="5" w:space="0" w:color="000000"/>
              <w:left w:val="single" w:sz="5" w:space="0" w:color="000000"/>
              <w:bottom w:val="single" w:sz="5" w:space="0" w:color="000000"/>
              <w:right w:val="single" w:sz="5" w:space="0" w:color="000000"/>
            </w:tcBorders>
            <w:shd w:val="clear" w:color="auto" w:fill="FFFFCC"/>
          </w:tcPr>
          <w:p w14:paraId="364A4E8C" w14:textId="77777777" w:rsidR="001F47DB" w:rsidRPr="00CB5CC6" w:rsidRDefault="001F47DB" w:rsidP="00B53D76">
            <w:pPr>
              <w:pStyle w:val="Default"/>
              <w:rPr>
                <w:rFonts w:ascii="Times New Roman" w:hAnsi="Times New Roman" w:cs="Times New Roman"/>
                <w:color w:val="000000" w:themeColor="text1"/>
                <w:sz w:val="20"/>
                <w:szCs w:val="20"/>
              </w:rPr>
            </w:pPr>
          </w:p>
        </w:tc>
      </w:tr>
      <w:tr w:rsidR="001F47DB" w:rsidRPr="00CB5CC6" w14:paraId="7F20764C" w14:textId="77777777" w:rsidTr="00DC56C4">
        <w:trPr>
          <w:trHeight w:val="48"/>
        </w:trPr>
        <w:tc>
          <w:tcPr>
            <w:tcW w:w="1668" w:type="dxa"/>
            <w:tcBorders>
              <w:top w:val="single" w:sz="5" w:space="0" w:color="000000"/>
              <w:left w:val="single" w:sz="5" w:space="0" w:color="000000"/>
              <w:bottom w:val="double" w:sz="2" w:space="0" w:color="FFFFCC"/>
              <w:right w:val="single" w:sz="5" w:space="0" w:color="000000"/>
            </w:tcBorders>
          </w:tcPr>
          <w:p w14:paraId="2AD99B10"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791E7493"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1</w:t>
            </w:r>
          </w:p>
        </w:tc>
        <w:tc>
          <w:tcPr>
            <w:tcW w:w="11745" w:type="dxa"/>
            <w:tcBorders>
              <w:top w:val="single" w:sz="5" w:space="0" w:color="000000"/>
              <w:left w:val="single" w:sz="5" w:space="0" w:color="000000"/>
              <w:bottom w:val="double" w:sz="5" w:space="0" w:color="000000"/>
              <w:right w:val="single" w:sz="5" w:space="0" w:color="000000"/>
            </w:tcBorders>
          </w:tcPr>
          <w:p w14:paraId="206B1B59"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Identify the report as a systematic review.</w:t>
            </w:r>
          </w:p>
        </w:tc>
        <w:tc>
          <w:tcPr>
            <w:tcW w:w="892" w:type="dxa"/>
            <w:tcBorders>
              <w:top w:val="single" w:sz="5" w:space="0" w:color="000000"/>
              <w:left w:val="single" w:sz="5" w:space="0" w:color="000000"/>
              <w:bottom w:val="double" w:sz="5" w:space="0" w:color="000000"/>
              <w:right w:val="single" w:sz="5" w:space="0" w:color="000000"/>
            </w:tcBorders>
          </w:tcPr>
          <w:p w14:paraId="4804E70B" w14:textId="281B3B7D" w:rsidR="001F47DB" w:rsidRPr="00CB5CC6" w:rsidRDefault="0095043B" w:rsidP="00B53D76">
            <w:pPr>
              <w:pStyle w:val="Default"/>
              <w:spacing w:before="40" w:after="40"/>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1-2</w:t>
            </w:r>
          </w:p>
        </w:tc>
      </w:tr>
      <w:tr w:rsidR="001F47DB" w:rsidRPr="00CB5CC6" w14:paraId="344750AD" w14:textId="77777777" w:rsidTr="00DC56C4">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B6731A1" w14:textId="77777777" w:rsidR="001F47DB" w:rsidRPr="00CB5CC6" w:rsidRDefault="001F47DB" w:rsidP="00B53D76">
            <w:pPr>
              <w:pStyle w:val="Default"/>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ABSTRACT </w:t>
            </w:r>
          </w:p>
        </w:tc>
        <w:tc>
          <w:tcPr>
            <w:tcW w:w="892" w:type="dxa"/>
            <w:tcBorders>
              <w:top w:val="double" w:sz="5" w:space="0" w:color="000000"/>
              <w:left w:val="single" w:sz="5" w:space="0" w:color="000000"/>
              <w:bottom w:val="single" w:sz="5" w:space="0" w:color="000000"/>
              <w:right w:val="single" w:sz="5" w:space="0" w:color="000000"/>
            </w:tcBorders>
            <w:shd w:val="clear" w:color="auto" w:fill="FFFFCC"/>
          </w:tcPr>
          <w:p w14:paraId="60E7B63E" w14:textId="77777777" w:rsidR="001F47DB" w:rsidRPr="00CB5CC6" w:rsidRDefault="001F47DB" w:rsidP="00B53D76">
            <w:pPr>
              <w:pStyle w:val="Default"/>
              <w:rPr>
                <w:rFonts w:ascii="Times New Roman" w:hAnsi="Times New Roman" w:cs="Times New Roman"/>
                <w:color w:val="000000" w:themeColor="text1"/>
                <w:sz w:val="20"/>
                <w:szCs w:val="20"/>
              </w:rPr>
            </w:pPr>
          </w:p>
        </w:tc>
      </w:tr>
      <w:tr w:rsidR="001F47DB" w:rsidRPr="00CB5CC6" w14:paraId="54929C3B" w14:textId="77777777" w:rsidTr="00DC56C4">
        <w:trPr>
          <w:trHeight w:val="48"/>
        </w:trPr>
        <w:tc>
          <w:tcPr>
            <w:tcW w:w="1668" w:type="dxa"/>
            <w:tcBorders>
              <w:top w:val="single" w:sz="5" w:space="0" w:color="000000"/>
              <w:left w:val="single" w:sz="5" w:space="0" w:color="000000"/>
              <w:bottom w:val="double" w:sz="2" w:space="0" w:color="FFFFCC"/>
              <w:right w:val="single" w:sz="5" w:space="0" w:color="000000"/>
            </w:tcBorders>
          </w:tcPr>
          <w:p w14:paraId="2EEEC2C2"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18B25203"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2</w:t>
            </w:r>
          </w:p>
        </w:tc>
        <w:tc>
          <w:tcPr>
            <w:tcW w:w="11745" w:type="dxa"/>
            <w:tcBorders>
              <w:top w:val="single" w:sz="5" w:space="0" w:color="000000"/>
              <w:left w:val="single" w:sz="5" w:space="0" w:color="000000"/>
              <w:bottom w:val="double" w:sz="5" w:space="0" w:color="000000"/>
              <w:right w:val="single" w:sz="5" w:space="0" w:color="000000"/>
            </w:tcBorders>
          </w:tcPr>
          <w:p w14:paraId="0C010626"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See the PRISMA 2020 for Abstracts checklist.</w:t>
            </w:r>
          </w:p>
        </w:tc>
        <w:tc>
          <w:tcPr>
            <w:tcW w:w="892" w:type="dxa"/>
            <w:tcBorders>
              <w:top w:val="single" w:sz="5" w:space="0" w:color="000000"/>
              <w:left w:val="single" w:sz="5" w:space="0" w:color="000000"/>
              <w:bottom w:val="double" w:sz="5" w:space="0" w:color="000000"/>
              <w:right w:val="single" w:sz="5" w:space="0" w:color="000000"/>
            </w:tcBorders>
          </w:tcPr>
          <w:p w14:paraId="1E55971B" w14:textId="6BFC8B2B" w:rsidR="001F47DB" w:rsidRPr="00CB5CC6" w:rsidRDefault="0095043B" w:rsidP="00B53D76">
            <w:pPr>
              <w:pStyle w:val="Default"/>
              <w:spacing w:before="40" w:after="40"/>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4-30</w:t>
            </w:r>
          </w:p>
        </w:tc>
      </w:tr>
      <w:tr w:rsidR="001F47DB" w:rsidRPr="00CB5CC6" w14:paraId="717E6C4C" w14:textId="77777777" w:rsidTr="00DC56C4">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78070D5" w14:textId="77777777" w:rsidR="001F47DB" w:rsidRPr="00CB5CC6" w:rsidRDefault="001F47DB" w:rsidP="00B53D76">
            <w:pPr>
              <w:pStyle w:val="Default"/>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INTRODUCTION </w:t>
            </w:r>
          </w:p>
        </w:tc>
        <w:tc>
          <w:tcPr>
            <w:tcW w:w="892" w:type="dxa"/>
            <w:tcBorders>
              <w:top w:val="double" w:sz="5" w:space="0" w:color="000000"/>
              <w:left w:val="single" w:sz="5" w:space="0" w:color="000000"/>
              <w:bottom w:val="single" w:sz="5" w:space="0" w:color="000000"/>
              <w:right w:val="single" w:sz="5" w:space="0" w:color="000000"/>
            </w:tcBorders>
            <w:shd w:val="clear" w:color="auto" w:fill="FFFFCC"/>
          </w:tcPr>
          <w:p w14:paraId="35755659" w14:textId="77777777" w:rsidR="001F47DB" w:rsidRPr="00CB5CC6" w:rsidRDefault="001F47DB" w:rsidP="00B53D76">
            <w:pPr>
              <w:pStyle w:val="Default"/>
              <w:rPr>
                <w:rFonts w:ascii="Times New Roman" w:hAnsi="Times New Roman" w:cs="Times New Roman"/>
                <w:color w:val="000000" w:themeColor="text1"/>
                <w:sz w:val="20"/>
                <w:szCs w:val="20"/>
              </w:rPr>
            </w:pPr>
          </w:p>
        </w:tc>
      </w:tr>
      <w:tr w:rsidR="001F47DB" w:rsidRPr="00CB5CC6" w14:paraId="47880B48" w14:textId="77777777" w:rsidTr="00DC56C4">
        <w:trPr>
          <w:trHeight w:val="48"/>
        </w:trPr>
        <w:tc>
          <w:tcPr>
            <w:tcW w:w="1668" w:type="dxa"/>
            <w:tcBorders>
              <w:top w:val="single" w:sz="5" w:space="0" w:color="000000"/>
              <w:left w:val="single" w:sz="5" w:space="0" w:color="000000"/>
              <w:bottom w:val="single" w:sz="5" w:space="0" w:color="000000"/>
              <w:right w:val="single" w:sz="5" w:space="0" w:color="000000"/>
            </w:tcBorders>
          </w:tcPr>
          <w:p w14:paraId="1A0D82E4"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363323B"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3</w:t>
            </w:r>
          </w:p>
        </w:tc>
        <w:tc>
          <w:tcPr>
            <w:tcW w:w="11745" w:type="dxa"/>
            <w:tcBorders>
              <w:top w:val="single" w:sz="5" w:space="0" w:color="000000"/>
              <w:left w:val="single" w:sz="5" w:space="0" w:color="000000"/>
              <w:bottom w:val="single" w:sz="5" w:space="0" w:color="000000"/>
              <w:right w:val="single" w:sz="5" w:space="0" w:color="000000"/>
            </w:tcBorders>
          </w:tcPr>
          <w:p w14:paraId="5F8ACD42"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Describe the rationale for the review in the context of existing knowledge.</w:t>
            </w:r>
          </w:p>
        </w:tc>
        <w:tc>
          <w:tcPr>
            <w:tcW w:w="892" w:type="dxa"/>
            <w:tcBorders>
              <w:top w:val="single" w:sz="5" w:space="0" w:color="000000"/>
              <w:left w:val="single" w:sz="5" w:space="0" w:color="000000"/>
              <w:bottom w:val="single" w:sz="5" w:space="0" w:color="000000"/>
              <w:right w:val="single" w:sz="5" w:space="0" w:color="000000"/>
            </w:tcBorders>
          </w:tcPr>
          <w:p w14:paraId="6AF15648" w14:textId="614484C1" w:rsidR="001F47DB" w:rsidRPr="00CB5CC6" w:rsidRDefault="0095043B" w:rsidP="00B53D76">
            <w:pPr>
              <w:pStyle w:val="Default"/>
              <w:spacing w:before="40" w:after="40"/>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50-132</w:t>
            </w:r>
          </w:p>
        </w:tc>
      </w:tr>
      <w:tr w:rsidR="001F47DB" w:rsidRPr="00CB5CC6" w14:paraId="0E8B7388" w14:textId="77777777" w:rsidTr="00DC56C4">
        <w:trPr>
          <w:trHeight w:val="48"/>
        </w:trPr>
        <w:tc>
          <w:tcPr>
            <w:tcW w:w="1668" w:type="dxa"/>
            <w:tcBorders>
              <w:top w:val="single" w:sz="5" w:space="0" w:color="000000"/>
              <w:left w:val="single" w:sz="5" w:space="0" w:color="000000"/>
              <w:bottom w:val="double" w:sz="2" w:space="0" w:color="FFFFCC"/>
              <w:right w:val="single" w:sz="5" w:space="0" w:color="000000"/>
            </w:tcBorders>
          </w:tcPr>
          <w:p w14:paraId="49259E0D"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432D2AD8"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4</w:t>
            </w:r>
          </w:p>
        </w:tc>
        <w:tc>
          <w:tcPr>
            <w:tcW w:w="11745" w:type="dxa"/>
            <w:tcBorders>
              <w:top w:val="single" w:sz="5" w:space="0" w:color="000000"/>
              <w:left w:val="single" w:sz="5" w:space="0" w:color="000000"/>
              <w:bottom w:val="double" w:sz="5" w:space="0" w:color="000000"/>
              <w:right w:val="single" w:sz="5" w:space="0" w:color="000000"/>
            </w:tcBorders>
          </w:tcPr>
          <w:p w14:paraId="36D17D4E"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Provide an explicit statement of the objective(s) or question(s) the review addresses.</w:t>
            </w:r>
          </w:p>
        </w:tc>
        <w:tc>
          <w:tcPr>
            <w:tcW w:w="892" w:type="dxa"/>
            <w:tcBorders>
              <w:top w:val="single" w:sz="5" w:space="0" w:color="000000"/>
              <w:left w:val="single" w:sz="5" w:space="0" w:color="000000"/>
              <w:bottom w:val="double" w:sz="5" w:space="0" w:color="000000"/>
              <w:right w:val="single" w:sz="5" w:space="0" w:color="000000"/>
            </w:tcBorders>
          </w:tcPr>
          <w:p w14:paraId="1DC0F533" w14:textId="00B19CE4" w:rsidR="001F47DB" w:rsidRPr="00CB5CC6" w:rsidRDefault="0095043B" w:rsidP="00B53D76">
            <w:pPr>
              <w:pStyle w:val="Default"/>
              <w:spacing w:before="40" w:after="40"/>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133-140</w:t>
            </w:r>
          </w:p>
        </w:tc>
      </w:tr>
      <w:tr w:rsidR="001F47DB" w:rsidRPr="00CB5CC6" w14:paraId="73C8A865" w14:textId="77777777" w:rsidTr="00DC56C4">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DBDF42" w14:textId="77777777" w:rsidR="001F47DB" w:rsidRPr="00CB5CC6" w:rsidRDefault="001F47DB" w:rsidP="00B53D76">
            <w:pPr>
              <w:pStyle w:val="Default"/>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METHODS </w:t>
            </w:r>
          </w:p>
        </w:tc>
        <w:tc>
          <w:tcPr>
            <w:tcW w:w="892" w:type="dxa"/>
            <w:tcBorders>
              <w:top w:val="double" w:sz="5" w:space="0" w:color="000000"/>
              <w:left w:val="single" w:sz="5" w:space="0" w:color="000000"/>
              <w:bottom w:val="single" w:sz="5" w:space="0" w:color="000000"/>
              <w:right w:val="single" w:sz="5" w:space="0" w:color="000000"/>
            </w:tcBorders>
            <w:shd w:val="clear" w:color="auto" w:fill="FFFFCC"/>
          </w:tcPr>
          <w:p w14:paraId="0C1098F5" w14:textId="77777777" w:rsidR="001F47DB" w:rsidRPr="00CB5CC6" w:rsidRDefault="001F47DB" w:rsidP="00B53D76">
            <w:pPr>
              <w:pStyle w:val="Default"/>
              <w:rPr>
                <w:rFonts w:ascii="Times New Roman" w:hAnsi="Times New Roman" w:cs="Times New Roman"/>
                <w:color w:val="000000" w:themeColor="text1"/>
                <w:sz w:val="20"/>
                <w:szCs w:val="20"/>
              </w:rPr>
            </w:pPr>
          </w:p>
        </w:tc>
      </w:tr>
      <w:tr w:rsidR="001F47DB" w:rsidRPr="00CB5CC6" w14:paraId="59281494" w14:textId="77777777" w:rsidTr="00DC56C4">
        <w:trPr>
          <w:trHeight w:val="48"/>
        </w:trPr>
        <w:tc>
          <w:tcPr>
            <w:tcW w:w="1668" w:type="dxa"/>
            <w:tcBorders>
              <w:top w:val="single" w:sz="5" w:space="0" w:color="000000"/>
              <w:left w:val="single" w:sz="5" w:space="0" w:color="000000"/>
              <w:bottom w:val="single" w:sz="5" w:space="0" w:color="000000"/>
              <w:right w:val="single" w:sz="5" w:space="0" w:color="000000"/>
            </w:tcBorders>
          </w:tcPr>
          <w:p w14:paraId="73F13023"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06D09BE4"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5</w:t>
            </w:r>
          </w:p>
        </w:tc>
        <w:tc>
          <w:tcPr>
            <w:tcW w:w="11745" w:type="dxa"/>
            <w:tcBorders>
              <w:top w:val="single" w:sz="5" w:space="0" w:color="000000"/>
              <w:left w:val="single" w:sz="5" w:space="0" w:color="000000"/>
              <w:bottom w:val="single" w:sz="5" w:space="0" w:color="000000"/>
              <w:right w:val="single" w:sz="5" w:space="0" w:color="000000"/>
            </w:tcBorders>
          </w:tcPr>
          <w:p w14:paraId="0BF91FF8"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Specify the inclusion and exclusion criteria for the review and how studies were grouped for the syntheses.</w:t>
            </w:r>
          </w:p>
        </w:tc>
        <w:tc>
          <w:tcPr>
            <w:tcW w:w="892" w:type="dxa"/>
            <w:tcBorders>
              <w:top w:val="single" w:sz="5" w:space="0" w:color="000000"/>
              <w:left w:val="single" w:sz="5" w:space="0" w:color="000000"/>
              <w:bottom w:val="single" w:sz="5" w:space="0" w:color="000000"/>
              <w:right w:val="single" w:sz="5" w:space="0" w:color="000000"/>
            </w:tcBorders>
          </w:tcPr>
          <w:p w14:paraId="6F4C3206" w14:textId="5FB50F34" w:rsidR="001F47DB" w:rsidRPr="00CB5CC6" w:rsidRDefault="0095043B" w:rsidP="00B53D76">
            <w:pPr>
              <w:pStyle w:val="Default"/>
              <w:spacing w:before="40" w:after="40"/>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156-166</w:t>
            </w:r>
          </w:p>
        </w:tc>
      </w:tr>
      <w:tr w:rsidR="001F47DB" w:rsidRPr="00CB5CC6" w14:paraId="351691DD" w14:textId="77777777" w:rsidTr="00DC56C4">
        <w:trPr>
          <w:trHeight w:val="191"/>
        </w:trPr>
        <w:tc>
          <w:tcPr>
            <w:tcW w:w="1668" w:type="dxa"/>
            <w:tcBorders>
              <w:top w:val="single" w:sz="5" w:space="0" w:color="000000"/>
              <w:left w:val="single" w:sz="5" w:space="0" w:color="000000"/>
              <w:bottom w:val="single" w:sz="5" w:space="0" w:color="000000"/>
              <w:right w:val="single" w:sz="5" w:space="0" w:color="000000"/>
            </w:tcBorders>
          </w:tcPr>
          <w:p w14:paraId="71AA4A1A"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2CE9CD92"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6</w:t>
            </w:r>
          </w:p>
        </w:tc>
        <w:tc>
          <w:tcPr>
            <w:tcW w:w="11745" w:type="dxa"/>
            <w:tcBorders>
              <w:top w:val="single" w:sz="5" w:space="0" w:color="000000"/>
              <w:left w:val="single" w:sz="5" w:space="0" w:color="000000"/>
              <w:bottom w:val="single" w:sz="5" w:space="0" w:color="000000"/>
              <w:right w:val="single" w:sz="5" w:space="0" w:color="000000"/>
            </w:tcBorders>
          </w:tcPr>
          <w:p w14:paraId="208012C3"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Specify all databases, registers, websites, organisations, reference lists and other sources searched or consulted to identify studies. Specify the date when each source was last searched or consulted.</w:t>
            </w:r>
          </w:p>
        </w:tc>
        <w:tc>
          <w:tcPr>
            <w:tcW w:w="892" w:type="dxa"/>
            <w:tcBorders>
              <w:top w:val="single" w:sz="5" w:space="0" w:color="000000"/>
              <w:left w:val="single" w:sz="5" w:space="0" w:color="000000"/>
              <w:bottom w:val="single" w:sz="5" w:space="0" w:color="000000"/>
              <w:right w:val="single" w:sz="5" w:space="0" w:color="000000"/>
            </w:tcBorders>
          </w:tcPr>
          <w:p w14:paraId="6C5C8992" w14:textId="672B069B" w:rsidR="001F47DB" w:rsidRPr="00CB5CC6" w:rsidRDefault="0095043B" w:rsidP="00B53D76">
            <w:pPr>
              <w:pStyle w:val="Default"/>
              <w:spacing w:before="40" w:after="40"/>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142-144</w:t>
            </w:r>
          </w:p>
        </w:tc>
      </w:tr>
      <w:tr w:rsidR="001F47DB" w:rsidRPr="00CB5CC6" w14:paraId="7B872538" w14:textId="77777777" w:rsidTr="00DC56C4">
        <w:trPr>
          <w:trHeight w:val="48"/>
        </w:trPr>
        <w:tc>
          <w:tcPr>
            <w:tcW w:w="1668" w:type="dxa"/>
            <w:tcBorders>
              <w:top w:val="single" w:sz="5" w:space="0" w:color="000000"/>
              <w:left w:val="single" w:sz="5" w:space="0" w:color="000000"/>
              <w:bottom w:val="single" w:sz="5" w:space="0" w:color="000000"/>
              <w:right w:val="single" w:sz="5" w:space="0" w:color="000000"/>
            </w:tcBorders>
          </w:tcPr>
          <w:p w14:paraId="3DE68D73"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50CD372A"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7</w:t>
            </w:r>
          </w:p>
        </w:tc>
        <w:tc>
          <w:tcPr>
            <w:tcW w:w="11745" w:type="dxa"/>
            <w:tcBorders>
              <w:top w:val="single" w:sz="5" w:space="0" w:color="000000"/>
              <w:left w:val="single" w:sz="5" w:space="0" w:color="000000"/>
              <w:bottom w:val="single" w:sz="5" w:space="0" w:color="000000"/>
              <w:right w:val="single" w:sz="5" w:space="0" w:color="000000"/>
            </w:tcBorders>
          </w:tcPr>
          <w:p w14:paraId="6BCA1D8C"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Present the full search strategies for all databases, registers and websites, including any filters and limits used.</w:t>
            </w:r>
          </w:p>
        </w:tc>
        <w:tc>
          <w:tcPr>
            <w:tcW w:w="892" w:type="dxa"/>
            <w:tcBorders>
              <w:top w:val="single" w:sz="5" w:space="0" w:color="000000"/>
              <w:left w:val="single" w:sz="5" w:space="0" w:color="000000"/>
              <w:bottom w:val="single" w:sz="5" w:space="0" w:color="000000"/>
              <w:right w:val="single" w:sz="5" w:space="0" w:color="000000"/>
            </w:tcBorders>
          </w:tcPr>
          <w:p w14:paraId="43DC7527" w14:textId="4E9740F4" w:rsidR="001F47DB" w:rsidRPr="00CB5CC6" w:rsidRDefault="0095043B" w:rsidP="00B53D76">
            <w:pPr>
              <w:pStyle w:val="Default"/>
              <w:spacing w:before="40" w:after="40"/>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146-155</w:t>
            </w:r>
          </w:p>
        </w:tc>
      </w:tr>
      <w:tr w:rsidR="001F47DB" w:rsidRPr="00CB5CC6" w14:paraId="26D78F13" w14:textId="77777777" w:rsidTr="00DC56C4">
        <w:trPr>
          <w:trHeight w:val="48"/>
        </w:trPr>
        <w:tc>
          <w:tcPr>
            <w:tcW w:w="1668" w:type="dxa"/>
            <w:tcBorders>
              <w:top w:val="single" w:sz="5" w:space="0" w:color="000000"/>
              <w:left w:val="single" w:sz="5" w:space="0" w:color="000000"/>
              <w:bottom w:val="single" w:sz="5" w:space="0" w:color="000000"/>
              <w:right w:val="single" w:sz="5" w:space="0" w:color="000000"/>
            </w:tcBorders>
          </w:tcPr>
          <w:p w14:paraId="0AABBD33"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7985F78F"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8</w:t>
            </w:r>
          </w:p>
        </w:tc>
        <w:tc>
          <w:tcPr>
            <w:tcW w:w="11745" w:type="dxa"/>
            <w:tcBorders>
              <w:top w:val="single" w:sz="5" w:space="0" w:color="000000"/>
              <w:left w:val="single" w:sz="5" w:space="0" w:color="000000"/>
              <w:bottom w:val="single" w:sz="5" w:space="0" w:color="000000"/>
              <w:right w:val="single" w:sz="5" w:space="0" w:color="000000"/>
            </w:tcBorders>
          </w:tcPr>
          <w:p w14:paraId="23772555"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892" w:type="dxa"/>
            <w:tcBorders>
              <w:top w:val="single" w:sz="5" w:space="0" w:color="000000"/>
              <w:left w:val="single" w:sz="5" w:space="0" w:color="000000"/>
              <w:bottom w:val="single" w:sz="5" w:space="0" w:color="000000"/>
              <w:right w:val="single" w:sz="5" w:space="0" w:color="000000"/>
            </w:tcBorders>
          </w:tcPr>
          <w:p w14:paraId="2CDFF570" w14:textId="66C8D167" w:rsidR="001F47DB" w:rsidRPr="00CB5CC6" w:rsidRDefault="0095043B" w:rsidP="00B53D76">
            <w:pPr>
              <w:pStyle w:val="Default"/>
              <w:spacing w:before="40" w:after="40"/>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177-188</w:t>
            </w:r>
          </w:p>
        </w:tc>
      </w:tr>
      <w:tr w:rsidR="001F47DB" w:rsidRPr="00CB5CC6" w14:paraId="66CA2386" w14:textId="77777777" w:rsidTr="00DC56C4">
        <w:trPr>
          <w:trHeight w:val="152"/>
        </w:trPr>
        <w:tc>
          <w:tcPr>
            <w:tcW w:w="1668" w:type="dxa"/>
            <w:tcBorders>
              <w:top w:val="single" w:sz="5" w:space="0" w:color="000000"/>
              <w:left w:val="single" w:sz="5" w:space="0" w:color="000000"/>
              <w:bottom w:val="single" w:sz="5" w:space="0" w:color="000000"/>
              <w:right w:val="single" w:sz="5" w:space="0" w:color="000000"/>
            </w:tcBorders>
          </w:tcPr>
          <w:p w14:paraId="36988706"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480B0B9"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9</w:t>
            </w:r>
          </w:p>
        </w:tc>
        <w:tc>
          <w:tcPr>
            <w:tcW w:w="11745" w:type="dxa"/>
            <w:tcBorders>
              <w:top w:val="single" w:sz="5" w:space="0" w:color="000000"/>
              <w:left w:val="single" w:sz="5" w:space="0" w:color="000000"/>
              <w:bottom w:val="single" w:sz="5" w:space="0" w:color="000000"/>
              <w:right w:val="single" w:sz="5" w:space="0" w:color="000000"/>
            </w:tcBorders>
          </w:tcPr>
          <w:p w14:paraId="28085DE2"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892" w:type="dxa"/>
            <w:tcBorders>
              <w:top w:val="single" w:sz="5" w:space="0" w:color="000000"/>
              <w:left w:val="single" w:sz="5" w:space="0" w:color="000000"/>
              <w:bottom w:val="single" w:sz="5" w:space="0" w:color="000000"/>
              <w:right w:val="single" w:sz="5" w:space="0" w:color="000000"/>
            </w:tcBorders>
          </w:tcPr>
          <w:p w14:paraId="6406752D" w14:textId="4536F8DF" w:rsidR="001F47DB" w:rsidRPr="00CB5CC6" w:rsidRDefault="0095043B" w:rsidP="00B53D76">
            <w:pPr>
              <w:pStyle w:val="Default"/>
              <w:spacing w:before="40" w:after="40"/>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168-176</w:t>
            </w:r>
          </w:p>
        </w:tc>
      </w:tr>
      <w:tr w:rsidR="001F47DB" w:rsidRPr="00CB5CC6" w14:paraId="34FDE14B" w14:textId="77777777" w:rsidTr="00DC56C4">
        <w:trPr>
          <w:trHeight w:val="48"/>
        </w:trPr>
        <w:tc>
          <w:tcPr>
            <w:tcW w:w="1668" w:type="dxa"/>
            <w:vMerge w:val="restart"/>
            <w:tcBorders>
              <w:top w:val="single" w:sz="5" w:space="0" w:color="000000"/>
              <w:left w:val="single" w:sz="5" w:space="0" w:color="000000"/>
              <w:right w:val="single" w:sz="5" w:space="0" w:color="000000"/>
            </w:tcBorders>
          </w:tcPr>
          <w:p w14:paraId="73C1C642"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6BDFD878"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10a</w:t>
            </w:r>
          </w:p>
        </w:tc>
        <w:tc>
          <w:tcPr>
            <w:tcW w:w="11745" w:type="dxa"/>
            <w:tcBorders>
              <w:top w:val="single" w:sz="5" w:space="0" w:color="000000"/>
              <w:left w:val="single" w:sz="5" w:space="0" w:color="000000"/>
              <w:bottom w:val="single" w:sz="5" w:space="0" w:color="000000"/>
              <w:right w:val="single" w:sz="5" w:space="0" w:color="000000"/>
            </w:tcBorders>
          </w:tcPr>
          <w:p w14:paraId="05807599"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892" w:type="dxa"/>
            <w:tcBorders>
              <w:top w:val="single" w:sz="5" w:space="0" w:color="000000"/>
              <w:left w:val="single" w:sz="5" w:space="0" w:color="000000"/>
              <w:bottom w:val="single" w:sz="5" w:space="0" w:color="000000"/>
              <w:right w:val="single" w:sz="5" w:space="0" w:color="000000"/>
            </w:tcBorders>
          </w:tcPr>
          <w:p w14:paraId="2C2C27C1" w14:textId="18F04DFE" w:rsidR="001F47DB" w:rsidRPr="00CB5CC6" w:rsidRDefault="0095043B" w:rsidP="00B53D76">
            <w:pPr>
              <w:pStyle w:val="Default"/>
              <w:spacing w:before="40" w:after="40"/>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177-188</w:t>
            </w:r>
          </w:p>
        </w:tc>
      </w:tr>
      <w:tr w:rsidR="001F47DB" w:rsidRPr="00CB5CC6" w14:paraId="07C57753" w14:textId="77777777" w:rsidTr="00DC56C4">
        <w:trPr>
          <w:trHeight w:val="48"/>
        </w:trPr>
        <w:tc>
          <w:tcPr>
            <w:tcW w:w="1668" w:type="dxa"/>
            <w:vMerge/>
            <w:tcBorders>
              <w:left w:val="single" w:sz="5" w:space="0" w:color="000000"/>
              <w:bottom w:val="single" w:sz="5" w:space="0" w:color="000000"/>
              <w:right w:val="single" w:sz="5" w:space="0" w:color="000000"/>
            </w:tcBorders>
          </w:tcPr>
          <w:p w14:paraId="0AB8CD58"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p>
        </w:tc>
        <w:tc>
          <w:tcPr>
            <w:tcW w:w="587" w:type="dxa"/>
            <w:tcBorders>
              <w:top w:val="single" w:sz="5" w:space="0" w:color="000000"/>
              <w:left w:val="single" w:sz="5" w:space="0" w:color="000000"/>
              <w:bottom w:val="single" w:sz="5" w:space="0" w:color="000000"/>
              <w:right w:val="single" w:sz="5" w:space="0" w:color="000000"/>
            </w:tcBorders>
          </w:tcPr>
          <w:p w14:paraId="6EAA6D4D"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10b</w:t>
            </w:r>
          </w:p>
        </w:tc>
        <w:tc>
          <w:tcPr>
            <w:tcW w:w="11745" w:type="dxa"/>
            <w:tcBorders>
              <w:top w:val="single" w:sz="5" w:space="0" w:color="000000"/>
              <w:left w:val="single" w:sz="5" w:space="0" w:color="000000"/>
              <w:bottom w:val="single" w:sz="5" w:space="0" w:color="000000"/>
              <w:right w:val="single" w:sz="5" w:space="0" w:color="000000"/>
            </w:tcBorders>
          </w:tcPr>
          <w:p w14:paraId="1B3015FD"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List and define all other variables for which data were sought (e.g. participant and intervention characteristics, funding sources). Describe any assumptions made about any missing or unclear information.</w:t>
            </w:r>
          </w:p>
        </w:tc>
        <w:tc>
          <w:tcPr>
            <w:tcW w:w="892" w:type="dxa"/>
            <w:tcBorders>
              <w:top w:val="single" w:sz="5" w:space="0" w:color="000000"/>
              <w:left w:val="single" w:sz="5" w:space="0" w:color="000000"/>
              <w:bottom w:val="single" w:sz="5" w:space="0" w:color="000000"/>
              <w:right w:val="single" w:sz="5" w:space="0" w:color="000000"/>
            </w:tcBorders>
          </w:tcPr>
          <w:p w14:paraId="1EC85DDC" w14:textId="55ECC2AB" w:rsidR="001F47DB" w:rsidRPr="00CB5CC6" w:rsidRDefault="0095043B" w:rsidP="00B53D76">
            <w:pPr>
              <w:pStyle w:val="Default"/>
              <w:spacing w:before="40" w:after="40"/>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177-188</w:t>
            </w:r>
          </w:p>
        </w:tc>
      </w:tr>
      <w:tr w:rsidR="001F47DB" w:rsidRPr="00CB5CC6" w14:paraId="1B8BD0CA" w14:textId="77777777" w:rsidTr="00DC56C4">
        <w:trPr>
          <w:trHeight w:val="48"/>
        </w:trPr>
        <w:tc>
          <w:tcPr>
            <w:tcW w:w="1668" w:type="dxa"/>
            <w:tcBorders>
              <w:top w:val="single" w:sz="5" w:space="0" w:color="000000"/>
              <w:left w:val="single" w:sz="5" w:space="0" w:color="000000"/>
              <w:bottom w:val="single" w:sz="5" w:space="0" w:color="000000"/>
              <w:right w:val="single" w:sz="5" w:space="0" w:color="000000"/>
            </w:tcBorders>
          </w:tcPr>
          <w:p w14:paraId="3D7F59AF"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59A060B2"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11</w:t>
            </w:r>
          </w:p>
        </w:tc>
        <w:tc>
          <w:tcPr>
            <w:tcW w:w="11745" w:type="dxa"/>
            <w:tcBorders>
              <w:top w:val="single" w:sz="5" w:space="0" w:color="000000"/>
              <w:left w:val="single" w:sz="5" w:space="0" w:color="000000"/>
              <w:bottom w:val="single" w:sz="5" w:space="0" w:color="000000"/>
              <w:right w:val="single" w:sz="5" w:space="0" w:color="000000"/>
            </w:tcBorders>
          </w:tcPr>
          <w:p w14:paraId="78AA697F"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892" w:type="dxa"/>
            <w:tcBorders>
              <w:top w:val="single" w:sz="5" w:space="0" w:color="000000"/>
              <w:left w:val="single" w:sz="5" w:space="0" w:color="000000"/>
              <w:bottom w:val="single" w:sz="5" w:space="0" w:color="000000"/>
              <w:right w:val="single" w:sz="5" w:space="0" w:color="000000"/>
            </w:tcBorders>
          </w:tcPr>
          <w:p w14:paraId="3C9E2F5D" w14:textId="3A15985E" w:rsidR="00994868" w:rsidRPr="00CB5CC6" w:rsidRDefault="0095043B" w:rsidP="00B53D76">
            <w:pPr>
              <w:pStyle w:val="Default"/>
              <w:spacing w:before="40" w:after="40"/>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247-250</w:t>
            </w:r>
          </w:p>
        </w:tc>
      </w:tr>
      <w:tr w:rsidR="001F47DB" w:rsidRPr="00CB5CC6" w14:paraId="797F69FC" w14:textId="77777777" w:rsidTr="00DC56C4">
        <w:trPr>
          <w:trHeight w:val="48"/>
        </w:trPr>
        <w:tc>
          <w:tcPr>
            <w:tcW w:w="1668" w:type="dxa"/>
            <w:tcBorders>
              <w:top w:val="single" w:sz="5" w:space="0" w:color="000000"/>
              <w:left w:val="single" w:sz="5" w:space="0" w:color="000000"/>
              <w:bottom w:val="single" w:sz="5" w:space="0" w:color="000000"/>
              <w:right w:val="single" w:sz="5" w:space="0" w:color="000000"/>
            </w:tcBorders>
          </w:tcPr>
          <w:p w14:paraId="5DD58C3B"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64718BC6"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12</w:t>
            </w:r>
          </w:p>
        </w:tc>
        <w:tc>
          <w:tcPr>
            <w:tcW w:w="11745" w:type="dxa"/>
            <w:tcBorders>
              <w:top w:val="single" w:sz="5" w:space="0" w:color="000000"/>
              <w:left w:val="single" w:sz="5" w:space="0" w:color="000000"/>
              <w:bottom w:val="single" w:sz="5" w:space="0" w:color="000000"/>
              <w:right w:val="single" w:sz="5" w:space="0" w:color="000000"/>
            </w:tcBorders>
          </w:tcPr>
          <w:p w14:paraId="730C0AAF"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Specify for each outcome the effect measure(s) (e.g. risk ratio, mean difference) used in the synthesis or presentation of results.</w:t>
            </w:r>
          </w:p>
        </w:tc>
        <w:tc>
          <w:tcPr>
            <w:tcW w:w="892" w:type="dxa"/>
            <w:tcBorders>
              <w:top w:val="single" w:sz="5" w:space="0" w:color="000000"/>
              <w:left w:val="single" w:sz="5" w:space="0" w:color="000000"/>
              <w:bottom w:val="single" w:sz="5" w:space="0" w:color="000000"/>
              <w:right w:val="single" w:sz="5" w:space="0" w:color="000000"/>
            </w:tcBorders>
          </w:tcPr>
          <w:p w14:paraId="3002E106" w14:textId="6B207819" w:rsidR="001F47DB" w:rsidRPr="00CB5CC6" w:rsidRDefault="0095043B" w:rsidP="00B53D76">
            <w:pPr>
              <w:pStyle w:val="Default"/>
              <w:spacing w:before="40" w:after="40"/>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196-246</w:t>
            </w:r>
          </w:p>
        </w:tc>
      </w:tr>
      <w:tr w:rsidR="001F47DB" w:rsidRPr="00CB5CC6" w14:paraId="6121FC65" w14:textId="77777777" w:rsidTr="00DC56C4">
        <w:trPr>
          <w:trHeight w:val="48"/>
        </w:trPr>
        <w:tc>
          <w:tcPr>
            <w:tcW w:w="1668" w:type="dxa"/>
            <w:vMerge w:val="restart"/>
            <w:tcBorders>
              <w:top w:val="single" w:sz="5" w:space="0" w:color="000000"/>
              <w:left w:val="single" w:sz="5" w:space="0" w:color="000000"/>
              <w:right w:val="single" w:sz="5" w:space="0" w:color="000000"/>
            </w:tcBorders>
          </w:tcPr>
          <w:p w14:paraId="2811DB57"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lastRenderedPageBreak/>
              <w:t>Synthesis methods</w:t>
            </w:r>
          </w:p>
        </w:tc>
        <w:tc>
          <w:tcPr>
            <w:tcW w:w="587" w:type="dxa"/>
            <w:tcBorders>
              <w:top w:val="single" w:sz="5" w:space="0" w:color="000000"/>
              <w:left w:val="single" w:sz="5" w:space="0" w:color="000000"/>
              <w:bottom w:val="single" w:sz="5" w:space="0" w:color="000000"/>
              <w:right w:val="single" w:sz="5" w:space="0" w:color="000000"/>
            </w:tcBorders>
          </w:tcPr>
          <w:p w14:paraId="50185692"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13a</w:t>
            </w:r>
          </w:p>
        </w:tc>
        <w:tc>
          <w:tcPr>
            <w:tcW w:w="11745" w:type="dxa"/>
            <w:tcBorders>
              <w:top w:val="single" w:sz="5" w:space="0" w:color="000000"/>
              <w:left w:val="single" w:sz="5" w:space="0" w:color="000000"/>
              <w:bottom w:val="single" w:sz="5" w:space="0" w:color="000000"/>
              <w:right w:val="single" w:sz="5" w:space="0" w:color="000000"/>
            </w:tcBorders>
          </w:tcPr>
          <w:p w14:paraId="50BE0132"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Describe the processes used to decide which studies were eligible for each synthesis (e.g. tabulating the study intervention characteristics and comparing against the planned groups for each synthesis (item #5)).</w:t>
            </w:r>
          </w:p>
        </w:tc>
        <w:tc>
          <w:tcPr>
            <w:tcW w:w="892" w:type="dxa"/>
            <w:tcBorders>
              <w:top w:val="single" w:sz="5" w:space="0" w:color="000000"/>
              <w:left w:val="single" w:sz="5" w:space="0" w:color="000000"/>
              <w:bottom w:val="single" w:sz="5" w:space="0" w:color="000000"/>
              <w:right w:val="single" w:sz="5" w:space="0" w:color="000000"/>
            </w:tcBorders>
          </w:tcPr>
          <w:p w14:paraId="2440B30F" w14:textId="5C00351E" w:rsidR="001F47DB" w:rsidRPr="00CB5CC6" w:rsidRDefault="0095043B" w:rsidP="00B53D76">
            <w:pPr>
              <w:pStyle w:val="Default"/>
              <w:spacing w:before="40" w:after="40"/>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1</w:t>
            </w:r>
            <w:r w:rsidR="00B14A18" w:rsidRPr="00CB5CC6">
              <w:rPr>
                <w:rFonts w:ascii="Times New Roman" w:hAnsi="Times New Roman" w:cs="Times New Roman"/>
                <w:color w:val="000000" w:themeColor="text1"/>
                <w:sz w:val="20"/>
                <w:szCs w:val="20"/>
                <w:lang w:eastAsia="zh-CN"/>
              </w:rPr>
              <w:t>46-155</w:t>
            </w:r>
          </w:p>
        </w:tc>
      </w:tr>
      <w:tr w:rsidR="001F47DB" w:rsidRPr="00CB5CC6" w14:paraId="1EA1E133" w14:textId="77777777" w:rsidTr="00DC56C4">
        <w:trPr>
          <w:trHeight w:val="48"/>
        </w:trPr>
        <w:tc>
          <w:tcPr>
            <w:tcW w:w="1668" w:type="dxa"/>
            <w:vMerge/>
            <w:tcBorders>
              <w:left w:val="single" w:sz="5" w:space="0" w:color="000000"/>
              <w:right w:val="single" w:sz="5" w:space="0" w:color="000000"/>
            </w:tcBorders>
          </w:tcPr>
          <w:p w14:paraId="6FDCA680"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p>
        </w:tc>
        <w:tc>
          <w:tcPr>
            <w:tcW w:w="587" w:type="dxa"/>
            <w:tcBorders>
              <w:top w:val="single" w:sz="5" w:space="0" w:color="000000"/>
              <w:left w:val="single" w:sz="5" w:space="0" w:color="000000"/>
              <w:bottom w:val="single" w:sz="5" w:space="0" w:color="000000"/>
              <w:right w:val="single" w:sz="5" w:space="0" w:color="000000"/>
            </w:tcBorders>
          </w:tcPr>
          <w:p w14:paraId="7EEC6758"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13b</w:t>
            </w:r>
          </w:p>
        </w:tc>
        <w:tc>
          <w:tcPr>
            <w:tcW w:w="11745" w:type="dxa"/>
            <w:tcBorders>
              <w:top w:val="single" w:sz="5" w:space="0" w:color="000000"/>
              <w:left w:val="single" w:sz="5" w:space="0" w:color="000000"/>
              <w:bottom w:val="single" w:sz="5" w:space="0" w:color="000000"/>
              <w:right w:val="single" w:sz="5" w:space="0" w:color="000000"/>
            </w:tcBorders>
          </w:tcPr>
          <w:p w14:paraId="4E459BEB"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Describe any methods required to prepare the data for presentation or synthesis, such as handling of missing summary statistics, or data conversions.</w:t>
            </w:r>
          </w:p>
        </w:tc>
        <w:tc>
          <w:tcPr>
            <w:tcW w:w="892" w:type="dxa"/>
            <w:tcBorders>
              <w:top w:val="single" w:sz="5" w:space="0" w:color="000000"/>
              <w:left w:val="single" w:sz="5" w:space="0" w:color="000000"/>
              <w:bottom w:val="single" w:sz="5" w:space="0" w:color="000000"/>
              <w:right w:val="single" w:sz="5" w:space="0" w:color="000000"/>
            </w:tcBorders>
          </w:tcPr>
          <w:p w14:paraId="5F7B7770" w14:textId="6628F3BB" w:rsidR="001F47DB" w:rsidRPr="00CB5CC6" w:rsidRDefault="0095043B" w:rsidP="00B53D76">
            <w:pPr>
              <w:pStyle w:val="Default"/>
              <w:spacing w:before="40" w:after="40"/>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205-221</w:t>
            </w:r>
          </w:p>
        </w:tc>
      </w:tr>
      <w:tr w:rsidR="001F47DB" w:rsidRPr="00CB5CC6" w14:paraId="4C39FD66" w14:textId="77777777" w:rsidTr="00DC56C4">
        <w:trPr>
          <w:trHeight w:val="48"/>
        </w:trPr>
        <w:tc>
          <w:tcPr>
            <w:tcW w:w="1668" w:type="dxa"/>
            <w:vMerge/>
            <w:tcBorders>
              <w:left w:val="single" w:sz="5" w:space="0" w:color="000000"/>
              <w:right w:val="single" w:sz="5" w:space="0" w:color="000000"/>
            </w:tcBorders>
          </w:tcPr>
          <w:p w14:paraId="43492F61"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p>
        </w:tc>
        <w:tc>
          <w:tcPr>
            <w:tcW w:w="587" w:type="dxa"/>
            <w:tcBorders>
              <w:top w:val="single" w:sz="5" w:space="0" w:color="000000"/>
              <w:left w:val="single" w:sz="5" w:space="0" w:color="000000"/>
              <w:bottom w:val="single" w:sz="5" w:space="0" w:color="000000"/>
              <w:right w:val="single" w:sz="5" w:space="0" w:color="000000"/>
            </w:tcBorders>
          </w:tcPr>
          <w:p w14:paraId="69AB6B83"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13c</w:t>
            </w:r>
          </w:p>
        </w:tc>
        <w:tc>
          <w:tcPr>
            <w:tcW w:w="11745" w:type="dxa"/>
            <w:tcBorders>
              <w:top w:val="single" w:sz="5" w:space="0" w:color="000000"/>
              <w:left w:val="single" w:sz="5" w:space="0" w:color="000000"/>
              <w:bottom w:val="single" w:sz="5" w:space="0" w:color="000000"/>
              <w:right w:val="single" w:sz="5" w:space="0" w:color="000000"/>
            </w:tcBorders>
          </w:tcPr>
          <w:p w14:paraId="7048612B"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Describe any methods used to tabulate or visually display results of individual studies and syntheses.</w:t>
            </w:r>
          </w:p>
        </w:tc>
        <w:tc>
          <w:tcPr>
            <w:tcW w:w="892" w:type="dxa"/>
            <w:tcBorders>
              <w:top w:val="single" w:sz="5" w:space="0" w:color="000000"/>
              <w:left w:val="single" w:sz="5" w:space="0" w:color="000000"/>
              <w:bottom w:val="single" w:sz="5" w:space="0" w:color="000000"/>
              <w:right w:val="single" w:sz="5" w:space="0" w:color="000000"/>
            </w:tcBorders>
          </w:tcPr>
          <w:p w14:paraId="23C4B3FF" w14:textId="2665D758" w:rsidR="001F47DB" w:rsidRPr="00CB5CC6" w:rsidRDefault="0095043B" w:rsidP="00B53D76">
            <w:pPr>
              <w:pStyle w:val="Default"/>
              <w:spacing w:before="40" w:after="40"/>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196-204</w:t>
            </w:r>
          </w:p>
        </w:tc>
      </w:tr>
      <w:tr w:rsidR="001F47DB" w:rsidRPr="00CB5CC6" w14:paraId="1C4A5583" w14:textId="77777777" w:rsidTr="00DC56C4">
        <w:trPr>
          <w:trHeight w:val="48"/>
        </w:trPr>
        <w:tc>
          <w:tcPr>
            <w:tcW w:w="1668" w:type="dxa"/>
            <w:vMerge/>
            <w:tcBorders>
              <w:left w:val="single" w:sz="5" w:space="0" w:color="000000"/>
              <w:right w:val="single" w:sz="5" w:space="0" w:color="000000"/>
            </w:tcBorders>
          </w:tcPr>
          <w:p w14:paraId="67BB21FF"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p>
        </w:tc>
        <w:tc>
          <w:tcPr>
            <w:tcW w:w="587" w:type="dxa"/>
            <w:tcBorders>
              <w:top w:val="single" w:sz="5" w:space="0" w:color="000000"/>
              <w:left w:val="single" w:sz="5" w:space="0" w:color="000000"/>
              <w:bottom w:val="single" w:sz="5" w:space="0" w:color="000000"/>
              <w:right w:val="single" w:sz="5" w:space="0" w:color="000000"/>
            </w:tcBorders>
          </w:tcPr>
          <w:p w14:paraId="11141BB7"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13d</w:t>
            </w:r>
          </w:p>
        </w:tc>
        <w:tc>
          <w:tcPr>
            <w:tcW w:w="11745" w:type="dxa"/>
            <w:tcBorders>
              <w:top w:val="single" w:sz="5" w:space="0" w:color="000000"/>
              <w:left w:val="single" w:sz="5" w:space="0" w:color="000000"/>
              <w:bottom w:val="single" w:sz="5" w:space="0" w:color="000000"/>
              <w:right w:val="single" w:sz="5" w:space="0" w:color="000000"/>
            </w:tcBorders>
          </w:tcPr>
          <w:p w14:paraId="4B77FA6B"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Describe any methods used to synthesize results and provide a rationale for the choice(s). If meta-analysis was performed, describe the model(s), method(s) to identify the presence and extent of statistical heterogeneity, and software package(s) used.</w:t>
            </w:r>
          </w:p>
        </w:tc>
        <w:tc>
          <w:tcPr>
            <w:tcW w:w="892" w:type="dxa"/>
            <w:tcBorders>
              <w:top w:val="single" w:sz="5" w:space="0" w:color="000000"/>
              <w:left w:val="single" w:sz="5" w:space="0" w:color="000000"/>
              <w:bottom w:val="single" w:sz="5" w:space="0" w:color="000000"/>
              <w:right w:val="single" w:sz="5" w:space="0" w:color="000000"/>
            </w:tcBorders>
          </w:tcPr>
          <w:p w14:paraId="54CECAE3" w14:textId="6D7B5B4B" w:rsidR="001F47DB" w:rsidRPr="00CB5CC6" w:rsidRDefault="0095043B" w:rsidP="00B53D76">
            <w:pPr>
              <w:pStyle w:val="Default"/>
              <w:spacing w:before="40" w:after="40"/>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227-234</w:t>
            </w:r>
          </w:p>
        </w:tc>
      </w:tr>
      <w:tr w:rsidR="001F47DB" w:rsidRPr="00CB5CC6" w14:paraId="2162BBBE" w14:textId="77777777" w:rsidTr="00DC56C4">
        <w:trPr>
          <w:trHeight w:val="48"/>
        </w:trPr>
        <w:tc>
          <w:tcPr>
            <w:tcW w:w="1668" w:type="dxa"/>
            <w:vMerge/>
            <w:tcBorders>
              <w:left w:val="single" w:sz="5" w:space="0" w:color="000000"/>
              <w:right w:val="single" w:sz="5" w:space="0" w:color="000000"/>
            </w:tcBorders>
          </w:tcPr>
          <w:p w14:paraId="6ABF3D68"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p>
        </w:tc>
        <w:tc>
          <w:tcPr>
            <w:tcW w:w="587" w:type="dxa"/>
            <w:tcBorders>
              <w:top w:val="single" w:sz="5" w:space="0" w:color="000000"/>
              <w:left w:val="single" w:sz="5" w:space="0" w:color="000000"/>
              <w:bottom w:val="single" w:sz="5" w:space="0" w:color="000000"/>
              <w:right w:val="single" w:sz="5" w:space="0" w:color="000000"/>
            </w:tcBorders>
          </w:tcPr>
          <w:p w14:paraId="45A3AF2C"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13e</w:t>
            </w:r>
          </w:p>
        </w:tc>
        <w:tc>
          <w:tcPr>
            <w:tcW w:w="11745" w:type="dxa"/>
            <w:tcBorders>
              <w:top w:val="single" w:sz="5" w:space="0" w:color="000000"/>
              <w:left w:val="single" w:sz="5" w:space="0" w:color="000000"/>
              <w:bottom w:val="single" w:sz="5" w:space="0" w:color="000000"/>
              <w:right w:val="single" w:sz="5" w:space="0" w:color="000000"/>
            </w:tcBorders>
          </w:tcPr>
          <w:p w14:paraId="33841682"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Describe any methods used to explore possible causes of heterogeneity among study results (e.g. subgroup analysis, meta-regression).</w:t>
            </w:r>
          </w:p>
        </w:tc>
        <w:tc>
          <w:tcPr>
            <w:tcW w:w="892" w:type="dxa"/>
            <w:tcBorders>
              <w:top w:val="single" w:sz="5" w:space="0" w:color="000000"/>
              <w:left w:val="single" w:sz="5" w:space="0" w:color="000000"/>
              <w:bottom w:val="single" w:sz="5" w:space="0" w:color="000000"/>
              <w:right w:val="single" w:sz="5" w:space="0" w:color="000000"/>
            </w:tcBorders>
          </w:tcPr>
          <w:p w14:paraId="6D6045CD" w14:textId="3ED4059C" w:rsidR="001F47DB" w:rsidRPr="00CB5CC6" w:rsidRDefault="0095043B" w:rsidP="00B53D76">
            <w:pPr>
              <w:pStyle w:val="Default"/>
              <w:spacing w:before="40" w:after="40"/>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235-241</w:t>
            </w:r>
          </w:p>
        </w:tc>
      </w:tr>
      <w:tr w:rsidR="001F47DB" w:rsidRPr="00CB5CC6" w14:paraId="3ED5F0F0" w14:textId="77777777" w:rsidTr="00DC56C4">
        <w:trPr>
          <w:trHeight w:val="50"/>
        </w:trPr>
        <w:tc>
          <w:tcPr>
            <w:tcW w:w="1668" w:type="dxa"/>
            <w:vMerge/>
            <w:tcBorders>
              <w:left w:val="single" w:sz="5" w:space="0" w:color="000000"/>
              <w:bottom w:val="single" w:sz="5" w:space="0" w:color="000000"/>
              <w:right w:val="single" w:sz="5" w:space="0" w:color="000000"/>
            </w:tcBorders>
          </w:tcPr>
          <w:p w14:paraId="63C91BA6"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p>
        </w:tc>
        <w:tc>
          <w:tcPr>
            <w:tcW w:w="587" w:type="dxa"/>
            <w:tcBorders>
              <w:top w:val="single" w:sz="5" w:space="0" w:color="000000"/>
              <w:left w:val="single" w:sz="5" w:space="0" w:color="000000"/>
              <w:bottom w:val="single" w:sz="5" w:space="0" w:color="000000"/>
              <w:right w:val="single" w:sz="5" w:space="0" w:color="000000"/>
            </w:tcBorders>
          </w:tcPr>
          <w:p w14:paraId="35368EEA"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13f</w:t>
            </w:r>
          </w:p>
        </w:tc>
        <w:tc>
          <w:tcPr>
            <w:tcW w:w="11745" w:type="dxa"/>
            <w:tcBorders>
              <w:top w:val="single" w:sz="5" w:space="0" w:color="000000"/>
              <w:left w:val="single" w:sz="5" w:space="0" w:color="000000"/>
              <w:bottom w:val="single" w:sz="5" w:space="0" w:color="000000"/>
              <w:right w:val="single" w:sz="5" w:space="0" w:color="000000"/>
            </w:tcBorders>
          </w:tcPr>
          <w:p w14:paraId="09157829"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Describe any sensitivity analyses conducted to assess robustness of the synthesized results.</w:t>
            </w:r>
          </w:p>
        </w:tc>
        <w:tc>
          <w:tcPr>
            <w:tcW w:w="892" w:type="dxa"/>
            <w:tcBorders>
              <w:top w:val="single" w:sz="5" w:space="0" w:color="000000"/>
              <w:left w:val="single" w:sz="5" w:space="0" w:color="000000"/>
              <w:bottom w:val="single" w:sz="5" w:space="0" w:color="000000"/>
              <w:right w:val="single" w:sz="5" w:space="0" w:color="000000"/>
            </w:tcBorders>
          </w:tcPr>
          <w:p w14:paraId="17AF6582" w14:textId="7ADCF873" w:rsidR="001F47DB" w:rsidRPr="00CB5CC6" w:rsidRDefault="0095043B" w:rsidP="00B53D76">
            <w:pPr>
              <w:pStyle w:val="Default"/>
              <w:spacing w:before="40" w:after="40"/>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241-246</w:t>
            </w:r>
          </w:p>
        </w:tc>
      </w:tr>
      <w:tr w:rsidR="001F47DB" w:rsidRPr="00CB5CC6" w14:paraId="65DC5B33" w14:textId="77777777" w:rsidTr="00DC56C4">
        <w:trPr>
          <w:trHeight w:val="48"/>
        </w:trPr>
        <w:tc>
          <w:tcPr>
            <w:tcW w:w="1668" w:type="dxa"/>
            <w:tcBorders>
              <w:top w:val="single" w:sz="5" w:space="0" w:color="000000"/>
              <w:left w:val="single" w:sz="5" w:space="0" w:color="000000"/>
              <w:bottom w:val="single" w:sz="5" w:space="0" w:color="000000"/>
              <w:right w:val="single" w:sz="5" w:space="0" w:color="000000"/>
            </w:tcBorders>
          </w:tcPr>
          <w:p w14:paraId="3088F052"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1078380F"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14</w:t>
            </w:r>
          </w:p>
        </w:tc>
        <w:tc>
          <w:tcPr>
            <w:tcW w:w="11745" w:type="dxa"/>
            <w:tcBorders>
              <w:top w:val="single" w:sz="5" w:space="0" w:color="000000"/>
              <w:left w:val="single" w:sz="5" w:space="0" w:color="000000"/>
              <w:bottom w:val="single" w:sz="5" w:space="0" w:color="000000"/>
              <w:right w:val="single" w:sz="5" w:space="0" w:color="000000"/>
            </w:tcBorders>
          </w:tcPr>
          <w:p w14:paraId="6F0B48C0"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Describe any methods used to assess risk of bias due to missing results in a synthesis (arising from reporting biases).</w:t>
            </w:r>
          </w:p>
        </w:tc>
        <w:tc>
          <w:tcPr>
            <w:tcW w:w="892" w:type="dxa"/>
            <w:tcBorders>
              <w:top w:val="single" w:sz="5" w:space="0" w:color="000000"/>
              <w:left w:val="single" w:sz="5" w:space="0" w:color="000000"/>
              <w:bottom w:val="single" w:sz="5" w:space="0" w:color="000000"/>
              <w:right w:val="single" w:sz="5" w:space="0" w:color="000000"/>
            </w:tcBorders>
          </w:tcPr>
          <w:p w14:paraId="1EF2DB86" w14:textId="626B2D8B" w:rsidR="001F47DB" w:rsidRPr="00CB5CC6" w:rsidRDefault="0095043B" w:rsidP="00B53D76">
            <w:pPr>
              <w:pStyle w:val="Default"/>
              <w:spacing w:before="40" w:after="40"/>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247-250</w:t>
            </w:r>
          </w:p>
        </w:tc>
      </w:tr>
      <w:tr w:rsidR="001F47DB" w:rsidRPr="00CB5CC6" w14:paraId="251C21FC" w14:textId="77777777" w:rsidTr="00DC56C4">
        <w:trPr>
          <w:trHeight w:val="48"/>
        </w:trPr>
        <w:tc>
          <w:tcPr>
            <w:tcW w:w="1668" w:type="dxa"/>
            <w:tcBorders>
              <w:top w:val="single" w:sz="5" w:space="0" w:color="000000"/>
              <w:left w:val="single" w:sz="5" w:space="0" w:color="000000"/>
              <w:bottom w:val="single" w:sz="5" w:space="0" w:color="000000"/>
              <w:right w:val="single" w:sz="5" w:space="0" w:color="000000"/>
            </w:tcBorders>
          </w:tcPr>
          <w:p w14:paraId="51A3A438"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0DDFD961"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15</w:t>
            </w:r>
          </w:p>
        </w:tc>
        <w:tc>
          <w:tcPr>
            <w:tcW w:w="11745" w:type="dxa"/>
            <w:tcBorders>
              <w:top w:val="single" w:sz="5" w:space="0" w:color="000000"/>
              <w:left w:val="single" w:sz="5" w:space="0" w:color="000000"/>
              <w:bottom w:val="single" w:sz="5" w:space="0" w:color="000000"/>
              <w:right w:val="single" w:sz="5" w:space="0" w:color="000000"/>
            </w:tcBorders>
          </w:tcPr>
          <w:p w14:paraId="5FA31A54"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Describe any methods used to assess certainty (or confidence) in the body of evidence for an outcome.</w:t>
            </w:r>
          </w:p>
        </w:tc>
        <w:tc>
          <w:tcPr>
            <w:tcW w:w="892" w:type="dxa"/>
            <w:tcBorders>
              <w:top w:val="single" w:sz="5" w:space="0" w:color="000000"/>
              <w:left w:val="single" w:sz="5" w:space="0" w:color="000000"/>
              <w:bottom w:val="single" w:sz="5" w:space="0" w:color="000000"/>
              <w:right w:val="single" w:sz="5" w:space="0" w:color="000000"/>
            </w:tcBorders>
          </w:tcPr>
          <w:p w14:paraId="0F35FC48" w14:textId="10A135C3" w:rsidR="001F47DB" w:rsidRPr="00CB5CC6" w:rsidRDefault="0095043B" w:rsidP="00B53D76">
            <w:pPr>
              <w:pStyle w:val="Default"/>
              <w:spacing w:before="40" w:after="40"/>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227-234</w:t>
            </w:r>
          </w:p>
        </w:tc>
      </w:tr>
      <w:tr w:rsidR="001F47DB" w:rsidRPr="00CB5CC6" w14:paraId="2FA7CDAA" w14:textId="77777777" w:rsidTr="00DC56C4">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350937E" w14:textId="77777777" w:rsidR="001F47DB" w:rsidRPr="00CB5CC6" w:rsidRDefault="001F47DB" w:rsidP="00B53D76">
            <w:pPr>
              <w:pStyle w:val="Default"/>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RESULTS </w:t>
            </w:r>
          </w:p>
        </w:tc>
        <w:tc>
          <w:tcPr>
            <w:tcW w:w="892" w:type="dxa"/>
            <w:tcBorders>
              <w:top w:val="double" w:sz="5" w:space="0" w:color="000000"/>
              <w:left w:val="single" w:sz="5" w:space="0" w:color="000000"/>
              <w:bottom w:val="single" w:sz="5" w:space="0" w:color="000000"/>
              <w:right w:val="single" w:sz="5" w:space="0" w:color="000000"/>
            </w:tcBorders>
            <w:shd w:val="clear" w:color="auto" w:fill="FFFFCC"/>
          </w:tcPr>
          <w:p w14:paraId="0537258A" w14:textId="77777777" w:rsidR="001F47DB" w:rsidRPr="00CB5CC6" w:rsidRDefault="001F47DB" w:rsidP="00B53D76">
            <w:pPr>
              <w:pStyle w:val="Default"/>
              <w:rPr>
                <w:rFonts w:ascii="Times New Roman" w:hAnsi="Times New Roman" w:cs="Times New Roman"/>
                <w:color w:val="000000" w:themeColor="text1"/>
                <w:sz w:val="20"/>
                <w:szCs w:val="20"/>
              </w:rPr>
            </w:pPr>
          </w:p>
        </w:tc>
      </w:tr>
      <w:tr w:rsidR="001F47DB" w:rsidRPr="00CB5CC6" w14:paraId="520F3FAD" w14:textId="77777777" w:rsidTr="00DC56C4">
        <w:trPr>
          <w:trHeight w:val="48"/>
        </w:trPr>
        <w:tc>
          <w:tcPr>
            <w:tcW w:w="1668" w:type="dxa"/>
            <w:vMerge w:val="restart"/>
            <w:tcBorders>
              <w:top w:val="single" w:sz="5" w:space="0" w:color="000000"/>
              <w:left w:val="single" w:sz="5" w:space="0" w:color="000000"/>
              <w:right w:val="single" w:sz="5" w:space="0" w:color="000000"/>
            </w:tcBorders>
          </w:tcPr>
          <w:p w14:paraId="5389C4E1"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6752C893"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16a</w:t>
            </w:r>
          </w:p>
        </w:tc>
        <w:tc>
          <w:tcPr>
            <w:tcW w:w="11745" w:type="dxa"/>
            <w:tcBorders>
              <w:top w:val="single" w:sz="5" w:space="0" w:color="000000"/>
              <w:left w:val="single" w:sz="5" w:space="0" w:color="000000"/>
              <w:bottom w:val="single" w:sz="5" w:space="0" w:color="000000"/>
              <w:right w:val="single" w:sz="5" w:space="0" w:color="000000"/>
            </w:tcBorders>
          </w:tcPr>
          <w:p w14:paraId="6DE58B43"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Describe the results of the search and selection process, from the number of records identified in the search to the number of studies included in the review, ideally using a flow diagram.</w:t>
            </w:r>
          </w:p>
        </w:tc>
        <w:tc>
          <w:tcPr>
            <w:tcW w:w="892" w:type="dxa"/>
            <w:tcBorders>
              <w:top w:val="single" w:sz="5" w:space="0" w:color="000000"/>
              <w:left w:val="single" w:sz="5" w:space="0" w:color="000000"/>
              <w:bottom w:val="single" w:sz="5" w:space="0" w:color="000000"/>
              <w:right w:val="single" w:sz="5" w:space="0" w:color="000000"/>
            </w:tcBorders>
          </w:tcPr>
          <w:p w14:paraId="1A1C7DB5" w14:textId="21FD651D" w:rsidR="001F47DB" w:rsidRPr="00CB5CC6" w:rsidRDefault="00D63B72" w:rsidP="00B53D76">
            <w:pPr>
              <w:pStyle w:val="Default"/>
              <w:spacing w:before="40" w:after="40"/>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252-262</w:t>
            </w:r>
          </w:p>
        </w:tc>
      </w:tr>
      <w:tr w:rsidR="001F47DB" w:rsidRPr="00CB5CC6" w14:paraId="732C1152" w14:textId="77777777" w:rsidTr="00DC56C4">
        <w:trPr>
          <w:trHeight w:val="48"/>
        </w:trPr>
        <w:tc>
          <w:tcPr>
            <w:tcW w:w="1668" w:type="dxa"/>
            <w:vMerge/>
            <w:tcBorders>
              <w:left w:val="single" w:sz="5" w:space="0" w:color="000000"/>
              <w:bottom w:val="single" w:sz="5" w:space="0" w:color="000000"/>
              <w:right w:val="single" w:sz="5" w:space="0" w:color="000000"/>
            </w:tcBorders>
          </w:tcPr>
          <w:p w14:paraId="2E0AAF28"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p>
        </w:tc>
        <w:tc>
          <w:tcPr>
            <w:tcW w:w="587" w:type="dxa"/>
            <w:tcBorders>
              <w:top w:val="single" w:sz="5" w:space="0" w:color="000000"/>
              <w:left w:val="single" w:sz="5" w:space="0" w:color="000000"/>
              <w:bottom w:val="single" w:sz="5" w:space="0" w:color="000000"/>
              <w:right w:val="single" w:sz="5" w:space="0" w:color="000000"/>
            </w:tcBorders>
          </w:tcPr>
          <w:p w14:paraId="6AEE6D2B"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16b</w:t>
            </w:r>
          </w:p>
        </w:tc>
        <w:tc>
          <w:tcPr>
            <w:tcW w:w="11745" w:type="dxa"/>
            <w:tcBorders>
              <w:top w:val="single" w:sz="5" w:space="0" w:color="000000"/>
              <w:left w:val="single" w:sz="5" w:space="0" w:color="000000"/>
              <w:bottom w:val="single" w:sz="5" w:space="0" w:color="000000"/>
              <w:right w:val="single" w:sz="5" w:space="0" w:color="000000"/>
            </w:tcBorders>
          </w:tcPr>
          <w:p w14:paraId="57DEEA14"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Cite studies that might appear to meet the inclusion criteria, but which were excluded, and explain why they were excluded.</w:t>
            </w:r>
          </w:p>
        </w:tc>
        <w:tc>
          <w:tcPr>
            <w:tcW w:w="892" w:type="dxa"/>
            <w:tcBorders>
              <w:top w:val="single" w:sz="5" w:space="0" w:color="000000"/>
              <w:left w:val="single" w:sz="5" w:space="0" w:color="000000"/>
              <w:bottom w:val="single" w:sz="5" w:space="0" w:color="000000"/>
              <w:right w:val="single" w:sz="5" w:space="0" w:color="000000"/>
            </w:tcBorders>
          </w:tcPr>
          <w:p w14:paraId="1DC6EAD8" w14:textId="39B9721B" w:rsidR="001F47DB" w:rsidRPr="00CB5CC6" w:rsidRDefault="00D63B72" w:rsidP="00B53D76">
            <w:pPr>
              <w:pStyle w:val="Default"/>
              <w:spacing w:before="40" w:after="40"/>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252-262</w:t>
            </w:r>
          </w:p>
        </w:tc>
      </w:tr>
      <w:tr w:rsidR="001F47DB" w:rsidRPr="00CB5CC6" w14:paraId="67E3B869" w14:textId="77777777" w:rsidTr="00DC56C4">
        <w:trPr>
          <w:trHeight w:val="103"/>
        </w:trPr>
        <w:tc>
          <w:tcPr>
            <w:tcW w:w="1668" w:type="dxa"/>
            <w:tcBorders>
              <w:top w:val="single" w:sz="5" w:space="0" w:color="000000"/>
              <w:left w:val="single" w:sz="5" w:space="0" w:color="000000"/>
              <w:bottom w:val="single" w:sz="5" w:space="0" w:color="000000"/>
              <w:right w:val="single" w:sz="5" w:space="0" w:color="000000"/>
            </w:tcBorders>
          </w:tcPr>
          <w:p w14:paraId="7CA1611C"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561765C8"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17</w:t>
            </w:r>
          </w:p>
        </w:tc>
        <w:tc>
          <w:tcPr>
            <w:tcW w:w="11745" w:type="dxa"/>
            <w:tcBorders>
              <w:top w:val="single" w:sz="5" w:space="0" w:color="000000"/>
              <w:left w:val="single" w:sz="5" w:space="0" w:color="000000"/>
              <w:bottom w:val="single" w:sz="5" w:space="0" w:color="000000"/>
              <w:right w:val="single" w:sz="5" w:space="0" w:color="000000"/>
            </w:tcBorders>
          </w:tcPr>
          <w:p w14:paraId="5AA8982D"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Cite each included study and present its characteristics.</w:t>
            </w:r>
          </w:p>
        </w:tc>
        <w:tc>
          <w:tcPr>
            <w:tcW w:w="892" w:type="dxa"/>
            <w:tcBorders>
              <w:top w:val="single" w:sz="5" w:space="0" w:color="000000"/>
              <w:left w:val="single" w:sz="5" w:space="0" w:color="000000"/>
              <w:bottom w:val="single" w:sz="5" w:space="0" w:color="000000"/>
              <w:right w:val="single" w:sz="5" w:space="0" w:color="000000"/>
            </w:tcBorders>
          </w:tcPr>
          <w:p w14:paraId="10E2CD1E" w14:textId="72B2D186" w:rsidR="001F47DB" w:rsidRPr="00CB5CC6" w:rsidRDefault="00D63B72" w:rsidP="00B53D76">
            <w:pPr>
              <w:pStyle w:val="Default"/>
              <w:spacing w:before="40" w:after="40"/>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263-334</w:t>
            </w:r>
          </w:p>
        </w:tc>
      </w:tr>
      <w:tr w:rsidR="001F47DB" w:rsidRPr="00CB5CC6" w14:paraId="4DBD969A" w14:textId="77777777" w:rsidTr="00DC56C4">
        <w:trPr>
          <w:trHeight w:val="48"/>
        </w:trPr>
        <w:tc>
          <w:tcPr>
            <w:tcW w:w="1668" w:type="dxa"/>
            <w:tcBorders>
              <w:top w:val="single" w:sz="5" w:space="0" w:color="000000"/>
              <w:left w:val="single" w:sz="5" w:space="0" w:color="000000"/>
              <w:bottom w:val="single" w:sz="5" w:space="0" w:color="000000"/>
              <w:right w:val="single" w:sz="5" w:space="0" w:color="000000"/>
            </w:tcBorders>
          </w:tcPr>
          <w:p w14:paraId="26267D0C"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2D97F43A"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18</w:t>
            </w:r>
          </w:p>
        </w:tc>
        <w:tc>
          <w:tcPr>
            <w:tcW w:w="11745" w:type="dxa"/>
            <w:tcBorders>
              <w:top w:val="single" w:sz="5" w:space="0" w:color="000000"/>
              <w:left w:val="single" w:sz="5" w:space="0" w:color="000000"/>
              <w:bottom w:val="single" w:sz="5" w:space="0" w:color="000000"/>
              <w:right w:val="single" w:sz="5" w:space="0" w:color="000000"/>
            </w:tcBorders>
          </w:tcPr>
          <w:p w14:paraId="398117C2"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Present assessments of risk of bias for each included study.</w:t>
            </w:r>
          </w:p>
        </w:tc>
        <w:tc>
          <w:tcPr>
            <w:tcW w:w="892" w:type="dxa"/>
            <w:tcBorders>
              <w:top w:val="single" w:sz="5" w:space="0" w:color="000000"/>
              <w:left w:val="single" w:sz="5" w:space="0" w:color="000000"/>
              <w:bottom w:val="single" w:sz="5" w:space="0" w:color="000000"/>
              <w:right w:val="single" w:sz="5" w:space="0" w:color="000000"/>
            </w:tcBorders>
          </w:tcPr>
          <w:p w14:paraId="28793A48" w14:textId="1A42618C" w:rsidR="001F47DB" w:rsidRPr="00CB5CC6" w:rsidRDefault="00D63B72" w:rsidP="00B53D76">
            <w:pPr>
              <w:pStyle w:val="Default"/>
              <w:spacing w:before="40" w:after="40"/>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335-351</w:t>
            </w:r>
          </w:p>
        </w:tc>
      </w:tr>
      <w:tr w:rsidR="001F47DB" w:rsidRPr="00CB5CC6" w14:paraId="1A973448" w14:textId="77777777" w:rsidTr="00DC56C4">
        <w:trPr>
          <w:trHeight w:val="48"/>
        </w:trPr>
        <w:tc>
          <w:tcPr>
            <w:tcW w:w="1668" w:type="dxa"/>
            <w:tcBorders>
              <w:top w:val="single" w:sz="5" w:space="0" w:color="000000"/>
              <w:left w:val="single" w:sz="5" w:space="0" w:color="000000"/>
              <w:bottom w:val="single" w:sz="5" w:space="0" w:color="000000"/>
              <w:right w:val="single" w:sz="5" w:space="0" w:color="000000"/>
            </w:tcBorders>
          </w:tcPr>
          <w:p w14:paraId="7D475F7E"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362764E7"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19</w:t>
            </w:r>
          </w:p>
        </w:tc>
        <w:tc>
          <w:tcPr>
            <w:tcW w:w="11745" w:type="dxa"/>
            <w:tcBorders>
              <w:top w:val="single" w:sz="5" w:space="0" w:color="000000"/>
              <w:left w:val="single" w:sz="5" w:space="0" w:color="000000"/>
              <w:bottom w:val="single" w:sz="5" w:space="0" w:color="000000"/>
              <w:right w:val="single" w:sz="5" w:space="0" w:color="000000"/>
            </w:tcBorders>
          </w:tcPr>
          <w:p w14:paraId="2056BCA0"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For all outcomes, present, for each study: (a) summary statistics for each group (where appropriate) and (b) an effect </w:t>
            </w:r>
            <w:proofErr w:type="gramStart"/>
            <w:r w:rsidRPr="00CB5CC6">
              <w:rPr>
                <w:rFonts w:ascii="Times New Roman" w:hAnsi="Times New Roman" w:cs="Times New Roman"/>
                <w:color w:val="000000" w:themeColor="text1"/>
                <w:sz w:val="20"/>
                <w:szCs w:val="20"/>
              </w:rPr>
              <w:t>estimate</w:t>
            </w:r>
            <w:proofErr w:type="gramEnd"/>
            <w:r w:rsidRPr="00CB5CC6">
              <w:rPr>
                <w:rFonts w:ascii="Times New Roman" w:hAnsi="Times New Roman" w:cs="Times New Roman"/>
                <w:color w:val="000000" w:themeColor="text1"/>
                <w:sz w:val="20"/>
                <w:szCs w:val="20"/>
              </w:rPr>
              <w:t xml:space="preserve"> and its precision (e.g. confidence/credible interval), ideally using structured tables or plots.</w:t>
            </w:r>
          </w:p>
        </w:tc>
        <w:tc>
          <w:tcPr>
            <w:tcW w:w="892" w:type="dxa"/>
            <w:tcBorders>
              <w:top w:val="single" w:sz="5" w:space="0" w:color="000000"/>
              <w:left w:val="single" w:sz="5" w:space="0" w:color="000000"/>
              <w:bottom w:val="single" w:sz="5" w:space="0" w:color="000000"/>
              <w:right w:val="single" w:sz="5" w:space="0" w:color="000000"/>
            </w:tcBorders>
          </w:tcPr>
          <w:p w14:paraId="3A8EFD46" w14:textId="30969564" w:rsidR="001F47DB" w:rsidRPr="00CB5CC6" w:rsidRDefault="00D63B72" w:rsidP="00B53D76">
            <w:pPr>
              <w:pStyle w:val="Default"/>
              <w:spacing w:before="40" w:after="40"/>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353-434</w:t>
            </w:r>
          </w:p>
        </w:tc>
      </w:tr>
      <w:tr w:rsidR="001F47DB" w:rsidRPr="00CB5CC6" w14:paraId="02914FDB" w14:textId="77777777" w:rsidTr="00DC56C4">
        <w:trPr>
          <w:trHeight w:val="48"/>
        </w:trPr>
        <w:tc>
          <w:tcPr>
            <w:tcW w:w="1668" w:type="dxa"/>
            <w:vMerge w:val="restart"/>
            <w:tcBorders>
              <w:top w:val="single" w:sz="5" w:space="0" w:color="000000"/>
              <w:left w:val="single" w:sz="5" w:space="0" w:color="000000"/>
              <w:right w:val="single" w:sz="5" w:space="0" w:color="000000"/>
            </w:tcBorders>
          </w:tcPr>
          <w:p w14:paraId="35BD7D6E"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4181C58B"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20a</w:t>
            </w:r>
          </w:p>
        </w:tc>
        <w:tc>
          <w:tcPr>
            <w:tcW w:w="11745" w:type="dxa"/>
            <w:tcBorders>
              <w:top w:val="single" w:sz="5" w:space="0" w:color="000000"/>
              <w:left w:val="single" w:sz="5" w:space="0" w:color="000000"/>
              <w:bottom w:val="single" w:sz="5" w:space="0" w:color="000000"/>
              <w:right w:val="single" w:sz="5" w:space="0" w:color="000000"/>
            </w:tcBorders>
          </w:tcPr>
          <w:p w14:paraId="2A844482"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For each synthesis, briefly summarise the characteristics and risk of bias among contributing studies.</w:t>
            </w:r>
          </w:p>
        </w:tc>
        <w:tc>
          <w:tcPr>
            <w:tcW w:w="892" w:type="dxa"/>
            <w:tcBorders>
              <w:top w:val="single" w:sz="5" w:space="0" w:color="000000"/>
              <w:left w:val="single" w:sz="5" w:space="0" w:color="000000"/>
              <w:bottom w:val="single" w:sz="5" w:space="0" w:color="000000"/>
              <w:right w:val="single" w:sz="5" w:space="0" w:color="000000"/>
            </w:tcBorders>
          </w:tcPr>
          <w:p w14:paraId="2F44EEFE" w14:textId="038E9399" w:rsidR="001F47DB" w:rsidRPr="00CB5CC6" w:rsidRDefault="003C0BE8" w:rsidP="00B53D76">
            <w:pPr>
              <w:pStyle w:val="Default"/>
              <w:spacing w:before="40" w:after="40"/>
              <w:rPr>
                <w:rFonts w:ascii="Times New Roman" w:hAnsi="Times New Roman" w:cs="Times New Roman"/>
                <w:color w:val="000000" w:themeColor="text1"/>
                <w:sz w:val="20"/>
                <w:szCs w:val="20"/>
                <w:lang w:val="en-GB" w:eastAsia="zh-CN"/>
              </w:rPr>
            </w:pPr>
            <w:r w:rsidRPr="00CB5CC6">
              <w:rPr>
                <w:rFonts w:ascii="Times New Roman" w:hAnsi="Times New Roman" w:cs="Times New Roman"/>
                <w:color w:val="000000" w:themeColor="text1"/>
                <w:sz w:val="20"/>
                <w:szCs w:val="20"/>
                <w:shd w:val="clear" w:color="auto" w:fill="FFFFFF"/>
              </w:rPr>
              <w:t xml:space="preserve">Supplementary Material </w:t>
            </w:r>
          </w:p>
        </w:tc>
      </w:tr>
      <w:tr w:rsidR="001F47DB" w:rsidRPr="00CB5CC6" w14:paraId="10FF8197" w14:textId="77777777" w:rsidTr="00DC56C4">
        <w:trPr>
          <w:trHeight w:val="203"/>
        </w:trPr>
        <w:tc>
          <w:tcPr>
            <w:tcW w:w="1668" w:type="dxa"/>
            <w:vMerge/>
            <w:tcBorders>
              <w:left w:val="single" w:sz="5" w:space="0" w:color="000000"/>
              <w:right w:val="single" w:sz="5" w:space="0" w:color="000000"/>
            </w:tcBorders>
          </w:tcPr>
          <w:p w14:paraId="1BB14646"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p>
        </w:tc>
        <w:tc>
          <w:tcPr>
            <w:tcW w:w="587" w:type="dxa"/>
            <w:tcBorders>
              <w:top w:val="single" w:sz="5" w:space="0" w:color="000000"/>
              <w:left w:val="single" w:sz="5" w:space="0" w:color="000000"/>
              <w:bottom w:val="single" w:sz="5" w:space="0" w:color="000000"/>
              <w:right w:val="single" w:sz="5" w:space="0" w:color="000000"/>
            </w:tcBorders>
          </w:tcPr>
          <w:p w14:paraId="7AE1AA5E"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20b</w:t>
            </w:r>
          </w:p>
        </w:tc>
        <w:tc>
          <w:tcPr>
            <w:tcW w:w="11745" w:type="dxa"/>
            <w:tcBorders>
              <w:top w:val="single" w:sz="5" w:space="0" w:color="000000"/>
              <w:left w:val="single" w:sz="5" w:space="0" w:color="000000"/>
              <w:bottom w:val="single" w:sz="5" w:space="0" w:color="000000"/>
              <w:right w:val="single" w:sz="5" w:space="0" w:color="000000"/>
            </w:tcBorders>
          </w:tcPr>
          <w:p w14:paraId="3E51DF2B"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892" w:type="dxa"/>
            <w:tcBorders>
              <w:top w:val="single" w:sz="5" w:space="0" w:color="000000"/>
              <w:left w:val="single" w:sz="5" w:space="0" w:color="000000"/>
              <w:bottom w:val="single" w:sz="5" w:space="0" w:color="000000"/>
              <w:right w:val="single" w:sz="5" w:space="0" w:color="000000"/>
            </w:tcBorders>
          </w:tcPr>
          <w:p w14:paraId="65EB5A99" w14:textId="196F8876" w:rsidR="001F47DB" w:rsidRPr="00CB5CC6" w:rsidRDefault="00D63B72" w:rsidP="00B53D76">
            <w:pPr>
              <w:pStyle w:val="Default"/>
              <w:spacing w:before="40" w:after="40"/>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442-511</w:t>
            </w:r>
          </w:p>
        </w:tc>
      </w:tr>
      <w:tr w:rsidR="001F47DB" w:rsidRPr="00CB5CC6" w14:paraId="7E000AA9" w14:textId="77777777" w:rsidTr="00DC56C4">
        <w:trPr>
          <w:trHeight w:val="48"/>
        </w:trPr>
        <w:tc>
          <w:tcPr>
            <w:tcW w:w="1668" w:type="dxa"/>
            <w:vMerge/>
            <w:tcBorders>
              <w:left w:val="single" w:sz="5" w:space="0" w:color="000000"/>
              <w:right w:val="single" w:sz="5" w:space="0" w:color="000000"/>
            </w:tcBorders>
          </w:tcPr>
          <w:p w14:paraId="351B47D0"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p>
        </w:tc>
        <w:tc>
          <w:tcPr>
            <w:tcW w:w="587" w:type="dxa"/>
            <w:tcBorders>
              <w:top w:val="single" w:sz="5" w:space="0" w:color="000000"/>
              <w:left w:val="single" w:sz="5" w:space="0" w:color="000000"/>
              <w:bottom w:val="single" w:sz="5" w:space="0" w:color="000000"/>
              <w:right w:val="single" w:sz="5" w:space="0" w:color="000000"/>
            </w:tcBorders>
          </w:tcPr>
          <w:p w14:paraId="729EB4C0"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20c</w:t>
            </w:r>
          </w:p>
        </w:tc>
        <w:tc>
          <w:tcPr>
            <w:tcW w:w="11745" w:type="dxa"/>
            <w:tcBorders>
              <w:top w:val="single" w:sz="5" w:space="0" w:color="000000"/>
              <w:left w:val="single" w:sz="5" w:space="0" w:color="000000"/>
              <w:bottom w:val="single" w:sz="5" w:space="0" w:color="000000"/>
              <w:right w:val="single" w:sz="5" w:space="0" w:color="000000"/>
            </w:tcBorders>
          </w:tcPr>
          <w:p w14:paraId="4D8920D0"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Present results of all investigations of possible causes of heterogeneity among study results.</w:t>
            </w:r>
          </w:p>
        </w:tc>
        <w:tc>
          <w:tcPr>
            <w:tcW w:w="892" w:type="dxa"/>
            <w:tcBorders>
              <w:top w:val="single" w:sz="5" w:space="0" w:color="000000"/>
              <w:left w:val="single" w:sz="5" w:space="0" w:color="000000"/>
              <w:bottom w:val="single" w:sz="5" w:space="0" w:color="000000"/>
              <w:right w:val="single" w:sz="5" w:space="0" w:color="000000"/>
            </w:tcBorders>
          </w:tcPr>
          <w:p w14:paraId="20BC972B" w14:textId="0805A3A7" w:rsidR="001F47DB" w:rsidRPr="00CB5CC6" w:rsidRDefault="00D63B72" w:rsidP="00B53D76">
            <w:pPr>
              <w:pStyle w:val="Default"/>
              <w:spacing w:before="40" w:after="40"/>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484-511</w:t>
            </w:r>
          </w:p>
        </w:tc>
      </w:tr>
      <w:tr w:rsidR="001F47DB" w:rsidRPr="00CB5CC6" w14:paraId="510B9229" w14:textId="77777777" w:rsidTr="00DC56C4">
        <w:trPr>
          <w:trHeight w:val="48"/>
        </w:trPr>
        <w:tc>
          <w:tcPr>
            <w:tcW w:w="1668" w:type="dxa"/>
            <w:vMerge/>
            <w:tcBorders>
              <w:left w:val="single" w:sz="5" w:space="0" w:color="000000"/>
              <w:bottom w:val="single" w:sz="5" w:space="0" w:color="000000"/>
              <w:right w:val="single" w:sz="5" w:space="0" w:color="000000"/>
            </w:tcBorders>
          </w:tcPr>
          <w:p w14:paraId="62A5DE84"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p>
        </w:tc>
        <w:tc>
          <w:tcPr>
            <w:tcW w:w="587" w:type="dxa"/>
            <w:tcBorders>
              <w:top w:val="single" w:sz="5" w:space="0" w:color="000000"/>
              <w:left w:val="single" w:sz="5" w:space="0" w:color="000000"/>
              <w:bottom w:val="single" w:sz="5" w:space="0" w:color="000000"/>
              <w:right w:val="single" w:sz="5" w:space="0" w:color="000000"/>
            </w:tcBorders>
          </w:tcPr>
          <w:p w14:paraId="1056682A"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20d</w:t>
            </w:r>
          </w:p>
        </w:tc>
        <w:tc>
          <w:tcPr>
            <w:tcW w:w="11745" w:type="dxa"/>
            <w:tcBorders>
              <w:top w:val="single" w:sz="5" w:space="0" w:color="000000"/>
              <w:left w:val="single" w:sz="5" w:space="0" w:color="000000"/>
              <w:bottom w:val="single" w:sz="5" w:space="0" w:color="000000"/>
              <w:right w:val="single" w:sz="5" w:space="0" w:color="000000"/>
            </w:tcBorders>
          </w:tcPr>
          <w:p w14:paraId="5DE6D08C"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Present results of all sensitivity analyses conducted to assess the robustness of the synthesized results.</w:t>
            </w:r>
          </w:p>
        </w:tc>
        <w:tc>
          <w:tcPr>
            <w:tcW w:w="892" w:type="dxa"/>
            <w:tcBorders>
              <w:top w:val="single" w:sz="5" w:space="0" w:color="000000"/>
              <w:left w:val="single" w:sz="5" w:space="0" w:color="000000"/>
              <w:bottom w:val="single" w:sz="5" w:space="0" w:color="000000"/>
              <w:right w:val="single" w:sz="5" w:space="0" w:color="000000"/>
            </w:tcBorders>
          </w:tcPr>
          <w:p w14:paraId="7ADB7B06" w14:textId="7FF26490" w:rsidR="001F47DB" w:rsidRPr="00CB5CC6" w:rsidRDefault="003C0BE8" w:rsidP="00B53D76">
            <w:pPr>
              <w:pStyle w:val="Default"/>
              <w:spacing w:before="40" w:after="40"/>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shd w:val="clear" w:color="auto" w:fill="FFFFFF"/>
              </w:rPr>
              <w:t xml:space="preserve">Supplementary Material </w:t>
            </w:r>
          </w:p>
        </w:tc>
      </w:tr>
      <w:tr w:rsidR="001F47DB" w:rsidRPr="00CB5CC6" w14:paraId="2837FBC2" w14:textId="77777777" w:rsidTr="00DC56C4">
        <w:trPr>
          <w:trHeight w:val="48"/>
        </w:trPr>
        <w:tc>
          <w:tcPr>
            <w:tcW w:w="1668" w:type="dxa"/>
            <w:tcBorders>
              <w:top w:val="single" w:sz="5" w:space="0" w:color="000000"/>
              <w:left w:val="single" w:sz="5" w:space="0" w:color="000000"/>
              <w:bottom w:val="single" w:sz="5" w:space="0" w:color="000000"/>
              <w:right w:val="single" w:sz="5" w:space="0" w:color="000000"/>
            </w:tcBorders>
          </w:tcPr>
          <w:p w14:paraId="43F307D6"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5D806785"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21</w:t>
            </w:r>
          </w:p>
        </w:tc>
        <w:tc>
          <w:tcPr>
            <w:tcW w:w="11745" w:type="dxa"/>
            <w:tcBorders>
              <w:top w:val="single" w:sz="5" w:space="0" w:color="000000"/>
              <w:left w:val="single" w:sz="5" w:space="0" w:color="000000"/>
              <w:bottom w:val="single" w:sz="5" w:space="0" w:color="000000"/>
              <w:right w:val="single" w:sz="5" w:space="0" w:color="000000"/>
            </w:tcBorders>
          </w:tcPr>
          <w:p w14:paraId="22103DCC"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Present assessments of risk of bias due to missing results (arising from reporting biases) for each synthesis assessed.</w:t>
            </w:r>
          </w:p>
        </w:tc>
        <w:tc>
          <w:tcPr>
            <w:tcW w:w="892" w:type="dxa"/>
            <w:tcBorders>
              <w:top w:val="single" w:sz="5" w:space="0" w:color="000000"/>
              <w:left w:val="single" w:sz="5" w:space="0" w:color="000000"/>
              <w:bottom w:val="single" w:sz="5" w:space="0" w:color="000000"/>
              <w:right w:val="single" w:sz="5" w:space="0" w:color="000000"/>
            </w:tcBorders>
          </w:tcPr>
          <w:p w14:paraId="641F84D6" w14:textId="1108E8D1" w:rsidR="001F47DB" w:rsidRPr="00CB5CC6" w:rsidRDefault="003C0BE8"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shd w:val="clear" w:color="auto" w:fill="FFFFFF"/>
              </w:rPr>
              <w:t xml:space="preserve">Supplementary Material </w:t>
            </w:r>
          </w:p>
        </w:tc>
      </w:tr>
      <w:tr w:rsidR="001F47DB" w:rsidRPr="00CB5CC6" w14:paraId="43BFA2C5" w14:textId="77777777" w:rsidTr="00DC56C4">
        <w:trPr>
          <w:trHeight w:val="48"/>
        </w:trPr>
        <w:tc>
          <w:tcPr>
            <w:tcW w:w="1668" w:type="dxa"/>
            <w:tcBorders>
              <w:top w:val="single" w:sz="5" w:space="0" w:color="000000"/>
              <w:left w:val="single" w:sz="5" w:space="0" w:color="000000"/>
              <w:bottom w:val="single" w:sz="5" w:space="0" w:color="000000"/>
              <w:right w:val="single" w:sz="5" w:space="0" w:color="000000"/>
            </w:tcBorders>
          </w:tcPr>
          <w:p w14:paraId="06C1F82E"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5A5AA0C0"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22</w:t>
            </w:r>
          </w:p>
        </w:tc>
        <w:tc>
          <w:tcPr>
            <w:tcW w:w="11745" w:type="dxa"/>
            <w:tcBorders>
              <w:top w:val="single" w:sz="5" w:space="0" w:color="000000"/>
              <w:left w:val="single" w:sz="5" w:space="0" w:color="000000"/>
              <w:bottom w:val="single" w:sz="5" w:space="0" w:color="000000"/>
              <w:right w:val="single" w:sz="5" w:space="0" w:color="000000"/>
            </w:tcBorders>
          </w:tcPr>
          <w:p w14:paraId="61D5CDC0"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Present assessments of certainty (or confidence) in the body of evidence for each outcome assessed.</w:t>
            </w:r>
          </w:p>
        </w:tc>
        <w:tc>
          <w:tcPr>
            <w:tcW w:w="892" w:type="dxa"/>
            <w:tcBorders>
              <w:top w:val="single" w:sz="5" w:space="0" w:color="000000"/>
              <w:left w:val="single" w:sz="5" w:space="0" w:color="000000"/>
              <w:bottom w:val="single" w:sz="5" w:space="0" w:color="000000"/>
              <w:right w:val="single" w:sz="5" w:space="0" w:color="000000"/>
            </w:tcBorders>
          </w:tcPr>
          <w:p w14:paraId="62431D15" w14:textId="32F5C6A9" w:rsidR="001F47DB" w:rsidRPr="00CB5CC6" w:rsidRDefault="00D63B72" w:rsidP="00B53D76">
            <w:pPr>
              <w:pStyle w:val="Default"/>
              <w:spacing w:before="40" w:after="40"/>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514-530</w:t>
            </w:r>
          </w:p>
        </w:tc>
      </w:tr>
      <w:tr w:rsidR="001F47DB" w:rsidRPr="00CB5CC6" w14:paraId="6C129D1D" w14:textId="77777777" w:rsidTr="00DC56C4">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9D427E0" w14:textId="77777777" w:rsidR="001F47DB" w:rsidRPr="00CB5CC6" w:rsidRDefault="001F47DB" w:rsidP="00B53D76">
            <w:pPr>
              <w:pStyle w:val="Default"/>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DISCUSSION </w:t>
            </w:r>
          </w:p>
        </w:tc>
        <w:tc>
          <w:tcPr>
            <w:tcW w:w="892" w:type="dxa"/>
            <w:tcBorders>
              <w:top w:val="double" w:sz="5" w:space="0" w:color="000000"/>
              <w:left w:val="single" w:sz="5" w:space="0" w:color="000000"/>
              <w:bottom w:val="single" w:sz="5" w:space="0" w:color="000000"/>
              <w:right w:val="single" w:sz="5" w:space="0" w:color="000000"/>
            </w:tcBorders>
            <w:shd w:val="clear" w:color="auto" w:fill="FFFFCC"/>
          </w:tcPr>
          <w:p w14:paraId="4B0A7AB7" w14:textId="77777777" w:rsidR="001F47DB" w:rsidRPr="00CB5CC6" w:rsidRDefault="001F47DB" w:rsidP="00B53D76">
            <w:pPr>
              <w:pStyle w:val="Default"/>
              <w:rPr>
                <w:rFonts w:ascii="Times New Roman" w:hAnsi="Times New Roman" w:cs="Times New Roman"/>
                <w:color w:val="000000" w:themeColor="text1"/>
                <w:sz w:val="20"/>
                <w:szCs w:val="20"/>
              </w:rPr>
            </w:pPr>
          </w:p>
        </w:tc>
      </w:tr>
      <w:tr w:rsidR="001F47DB" w:rsidRPr="00CB5CC6" w14:paraId="05BBEAEF" w14:textId="77777777" w:rsidTr="00DC56C4">
        <w:trPr>
          <w:trHeight w:val="48"/>
        </w:trPr>
        <w:tc>
          <w:tcPr>
            <w:tcW w:w="1668" w:type="dxa"/>
            <w:vMerge w:val="restart"/>
            <w:tcBorders>
              <w:top w:val="single" w:sz="5" w:space="0" w:color="000000"/>
              <w:left w:val="single" w:sz="5" w:space="0" w:color="000000"/>
              <w:right w:val="single" w:sz="5" w:space="0" w:color="000000"/>
            </w:tcBorders>
          </w:tcPr>
          <w:p w14:paraId="21224B30"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3BAB2842"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23a</w:t>
            </w:r>
          </w:p>
        </w:tc>
        <w:tc>
          <w:tcPr>
            <w:tcW w:w="11745" w:type="dxa"/>
            <w:tcBorders>
              <w:top w:val="single" w:sz="5" w:space="0" w:color="000000"/>
              <w:left w:val="single" w:sz="5" w:space="0" w:color="000000"/>
              <w:bottom w:val="single" w:sz="5" w:space="0" w:color="000000"/>
              <w:right w:val="single" w:sz="5" w:space="0" w:color="000000"/>
            </w:tcBorders>
          </w:tcPr>
          <w:p w14:paraId="3034522E"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Provide a general interpretation of the results in the context of other evidence.</w:t>
            </w:r>
          </w:p>
        </w:tc>
        <w:tc>
          <w:tcPr>
            <w:tcW w:w="892" w:type="dxa"/>
            <w:tcBorders>
              <w:top w:val="single" w:sz="5" w:space="0" w:color="000000"/>
              <w:left w:val="single" w:sz="5" w:space="0" w:color="000000"/>
              <w:bottom w:val="single" w:sz="5" w:space="0" w:color="000000"/>
              <w:right w:val="single" w:sz="5" w:space="0" w:color="000000"/>
            </w:tcBorders>
          </w:tcPr>
          <w:p w14:paraId="62417F42" w14:textId="79E5A664" w:rsidR="001F47DB" w:rsidRPr="00CB5CC6" w:rsidRDefault="00D63B72" w:rsidP="00B53D76">
            <w:pPr>
              <w:pStyle w:val="Default"/>
              <w:spacing w:before="40" w:after="40"/>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533-630</w:t>
            </w:r>
          </w:p>
        </w:tc>
      </w:tr>
      <w:tr w:rsidR="001F47DB" w:rsidRPr="00CB5CC6" w14:paraId="325FDADD" w14:textId="77777777" w:rsidTr="00DC56C4">
        <w:trPr>
          <w:trHeight w:val="48"/>
        </w:trPr>
        <w:tc>
          <w:tcPr>
            <w:tcW w:w="1668" w:type="dxa"/>
            <w:vMerge/>
            <w:tcBorders>
              <w:left w:val="single" w:sz="5" w:space="0" w:color="000000"/>
              <w:right w:val="single" w:sz="5" w:space="0" w:color="000000"/>
            </w:tcBorders>
          </w:tcPr>
          <w:p w14:paraId="15309224"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p>
        </w:tc>
        <w:tc>
          <w:tcPr>
            <w:tcW w:w="587" w:type="dxa"/>
            <w:tcBorders>
              <w:top w:val="single" w:sz="5" w:space="0" w:color="000000"/>
              <w:left w:val="single" w:sz="5" w:space="0" w:color="000000"/>
              <w:bottom w:val="single" w:sz="5" w:space="0" w:color="000000"/>
              <w:right w:val="single" w:sz="5" w:space="0" w:color="000000"/>
            </w:tcBorders>
          </w:tcPr>
          <w:p w14:paraId="03633537"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23b</w:t>
            </w:r>
          </w:p>
        </w:tc>
        <w:tc>
          <w:tcPr>
            <w:tcW w:w="11745" w:type="dxa"/>
            <w:tcBorders>
              <w:top w:val="single" w:sz="5" w:space="0" w:color="000000"/>
              <w:left w:val="single" w:sz="5" w:space="0" w:color="000000"/>
              <w:bottom w:val="single" w:sz="5" w:space="0" w:color="000000"/>
              <w:right w:val="single" w:sz="5" w:space="0" w:color="000000"/>
            </w:tcBorders>
          </w:tcPr>
          <w:p w14:paraId="0FFD330F"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Discuss any limitations of the evidence included in the review.</w:t>
            </w:r>
          </w:p>
        </w:tc>
        <w:tc>
          <w:tcPr>
            <w:tcW w:w="892" w:type="dxa"/>
            <w:tcBorders>
              <w:top w:val="single" w:sz="5" w:space="0" w:color="000000"/>
              <w:left w:val="single" w:sz="5" w:space="0" w:color="000000"/>
              <w:bottom w:val="single" w:sz="5" w:space="0" w:color="000000"/>
              <w:right w:val="single" w:sz="5" w:space="0" w:color="000000"/>
            </w:tcBorders>
          </w:tcPr>
          <w:p w14:paraId="7F9C8323" w14:textId="0B6A9206" w:rsidR="001F47DB" w:rsidRPr="00CB5CC6" w:rsidRDefault="00D63B72" w:rsidP="00B53D76">
            <w:pPr>
              <w:pStyle w:val="Default"/>
              <w:spacing w:before="40" w:after="40"/>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632-646</w:t>
            </w:r>
          </w:p>
        </w:tc>
      </w:tr>
      <w:tr w:rsidR="001F47DB" w:rsidRPr="00CB5CC6" w14:paraId="22E5AAC2" w14:textId="77777777" w:rsidTr="00DC56C4">
        <w:trPr>
          <w:trHeight w:val="48"/>
        </w:trPr>
        <w:tc>
          <w:tcPr>
            <w:tcW w:w="1668" w:type="dxa"/>
            <w:vMerge/>
            <w:tcBorders>
              <w:left w:val="single" w:sz="5" w:space="0" w:color="000000"/>
              <w:right w:val="single" w:sz="5" w:space="0" w:color="000000"/>
            </w:tcBorders>
          </w:tcPr>
          <w:p w14:paraId="225C2196"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p>
        </w:tc>
        <w:tc>
          <w:tcPr>
            <w:tcW w:w="587" w:type="dxa"/>
            <w:tcBorders>
              <w:top w:val="single" w:sz="5" w:space="0" w:color="000000"/>
              <w:left w:val="single" w:sz="5" w:space="0" w:color="000000"/>
              <w:bottom w:val="single" w:sz="4" w:space="0" w:color="auto"/>
              <w:right w:val="single" w:sz="5" w:space="0" w:color="000000"/>
            </w:tcBorders>
          </w:tcPr>
          <w:p w14:paraId="43812E0A"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23c</w:t>
            </w:r>
          </w:p>
        </w:tc>
        <w:tc>
          <w:tcPr>
            <w:tcW w:w="11745" w:type="dxa"/>
            <w:tcBorders>
              <w:top w:val="single" w:sz="5" w:space="0" w:color="000000"/>
              <w:left w:val="single" w:sz="5" w:space="0" w:color="000000"/>
              <w:bottom w:val="single" w:sz="5" w:space="0" w:color="000000"/>
              <w:right w:val="single" w:sz="5" w:space="0" w:color="000000"/>
            </w:tcBorders>
          </w:tcPr>
          <w:p w14:paraId="4DD01876"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Discuss any limitations of the review processes used.</w:t>
            </w:r>
          </w:p>
        </w:tc>
        <w:tc>
          <w:tcPr>
            <w:tcW w:w="892" w:type="dxa"/>
            <w:tcBorders>
              <w:top w:val="single" w:sz="5" w:space="0" w:color="000000"/>
              <w:left w:val="single" w:sz="5" w:space="0" w:color="000000"/>
              <w:bottom w:val="single" w:sz="5" w:space="0" w:color="000000"/>
              <w:right w:val="single" w:sz="5" w:space="0" w:color="000000"/>
            </w:tcBorders>
          </w:tcPr>
          <w:p w14:paraId="4347571C" w14:textId="12709E90" w:rsidR="001F47DB" w:rsidRPr="00CB5CC6" w:rsidRDefault="00D63B72" w:rsidP="00B53D76">
            <w:pPr>
              <w:pStyle w:val="Default"/>
              <w:spacing w:before="40" w:after="40"/>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632-646</w:t>
            </w:r>
          </w:p>
        </w:tc>
      </w:tr>
      <w:tr w:rsidR="001F47DB" w:rsidRPr="00CB5CC6" w14:paraId="3DA0D81B" w14:textId="77777777" w:rsidTr="00DC56C4">
        <w:trPr>
          <w:trHeight w:val="48"/>
        </w:trPr>
        <w:tc>
          <w:tcPr>
            <w:tcW w:w="1668" w:type="dxa"/>
            <w:vMerge/>
            <w:tcBorders>
              <w:left w:val="single" w:sz="5" w:space="0" w:color="000000"/>
              <w:bottom w:val="single" w:sz="4" w:space="0" w:color="auto"/>
              <w:right w:val="single" w:sz="5" w:space="0" w:color="000000"/>
            </w:tcBorders>
          </w:tcPr>
          <w:p w14:paraId="5FD4A94B"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p>
        </w:tc>
        <w:tc>
          <w:tcPr>
            <w:tcW w:w="587" w:type="dxa"/>
            <w:tcBorders>
              <w:top w:val="single" w:sz="4" w:space="0" w:color="auto"/>
              <w:left w:val="single" w:sz="5" w:space="0" w:color="000000"/>
              <w:bottom w:val="single" w:sz="4" w:space="0" w:color="auto"/>
              <w:right w:val="single" w:sz="4" w:space="0" w:color="auto"/>
            </w:tcBorders>
          </w:tcPr>
          <w:p w14:paraId="7C6F93C2"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23d</w:t>
            </w:r>
          </w:p>
        </w:tc>
        <w:tc>
          <w:tcPr>
            <w:tcW w:w="11745" w:type="dxa"/>
            <w:tcBorders>
              <w:top w:val="single" w:sz="5" w:space="0" w:color="000000"/>
              <w:left w:val="single" w:sz="4" w:space="0" w:color="auto"/>
              <w:bottom w:val="double" w:sz="5" w:space="0" w:color="000000"/>
              <w:right w:val="single" w:sz="5" w:space="0" w:color="000000"/>
            </w:tcBorders>
          </w:tcPr>
          <w:p w14:paraId="5F8480CC"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Discuss implications of the results for practice, policy, and future research.</w:t>
            </w:r>
          </w:p>
        </w:tc>
        <w:tc>
          <w:tcPr>
            <w:tcW w:w="892" w:type="dxa"/>
            <w:tcBorders>
              <w:top w:val="single" w:sz="5" w:space="0" w:color="000000"/>
              <w:left w:val="single" w:sz="5" w:space="0" w:color="000000"/>
              <w:bottom w:val="double" w:sz="5" w:space="0" w:color="000000"/>
              <w:right w:val="single" w:sz="5" w:space="0" w:color="000000"/>
            </w:tcBorders>
          </w:tcPr>
          <w:p w14:paraId="794DED98" w14:textId="6B84836A" w:rsidR="001F47DB" w:rsidRPr="00CB5CC6" w:rsidRDefault="00D63B72" w:rsidP="00B53D76">
            <w:pPr>
              <w:pStyle w:val="Default"/>
              <w:spacing w:before="40" w:after="40"/>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648-655</w:t>
            </w:r>
          </w:p>
        </w:tc>
      </w:tr>
      <w:tr w:rsidR="001F47DB" w:rsidRPr="00CB5CC6" w14:paraId="54933734" w14:textId="77777777" w:rsidTr="00DC56C4">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E8F4F43" w14:textId="77777777" w:rsidR="001F47DB" w:rsidRPr="00CB5CC6" w:rsidRDefault="001F47DB" w:rsidP="00B53D76">
            <w:pPr>
              <w:pStyle w:val="Default"/>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OTHER INFORMATION</w:t>
            </w:r>
          </w:p>
        </w:tc>
        <w:tc>
          <w:tcPr>
            <w:tcW w:w="892" w:type="dxa"/>
            <w:tcBorders>
              <w:top w:val="double" w:sz="5" w:space="0" w:color="000000"/>
              <w:left w:val="single" w:sz="5" w:space="0" w:color="000000"/>
              <w:bottom w:val="single" w:sz="5" w:space="0" w:color="000000"/>
              <w:right w:val="single" w:sz="5" w:space="0" w:color="000000"/>
            </w:tcBorders>
            <w:shd w:val="clear" w:color="auto" w:fill="FFFFCC"/>
          </w:tcPr>
          <w:p w14:paraId="3AE093CF" w14:textId="77777777" w:rsidR="001F47DB" w:rsidRPr="00CB5CC6" w:rsidRDefault="001F47DB" w:rsidP="00B53D76">
            <w:pPr>
              <w:pStyle w:val="Default"/>
              <w:rPr>
                <w:rFonts w:ascii="Times New Roman" w:hAnsi="Times New Roman" w:cs="Times New Roman"/>
                <w:color w:val="000000" w:themeColor="text1"/>
                <w:sz w:val="20"/>
                <w:szCs w:val="20"/>
              </w:rPr>
            </w:pPr>
          </w:p>
        </w:tc>
      </w:tr>
      <w:tr w:rsidR="001F47DB" w:rsidRPr="00CB5CC6" w14:paraId="76D764C9" w14:textId="77777777" w:rsidTr="00DC56C4">
        <w:trPr>
          <w:trHeight w:val="48"/>
        </w:trPr>
        <w:tc>
          <w:tcPr>
            <w:tcW w:w="1668" w:type="dxa"/>
            <w:vMerge w:val="restart"/>
            <w:tcBorders>
              <w:top w:val="single" w:sz="5" w:space="0" w:color="000000"/>
              <w:left w:val="single" w:sz="5" w:space="0" w:color="000000"/>
              <w:right w:val="single" w:sz="5" w:space="0" w:color="000000"/>
            </w:tcBorders>
          </w:tcPr>
          <w:p w14:paraId="2EB998EA"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212C0660"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24a</w:t>
            </w:r>
          </w:p>
        </w:tc>
        <w:tc>
          <w:tcPr>
            <w:tcW w:w="11745" w:type="dxa"/>
            <w:tcBorders>
              <w:top w:val="single" w:sz="5" w:space="0" w:color="000000"/>
              <w:left w:val="single" w:sz="5" w:space="0" w:color="000000"/>
              <w:bottom w:val="single" w:sz="5" w:space="0" w:color="000000"/>
              <w:right w:val="single" w:sz="5" w:space="0" w:color="000000"/>
            </w:tcBorders>
          </w:tcPr>
          <w:p w14:paraId="30FD61A6"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Provide registration information for the review, including register name and registration number, or state that the review was not registered.</w:t>
            </w:r>
          </w:p>
        </w:tc>
        <w:tc>
          <w:tcPr>
            <w:tcW w:w="892" w:type="dxa"/>
            <w:tcBorders>
              <w:top w:val="single" w:sz="5" w:space="0" w:color="000000"/>
              <w:left w:val="single" w:sz="5" w:space="0" w:color="000000"/>
              <w:bottom w:val="single" w:sz="5" w:space="0" w:color="000000"/>
              <w:right w:val="single" w:sz="5" w:space="0" w:color="000000"/>
            </w:tcBorders>
          </w:tcPr>
          <w:p w14:paraId="0397EFCE" w14:textId="125A7800" w:rsidR="001F47DB" w:rsidRPr="00CB5CC6" w:rsidRDefault="00B14A18" w:rsidP="00B53D76">
            <w:pPr>
              <w:pStyle w:val="Default"/>
              <w:spacing w:before="40" w:after="40"/>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32-33</w:t>
            </w:r>
          </w:p>
        </w:tc>
      </w:tr>
      <w:tr w:rsidR="001F47DB" w:rsidRPr="00CB5CC6" w14:paraId="460BFBED" w14:textId="77777777" w:rsidTr="00DC56C4">
        <w:trPr>
          <w:trHeight w:val="57"/>
        </w:trPr>
        <w:tc>
          <w:tcPr>
            <w:tcW w:w="1668" w:type="dxa"/>
            <w:vMerge/>
            <w:tcBorders>
              <w:left w:val="single" w:sz="5" w:space="0" w:color="000000"/>
              <w:right w:val="single" w:sz="5" w:space="0" w:color="000000"/>
            </w:tcBorders>
          </w:tcPr>
          <w:p w14:paraId="404260A4"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p>
        </w:tc>
        <w:tc>
          <w:tcPr>
            <w:tcW w:w="587" w:type="dxa"/>
            <w:tcBorders>
              <w:top w:val="single" w:sz="5" w:space="0" w:color="000000"/>
              <w:left w:val="single" w:sz="5" w:space="0" w:color="000000"/>
              <w:bottom w:val="single" w:sz="5" w:space="0" w:color="000000"/>
              <w:right w:val="single" w:sz="5" w:space="0" w:color="000000"/>
            </w:tcBorders>
          </w:tcPr>
          <w:p w14:paraId="4D824387"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24b</w:t>
            </w:r>
          </w:p>
        </w:tc>
        <w:tc>
          <w:tcPr>
            <w:tcW w:w="11745" w:type="dxa"/>
            <w:tcBorders>
              <w:top w:val="single" w:sz="5" w:space="0" w:color="000000"/>
              <w:left w:val="single" w:sz="5" w:space="0" w:color="000000"/>
              <w:bottom w:val="single" w:sz="5" w:space="0" w:color="000000"/>
              <w:right w:val="single" w:sz="5" w:space="0" w:color="000000"/>
            </w:tcBorders>
          </w:tcPr>
          <w:p w14:paraId="1965649E"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Indicate where the review protocol can be accessed, or state that a protocol was not prepared.</w:t>
            </w:r>
          </w:p>
        </w:tc>
        <w:tc>
          <w:tcPr>
            <w:tcW w:w="892" w:type="dxa"/>
            <w:tcBorders>
              <w:top w:val="single" w:sz="5" w:space="0" w:color="000000"/>
              <w:left w:val="single" w:sz="5" w:space="0" w:color="000000"/>
              <w:bottom w:val="single" w:sz="5" w:space="0" w:color="000000"/>
              <w:right w:val="single" w:sz="5" w:space="0" w:color="000000"/>
            </w:tcBorders>
          </w:tcPr>
          <w:p w14:paraId="61D1BB51" w14:textId="245CC90B" w:rsidR="001F47DB" w:rsidRPr="00CB5CC6" w:rsidRDefault="00B14A18" w:rsidP="00B53D76">
            <w:pPr>
              <w:pStyle w:val="Default"/>
              <w:spacing w:before="40" w:after="40"/>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131-133</w:t>
            </w:r>
          </w:p>
        </w:tc>
      </w:tr>
      <w:tr w:rsidR="001F47DB" w:rsidRPr="00CB5CC6" w14:paraId="6D9C3F67" w14:textId="77777777" w:rsidTr="00DC56C4">
        <w:trPr>
          <w:trHeight w:val="48"/>
        </w:trPr>
        <w:tc>
          <w:tcPr>
            <w:tcW w:w="1668" w:type="dxa"/>
            <w:vMerge/>
            <w:tcBorders>
              <w:left w:val="single" w:sz="5" w:space="0" w:color="000000"/>
              <w:bottom w:val="single" w:sz="5" w:space="0" w:color="000000"/>
              <w:right w:val="single" w:sz="5" w:space="0" w:color="000000"/>
            </w:tcBorders>
          </w:tcPr>
          <w:p w14:paraId="54CC8358"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p>
        </w:tc>
        <w:tc>
          <w:tcPr>
            <w:tcW w:w="587" w:type="dxa"/>
            <w:tcBorders>
              <w:top w:val="single" w:sz="5" w:space="0" w:color="000000"/>
              <w:left w:val="single" w:sz="5" w:space="0" w:color="000000"/>
              <w:bottom w:val="single" w:sz="5" w:space="0" w:color="000000"/>
              <w:right w:val="single" w:sz="5" w:space="0" w:color="000000"/>
            </w:tcBorders>
          </w:tcPr>
          <w:p w14:paraId="44D7B56A"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24c</w:t>
            </w:r>
          </w:p>
        </w:tc>
        <w:tc>
          <w:tcPr>
            <w:tcW w:w="11745" w:type="dxa"/>
            <w:tcBorders>
              <w:top w:val="single" w:sz="5" w:space="0" w:color="000000"/>
              <w:left w:val="single" w:sz="5" w:space="0" w:color="000000"/>
              <w:bottom w:val="single" w:sz="5" w:space="0" w:color="000000"/>
              <w:right w:val="single" w:sz="5" w:space="0" w:color="000000"/>
            </w:tcBorders>
          </w:tcPr>
          <w:p w14:paraId="2257734F"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Describe and explain any amendments to information provided at registration or in the protocol.</w:t>
            </w:r>
          </w:p>
        </w:tc>
        <w:tc>
          <w:tcPr>
            <w:tcW w:w="892" w:type="dxa"/>
            <w:tcBorders>
              <w:top w:val="single" w:sz="5" w:space="0" w:color="000000"/>
              <w:left w:val="single" w:sz="5" w:space="0" w:color="000000"/>
              <w:bottom w:val="single" w:sz="5" w:space="0" w:color="000000"/>
              <w:right w:val="single" w:sz="5" w:space="0" w:color="000000"/>
            </w:tcBorders>
          </w:tcPr>
          <w:p w14:paraId="0FEF6256" w14:textId="6F8A66B0" w:rsidR="001F47DB" w:rsidRPr="00CB5CC6" w:rsidRDefault="00B14A18" w:rsidP="00B53D76">
            <w:pPr>
              <w:pStyle w:val="Default"/>
              <w:spacing w:before="40" w:after="40"/>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131-133</w:t>
            </w:r>
          </w:p>
        </w:tc>
      </w:tr>
      <w:tr w:rsidR="001F47DB" w:rsidRPr="00CB5CC6" w14:paraId="4E176903" w14:textId="77777777" w:rsidTr="00DC56C4">
        <w:trPr>
          <w:trHeight w:val="48"/>
        </w:trPr>
        <w:tc>
          <w:tcPr>
            <w:tcW w:w="1668" w:type="dxa"/>
            <w:tcBorders>
              <w:top w:val="single" w:sz="5" w:space="0" w:color="000000"/>
              <w:left w:val="single" w:sz="5" w:space="0" w:color="000000"/>
              <w:bottom w:val="single" w:sz="5" w:space="0" w:color="000000"/>
              <w:right w:val="single" w:sz="5" w:space="0" w:color="000000"/>
            </w:tcBorders>
          </w:tcPr>
          <w:p w14:paraId="1E393B2C"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Support</w:t>
            </w:r>
          </w:p>
        </w:tc>
        <w:tc>
          <w:tcPr>
            <w:tcW w:w="587" w:type="dxa"/>
            <w:tcBorders>
              <w:top w:val="single" w:sz="5" w:space="0" w:color="000000"/>
              <w:left w:val="single" w:sz="5" w:space="0" w:color="000000"/>
              <w:bottom w:val="single" w:sz="5" w:space="0" w:color="000000"/>
              <w:right w:val="single" w:sz="5" w:space="0" w:color="000000"/>
            </w:tcBorders>
          </w:tcPr>
          <w:p w14:paraId="149FB7EA"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25</w:t>
            </w:r>
          </w:p>
        </w:tc>
        <w:tc>
          <w:tcPr>
            <w:tcW w:w="11745" w:type="dxa"/>
            <w:tcBorders>
              <w:top w:val="single" w:sz="5" w:space="0" w:color="000000"/>
              <w:left w:val="single" w:sz="5" w:space="0" w:color="000000"/>
              <w:bottom w:val="single" w:sz="5" w:space="0" w:color="000000"/>
              <w:right w:val="single" w:sz="5" w:space="0" w:color="000000"/>
            </w:tcBorders>
          </w:tcPr>
          <w:p w14:paraId="4E5F56F0"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Describe sources of financial or non-financial support for the review, and the role of the funders or sponsors in the review.</w:t>
            </w:r>
          </w:p>
        </w:tc>
        <w:tc>
          <w:tcPr>
            <w:tcW w:w="892" w:type="dxa"/>
            <w:tcBorders>
              <w:top w:val="single" w:sz="5" w:space="0" w:color="000000"/>
              <w:left w:val="single" w:sz="5" w:space="0" w:color="000000"/>
              <w:bottom w:val="single" w:sz="5" w:space="0" w:color="000000"/>
              <w:right w:val="single" w:sz="5" w:space="0" w:color="000000"/>
            </w:tcBorders>
          </w:tcPr>
          <w:p w14:paraId="3A97013E" w14:textId="435193C2" w:rsidR="001F47DB" w:rsidRPr="00CB5CC6" w:rsidRDefault="00FA2E5B" w:rsidP="00FA2E5B">
            <w:pPr>
              <w:pStyle w:val="Default"/>
              <w:spacing w:before="40" w:after="40"/>
              <w:rPr>
                <w:rFonts w:ascii="Times New Roman" w:hAnsi="Times New Roman" w:cs="Times New Roman" w:hint="eastAsia"/>
                <w:color w:val="000000" w:themeColor="text1"/>
                <w:sz w:val="20"/>
                <w:szCs w:val="20"/>
                <w:lang w:eastAsia="zh-CN"/>
              </w:rPr>
            </w:pPr>
            <w:r>
              <w:rPr>
                <w:rFonts w:ascii="Times New Roman" w:hAnsi="Times New Roman" w:cs="Times New Roman" w:hint="eastAsia"/>
                <w:color w:val="000000" w:themeColor="text1"/>
                <w:sz w:val="20"/>
                <w:szCs w:val="20"/>
                <w:lang w:eastAsia="zh-CN"/>
              </w:rPr>
              <w:t>653-654</w:t>
            </w:r>
          </w:p>
        </w:tc>
      </w:tr>
      <w:tr w:rsidR="001F47DB" w:rsidRPr="00CB5CC6" w14:paraId="0C821383" w14:textId="77777777" w:rsidTr="00DC56C4">
        <w:trPr>
          <w:trHeight w:val="48"/>
        </w:trPr>
        <w:tc>
          <w:tcPr>
            <w:tcW w:w="1668" w:type="dxa"/>
            <w:tcBorders>
              <w:top w:val="single" w:sz="5" w:space="0" w:color="000000"/>
              <w:left w:val="single" w:sz="5" w:space="0" w:color="000000"/>
              <w:bottom w:val="single" w:sz="5" w:space="0" w:color="000000"/>
              <w:right w:val="single" w:sz="5" w:space="0" w:color="000000"/>
            </w:tcBorders>
          </w:tcPr>
          <w:p w14:paraId="7324687C"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56C9596D"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26</w:t>
            </w:r>
          </w:p>
        </w:tc>
        <w:tc>
          <w:tcPr>
            <w:tcW w:w="11745" w:type="dxa"/>
            <w:tcBorders>
              <w:top w:val="single" w:sz="5" w:space="0" w:color="000000"/>
              <w:left w:val="single" w:sz="5" w:space="0" w:color="000000"/>
              <w:bottom w:val="single" w:sz="5" w:space="0" w:color="000000"/>
              <w:right w:val="single" w:sz="5" w:space="0" w:color="000000"/>
            </w:tcBorders>
          </w:tcPr>
          <w:p w14:paraId="05789885"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Declare any competing interests of review authors.</w:t>
            </w:r>
          </w:p>
        </w:tc>
        <w:tc>
          <w:tcPr>
            <w:tcW w:w="892" w:type="dxa"/>
            <w:tcBorders>
              <w:top w:val="single" w:sz="5" w:space="0" w:color="000000"/>
              <w:left w:val="single" w:sz="5" w:space="0" w:color="000000"/>
              <w:bottom w:val="single" w:sz="5" w:space="0" w:color="000000"/>
              <w:right w:val="single" w:sz="5" w:space="0" w:color="000000"/>
            </w:tcBorders>
          </w:tcPr>
          <w:p w14:paraId="7E7FEBB2" w14:textId="67C4B773" w:rsidR="001F47DB" w:rsidRPr="00CB5CC6" w:rsidRDefault="00FA2E5B" w:rsidP="00B53D76">
            <w:pPr>
              <w:pStyle w:val="Default"/>
              <w:spacing w:before="40" w:after="40"/>
              <w:rPr>
                <w:rFonts w:ascii="Times New Roman" w:hAnsi="Times New Roman" w:cs="Times New Roman" w:hint="eastAsia"/>
                <w:color w:val="000000" w:themeColor="text1"/>
                <w:sz w:val="20"/>
                <w:szCs w:val="20"/>
                <w:lang w:eastAsia="zh-CN"/>
              </w:rPr>
            </w:pPr>
            <w:r>
              <w:rPr>
                <w:rFonts w:ascii="Times New Roman" w:hAnsi="Times New Roman" w:cs="Times New Roman" w:hint="eastAsia"/>
                <w:color w:val="000000" w:themeColor="text1"/>
                <w:sz w:val="20"/>
                <w:szCs w:val="20"/>
                <w:lang w:eastAsia="zh-CN"/>
              </w:rPr>
              <w:t>651-652</w:t>
            </w:r>
          </w:p>
        </w:tc>
      </w:tr>
      <w:tr w:rsidR="001F47DB" w:rsidRPr="00CB5CC6" w14:paraId="40BB795B" w14:textId="77777777" w:rsidTr="00DC56C4">
        <w:trPr>
          <w:trHeight w:val="219"/>
        </w:trPr>
        <w:tc>
          <w:tcPr>
            <w:tcW w:w="1668" w:type="dxa"/>
            <w:tcBorders>
              <w:top w:val="single" w:sz="5" w:space="0" w:color="000000"/>
              <w:left w:val="single" w:sz="5" w:space="0" w:color="000000"/>
              <w:bottom w:val="double" w:sz="5" w:space="0" w:color="000000"/>
              <w:right w:val="single" w:sz="5" w:space="0" w:color="000000"/>
            </w:tcBorders>
          </w:tcPr>
          <w:p w14:paraId="75334833"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4B65D4E5"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27</w:t>
            </w:r>
          </w:p>
        </w:tc>
        <w:tc>
          <w:tcPr>
            <w:tcW w:w="11745" w:type="dxa"/>
            <w:tcBorders>
              <w:top w:val="single" w:sz="5" w:space="0" w:color="000000"/>
              <w:left w:val="single" w:sz="5" w:space="0" w:color="000000"/>
              <w:bottom w:val="double" w:sz="5" w:space="0" w:color="000000"/>
              <w:right w:val="single" w:sz="5" w:space="0" w:color="000000"/>
            </w:tcBorders>
          </w:tcPr>
          <w:p w14:paraId="1CA54583" w14:textId="77777777" w:rsidR="001F47DB" w:rsidRPr="00CB5CC6" w:rsidRDefault="001F47DB" w:rsidP="00B53D76">
            <w:pPr>
              <w:pStyle w:val="Default"/>
              <w:spacing w:before="40" w:after="4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Report which of the following are publicly available and where they can be </w:t>
            </w:r>
            <w:proofErr w:type="gramStart"/>
            <w:r w:rsidRPr="00CB5CC6">
              <w:rPr>
                <w:rFonts w:ascii="Times New Roman" w:hAnsi="Times New Roman" w:cs="Times New Roman"/>
                <w:color w:val="000000" w:themeColor="text1"/>
                <w:sz w:val="20"/>
                <w:szCs w:val="20"/>
              </w:rPr>
              <w:t>found:</w:t>
            </w:r>
            <w:proofErr w:type="gramEnd"/>
            <w:r w:rsidRPr="00CB5CC6">
              <w:rPr>
                <w:rFonts w:ascii="Times New Roman" w:hAnsi="Times New Roman" w:cs="Times New Roman"/>
                <w:color w:val="000000" w:themeColor="text1"/>
                <w:sz w:val="20"/>
                <w:szCs w:val="20"/>
              </w:rPr>
              <w:t xml:space="preserve"> template data collection forms; data extracted from included studies; data used for all analyses; analytic code; any other materials used in the review.</w:t>
            </w:r>
          </w:p>
        </w:tc>
        <w:tc>
          <w:tcPr>
            <w:tcW w:w="892" w:type="dxa"/>
            <w:tcBorders>
              <w:top w:val="single" w:sz="5" w:space="0" w:color="000000"/>
              <w:left w:val="single" w:sz="5" w:space="0" w:color="000000"/>
              <w:bottom w:val="double" w:sz="5" w:space="0" w:color="000000"/>
              <w:right w:val="single" w:sz="5" w:space="0" w:color="000000"/>
            </w:tcBorders>
          </w:tcPr>
          <w:p w14:paraId="0B6870C9" w14:textId="3A0C8B54" w:rsidR="001F47DB" w:rsidRPr="00CB5CC6" w:rsidRDefault="00FA2E5B" w:rsidP="00B53D76">
            <w:pPr>
              <w:pStyle w:val="Default"/>
              <w:spacing w:before="40" w:after="40"/>
              <w:rPr>
                <w:rFonts w:ascii="Times New Roman" w:hAnsi="Times New Roman" w:cs="Times New Roman" w:hint="eastAsia"/>
                <w:color w:val="000000" w:themeColor="text1"/>
                <w:sz w:val="20"/>
                <w:szCs w:val="20"/>
                <w:lang w:eastAsia="zh-CN"/>
              </w:rPr>
            </w:pPr>
            <w:r>
              <w:rPr>
                <w:rFonts w:ascii="Times New Roman" w:hAnsi="Times New Roman" w:cs="Times New Roman" w:hint="eastAsia"/>
                <w:color w:val="000000" w:themeColor="text1"/>
                <w:sz w:val="20"/>
                <w:szCs w:val="20"/>
                <w:lang w:eastAsia="zh-CN"/>
              </w:rPr>
              <w:t>648-650</w:t>
            </w:r>
          </w:p>
        </w:tc>
      </w:tr>
    </w:tbl>
    <w:p w14:paraId="732B6395" w14:textId="77777777" w:rsidR="001F47DB" w:rsidRPr="00CB5CC6" w:rsidRDefault="001F47DB" w:rsidP="00B53D76">
      <w:pPr>
        <w:pStyle w:val="Default"/>
        <w:rPr>
          <w:rFonts w:ascii="Times New Roman" w:hAnsi="Times New Roman" w:cs="Times New Roman"/>
          <w:color w:val="000000" w:themeColor="text1"/>
          <w:sz w:val="20"/>
          <w:szCs w:val="20"/>
        </w:rPr>
      </w:pPr>
    </w:p>
    <w:p w14:paraId="62984EED" w14:textId="77777777" w:rsidR="001F47DB" w:rsidRPr="00CB5CC6" w:rsidRDefault="001F47DB" w:rsidP="00B53D76">
      <w:pPr>
        <w:spacing w:line="240" w:lineRule="auto"/>
        <w:rPr>
          <w:rFonts w:ascii="Times New Roman" w:hAnsi="Times New Roman" w:cs="Times New Roman"/>
          <w:i/>
          <w:iCs/>
          <w:color w:val="000000" w:themeColor="text1"/>
          <w:sz w:val="20"/>
          <w:szCs w:val="20"/>
        </w:rPr>
      </w:pPr>
    </w:p>
    <w:p w14:paraId="0818C76C" w14:textId="77777777" w:rsidR="001F47DB" w:rsidRPr="00CB5CC6" w:rsidRDefault="001F47DB" w:rsidP="00B53D76">
      <w:pPr>
        <w:tabs>
          <w:tab w:val="left" w:pos="582"/>
        </w:tabs>
        <w:spacing w:line="240" w:lineRule="auto"/>
        <w:rPr>
          <w:rFonts w:ascii="Times New Roman" w:hAnsi="Times New Roman" w:cs="Times New Roman"/>
          <w:color w:val="000000" w:themeColor="text1"/>
          <w:sz w:val="20"/>
          <w:szCs w:val="20"/>
        </w:rPr>
        <w:sectPr w:rsidR="001F47DB" w:rsidRPr="00CB5CC6" w:rsidSect="00EB3A95">
          <w:pgSz w:w="16838" w:h="11906" w:orient="landscape"/>
          <w:pgMar w:top="1440" w:right="1080" w:bottom="1440" w:left="1080" w:header="708" w:footer="708" w:gutter="0"/>
          <w:lnNumType w:countBy="1" w:restart="continuous"/>
          <w:cols w:space="708"/>
          <w:docGrid w:linePitch="360"/>
        </w:sectPr>
      </w:pPr>
      <w:r w:rsidRPr="00CB5CC6">
        <w:rPr>
          <w:rFonts w:ascii="Times New Roman" w:hAnsi="Times New Roman" w:cs="Times New Roman"/>
          <w:color w:val="000000" w:themeColor="text1"/>
          <w:sz w:val="20"/>
          <w:szCs w:val="20"/>
        </w:rPr>
        <w:tab/>
      </w:r>
    </w:p>
    <w:p w14:paraId="39A72E3C" w14:textId="7429630D" w:rsidR="001F47DB" w:rsidRPr="00CB5CC6" w:rsidRDefault="001F47DB" w:rsidP="00B53D76">
      <w:pPr>
        <w:spacing w:line="240" w:lineRule="auto"/>
        <w:rPr>
          <w:rFonts w:ascii="Times New Roman" w:hAnsi="Times New Roman" w:cs="Times New Roman"/>
          <w:b/>
          <w:bCs/>
          <w:color w:val="000000" w:themeColor="text1"/>
          <w:sz w:val="20"/>
          <w:szCs w:val="20"/>
          <w:lang w:eastAsia="zh-CN"/>
        </w:rPr>
      </w:pPr>
      <w:r w:rsidRPr="00CB5CC6">
        <w:rPr>
          <w:rFonts w:ascii="Times New Roman" w:hAnsi="Times New Roman" w:cs="Times New Roman"/>
          <w:b/>
          <w:bCs/>
          <w:color w:val="000000" w:themeColor="text1"/>
          <w:sz w:val="20"/>
          <w:szCs w:val="20"/>
        </w:rPr>
        <w:lastRenderedPageBreak/>
        <w:t xml:space="preserve">Supplementary material </w:t>
      </w:r>
      <w:r w:rsidR="00DC1D68" w:rsidRPr="00CB5CC6">
        <w:rPr>
          <w:rFonts w:ascii="Times New Roman" w:hAnsi="Times New Roman" w:cs="Times New Roman"/>
          <w:b/>
          <w:bCs/>
          <w:color w:val="000000" w:themeColor="text1"/>
          <w:sz w:val="20"/>
          <w:szCs w:val="20"/>
        </w:rPr>
        <w:t>B</w:t>
      </w:r>
    </w:p>
    <w:p w14:paraId="5DA58FE2" w14:textId="4E14FF84" w:rsidR="001F47DB" w:rsidRPr="00CB5CC6" w:rsidRDefault="001F47DB"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 xml:space="preserve">Search strategy </w:t>
      </w:r>
    </w:p>
    <w:tbl>
      <w:tblPr>
        <w:tblStyle w:val="PlainTable11"/>
        <w:tblW w:w="8653"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6"/>
        <w:gridCol w:w="2268"/>
        <w:gridCol w:w="2126"/>
        <w:gridCol w:w="1423"/>
      </w:tblGrid>
      <w:tr w:rsidR="001F47DB" w:rsidRPr="00CB5CC6" w14:paraId="5E3F8193" w14:textId="77777777" w:rsidTr="00DC56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53" w:type="dxa"/>
            <w:gridSpan w:val="4"/>
            <w:tcBorders>
              <w:top w:val="single" w:sz="4" w:space="0" w:color="auto"/>
              <w:bottom w:val="single" w:sz="4" w:space="0" w:color="auto"/>
            </w:tcBorders>
            <w:shd w:val="clear" w:color="auto" w:fill="auto"/>
          </w:tcPr>
          <w:p w14:paraId="338DB402" w14:textId="77777777" w:rsidR="001F47DB" w:rsidRPr="00CB5CC6" w:rsidRDefault="001F47DB" w:rsidP="00B53D76">
            <w:pPr>
              <w:spacing w:line="240" w:lineRule="auto"/>
              <w:rPr>
                <w:rFonts w:ascii="Times New Roman" w:hAnsi="Times New Roman" w:cs="Times New Roman"/>
                <w:b w:val="0"/>
                <w:bCs w:val="0"/>
                <w:color w:val="000000" w:themeColor="text1"/>
                <w:sz w:val="20"/>
                <w:szCs w:val="20"/>
              </w:rPr>
            </w:pPr>
            <w:r w:rsidRPr="00CB5CC6">
              <w:rPr>
                <w:rFonts w:ascii="Times New Roman" w:hAnsi="Times New Roman" w:cs="Times New Roman"/>
                <w:b w:val="0"/>
                <w:bCs w:val="0"/>
                <w:color w:val="000000" w:themeColor="text1"/>
                <w:sz w:val="20"/>
                <w:szCs w:val="20"/>
              </w:rPr>
              <w:t>Table 1. Search per database</w:t>
            </w:r>
          </w:p>
        </w:tc>
      </w:tr>
      <w:tr w:rsidR="001F47DB" w:rsidRPr="00CB5CC6" w14:paraId="57905C78" w14:textId="77777777" w:rsidTr="00DC56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6" w:type="dxa"/>
            <w:tcBorders>
              <w:top w:val="single" w:sz="4" w:space="0" w:color="auto"/>
            </w:tcBorders>
            <w:shd w:val="clear" w:color="auto" w:fill="auto"/>
          </w:tcPr>
          <w:p w14:paraId="455ABDDE" w14:textId="77777777" w:rsidR="001F47DB" w:rsidRPr="00CB5CC6" w:rsidRDefault="001F47DB" w:rsidP="00B53D76">
            <w:pPr>
              <w:spacing w:line="240" w:lineRule="auto"/>
              <w:rPr>
                <w:rFonts w:ascii="Times New Roman" w:hAnsi="Times New Roman" w:cs="Times New Roman"/>
                <w:b w:val="0"/>
                <w:bCs w:val="0"/>
                <w:color w:val="000000" w:themeColor="text1"/>
                <w:sz w:val="20"/>
                <w:szCs w:val="20"/>
              </w:rPr>
            </w:pPr>
            <w:r w:rsidRPr="00CB5CC6">
              <w:rPr>
                <w:rFonts w:ascii="Times New Roman" w:hAnsi="Times New Roman" w:cs="Times New Roman"/>
                <w:b w:val="0"/>
                <w:bCs w:val="0"/>
                <w:color w:val="000000" w:themeColor="text1"/>
                <w:sz w:val="20"/>
                <w:szCs w:val="20"/>
              </w:rPr>
              <w:t>Database searched</w:t>
            </w:r>
          </w:p>
        </w:tc>
        <w:tc>
          <w:tcPr>
            <w:tcW w:w="2268" w:type="dxa"/>
            <w:tcBorders>
              <w:top w:val="single" w:sz="4" w:space="0" w:color="auto"/>
            </w:tcBorders>
            <w:shd w:val="clear" w:color="auto" w:fill="auto"/>
          </w:tcPr>
          <w:p w14:paraId="4532C2D8" w14:textId="77777777" w:rsidR="001F47DB" w:rsidRPr="00CB5CC6" w:rsidRDefault="001F47DB" w:rsidP="00B53D76">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via</w:t>
            </w:r>
          </w:p>
        </w:tc>
        <w:tc>
          <w:tcPr>
            <w:tcW w:w="2126" w:type="dxa"/>
            <w:tcBorders>
              <w:top w:val="single" w:sz="4" w:space="0" w:color="auto"/>
            </w:tcBorders>
            <w:shd w:val="clear" w:color="auto" w:fill="auto"/>
          </w:tcPr>
          <w:p w14:paraId="4769A01A" w14:textId="77777777" w:rsidR="001F47DB" w:rsidRPr="00CB5CC6" w:rsidRDefault="001F47DB" w:rsidP="00B53D76">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Years of coverage</w:t>
            </w:r>
          </w:p>
        </w:tc>
        <w:tc>
          <w:tcPr>
            <w:tcW w:w="1423" w:type="dxa"/>
            <w:tcBorders>
              <w:top w:val="single" w:sz="4" w:space="0" w:color="auto"/>
            </w:tcBorders>
            <w:shd w:val="clear" w:color="auto" w:fill="auto"/>
          </w:tcPr>
          <w:p w14:paraId="3A2FD1CC" w14:textId="77777777" w:rsidR="001F47DB" w:rsidRPr="00CB5CC6" w:rsidRDefault="001F47DB" w:rsidP="00B53D76">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Records</w:t>
            </w:r>
          </w:p>
        </w:tc>
      </w:tr>
      <w:tr w:rsidR="001F47DB" w:rsidRPr="00CB5CC6" w14:paraId="62412193" w14:textId="77777777" w:rsidTr="00DC56C4">
        <w:tc>
          <w:tcPr>
            <w:cnfStyle w:val="001000000000" w:firstRow="0" w:lastRow="0" w:firstColumn="1" w:lastColumn="0" w:oddVBand="0" w:evenVBand="0" w:oddHBand="0" w:evenHBand="0" w:firstRowFirstColumn="0" w:firstRowLastColumn="0" w:lastRowFirstColumn="0" w:lastRowLastColumn="0"/>
            <w:tcW w:w="2836" w:type="dxa"/>
            <w:shd w:val="clear" w:color="auto" w:fill="auto"/>
          </w:tcPr>
          <w:p w14:paraId="58384DDF" w14:textId="77777777" w:rsidR="001F47DB" w:rsidRPr="00CB5CC6" w:rsidRDefault="001F47DB" w:rsidP="00B53D76">
            <w:pPr>
              <w:spacing w:line="240" w:lineRule="auto"/>
              <w:rPr>
                <w:rFonts w:ascii="Times New Roman" w:hAnsi="Times New Roman" w:cs="Times New Roman"/>
                <w:b w:val="0"/>
                <w:bCs w:val="0"/>
                <w:color w:val="000000" w:themeColor="text1"/>
                <w:sz w:val="20"/>
                <w:szCs w:val="20"/>
              </w:rPr>
            </w:pPr>
            <w:r w:rsidRPr="00CB5CC6">
              <w:rPr>
                <w:rFonts w:ascii="Times New Roman" w:hAnsi="Times New Roman" w:cs="Times New Roman"/>
                <w:b w:val="0"/>
                <w:bCs w:val="0"/>
                <w:color w:val="000000" w:themeColor="text1"/>
                <w:sz w:val="20"/>
                <w:szCs w:val="20"/>
              </w:rPr>
              <w:t xml:space="preserve">Medline ALL </w:t>
            </w:r>
          </w:p>
        </w:tc>
        <w:tc>
          <w:tcPr>
            <w:tcW w:w="2268" w:type="dxa"/>
            <w:shd w:val="clear" w:color="auto" w:fill="auto"/>
          </w:tcPr>
          <w:p w14:paraId="03103B88" w14:textId="77777777" w:rsidR="001F47DB" w:rsidRPr="00CB5CC6" w:rsidRDefault="001F47DB" w:rsidP="00B53D76">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Ovid </w:t>
            </w:r>
          </w:p>
        </w:tc>
        <w:tc>
          <w:tcPr>
            <w:tcW w:w="2126" w:type="dxa"/>
            <w:shd w:val="clear" w:color="auto" w:fill="auto"/>
          </w:tcPr>
          <w:p w14:paraId="20C889E1" w14:textId="77777777" w:rsidR="001F47DB" w:rsidRPr="00CB5CC6" w:rsidRDefault="001F47DB" w:rsidP="00B53D76">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1946 - Present</w:t>
            </w:r>
          </w:p>
        </w:tc>
        <w:tc>
          <w:tcPr>
            <w:tcW w:w="1423" w:type="dxa"/>
            <w:shd w:val="clear" w:color="auto" w:fill="auto"/>
          </w:tcPr>
          <w:p w14:paraId="485E3C6E" w14:textId="77777777" w:rsidR="001F47DB" w:rsidRPr="00CB5CC6" w:rsidRDefault="001F47DB" w:rsidP="00B53D76">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1250</w:t>
            </w:r>
          </w:p>
        </w:tc>
      </w:tr>
      <w:tr w:rsidR="001F47DB" w:rsidRPr="00CB5CC6" w14:paraId="55A0E2F1" w14:textId="77777777" w:rsidTr="00DC56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6" w:type="dxa"/>
            <w:shd w:val="clear" w:color="auto" w:fill="auto"/>
          </w:tcPr>
          <w:p w14:paraId="77B1E788" w14:textId="77777777" w:rsidR="001F47DB" w:rsidRPr="00CB5CC6" w:rsidRDefault="001F47DB" w:rsidP="00B53D76">
            <w:pPr>
              <w:spacing w:line="240" w:lineRule="auto"/>
              <w:rPr>
                <w:rFonts w:ascii="Times New Roman" w:hAnsi="Times New Roman" w:cs="Times New Roman"/>
                <w:b w:val="0"/>
                <w:bCs w:val="0"/>
                <w:color w:val="000000" w:themeColor="text1"/>
                <w:sz w:val="20"/>
                <w:szCs w:val="20"/>
              </w:rPr>
            </w:pPr>
            <w:r w:rsidRPr="00CB5CC6">
              <w:rPr>
                <w:rFonts w:ascii="Times New Roman" w:hAnsi="Times New Roman" w:cs="Times New Roman"/>
                <w:b w:val="0"/>
                <w:bCs w:val="0"/>
                <w:color w:val="000000" w:themeColor="text1"/>
                <w:sz w:val="20"/>
                <w:szCs w:val="20"/>
              </w:rPr>
              <w:t>PsycINFO</w:t>
            </w:r>
          </w:p>
        </w:tc>
        <w:tc>
          <w:tcPr>
            <w:tcW w:w="2268" w:type="dxa"/>
            <w:shd w:val="clear" w:color="auto" w:fill="auto"/>
          </w:tcPr>
          <w:p w14:paraId="7F0C3228" w14:textId="77777777" w:rsidR="001F47DB" w:rsidRPr="00CB5CC6" w:rsidRDefault="001F47DB" w:rsidP="00B53D76">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Ovid</w:t>
            </w:r>
          </w:p>
        </w:tc>
        <w:tc>
          <w:tcPr>
            <w:tcW w:w="2126" w:type="dxa"/>
            <w:shd w:val="clear" w:color="auto" w:fill="auto"/>
          </w:tcPr>
          <w:p w14:paraId="11ED1C00" w14:textId="77777777" w:rsidR="001F47DB" w:rsidRPr="00CB5CC6" w:rsidRDefault="001F47DB" w:rsidP="00B53D76">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1806 - Present</w:t>
            </w:r>
          </w:p>
        </w:tc>
        <w:tc>
          <w:tcPr>
            <w:tcW w:w="1423" w:type="dxa"/>
            <w:shd w:val="clear" w:color="auto" w:fill="auto"/>
          </w:tcPr>
          <w:p w14:paraId="5057DC07" w14:textId="77777777" w:rsidR="001F47DB" w:rsidRPr="00CB5CC6" w:rsidRDefault="001F47DB" w:rsidP="00B53D76">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530</w:t>
            </w:r>
          </w:p>
        </w:tc>
      </w:tr>
      <w:tr w:rsidR="001F47DB" w:rsidRPr="00CB5CC6" w14:paraId="1EA2740F" w14:textId="77777777" w:rsidTr="00DC56C4">
        <w:tc>
          <w:tcPr>
            <w:cnfStyle w:val="001000000000" w:firstRow="0" w:lastRow="0" w:firstColumn="1" w:lastColumn="0" w:oddVBand="0" w:evenVBand="0" w:oddHBand="0" w:evenHBand="0" w:firstRowFirstColumn="0" w:firstRowLastColumn="0" w:lastRowFirstColumn="0" w:lastRowLastColumn="0"/>
            <w:tcW w:w="2836" w:type="dxa"/>
            <w:shd w:val="clear" w:color="auto" w:fill="auto"/>
          </w:tcPr>
          <w:p w14:paraId="182F0EB2" w14:textId="77777777" w:rsidR="001F47DB" w:rsidRPr="00CB5CC6" w:rsidRDefault="001F47DB" w:rsidP="00B53D76">
            <w:pPr>
              <w:spacing w:line="240" w:lineRule="auto"/>
              <w:rPr>
                <w:rFonts w:ascii="Times New Roman" w:hAnsi="Times New Roman" w:cs="Times New Roman"/>
                <w:b w:val="0"/>
                <w:bCs w:val="0"/>
                <w:color w:val="000000" w:themeColor="text1"/>
                <w:sz w:val="20"/>
                <w:szCs w:val="20"/>
              </w:rPr>
            </w:pPr>
            <w:r w:rsidRPr="00CB5CC6">
              <w:rPr>
                <w:rFonts w:ascii="Times New Roman" w:hAnsi="Times New Roman" w:cs="Times New Roman"/>
                <w:b w:val="0"/>
                <w:bCs w:val="0"/>
                <w:color w:val="000000" w:themeColor="text1"/>
                <w:sz w:val="20"/>
                <w:szCs w:val="20"/>
              </w:rPr>
              <w:t xml:space="preserve">Embase </w:t>
            </w:r>
          </w:p>
        </w:tc>
        <w:tc>
          <w:tcPr>
            <w:tcW w:w="2268" w:type="dxa"/>
            <w:shd w:val="clear" w:color="auto" w:fill="auto"/>
          </w:tcPr>
          <w:p w14:paraId="60537FA7" w14:textId="77777777" w:rsidR="001F47DB" w:rsidRPr="00CB5CC6" w:rsidRDefault="001F47DB" w:rsidP="00B53D76">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Ovid</w:t>
            </w:r>
          </w:p>
        </w:tc>
        <w:tc>
          <w:tcPr>
            <w:tcW w:w="2126" w:type="dxa"/>
            <w:shd w:val="clear" w:color="auto" w:fill="auto"/>
          </w:tcPr>
          <w:p w14:paraId="7E552452" w14:textId="77777777" w:rsidR="001F47DB" w:rsidRPr="00CB5CC6" w:rsidRDefault="001F47DB" w:rsidP="00B53D76">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1971 - Present</w:t>
            </w:r>
          </w:p>
        </w:tc>
        <w:tc>
          <w:tcPr>
            <w:tcW w:w="1423" w:type="dxa"/>
            <w:shd w:val="clear" w:color="auto" w:fill="auto"/>
          </w:tcPr>
          <w:p w14:paraId="235F6B41" w14:textId="77777777" w:rsidR="001F47DB" w:rsidRPr="00CB5CC6" w:rsidRDefault="001F47DB" w:rsidP="00B53D76">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2981</w:t>
            </w:r>
          </w:p>
        </w:tc>
      </w:tr>
      <w:tr w:rsidR="001F47DB" w:rsidRPr="00CB5CC6" w14:paraId="72D07163" w14:textId="77777777" w:rsidTr="00DC56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6" w:type="dxa"/>
            <w:shd w:val="clear" w:color="auto" w:fill="auto"/>
          </w:tcPr>
          <w:p w14:paraId="594B15F3" w14:textId="77777777" w:rsidR="001F47DB" w:rsidRPr="00CB5CC6" w:rsidRDefault="001F47DB" w:rsidP="00B53D76">
            <w:pPr>
              <w:spacing w:line="240" w:lineRule="auto"/>
              <w:rPr>
                <w:rFonts w:ascii="Times New Roman" w:hAnsi="Times New Roman" w:cs="Times New Roman"/>
                <w:b w:val="0"/>
                <w:bCs w:val="0"/>
                <w:color w:val="000000" w:themeColor="text1"/>
                <w:sz w:val="20"/>
                <w:szCs w:val="20"/>
              </w:rPr>
            </w:pPr>
            <w:r w:rsidRPr="00CB5CC6">
              <w:rPr>
                <w:rFonts w:ascii="Times New Roman" w:hAnsi="Times New Roman" w:cs="Times New Roman"/>
                <w:b w:val="0"/>
                <w:bCs w:val="0"/>
                <w:color w:val="000000" w:themeColor="text1"/>
                <w:sz w:val="20"/>
                <w:szCs w:val="20"/>
              </w:rPr>
              <w:t xml:space="preserve">Web of Science </w:t>
            </w:r>
          </w:p>
        </w:tc>
        <w:tc>
          <w:tcPr>
            <w:tcW w:w="2268" w:type="dxa"/>
            <w:shd w:val="clear" w:color="auto" w:fill="auto"/>
          </w:tcPr>
          <w:p w14:paraId="3095F574" w14:textId="77777777" w:rsidR="001F47DB" w:rsidRPr="00CB5CC6" w:rsidRDefault="001F47DB" w:rsidP="00B53D76">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Web of Knowledge </w:t>
            </w:r>
          </w:p>
        </w:tc>
        <w:tc>
          <w:tcPr>
            <w:tcW w:w="2126" w:type="dxa"/>
            <w:shd w:val="clear" w:color="auto" w:fill="auto"/>
          </w:tcPr>
          <w:p w14:paraId="03F62562" w14:textId="77777777" w:rsidR="001F47DB" w:rsidRPr="00CB5CC6" w:rsidRDefault="001F47DB" w:rsidP="00B53D76">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1975 - Present</w:t>
            </w:r>
          </w:p>
        </w:tc>
        <w:tc>
          <w:tcPr>
            <w:tcW w:w="1423" w:type="dxa"/>
            <w:shd w:val="clear" w:color="auto" w:fill="auto"/>
          </w:tcPr>
          <w:p w14:paraId="1504C399" w14:textId="77777777" w:rsidR="001F47DB" w:rsidRPr="00CB5CC6" w:rsidRDefault="001F47DB" w:rsidP="00B53D76">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515</w:t>
            </w:r>
          </w:p>
        </w:tc>
      </w:tr>
      <w:tr w:rsidR="001F47DB" w:rsidRPr="00CB5CC6" w14:paraId="01772C80" w14:textId="77777777" w:rsidTr="00DC56C4">
        <w:tc>
          <w:tcPr>
            <w:cnfStyle w:val="001000000000" w:firstRow="0" w:lastRow="0" w:firstColumn="1" w:lastColumn="0" w:oddVBand="0" w:evenVBand="0" w:oddHBand="0" w:evenHBand="0" w:firstRowFirstColumn="0" w:firstRowLastColumn="0" w:lastRowFirstColumn="0" w:lastRowLastColumn="0"/>
            <w:tcW w:w="2836" w:type="dxa"/>
            <w:shd w:val="clear" w:color="auto" w:fill="auto"/>
          </w:tcPr>
          <w:p w14:paraId="419AD4A2" w14:textId="77777777" w:rsidR="001F47DB" w:rsidRPr="00CB5CC6" w:rsidRDefault="001F47DB" w:rsidP="00B53D76">
            <w:pPr>
              <w:spacing w:line="240" w:lineRule="auto"/>
              <w:rPr>
                <w:rFonts w:ascii="Times New Roman" w:eastAsia="DengXian" w:hAnsi="Times New Roman" w:cs="Times New Roman"/>
                <w:b w:val="0"/>
                <w:bCs w:val="0"/>
                <w:color w:val="000000" w:themeColor="text1"/>
                <w:sz w:val="20"/>
                <w:szCs w:val="20"/>
                <w:lang w:eastAsia="zh-CN"/>
              </w:rPr>
            </w:pPr>
            <w:proofErr w:type="spellStart"/>
            <w:r w:rsidRPr="00CB5CC6">
              <w:rPr>
                <w:rFonts w:ascii="Times New Roman" w:hAnsi="Times New Roman" w:cs="Times New Roman"/>
                <w:b w:val="0"/>
                <w:bCs w:val="0"/>
                <w:color w:val="000000" w:themeColor="text1"/>
                <w:sz w:val="20"/>
                <w:szCs w:val="20"/>
              </w:rPr>
              <w:t>SPORTDiscus</w:t>
            </w:r>
            <w:proofErr w:type="spellEnd"/>
          </w:p>
        </w:tc>
        <w:tc>
          <w:tcPr>
            <w:tcW w:w="2268" w:type="dxa"/>
            <w:shd w:val="clear" w:color="auto" w:fill="auto"/>
          </w:tcPr>
          <w:p w14:paraId="6BDC1374" w14:textId="77777777" w:rsidR="001F47DB" w:rsidRPr="00CB5CC6" w:rsidRDefault="001F47DB" w:rsidP="00B53D76">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EBSCOhost</w:t>
            </w:r>
          </w:p>
        </w:tc>
        <w:tc>
          <w:tcPr>
            <w:tcW w:w="2126" w:type="dxa"/>
            <w:shd w:val="clear" w:color="auto" w:fill="auto"/>
          </w:tcPr>
          <w:p w14:paraId="74E349B7" w14:textId="77777777" w:rsidR="001F47DB" w:rsidRPr="00CB5CC6" w:rsidRDefault="001F47DB" w:rsidP="00B53D76">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1975 - Present</w:t>
            </w:r>
          </w:p>
        </w:tc>
        <w:tc>
          <w:tcPr>
            <w:tcW w:w="1423" w:type="dxa"/>
            <w:shd w:val="clear" w:color="auto" w:fill="auto"/>
          </w:tcPr>
          <w:p w14:paraId="4E8FE5FE" w14:textId="77777777" w:rsidR="001F47DB" w:rsidRPr="00CB5CC6" w:rsidRDefault="001F47DB" w:rsidP="00B53D76">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131</w:t>
            </w:r>
          </w:p>
        </w:tc>
      </w:tr>
      <w:tr w:rsidR="001F47DB" w:rsidRPr="00CB5CC6" w14:paraId="1CBF25AD" w14:textId="77777777" w:rsidTr="00DC56C4">
        <w:trPr>
          <w:cnfStyle w:val="000000100000" w:firstRow="0" w:lastRow="0" w:firstColumn="0" w:lastColumn="0" w:oddVBand="0" w:evenVBand="0" w:oddHBand="1"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7230" w:type="dxa"/>
            <w:gridSpan w:val="3"/>
            <w:tcBorders>
              <w:bottom w:val="single" w:sz="4" w:space="0" w:color="auto"/>
            </w:tcBorders>
            <w:shd w:val="clear" w:color="auto" w:fill="auto"/>
          </w:tcPr>
          <w:p w14:paraId="53F2DB34" w14:textId="77777777" w:rsidR="001F47DB" w:rsidRPr="00CB5CC6" w:rsidRDefault="001F47DB" w:rsidP="00B53D76">
            <w:pPr>
              <w:spacing w:line="240" w:lineRule="auto"/>
              <w:rPr>
                <w:rFonts w:ascii="Times New Roman" w:hAnsi="Times New Roman" w:cs="Times New Roman"/>
                <w:b w:val="0"/>
                <w:bCs w:val="0"/>
                <w:color w:val="000000" w:themeColor="text1"/>
                <w:sz w:val="20"/>
                <w:szCs w:val="20"/>
              </w:rPr>
            </w:pPr>
            <w:r w:rsidRPr="00CB5CC6">
              <w:rPr>
                <w:rFonts w:ascii="Times New Roman" w:hAnsi="Times New Roman" w:cs="Times New Roman"/>
                <w:b w:val="0"/>
                <w:bCs w:val="0"/>
                <w:color w:val="000000" w:themeColor="text1"/>
                <w:sz w:val="20"/>
                <w:szCs w:val="20"/>
              </w:rPr>
              <w:t>Total</w:t>
            </w:r>
          </w:p>
        </w:tc>
        <w:tc>
          <w:tcPr>
            <w:tcW w:w="1423" w:type="dxa"/>
            <w:tcBorders>
              <w:bottom w:val="single" w:sz="4" w:space="0" w:color="auto"/>
            </w:tcBorders>
            <w:shd w:val="clear" w:color="auto" w:fill="auto"/>
          </w:tcPr>
          <w:p w14:paraId="26D03648" w14:textId="77777777" w:rsidR="001F47DB" w:rsidRPr="00CB5CC6" w:rsidRDefault="001F47DB" w:rsidP="00B53D76">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5392</w:t>
            </w:r>
          </w:p>
        </w:tc>
      </w:tr>
    </w:tbl>
    <w:p w14:paraId="6C151631" w14:textId="77777777" w:rsidR="001F47DB" w:rsidRPr="00CB5CC6" w:rsidRDefault="001F47DB" w:rsidP="00B53D76">
      <w:pPr>
        <w:spacing w:line="240" w:lineRule="auto"/>
        <w:rPr>
          <w:rFonts w:ascii="Times New Roman" w:hAnsi="Times New Roman" w:cs="Times New Roman"/>
          <w:color w:val="000000" w:themeColor="text1"/>
          <w:sz w:val="20"/>
          <w:szCs w:val="20"/>
        </w:rPr>
      </w:pPr>
    </w:p>
    <w:p w14:paraId="0001466C" w14:textId="77777777" w:rsidR="001F47DB" w:rsidRPr="00CB5CC6" w:rsidRDefault="001F47DB" w:rsidP="00B53D76">
      <w:pPr>
        <w:spacing w:line="240" w:lineRule="auto"/>
        <w:rPr>
          <w:rFonts w:ascii="Times New Roman" w:eastAsia="Calibri" w:hAnsi="Times New Roman" w:cs="Times New Roman"/>
          <w:color w:val="000000" w:themeColor="text1"/>
          <w:sz w:val="20"/>
          <w:szCs w:val="20"/>
          <w:lang w:eastAsia="zh-CN"/>
        </w:rPr>
      </w:pPr>
    </w:p>
    <w:tbl>
      <w:tblPr>
        <w:tblW w:w="9635" w:type="dxa"/>
        <w:tblInd w:w="-284" w:type="dxa"/>
        <w:tblLook w:val="04A0" w:firstRow="1" w:lastRow="0" w:firstColumn="1" w:lastColumn="0" w:noHBand="0" w:noVBand="1"/>
      </w:tblPr>
      <w:tblGrid>
        <w:gridCol w:w="1135"/>
        <w:gridCol w:w="3822"/>
        <w:gridCol w:w="4678"/>
      </w:tblGrid>
      <w:tr w:rsidR="001F47DB" w:rsidRPr="00CB5CC6" w14:paraId="69EBA745" w14:textId="77777777" w:rsidTr="00DC56C4">
        <w:trPr>
          <w:trHeight w:val="300"/>
        </w:trPr>
        <w:tc>
          <w:tcPr>
            <w:tcW w:w="9635" w:type="dxa"/>
            <w:gridSpan w:val="3"/>
            <w:tcBorders>
              <w:top w:val="single" w:sz="4" w:space="0" w:color="auto"/>
              <w:bottom w:val="single" w:sz="4" w:space="0" w:color="auto"/>
            </w:tcBorders>
            <w:noWrap/>
          </w:tcPr>
          <w:p w14:paraId="4BF75102"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lang w:eastAsia="en-GB"/>
              </w:rPr>
              <w:t xml:space="preserve">Table 2A. </w:t>
            </w:r>
            <w:r w:rsidRPr="00CB5CC6">
              <w:rPr>
                <w:rFonts w:ascii="Times New Roman" w:hAnsi="Times New Roman" w:cs="Times New Roman"/>
                <w:color w:val="000000" w:themeColor="text1"/>
                <w:sz w:val="20"/>
                <w:szCs w:val="20"/>
              </w:rPr>
              <w:t>Search Strategy in Medline (Ovid)</w:t>
            </w:r>
          </w:p>
        </w:tc>
      </w:tr>
      <w:tr w:rsidR="001F47DB" w:rsidRPr="00CB5CC6" w14:paraId="23AA7175" w14:textId="77777777" w:rsidTr="00DC56C4">
        <w:trPr>
          <w:trHeight w:val="300"/>
        </w:trPr>
        <w:tc>
          <w:tcPr>
            <w:tcW w:w="1135" w:type="dxa"/>
            <w:tcBorders>
              <w:top w:val="single" w:sz="4" w:space="0" w:color="auto"/>
            </w:tcBorders>
            <w:noWrap/>
            <w:hideMark/>
          </w:tcPr>
          <w:p w14:paraId="107CFF33" w14:textId="77777777" w:rsidR="001F47DB" w:rsidRPr="00CB5CC6" w:rsidRDefault="001F47DB" w:rsidP="00B53D76">
            <w:pPr>
              <w:spacing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 </w:t>
            </w:r>
          </w:p>
        </w:tc>
        <w:tc>
          <w:tcPr>
            <w:tcW w:w="3822" w:type="dxa"/>
            <w:tcBorders>
              <w:top w:val="single" w:sz="4" w:space="0" w:color="auto"/>
            </w:tcBorders>
            <w:noWrap/>
            <w:vAlign w:val="center"/>
          </w:tcPr>
          <w:p w14:paraId="2657080B"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 xml:space="preserve">Date of Search: 03_2022 </w:t>
            </w:r>
          </w:p>
          <w:p w14:paraId="73DC5088"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Number of hits: 1250</w:t>
            </w:r>
          </w:p>
          <w:p w14:paraId="660A56A2"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p>
        </w:tc>
        <w:tc>
          <w:tcPr>
            <w:tcW w:w="4678" w:type="dxa"/>
            <w:tcBorders>
              <w:top w:val="single" w:sz="4" w:space="0" w:color="auto"/>
            </w:tcBorders>
            <w:noWrap/>
            <w:vAlign w:val="center"/>
          </w:tcPr>
          <w:p w14:paraId="35AA6DFA"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 xml:space="preserve">Field labels: </w:t>
            </w:r>
          </w:p>
          <w:p w14:paraId="6649E397"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proofErr w:type="spellStart"/>
            <w:proofErr w:type="gramStart"/>
            <w:r w:rsidRPr="00CB5CC6">
              <w:rPr>
                <w:rFonts w:ascii="Times New Roman" w:eastAsia="Times New Roman" w:hAnsi="Times New Roman" w:cs="Times New Roman"/>
                <w:color w:val="000000" w:themeColor="text1"/>
                <w:sz w:val="20"/>
                <w:szCs w:val="20"/>
                <w:lang w:eastAsia="en-GB"/>
              </w:rPr>
              <w:t>ti,ab</w:t>
            </w:r>
            <w:proofErr w:type="spellEnd"/>
            <w:r w:rsidRPr="00CB5CC6">
              <w:rPr>
                <w:rFonts w:ascii="Times New Roman" w:eastAsia="Times New Roman" w:hAnsi="Times New Roman" w:cs="Times New Roman"/>
                <w:color w:val="000000" w:themeColor="text1"/>
                <w:sz w:val="20"/>
                <w:szCs w:val="20"/>
                <w:lang w:eastAsia="en-GB"/>
              </w:rPr>
              <w:t>.</w:t>
            </w:r>
            <w:proofErr w:type="gramEnd"/>
            <w:r w:rsidRPr="00CB5CC6">
              <w:rPr>
                <w:rFonts w:ascii="Times New Roman" w:eastAsia="Times New Roman" w:hAnsi="Times New Roman" w:cs="Times New Roman"/>
                <w:color w:val="000000" w:themeColor="text1"/>
                <w:sz w:val="20"/>
                <w:szCs w:val="20"/>
                <w:lang w:eastAsia="en-GB"/>
              </w:rPr>
              <w:t xml:space="preserve">= </w:t>
            </w:r>
            <w:proofErr w:type="spellStart"/>
            <w:r w:rsidRPr="00CB5CC6">
              <w:rPr>
                <w:rFonts w:ascii="Times New Roman" w:eastAsia="Times New Roman" w:hAnsi="Times New Roman" w:cs="Times New Roman"/>
                <w:color w:val="000000" w:themeColor="text1"/>
                <w:sz w:val="20"/>
                <w:szCs w:val="20"/>
                <w:lang w:eastAsia="en-GB"/>
              </w:rPr>
              <w:t>titel</w:t>
            </w:r>
            <w:proofErr w:type="spellEnd"/>
            <w:r w:rsidRPr="00CB5CC6">
              <w:rPr>
                <w:rFonts w:ascii="Times New Roman" w:eastAsia="Times New Roman" w:hAnsi="Times New Roman" w:cs="Times New Roman"/>
                <w:color w:val="000000" w:themeColor="text1"/>
                <w:sz w:val="20"/>
                <w:szCs w:val="20"/>
                <w:lang w:eastAsia="en-GB"/>
              </w:rPr>
              <w:t xml:space="preserve"> &amp; abstract</w:t>
            </w:r>
          </w:p>
          <w:p w14:paraId="3BACF48B"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proofErr w:type="spellStart"/>
            <w:r w:rsidRPr="00CB5CC6">
              <w:rPr>
                <w:rFonts w:ascii="Times New Roman" w:eastAsia="Times New Roman" w:hAnsi="Times New Roman" w:cs="Times New Roman"/>
                <w:color w:val="000000" w:themeColor="text1"/>
                <w:sz w:val="20"/>
                <w:szCs w:val="20"/>
                <w:lang w:eastAsia="en-GB"/>
              </w:rPr>
              <w:t>kf</w:t>
            </w:r>
            <w:proofErr w:type="spellEnd"/>
            <w:r w:rsidRPr="00CB5CC6">
              <w:rPr>
                <w:rFonts w:ascii="Times New Roman" w:eastAsia="Times New Roman" w:hAnsi="Times New Roman" w:cs="Times New Roman"/>
                <w:color w:val="000000" w:themeColor="text1"/>
                <w:sz w:val="20"/>
                <w:szCs w:val="20"/>
                <w:lang w:eastAsia="en-GB"/>
              </w:rPr>
              <w:t xml:space="preserve">. = keywords </w:t>
            </w:r>
          </w:p>
          <w:p w14:paraId="752E466B"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 xml:space="preserve">/ = </w:t>
            </w:r>
            <w:proofErr w:type="spellStart"/>
            <w:r w:rsidRPr="00CB5CC6">
              <w:rPr>
                <w:rFonts w:ascii="Times New Roman" w:eastAsia="Times New Roman" w:hAnsi="Times New Roman" w:cs="Times New Roman"/>
                <w:color w:val="000000" w:themeColor="text1"/>
                <w:sz w:val="20"/>
                <w:szCs w:val="20"/>
                <w:lang w:eastAsia="en-GB"/>
              </w:rPr>
              <w:t>MeSH</w:t>
            </w:r>
            <w:proofErr w:type="spellEnd"/>
            <w:r w:rsidRPr="00CB5CC6">
              <w:rPr>
                <w:rFonts w:ascii="Times New Roman" w:eastAsia="Times New Roman" w:hAnsi="Times New Roman" w:cs="Times New Roman"/>
                <w:color w:val="000000" w:themeColor="text1"/>
                <w:sz w:val="20"/>
                <w:szCs w:val="20"/>
                <w:lang w:eastAsia="en-GB"/>
              </w:rPr>
              <w:t xml:space="preserve"> </w:t>
            </w:r>
          </w:p>
          <w:p w14:paraId="0B50737B"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 xml:space="preserve">exp/ = </w:t>
            </w:r>
            <w:proofErr w:type="spellStart"/>
            <w:r w:rsidRPr="00CB5CC6">
              <w:rPr>
                <w:rFonts w:ascii="Times New Roman" w:eastAsia="Times New Roman" w:hAnsi="Times New Roman" w:cs="Times New Roman"/>
                <w:color w:val="000000" w:themeColor="text1"/>
                <w:sz w:val="20"/>
                <w:szCs w:val="20"/>
                <w:lang w:eastAsia="en-GB"/>
              </w:rPr>
              <w:t>MeSH</w:t>
            </w:r>
            <w:proofErr w:type="spellEnd"/>
            <w:r w:rsidRPr="00CB5CC6">
              <w:rPr>
                <w:rFonts w:ascii="Times New Roman" w:eastAsia="Times New Roman" w:hAnsi="Times New Roman" w:cs="Times New Roman"/>
                <w:color w:val="000000" w:themeColor="text1"/>
                <w:sz w:val="20"/>
                <w:szCs w:val="20"/>
                <w:lang w:eastAsia="en-GB"/>
              </w:rPr>
              <w:t>, exploded</w:t>
            </w:r>
          </w:p>
          <w:p w14:paraId="286AEBDC"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proofErr w:type="spellStart"/>
            <w:r w:rsidRPr="00CB5CC6">
              <w:rPr>
                <w:rFonts w:ascii="Times New Roman" w:eastAsia="Times New Roman" w:hAnsi="Times New Roman" w:cs="Times New Roman"/>
                <w:color w:val="000000" w:themeColor="text1"/>
                <w:sz w:val="20"/>
                <w:szCs w:val="20"/>
                <w:lang w:eastAsia="en-GB"/>
              </w:rPr>
              <w:t>adj</w:t>
            </w:r>
            <w:proofErr w:type="spellEnd"/>
            <w:r w:rsidRPr="00CB5CC6">
              <w:rPr>
                <w:rFonts w:ascii="Times New Roman" w:eastAsia="Times New Roman" w:hAnsi="Times New Roman" w:cs="Times New Roman"/>
                <w:color w:val="000000" w:themeColor="text1"/>
                <w:sz w:val="20"/>
                <w:szCs w:val="20"/>
                <w:lang w:eastAsia="en-GB"/>
              </w:rPr>
              <w:t xml:space="preserve"> = the terms are adjacent with no words in between in the order presented </w:t>
            </w:r>
          </w:p>
          <w:p w14:paraId="28E716EA"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proofErr w:type="spellStart"/>
            <w:r w:rsidRPr="00CB5CC6">
              <w:rPr>
                <w:rFonts w:ascii="Times New Roman" w:eastAsia="Times New Roman" w:hAnsi="Times New Roman" w:cs="Times New Roman"/>
                <w:color w:val="000000" w:themeColor="text1"/>
                <w:sz w:val="20"/>
                <w:szCs w:val="20"/>
                <w:lang w:eastAsia="en-GB"/>
              </w:rPr>
              <w:t>adjx</w:t>
            </w:r>
            <w:proofErr w:type="spellEnd"/>
            <w:r w:rsidRPr="00CB5CC6">
              <w:rPr>
                <w:rFonts w:ascii="Times New Roman" w:eastAsia="Times New Roman" w:hAnsi="Times New Roman" w:cs="Times New Roman"/>
                <w:color w:val="000000" w:themeColor="text1"/>
                <w:sz w:val="20"/>
                <w:szCs w:val="20"/>
                <w:lang w:eastAsia="en-GB"/>
              </w:rPr>
              <w:t xml:space="preserve"> = adjacent within x words </w:t>
            </w:r>
          </w:p>
          <w:p w14:paraId="4466C721"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 = truncation of word for alternate endings</w:t>
            </w:r>
          </w:p>
          <w:p w14:paraId="35F218B4"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 xml:space="preserve"> $ = truncation of word for alternate endings</w:t>
            </w:r>
          </w:p>
        </w:tc>
      </w:tr>
      <w:tr w:rsidR="001F47DB" w:rsidRPr="00CB5CC6" w14:paraId="01534FEF" w14:textId="77777777" w:rsidTr="00DC56C4">
        <w:trPr>
          <w:trHeight w:val="300"/>
        </w:trPr>
        <w:tc>
          <w:tcPr>
            <w:tcW w:w="1135" w:type="dxa"/>
            <w:vAlign w:val="center"/>
          </w:tcPr>
          <w:p w14:paraId="5CCF5498" w14:textId="77777777" w:rsidR="001F47DB" w:rsidRPr="00CB5CC6" w:rsidRDefault="001F47DB" w:rsidP="00B53D76">
            <w:pPr>
              <w:spacing w:after="0" w:line="240" w:lineRule="auto"/>
              <w:rPr>
                <w:rFonts w:ascii="Times New Roman" w:hAnsi="Times New Roman" w:cs="Times New Roman"/>
                <w:i/>
                <w:iCs/>
                <w:color w:val="000000" w:themeColor="text1"/>
                <w:sz w:val="20"/>
                <w:szCs w:val="20"/>
              </w:rPr>
            </w:pPr>
          </w:p>
        </w:tc>
        <w:tc>
          <w:tcPr>
            <w:tcW w:w="3822" w:type="dxa"/>
            <w:vAlign w:val="center"/>
          </w:tcPr>
          <w:p w14:paraId="18ED22D0" w14:textId="77777777" w:rsidR="001F47DB" w:rsidRPr="00CB5CC6" w:rsidRDefault="001F47DB" w:rsidP="00B53D76">
            <w:pPr>
              <w:spacing w:after="0" w:line="240" w:lineRule="auto"/>
              <w:rPr>
                <w:rFonts w:ascii="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lang w:eastAsia="en-GB"/>
              </w:rPr>
              <w:t>Term searched</w:t>
            </w:r>
          </w:p>
        </w:tc>
        <w:tc>
          <w:tcPr>
            <w:tcW w:w="4678" w:type="dxa"/>
            <w:vAlign w:val="center"/>
          </w:tcPr>
          <w:p w14:paraId="5C5D4600"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Results</w:t>
            </w:r>
          </w:p>
        </w:tc>
      </w:tr>
      <w:tr w:rsidR="001F47DB" w:rsidRPr="00CB5CC6" w14:paraId="132C1E4B" w14:textId="77777777" w:rsidTr="00DC56C4">
        <w:trPr>
          <w:trHeight w:val="300"/>
        </w:trPr>
        <w:tc>
          <w:tcPr>
            <w:tcW w:w="1135" w:type="dxa"/>
            <w:vAlign w:val="center"/>
          </w:tcPr>
          <w:p w14:paraId="742E46CF"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i/>
                <w:iCs/>
                <w:color w:val="000000" w:themeColor="text1"/>
                <w:sz w:val="20"/>
                <w:szCs w:val="20"/>
              </w:rPr>
              <w:t>Group 1</w:t>
            </w:r>
          </w:p>
        </w:tc>
        <w:tc>
          <w:tcPr>
            <w:tcW w:w="3822" w:type="dxa"/>
            <w:vAlign w:val="center"/>
          </w:tcPr>
          <w:p w14:paraId="2E5F5BE0" w14:textId="77777777" w:rsidR="001F47DB" w:rsidRPr="00CB5CC6" w:rsidRDefault="001F47DB" w:rsidP="00B53D76">
            <w:pPr>
              <w:spacing w:after="0" w:line="240" w:lineRule="auto"/>
              <w:rPr>
                <w:rFonts w:ascii="Times New Roman" w:hAnsi="Times New Roman" w:cs="Times New Roman"/>
                <w:i/>
                <w:iCs/>
                <w:color w:val="000000" w:themeColor="text1"/>
                <w:sz w:val="20"/>
                <w:szCs w:val="20"/>
              </w:rPr>
            </w:pPr>
            <w:r w:rsidRPr="00CB5CC6">
              <w:rPr>
                <w:rFonts w:ascii="Times New Roman" w:hAnsi="Times New Roman" w:cs="Times New Roman"/>
                <w:i/>
                <w:iCs/>
                <w:color w:val="000000" w:themeColor="text1"/>
                <w:sz w:val="20"/>
                <w:szCs w:val="20"/>
              </w:rPr>
              <w:t>Participants (children and adolescents)</w:t>
            </w:r>
          </w:p>
        </w:tc>
        <w:tc>
          <w:tcPr>
            <w:tcW w:w="4678" w:type="dxa"/>
            <w:vAlign w:val="center"/>
          </w:tcPr>
          <w:p w14:paraId="1B547C2A"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p>
        </w:tc>
      </w:tr>
      <w:tr w:rsidR="001F47DB" w:rsidRPr="00CB5CC6" w14:paraId="1716497E" w14:textId="77777777" w:rsidTr="00DC56C4">
        <w:trPr>
          <w:trHeight w:val="300"/>
        </w:trPr>
        <w:tc>
          <w:tcPr>
            <w:tcW w:w="1135" w:type="dxa"/>
            <w:vAlign w:val="center"/>
            <w:hideMark/>
          </w:tcPr>
          <w:p w14:paraId="1E92DE38"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1</w:t>
            </w:r>
          </w:p>
        </w:tc>
        <w:tc>
          <w:tcPr>
            <w:tcW w:w="3822" w:type="dxa"/>
          </w:tcPr>
          <w:p w14:paraId="0363BBF3"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Youth/</w:t>
            </w:r>
          </w:p>
        </w:tc>
        <w:tc>
          <w:tcPr>
            <w:tcW w:w="4678" w:type="dxa"/>
            <w:vAlign w:val="center"/>
          </w:tcPr>
          <w:p w14:paraId="242E1632"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2166053</w:t>
            </w:r>
          </w:p>
        </w:tc>
      </w:tr>
      <w:tr w:rsidR="001F47DB" w:rsidRPr="00CB5CC6" w14:paraId="7BDE6DE3" w14:textId="77777777" w:rsidTr="00DC56C4">
        <w:trPr>
          <w:trHeight w:val="300"/>
        </w:trPr>
        <w:tc>
          <w:tcPr>
            <w:tcW w:w="1135" w:type="dxa"/>
            <w:vAlign w:val="center"/>
            <w:hideMark/>
          </w:tcPr>
          <w:p w14:paraId="4D0E2BA2"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2</w:t>
            </w:r>
          </w:p>
        </w:tc>
        <w:tc>
          <w:tcPr>
            <w:tcW w:w="3822" w:type="dxa"/>
          </w:tcPr>
          <w:p w14:paraId="33ACBCEB"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lang w:eastAsia="en-GB"/>
              </w:rPr>
            </w:pPr>
            <w:r w:rsidRPr="00CB5CC6">
              <w:rPr>
                <w:rFonts w:ascii="Times New Roman" w:eastAsiaTheme="minorEastAsia" w:hAnsi="Times New Roman" w:cs="Times New Roman"/>
                <w:color w:val="000000" w:themeColor="text1"/>
                <w:sz w:val="20"/>
                <w:szCs w:val="20"/>
              </w:rPr>
              <w:t>Child/</w:t>
            </w:r>
          </w:p>
        </w:tc>
        <w:tc>
          <w:tcPr>
            <w:tcW w:w="4678" w:type="dxa"/>
            <w:vAlign w:val="center"/>
          </w:tcPr>
          <w:p w14:paraId="04D85FC3"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1825373</w:t>
            </w:r>
          </w:p>
        </w:tc>
      </w:tr>
      <w:tr w:rsidR="001F47DB" w:rsidRPr="00CB5CC6" w14:paraId="5AAD34B5" w14:textId="77777777" w:rsidTr="00DC56C4">
        <w:trPr>
          <w:trHeight w:val="300"/>
        </w:trPr>
        <w:tc>
          <w:tcPr>
            <w:tcW w:w="1135" w:type="dxa"/>
            <w:vAlign w:val="center"/>
          </w:tcPr>
          <w:p w14:paraId="1F2AAA8F"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3</w:t>
            </w:r>
          </w:p>
        </w:tc>
        <w:tc>
          <w:tcPr>
            <w:tcW w:w="3822" w:type="dxa"/>
          </w:tcPr>
          <w:p w14:paraId="42DDE4A0"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 xml:space="preserve">1 or 2 </w:t>
            </w:r>
          </w:p>
        </w:tc>
        <w:tc>
          <w:tcPr>
            <w:tcW w:w="4678" w:type="dxa"/>
            <w:vAlign w:val="center"/>
          </w:tcPr>
          <w:p w14:paraId="55989C33"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3025540</w:t>
            </w:r>
          </w:p>
        </w:tc>
      </w:tr>
      <w:tr w:rsidR="001F47DB" w:rsidRPr="00CB5CC6" w14:paraId="3133D05D" w14:textId="77777777" w:rsidTr="00DC56C4">
        <w:trPr>
          <w:trHeight w:val="300"/>
        </w:trPr>
        <w:tc>
          <w:tcPr>
            <w:tcW w:w="1135" w:type="dxa"/>
            <w:vAlign w:val="center"/>
          </w:tcPr>
          <w:p w14:paraId="41CBD7F9"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4</w:t>
            </w:r>
          </w:p>
        </w:tc>
        <w:tc>
          <w:tcPr>
            <w:tcW w:w="3822" w:type="dxa"/>
          </w:tcPr>
          <w:p w14:paraId="44294B97"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Adolescent/</w:t>
            </w:r>
          </w:p>
        </w:tc>
        <w:tc>
          <w:tcPr>
            <w:tcW w:w="4678" w:type="dxa"/>
            <w:vAlign w:val="center"/>
          </w:tcPr>
          <w:p w14:paraId="7F45BB6A"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2166053</w:t>
            </w:r>
          </w:p>
        </w:tc>
      </w:tr>
      <w:tr w:rsidR="001F47DB" w:rsidRPr="00CB5CC6" w14:paraId="52BFE9EB" w14:textId="77777777" w:rsidTr="00DC56C4">
        <w:trPr>
          <w:trHeight w:val="300"/>
        </w:trPr>
        <w:tc>
          <w:tcPr>
            <w:tcW w:w="1135" w:type="dxa"/>
            <w:vAlign w:val="center"/>
          </w:tcPr>
          <w:p w14:paraId="2BCD4732"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5</w:t>
            </w:r>
          </w:p>
        </w:tc>
        <w:tc>
          <w:tcPr>
            <w:tcW w:w="3822" w:type="dxa"/>
          </w:tcPr>
          <w:p w14:paraId="7D31009C"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 xml:space="preserve">3 or 4 </w:t>
            </w:r>
          </w:p>
        </w:tc>
        <w:tc>
          <w:tcPr>
            <w:tcW w:w="4678" w:type="dxa"/>
            <w:vAlign w:val="center"/>
          </w:tcPr>
          <w:p w14:paraId="5BF14A65"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3025540</w:t>
            </w:r>
          </w:p>
        </w:tc>
      </w:tr>
      <w:tr w:rsidR="001F47DB" w:rsidRPr="00CB5CC6" w14:paraId="260193D1" w14:textId="77777777" w:rsidTr="00DC56C4">
        <w:trPr>
          <w:trHeight w:val="300"/>
        </w:trPr>
        <w:tc>
          <w:tcPr>
            <w:tcW w:w="1135" w:type="dxa"/>
            <w:vAlign w:val="center"/>
          </w:tcPr>
          <w:p w14:paraId="277DC56C"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6</w:t>
            </w:r>
          </w:p>
        </w:tc>
        <w:tc>
          <w:tcPr>
            <w:tcW w:w="3822" w:type="dxa"/>
          </w:tcPr>
          <w:p w14:paraId="1F0B8D0A"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 xml:space="preserve">(Young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people or Boy* or Girl* or Juvenile or Teen* or Teenager* or School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age</w:t>
            </w:r>
            <w:proofErr w:type="gramStart"/>
            <w:r w:rsidRPr="00CB5CC6">
              <w:rPr>
                <w:rFonts w:ascii="Times New Roman" w:eastAsiaTheme="minorEastAsia" w:hAnsi="Times New Roman" w:cs="Times New Roman"/>
                <w:color w:val="000000" w:themeColor="text1"/>
                <w:sz w:val="20"/>
                <w:szCs w:val="20"/>
              </w:rPr>
              <w:t>).</w:t>
            </w:r>
            <w:proofErr w:type="spellStart"/>
            <w:r w:rsidRPr="00CB5CC6">
              <w:rPr>
                <w:rFonts w:ascii="Times New Roman" w:eastAsiaTheme="minorEastAsia" w:hAnsi="Times New Roman" w:cs="Times New Roman"/>
                <w:color w:val="000000" w:themeColor="text1"/>
                <w:sz w:val="20"/>
                <w:szCs w:val="20"/>
              </w:rPr>
              <w:t>ti</w:t>
            </w:r>
            <w:proofErr w:type="gramEnd"/>
            <w:r w:rsidRPr="00CB5CC6">
              <w:rPr>
                <w:rFonts w:ascii="Times New Roman" w:eastAsiaTheme="minorEastAsia" w:hAnsi="Times New Roman" w:cs="Times New Roman"/>
                <w:color w:val="000000" w:themeColor="text1"/>
                <w:sz w:val="20"/>
                <w:szCs w:val="20"/>
              </w:rPr>
              <w:t>,ab</w:t>
            </w:r>
            <w:proofErr w:type="spellEnd"/>
            <w:r w:rsidRPr="00CB5CC6">
              <w:rPr>
                <w:rFonts w:ascii="Times New Roman" w:eastAsiaTheme="minorEastAsia" w:hAnsi="Times New Roman" w:cs="Times New Roman"/>
                <w:color w:val="000000" w:themeColor="text1"/>
                <w:sz w:val="20"/>
                <w:szCs w:val="20"/>
              </w:rPr>
              <w:t>.</w:t>
            </w:r>
          </w:p>
        </w:tc>
        <w:tc>
          <w:tcPr>
            <w:tcW w:w="4678" w:type="dxa"/>
            <w:vAlign w:val="center"/>
          </w:tcPr>
          <w:p w14:paraId="192E7314"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17633</w:t>
            </w:r>
          </w:p>
        </w:tc>
      </w:tr>
      <w:tr w:rsidR="001F47DB" w:rsidRPr="00CB5CC6" w14:paraId="28E8E93A" w14:textId="77777777" w:rsidTr="00DC56C4">
        <w:trPr>
          <w:trHeight w:val="300"/>
        </w:trPr>
        <w:tc>
          <w:tcPr>
            <w:tcW w:w="1135" w:type="dxa"/>
            <w:vAlign w:val="center"/>
            <w:hideMark/>
          </w:tcPr>
          <w:p w14:paraId="259092B1"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7</w:t>
            </w:r>
          </w:p>
        </w:tc>
        <w:tc>
          <w:tcPr>
            <w:tcW w:w="3822" w:type="dxa"/>
          </w:tcPr>
          <w:p w14:paraId="36585B01"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lang w:eastAsia="en-GB"/>
              </w:rPr>
            </w:pPr>
            <w:r w:rsidRPr="00CB5CC6">
              <w:rPr>
                <w:rFonts w:ascii="Times New Roman" w:eastAsiaTheme="minorEastAsia" w:hAnsi="Times New Roman" w:cs="Times New Roman"/>
                <w:color w:val="000000" w:themeColor="text1"/>
                <w:sz w:val="20"/>
                <w:szCs w:val="20"/>
                <w:lang w:eastAsia="en-GB"/>
              </w:rPr>
              <w:t xml:space="preserve">5 or 6 </w:t>
            </w:r>
          </w:p>
        </w:tc>
        <w:tc>
          <w:tcPr>
            <w:tcW w:w="4678" w:type="dxa"/>
            <w:vAlign w:val="center"/>
          </w:tcPr>
          <w:p w14:paraId="76A812DF"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3029263</w:t>
            </w:r>
          </w:p>
        </w:tc>
      </w:tr>
      <w:tr w:rsidR="001F47DB" w:rsidRPr="00CB5CC6" w14:paraId="0A5356C4" w14:textId="77777777" w:rsidTr="00DC56C4">
        <w:trPr>
          <w:trHeight w:val="300"/>
        </w:trPr>
        <w:tc>
          <w:tcPr>
            <w:tcW w:w="1135" w:type="dxa"/>
            <w:vAlign w:val="center"/>
          </w:tcPr>
          <w:p w14:paraId="0A48256C"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Group 2</w:t>
            </w:r>
          </w:p>
        </w:tc>
        <w:tc>
          <w:tcPr>
            <w:tcW w:w="3822" w:type="dxa"/>
          </w:tcPr>
          <w:p w14:paraId="0CD0616D"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lang w:eastAsia="en-GB"/>
              </w:rPr>
              <w:t>Exposures (physical activity with accelerometer measurement)</w:t>
            </w:r>
          </w:p>
        </w:tc>
        <w:tc>
          <w:tcPr>
            <w:tcW w:w="4678" w:type="dxa"/>
            <w:vAlign w:val="center"/>
          </w:tcPr>
          <w:p w14:paraId="31364720"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p>
        </w:tc>
      </w:tr>
      <w:tr w:rsidR="001F47DB" w:rsidRPr="00CB5CC6" w14:paraId="31927149" w14:textId="77777777" w:rsidTr="00DC56C4">
        <w:trPr>
          <w:trHeight w:val="300"/>
        </w:trPr>
        <w:tc>
          <w:tcPr>
            <w:tcW w:w="1135" w:type="dxa"/>
            <w:vAlign w:val="center"/>
          </w:tcPr>
          <w:p w14:paraId="3A346343"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8</w:t>
            </w:r>
          </w:p>
        </w:tc>
        <w:tc>
          <w:tcPr>
            <w:tcW w:w="3822" w:type="dxa"/>
          </w:tcPr>
          <w:p w14:paraId="06D0D4D0"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Physical activity/</w:t>
            </w:r>
          </w:p>
        </w:tc>
        <w:tc>
          <w:tcPr>
            <w:tcW w:w="4678" w:type="dxa"/>
            <w:vAlign w:val="center"/>
          </w:tcPr>
          <w:p w14:paraId="1480F061"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129840</w:t>
            </w:r>
          </w:p>
        </w:tc>
      </w:tr>
      <w:tr w:rsidR="001F47DB" w:rsidRPr="00CB5CC6" w14:paraId="3150029C" w14:textId="77777777" w:rsidTr="00DC56C4">
        <w:trPr>
          <w:trHeight w:val="300"/>
        </w:trPr>
        <w:tc>
          <w:tcPr>
            <w:tcW w:w="1135" w:type="dxa"/>
            <w:vAlign w:val="center"/>
          </w:tcPr>
          <w:p w14:paraId="5A10D243"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9</w:t>
            </w:r>
          </w:p>
        </w:tc>
        <w:tc>
          <w:tcPr>
            <w:tcW w:w="3822" w:type="dxa"/>
          </w:tcPr>
          <w:p w14:paraId="525F3EE3"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lang w:eastAsia="en-GB"/>
              </w:rPr>
            </w:pPr>
            <w:r w:rsidRPr="00CB5CC6">
              <w:rPr>
                <w:rFonts w:ascii="Times New Roman" w:eastAsiaTheme="minorEastAsia" w:hAnsi="Times New Roman" w:cs="Times New Roman"/>
                <w:color w:val="000000" w:themeColor="text1"/>
                <w:sz w:val="20"/>
                <w:szCs w:val="20"/>
              </w:rPr>
              <w:t>exercise/</w:t>
            </w:r>
          </w:p>
        </w:tc>
        <w:tc>
          <w:tcPr>
            <w:tcW w:w="4678" w:type="dxa"/>
            <w:vAlign w:val="center"/>
          </w:tcPr>
          <w:p w14:paraId="2AFC6F8B"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129840</w:t>
            </w:r>
          </w:p>
        </w:tc>
      </w:tr>
      <w:tr w:rsidR="001F47DB" w:rsidRPr="00CB5CC6" w14:paraId="699D4D2E" w14:textId="77777777" w:rsidTr="00DC56C4">
        <w:trPr>
          <w:trHeight w:val="300"/>
        </w:trPr>
        <w:tc>
          <w:tcPr>
            <w:tcW w:w="1135" w:type="dxa"/>
            <w:vAlign w:val="center"/>
          </w:tcPr>
          <w:p w14:paraId="6580EFB7"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10</w:t>
            </w:r>
          </w:p>
        </w:tc>
        <w:tc>
          <w:tcPr>
            <w:tcW w:w="3822" w:type="dxa"/>
          </w:tcPr>
          <w:p w14:paraId="1E791F8A"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 xml:space="preserve">8 or 9 </w:t>
            </w:r>
          </w:p>
        </w:tc>
        <w:tc>
          <w:tcPr>
            <w:tcW w:w="4678" w:type="dxa"/>
            <w:vAlign w:val="center"/>
          </w:tcPr>
          <w:p w14:paraId="27BBC5BB"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129840</w:t>
            </w:r>
          </w:p>
        </w:tc>
      </w:tr>
      <w:tr w:rsidR="001F47DB" w:rsidRPr="00CB5CC6" w14:paraId="718D6E12" w14:textId="77777777" w:rsidTr="00DC56C4">
        <w:trPr>
          <w:trHeight w:val="300"/>
        </w:trPr>
        <w:tc>
          <w:tcPr>
            <w:tcW w:w="1135" w:type="dxa"/>
            <w:vAlign w:val="center"/>
          </w:tcPr>
          <w:p w14:paraId="52A6CB08"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11</w:t>
            </w:r>
          </w:p>
        </w:tc>
        <w:tc>
          <w:tcPr>
            <w:tcW w:w="3822" w:type="dxa"/>
          </w:tcPr>
          <w:p w14:paraId="63C7CC45"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Sports/</w:t>
            </w:r>
          </w:p>
        </w:tc>
        <w:tc>
          <w:tcPr>
            <w:tcW w:w="4678" w:type="dxa"/>
            <w:vAlign w:val="center"/>
          </w:tcPr>
          <w:p w14:paraId="02F44F28"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32761</w:t>
            </w:r>
          </w:p>
        </w:tc>
      </w:tr>
      <w:tr w:rsidR="001F47DB" w:rsidRPr="00CB5CC6" w14:paraId="6A1E5B69" w14:textId="77777777" w:rsidTr="00DC56C4">
        <w:trPr>
          <w:trHeight w:val="300"/>
        </w:trPr>
        <w:tc>
          <w:tcPr>
            <w:tcW w:w="1135" w:type="dxa"/>
            <w:vAlign w:val="center"/>
          </w:tcPr>
          <w:p w14:paraId="59C49FC0"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12</w:t>
            </w:r>
          </w:p>
        </w:tc>
        <w:tc>
          <w:tcPr>
            <w:tcW w:w="3822" w:type="dxa"/>
          </w:tcPr>
          <w:p w14:paraId="67317937"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 xml:space="preserve">10 or 11 </w:t>
            </w:r>
          </w:p>
        </w:tc>
        <w:tc>
          <w:tcPr>
            <w:tcW w:w="4678" w:type="dxa"/>
            <w:vAlign w:val="center"/>
          </w:tcPr>
          <w:p w14:paraId="70042578"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158070</w:t>
            </w:r>
          </w:p>
        </w:tc>
      </w:tr>
      <w:tr w:rsidR="001F47DB" w:rsidRPr="00CB5CC6" w14:paraId="21FA57D8" w14:textId="77777777" w:rsidTr="00DC56C4">
        <w:trPr>
          <w:trHeight w:val="300"/>
        </w:trPr>
        <w:tc>
          <w:tcPr>
            <w:tcW w:w="1135" w:type="dxa"/>
            <w:vAlign w:val="center"/>
          </w:tcPr>
          <w:p w14:paraId="29A5BDDD"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13</w:t>
            </w:r>
          </w:p>
        </w:tc>
        <w:tc>
          <w:tcPr>
            <w:tcW w:w="3822" w:type="dxa"/>
          </w:tcPr>
          <w:p w14:paraId="56717E48"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 xml:space="preserve">(Acute exercise* or Aerobic exercise* or Isometric exercise* or Fitness or Movement$ or </w:t>
            </w:r>
            <w:proofErr w:type="spellStart"/>
            <w:r w:rsidRPr="00CB5CC6">
              <w:rPr>
                <w:rFonts w:ascii="Times New Roman" w:eastAsiaTheme="minorEastAsia" w:hAnsi="Times New Roman" w:cs="Times New Roman"/>
                <w:color w:val="000000" w:themeColor="text1"/>
                <w:sz w:val="20"/>
                <w:szCs w:val="20"/>
              </w:rPr>
              <w:t>Activi</w:t>
            </w:r>
            <w:proofErr w:type="spellEnd"/>
            <w:r w:rsidRPr="00CB5CC6">
              <w:rPr>
                <w:rFonts w:ascii="Times New Roman" w:eastAsiaTheme="minorEastAsia" w:hAnsi="Times New Roman" w:cs="Times New Roman"/>
                <w:color w:val="000000" w:themeColor="text1"/>
                <w:sz w:val="20"/>
                <w:szCs w:val="20"/>
              </w:rPr>
              <w:t xml:space="preserve">* or Motor </w:t>
            </w:r>
            <w:proofErr w:type="spellStart"/>
            <w:r w:rsidRPr="00CB5CC6">
              <w:rPr>
                <w:rFonts w:ascii="Times New Roman" w:eastAsiaTheme="minorEastAsia" w:hAnsi="Times New Roman" w:cs="Times New Roman"/>
                <w:color w:val="000000" w:themeColor="text1"/>
                <w:sz w:val="20"/>
                <w:szCs w:val="20"/>
              </w:rPr>
              <w:t>activi</w:t>
            </w:r>
            <w:proofErr w:type="spellEnd"/>
            <w:r w:rsidRPr="00CB5CC6">
              <w:rPr>
                <w:rFonts w:ascii="Times New Roman" w:eastAsiaTheme="minorEastAsia" w:hAnsi="Times New Roman" w:cs="Times New Roman"/>
                <w:color w:val="000000" w:themeColor="text1"/>
                <w:sz w:val="20"/>
                <w:szCs w:val="20"/>
              </w:rPr>
              <w:t xml:space="preserve">* or Physical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exertion or Habitual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w:t>
            </w:r>
            <w:proofErr w:type="spellStart"/>
            <w:r w:rsidRPr="00CB5CC6">
              <w:rPr>
                <w:rFonts w:ascii="Times New Roman" w:eastAsiaTheme="minorEastAsia" w:hAnsi="Times New Roman" w:cs="Times New Roman"/>
                <w:color w:val="000000" w:themeColor="text1"/>
                <w:sz w:val="20"/>
                <w:szCs w:val="20"/>
              </w:rPr>
              <w:t>activi</w:t>
            </w:r>
            <w:proofErr w:type="spellEnd"/>
            <w:r w:rsidRPr="00CB5CC6">
              <w:rPr>
                <w:rFonts w:ascii="Times New Roman" w:eastAsiaTheme="minorEastAsia" w:hAnsi="Times New Roman" w:cs="Times New Roman"/>
                <w:color w:val="000000" w:themeColor="text1"/>
                <w:sz w:val="20"/>
                <w:szCs w:val="20"/>
              </w:rPr>
              <w:t xml:space="preserve">* or Sedentary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w:t>
            </w:r>
            <w:proofErr w:type="spellStart"/>
            <w:r w:rsidRPr="00CB5CC6">
              <w:rPr>
                <w:rFonts w:ascii="Times New Roman" w:eastAsiaTheme="minorEastAsia" w:hAnsi="Times New Roman" w:cs="Times New Roman"/>
                <w:color w:val="000000" w:themeColor="text1"/>
                <w:sz w:val="20"/>
                <w:szCs w:val="20"/>
              </w:rPr>
              <w:t>Behavior</w:t>
            </w:r>
            <w:proofErr w:type="spellEnd"/>
            <w:r w:rsidRPr="00CB5CC6">
              <w:rPr>
                <w:rFonts w:ascii="Times New Roman" w:eastAsiaTheme="minorEastAsia" w:hAnsi="Times New Roman" w:cs="Times New Roman"/>
                <w:color w:val="000000" w:themeColor="text1"/>
                <w:sz w:val="20"/>
                <w:szCs w:val="20"/>
              </w:rPr>
              <w:t xml:space="preserve"> or Fitness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Trackers or Restraint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Physical or Physical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Endurance or Physical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Fitness or Leisure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w:t>
            </w:r>
            <w:proofErr w:type="spellStart"/>
            <w:r w:rsidRPr="00CB5CC6">
              <w:rPr>
                <w:rFonts w:ascii="Times New Roman" w:eastAsiaTheme="minorEastAsia" w:hAnsi="Times New Roman" w:cs="Times New Roman"/>
                <w:color w:val="000000" w:themeColor="text1"/>
                <w:sz w:val="20"/>
                <w:szCs w:val="20"/>
              </w:rPr>
              <w:t>Activit</w:t>
            </w:r>
            <w:proofErr w:type="spellEnd"/>
            <w:r w:rsidRPr="00CB5CC6">
              <w:rPr>
                <w:rFonts w:ascii="Times New Roman" w:eastAsiaTheme="minorEastAsia" w:hAnsi="Times New Roman" w:cs="Times New Roman"/>
                <w:color w:val="000000" w:themeColor="text1"/>
                <w:sz w:val="20"/>
                <w:szCs w:val="20"/>
              </w:rPr>
              <w:t xml:space="preserve">* or Human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w:t>
            </w:r>
            <w:proofErr w:type="spellStart"/>
            <w:r w:rsidRPr="00CB5CC6">
              <w:rPr>
                <w:rFonts w:ascii="Times New Roman" w:eastAsiaTheme="minorEastAsia" w:hAnsi="Times New Roman" w:cs="Times New Roman"/>
                <w:color w:val="000000" w:themeColor="text1"/>
                <w:sz w:val="20"/>
                <w:szCs w:val="20"/>
              </w:rPr>
              <w:t>Activit</w:t>
            </w:r>
            <w:proofErr w:type="spellEnd"/>
            <w:r w:rsidRPr="00CB5CC6">
              <w:rPr>
                <w:rFonts w:ascii="Times New Roman" w:eastAsiaTheme="minorEastAsia" w:hAnsi="Times New Roman" w:cs="Times New Roman"/>
                <w:color w:val="000000" w:themeColor="text1"/>
                <w:sz w:val="20"/>
                <w:szCs w:val="20"/>
              </w:rPr>
              <w:t xml:space="preserve">* or Activity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Cycle or Activation or Physical Education and Training or Physical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Conditioning or Free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living </w:t>
            </w:r>
            <w:r w:rsidRPr="00CB5CC6">
              <w:rPr>
                <w:rFonts w:ascii="Times New Roman" w:eastAsiaTheme="minorEastAsia" w:hAnsi="Times New Roman" w:cs="Times New Roman"/>
                <w:color w:val="000000" w:themeColor="text1"/>
                <w:sz w:val="20"/>
                <w:szCs w:val="20"/>
              </w:rPr>
              <w:lastRenderedPageBreak/>
              <w:t xml:space="preserve">or physical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w:t>
            </w:r>
            <w:proofErr w:type="spellStart"/>
            <w:r w:rsidRPr="00CB5CC6">
              <w:rPr>
                <w:rFonts w:ascii="Times New Roman" w:eastAsiaTheme="minorEastAsia" w:hAnsi="Times New Roman" w:cs="Times New Roman"/>
                <w:color w:val="000000" w:themeColor="text1"/>
                <w:sz w:val="20"/>
                <w:szCs w:val="20"/>
              </w:rPr>
              <w:t>effert</w:t>
            </w:r>
            <w:proofErr w:type="spellEnd"/>
            <w:r w:rsidRPr="00CB5CC6">
              <w:rPr>
                <w:rFonts w:ascii="Times New Roman" w:eastAsiaTheme="minorEastAsia" w:hAnsi="Times New Roman" w:cs="Times New Roman"/>
                <w:color w:val="000000" w:themeColor="text1"/>
                <w:sz w:val="20"/>
                <w:szCs w:val="20"/>
              </w:rPr>
              <w:t xml:space="preserve"> or physical intensity or MVPA).</w:t>
            </w:r>
            <w:proofErr w:type="spellStart"/>
            <w:r w:rsidRPr="00CB5CC6">
              <w:rPr>
                <w:rFonts w:ascii="Times New Roman" w:eastAsiaTheme="minorEastAsia" w:hAnsi="Times New Roman" w:cs="Times New Roman"/>
                <w:color w:val="000000" w:themeColor="text1"/>
                <w:sz w:val="20"/>
                <w:szCs w:val="20"/>
              </w:rPr>
              <w:t>ab,ti</w:t>
            </w:r>
            <w:proofErr w:type="spellEnd"/>
            <w:r w:rsidRPr="00CB5CC6">
              <w:rPr>
                <w:rFonts w:ascii="Times New Roman" w:eastAsiaTheme="minorEastAsia" w:hAnsi="Times New Roman" w:cs="Times New Roman"/>
                <w:color w:val="000000" w:themeColor="text1"/>
                <w:sz w:val="20"/>
                <w:szCs w:val="20"/>
              </w:rPr>
              <w:t>.</w:t>
            </w:r>
          </w:p>
        </w:tc>
        <w:tc>
          <w:tcPr>
            <w:tcW w:w="4678" w:type="dxa"/>
            <w:vAlign w:val="center"/>
          </w:tcPr>
          <w:p w14:paraId="5B06766F"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lastRenderedPageBreak/>
              <w:t>5239</w:t>
            </w:r>
          </w:p>
        </w:tc>
      </w:tr>
      <w:tr w:rsidR="001F47DB" w:rsidRPr="00CB5CC6" w14:paraId="14C4BC8D" w14:textId="77777777" w:rsidTr="00DC56C4">
        <w:trPr>
          <w:trHeight w:val="300"/>
        </w:trPr>
        <w:tc>
          <w:tcPr>
            <w:tcW w:w="1135" w:type="dxa"/>
            <w:vAlign w:val="center"/>
          </w:tcPr>
          <w:p w14:paraId="1C08B2F1"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14</w:t>
            </w:r>
          </w:p>
        </w:tc>
        <w:tc>
          <w:tcPr>
            <w:tcW w:w="3822" w:type="dxa"/>
          </w:tcPr>
          <w:p w14:paraId="14C5873E"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 xml:space="preserve">12 or 13 </w:t>
            </w:r>
          </w:p>
        </w:tc>
        <w:tc>
          <w:tcPr>
            <w:tcW w:w="4678" w:type="dxa"/>
            <w:vAlign w:val="center"/>
          </w:tcPr>
          <w:p w14:paraId="78E21822"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160291</w:t>
            </w:r>
          </w:p>
        </w:tc>
      </w:tr>
      <w:tr w:rsidR="001F47DB" w:rsidRPr="00CB5CC6" w14:paraId="03EB151C" w14:textId="77777777" w:rsidTr="00DC56C4">
        <w:trPr>
          <w:trHeight w:val="300"/>
        </w:trPr>
        <w:tc>
          <w:tcPr>
            <w:tcW w:w="1135" w:type="dxa"/>
            <w:vAlign w:val="center"/>
          </w:tcPr>
          <w:p w14:paraId="5A822BC9"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15</w:t>
            </w:r>
          </w:p>
        </w:tc>
        <w:tc>
          <w:tcPr>
            <w:tcW w:w="3822" w:type="dxa"/>
          </w:tcPr>
          <w:p w14:paraId="4ED6B18F"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w:t>
            </w:r>
            <w:proofErr w:type="spellStart"/>
            <w:r w:rsidRPr="00CB5CC6">
              <w:rPr>
                <w:rFonts w:ascii="Times New Roman" w:eastAsiaTheme="minorEastAsia" w:hAnsi="Times New Roman" w:cs="Times New Roman"/>
                <w:color w:val="000000" w:themeColor="text1"/>
                <w:sz w:val="20"/>
                <w:szCs w:val="20"/>
              </w:rPr>
              <w:t>bicycl</w:t>
            </w:r>
            <w:proofErr w:type="spellEnd"/>
            <w:r w:rsidRPr="00CB5CC6">
              <w:rPr>
                <w:rFonts w:ascii="Times New Roman" w:eastAsiaTheme="minorEastAsia" w:hAnsi="Times New Roman" w:cs="Times New Roman"/>
                <w:color w:val="000000" w:themeColor="text1"/>
                <w:sz w:val="20"/>
                <w:szCs w:val="20"/>
              </w:rPr>
              <w:t>$ or swim$ or walk$ or run$ or jog$</w:t>
            </w:r>
            <w:proofErr w:type="gramStart"/>
            <w:r w:rsidRPr="00CB5CC6">
              <w:rPr>
                <w:rFonts w:ascii="Times New Roman" w:eastAsiaTheme="minorEastAsia" w:hAnsi="Times New Roman" w:cs="Times New Roman"/>
                <w:color w:val="000000" w:themeColor="text1"/>
                <w:sz w:val="20"/>
                <w:szCs w:val="20"/>
              </w:rPr>
              <w:t>).</w:t>
            </w:r>
            <w:proofErr w:type="spellStart"/>
            <w:r w:rsidRPr="00CB5CC6">
              <w:rPr>
                <w:rFonts w:ascii="Times New Roman" w:eastAsiaTheme="minorEastAsia" w:hAnsi="Times New Roman" w:cs="Times New Roman"/>
                <w:color w:val="000000" w:themeColor="text1"/>
                <w:sz w:val="20"/>
                <w:szCs w:val="20"/>
              </w:rPr>
              <w:t>ab</w:t>
            </w:r>
            <w:proofErr w:type="gramEnd"/>
            <w:r w:rsidRPr="00CB5CC6">
              <w:rPr>
                <w:rFonts w:ascii="Times New Roman" w:eastAsiaTheme="minorEastAsia" w:hAnsi="Times New Roman" w:cs="Times New Roman"/>
                <w:color w:val="000000" w:themeColor="text1"/>
                <w:sz w:val="20"/>
                <w:szCs w:val="20"/>
              </w:rPr>
              <w:t>,ti</w:t>
            </w:r>
            <w:proofErr w:type="spellEnd"/>
            <w:r w:rsidRPr="00CB5CC6">
              <w:rPr>
                <w:rFonts w:ascii="Times New Roman" w:eastAsiaTheme="minorEastAsia" w:hAnsi="Times New Roman" w:cs="Times New Roman"/>
                <w:color w:val="000000" w:themeColor="text1"/>
                <w:sz w:val="20"/>
                <w:szCs w:val="20"/>
              </w:rPr>
              <w:t>.</w:t>
            </w:r>
          </w:p>
        </w:tc>
        <w:tc>
          <w:tcPr>
            <w:tcW w:w="4678" w:type="dxa"/>
            <w:vAlign w:val="center"/>
          </w:tcPr>
          <w:p w14:paraId="1D66983D"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409213</w:t>
            </w:r>
          </w:p>
        </w:tc>
      </w:tr>
      <w:tr w:rsidR="001F47DB" w:rsidRPr="00CB5CC6" w14:paraId="584411B5" w14:textId="77777777" w:rsidTr="00DC56C4">
        <w:trPr>
          <w:trHeight w:val="300"/>
        </w:trPr>
        <w:tc>
          <w:tcPr>
            <w:tcW w:w="1135" w:type="dxa"/>
            <w:vAlign w:val="center"/>
          </w:tcPr>
          <w:p w14:paraId="6C958872"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16</w:t>
            </w:r>
          </w:p>
        </w:tc>
        <w:tc>
          <w:tcPr>
            <w:tcW w:w="3822" w:type="dxa"/>
          </w:tcPr>
          <w:p w14:paraId="3FA05CE0"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14 or 15</w:t>
            </w:r>
          </w:p>
        </w:tc>
        <w:tc>
          <w:tcPr>
            <w:tcW w:w="4678" w:type="dxa"/>
            <w:vAlign w:val="center"/>
          </w:tcPr>
          <w:p w14:paraId="0617C097"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551592</w:t>
            </w:r>
          </w:p>
        </w:tc>
      </w:tr>
      <w:tr w:rsidR="001F47DB" w:rsidRPr="00CB5CC6" w14:paraId="5939A92D" w14:textId="77777777" w:rsidTr="00DC56C4">
        <w:trPr>
          <w:trHeight w:val="450"/>
        </w:trPr>
        <w:tc>
          <w:tcPr>
            <w:tcW w:w="1135" w:type="dxa"/>
            <w:vAlign w:val="center"/>
          </w:tcPr>
          <w:p w14:paraId="46683714"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17</w:t>
            </w:r>
          </w:p>
        </w:tc>
        <w:tc>
          <w:tcPr>
            <w:tcW w:w="3822" w:type="dxa"/>
          </w:tcPr>
          <w:p w14:paraId="2715CA71"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 xml:space="preserve">(basketball OR baseball OR cycling OR football OR hockey OR </w:t>
            </w:r>
            <w:proofErr w:type="spellStart"/>
            <w:r w:rsidRPr="00CB5CC6">
              <w:rPr>
                <w:rFonts w:ascii="Times New Roman" w:eastAsiaTheme="minorEastAsia" w:hAnsi="Times New Roman" w:cs="Times New Roman"/>
                <w:color w:val="000000" w:themeColor="text1"/>
                <w:sz w:val="20"/>
                <w:szCs w:val="20"/>
              </w:rPr>
              <w:t>icehockey</w:t>
            </w:r>
            <w:proofErr w:type="spellEnd"/>
            <w:r w:rsidRPr="00CB5CC6">
              <w:rPr>
                <w:rFonts w:ascii="Times New Roman" w:eastAsiaTheme="minorEastAsia" w:hAnsi="Times New Roman" w:cs="Times New Roman"/>
                <w:color w:val="000000" w:themeColor="text1"/>
                <w:sz w:val="20"/>
                <w:szCs w:val="20"/>
              </w:rPr>
              <w:t xml:space="preserve"> OR </w:t>
            </w:r>
            <w:proofErr w:type="spellStart"/>
            <w:r w:rsidRPr="00CB5CC6">
              <w:rPr>
                <w:rFonts w:ascii="Times New Roman" w:eastAsiaTheme="minorEastAsia" w:hAnsi="Times New Roman" w:cs="Times New Roman"/>
                <w:color w:val="000000" w:themeColor="text1"/>
                <w:sz w:val="20"/>
                <w:szCs w:val="20"/>
              </w:rPr>
              <w:t>fieldhockey</w:t>
            </w:r>
            <w:proofErr w:type="spellEnd"/>
            <w:r w:rsidRPr="00CB5CC6">
              <w:rPr>
                <w:rFonts w:ascii="Times New Roman" w:eastAsiaTheme="minorEastAsia" w:hAnsi="Times New Roman" w:cs="Times New Roman"/>
                <w:color w:val="000000" w:themeColor="text1"/>
                <w:sz w:val="20"/>
                <w:szCs w:val="20"/>
              </w:rPr>
              <w:t xml:space="preserve"> OR jogging OR rugby OR running OR soccer OR softball OR tennis OR squash OR volleyball OR yoga OR fencing OR horse-riding OR horseback-riding OR wrestling OR judo OR karate OR jiu-jitsu OR taekwondo OR kung-fu OR martial-art* OR badminton</w:t>
            </w:r>
            <w:proofErr w:type="gramStart"/>
            <w:r w:rsidRPr="00CB5CC6">
              <w:rPr>
                <w:rFonts w:ascii="Times New Roman" w:eastAsiaTheme="minorEastAsia" w:hAnsi="Times New Roman" w:cs="Times New Roman"/>
                <w:color w:val="000000" w:themeColor="text1"/>
                <w:sz w:val="20"/>
                <w:szCs w:val="20"/>
              </w:rPr>
              <w:t>).</w:t>
            </w:r>
            <w:proofErr w:type="spellStart"/>
            <w:r w:rsidRPr="00CB5CC6">
              <w:rPr>
                <w:rFonts w:ascii="Times New Roman" w:eastAsiaTheme="minorEastAsia" w:hAnsi="Times New Roman" w:cs="Times New Roman"/>
                <w:color w:val="000000" w:themeColor="text1"/>
                <w:sz w:val="20"/>
                <w:szCs w:val="20"/>
              </w:rPr>
              <w:t>ab</w:t>
            </w:r>
            <w:proofErr w:type="gramEnd"/>
            <w:r w:rsidRPr="00CB5CC6">
              <w:rPr>
                <w:rFonts w:ascii="Times New Roman" w:eastAsiaTheme="minorEastAsia" w:hAnsi="Times New Roman" w:cs="Times New Roman"/>
                <w:color w:val="000000" w:themeColor="text1"/>
                <w:sz w:val="20"/>
                <w:szCs w:val="20"/>
              </w:rPr>
              <w:t>,ti</w:t>
            </w:r>
            <w:proofErr w:type="spellEnd"/>
            <w:r w:rsidRPr="00CB5CC6">
              <w:rPr>
                <w:rFonts w:ascii="Times New Roman" w:eastAsiaTheme="minorEastAsia" w:hAnsi="Times New Roman" w:cs="Times New Roman"/>
                <w:color w:val="000000" w:themeColor="text1"/>
                <w:sz w:val="20"/>
                <w:szCs w:val="20"/>
              </w:rPr>
              <w:t>.</w:t>
            </w:r>
          </w:p>
        </w:tc>
        <w:tc>
          <w:tcPr>
            <w:tcW w:w="4678" w:type="dxa"/>
            <w:vAlign w:val="center"/>
          </w:tcPr>
          <w:p w14:paraId="0A04122B"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180910</w:t>
            </w:r>
          </w:p>
        </w:tc>
      </w:tr>
      <w:tr w:rsidR="001F47DB" w:rsidRPr="00CB5CC6" w14:paraId="69DCDAF5" w14:textId="77777777" w:rsidTr="00DC56C4">
        <w:trPr>
          <w:trHeight w:val="450"/>
        </w:trPr>
        <w:tc>
          <w:tcPr>
            <w:tcW w:w="1135" w:type="dxa"/>
            <w:vAlign w:val="center"/>
          </w:tcPr>
          <w:p w14:paraId="141C0DF9"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18</w:t>
            </w:r>
          </w:p>
        </w:tc>
        <w:tc>
          <w:tcPr>
            <w:tcW w:w="3822" w:type="dxa"/>
          </w:tcPr>
          <w:p w14:paraId="1350CF25"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 xml:space="preserve">16 or 17 </w:t>
            </w:r>
          </w:p>
        </w:tc>
        <w:tc>
          <w:tcPr>
            <w:tcW w:w="4678" w:type="dxa"/>
            <w:vAlign w:val="center"/>
          </w:tcPr>
          <w:p w14:paraId="1E276F12"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651073</w:t>
            </w:r>
          </w:p>
        </w:tc>
      </w:tr>
      <w:tr w:rsidR="001F47DB" w:rsidRPr="00CB5CC6" w14:paraId="1915111F" w14:textId="77777777" w:rsidTr="00DC56C4">
        <w:trPr>
          <w:trHeight w:val="450"/>
        </w:trPr>
        <w:tc>
          <w:tcPr>
            <w:tcW w:w="1135" w:type="dxa"/>
            <w:vAlign w:val="center"/>
          </w:tcPr>
          <w:p w14:paraId="58C8C58A"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19</w:t>
            </w:r>
          </w:p>
        </w:tc>
        <w:tc>
          <w:tcPr>
            <w:tcW w:w="3822" w:type="dxa"/>
          </w:tcPr>
          <w:p w14:paraId="294F257D"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Accelerometry.mp</w:t>
            </w:r>
          </w:p>
        </w:tc>
        <w:tc>
          <w:tcPr>
            <w:tcW w:w="4678" w:type="dxa"/>
            <w:vAlign w:val="center"/>
          </w:tcPr>
          <w:p w14:paraId="5C5DE488"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10157</w:t>
            </w:r>
          </w:p>
        </w:tc>
      </w:tr>
      <w:tr w:rsidR="001F47DB" w:rsidRPr="00CB5CC6" w14:paraId="28BD226F" w14:textId="77777777" w:rsidTr="00DC56C4">
        <w:trPr>
          <w:trHeight w:val="450"/>
        </w:trPr>
        <w:tc>
          <w:tcPr>
            <w:tcW w:w="1135" w:type="dxa"/>
            <w:vAlign w:val="center"/>
          </w:tcPr>
          <w:p w14:paraId="583E9253"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20</w:t>
            </w:r>
          </w:p>
        </w:tc>
        <w:tc>
          <w:tcPr>
            <w:tcW w:w="3822" w:type="dxa"/>
          </w:tcPr>
          <w:p w14:paraId="73805F9A"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Actigraph.mp</w:t>
            </w:r>
          </w:p>
        </w:tc>
        <w:tc>
          <w:tcPr>
            <w:tcW w:w="4678" w:type="dxa"/>
            <w:vAlign w:val="center"/>
          </w:tcPr>
          <w:p w14:paraId="1EE094E7"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4438</w:t>
            </w:r>
          </w:p>
        </w:tc>
      </w:tr>
      <w:tr w:rsidR="001F47DB" w:rsidRPr="00CB5CC6" w14:paraId="4EC3AB3B" w14:textId="77777777" w:rsidTr="00DC56C4">
        <w:trPr>
          <w:trHeight w:val="450"/>
        </w:trPr>
        <w:tc>
          <w:tcPr>
            <w:tcW w:w="1135" w:type="dxa"/>
            <w:vAlign w:val="center"/>
          </w:tcPr>
          <w:p w14:paraId="7ADEBEDB"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21</w:t>
            </w:r>
          </w:p>
        </w:tc>
        <w:tc>
          <w:tcPr>
            <w:tcW w:w="3822" w:type="dxa"/>
          </w:tcPr>
          <w:p w14:paraId="4E4CE326"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 xml:space="preserve">19 or 20 </w:t>
            </w:r>
          </w:p>
        </w:tc>
        <w:tc>
          <w:tcPr>
            <w:tcW w:w="4678" w:type="dxa"/>
            <w:vAlign w:val="center"/>
          </w:tcPr>
          <w:p w14:paraId="76B311ED"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12368</w:t>
            </w:r>
          </w:p>
        </w:tc>
      </w:tr>
      <w:tr w:rsidR="001F47DB" w:rsidRPr="00CB5CC6" w14:paraId="19A9E4AD" w14:textId="77777777" w:rsidTr="00DC56C4">
        <w:trPr>
          <w:trHeight w:val="450"/>
        </w:trPr>
        <w:tc>
          <w:tcPr>
            <w:tcW w:w="1135" w:type="dxa"/>
            <w:vAlign w:val="center"/>
          </w:tcPr>
          <w:p w14:paraId="438CD31F"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22</w:t>
            </w:r>
          </w:p>
        </w:tc>
        <w:tc>
          <w:tcPr>
            <w:tcW w:w="3822" w:type="dxa"/>
          </w:tcPr>
          <w:p w14:paraId="0C8C1A31"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Accelerometer.mp</w:t>
            </w:r>
          </w:p>
        </w:tc>
        <w:tc>
          <w:tcPr>
            <w:tcW w:w="4678" w:type="dxa"/>
            <w:vAlign w:val="center"/>
          </w:tcPr>
          <w:p w14:paraId="75D579AD"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13057</w:t>
            </w:r>
          </w:p>
        </w:tc>
      </w:tr>
      <w:tr w:rsidR="001F47DB" w:rsidRPr="00CB5CC6" w14:paraId="5616883A" w14:textId="77777777" w:rsidTr="00DC56C4">
        <w:trPr>
          <w:trHeight w:val="450"/>
        </w:trPr>
        <w:tc>
          <w:tcPr>
            <w:tcW w:w="1135" w:type="dxa"/>
            <w:vAlign w:val="center"/>
          </w:tcPr>
          <w:p w14:paraId="25B679DF"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23</w:t>
            </w:r>
          </w:p>
        </w:tc>
        <w:tc>
          <w:tcPr>
            <w:tcW w:w="3822" w:type="dxa"/>
          </w:tcPr>
          <w:p w14:paraId="646E1C41"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 xml:space="preserve">21 or 22 </w:t>
            </w:r>
          </w:p>
        </w:tc>
        <w:tc>
          <w:tcPr>
            <w:tcW w:w="4678" w:type="dxa"/>
            <w:vAlign w:val="center"/>
          </w:tcPr>
          <w:p w14:paraId="6F3EC4F3"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19977</w:t>
            </w:r>
          </w:p>
        </w:tc>
      </w:tr>
      <w:tr w:rsidR="001F47DB" w:rsidRPr="00CB5CC6" w14:paraId="66D55186" w14:textId="77777777" w:rsidTr="00DC56C4">
        <w:trPr>
          <w:trHeight w:val="450"/>
        </w:trPr>
        <w:tc>
          <w:tcPr>
            <w:tcW w:w="1135" w:type="dxa"/>
            <w:vAlign w:val="center"/>
          </w:tcPr>
          <w:p w14:paraId="3974ECC4"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 xml:space="preserve">24 </w:t>
            </w:r>
          </w:p>
        </w:tc>
        <w:tc>
          <w:tcPr>
            <w:tcW w:w="3822" w:type="dxa"/>
          </w:tcPr>
          <w:p w14:paraId="55ABF0EC"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w:t>
            </w:r>
            <w:proofErr w:type="spellStart"/>
            <w:r w:rsidRPr="00CB5CC6">
              <w:rPr>
                <w:rFonts w:ascii="Times New Roman" w:eastAsiaTheme="minorEastAsia" w:hAnsi="Times New Roman" w:cs="Times New Roman"/>
                <w:color w:val="000000" w:themeColor="text1"/>
                <w:sz w:val="20"/>
                <w:szCs w:val="20"/>
              </w:rPr>
              <w:t>acceleromet</w:t>
            </w:r>
            <w:proofErr w:type="spellEnd"/>
            <w:r w:rsidRPr="00CB5CC6">
              <w:rPr>
                <w:rFonts w:ascii="Times New Roman" w:eastAsiaTheme="minorEastAsia" w:hAnsi="Times New Roman" w:cs="Times New Roman"/>
                <w:color w:val="000000" w:themeColor="text1"/>
                <w:sz w:val="20"/>
                <w:szCs w:val="20"/>
              </w:rPr>
              <w:t xml:space="preserve">* OR acceleration OR motion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sensor OR accelerometer-measurement OR device-measured OR sensor-based measures OR motion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sensor).</w:t>
            </w:r>
            <w:proofErr w:type="spellStart"/>
            <w:r w:rsidRPr="00CB5CC6">
              <w:rPr>
                <w:rFonts w:ascii="Times New Roman" w:eastAsiaTheme="minorEastAsia" w:hAnsi="Times New Roman" w:cs="Times New Roman"/>
                <w:color w:val="000000" w:themeColor="text1"/>
                <w:sz w:val="20"/>
                <w:szCs w:val="20"/>
              </w:rPr>
              <w:t>af</w:t>
            </w:r>
            <w:proofErr w:type="spellEnd"/>
            <w:r w:rsidRPr="00CB5CC6">
              <w:rPr>
                <w:rFonts w:ascii="Times New Roman" w:eastAsiaTheme="minorEastAsia" w:hAnsi="Times New Roman" w:cs="Times New Roman"/>
                <w:color w:val="000000" w:themeColor="text1"/>
                <w:sz w:val="20"/>
                <w:szCs w:val="20"/>
              </w:rPr>
              <w:t>.</w:t>
            </w:r>
          </w:p>
        </w:tc>
        <w:tc>
          <w:tcPr>
            <w:tcW w:w="4678" w:type="dxa"/>
            <w:vAlign w:val="center"/>
          </w:tcPr>
          <w:p w14:paraId="40465FC8"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598</w:t>
            </w:r>
          </w:p>
        </w:tc>
      </w:tr>
      <w:tr w:rsidR="001F47DB" w:rsidRPr="00CB5CC6" w14:paraId="61F89DD3" w14:textId="77777777" w:rsidTr="00DC56C4">
        <w:trPr>
          <w:trHeight w:val="450"/>
        </w:trPr>
        <w:tc>
          <w:tcPr>
            <w:tcW w:w="1135" w:type="dxa"/>
            <w:vAlign w:val="center"/>
          </w:tcPr>
          <w:p w14:paraId="20A561AA"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25</w:t>
            </w:r>
          </w:p>
        </w:tc>
        <w:tc>
          <w:tcPr>
            <w:tcW w:w="3822" w:type="dxa"/>
          </w:tcPr>
          <w:p w14:paraId="03A08463"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23 or 24</w:t>
            </w:r>
          </w:p>
        </w:tc>
        <w:tc>
          <w:tcPr>
            <w:tcW w:w="4678" w:type="dxa"/>
            <w:vAlign w:val="center"/>
          </w:tcPr>
          <w:p w14:paraId="40038456"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20435</w:t>
            </w:r>
          </w:p>
        </w:tc>
      </w:tr>
      <w:tr w:rsidR="001F47DB" w:rsidRPr="00CB5CC6" w14:paraId="29441E03" w14:textId="77777777" w:rsidTr="00DC56C4">
        <w:trPr>
          <w:trHeight w:val="450"/>
        </w:trPr>
        <w:tc>
          <w:tcPr>
            <w:tcW w:w="1135" w:type="dxa"/>
            <w:vAlign w:val="center"/>
          </w:tcPr>
          <w:p w14:paraId="19CB858A"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26</w:t>
            </w:r>
          </w:p>
        </w:tc>
        <w:tc>
          <w:tcPr>
            <w:tcW w:w="3822" w:type="dxa"/>
          </w:tcPr>
          <w:p w14:paraId="2FCEC977"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 xml:space="preserve">(Count* or epoch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size or </w:t>
            </w:r>
            <w:proofErr w:type="gramStart"/>
            <w:r w:rsidRPr="00CB5CC6">
              <w:rPr>
                <w:rFonts w:ascii="Times New Roman" w:eastAsiaTheme="minorEastAsia" w:hAnsi="Times New Roman" w:cs="Times New Roman"/>
                <w:color w:val="000000" w:themeColor="text1"/>
                <w:sz w:val="20"/>
                <w:szCs w:val="20"/>
              </w:rPr>
              <w:t>cut-point</w:t>
            </w:r>
            <w:proofErr w:type="gramEnd"/>
            <w:r w:rsidRPr="00CB5CC6">
              <w:rPr>
                <w:rFonts w:ascii="Times New Roman" w:eastAsiaTheme="minorEastAsia" w:hAnsi="Times New Roman" w:cs="Times New Roman"/>
                <w:color w:val="000000" w:themeColor="text1"/>
                <w:sz w:val="20"/>
                <w:szCs w:val="20"/>
              </w:rPr>
              <w:t xml:space="preserve"> or wear location </w:t>
            </w:r>
            <w:proofErr w:type="gramStart"/>
            <w:r w:rsidRPr="00CB5CC6">
              <w:rPr>
                <w:rFonts w:ascii="Times New Roman" w:eastAsiaTheme="minorEastAsia" w:hAnsi="Times New Roman" w:cs="Times New Roman"/>
                <w:color w:val="000000" w:themeColor="text1"/>
                <w:sz w:val="20"/>
                <w:szCs w:val="20"/>
              </w:rPr>
              <w:t>or  epoch</w:t>
            </w:r>
            <w:proofErr w:type="gramEnd"/>
            <w:r w:rsidRPr="00CB5CC6">
              <w:rPr>
                <w:rFonts w:ascii="Times New Roman" w:eastAsiaTheme="minorEastAsia" w:hAnsi="Times New Roman" w:cs="Times New Roman"/>
                <w:color w:val="000000" w:themeColor="text1"/>
                <w:sz w:val="20"/>
                <w:szCs w:val="20"/>
              </w:rPr>
              <w:t>* or non-wear or epoch length or threshold).</w:t>
            </w:r>
            <w:proofErr w:type="spellStart"/>
            <w:r w:rsidRPr="00CB5CC6">
              <w:rPr>
                <w:rFonts w:ascii="Times New Roman" w:eastAsiaTheme="minorEastAsia" w:hAnsi="Times New Roman" w:cs="Times New Roman"/>
                <w:color w:val="000000" w:themeColor="text1"/>
                <w:sz w:val="20"/>
                <w:szCs w:val="20"/>
              </w:rPr>
              <w:t>af</w:t>
            </w:r>
            <w:proofErr w:type="spellEnd"/>
            <w:r w:rsidRPr="00CB5CC6">
              <w:rPr>
                <w:rFonts w:ascii="Times New Roman" w:eastAsiaTheme="minorEastAsia" w:hAnsi="Times New Roman" w:cs="Times New Roman"/>
                <w:color w:val="000000" w:themeColor="text1"/>
                <w:sz w:val="20"/>
                <w:szCs w:val="20"/>
              </w:rPr>
              <w:t>.</w:t>
            </w:r>
          </w:p>
        </w:tc>
        <w:tc>
          <w:tcPr>
            <w:tcW w:w="4678" w:type="dxa"/>
            <w:vAlign w:val="center"/>
          </w:tcPr>
          <w:p w14:paraId="2B1394E7"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278052</w:t>
            </w:r>
          </w:p>
        </w:tc>
      </w:tr>
      <w:tr w:rsidR="001F47DB" w:rsidRPr="00CB5CC6" w14:paraId="06E628AB" w14:textId="77777777" w:rsidTr="00DC56C4">
        <w:trPr>
          <w:trHeight w:val="450"/>
        </w:trPr>
        <w:tc>
          <w:tcPr>
            <w:tcW w:w="1135" w:type="dxa"/>
            <w:vAlign w:val="center"/>
          </w:tcPr>
          <w:p w14:paraId="3540267E"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27</w:t>
            </w:r>
          </w:p>
        </w:tc>
        <w:tc>
          <w:tcPr>
            <w:tcW w:w="3822" w:type="dxa"/>
          </w:tcPr>
          <w:p w14:paraId="79117B99"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 xml:space="preserve">25 or 26 </w:t>
            </w:r>
          </w:p>
        </w:tc>
        <w:tc>
          <w:tcPr>
            <w:tcW w:w="4678" w:type="dxa"/>
            <w:vAlign w:val="center"/>
          </w:tcPr>
          <w:p w14:paraId="2EBF95E4"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297430</w:t>
            </w:r>
          </w:p>
        </w:tc>
      </w:tr>
      <w:tr w:rsidR="001F47DB" w:rsidRPr="00CB5CC6" w14:paraId="7762830F" w14:textId="77777777" w:rsidTr="00DC56C4">
        <w:trPr>
          <w:trHeight w:val="450"/>
        </w:trPr>
        <w:tc>
          <w:tcPr>
            <w:tcW w:w="1135" w:type="dxa"/>
            <w:vAlign w:val="center"/>
          </w:tcPr>
          <w:p w14:paraId="46B2DD9F"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28</w:t>
            </w:r>
          </w:p>
        </w:tc>
        <w:tc>
          <w:tcPr>
            <w:tcW w:w="3822" w:type="dxa"/>
          </w:tcPr>
          <w:p w14:paraId="56ECEAC3"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w:t>
            </w:r>
            <w:proofErr w:type="spellStart"/>
            <w:r w:rsidRPr="00CB5CC6">
              <w:rPr>
                <w:rFonts w:ascii="Times New Roman" w:eastAsiaTheme="minorEastAsia" w:hAnsi="Times New Roman" w:cs="Times New Roman"/>
                <w:color w:val="000000" w:themeColor="text1"/>
                <w:sz w:val="20"/>
                <w:szCs w:val="20"/>
              </w:rPr>
              <w:t>activPAL</w:t>
            </w:r>
            <w:proofErr w:type="spellEnd"/>
            <w:r w:rsidRPr="00CB5CC6">
              <w:rPr>
                <w:rFonts w:ascii="Times New Roman" w:eastAsiaTheme="minorEastAsia" w:hAnsi="Times New Roman" w:cs="Times New Roman"/>
                <w:color w:val="000000" w:themeColor="text1"/>
                <w:sz w:val="20"/>
                <w:szCs w:val="20"/>
              </w:rPr>
              <w:t xml:space="preserve"> or </w:t>
            </w:r>
            <w:proofErr w:type="spellStart"/>
            <w:proofErr w:type="gramStart"/>
            <w:r w:rsidRPr="00CB5CC6">
              <w:rPr>
                <w:rFonts w:ascii="Times New Roman" w:eastAsiaTheme="minorEastAsia" w:hAnsi="Times New Roman" w:cs="Times New Roman"/>
                <w:color w:val="000000" w:themeColor="text1"/>
                <w:sz w:val="20"/>
                <w:szCs w:val="20"/>
              </w:rPr>
              <w:t>ActiGraph</w:t>
            </w:r>
            <w:proofErr w:type="spellEnd"/>
            <w:r w:rsidRPr="00CB5CC6">
              <w:rPr>
                <w:rFonts w:ascii="Times New Roman" w:eastAsiaTheme="minorEastAsia" w:hAnsi="Times New Roman" w:cs="Times New Roman"/>
                <w:color w:val="000000" w:themeColor="text1"/>
                <w:sz w:val="20"/>
                <w:szCs w:val="20"/>
              </w:rPr>
              <w:t xml:space="preserve">  </w:t>
            </w:r>
            <w:proofErr w:type="spellStart"/>
            <w:r w:rsidRPr="00CB5CC6">
              <w:rPr>
                <w:rFonts w:ascii="Times New Roman" w:eastAsiaTheme="minorEastAsia" w:hAnsi="Times New Roman" w:cs="Times New Roman"/>
                <w:color w:val="000000" w:themeColor="text1"/>
                <w:sz w:val="20"/>
                <w:szCs w:val="20"/>
              </w:rPr>
              <w:t>adj</w:t>
            </w:r>
            <w:proofErr w:type="spellEnd"/>
            <w:proofErr w:type="gramEnd"/>
            <w:r w:rsidRPr="00CB5CC6">
              <w:rPr>
                <w:rFonts w:ascii="Times New Roman" w:eastAsiaTheme="minorEastAsia" w:hAnsi="Times New Roman" w:cs="Times New Roman"/>
                <w:color w:val="000000" w:themeColor="text1"/>
                <w:sz w:val="20"/>
                <w:szCs w:val="20"/>
              </w:rPr>
              <w:t xml:space="preserve"> GT3X+ or </w:t>
            </w:r>
            <w:proofErr w:type="spellStart"/>
            <w:r w:rsidRPr="00CB5CC6">
              <w:rPr>
                <w:rFonts w:ascii="Times New Roman" w:eastAsiaTheme="minorEastAsia" w:hAnsi="Times New Roman" w:cs="Times New Roman"/>
                <w:color w:val="000000" w:themeColor="text1"/>
                <w:sz w:val="20"/>
                <w:szCs w:val="20"/>
              </w:rPr>
              <w:t>Axivity</w:t>
            </w:r>
            <w:proofErr w:type="spellEnd"/>
            <w:r w:rsidRPr="00CB5CC6">
              <w:rPr>
                <w:rFonts w:ascii="Times New Roman" w:eastAsiaTheme="minorEastAsia" w:hAnsi="Times New Roman" w:cs="Times New Roman"/>
                <w:color w:val="000000" w:themeColor="text1"/>
                <w:sz w:val="20"/>
                <w:szCs w:val="20"/>
              </w:rPr>
              <w:t xml:space="preserve">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AX3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tri-axial or </w:t>
            </w:r>
            <w:proofErr w:type="spellStart"/>
            <w:r w:rsidRPr="00CB5CC6">
              <w:rPr>
                <w:rFonts w:ascii="Times New Roman" w:eastAsiaTheme="minorEastAsia" w:hAnsi="Times New Roman" w:cs="Times New Roman"/>
                <w:color w:val="000000" w:themeColor="text1"/>
                <w:sz w:val="20"/>
                <w:szCs w:val="20"/>
              </w:rPr>
              <w:t>GENEActiv</w:t>
            </w:r>
            <w:proofErr w:type="spellEnd"/>
            <w:r w:rsidRPr="00CB5CC6">
              <w:rPr>
                <w:rFonts w:ascii="Times New Roman" w:eastAsiaTheme="minorEastAsia" w:hAnsi="Times New Roman" w:cs="Times New Roman"/>
                <w:color w:val="000000" w:themeColor="text1"/>
                <w:sz w:val="20"/>
                <w:szCs w:val="20"/>
              </w:rPr>
              <w:t>).</w:t>
            </w:r>
            <w:proofErr w:type="spellStart"/>
            <w:r w:rsidRPr="00CB5CC6">
              <w:rPr>
                <w:rFonts w:ascii="Times New Roman" w:eastAsiaTheme="minorEastAsia" w:hAnsi="Times New Roman" w:cs="Times New Roman"/>
                <w:color w:val="000000" w:themeColor="text1"/>
                <w:sz w:val="20"/>
                <w:szCs w:val="20"/>
              </w:rPr>
              <w:t>af</w:t>
            </w:r>
            <w:proofErr w:type="spellEnd"/>
            <w:r w:rsidRPr="00CB5CC6">
              <w:rPr>
                <w:rFonts w:ascii="Times New Roman" w:eastAsiaTheme="minorEastAsia" w:hAnsi="Times New Roman" w:cs="Times New Roman"/>
                <w:color w:val="000000" w:themeColor="text1"/>
                <w:sz w:val="20"/>
                <w:szCs w:val="20"/>
              </w:rPr>
              <w:t>.</w:t>
            </w:r>
          </w:p>
        </w:tc>
        <w:tc>
          <w:tcPr>
            <w:tcW w:w="4678" w:type="dxa"/>
            <w:vAlign w:val="center"/>
          </w:tcPr>
          <w:p w14:paraId="59F7180D"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156</w:t>
            </w:r>
          </w:p>
        </w:tc>
      </w:tr>
      <w:tr w:rsidR="001F47DB" w:rsidRPr="00CB5CC6" w14:paraId="1087A4E2" w14:textId="77777777" w:rsidTr="00DC56C4">
        <w:trPr>
          <w:trHeight w:val="450"/>
        </w:trPr>
        <w:tc>
          <w:tcPr>
            <w:tcW w:w="1135" w:type="dxa"/>
            <w:vAlign w:val="center"/>
          </w:tcPr>
          <w:p w14:paraId="194ADC93"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29</w:t>
            </w:r>
          </w:p>
        </w:tc>
        <w:tc>
          <w:tcPr>
            <w:tcW w:w="3822" w:type="dxa"/>
          </w:tcPr>
          <w:p w14:paraId="67FCAC1F"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 xml:space="preserve">27 or 28 </w:t>
            </w:r>
          </w:p>
        </w:tc>
        <w:tc>
          <w:tcPr>
            <w:tcW w:w="4678" w:type="dxa"/>
            <w:vAlign w:val="center"/>
          </w:tcPr>
          <w:p w14:paraId="63640E5B"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297450</w:t>
            </w:r>
          </w:p>
        </w:tc>
      </w:tr>
      <w:tr w:rsidR="001F47DB" w:rsidRPr="00CB5CC6" w14:paraId="41A7AF08" w14:textId="77777777" w:rsidTr="00DC56C4">
        <w:trPr>
          <w:trHeight w:val="450"/>
        </w:trPr>
        <w:tc>
          <w:tcPr>
            <w:tcW w:w="1135" w:type="dxa"/>
            <w:vAlign w:val="center"/>
          </w:tcPr>
          <w:p w14:paraId="3ECD3430"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30</w:t>
            </w:r>
          </w:p>
        </w:tc>
        <w:tc>
          <w:tcPr>
            <w:tcW w:w="3822" w:type="dxa"/>
          </w:tcPr>
          <w:p w14:paraId="6157F738"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18 AND 29</w:t>
            </w:r>
          </w:p>
        </w:tc>
        <w:tc>
          <w:tcPr>
            <w:tcW w:w="4678" w:type="dxa"/>
            <w:vAlign w:val="center"/>
          </w:tcPr>
          <w:p w14:paraId="06B3FAC3"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23793</w:t>
            </w:r>
          </w:p>
        </w:tc>
      </w:tr>
      <w:tr w:rsidR="001F47DB" w:rsidRPr="00CB5CC6" w14:paraId="7A4DA68C" w14:textId="77777777" w:rsidTr="00DC56C4">
        <w:trPr>
          <w:trHeight w:val="450"/>
        </w:trPr>
        <w:tc>
          <w:tcPr>
            <w:tcW w:w="1135" w:type="dxa"/>
            <w:vAlign w:val="center"/>
          </w:tcPr>
          <w:p w14:paraId="58F2957B"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31</w:t>
            </w:r>
          </w:p>
        </w:tc>
        <w:tc>
          <w:tcPr>
            <w:tcW w:w="3822" w:type="dxa"/>
          </w:tcPr>
          <w:p w14:paraId="6D5D65C6"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 xml:space="preserve">7 AND 30 </w:t>
            </w:r>
          </w:p>
        </w:tc>
        <w:tc>
          <w:tcPr>
            <w:tcW w:w="4678" w:type="dxa"/>
            <w:vAlign w:val="center"/>
          </w:tcPr>
          <w:p w14:paraId="331651D2"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5012</w:t>
            </w:r>
          </w:p>
        </w:tc>
      </w:tr>
      <w:tr w:rsidR="001F47DB" w:rsidRPr="00CB5CC6" w14:paraId="503FAE9C" w14:textId="77777777" w:rsidTr="00DC56C4">
        <w:trPr>
          <w:trHeight w:val="300"/>
        </w:trPr>
        <w:tc>
          <w:tcPr>
            <w:tcW w:w="1135" w:type="dxa"/>
            <w:vAlign w:val="center"/>
          </w:tcPr>
          <w:p w14:paraId="0FFB5115"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Group 3</w:t>
            </w:r>
          </w:p>
        </w:tc>
        <w:tc>
          <w:tcPr>
            <w:tcW w:w="3822" w:type="dxa"/>
          </w:tcPr>
          <w:p w14:paraId="37624EA6"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Outcomes (depression and anxiety)</w:t>
            </w:r>
          </w:p>
        </w:tc>
        <w:tc>
          <w:tcPr>
            <w:tcW w:w="4678" w:type="dxa"/>
            <w:vAlign w:val="center"/>
          </w:tcPr>
          <w:p w14:paraId="516FFCBD"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p>
        </w:tc>
      </w:tr>
      <w:tr w:rsidR="001F47DB" w:rsidRPr="00CB5CC6" w14:paraId="2CA6627E" w14:textId="77777777" w:rsidTr="00DC56C4">
        <w:trPr>
          <w:trHeight w:val="270"/>
        </w:trPr>
        <w:tc>
          <w:tcPr>
            <w:tcW w:w="1135" w:type="dxa"/>
            <w:vAlign w:val="center"/>
          </w:tcPr>
          <w:p w14:paraId="361A693E"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32</w:t>
            </w:r>
          </w:p>
        </w:tc>
        <w:tc>
          <w:tcPr>
            <w:tcW w:w="3822" w:type="dxa"/>
          </w:tcPr>
          <w:p w14:paraId="2E444FCF"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lang w:eastAsia="en-GB"/>
              </w:rPr>
            </w:pPr>
            <w:r w:rsidRPr="00CB5CC6">
              <w:rPr>
                <w:rFonts w:ascii="Times New Roman" w:eastAsiaTheme="minorEastAsia" w:hAnsi="Times New Roman" w:cs="Times New Roman"/>
                <w:color w:val="000000" w:themeColor="text1"/>
                <w:sz w:val="20"/>
                <w:szCs w:val="20"/>
                <w:lang w:eastAsia="en-GB"/>
              </w:rPr>
              <w:t>Anxiety/</w:t>
            </w:r>
          </w:p>
        </w:tc>
        <w:tc>
          <w:tcPr>
            <w:tcW w:w="4678" w:type="dxa"/>
            <w:vAlign w:val="center"/>
          </w:tcPr>
          <w:p w14:paraId="0DB67B57"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96451</w:t>
            </w:r>
          </w:p>
        </w:tc>
      </w:tr>
      <w:tr w:rsidR="001F47DB" w:rsidRPr="00CB5CC6" w14:paraId="3E634F9C" w14:textId="77777777" w:rsidTr="00DC56C4">
        <w:trPr>
          <w:trHeight w:val="285"/>
        </w:trPr>
        <w:tc>
          <w:tcPr>
            <w:tcW w:w="1135" w:type="dxa"/>
            <w:vAlign w:val="center"/>
          </w:tcPr>
          <w:p w14:paraId="061D43DC"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33</w:t>
            </w:r>
          </w:p>
        </w:tc>
        <w:tc>
          <w:tcPr>
            <w:tcW w:w="3822" w:type="dxa"/>
          </w:tcPr>
          <w:p w14:paraId="2BC0F85C"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Depression/</w:t>
            </w:r>
          </w:p>
        </w:tc>
        <w:tc>
          <w:tcPr>
            <w:tcW w:w="4678" w:type="dxa"/>
            <w:vAlign w:val="center"/>
          </w:tcPr>
          <w:p w14:paraId="2504A60F"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138798</w:t>
            </w:r>
          </w:p>
        </w:tc>
      </w:tr>
      <w:tr w:rsidR="001F47DB" w:rsidRPr="00CB5CC6" w14:paraId="5DC0A683" w14:textId="77777777" w:rsidTr="00DC56C4">
        <w:trPr>
          <w:trHeight w:val="285"/>
        </w:trPr>
        <w:tc>
          <w:tcPr>
            <w:tcW w:w="1135" w:type="dxa"/>
            <w:vAlign w:val="center"/>
          </w:tcPr>
          <w:p w14:paraId="02F1FC6D"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34</w:t>
            </w:r>
          </w:p>
        </w:tc>
        <w:tc>
          <w:tcPr>
            <w:tcW w:w="3822" w:type="dxa"/>
          </w:tcPr>
          <w:p w14:paraId="186D9287"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 xml:space="preserve">32 or 33 </w:t>
            </w:r>
          </w:p>
        </w:tc>
        <w:tc>
          <w:tcPr>
            <w:tcW w:w="4678" w:type="dxa"/>
            <w:vAlign w:val="center"/>
          </w:tcPr>
          <w:p w14:paraId="3E9B0FF9"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201115</w:t>
            </w:r>
          </w:p>
        </w:tc>
      </w:tr>
      <w:tr w:rsidR="001F47DB" w:rsidRPr="00CB5CC6" w14:paraId="48A5C835" w14:textId="77777777" w:rsidTr="00DC56C4">
        <w:trPr>
          <w:trHeight w:val="285"/>
        </w:trPr>
        <w:tc>
          <w:tcPr>
            <w:tcW w:w="1135" w:type="dxa"/>
            <w:vAlign w:val="center"/>
          </w:tcPr>
          <w:p w14:paraId="42C0CE60"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35</w:t>
            </w:r>
          </w:p>
        </w:tc>
        <w:tc>
          <w:tcPr>
            <w:tcW w:w="3822" w:type="dxa"/>
          </w:tcPr>
          <w:p w14:paraId="79BA0A18"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 xml:space="preserve">(Depression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w:t>
            </w:r>
            <w:proofErr w:type="spellStart"/>
            <w:r w:rsidRPr="00CB5CC6">
              <w:rPr>
                <w:rFonts w:ascii="Times New Roman" w:eastAsiaTheme="minorEastAsia" w:hAnsi="Times New Roman" w:cs="Times New Roman"/>
                <w:color w:val="000000" w:themeColor="text1"/>
                <w:sz w:val="20"/>
                <w:szCs w:val="20"/>
              </w:rPr>
              <w:t>disrupti</w:t>
            </w:r>
            <w:proofErr w:type="spellEnd"/>
            <w:r w:rsidRPr="00CB5CC6">
              <w:rPr>
                <w:rFonts w:ascii="Times New Roman" w:eastAsiaTheme="minorEastAsia" w:hAnsi="Times New Roman" w:cs="Times New Roman"/>
                <w:color w:val="000000" w:themeColor="text1"/>
                <w:sz w:val="20"/>
                <w:szCs w:val="20"/>
              </w:rPr>
              <w:t xml:space="preserve">* OR Depression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problem* OR Depression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disorder* OR Depression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disturb*</w:t>
            </w:r>
            <w:proofErr w:type="gramStart"/>
            <w:r w:rsidRPr="00CB5CC6">
              <w:rPr>
                <w:rFonts w:ascii="Times New Roman" w:eastAsiaTheme="minorEastAsia" w:hAnsi="Times New Roman" w:cs="Times New Roman"/>
                <w:color w:val="000000" w:themeColor="text1"/>
                <w:sz w:val="20"/>
                <w:szCs w:val="20"/>
              </w:rPr>
              <w:t>).</w:t>
            </w:r>
            <w:proofErr w:type="spellStart"/>
            <w:r w:rsidRPr="00CB5CC6">
              <w:rPr>
                <w:rFonts w:ascii="Times New Roman" w:eastAsiaTheme="minorEastAsia" w:hAnsi="Times New Roman" w:cs="Times New Roman"/>
                <w:color w:val="000000" w:themeColor="text1"/>
                <w:sz w:val="20"/>
                <w:szCs w:val="20"/>
              </w:rPr>
              <w:t>ab</w:t>
            </w:r>
            <w:proofErr w:type="gramEnd"/>
            <w:r w:rsidRPr="00CB5CC6">
              <w:rPr>
                <w:rFonts w:ascii="Times New Roman" w:eastAsiaTheme="minorEastAsia" w:hAnsi="Times New Roman" w:cs="Times New Roman"/>
                <w:color w:val="000000" w:themeColor="text1"/>
                <w:sz w:val="20"/>
                <w:szCs w:val="20"/>
              </w:rPr>
              <w:t>,ti</w:t>
            </w:r>
            <w:proofErr w:type="spellEnd"/>
            <w:r w:rsidRPr="00CB5CC6">
              <w:rPr>
                <w:rFonts w:ascii="Times New Roman" w:eastAsiaTheme="minorEastAsia" w:hAnsi="Times New Roman" w:cs="Times New Roman"/>
                <w:color w:val="000000" w:themeColor="text1"/>
                <w:sz w:val="20"/>
                <w:szCs w:val="20"/>
              </w:rPr>
              <w:t>.</w:t>
            </w:r>
          </w:p>
        </w:tc>
        <w:tc>
          <w:tcPr>
            <w:tcW w:w="4678" w:type="dxa"/>
            <w:vAlign w:val="center"/>
          </w:tcPr>
          <w:p w14:paraId="71223706"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31</w:t>
            </w:r>
          </w:p>
        </w:tc>
      </w:tr>
      <w:tr w:rsidR="001F47DB" w:rsidRPr="00CB5CC6" w14:paraId="0AE161EE" w14:textId="77777777" w:rsidTr="00DC56C4">
        <w:trPr>
          <w:trHeight w:val="300"/>
        </w:trPr>
        <w:tc>
          <w:tcPr>
            <w:tcW w:w="1135" w:type="dxa"/>
            <w:vAlign w:val="center"/>
          </w:tcPr>
          <w:p w14:paraId="1AFE69CE"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36</w:t>
            </w:r>
          </w:p>
        </w:tc>
        <w:tc>
          <w:tcPr>
            <w:tcW w:w="3822" w:type="dxa"/>
          </w:tcPr>
          <w:p w14:paraId="2D2DC16E"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34 or 35</w:t>
            </w:r>
          </w:p>
        </w:tc>
        <w:tc>
          <w:tcPr>
            <w:tcW w:w="4678" w:type="dxa"/>
            <w:vAlign w:val="center"/>
          </w:tcPr>
          <w:p w14:paraId="4F625846"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201131</w:t>
            </w:r>
          </w:p>
        </w:tc>
      </w:tr>
      <w:tr w:rsidR="001F47DB" w:rsidRPr="00CB5CC6" w14:paraId="1EBC43FD" w14:textId="77777777" w:rsidTr="00DC56C4">
        <w:trPr>
          <w:trHeight w:val="300"/>
        </w:trPr>
        <w:tc>
          <w:tcPr>
            <w:tcW w:w="1135" w:type="dxa"/>
            <w:vAlign w:val="center"/>
          </w:tcPr>
          <w:p w14:paraId="03769B8A"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37</w:t>
            </w:r>
          </w:p>
        </w:tc>
        <w:tc>
          <w:tcPr>
            <w:tcW w:w="3822" w:type="dxa"/>
          </w:tcPr>
          <w:p w14:paraId="7839B9D2"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lang w:eastAsia="en-GB"/>
              </w:rPr>
            </w:pPr>
            <w:r w:rsidRPr="00CB5CC6">
              <w:rPr>
                <w:rFonts w:ascii="Times New Roman" w:eastAsiaTheme="minorEastAsia" w:hAnsi="Times New Roman" w:cs="Times New Roman"/>
                <w:color w:val="000000" w:themeColor="text1"/>
                <w:sz w:val="20"/>
                <w:szCs w:val="20"/>
                <w:lang w:eastAsia="en-GB"/>
              </w:rPr>
              <w:t xml:space="preserve">(Mental </w:t>
            </w:r>
            <w:proofErr w:type="spellStart"/>
            <w:r w:rsidRPr="00CB5CC6">
              <w:rPr>
                <w:rFonts w:ascii="Times New Roman" w:eastAsiaTheme="minorEastAsia" w:hAnsi="Times New Roman" w:cs="Times New Roman"/>
                <w:color w:val="000000" w:themeColor="text1"/>
                <w:sz w:val="20"/>
                <w:szCs w:val="20"/>
                <w:lang w:eastAsia="en-GB"/>
              </w:rPr>
              <w:t>adj</w:t>
            </w:r>
            <w:proofErr w:type="spellEnd"/>
            <w:r w:rsidRPr="00CB5CC6">
              <w:rPr>
                <w:rFonts w:ascii="Times New Roman" w:eastAsiaTheme="minorEastAsia" w:hAnsi="Times New Roman" w:cs="Times New Roman"/>
                <w:color w:val="000000" w:themeColor="text1"/>
                <w:sz w:val="20"/>
                <w:szCs w:val="20"/>
                <w:lang w:eastAsia="en-GB"/>
              </w:rPr>
              <w:t xml:space="preserve"> health or </w:t>
            </w:r>
            <w:r w:rsidRPr="00CB5CC6">
              <w:rPr>
                <w:rFonts w:ascii="Times New Roman" w:eastAsiaTheme="minorEastAsia" w:hAnsi="Times New Roman" w:cs="Times New Roman"/>
                <w:color w:val="000000" w:themeColor="text1"/>
                <w:sz w:val="20"/>
                <w:szCs w:val="20"/>
              </w:rPr>
              <w:t xml:space="preserve">Mental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hygiene or low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mood or emotion or</w:t>
            </w:r>
            <w:r w:rsidRPr="00CB5CC6">
              <w:rPr>
                <w:rFonts w:ascii="Times New Roman" w:eastAsiaTheme="minorEastAsia" w:hAnsi="Times New Roman" w:cs="Times New Roman"/>
                <w:color w:val="000000" w:themeColor="text1"/>
                <w:sz w:val="20"/>
                <w:szCs w:val="20"/>
                <w:lang w:eastAsia="en-GB"/>
              </w:rPr>
              <w:t xml:space="preserve"> Anhedonia or </w:t>
            </w:r>
            <w:r w:rsidRPr="00CB5CC6">
              <w:rPr>
                <w:rFonts w:ascii="Times New Roman" w:eastAsiaTheme="minorEastAsia" w:hAnsi="Times New Roman" w:cs="Times New Roman"/>
                <w:color w:val="000000" w:themeColor="text1"/>
                <w:sz w:val="20"/>
                <w:szCs w:val="20"/>
              </w:rPr>
              <w:t xml:space="preserve">Anxiety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neuro* or Cortical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Spreading or anxiety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state or attention </w:t>
            </w:r>
            <w:r w:rsidRPr="00CB5CC6">
              <w:rPr>
                <w:rFonts w:ascii="Times New Roman" w:eastAsiaTheme="minorEastAsia" w:hAnsi="Times New Roman" w:cs="Times New Roman"/>
                <w:color w:val="000000" w:themeColor="text1"/>
                <w:sz w:val="20"/>
                <w:szCs w:val="20"/>
              </w:rPr>
              <w:lastRenderedPageBreak/>
              <w:t xml:space="preserve">adj3 deficit* or anger or trait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anxiety or fear or antisocial* or</w:t>
            </w:r>
            <w:r w:rsidRPr="00CB5CC6">
              <w:rPr>
                <w:rFonts w:ascii="Times New Roman" w:hAnsi="Times New Roman" w:cs="Times New Roman"/>
                <w:color w:val="000000" w:themeColor="text1"/>
                <w:sz w:val="20"/>
                <w:szCs w:val="20"/>
              </w:rPr>
              <w:t xml:space="preserve"> a</w:t>
            </w:r>
            <w:r w:rsidRPr="00CB5CC6">
              <w:rPr>
                <w:rFonts w:ascii="Times New Roman" w:eastAsiaTheme="minorEastAsia" w:hAnsi="Times New Roman" w:cs="Times New Roman"/>
                <w:color w:val="000000" w:themeColor="text1"/>
                <w:sz w:val="20"/>
                <w:szCs w:val="20"/>
              </w:rPr>
              <w:t>nxiolytic or Stress</w:t>
            </w:r>
            <w:proofErr w:type="gramStart"/>
            <w:r w:rsidRPr="00CB5CC6">
              <w:rPr>
                <w:rFonts w:ascii="Times New Roman" w:eastAsiaTheme="minorEastAsia" w:hAnsi="Times New Roman" w:cs="Times New Roman"/>
                <w:color w:val="000000" w:themeColor="text1"/>
                <w:sz w:val="20"/>
                <w:szCs w:val="20"/>
              </w:rPr>
              <w:t>).</w:t>
            </w:r>
            <w:proofErr w:type="spellStart"/>
            <w:r w:rsidRPr="00CB5CC6">
              <w:rPr>
                <w:rFonts w:ascii="Times New Roman" w:eastAsiaTheme="minorEastAsia" w:hAnsi="Times New Roman" w:cs="Times New Roman"/>
                <w:color w:val="000000" w:themeColor="text1"/>
                <w:sz w:val="20"/>
                <w:szCs w:val="20"/>
              </w:rPr>
              <w:t>ab</w:t>
            </w:r>
            <w:proofErr w:type="gramEnd"/>
            <w:r w:rsidRPr="00CB5CC6">
              <w:rPr>
                <w:rFonts w:ascii="Times New Roman" w:eastAsiaTheme="minorEastAsia" w:hAnsi="Times New Roman" w:cs="Times New Roman"/>
                <w:color w:val="000000" w:themeColor="text1"/>
                <w:sz w:val="20"/>
                <w:szCs w:val="20"/>
              </w:rPr>
              <w:t>,ti</w:t>
            </w:r>
            <w:proofErr w:type="spellEnd"/>
            <w:r w:rsidRPr="00CB5CC6">
              <w:rPr>
                <w:rFonts w:ascii="Times New Roman" w:eastAsiaTheme="minorEastAsia" w:hAnsi="Times New Roman" w:cs="Times New Roman"/>
                <w:color w:val="000000" w:themeColor="text1"/>
                <w:sz w:val="20"/>
                <w:szCs w:val="20"/>
              </w:rPr>
              <w:t>.</w:t>
            </w:r>
          </w:p>
        </w:tc>
        <w:tc>
          <w:tcPr>
            <w:tcW w:w="4678" w:type="dxa"/>
            <w:vAlign w:val="center"/>
          </w:tcPr>
          <w:p w14:paraId="599AB26F"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lastRenderedPageBreak/>
              <w:t>944030</w:t>
            </w:r>
          </w:p>
        </w:tc>
      </w:tr>
      <w:tr w:rsidR="001F47DB" w:rsidRPr="00CB5CC6" w14:paraId="039931DA" w14:textId="77777777" w:rsidTr="00DC56C4">
        <w:trPr>
          <w:trHeight w:val="495"/>
        </w:trPr>
        <w:tc>
          <w:tcPr>
            <w:tcW w:w="1135" w:type="dxa"/>
          </w:tcPr>
          <w:p w14:paraId="3788F775"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38</w:t>
            </w:r>
          </w:p>
        </w:tc>
        <w:tc>
          <w:tcPr>
            <w:tcW w:w="3822" w:type="dxa"/>
          </w:tcPr>
          <w:p w14:paraId="1C8A2656"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 xml:space="preserve">36 or 37 </w:t>
            </w:r>
          </w:p>
        </w:tc>
        <w:tc>
          <w:tcPr>
            <w:tcW w:w="4678" w:type="dxa"/>
          </w:tcPr>
          <w:p w14:paraId="7AED7B1E"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1103380</w:t>
            </w:r>
          </w:p>
        </w:tc>
      </w:tr>
      <w:tr w:rsidR="001F47DB" w:rsidRPr="00CB5CC6" w14:paraId="40E5C894" w14:textId="77777777" w:rsidTr="00DC56C4">
        <w:trPr>
          <w:trHeight w:val="495"/>
        </w:trPr>
        <w:tc>
          <w:tcPr>
            <w:tcW w:w="1135" w:type="dxa"/>
          </w:tcPr>
          <w:p w14:paraId="271A26BA"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39</w:t>
            </w:r>
          </w:p>
        </w:tc>
        <w:tc>
          <w:tcPr>
            <w:tcW w:w="3822" w:type="dxa"/>
          </w:tcPr>
          <w:p w14:paraId="314C7FB1"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 xml:space="preserve">31 and 38 </w:t>
            </w:r>
          </w:p>
        </w:tc>
        <w:tc>
          <w:tcPr>
            <w:tcW w:w="4678" w:type="dxa"/>
          </w:tcPr>
          <w:p w14:paraId="5ECB8623"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1315</w:t>
            </w:r>
          </w:p>
        </w:tc>
      </w:tr>
      <w:tr w:rsidR="001F47DB" w:rsidRPr="00CB5CC6" w14:paraId="2A8541AB" w14:textId="77777777" w:rsidTr="00DC56C4">
        <w:trPr>
          <w:trHeight w:val="495"/>
        </w:trPr>
        <w:tc>
          <w:tcPr>
            <w:tcW w:w="1135" w:type="dxa"/>
            <w:tcBorders>
              <w:bottom w:val="single" w:sz="4" w:space="0" w:color="auto"/>
            </w:tcBorders>
          </w:tcPr>
          <w:p w14:paraId="4A4CA3C4"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40</w:t>
            </w:r>
          </w:p>
        </w:tc>
        <w:tc>
          <w:tcPr>
            <w:tcW w:w="3822" w:type="dxa"/>
            <w:tcBorders>
              <w:bottom w:val="single" w:sz="4" w:space="0" w:color="auto"/>
            </w:tcBorders>
          </w:tcPr>
          <w:p w14:paraId="79337369"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Limit 39 to English language</w:t>
            </w:r>
          </w:p>
        </w:tc>
        <w:tc>
          <w:tcPr>
            <w:tcW w:w="4678" w:type="dxa"/>
            <w:tcBorders>
              <w:bottom w:val="single" w:sz="4" w:space="0" w:color="auto"/>
            </w:tcBorders>
          </w:tcPr>
          <w:p w14:paraId="45DF81D9"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1250</w:t>
            </w:r>
          </w:p>
        </w:tc>
      </w:tr>
    </w:tbl>
    <w:p w14:paraId="5534FCCF" w14:textId="77777777" w:rsidR="001F47DB" w:rsidRPr="00CB5CC6" w:rsidRDefault="001F47DB" w:rsidP="00B53D76">
      <w:pPr>
        <w:spacing w:line="240" w:lineRule="auto"/>
        <w:rPr>
          <w:rFonts w:ascii="Times New Roman" w:eastAsia="Calibri" w:hAnsi="Times New Roman" w:cs="Times New Roman"/>
          <w:color w:val="000000" w:themeColor="text1"/>
          <w:sz w:val="20"/>
          <w:szCs w:val="20"/>
          <w:lang w:val="en-US"/>
        </w:rPr>
      </w:pPr>
    </w:p>
    <w:p w14:paraId="6CD37A2C" w14:textId="77777777" w:rsidR="001F47DB" w:rsidRPr="00CB5CC6" w:rsidRDefault="001F47DB" w:rsidP="00B53D76">
      <w:pPr>
        <w:spacing w:line="240" w:lineRule="auto"/>
        <w:rPr>
          <w:rFonts w:ascii="Times New Roman" w:eastAsia="Calibri" w:hAnsi="Times New Roman" w:cs="Times New Roman"/>
          <w:color w:val="000000" w:themeColor="text1"/>
          <w:sz w:val="20"/>
          <w:szCs w:val="20"/>
          <w:lang w:val="en-US"/>
        </w:rPr>
      </w:pPr>
    </w:p>
    <w:tbl>
      <w:tblPr>
        <w:tblW w:w="9635" w:type="dxa"/>
        <w:tblInd w:w="-284" w:type="dxa"/>
        <w:tblLook w:val="04A0" w:firstRow="1" w:lastRow="0" w:firstColumn="1" w:lastColumn="0" w:noHBand="0" w:noVBand="1"/>
      </w:tblPr>
      <w:tblGrid>
        <w:gridCol w:w="1135"/>
        <w:gridCol w:w="3822"/>
        <w:gridCol w:w="4678"/>
      </w:tblGrid>
      <w:tr w:rsidR="001F47DB" w:rsidRPr="00CB5CC6" w14:paraId="6FDF87A3" w14:textId="77777777" w:rsidTr="00DC56C4">
        <w:trPr>
          <w:trHeight w:val="300"/>
        </w:trPr>
        <w:tc>
          <w:tcPr>
            <w:tcW w:w="9635" w:type="dxa"/>
            <w:gridSpan w:val="3"/>
            <w:tcBorders>
              <w:top w:val="single" w:sz="4" w:space="0" w:color="auto"/>
              <w:bottom w:val="single" w:sz="4" w:space="0" w:color="auto"/>
            </w:tcBorders>
            <w:noWrap/>
          </w:tcPr>
          <w:p w14:paraId="0802D62F" w14:textId="77777777" w:rsidR="001F47DB" w:rsidRPr="00CB5CC6" w:rsidRDefault="001F47DB" w:rsidP="00B53D76">
            <w:pPr>
              <w:spacing w:line="240" w:lineRule="auto"/>
              <w:rPr>
                <w:rFonts w:ascii="Times New Roman" w:hAnsi="Times New Roman" w:cs="Times New Roman"/>
                <w:color w:val="000000" w:themeColor="text1"/>
                <w:sz w:val="20"/>
                <w:szCs w:val="20"/>
              </w:rPr>
            </w:pPr>
            <w:bookmarkStart w:id="0" w:name="_Hlk97990215"/>
            <w:r w:rsidRPr="00CB5CC6">
              <w:rPr>
                <w:rFonts w:ascii="Times New Roman" w:eastAsia="Times New Roman" w:hAnsi="Times New Roman" w:cs="Times New Roman"/>
                <w:color w:val="000000" w:themeColor="text1"/>
                <w:sz w:val="20"/>
                <w:szCs w:val="20"/>
                <w:lang w:eastAsia="en-GB"/>
              </w:rPr>
              <w:t xml:space="preserve">Table 2B. </w:t>
            </w:r>
            <w:r w:rsidRPr="00CB5CC6">
              <w:rPr>
                <w:rFonts w:ascii="Times New Roman" w:hAnsi="Times New Roman" w:cs="Times New Roman"/>
                <w:color w:val="000000" w:themeColor="text1"/>
                <w:sz w:val="20"/>
                <w:szCs w:val="20"/>
              </w:rPr>
              <w:t>Search Strategy in PsycINFO (Ovid)</w:t>
            </w:r>
          </w:p>
        </w:tc>
      </w:tr>
      <w:tr w:rsidR="001F47DB" w:rsidRPr="00CB5CC6" w14:paraId="50EDB6ED" w14:textId="77777777" w:rsidTr="00DC56C4">
        <w:trPr>
          <w:trHeight w:val="300"/>
        </w:trPr>
        <w:tc>
          <w:tcPr>
            <w:tcW w:w="1135" w:type="dxa"/>
            <w:tcBorders>
              <w:top w:val="single" w:sz="4" w:space="0" w:color="auto"/>
            </w:tcBorders>
            <w:noWrap/>
            <w:hideMark/>
          </w:tcPr>
          <w:p w14:paraId="6D636BC0" w14:textId="77777777" w:rsidR="001F47DB" w:rsidRPr="00CB5CC6" w:rsidRDefault="001F47DB" w:rsidP="00B53D76">
            <w:pPr>
              <w:spacing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 </w:t>
            </w:r>
          </w:p>
        </w:tc>
        <w:tc>
          <w:tcPr>
            <w:tcW w:w="3822" w:type="dxa"/>
            <w:tcBorders>
              <w:top w:val="single" w:sz="4" w:space="0" w:color="auto"/>
            </w:tcBorders>
            <w:noWrap/>
            <w:vAlign w:val="center"/>
          </w:tcPr>
          <w:p w14:paraId="1A29A867"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Date of Search:  24/03/2022</w:t>
            </w:r>
          </w:p>
          <w:p w14:paraId="4B2E3070"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Number of hits:</w:t>
            </w:r>
            <w:r w:rsidRPr="00CB5CC6">
              <w:rPr>
                <w:rFonts w:ascii="Times New Roman" w:hAnsi="Times New Roman" w:cs="Times New Roman"/>
                <w:color w:val="000000" w:themeColor="text1"/>
                <w:sz w:val="20"/>
                <w:szCs w:val="20"/>
              </w:rPr>
              <w:t xml:space="preserve"> </w:t>
            </w:r>
            <w:r w:rsidRPr="00CB5CC6">
              <w:rPr>
                <w:rFonts w:ascii="Times New Roman" w:eastAsia="Times New Roman" w:hAnsi="Times New Roman" w:cs="Times New Roman"/>
                <w:color w:val="000000" w:themeColor="text1"/>
                <w:sz w:val="20"/>
                <w:szCs w:val="20"/>
                <w:lang w:eastAsia="en-GB"/>
              </w:rPr>
              <w:t>530</w:t>
            </w:r>
          </w:p>
          <w:p w14:paraId="46051B4B"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p>
        </w:tc>
        <w:tc>
          <w:tcPr>
            <w:tcW w:w="4678" w:type="dxa"/>
            <w:tcBorders>
              <w:top w:val="single" w:sz="4" w:space="0" w:color="auto"/>
            </w:tcBorders>
            <w:noWrap/>
            <w:vAlign w:val="center"/>
          </w:tcPr>
          <w:p w14:paraId="4CF4E795"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 xml:space="preserve">Field labels: </w:t>
            </w:r>
          </w:p>
          <w:p w14:paraId="6A652913"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proofErr w:type="spellStart"/>
            <w:proofErr w:type="gramStart"/>
            <w:r w:rsidRPr="00CB5CC6">
              <w:rPr>
                <w:rFonts w:ascii="Times New Roman" w:eastAsia="Times New Roman" w:hAnsi="Times New Roman" w:cs="Times New Roman"/>
                <w:color w:val="000000" w:themeColor="text1"/>
                <w:sz w:val="20"/>
                <w:szCs w:val="20"/>
                <w:lang w:eastAsia="en-GB"/>
              </w:rPr>
              <w:t>ti,ab</w:t>
            </w:r>
            <w:proofErr w:type="spellEnd"/>
            <w:r w:rsidRPr="00CB5CC6">
              <w:rPr>
                <w:rFonts w:ascii="Times New Roman" w:eastAsia="Times New Roman" w:hAnsi="Times New Roman" w:cs="Times New Roman"/>
                <w:color w:val="000000" w:themeColor="text1"/>
                <w:sz w:val="20"/>
                <w:szCs w:val="20"/>
                <w:lang w:eastAsia="en-GB"/>
              </w:rPr>
              <w:t>.</w:t>
            </w:r>
            <w:proofErr w:type="gramEnd"/>
            <w:r w:rsidRPr="00CB5CC6">
              <w:rPr>
                <w:rFonts w:ascii="Times New Roman" w:eastAsia="Times New Roman" w:hAnsi="Times New Roman" w:cs="Times New Roman"/>
                <w:color w:val="000000" w:themeColor="text1"/>
                <w:sz w:val="20"/>
                <w:szCs w:val="20"/>
                <w:lang w:eastAsia="en-GB"/>
              </w:rPr>
              <w:t xml:space="preserve">= </w:t>
            </w:r>
            <w:proofErr w:type="spellStart"/>
            <w:r w:rsidRPr="00CB5CC6">
              <w:rPr>
                <w:rFonts w:ascii="Times New Roman" w:eastAsia="Times New Roman" w:hAnsi="Times New Roman" w:cs="Times New Roman"/>
                <w:color w:val="000000" w:themeColor="text1"/>
                <w:sz w:val="20"/>
                <w:szCs w:val="20"/>
                <w:lang w:eastAsia="en-GB"/>
              </w:rPr>
              <w:t>titel</w:t>
            </w:r>
            <w:proofErr w:type="spellEnd"/>
            <w:r w:rsidRPr="00CB5CC6">
              <w:rPr>
                <w:rFonts w:ascii="Times New Roman" w:eastAsia="Times New Roman" w:hAnsi="Times New Roman" w:cs="Times New Roman"/>
                <w:color w:val="000000" w:themeColor="text1"/>
                <w:sz w:val="20"/>
                <w:szCs w:val="20"/>
                <w:lang w:eastAsia="en-GB"/>
              </w:rPr>
              <w:t xml:space="preserve"> &amp; abstract</w:t>
            </w:r>
          </w:p>
          <w:p w14:paraId="45E5B7F6"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proofErr w:type="spellStart"/>
            <w:r w:rsidRPr="00CB5CC6">
              <w:rPr>
                <w:rFonts w:ascii="Times New Roman" w:eastAsia="Times New Roman" w:hAnsi="Times New Roman" w:cs="Times New Roman"/>
                <w:color w:val="000000" w:themeColor="text1"/>
                <w:sz w:val="20"/>
                <w:szCs w:val="20"/>
                <w:lang w:eastAsia="en-GB"/>
              </w:rPr>
              <w:t>kf</w:t>
            </w:r>
            <w:proofErr w:type="spellEnd"/>
            <w:r w:rsidRPr="00CB5CC6">
              <w:rPr>
                <w:rFonts w:ascii="Times New Roman" w:eastAsia="Times New Roman" w:hAnsi="Times New Roman" w:cs="Times New Roman"/>
                <w:color w:val="000000" w:themeColor="text1"/>
                <w:sz w:val="20"/>
                <w:szCs w:val="20"/>
                <w:lang w:eastAsia="en-GB"/>
              </w:rPr>
              <w:t xml:space="preserve">. = keywords </w:t>
            </w:r>
          </w:p>
          <w:p w14:paraId="18CF2E16"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 xml:space="preserve">/ = </w:t>
            </w:r>
            <w:proofErr w:type="spellStart"/>
            <w:r w:rsidRPr="00CB5CC6">
              <w:rPr>
                <w:rFonts w:ascii="Times New Roman" w:eastAsia="Times New Roman" w:hAnsi="Times New Roman" w:cs="Times New Roman"/>
                <w:color w:val="000000" w:themeColor="text1"/>
                <w:sz w:val="20"/>
                <w:szCs w:val="20"/>
                <w:lang w:eastAsia="en-GB"/>
              </w:rPr>
              <w:t>MeSH</w:t>
            </w:r>
            <w:proofErr w:type="spellEnd"/>
            <w:r w:rsidRPr="00CB5CC6">
              <w:rPr>
                <w:rFonts w:ascii="Times New Roman" w:eastAsia="Times New Roman" w:hAnsi="Times New Roman" w:cs="Times New Roman"/>
                <w:color w:val="000000" w:themeColor="text1"/>
                <w:sz w:val="20"/>
                <w:szCs w:val="20"/>
                <w:lang w:eastAsia="en-GB"/>
              </w:rPr>
              <w:t xml:space="preserve"> </w:t>
            </w:r>
          </w:p>
          <w:p w14:paraId="5F27D409"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 xml:space="preserve">exp/ = </w:t>
            </w:r>
            <w:proofErr w:type="spellStart"/>
            <w:r w:rsidRPr="00CB5CC6">
              <w:rPr>
                <w:rFonts w:ascii="Times New Roman" w:eastAsia="Times New Roman" w:hAnsi="Times New Roman" w:cs="Times New Roman"/>
                <w:color w:val="000000" w:themeColor="text1"/>
                <w:sz w:val="20"/>
                <w:szCs w:val="20"/>
                <w:lang w:eastAsia="en-GB"/>
              </w:rPr>
              <w:t>MeSH</w:t>
            </w:r>
            <w:proofErr w:type="spellEnd"/>
            <w:r w:rsidRPr="00CB5CC6">
              <w:rPr>
                <w:rFonts w:ascii="Times New Roman" w:eastAsia="Times New Roman" w:hAnsi="Times New Roman" w:cs="Times New Roman"/>
                <w:color w:val="000000" w:themeColor="text1"/>
                <w:sz w:val="20"/>
                <w:szCs w:val="20"/>
                <w:lang w:eastAsia="en-GB"/>
              </w:rPr>
              <w:t>, exploded</w:t>
            </w:r>
          </w:p>
          <w:p w14:paraId="15FE5981"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proofErr w:type="spellStart"/>
            <w:r w:rsidRPr="00CB5CC6">
              <w:rPr>
                <w:rFonts w:ascii="Times New Roman" w:eastAsia="Times New Roman" w:hAnsi="Times New Roman" w:cs="Times New Roman"/>
                <w:color w:val="000000" w:themeColor="text1"/>
                <w:sz w:val="20"/>
                <w:szCs w:val="20"/>
                <w:lang w:eastAsia="en-GB"/>
              </w:rPr>
              <w:t>adj</w:t>
            </w:r>
            <w:proofErr w:type="spellEnd"/>
            <w:r w:rsidRPr="00CB5CC6">
              <w:rPr>
                <w:rFonts w:ascii="Times New Roman" w:eastAsia="Times New Roman" w:hAnsi="Times New Roman" w:cs="Times New Roman"/>
                <w:color w:val="000000" w:themeColor="text1"/>
                <w:sz w:val="20"/>
                <w:szCs w:val="20"/>
                <w:lang w:eastAsia="en-GB"/>
              </w:rPr>
              <w:t xml:space="preserve"> = the terms are adjacent with no words in between in the order presented </w:t>
            </w:r>
          </w:p>
          <w:p w14:paraId="59BC637B"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proofErr w:type="spellStart"/>
            <w:r w:rsidRPr="00CB5CC6">
              <w:rPr>
                <w:rFonts w:ascii="Times New Roman" w:eastAsia="Times New Roman" w:hAnsi="Times New Roman" w:cs="Times New Roman"/>
                <w:color w:val="000000" w:themeColor="text1"/>
                <w:sz w:val="20"/>
                <w:szCs w:val="20"/>
                <w:lang w:eastAsia="en-GB"/>
              </w:rPr>
              <w:t>adjx</w:t>
            </w:r>
            <w:proofErr w:type="spellEnd"/>
            <w:r w:rsidRPr="00CB5CC6">
              <w:rPr>
                <w:rFonts w:ascii="Times New Roman" w:eastAsia="Times New Roman" w:hAnsi="Times New Roman" w:cs="Times New Roman"/>
                <w:color w:val="000000" w:themeColor="text1"/>
                <w:sz w:val="20"/>
                <w:szCs w:val="20"/>
                <w:lang w:eastAsia="en-GB"/>
              </w:rPr>
              <w:t xml:space="preserve"> = adjacent within x words </w:t>
            </w:r>
          </w:p>
          <w:p w14:paraId="2B4159AD"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 = truncation of word for alternate endings</w:t>
            </w:r>
          </w:p>
          <w:p w14:paraId="0519FC39"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 xml:space="preserve"> $ = truncation of word for alternate endings</w:t>
            </w:r>
          </w:p>
        </w:tc>
      </w:tr>
      <w:tr w:rsidR="001F47DB" w:rsidRPr="00CB5CC6" w14:paraId="7CB7124F" w14:textId="77777777" w:rsidTr="00DC56C4">
        <w:trPr>
          <w:trHeight w:val="300"/>
        </w:trPr>
        <w:tc>
          <w:tcPr>
            <w:tcW w:w="1135" w:type="dxa"/>
            <w:vAlign w:val="center"/>
          </w:tcPr>
          <w:p w14:paraId="4A8F7FFC" w14:textId="77777777" w:rsidR="001F47DB" w:rsidRPr="00CB5CC6" w:rsidRDefault="001F47DB" w:rsidP="00B53D76">
            <w:pPr>
              <w:spacing w:after="0" w:line="240" w:lineRule="auto"/>
              <w:rPr>
                <w:rFonts w:ascii="Times New Roman" w:hAnsi="Times New Roman" w:cs="Times New Roman"/>
                <w:i/>
                <w:iCs/>
                <w:color w:val="000000" w:themeColor="text1"/>
                <w:sz w:val="20"/>
                <w:szCs w:val="20"/>
              </w:rPr>
            </w:pPr>
          </w:p>
        </w:tc>
        <w:tc>
          <w:tcPr>
            <w:tcW w:w="3822" w:type="dxa"/>
            <w:vAlign w:val="center"/>
          </w:tcPr>
          <w:p w14:paraId="7E2DB0DF" w14:textId="77777777" w:rsidR="001F47DB" w:rsidRPr="00CB5CC6" w:rsidRDefault="001F47DB" w:rsidP="00B53D76">
            <w:pPr>
              <w:spacing w:after="0" w:line="240" w:lineRule="auto"/>
              <w:rPr>
                <w:rFonts w:ascii="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lang w:eastAsia="en-GB"/>
              </w:rPr>
              <w:t>Term searched</w:t>
            </w:r>
          </w:p>
        </w:tc>
        <w:tc>
          <w:tcPr>
            <w:tcW w:w="4678" w:type="dxa"/>
            <w:vAlign w:val="center"/>
          </w:tcPr>
          <w:p w14:paraId="39E76268"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Results</w:t>
            </w:r>
          </w:p>
        </w:tc>
      </w:tr>
      <w:tr w:rsidR="001F47DB" w:rsidRPr="00CB5CC6" w14:paraId="02E3B950" w14:textId="77777777" w:rsidTr="00DC56C4">
        <w:trPr>
          <w:trHeight w:val="300"/>
        </w:trPr>
        <w:tc>
          <w:tcPr>
            <w:tcW w:w="1135" w:type="dxa"/>
            <w:vAlign w:val="center"/>
          </w:tcPr>
          <w:p w14:paraId="16465B6F"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i/>
                <w:iCs/>
                <w:color w:val="000000" w:themeColor="text1"/>
                <w:sz w:val="20"/>
                <w:szCs w:val="20"/>
              </w:rPr>
              <w:t>Group 1</w:t>
            </w:r>
          </w:p>
        </w:tc>
        <w:tc>
          <w:tcPr>
            <w:tcW w:w="3822" w:type="dxa"/>
            <w:vAlign w:val="center"/>
          </w:tcPr>
          <w:p w14:paraId="242E7908" w14:textId="77777777" w:rsidR="001F47DB" w:rsidRPr="00CB5CC6" w:rsidRDefault="001F47DB" w:rsidP="00B53D76">
            <w:pPr>
              <w:spacing w:after="0" w:line="240" w:lineRule="auto"/>
              <w:rPr>
                <w:rFonts w:ascii="Times New Roman" w:hAnsi="Times New Roman" w:cs="Times New Roman"/>
                <w:i/>
                <w:iCs/>
                <w:color w:val="000000" w:themeColor="text1"/>
                <w:sz w:val="20"/>
                <w:szCs w:val="20"/>
              </w:rPr>
            </w:pPr>
            <w:r w:rsidRPr="00CB5CC6">
              <w:rPr>
                <w:rFonts w:ascii="Times New Roman" w:hAnsi="Times New Roman" w:cs="Times New Roman"/>
                <w:i/>
                <w:iCs/>
                <w:color w:val="000000" w:themeColor="text1"/>
                <w:sz w:val="20"/>
                <w:szCs w:val="20"/>
              </w:rPr>
              <w:t>Participants (children and adolescents)</w:t>
            </w:r>
          </w:p>
        </w:tc>
        <w:tc>
          <w:tcPr>
            <w:tcW w:w="4678" w:type="dxa"/>
            <w:vAlign w:val="center"/>
          </w:tcPr>
          <w:p w14:paraId="25E5FB3A"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p>
        </w:tc>
      </w:tr>
      <w:tr w:rsidR="001F47DB" w:rsidRPr="00CB5CC6" w14:paraId="74179243" w14:textId="77777777" w:rsidTr="00DC56C4">
        <w:trPr>
          <w:trHeight w:val="300"/>
        </w:trPr>
        <w:tc>
          <w:tcPr>
            <w:tcW w:w="1135" w:type="dxa"/>
            <w:vAlign w:val="center"/>
            <w:hideMark/>
          </w:tcPr>
          <w:p w14:paraId="7548F259"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1</w:t>
            </w:r>
          </w:p>
        </w:tc>
        <w:tc>
          <w:tcPr>
            <w:tcW w:w="3822" w:type="dxa"/>
          </w:tcPr>
          <w:p w14:paraId="0A863AB2"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Youth/</w:t>
            </w:r>
            <w:proofErr w:type="spellStart"/>
            <w:proofErr w:type="gramStart"/>
            <w:r w:rsidRPr="00CB5CC6">
              <w:rPr>
                <w:rFonts w:ascii="Times New Roman" w:eastAsiaTheme="minorEastAsia" w:hAnsi="Times New Roman" w:cs="Times New Roman"/>
                <w:color w:val="000000" w:themeColor="text1"/>
                <w:sz w:val="20"/>
                <w:szCs w:val="20"/>
              </w:rPr>
              <w:t>ab,ti</w:t>
            </w:r>
            <w:proofErr w:type="spellEnd"/>
            <w:proofErr w:type="gramEnd"/>
            <w:r w:rsidRPr="00CB5CC6">
              <w:rPr>
                <w:rFonts w:ascii="Times New Roman" w:eastAsiaTheme="minorEastAsia" w:hAnsi="Times New Roman" w:cs="Times New Roman"/>
                <w:color w:val="000000" w:themeColor="text1"/>
                <w:sz w:val="20"/>
                <w:szCs w:val="20"/>
              </w:rPr>
              <w:t>.</w:t>
            </w:r>
          </w:p>
        </w:tc>
        <w:tc>
          <w:tcPr>
            <w:tcW w:w="4678" w:type="dxa"/>
            <w:vAlign w:val="center"/>
          </w:tcPr>
          <w:p w14:paraId="5A867A88"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99060</w:t>
            </w:r>
          </w:p>
        </w:tc>
      </w:tr>
      <w:tr w:rsidR="001F47DB" w:rsidRPr="00CB5CC6" w14:paraId="3B21BFBF" w14:textId="77777777" w:rsidTr="00DC56C4">
        <w:trPr>
          <w:trHeight w:val="300"/>
        </w:trPr>
        <w:tc>
          <w:tcPr>
            <w:tcW w:w="1135" w:type="dxa"/>
            <w:vAlign w:val="center"/>
            <w:hideMark/>
          </w:tcPr>
          <w:p w14:paraId="475312E5"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2</w:t>
            </w:r>
          </w:p>
        </w:tc>
        <w:tc>
          <w:tcPr>
            <w:tcW w:w="3822" w:type="dxa"/>
          </w:tcPr>
          <w:p w14:paraId="5908AD16"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lang w:eastAsia="en-GB"/>
              </w:rPr>
            </w:pPr>
            <w:r w:rsidRPr="00CB5CC6">
              <w:rPr>
                <w:rFonts w:ascii="Times New Roman" w:eastAsiaTheme="minorEastAsia" w:hAnsi="Times New Roman" w:cs="Times New Roman"/>
                <w:color w:val="000000" w:themeColor="text1"/>
                <w:sz w:val="20"/>
                <w:szCs w:val="20"/>
              </w:rPr>
              <w:t>Child/</w:t>
            </w:r>
            <w:proofErr w:type="spellStart"/>
            <w:proofErr w:type="gramStart"/>
            <w:r w:rsidRPr="00CB5CC6">
              <w:rPr>
                <w:rFonts w:ascii="Times New Roman" w:eastAsiaTheme="minorEastAsia" w:hAnsi="Times New Roman" w:cs="Times New Roman"/>
                <w:color w:val="000000" w:themeColor="text1"/>
                <w:sz w:val="20"/>
                <w:szCs w:val="20"/>
              </w:rPr>
              <w:t>ab,ti</w:t>
            </w:r>
            <w:proofErr w:type="spellEnd"/>
            <w:proofErr w:type="gramEnd"/>
            <w:r w:rsidRPr="00CB5CC6">
              <w:rPr>
                <w:rFonts w:ascii="Times New Roman" w:eastAsiaTheme="minorEastAsia" w:hAnsi="Times New Roman" w:cs="Times New Roman"/>
                <w:color w:val="000000" w:themeColor="text1"/>
                <w:sz w:val="20"/>
                <w:szCs w:val="20"/>
              </w:rPr>
              <w:t>.</w:t>
            </w:r>
          </w:p>
        </w:tc>
        <w:tc>
          <w:tcPr>
            <w:tcW w:w="4678" w:type="dxa"/>
            <w:vAlign w:val="center"/>
          </w:tcPr>
          <w:p w14:paraId="3CE5134A"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267987</w:t>
            </w:r>
          </w:p>
        </w:tc>
      </w:tr>
      <w:tr w:rsidR="001F47DB" w:rsidRPr="00CB5CC6" w14:paraId="6753A5A7" w14:textId="77777777" w:rsidTr="00DC56C4">
        <w:trPr>
          <w:trHeight w:val="300"/>
        </w:trPr>
        <w:tc>
          <w:tcPr>
            <w:tcW w:w="1135" w:type="dxa"/>
            <w:vAlign w:val="center"/>
          </w:tcPr>
          <w:p w14:paraId="18C5CF44"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3</w:t>
            </w:r>
          </w:p>
        </w:tc>
        <w:tc>
          <w:tcPr>
            <w:tcW w:w="3822" w:type="dxa"/>
          </w:tcPr>
          <w:p w14:paraId="77AD251D"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 xml:space="preserve">1 or 2 </w:t>
            </w:r>
          </w:p>
        </w:tc>
        <w:tc>
          <w:tcPr>
            <w:tcW w:w="4678" w:type="dxa"/>
            <w:vAlign w:val="center"/>
          </w:tcPr>
          <w:p w14:paraId="4875B954"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351492</w:t>
            </w:r>
          </w:p>
        </w:tc>
      </w:tr>
      <w:tr w:rsidR="001F47DB" w:rsidRPr="00CB5CC6" w14:paraId="1E894878" w14:textId="77777777" w:rsidTr="00DC56C4">
        <w:trPr>
          <w:trHeight w:val="300"/>
        </w:trPr>
        <w:tc>
          <w:tcPr>
            <w:tcW w:w="1135" w:type="dxa"/>
            <w:vAlign w:val="center"/>
          </w:tcPr>
          <w:p w14:paraId="0F06E537"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4</w:t>
            </w:r>
          </w:p>
        </w:tc>
        <w:tc>
          <w:tcPr>
            <w:tcW w:w="3822" w:type="dxa"/>
          </w:tcPr>
          <w:p w14:paraId="169437E3"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Adolescent/</w:t>
            </w:r>
            <w:proofErr w:type="spellStart"/>
            <w:proofErr w:type="gramStart"/>
            <w:r w:rsidRPr="00CB5CC6">
              <w:rPr>
                <w:rFonts w:ascii="Times New Roman" w:eastAsiaTheme="minorEastAsia" w:hAnsi="Times New Roman" w:cs="Times New Roman"/>
                <w:color w:val="000000" w:themeColor="text1"/>
                <w:sz w:val="20"/>
                <w:szCs w:val="20"/>
              </w:rPr>
              <w:t>ab,ti</w:t>
            </w:r>
            <w:proofErr w:type="spellEnd"/>
            <w:proofErr w:type="gramEnd"/>
            <w:r w:rsidRPr="00CB5CC6">
              <w:rPr>
                <w:rFonts w:ascii="Times New Roman" w:eastAsiaTheme="minorEastAsia" w:hAnsi="Times New Roman" w:cs="Times New Roman"/>
                <w:color w:val="000000" w:themeColor="text1"/>
                <w:sz w:val="20"/>
                <w:szCs w:val="20"/>
              </w:rPr>
              <w:t>.</w:t>
            </w:r>
          </w:p>
        </w:tc>
        <w:tc>
          <w:tcPr>
            <w:tcW w:w="4678" w:type="dxa"/>
            <w:vAlign w:val="center"/>
          </w:tcPr>
          <w:p w14:paraId="4F30CF30"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117129</w:t>
            </w:r>
          </w:p>
        </w:tc>
      </w:tr>
      <w:tr w:rsidR="001F47DB" w:rsidRPr="00CB5CC6" w14:paraId="604121D8" w14:textId="77777777" w:rsidTr="00DC56C4">
        <w:trPr>
          <w:trHeight w:val="300"/>
        </w:trPr>
        <w:tc>
          <w:tcPr>
            <w:tcW w:w="1135" w:type="dxa"/>
            <w:vAlign w:val="center"/>
          </w:tcPr>
          <w:p w14:paraId="13ADE9E1"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5</w:t>
            </w:r>
          </w:p>
        </w:tc>
        <w:tc>
          <w:tcPr>
            <w:tcW w:w="3822" w:type="dxa"/>
          </w:tcPr>
          <w:p w14:paraId="11F21EC1"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 xml:space="preserve">3 or 4 </w:t>
            </w:r>
          </w:p>
        </w:tc>
        <w:tc>
          <w:tcPr>
            <w:tcW w:w="4678" w:type="dxa"/>
            <w:vAlign w:val="center"/>
          </w:tcPr>
          <w:p w14:paraId="10928691"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429548</w:t>
            </w:r>
          </w:p>
        </w:tc>
      </w:tr>
      <w:tr w:rsidR="001F47DB" w:rsidRPr="00CB5CC6" w14:paraId="1FEFEB95" w14:textId="77777777" w:rsidTr="00DC56C4">
        <w:trPr>
          <w:trHeight w:val="300"/>
        </w:trPr>
        <w:tc>
          <w:tcPr>
            <w:tcW w:w="1135" w:type="dxa"/>
            <w:vAlign w:val="center"/>
          </w:tcPr>
          <w:p w14:paraId="3DBC4C03"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6</w:t>
            </w:r>
          </w:p>
        </w:tc>
        <w:tc>
          <w:tcPr>
            <w:tcW w:w="3822" w:type="dxa"/>
          </w:tcPr>
          <w:p w14:paraId="7BBCE22F"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 xml:space="preserve">(Young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people or Boy* or Girl* or Juvenile or Teen* or Teenager* or School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age</w:t>
            </w:r>
            <w:proofErr w:type="gramStart"/>
            <w:r w:rsidRPr="00CB5CC6">
              <w:rPr>
                <w:rFonts w:ascii="Times New Roman" w:eastAsiaTheme="minorEastAsia" w:hAnsi="Times New Roman" w:cs="Times New Roman"/>
                <w:color w:val="000000" w:themeColor="text1"/>
                <w:sz w:val="20"/>
                <w:szCs w:val="20"/>
              </w:rPr>
              <w:t>).</w:t>
            </w:r>
            <w:proofErr w:type="spellStart"/>
            <w:r w:rsidRPr="00CB5CC6">
              <w:rPr>
                <w:rFonts w:ascii="Times New Roman" w:eastAsiaTheme="minorEastAsia" w:hAnsi="Times New Roman" w:cs="Times New Roman"/>
                <w:color w:val="000000" w:themeColor="text1"/>
                <w:sz w:val="20"/>
                <w:szCs w:val="20"/>
              </w:rPr>
              <w:t>ti</w:t>
            </w:r>
            <w:proofErr w:type="gramEnd"/>
            <w:r w:rsidRPr="00CB5CC6">
              <w:rPr>
                <w:rFonts w:ascii="Times New Roman" w:eastAsiaTheme="minorEastAsia" w:hAnsi="Times New Roman" w:cs="Times New Roman"/>
                <w:color w:val="000000" w:themeColor="text1"/>
                <w:sz w:val="20"/>
                <w:szCs w:val="20"/>
              </w:rPr>
              <w:t>,ab</w:t>
            </w:r>
            <w:proofErr w:type="spellEnd"/>
            <w:r w:rsidRPr="00CB5CC6">
              <w:rPr>
                <w:rFonts w:ascii="Times New Roman" w:eastAsiaTheme="minorEastAsia" w:hAnsi="Times New Roman" w:cs="Times New Roman"/>
                <w:color w:val="000000" w:themeColor="text1"/>
                <w:sz w:val="20"/>
                <w:szCs w:val="20"/>
              </w:rPr>
              <w:t>.</w:t>
            </w:r>
          </w:p>
        </w:tc>
        <w:tc>
          <w:tcPr>
            <w:tcW w:w="4678" w:type="dxa"/>
            <w:vAlign w:val="center"/>
          </w:tcPr>
          <w:p w14:paraId="183E0FC6"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14425</w:t>
            </w:r>
          </w:p>
        </w:tc>
      </w:tr>
      <w:tr w:rsidR="001F47DB" w:rsidRPr="00CB5CC6" w14:paraId="24E19997" w14:textId="77777777" w:rsidTr="00DC56C4">
        <w:trPr>
          <w:trHeight w:val="300"/>
        </w:trPr>
        <w:tc>
          <w:tcPr>
            <w:tcW w:w="1135" w:type="dxa"/>
            <w:vAlign w:val="center"/>
            <w:hideMark/>
          </w:tcPr>
          <w:p w14:paraId="522D8600"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7</w:t>
            </w:r>
          </w:p>
        </w:tc>
        <w:tc>
          <w:tcPr>
            <w:tcW w:w="3822" w:type="dxa"/>
          </w:tcPr>
          <w:p w14:paraId="377A83CB"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lang w:eastAsia="en-GB"/>
              </w:rPr>
            </w:pPr>
            <w:r w:rsidRPr="00CB5CC6">
              <w:rPr>
                <w:rFonts w:ascii="Times New Roman" w:eastAsiaTheme="minorEastAsia" w:hAnsi="Times New Roman" w:cs="Times New Roman"/>
                <w:color w:val="000000" w:themeColor="text1"/>
                <w:sz w:val="20"/>
                <w:szCs w:val="20"/>
                <w:lang w:eastAsia="en-GB"/>
              </w:rPr>
              <w:t xml:space="preserve">5 or 6 </w:t>
            </w:r>
          </w:p>
        </w:tc>
        <w:tc>
          <w:tcPr>
            <w:tcW w:w="4678" w:type="dxa"/>
            <w:vAlign w:val="center"/>
          </w:tcPr>
          <w:p w14:paraId="721EDBC2"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439259</w:t>
            </w:r>
          </w:p>
        </w:tc>
      </w:tr>
      <w:tr w:rsidR="001F47DB" w:rsidRPr="00CB5CC6" w14:paraId="18C7C41B" w14:textId="77777777" w:rsidTr="00DC56C4">
        <w:trPr>
          <w:trHeight w:val="300"/>
        </w:trPr>
        <w:tc>
          <w:tcPr>
            <w:tcW w:w="1135" w:type="dxa"/>
            <w:vAlign w:val="center"/>
          </w:tcPr>
          <w:p w14:paraId="7DCDEFEC"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Group 2</w:t>
            </w:r>
          </w:p>
        </w:tc>
        <w:tc>
          <w:tcPr>
            <w:tcW w:w="3822" w:type="dxa"/>
          </w:tcPr>
          <w:p w14:paraId="607A282B"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lang w:eastAsia="en-GB"/>
              </w:rPr>
              <w:t>Exposures (physical activity)</w:t>
            </w:r>
          </w:p>
        </w:tc>
        <w:tc>
          <w:tcPr>
            <w:tcW w:w="4678" w:type="dxa"/>
            <w:vAlign w:val="center"/>
          </w:tcPr>
          <w:p w14:paraId="4963E7FD"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p>
        </w:tc>
      </w:tr>
      <w:tr w:rsidR="001F47DB" w:rsidRPr="00CB5CC6" w14:paraId="4BB8FD9C" w14:textId="77777777" w:rsidTr="00DC56C4">
        <w:trPr>
          <w:trHeight w:val="300"/>
        </w:trPr>
        <w:tc>
          <w:tcPr>
            <w:tcW w:w="1135" w:type="dxa"/>
            <w:vAlign w:val="center"/>
          </w:tcPr>
          <w:p w14:paraId="42BB0890"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8</w:t>
            </w:r>
          </w:p>
        </w:tc>
        <w:tc>
          <w:tcPr>
            <w:tcW w:w="3822" w:type="dxa"/>
          </w:tcPr>
          <w:p w14:paraId="1C446477"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Physical activity/</w:t>
            </w:r>
          </w:p>
        </w:tc>
        <w:tc>
          <w:tcPr>
            <w:tcW w:w="4678" w:type="dxa"/>
            <w:vAlign w:val="center"/>
          </w:tcPr>
          <w:p w14:paraId="06CEEF24"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23362</w:t>
            </w:r>
          </w:p>
        </w:tc>
      </w:tr>
      <w:tr w:rsidR="001F47DB" w:rsidRPr="00CB5CC6" w14:paraId="1F3D7F8F" w14:textId="77777777" w:rsidTr="00DC56C4">
        <w:trPr>
          <w:trHeight w:val="300"/>
        </w:trPr>
        <w:tc>
          <w:tcPr>
            <w:tcW w:w="1135" w:type="dxa"/>
            <w:vAlign w:val="center"/>
          </w:tcPr>
          <w:p w14:paraId="12E63918"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9</w:t>
            </w:r>
          </w:p>
        </w:tc>
        <w:tc>
          <w:tcPr>
            <w:tcW w:w="3822" w:type="dxa"/>
          </w:tcPr>
          <w:p w14:paraId="25290505"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lang w:eastAsia="en-GB"/>
              </w:rPr>
            </w:pPr>
            <w:r w:rsidRPr="00CB5CC6">
              <w:rPr>
                <w:rFonts w:ascii="Times New Roman" w:eastAsiaTheme="minorEastAsia" w:hAnsi="Times New Roman" w:cs="Times New Roman"/>
                <w:color w:val="000000" w:themeColor="text1"/>
                <w:sz w:val="20"/>
                <w:szCs w:val="20"/>
              </w:rPr>
              <w:t>exercise/</w:t>
            </w:r>
          </w:p>
        </w:tc>
        <w:tc>
          <w:tcPr>
            <w:tcW w:w="4678" w:type="dxa"/>
            <w:vAlign w:val="center"/>
          </w:tcPr>
          <w:p w14:paraId="31B2463E"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25495</w:t>
            </w:r>
          </w:p>
        </w:tc>
      </w:tr>
      <w:tr w:rsidR="001F47DB" w:rsidRPr="00CB5CC6" w14:paraId="19E90E02" w14:textId="77777777" w:rsidTr="00DC56C4">
        <w:trPr>
          <w:trHeight w:val="300"/>
        </w:trPr>
        <w:tc>
          <w:tcPr>
            <w:tcW w:w="1135" w:type="dxa"/>
            <w:vAlign w:val="center"/>
          </w:tcPr>
          <w:p w14:paraId="15534BEC"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10</w:t>
            </w:r>
          </w:p>
        </w:tc>
        <w:tc>
          <w:tcPr>
            <w:tcW w:w="3822" w:type="dxa"/>
          </w:tcPr>
          <w:p w14:paraId="37944E56"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 xml:space="preserve">8 or 9 </w:t>
            </w:r>
          </w:p>
        </w:tc>
        <w:tc>
          <w:tcPr>
            <w:tcW w:w="4678" w:type="dxa"/>
            <w:vAlign w:val="center"/>
          </w:tcPr>
          <w:p w14:paraId="4F8E1C86"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43500</w:t>
            </w:r>
          </w:p>
        </w:tc>
      </w:tr>
      <w:tr w:rsidR="001F47DB" w:rsidRPr="00CB5CC6" w14:paraId="4981F9A8" w14:textId="77777777" w:rsidTr="00DC56C4">
        <w:trPr>
          <w:trHeight w:val="300"/>
        </w:trPr>
        <w:tc>
          <w:tcPr>
            <w:tcW w:w="1135" w:type="dxa"/>
            <w:vAlign w:val="center"/>
          </w:tcPr>
          <w:p w14:paraId="1CCB2797"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11</w:t>
            </w:r>
          </w:p>
        </w:tc>
        <w:tc>
          <w:tcPr>
            <w:tcW w:w="3822" w:type="dxa"/>
          </w:tcPr>
          <w:p w14:paraId="38BA7C8F"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Sports/</w:t>
            </w:r>
          </w:p>
        </w:tc>
        <w:tc>
          <w:tcPr>
            <w:tcW w:w="4678" w:type="dxa"/>
            <w:vAlign w:val="center"/>
          </w:tcPr>
          <w:p w14:paraId="65495655"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21221</w:t>
            </w:r>
          </w:p>
        </w:tc>
      </w:tr>
      <w:tr w:rsidR="001F47DB" w:rsidRPr="00CB5CC6" w14:paraId="56A7C1D5" w14:textId="77777777" w:rsidTr="00DC56C4">
        <w:trPr>
          <w:trHeight w:val="300"/>
        </w:trPr>
        <w:tc>
          <w:tcPr>
            <w:tcW w:w="1135" w:type="dxa"/>
            <w:vAlign w:val="center"/>
          </w:tcPr>
          <w:p w14:paraId="1A5388C3"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12</w:t>
            </w:r>
          </w:p>
        </w:tc>
        <w:tc>
          <w:tcPr>
            <w:tcW w:w="3822" w:type="dxa"/>
          </w:tcPr>
          <w:p w14:paraId="11B25571"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 xml:space="preserve">10 or 11 </w:t>
            </w:r>
          </w:p>
        </w:tc>
        <w:tc>
          <w:tcPr>
            <w:tcW w:w="4678" w:type="dxa"/>
            <w:vAlign w:val="center"/>
          </w:tcPr>
          <w:p w14:paraId="01849729"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62766</w:t>
            </w:r>
          </w:p>
        </w:tc>
      </w:tr>
      <w:tr w:rsidR="001F47DB" w:rsidRPr="00CB5CC6" w14:paraId="43237F9E" w14:textId="77777777" w:rsidTr="00DC56C4">
        <w:trPr>
          <w:trHeight w:val="300"/>
        </w:trPr>
        <w:tc>
          <w:tcPr>
            <w:tcW w:w="1135" w:type="dxa"/>
            <w:vAlign w:val="center"/>
          </w:tcPr>
          <w:p w14:paraId="7CC3DC39"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13</w:t>
            </w:r>
          </w:p>
        </w:tc>
        <w:tc>
          <w:tcPr>
            <w:tcW w:w="3822" w:type="dxa"/>
          </w:tcPr>
          <w:p w14:paraId="00E465D4"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 xml:space="preserve">(Acute exercise* or Aerobic exercise* or Isometric exercise* or Fitness or Movement$ or </w:t>
            </w:r>
            <w:proofErr w:type="spellStart"/>
            <w:r w:rsidRPr="00CB5CC6">
              <w:rPr>
                <w:rFonts w:ascii="Times New Roman" w:eastAsiaTheme="minorEastAsia" w:hAnsi="Times New Roman" w:cs="Times New Roman"/>
                <w:color w:val="000000" w:themeColor="text1"/>
                <w:sz w:val="20"/>
                <w:szCs w:val="20"/>
              </w:rPr>
              <w:t>Activi</w:t>
            </w:r>
            <w:proofErr w:type="spellEnd"/>
            <w:r w:rsidRPr="00CB5CC6">
              <w:rPr>
                <w:rFonts w:ascii="Times New Roman" w:eastAsiaTheme="minorEastAsia" w:hAnsi="Times New Roman" w:cs="Times New Roman"/>
                <w:color w:val="000000" w:themeColor="text1"/>
                <w:sz w:val="20"/>
                <w:szCs w:val="20"/>
              </w:rPr>
              <w:t xml:space="preserve">* or Motor </w:t>
            </w:r>
            <w:proofErr w:type="spellStart"/>
            <w:r w:rsidRPr="00CB5CC6">
              <w:rPr>
                <w:rFonts w:ascii="Times New Roman" w:eastAsiaTheme="minorEastAsia" w:hAnsi="Times New Roman" w:cs="Times New Roman"/>
                <w:color w:val="000000" w:themeColor="text1"/>
                <w:sz w:val="20"/>
                <w:szCs w:val="20"/>
              </w:rPr>
              <w:t>activi</w:t>
            </w:r>
            <w:proofErr w:type="spellEnd"/>
            <w:r w:rsidRPr="00CB5CC6">
              <w:rPr>
                <w:rFonts w:ascii="Times New Roman" w:eastAsiaTheme="minorEastAsia" w:hAnsi="Times New Roman" w:cs="Times New Roman"/>
                <w:color w:val="000000" w:themeColor="text1"/>
                <w:sz w:val="20"/>
                <w:szCs w:val="20"/>
              </w:rPr>
              <w:t xml:space="preserve">* or Physical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exertion or Habitual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w:t>
            </w:r>
            <w:proofErr w:type="spellStart"/>
            <w:r w:rsidRPr="00CB5CC6">
              <w:rPr>
                <w:rFonts w:ascii="Times New Roman" w:eastAsiaTheme="minorEastAsia" w:hAnsi="Times New Roman" w:cs="Times New Roman"/>
                <w:color w:val="000000" w:themeColor="text1"/>
                <w:sz w:val="20"/>
                <w:szCs w:val="20"/>
              </w:rPr>
              <w:t>activi</w:t>
            </w:r>
            <w:proofErr w:type="spellEnd"/>
            <w:r w:rsidRPr="00CB5CC6">
              <w:rPr>
                <w:rFonts w:ascii="Times New Roman" w:eastAsiaTheme="minorEastAsia" w:hAnsi="Times New Roman" w:cs="Times New Roman"/>
                <w:color w:val="000000" w:themeColor="text1"/>
                <w:sz w:val="20"/>
                <w:szCs w:val="20"/>
              </w:rPr>
              <w:t xml:space="preserve">* or Sedentary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w:t>
            </w:r>
            <w:proofErr w:type="spellStart"/>
            <w:r w:rsidRPr="00CB5CC6">
              <w:rPr>
                <w:rFonts w:ascii="Times New Roman" w:eastAsiaTheme="minorEastAsia" w:hAnsi="Times New Roman" w:cs="Times New Roman"/>
                <w:color w:val="000000" w:themeColor="text1"/>
                <w:sz w:val="20"/>
                <w:szCs w:val="20"/>
              </w:rPr>
              <w:t>Behavior</w:t>
            </w:r>
            <w:proofErr w:type="spellEnd"/>
            <w:r w:rsidRPr="00CB5CC6">
              <w:rPr>
                <w:rFonts w:ascii="Times New Roman" w:eastAsiaTheme="minorEastAsia" w:hAnsi="Times New Roman" w:cs="Times New Roman"/>
                <w:color w:val="000000" w:themeColor="text1"/>
                <w:sz w:val="20"/>
                <w:szCs w:val="20"/>
              </w:rPr>
              <w:t xml:space="preserve"> or Fitness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Trackers or Restraint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Physical or Physical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Endurance or Physical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Fitness or Leisure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w:t>
            </w:r>
            <w:proofErr w:type="spellStart"/>
            <w:r w:rsidRPr="00CB5CC6">
              <w:rPr>
                <w:rFonts w:ascii="Times New Roman" w:eastAsiaTheme="minorEastAsia" w:hAnsi="Times New Roman" w:cs="Times New Roman"/>
                <w:color w:val="000000" w:themeColor="text1"/>
                <w:sz w:val="20"/>
                <w:szCs w:val="20"/>
              </w:rPr>
              <w:t>Activit</w:t>
            </w:r>
            <w:proofErr w:type="spellEnd"/>
            <w:r w:rsidRPr="00CB5CC6">
              <w:rPr>
                <w:rFonts w:ascii="Times New Roman" w:eastAsiaTheme="minorEastAsia" w:hAnsi="Times New Roman" w:cs="Times New Roman"/>
                <w:color w:val="000000" w:themeColor="text1"/>
                <w:sz w:val="20"/>
                <w:szCs w:val="20"/>
              </w:rPr>
              <w:t xml:space="preserve">* or Human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w:t>
            </w:r>
            <w:proofErr w:type="spellStart"/>
            <w:r w:rsidRPr="00CB5CC6">
              <w:rPr>
                <w:rFonts w:ascii="Times New Roman" w:eastAsiaTheme="minorEastAsia" w:hAnsi="Times New Roman" w:cs="Times New Roman"/>
                <w:color w:val="000000" w:themeColor="text1"/>
                <w:sz w:val="20"/>
                <w:szCs w:val="20"/>
              </w:rPr>
              <w:t>Activit</w:t>
            </w:r>
            <w:proofErr w:type="spellEnd"/>
            <w:r w:rsidRPr="00CB5CC6">
              <w:rPr>
                <w:rFonts w:ascii="Times New Roman" w:eastAsiaTheme="minorEastAsia" w:hAnsi="Times New Roman" w:cs="Times New Roman"/>
                <w:color w:val="000000" w:themeColor="text1"/>
                <w:sz w:val="20"/>
                <w:szCs w:val="20"/>
              </w:rPr>
              <w:t xml:space="preserve">* or Activity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Cycle or Activation or Physical Education and Training or Physical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Conditioning or Free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living or physical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w:t>
            </w:r>
            <w:proofErr w:type="spellStart"/>
            <w:r w:rsidRPr="00CB5CC6">
              <w:rPr>
                <w:rFonts w:ascii="Times New Roman" w:eastAsiaTheme="minorEastAsia" w:hAnsi="Times New Roman" w:cs="Times New Roman"/>
                <w:color w:val="000000" w:themeColor="text1"/>
                <w:sz w:val="20"/>
                <w:szCs w:val="20"/>
              </w:rPr>
              <w:t>effert</w:t>
            </w:r>
            <w:proofErr w:type="spellEnd"/>
            <w:r w:rsidRPr="00CB5CC6">
              <w:rPr>
                <w:rFonts w:ascii="Times New Roman" w:eastAsiaTheme="minorEastAsia" w:hAnsi="Times New Roman" w:cs="Times New Roman"/>
                <w:color w:val="000000" w:themeColor="text1"/>
                <w:sz w:val="20"/>
                <w:szCs w:val="20"/>
              </w:rPr>
              <w:t xml:space="preserve"> or physical intensity or MVPA).</w:t>
            </w:r>
            <w:proofErr w:type="spellStart"/>
            <w:r w:rsidRPr="00CB5CC6">
              <w:rPr>
                <w:rFonts w:ascii="Times New Roman" w:eastAsiaTheme="minorEastAsia" w:hAnsi="Times New Roman" w:cs="Times New Roman"/>
                <w:color w:val="000000" w:themeColor="text1"/>
                <w:sz w:val="20"/>
                <w:szCs w:val="20"/>
              </w:rPr>
              <w:t>ab,ti</w:t>
            </w:r>
            <w:proofErr w:type="spellEnd"/>
            <w:r w:rsidRPr="00CB5CC6">
              <w:rPr>
                <w:rFonts w:ascii="Times New Roman" w:eastAsiaTheme="minorEastAsia" w:hAnsi="Times New Roman" w:cs="Times New Roman"/>
                <w:color w:val="000000" w:themeColor="text1"/>
                <w:sz w:val="20"/>
                <w:szCs w:val="20"/>
              </w:rPr>
              <w:t>.</w:t>
            </w:r>
          </w:p>
        </w:tc>
        <w:tc>
          <w:tcPr>
            <w:tcW w:w="4678" w:type="dxa"/>
            <w:vAlign w:val="center"/>
          </w:tcPr>
          <w:p w14:paraId="552337E0"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2164</w:t>
            </w:r>
          </w:p>
        </w:tc>
      </w:tr>
      <w:tr w:rsidR="001F47DB" w:rsidRPr="00CB5CC6" w14:paraId="785403B6" w14:textId="77777777" w:rsidTr="00DC56C4">
        <w:trPr>
          <w:trHeight w:val="300"/>
        </w:trPr>
        <w:tc>
          <w:tcPr>
            <w:tcW w:w="1135" w:type="dxa"/>
            <w:vAlign w:val="center"/>
          </w:tcPr>
          <w:p w14:paraId="43E39D46"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14</w:t>
            </w:r>
          </w:p>
        </w:tc>
        <w:tc>
          <w:tcPr>
            <w:tcW w:w="3822" w:type="dxa"/>
          </w:tcPr>
          <w:p w14:paraId="0E156E35"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 xml:space="preserve">12 or 13 </w:t>
            </w:r>
          </w:p>
        </w:tc>
        <w:tc>
          <w:tcPr>
            <w:tcW w:w="4678" w:type="dxa"/>
            <w:vAlign w:val="center"/>
          </w:tcPr>
          <w:p w14:paraId="6731B0AE"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63412</w:t>
            </w:r>
          </w:p>
        </w:tc>
      </w:tr>
      <w:tr w:rsidR="001F47DB" w:rsidRPr="00CB5CC6" w14:paraId="570E1BB6" w14:textId="77777777" w:rsidTr="00DC56C4">
        <w:trPr>
          <w:trHeight w:val="300"/>
        </w:trPr>
        <w:tc>
          <w:tcPr>
            <w:tcW w:w="1135" w:type="dxa"/>
            <w:vAlign w:val="center"/>
          </w:tcPr>
          <w:p w14:paraId="4A1F4AA9"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lastRenderedPageBreak/>
              <w:t>15</w:t>
            </w:r>
          </w:p>
        </w:tc>
        <w:tc>
          <w:tcPr>
            <w:tcW w:w="3822" w:type="dxa"/>
          </w:tcPr>
          <w:p w14:paraId="2D8024AA"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w:t>
            </w:r>
            <w:proofErr w:type="spellStart"/>
            <w:r w:rsidRPr="00CB5CC6">
              <w:rPr>
                <w:rFonts w:ascii="Times New Roman" w:eastAsiaTheme="minorEastAsia" w:hAnsi="Times New Roman" w:cs="Times New Roman"/>
                <w:color w:val="000000" w:themeColor="text1"/>
                <w:sz w:val="20"/>
                <w:szCs w:val="20"/>
              </w:rPr>
              <w:t>bicycl</w:t>
            </w:r>
            <w:proofErr w:type="spellEnd"/>
            <w:r w:rsidRPr="00CB5CC6">
              <w:rPr>
                <w:rFonts w:ascii="Times New Roman" w:eastAsiaTheme="minorEastAsia" w:hAnsi="Times New Roman" w:cs="Times New Roman"/>
                <w:color w:val="000000" w:themeColor="text1"/>
                <w:sz w:val="20"/>
                <w:szCs w:val="20"/>
              </w:rPr>
              <w:t>$ or swim$ or walk$ or run$ or jog$</w:t>
            </w:r>
            <w:proofErr w:type="gramStart"/>
            <w:r w:rsidRPr="00CB5CC6">
              <w:rPr>
                <w:rFonts w:ascii="Times New Roman" w:eastAsiaTheme="minorEastAsia" w:hAnsi="Times New Roman" w:cs="Times New Roman"/>
                <w:color w:val="000000" w:themeColor="text1"/>
                <w:sz w:val="20"/>
                <w:szCs w:val="20"/>
              </w:rPr>
              <w:t>).</w:t>
            </w:r>
            <w:proofErr w:type="spellStart"/>
            <w:r w:rsidRPr="00CB5CC6">
              <w:rPr>
                <w:rFonts w:ascii="Times New Roman" w:eastAsiaTheme="minorEastAsia" w:hAnsi="Times New Roman" w:cs="Times New Roman"/>
                <w:color w:val="000000" w:themeColor="text1"/>
                <w:sz w:val="20"/>
                <w:szCs w:val="20"/>
              </w:rPr>
              <w:t>ab</w:t>
            </w:r>
            <w:proofErr w:type="gramEnd"/>
            <w:r w:rsidRPr="00CB5CC6">
              <w:rPr>
                <w:rFonts w:ascii="Times New Roman" w:eastAsiaTheme="minorEastAsia" w:hAnsi="Times New Roman" w:cs="Times New Roman"/>
                <w:color w:val="000000" w:themeColor="text1"/>
                <w:sz w:val="20"/>
                <w:szCs w:val="20"/>
              </w:rPr>
              <w:t>,ti</w:t>
            </w:r>
            <w:proofErr w:type="spellEnd"/>
            <w:r w:rsidRPr="00CB5CC6">
              <w:rPr>
                <w:rFonts w:ascii="Times New Roman" w:eastAsiaTheme="minorEastAsia" w:hAnsi="Times New Roman" w:cs="Times New Roman"/>
                <w:color w:val="000000" w:themeColor="text1"/>
                <w:sz w:val="20"/>
                <w:szCs w:val="20"/>
              </w:rPr>
              <w:t>.</w:t>
            </w:r>
          </w:p>
        </w:tc>
        <w:tc>
          <w:tcPr>
            <w:tcW w:w="4678" w:type="dxa"/>
            <w:vAlign w:val="center"/>
          </w:tcPr>
          <w:p w14:paraId="280B5D7C"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88575</w:t>
            </w:r>
          </w:p>
        </w:tc>
      </w:tr>
      <w:tr w:rsidR="001F47DB" w:rsidRPr="00CB5CC6" w14:paraId="650FF147" w14:textId="77777777" w:rsidTr="00DC56C4">
        <w:trPr>
          <w:trHeight w:val="300"/>
        </w:trPr>
        <w:tc>
          <w:tcPr>
            <w:tcW w:w="1135" w:type="dxa"/>
            <w:vAlign w:val="center"/>
          </w:tcPr>
          <w:p w14:paraId="534A01C3"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16</w:t>
            </w:r>
          </w:p>
        </w:tc>
        <w:tc>
          <w:tcPr>
            <w:tcW w:w="3822" w:type="dxa"/>
          </w:tcPr>
          <w:p w14:paraId="59327E37"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14 or 15</w:t>
            </w:r>
          </w:p>
        </w:tc>
        <w:tc>
          <w:tcPr>
            <w:tcW w:w="4678" w:type="dxa"/>
            <w:vAlign w:val="center"/>
          </w:tcPr>
          <w:p w14:paraId="0120DECC"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144507</w:t>
            </w:r>
          </w:p>
        </w:tc>
      </w:tr>
      <w:tr w:rsidR="001F47DB" w:rsidRPr="00CB5CC6" w14:paraId="37B2377A" w14:textId="77777777" w:rsidTr="00DC56C4">
        <w:trPr>
          <w:trHeight w:val="450"/>
        </w:trPr>
        <w:tc>
          <w:tcPr>
            <w:tcW w:w="1135" w:type="dxa"/>
            <w:vAlign w:val="center"/>
          </w:tcPr>
          <w:p w14:paraId="2FA82156"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17</w:t>
            </w:r>
          </w:p>
        </w:tc>
        <w:tc>
          <w:tcPr>
            <w:tcW w:w="3822" w:type="dxa"/>
          </w:tcPr>
          <w:p w14:paraId="6013BECD"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 xml:space="preserve">(basketball OR baseball OR cycling OR football OR hockey OR </w:t>
            </w:r>
            <w:proofErr w:type="spellStart"/>
            <w:r w:rsidRPr="00CB5CC6">
              <w:rPr>
                <w:rFonts w:ascii="Times New Roman" w:eastAsiaTheme="minorEastAsia" w:hAnsi="Times New Roman" w:cs="Times New Roman"/>
                <w:color w:val="000000" w:themeColor="text1"/>
                <w:sz w:val="20"/>
                <w:szCs w:val="20"/>
              </w:rPr>
              <w:t>icehockey</w:t>
            </w:r>
            <w:proofErr w:type="spellEnd"/>
            <w:r w:rsidRPr="00CB5CC6">
              <w:rPr>
                <w:rFonts w:ascii="Times New Roman" w:eastAsiaTheme="minorEastAsia" w:hAnsi="Times New Roman" w:cs="Times New Roman"/>
                <w:color w:val="000000" w:themeColor="text1"/>
                <w:sz w:val="20"/>
                <w:szCs w:val="20"/>
              </w:rPr>
              <w:t xml:space="preserve"> OR </w:t>
            </w:r>
            <w:proofErr w:type="spellStart"/>
            <w:r w:rsidRPr="00CB5CC6">
              <w:rPr>
                <w:rFonts w:ascii="Times New Roman" w:eastAsiaTheme="minorEastAsia" w:hAnsi="Times New Roman" w:cs="Times New Roman"/>
                <w:color w:val="000000" w:themeColor="text1"/>
                <w:sz w:val="20"/>
                <w:szCs w:val="20"/>
              </w:rPr>
              <w:t>fieldhockey</w:t>
            </w:r>
            <w:proofErr w:type="spellEnd"/>
            <w:r w:rsidRPr="00CB5CC6">
              <w:rPr>
                <w:rFonts w:ascii="Times New Roman" w:eastAsiaTheme="minorEastAsia" w:hAnsi="Times New Roman" w:cs="Times New Roman"/>
                <w:color w:val="000000" w:themeColor="text1"/>
                <w:sz w:val="20"/>
                <w:szCs w:val="20"/>
              </w:rPr>
              <w:t xml:space="preserve"> OR jogging OR rugby OR running OR soccer OR softball OR tennis OR squash OR volleyball OR yoga OR fencing OR horse-riding OR horseback-riding OR wrestling OR judo OR karate OR jiu-jitsu OR taekwondo OR kung-fu OR martial-art* OR badminton</w:t>
            </w:r>
            <w:proofErr w:type="gramStart"/>
            <w:r w:rsidRPr="00CB5CC6">
              <w:rPr>
                <w:rFonts w:ascii="Times New Roman" w:eastAsiaTheme="minorEastAsia" w:hAnsi="Times New Roman" w:cs="Times New Roman"/>
                <w:color w:val="000000" w:themeColor="text1"/>
                <w:sz w:val="20"/>
                <w:szCs w:val="20"/>
              </w:rPr>
              <w:t>).</w:t>
            </w:r>
            <w:proofErr w:type="spellStart"/>
            <w:r w:rsidRPr="00CB5CC6">
              <w:rPr>
                <w:rFonts w:ascii="Times New Roman" w:eastAsiaTheme="minorEastAsia" w:hAnsi="Times New Roman" w:cs="Times New Roman"/>
                <w:color w:val="000000" w:themeColor="text1"/>
                <w:sz w:val="20"/>
                <w:szCs w:val="20"/>
              </w:rPr>
              <w:t>ab</w:t>
            </w:r>
            <w:proofErr w:type="gramEnd"/>
            <w:r w:rsidRPr="00CB5CC6">
              <w:rPr>
                <w:rFonts w:ascii="Times New Roman" w:eastAsiaTheme="minorEastAsia" w:hAnsi="Times New Roman" w:cs="Times New Roman"/>
                <w:color w:val="000000" w:themeColor="text1"/>
                <w:sz w:val="20"/>
                <w:szCs w:val="20"/>
              </w:rPr>
              <w:t>,ti</w:t>
            </w:r>
            <w:proofErr w:type="spellEnd"/>
            <w:r w:rsidRPr="00CB5CC6">
              <w:rPr>
                <w:rFonts w:ascii="Times New Roman" w:eastAsiaTheme="minorEastAsia" w:hAnsi="Times New Roman" w:cs="Times New Roman"/>
                <w:color w:val="000000" w:themeColor="text1"/>
                <w:sz w:val="20"/>
                <w:szCs w:val="20"/>
              </w:rPr>
              <w:t>.</w:t>
            </w:r>
          </w:p>
        </w:tc>
        <w:tc>
          <w:tcPr>
            <w:tcW w:w="4678" w:type="dxa"/>
            <w:vAlign w:val="center"/>
          </w:tcPr>
          <w:p w14:paraId="708BA127"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41704</w:t>
            </w:r>
          </w:p>
        </w:tc>
      </w:tr>
      <w:tr w:rsidR="001F47DB" w:rsidRPr="00CB5CC6" w14:paraId="47F58E07" w14:textId="77777777" w:rsidTr="00DC56C4">
        <w:trPr>
          <w:trHeight w:val="450"/>
        </w:trPr>
        <w:tc>
          <w:tcPr>
            <w:tcW w:w="1135" w:type="dxa"/>
            <w:vAlign w:val="center"/>
          </w:tcPr>
          <w:p w14:paraId="4B0702C9"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18</w:t>
            </w:r>
          </w:p>
        </w:tc>
        <w:tc>
          <w:tcPr>
            <w:tcW w:w="3822" w:type="dxa"/>
          </w:tcPr>
          <w:p w14:paraId="6702AD16"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 xml:space="preserve">16 or 17 </w:t>
            </w:r>
          </w:p>
        </w:tc>
        <w:tc>
          <w:tcPr>
            <w:tcW w:w="4678" w:type="dxa"/>
            <w:vAlign w:val="center"/>
          </w:tcPr>
          <w:p w14:paraId="6CB71D8D"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161678</w:t>
            </w:r>
          </w:p>
        </w:tc>
      </w:tr>
      <w:tr w:rsidR="001F47DB" w:rsidRPr="00CB5CC6" w14:paraId="237773D7" w14:textId="77777777" w:rsidTr="00DC56C4">
        <w:trPr>
          <w:trHeight w:val="450"/>
        </w:trPr>
        <w:tc>
          <w:tcPr>
            <w:tcW w:w="1135" w:type="dxa"/>
          </w:tcPr>
          <w:p w14:paraId="32567A49"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19</w:t>
            </w:r>
          </w:p>
        </w:tc>
        <w:tc>
          <w:tcPr>
            <w:tcW w:w="3822" w:type="dxa"/>
          </w:tcPr>
          <w:p w14:paraId="3A9E10E5"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hAnsi="Times New Roman" w:cs="Times New Roman"/>
                <w:color w:val="000000" w:themeColor="text1"/>
                <w:sz w:val="20"/>
                <w:szCs w:val="20"/>
              </w:rPr>
              <w:t>Accelerometry.mp</w:t>
            </w:r>
          </w:p>
        </w:tc>
        <w:tc>
          <w:tcPr>
            <w:tcW w:w="4678" w:type="dxa"/>
          </w:tcPr>
          <w:p w14:paraId="5CFAFAE1"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1706</w:t>
            </w:r>
          </w:p>
        </w:tc>
      </w:tr>
      <w:tr w:rsidR="001F47DB" w:rsidRPr="00CB5CC6" w14:paraId="58B3B5AC" w14:textId="77777777" w:rsidTr="00DC56C4">
        <w:trPr>
          <w:trHeight w:val="300"/>
        </w:trPr>
        <w:tc>
          <w:tcPr>
            <w:tcW w:w="1135" w:type="dxa"/>
          </w:tcPr>
          <w:p w14:paraId="38A3BA60"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20</w:t>
            </w:r>
          </w:p>
        </w:tc>
        <w:tc>
          <w:tcPr>
            <w:tcW w:w="3822" w:type="dxa"/>
          </w:tcPr>
          <w:p w14:paraId="7C31C259"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Actigraph.mp</w:t>
            </w:r>
          </w:p>
        </w:tc>
        <w:tc>
          <w:tcPr>
            <w:tcW w:w="4678" w:type="dxa"/>
          </w:tcPr>
          <w:p w14:paraId="1BF9C97E"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1113</w:t>
            </w:r>
          </w:p>
        </w:tc>
      </w:tr>
      <w:tr w:rsidR="001F47DB" w:rsidRPr="00CB5CC6" w14:paraId="2FF8F181" w14:textId="77777777" w:rsidTr="00DC56C4">
        <w:trPr>
          <w:trHeight w:val="270"/>
        </w:trPr>
        <w:tc>
          <w:tcPr>
            <w:tcW w:w="1135" w:type="dxa"/>
          </w:tcPr>
          <w:p w14:paraId="014D6B98"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21</w:t>
            </w:r>
          </w:p>
        </w:tc>
        <w:tc>
          <w:tcPr>
            <w:tcW w:w="3822" w:type="dxa"/>
          </w:tcPr>
          <w:p w14:paraId="12254D1C"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 xml:space="preserve">19 or 20 </w:t>
            </w:r>
          </w:p>
        </w:tc>
        <w:tc>
          <w:tcPr>
            <w:tcW w:w="4678" w:type="dxa"/>
          </w:tcPr>
          <w:p w14:paraId="3C0BE910"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2604</w:t>
            </w:r>
          </w:p>
        </w:tc>
      </w:tr>
      <w:tr w:rsidR="001F47DB" w:rsidRPr="00CB5CC6" w14:paraId="314F7BDE" w14:textId="77777777" w:rsidTr="00DC56C4">
        <w:trPr>
          <w:trHeight w:val="285"/>
        </w:trPr>
        <w:tc>
          <w:tcPr>
            <w:tcW w:w="1135" w:type="dxa"/>
          </w:tcPr>
          <w:p w14:paraId="7C55A632"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22</w:t>
            </w:r>
          </w:p>
        </w:tc>
        <w:tc>
          <w:tcPr>
            <w:tcW w:w="3822" w:type="dxa"/>
          </w:tcPr>
          <w:p w14:paraId="7CD5BF2D"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hAnsi="Times New Roman" w:cs="Times New Roman"/>
                <w:color w:val="000000" w:themeColor="text1"/>
                <w:sz w:val="20"/>
                <w:szCs w:val="20"/>
              </w:rPr>
              <w:t>Accelerometer.mp</w:t>
            </w:r>
          </w:p>
        </w:tc>
        <w:tc>
          <w:tcPr>
            <w:tcW w:w="4678" w:type="dxa"/>
          </w:tcPr>
          <w:p w14:paraId="2F141AA8"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2385</w:t>
            </w:r>
          </w:p>
        </w:tc>
      </w:tr>
      <w:tr w:rsidR="001F47DB" w:rsidRPr="00CB5CC6" w14:paraId="58595C84" w14:textId="77777777" w:rsidTr="00DC56C4">
        <w:trPr>
          <w:trHeight w:val="285"/>
        </w:trPr>
        <w:tc>
          <w:tcPr>
            <w:tcW w:w="1135" w:type="dxa"/>
          </w:tcPr>
          <w:p w14:paraId="514FCF83"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23</w:t>
            </w:r>
          </w:p>
        </w:tc>
        <w:tc>
          <w:tcPr>
            <w:tcW w:w="3822" w:type="dxa"/>
          </w:tcPr>
          <w:p w14:paraId="7DD8A296"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21 or 22 </w:t>
            </w:r>
          </w:p>
        </w:tc>
        <w:tc>
          <w:tcPr>
            <w:tcW w:w="4678" w:type="dxa"/>
          </w:tcPr>
          <w:p w14:paraId="7AE25810"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4105</w:t>
            </w:r>
          </w:p>
        </w:tc>
      </w:tr>
      <w:tr w:rsidR="001F47DB" w:rsidRPr="00CB5CC6" w14:paraId="575928C9" w14:textId="77777777" w:rsidTr="00DC56C4">
        <w:trPr>
          <w:trHeight w:val="285"/>
        </w:trPr>
        <w:tc>
          <w:tcPr>
            <w:tcW w:w="1135" w:type="dxa"/>
          </w:tcPr>
          <w:p w14:paraId="773F13C9"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 xml:space="preserve">24 </w:t>
            </w:r>
          </w:p>
        </w:tc>
        <w:tc>
          <w:tcPr>
            <w:tcW w:w="3822" w:type="dxa"/>
          </w:tcPr>
          <w:p w14:paraId="49E6EC12"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hAnsi="Times New Roman" w:cs="Times New Roman"/>
                <w:color w:val="000000" w:themeColor="text1"/>
                <w:sz w:val="20"/>
                <w:szCs w:val="20"/>
              </w:rPr>
              <w:t>(</w:t>
            </w:r>
            <w:proofErr w:type="spellStart"/>
            <w:r w:rsidRPr="00CB5CC6">
              <w:rPr>
                <w:rFonts w:ascii="Times New Roman" w:hAnsi="Times New Roman" w:cs="Times New Roman"/>
                <w:color w:val="000000" w:themeColor="text1"/>
                <w:sz w:val="20"/>
                <w:szCs w:val="20"/>
              </w:rPr>
              <w:t>acceleromet</w:t>
            </w:r>
            <w:proofErr w:type="spellEnd"/>
            <w:r w:rsidRPr="00CB5CC6">
              <w:rPr>
                <w:rFonts w:ascii="Times New Roman" w:hAnsi="Times New Roman" w:cs="Times New Roman"/>
                <w:color w:val="000000" w:themeColor="text1"/>
                <w:sz w:val="20"/>
                <w:szCs w:val="20"/>
              </w:rPr>
              <w:t xml:space="preserve">* OR acceleration OR motion </w:t>
            </w:r>
            <w:proofErr w:type="spellStart"/>
            <w:r w:rsidRPr="00CB5CC6">
              <w:rPr>
                <w:rFonts w:ascii="Times New Roman" w:hAnsi="Times New Roman" w:cs="Times New Roman"/>
                <w:color w:val="000000" w:themeColor="text1"/>
                <w:sz w:val="20"/>
                <w:szCs w:val="20"/>
              </w:rPr>
              <w:t>adj</w:t>
            </w:r>
            <w:proofErr w:type="spellEnd"/>
            <w:r w:rsidRPr="00CB5CC6">
              <w:rPr>
                <w:rFonts w:ascii="Times New Roman" w:hAnsi="Times New Roman" w:cs="Times New Roman"/>
                <w:color w:val="000000" w:themeColor="text1"/>
                <w:sz w:val="20"/>
                <w:szCs w:val="20"/>
              </w:rPr>
              <w:t xml:space="preserve"> sensor OR accelerometer-measurement OR device-measured OR sensor-based measures OR motion </w:t>
            </w:r>
            <w:proofErr w:type="spellStart"/>
            <w:r w:rsidRPr="00CB5CC6">
              <w:rPr>
                <w:rFonts w:ascii="Times New Roman" w:hAnsi="Times New Roman" w:cs="Times New Roman"/>
                <w:color w:val="000000" w:themeColor="text1"/>
                <w:sz w:val="20"/>
                <w:szCs w:val="20"/>
              </w:rPr>
              <w:t>adj</w:t>
            </w:r>
            <w:proofErr w:type="spellEnd"/>
            <w:r w:rsidRPr="00CB5CC6">
              <w:rPr>
                <w:rFonts w:ascii="Times New Roman" w:hAnsi="Times New Roman" w:cs="Times New Roman"/>
                <w:color w:val="000000" w:themeColor="text1"/>
                <w:sz w:val="20"/>
                <w:szCs w:val="20"/>
              </w:rPr>
              <w:t xml:space="preserve"> sensor).</w:t>
            </w:r>
            <w:proofErr w:type="spellStart"/>
            <w:r w:rsidRPr="00CB5CC6">
              <w:rPr>
                <w:rFonts w:ascii="Times New Roman" w:hAnsi="Times New Roman" w:cs="Times New Roman"/>
                <w:color w:val="000000" w:themeColor="text1"/>
                <w:sz w:val="20"/>
                <w:szCs w:val="20"/>
              </w:rPr>
              <w:t>af</w:t>
            </w:r>
            <w:proofErr w:type="spellEnd"/>
            <w:r w:rsidRPr="00CB5CC6">
              <w:rPr>
                <w:rFonts w:ascii="Times New Roman" w:hAnsi="Times New Roman" w:cs="Times New Roman"/>
                <w:color w:val="000000" w:themeColor="text1"/>
                <w:sz w:val="20"/>
                <w:szCs w:val="20"/>
              </w:rPr>
              <w:t>.</w:t>
            </w:r>
          </w:p>
        </w:tc>
        <w:tc>
          <w:tcPr>
            <w:tcW w:w="4678" w:type="dxa"/>
          </w:tcPr>
          <w:p w14:paraId="3AFB5784"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368</w:t>
            </w:r>
          </w:p>
        </w:tc>
      </w:tr>
      <w:tr w:rsidR="001F47DB" w:rsidRPr="00CB5CC6" w14:paraId="74C3FDE7" w14:textId="77777777" w:rsidTr="00DC56C4">
        <w:trPr>
          <w:trHeight w:val="300"/>
        </w:trPr>
        <w:tc>
          <w:tcPr>
            <w:tcW w:w="1135" w:type="dxa"/>
          </w:tcPr>
          <w:p w14:paraId="127E8BF3"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25</w:t>
            </w:r>
          </w:p>
        </w:tc>
        <w:tc>
          <w:tcPr>
            <w:tcW w:w="3822" w:type="dxa"/>
          </w:tcPr>
          <w:p w14:paraId="1BCBB675"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hAnsi="Times New Roman" w:cs="Times New Roman"/>
                <w:color w:val="000000" w:themeColor="text1"/>
                <w:sz w:val="20"/>
                <w:szCs w:val="20"/>
              </w:rPr>
              <w:t>23 or 24</w:t>
            </w:r>
          </w:p>
        </w:tc>
        <w:tc>
          <w:tcPr>
            <w:tcW w:w="4678" w:type="dxa"/>
          </w:tcPr>
          <w:p w14:paraId="71235D6C"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4404</w:t>
            </w:r>
          </w:p>
        </w:tc>
      </w:tr>
      <w:tr w:rsidR="001F47DB" w:rsidRPr="00CB5CC6" w14:paraId="656B05F6" w14:textId="77777777" w:rsidTr="00DC56C4">
        <w:trPr>
          <w:trHeight w:val="300"/>
        </w:trPr>
        <w:tc>
          <w:tcPr>
            <w:tcW w:w="1135" w:type="dxa"/>
          </w:tcPr>
          <w:p w14:paraId="1DF088EC"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26</w:t>
            </w:r>
          </w:p>
        </w:tc>
        <w:tc>
          <w:tcPr>
            <w:tcW w:w="3822" w:type="dxa"/>
          </w:tcPr>
          <w:p w14:paraId="2FC17EE8"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 xml:space="preserve">(Count* or epoch </w:t>
            </w:r>
            <w:proofErr w:type="spellStart"/>
            <w:r w:rsidRPr="00CB5CC6">
              <w:rPr>
                <w:rFonts w:ascii="Times New Roman" w:hAnsi="Times New Roman" w:cs="Times New Roman"/>
                <w:color w:val="000000" w:themeColor="text1"/>
                <w:sz w:val="20"/>
                <w:szCs w:val="20"/>
              </w:rPr>
              <w:t>adj</w:t>
            </w:r>
            <w:proofErr w:type="spellEnd"/>
            <w:r w:rsidRPr="00CB5CC6">
              <w:rPr>
                <w:rFonts w:ascii="Times New Roman" w:hAnsi="Times New Roman" w:cs="Times New Roman"/>
                <w:color w:val="000000" w:themeColor="text1"/>
                <w:sz w:val="20"/>
                <w:szCs w:val="20"/>
              </w:rPr>
              <w:t xml:space="preserve"> size or </w:t>
            </w:r>
            <w:proofErr w:type="gramStart"/>
            <w:r w:rsidRPr="00CB5CC6">
              <w:rPr>
                <w:rFonts w:ascii="Times New Roman" w:hAnsi="Times New Roman" w:cs="Times New Roman"/>
                <w:color w:val="000000" w:themeColor="text1"/>
                <w:sz w:val="20"/>
                <w:szCs w:val="20"/>
              </w:rPr>
              <w:t>cut-point</w:t>
            </w:r>
            <w:proofErr w:type="gramEnd"/>
            <w:r w:rsidRPr="00CB5CC6">
              <w:rPr>
                <w:rFonts w:ascii="Times New Roman" w:hAnsi="Times New Roman" w:cs="Times New Roman"/>
                <w:color w:val="000000" w:themeColor="text1"/>
                <w:sz w:val="20"/>
                <w:szCs w:val="20"/>
              </w:rPr>
              <w:t xml:space="preserve"> or wear location </w:t>
            </w:r>
            <w:proofErr w:type="gramStart"/>
            <w:r w:rsidRPr="00CB5CC6">
              <w:rPr>
                <w:rFonts w:ascii="Times New Roman" w:hAnsi="Times New Roman" w:cs="Times New Roman"/>
                <w:color w:val="000000" w:themeColor="text1"/>
                <w:sz w:val="20"/>
                <w:szCs w:val="20"/>
              </w:rPr>
              <w:t>or  epoch</w:t>
            </w:r>
            <w:proofErr w:type="gramEnd"/>
            <w:r w:rsidRPr="00CB5CC6">
              <w:rPr>
                <w:rFonts w:ascii="Times New Roman" w:hAnsi="Times New Roman" w:cs="Times New Roman"/>
                <w:color w:val="000000" w:themeColor="text1"/>
                <w:sz w:val="20"/>
                <w:szCs w:val="20"/>
              </w:rPr>
              <w:t>* or non-wear or epoch length or threshold).</w:t>
            </w:r>
            <w:proofErr w:type="spellStart"/>
            <w:r w:rsidRPr="00CB5CC6">
              <w:rPr>
                <w:rFonts w:ascii="Times New Roman" w:hAnsi="Times New Roman" w:cs="Times New Roman"/>
                <w:color w:val="000000" w:themeColor="text1"/>
                <w:sz w:val="20"/>
                <w:szCs w:val="20"/>
              </w:rPr>
              <w:t>af</w:t>
            </w:r>
            <w:proofErr w:type="spellEnd"/>
            <w:r w:rsidRPr="00CB5CC6">
              <w:rPr>
                <w:rFonts w:ascii="Times New Roman" w:hAnsi="Times New Roman" w:cs="Times New Roman"/>
                <w:color w:val="000000" w:themeColor="text1"/>
                <w:sz w:val="20"/>
                <w:szCs w:val="20"/>
              </w:rPr>
              <w:t>.</w:t>
            </w:r>
          </w:p>
        </w:tc>
        <w:tc>
          <w:tcPr>
            <w:tcW w:w="4678" w:type="dxa"/>
          </w:tcPr>
          <w:p w14:paraId="2D2E5476"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114630</w:t>
            </w:r>
          </w:p>
        </w:tc>
      </w:tr>
      <w:tr w:rsidR="001F47DB" w:rsidRPr="00CB5CC6" w14:paraId="136ACA43" w14:textId="77777777" w:rsidTr="00DC56C4">
        <w:trPr>
          <w:trHeight w:val="495"/>
        </w:trPr>
        <w:tc>
          <w:tcPr>
            <w:tcW w:w="1135" w:type="dxa"/>
          </w:tcPr>
          <w:p w14:paraId="55D09910"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27</w:t>
            </w:r>
          </w:p>
        </w:tc>
        <w:tc>
          <w:tcPr>
            <w:tcW w:w="3822" w:type="dxa"/>
          </w:tcPr>
          <w:p w14:paraId="3E8CEDD4"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25 or 26 </w:t>
            </w:r>
          </w:p>
        </w:tc>
        <w:tc>
          <w:tcPr>
            <w:tcW w:w="4678" w:type="dxa"/>
          </w:tcPr>
          <w:p w14:paraId="3F8CB0E3"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118618</w:t>
            </w:r>
          </w:p>
        </w:tc>
      </w:tr>
      <w:tr w:rsidR="001F47DB" w:rsidRPr="00CB5CC6" w14:paraId="4E5AC774" w14:textId="77777777" w:rsidTr="00DC56C4">
        <w:trPr>
          <w:trHeight w:val="495"/>
        </w:trPr>
        <w:tc>
          <w:tcPr>
            <w:tcW w:w="1135" w:type="dxa"/>
          </w:tcPr>
          <w:p w14:paraId="02DE1EFF"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28</w:t>
            </w:r>
          </w:p>
        </w:tc>
        <w:tc>
          <w:tcPr>
            <w:tcW w:w="3822" w:type="dxa"/>
          </w:tcPr>
          <w:p w14:paraId="1E57C806"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hAnsi="Times New Roman" w:cs="Times New Roman"/>
                <w:color w:val="000000" w:themeColor="text1"/>
                <w:sz w:val="20"/>
                <w:szCs w:val="20"/>
              </w:rPr>
              <w:t>(</w:t>
            </w:r>
            <w:proofErr w:type="spellStart"/>
            <w:r w:rsidRPr="00CB5CC6">
              <w:rPr>
                <w:rFonts w:ascii="Times New Roman" w:hAnsi="Times New Roman" w:cs="Times New Roman"/>
                <w:color w:val="000000" w:themeColor="text1"/>
                <w:sz w:val="20"/>
                <w:szCs w:val="20"/>
              </w:rPr>
              <w:t>activPAL</w:t>
            </w:r>
            <w:proofErr w:type="spellEnd"/>
            <w:r w:rsidRPr="00CB5CC6">
              <w:rPr>
                <w:rFonts w:ascii="Times New Roman" w:hAnsi="Times New Roman" w:cs="Times New Roman"/>
                <w:color w:val="000000" w:themeColor="text1"/>
                <w:sz w:val="20"/>
                <w:szCs w:val="20"/>
              </w:rPr>
              <w:t xml:space="preserve"> or </w:t>
            </w:r>
            <w:proofErr w:type="spellStart"/>
            <w:proofErr w:type="gramStart"/>
            <w:r w:rsidRPr="00CB5CC6">
              <w:rPr>
                <w:rFonts w:ascii="Times New Roman" w:hAnsi="Times New Roman" w:cs="Times New Roman"/>
                <w:color w:val="000000" w:themeColor="text1"/>
                <w:sz w:val="20"/>
                <w:szCs w:val="20"/>
              </w:rPr>
              <w:t>ActiGraph</w:t>
            </w:r>
            <w:proofErr w:type="spellEnd"/>
            <w:r w:rsidRPr="00CB5CC6">
              <w:rPr>
                <w:rFonts w:ascii="Times New Roman" w:hAnsi="Times New Roman" w:cs="Times New Roman"/>
                <w:color w:val="000000" w:themeColor="text1"/>
                <w:sz w:val="20"/>
                <w:szCs w:val="20"/>
              </w:rPr>
              <w:t xml:space="preserve">  </w:t>
            </w:r>
            <w:proofErr w:type="spellStart"/>
            <w:r w:rsidRPr="00CB5CC6">
              <w:rPr>
                <w:rFonts w:ascii="Times New Roman" w:hAnsi="Times New Roman" w:cs="Times New Roman"/>
                <w:color w:val="000000" w:themeColor="text1"/>
                <w:sz w:val="20"/>
                <w:szCs w:val="20"/>
              </w:rPr>
              <w:t>adj</w:t>
            </w:r>
            <w:proofErr w:type="spellEnd"/>
            <w:proofErr w:type="gramEnd"/>
            <w:r w:rsidRPr="00CB5CC6">
              <w:rPr>
                <w:rFonts w:ascii="Times New Roman" w:hAnsi="Times New Roman" w:cs="Times New Roman"/>
                <w:color w:val="000000" w:themeColor="text1"/>
                <w:sz w:val="20"/>
                <w:szCs w:val="20"/>
              </w:rPr>
              <w:t xml:space="preserve"> GT3X+ or </w:t>
            </w:r>
            <w:proofErr w:type="spellStart"/>
            <w:r w:rsidRPr="00CB5CC6">
              <w:rPr>
                <w:rFonts w:ascii="Times New Roman" w:hAnsi="Times New Roman" w:cs="Times New Roman"/>
                <w:color w:val="000000" w:themeColor="text1"/>
                <w:sz w:val="20"/>
                <w:szCs w:val="20"/>
              </w:rPr>
              <w:t>Axivity</w:t>
            </w:r>
            <w:proofErr w:type="spellEnd"/>
            <w:r w:rsidRPr="00CB5CC6">
              <w:rPr>
                <w:rFonts w:ascii="Times New Roman" w:hAnsi="Times New Roman" w:cs="Times New Roman"/>
                <w:color w:val="000000" w:themeColor="text1"/>
                <w:sz w:val="20"/>
                <w:szCs w:val="20"/>
              </w:rPr>
              <w:t xml:space="preserve"> </w:t>
            </w:r>
            <w:proofErr w:type="spellStart"/>
            <w:r w:rsidRPr="00CB5CC6">
              <w:rPr>
                <w:rFonts w:ascii="Times New Roman" w:hAnsi="Times New Roman" w:cs="Times New Roman"/>
                <w:color w:val="000000" w:themeColor="text1"/>
                <w:sz w:val="20"/>
                <w:szCs w:val="20"/>
              </w:rPr>
              <w:t>adj</w:t>
            </w:r>
            <w:proofErr w:type="spellEnd"/>
            <w:r w:rsidRPr="00CB5CC6">
              <w:rPr>
                <w:rFonts w:ascii="Times New Roman" w:hAnsi="Times New Roman" w:cs="Times New Roman"/>
                <w:color w:val="000000" w:themeColor="text1"/>
                <w:sz w:val="20"/>
                <w:szCs w:val="20"/>
              </w:rPr>
              <w:t xml:space="preserve"> AX3 </w:t>
            </w:r>
            <w:proofErr w:type="spellStart"/>
            <w:r w:rsidRPr="00CB5CC6">
              <w:rPr>
                <w:rFonts w:ascii="Times New Roman" w:hAnsi="Times New Roman" w:cs="Times New Roman"/>
                <w:color w:val="000000" w:themeColor="text1"/>
                <w:sz w:val="20"/>
                <w:szCs w:val="20"/>
              </w:rPr>
              <w:t>adj</w:t>
            </w:r>
            <w:proofErr w:type="spellEnd"/>
            <w:r w:rsidRPr="00CB5CC6">
              <w:rPr>
                <w:rFonts w:ascii="Times New Roman" w:hAnsi="Times New Roman" w:cs="Times New Roman"/>
                <w:color w:val="000000" w:themeColor="text1"/>
                <w:sz w:val="20"/>
                <w:szCs w:val="20"/>
              </w:rPr>
              <w:t xml:space="preserve"> tri-axial or </w:t>
            </w:r>
            <w:proofErr w:type="spellStart"/>
            <w:r w:rsidRPr="00CB5CC6">
              <w:rPr>
                <w:rFonts w:ascii="Times New Roman" w:hAnsi="Times New Roman" w:cs="Times New Roman"/>
                <w:color w:val="000000" w:themeColor="text1"/>
                <w:sz w:val="20"/>
                <w:szCs w:val="20"/>
              </w:rPr>
              <w:t>GENEActiv</w:t>
            </w:r>
            <w:proofErr w:type="spellEnd"/>
            <w:r w:rsidRPr="00CB5CC6">
              <w:rPr>
                <w:rFonts w:ascii="Times New Roman" w:hAnsi="Times New Roman" w:cs="Times New Roman"/>
                <w:color w:val="000000" w:themeColor="text1"/>
                <w:sz w:val="20"/>
                <w:szCs w:val="20"/>
              </w:rPr>
              <w:t>).</w:t>
            </w:r>
            <w:proofErr w:type="spellStart"/>
            <w:r w:rsidRPr="00CB5CC6">
              <w:rPr>
                <w:rFonts w:ascii="Times New Roman" w:hAnsi="Times New Roman" w:cs="Times New Roman"/>
                <w:color w:val="000000" w:themeColor="text1"/>
                <w:sz w:val="20"/>
                <w:szCs w:val="20"/>
              </w:rPr>
              <w:t>af</w:t>
            </w:r>
            <w:proofErr w:type="spellEnd"/>
            <w:r w:rsidRPr="00CB5CC6">
              <w:rPr>
                <w:rFonts w:ascii="Times New Roman" w:hAnsi="Times New Roman" w:cs="Times New Roman"/>
                <w:color w:val="000000" w:themeColor="text1"/>
                <w:sz w:val="20"/>
                <w:szCs w:val="20"/>
              </w:rPr>
              <w:t>.</w:t>
            </w:r>
          </w:p>
        </w:tc>
        <w:tc>
          <w:tcPr>
            <w:tcW w:w="4678" w:type="dxa"/>
          </w:tcPr>
          <w:p w14:paraId="28A1482E"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42</w:t>
            </w:r>
          </w:p>
        </w:tc>
      </w:tr>
      <w:tr w:rsidR="001F47DB" w:rsidRPr="00CB5CC6" w14:paraId="3CB020C1" w14:textId="77777777" w:rsidTr="00DC56C4">
        <w:trPr>
          <w:trHeight w:val="495"/>
        </w:trPr>
        <w:tc>
          <w:tcPr>
            <w:tcW w:w="1135" w:type="dxa"/>
          </w:tcPr>
          <w:p w14:paraId="0BA29691"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29</w:t>
            </w:r>
          </w:p>
        </w:tc>
        <w:tc>
          <w:tcPr>
            <w:tcW w:w="3822" w:type="dxa"/>
          </w:tcPr>
          <w:p w14:paraId="777701F4"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27 or 28 </w:t>
            </w:r>
          </w:p>
        </w:tc>
        <w:tc>
          <w:tcPr>
            <w:tcW w:w="4678" w:type="dxa"/>
          </w:tcPr>
          <w:p w14:paraId="2B92E035"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118628</w:t>
            </w:r>
          </w:p>
        </w:tc>
      </w:tr>
      <w:tr w:rsidR="001F47DB" w:rsidRPr="00CB5CC6" w14:paraId="29CA0C5F" w14:textId="77777777" w:rsidTr="00DC56C4">
        <w:trPr>
          <w:trHeight w:val="495"/>
        </w:trPr>
        <w:tc>
          <w:tcPr>
            <w:tcW w:w="1135" w:type="dxa"/>
          </w:tcPr>
          <w:p w14:paraId="4BE55B3D"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30</w:t>
            </w:r>
          </w:p>
        </w:tc>
        <w:tc>
          <w:tcPr>
            <w:tcW w:w="3822" w:type="dxa"/>
          </w:tcPr>
          <w:p w14:paraId="38EA05CF"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hAnsi="Times New Roman" w:cs="Times New Roman"/>
                <w:color w:val="000000" w:themeColor="text1"/>
                <w:sz w:val="20"/>
                <w:szCs w:val="20"/>
              </w:rPr>
              <w:t>18 AND 29</w:t>
            </w:r>
          </w:p>
        </w:tc>
        <w:tc>
          <w:tcPr>
            <w:tcW w:w="4678" w:type="dxa"/>
          </w:tcPr>
          <w:p w14:paraId="04ED9717"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7289</w:t>
            </w:r>
          </w:p>
        </w:tc>
      </w:tr>
      <w:tr w:rsidR="001F47DB" w:rsidRPr="00CB5CC6" w14:paraId="7E763E6A" w14:textId="77777777" w:rsidTr="00DC56C4">
        <w:trPr>
          <w:trHeight w:val="495"/>
        </w:trPr>
        <w:tc>
          <w:tcPr>
            <w:tcW w:w="1135" w:type="dxa"/>
          </w:tcPr>
          <w:p w14:paraId="47496922" w14:textId="77777777" w:rsidR="001F47DB" w:rsidRPr="00CB5CC6" w:rsidRDefault="001F47DB" w:rsidP="00B53D76">
            <w:pPr>
              <w:spacing w:after="0"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31</w:t>
            </w:r>
          </w:p>
        </w:tc>
        <w:tc>
          <w:tcPr>
            <w:tcW w:w="3822" w:type="dxa"/>
          </w:tcPr>
          <w:p w14:paraId="66532846" w14:textId="77777777" w:rsidR="001F47DB" w:rsidRPr="00CB5CC6" w:rsidRDefault="001F47DB" w:rsidP="00B53D76">
            <w:pPr>
              <w:spacing w:after="0"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7 AND 30</w:t>
            </w:r>
          </w:p>
        </w:tc>
        <w:tc>
          <w:tcPr>
            <w:tcW w:w="4678" w:type="dxa"/>
          </w:tcPr>
          <w:p w14:paraId="1F3CE6FD"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2245</w:t>
            </w:r>
          </w:p>
        </w:tc>
      </w:tr>
      <w:tr w:rsidR="001F47DB" w:rsidRPr="00CB5CC6" w14:paraId="63B83F3F" w14:textId="77777777" w:rsidTr="00DC56C4">
        <w:trPr>
          <w:trHeight w:val="495"/>
        </w:trPr>
        <w:tc>
          <w:tcPr>
            <w:tcW w:w="1135" w:type="dxa"/>
          </w:tcPr>
          <w:p w14:paraId="194565CA"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Group 3</w:t>
            </w:r>
          </w:p>
        </w:tc>
        <w:tc>
          <w:tcPr>
            <w:tcW w:w="3822" w:type="dxa"/>
          </w:tcPr>
          <w:p w14:paraId="165EC4D6"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hAnsi="Times New Roman" w:cs="Times New Roman"/>
                <w:color w:val="000000" w:themeColor="text1"/>
                <w:sz w:val="20"/>
                <w:szCs w:val="20"/>
              </w:rPr>
              <w:t>Outcomes (depression and anxiety)</w:t>
            </w:r>
          </w:p>
        </w:tc>
        <w:tc>
          <w:tcPr>
            <w:tcW w:w="4678" w:type="dxa"/>
          </w:tcPr>
          <w:p w14:paraId="4CB20009"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p>
        </w:tc>
      </w:tr>
      <w:tr w:rsidR="001F47DB" w:rsidRPr="00CB5CC6" w14:paraId="698E9655" w14:textId="77777777" w:rsidTr="00DC56C4">
        <w:trPr>
          <w:trHeight w:val="495"/>
        </w:trPr>
        <w:tc>
          <w:tcPr>
            <w:tcW w:w="1135" w:type="dxa"/>
          </w:tcPr>
          <w:p w14:paraId="2E5F35E5"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32</w:t>
            </w:r>
          </w:p>
        </w:tc>
        <w:tc>
          <w:tcPr>
            <w:tcW w:w="3822" w:type="dxa"/>
          </w:tcPr>
          <w:p w14:paraId="15A35C26"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hAnsi="Times New Roman" w:cs="Times New Roman"/>
                <w:color w:val="000000" w:themeColor="text1"/>
                <w:sz w:val="20"/>
                <w:szCs w:val="20"/>
              </w:rPr>
              <w:t>Anxiety/</w:t>
            </w:r>
          </w:p>
        </w:tc>
        <w:tc>
          <w:tcPr>
            <w:tcW w:w="4678" w:type="dxa"/>
          </w:tcPr>
          <w:p w14:paraId="3712DBFF"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69700</w:t>
            </w:r>
          </w:p>
        </w:tc>
      </w:tr>
      <w:tr w:rsidR="001F47DB" w:rsidRPr="00CB5CC6" w14:paraId="2387F449" w14:textId="77777777" w:rsidTr="00DC56C4">
        <w:trPr>
          <w:trHeight w:val="495"/>
        </w:trPr>
        <w:tc>
          <w:tcPr>
            <w:tcW w:w="1135" w:type="dxa"/>
          </w:tcPr>
          <w:p w14:paraId="1E2A2CC6"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33</w:t>
            </w:r>
          </w:p>
        </w:tc>
        <w:tc>
          <w:tcPr>
            <w:tcW w:w="3822" w:type="dxa"/>
          </w:tcPr>
          <w:p w14:paraId="53045F00"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hAnsi="Times New Roman" w:cs="Times New Roman"/>
                <w:color w:val="000000" w:themeColor="text1"/>
                <w:sz w:val="20"/>
                <w:szCs w:val="20"/>
              </w:rPr>
              <w:t>Depression/</w:t>
            </w:r>
          </w:p>
        </w:tc>
        <w:tc>
          <w:tcPr>
            <w:tcW w:w="4678" w:type="dxa"/>
          </w:tcPr>
          <w:p w14:paraId="69BD703E"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26482</w:t>
            </w:r>
          </w:p>
        </w:tc>
      </w:tr>
      <w:tr w:rsidR="001F47DB" w:rsidRPr="00CB5CC6" w14:paraId="42707CD1" w14:textId="77777777" w:rsidTr="00DC56C4">
        <w:trPr>
          <w:trHeight w:val="495"/>
        </w:trPr>
        <w:tc>
          <w:tcPr>
            <w:tcW w:w="1135" w:type="dxa"/>
          </w:tcPr>
          <w:p w14:paraId="31B34E5E"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34</w:t>
            </w:r>
          </w:p>
        </w:tc>
        <w:tc>
          <w:tcPr>
            <w:tcW w:w="3822" w:type="dxa"/>
          </w:tcPr>
          <w:p w14:paraId="46D22851"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32 or 33 </w:t>
            </w:r>
          </w:p>
        </w:tc>
        <w:tc>
          <w:tcPr>
            <w:tcW w:w="4678" w:type="dxa"/>
          </w:tcPr>
          <w:p w14:paraId="07617FCC"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91175</w:t>
            </w:r>
          </w:p>
        </w:tc>
      </w:tr>
      <w:tr w:rsidR="001F47DB" w:rsidRPr="00CB5CC6" w14:paraId="039410AA" w14:textId="77777777" w:rsidTr="00DC56C4">
        <w:trPr>
          <w:trHeight w:val="495"/>
        </w:trPr>
        <w:tc>
          <w:tcPr>
            <w:tcW w:w="1135" w:type="dxa"/>
          </w:tcPr>
          <w:p w14:paraId="7071313E"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35</w:t>
            </w:r>
          </w:p>
        </w:tc>
        <w:tc>
          <w:tcPr>
            <w:tcW w:w="3822" w:type="dxa"/>
          </w:tcPr>
          <w:p w14:paraId="417B1720"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(Depression </w:t>
            </w:r>
            <w:proofErr w:type="spellStart"/>
            <w:r w:rsidRPr="00CB5CC6">
              <w:rPr>
                <w:rFonts w:ascii="Times New Roman" w:hAnsi="Times New Roman" w:cs="Times New Roman"/>
                <w:color w:val="000000" w:themeColor="text1"/>
                <w:sz w:val="20"/>
                <w:szCs w:val="20"/>
              </w:rPr>
              <w:t>adj</w:t>
            </w:r>
            <w:proofErr w:type="spellEnd"/>
            <w:r w:rsidRPr="00CB5CC6">
              <w:rPr>
                <w:rFonts w:ascii="Times New Roman" w:hAnsi="Times New Roman" w:cs="Times New Roman"/>
                <w:color w:val="000000" w:themeColor="text1"/>
                <w:sz w:val="20"/>
                <w:szCs w:val="20"/>
              </w:rPr>
              <w:t xml:space="preserve"> </w:t>
            </w:r>
            <w:proofErr w:type="spellStart"/>
            <w:r w:rsidRPr="00CB5CC6">
              <w:rPr>
                <w:rFonts w:ascii="Times New Roman" w:hAnsi="Times New Roman" w:cs="Times New Roman"/>
                <w:color w:val="000000" w:themeColor="text1"/>
                <w:sz w:val="20"/>
                <w:szCs w:val="20"/>
              </w:rPr>
              <w:t>disrupti</w:t>
            </w:r>
            <w:proofErr w:type="spellEnd"/>
            <w:r w:rsidRPr="00CB5CC6">
              <w:rPr>
                <w:rFonts w:ascii="Times New Roman" w:hAnsi="Times New Roman" w:cs="Times New Roman"/>
                <w:color w:val="000000" w:themeColor="text1"/>
                <w:sz w:val="20"/>
                <w:szCs w:val="20"/>
              </w:rPr>
              <w:t xml:space="preserve">* OR Depression </w:t>
            </w:r>
            <w:proofErr w:type="spellStart"/>
            <w:r w:rsidRPr="00CB5CC6">
              <w:rPr>
                <w:rFonts w:ascii="Times New Roman" w:hAnsi="Times New Roman" w:cs="Times New Roman"/>
                <w:color w:val="000000" w:themeColor="text1"/>
                <w:sz w:val="20"/>
                <w:szCs w:val="20"/>
              </w:rPr>
              <w:t>adj</w:t>
            </w:r>
            <w:proofErr w:type="spellEnd"/>
            <w:r w:rsidRPr="00CB5CC6">
              <w:rPr>
                <w:rFonts w:ascii="Times New Roman" w:hAnsi="Times New Roman" w:cs="Times New Roman"/>
                <w:color w:val="000000" w:themeColor="text1"/>
                <w:sz w:val="20"/>
                <w:szCs w:val="20"/>
              </w:rPr>
              <w:t xml:space="preserve"> problem* OR Depression </w:t>
            </w:r>
            <w:proofErr w:type="spellStart"/>
            <w:r w:rsidRPr="00CB5CC6">
              <w:rPr>
                <w:rFonts w:ascii="Times New Roman" w:hAnsi="Times New Roman" w:cs="Times New Roman"/>
                <w:color w:val="000000" w:themeColor="text1"/>
                <w:sz w:val="20"/>
                <w:szCs w:val="20"/>
              </w:rPr>
              <w:t>adj</w:t>
            </w:r>
            <w:proofErr w:type="spellEnd"/>
            <w:r w:rsidRPr="00CB5CC6">
              <w:rPr>
                <w:rFonts w:ascii="Times New Roman" w:hAnsi="Times New Roman" w:cs="Times New Roman"/>
                <w:color w:val="000000" w:themeColor="text1"/>
                <w:sz w:val="20"/>
                <w:szCs w:val="20"/>
              </w:rPr>
              <w:t xml:space="preserve"> disorder* OR Depression </w:t>
            </w:r>
            <w:proofErr w:type="spellStart"/>
            <w:r w:rsidRPr="00CB5CC6">
              <w:rPr>
                <w:rFonts w:ascii="Times New Roman" w:hAnsi="Times New Roman" w:cs="Times New Roman"/>
                <w:color w:val="000000" w:themeColor="text1"/>
                <w:sz w:val="20"/>
                <w:szCs w:val="20"/>
              </w:rPr>
              <w:t>adj</w:t>
            </w:r>
            <w:proofErr w:type="spellEnd"/>
            <w:r w:rsidRPr="00CB5CC6">
              <w:rPr>
                <w:rFonts w:ascii="Times New Roman" w:hAnsi="Times New Roman" w:cs="Times New Roman"/>
                <w:color w:val="000000" w:themeColor="text1"/>
                <w:sz w:val="20"/>
                <w:szCs w:val="20"/>
              </w:rPr>
              <w:t xml:space="preserve"> disturb*</w:t>
            </w:r>
            <w:proofErr w:type="gramStart"/>
            <w:r w:rsidRPr="00CB5CC6">
              <w:rPr>
                <w:rFonts w:ascii="Times New Roman" w:hAnsi="Times New Roman" w:cs="Times New Roman"/>
                <w:color w:val="000000" w:themeColor="text1"/>
                <w:sz w:val="20"/>
                <w:szCs w:val="20"/>
              </w:rPr>
              <w:t>).</w:t>
            </w:r>
            <w:proofErr w:type="spellStart"/>
            <w:r w:rsidRPr="00CB5CC6">
              <w:rPr>
                <w:rFonts w:ascii="Times New Roman" w:hAnsi="Times New Roman" w:cs="Times New Roman"/>
                <w:color w:val="000000" w:themeColor="text1"/>
                <w:sz w:val="20"/>
                <w:szCs w:val="20"/>
              </w:rPr>
              <w:t>ab</w:t>
            </w:r>
            <w:proofErr w:type="gramEnd"/>
            <w:r w:rsidRPr="00CB5CC6">
              <w:rPr>
                <w:rFonts w:ascii="Times New Roman" w:hAnsi="Times New Roman" w:cs="Times New Roman"/>
                <w:color w:val="000000" w:themeColor="text1"/>
                <w:sz w:val="20"/>
                <w:szCs w:val="20"/>
              </w:rPr>
              <w:t>,ti</w:t>
            </w:r>
            <w:proofErr w:type="spellEnd"/>
            <w:r w:rsidRPr="00CB5CC6">
              <w:rPr>
                <w:rFonts w:ascii="Times New Roman" w:hAnsi="Times New Roman" w:cs="Times New Roman"/>
                <w:color w:val="000000" w:themeColor="text1"/>
                <w:sz w:val="20"/>
                <w:szCs w:val="20"/>
              </w:rPr>
              <w:t>.</w:t>
            </w:r>
          </w:p>
        </w:tc>
        <w:tc>
          <w:tcPr>
            <w:tcW w:w="4678" w:type="dxa"/>
          </w:tcPr>
          <w:p w14:paraId="2A330D5A"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17</w:t>
            </w:r>
          </w:p>
        </w:tc>
      </w:tr>
      <w:tr w:rsidR="001F47DB" w:rsidRPr="00CB5CC6" w14:paraId="0F81BB15" w14:textId="77777777" w:rsidTr="00DC56C4">
        <w:trPr>
          <w:trHeight w:val="495"/>
        </w:trPr>
        <w:tc>
          <w:tcPr>
            <w:tcW w:w="1135" w:type="dxa"/>
          </w:tcPr>
          <w:p w14:paraId="624FEA80"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36</w:t>
            </w:r>
          </w:p>
        </w:tc>
        <w:tc>
          <w:tcPr>
            <w:tcW w:w="3822" w:type="dxa"/>
          </w:tcPr>
          <w:p w14:paraId="2EE418CD"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hAnsi="Times New Roman" w:cs="Times New Roman"/>
                <w:color w:val="000000" w:themeColor="text1"/>
                <w:sz w:val="20"/>
                <w:szCs w:val="20"/>
              </w:rPr>
              <w:t>34 or 35</w:t>
            </w:r>
          </w:p>
        </w:tc>
        <w:tc>
          <w:tcPr>
            <w:tcW w:w="4678" w:type="dxa"/>
          </w:tcPr>
          <w:p w14:paraId="7F984450"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91191</w:t>
            </w:r>
          </w:p>
        </w:tc>
      </w:tr>
      <w:tr w:rsidR="001F47DB" w:rsidRPr="00CB5CC6" w14:paraId="0656988E" w14:textId="77777777" w:rsidTr="00DC56C4">
        <w:trPr>
          <w:trHeight w:val="495"/>
        </w:trPr>
        <w:tc>
          <w:tcPr>
            <w:tcW w:w="1135" w:type="dxa"/>
          </w:tcPr>
          <w:p w14:paraId="7EF2DE6E"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37</w:t>
            </w:r>
          </w:p>
        </w:tc>
        <w:tc>
          <w:tcPr>
            <w:tcW w:w="3822" w:type="dxa"/>
          </w:tcPr>
          <w:p w14:paraId="464C1EF1"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(Mental </w:t>
            </w:r>
            <w:proofErr w:type="spellStart"/>
            <w:r w:rsidRPr="00CB5CC6">
              <w:rPr>
                <w:rFonts w:ascii="Times New Roman" w:hAnsi="Times New Roman" w:cs="Times New Roman"/>
                <w:color w:val="000000" w:themeColor="text1"/>
                <w:sz w:val="20"/>
                <w:szCs w:val="20"/>
              </w:rPr>
              <w:t>adj</w:t>
            </w:r>
            <w:proofErr w:type="spellEnd"/>
            <w:r w:rsidRPr="00CB5CC6">
              <w:rPr>
                <w:rFonts w:ascii="Times New Roman" w:hAnsi="Times New Roman" w:cs="Times New Roman"/>
                <w:color w:val="000000" w:themeColor="text1"/>
                <w:sz w:val="20"/>
                <w:szCs w:val="20"/>
              </w:rPr>
              <w:t xml:space="preserve"> health or Mental </w:t>
            </w:r>
            <w:proofErr w:type="spellStart"/>
            <w:r w:rsidRPr="00CB5CC6">
              <w:rPr>
                <w:rFonts w:ascii="Times New Roman" w:hAnsi="Times New Roman" w:cs="Times New Roman"/>
                <w:color w:val="000000" w:themeColor="text1"/>
                <w:sz w:val="20"/>
                <w:szCs w:val="20"/>
              </w:rPr>
              <w:t>adj</w:t>
            </w:r>
            <w:proofErr w:type="spellEnd"/>
            <w:r w:rsidRPr="00CB5CC6">
              <w:rPr>
                <w:rFonts w:ascii="Times New Roman" w:hAnsi="Times New Roman" w:cs="Times New Roman"/>
                <w:color w:val="000000" w:themeColor="text1"/>
                <w:sz w:val="20"/>
                <w:szCs w:val="20"/>
              </w:rPr>
              <w:t xml:space="preserve"> hygiene or low </w:t>
            </w:r>
            <w:proofErr w:type="spellStart"/>
            <w:r w:rsidRPr="00CB5CC6">
              <w:rPr>
                <w:rFonts w:ascii="Times New Roman" w:hAnsi="Times New Roman" w:cs="Times New Roman"/>
                <w:color w:val="000000" w:themeColor="text1"/>
                <w:sz w:val="20"/>
                <w:szCs w:val="20"/>
              </w:rPr>
              <w:t>adj</w:t>
            </w:r>
            <w:proofErr w:type="spellEnd"/>
            <w:r w:rsidRPr="00CB5CC6">
              <w:rPr>
                <w:rFonts w:ascii="Times New Roman" w:hAnsi="Times New Roman" w:cs="Times New Roman"/>
                <w:color w:val="000000" w:themeColor="text1"/>
                <w:sz w:val="20"/>
                <w:szCs w:val="20"/>
              </w:rPr>
              <w:t xml:space="preserve"> mood or emotion or Anhedonia or Anxiety </w:t>
            </w:r>
            <w:proofErr w:type="spellStart"/>
            <w:r w:rsidRPr="00CB5CC6">
              <w:rPr>
                <w:rFonts w:ascii="Times New Roman" w:hAnsi="Times New Roman" w:cs="Times New Roman"/>
                <w:color w:val="000000" w:themeColor="text1"/>
                <w:sz w:val="20"/>
                <w:szCs w:val="20"/>
              </w:rPr>
              <w:t>adj</w:t>
            </w:r>
            <w:proofErr w:type="spellEnd"/>
            <w:r w:rsidRPr="00CB5CC6">
              <w:rPr>
                <w:rFonts w:ascii="Times New Roman" w:hAnsi="Times New Roman" w:cs="Times New Roman"/>
                <w:color w:val="000000" w:themeColor="text1"/>
                <w:sz w:val="20"/>
                <w:szCs w:val="20"/>
              </w:rPr>
              <w:t xml:space="preserve"> neuro* or Cortical </w:t>
            </w:r>
            <w:proofErr w:type="spellStart"/>
            <w:r w:rsidRPr="00CB5CC6">
              <w:rPr>
                <w:rFonts w:ascii="Times New Roman" w:hAnsi="Times New Roman" w:cs="Times New Roman"/>
                <w:color w:val="000000" w:themeColor="text1"/>
                <w:sz w:val="20"/>
                <w:szCs w:val="20"/>
              </w:rPr>
              <w:t>adj</w:t>
            </w:r>
            <w:proofErr w:type="spellEnd"/>
            <w:r w:rsidRPr="00CB5CC6">
              <w:rPr>
                <w:rFonts w:ascii="Times New Roman" w:hAnsi="Times New Roman" w:cs="Times New Roman"/>
                <w:color w:val="000000" w:themeColor="text1"/>
                <w:sz w:val="20"/>
                <w:szCs w:val="20"/>
              </w:rPr>
              <w:t xml:space="preserve"> Spreading or anxiety </w:t>
            </w:r>
            <w:proofErr w:type="spellStart"/>
            <w:r w:rsidRPr="00CB5CC6">
              <w:rPr>
                <w:rFonts w:ascii="Times New Roman" w:hAnsi="Times New Roman" w:cs="Times New Roman"/>
                <w:color w:val="000000" w:themeColor="text1"/>
                <w:sz w:val="20"/>
                <w:szCs w:val="20"/>
              </w:rPr>
              <w:t>adj</w:t>
            </w:r>
            <w:proofErr w:type="spellEnd"/>
            <w:r w:rsidRPr="00CB5CC6">
              <w:rPr>
                <w:rFonts w:ascii="Times New Roman" w:hAnsi="Times New Roman" w:cs="Times New Roman"/>
                <w:color w:val="000000" w:themeColor="text1"/>
                <w:sz w:val="20"/>
                <w:szCs w:val="20"/>
              </w:rPr>
              <w:t xml:space="preserve"> state or attention adj3 deficit* or anger or trait </w:t>
            </w:r>
            <w:proofErr w:type="spellStart"/>
            <w:r w:rsidRPr="00CB5CC6">
              <w:rPr>
                <w:rFonts w:ascii="Times New Roman" w:hAnsi="Times New Roman" w:cs="Times New Roman"/>
                <w:color w:val="000000" w:themeColor="text1"/>
                <w:sz w:val="20"/>
                <w:szCs w:val="20"/>
              </w:rPr>
              <w:t>adj</w:t>
            </w:r>
            <w:proofErr w:type="spellEnd"/>
            <w:r w:rsidRPr="00CB5CC6">
              <w:rPr>
                <w:rFonts w:ascii="Times New Roman" w:hAnsi="Times New Roman" w:cs="Times New Roman"/>
                <w:color w:val="000000" w:themeColor="text1"/>
                <w:sz w:val="20"/>
                <w:szCs w:val="20"/>
              </w:rPr>
              <w:t xml:space="preserve"> anxiety or </w:t>
            </w:r>
            <w:r w:rsidRPr="00CB5CC6">
              <w:rPr>
                <w:rFonts w:ascii="Times New Roman" w:hAnsi="Times New Roman" w:cs="Times New Roman"/>
                <w:color w:val="000000" w:themeColor="text1"/>
                <w:sz w:val="20"/>
                <w:szCs w:val="20"/>
              </w:rPr>
              <w:lastRenderedPageBreak/>
              <w:t>fear or antisocial* or anxiolytic or Stress</w:t>
            </w:r>
            <w:proofErr w:type="gramStart"/>
            <w:r w:rsidRPr="00CB5CC6">
              <w:rPr>
                <w:rFonts w:ascii="Times New Roman" w:hAnsi="Times New Roman" w:cs="Times New Roman"/>
                <w:color w:val="000000" w:themeColor="text1"/>
                <w:sz w:val="20"/>
                <w:szCs w:val="20"/>
              </w:rPr>
              <w:t>).</w:t>
            </w:r>
            <w:proofErr w:type="spellStart"/>
            <w:r w:rsidRPr="00CB5CC6">
              <w:rPr>
                <w:rFonts w:ascii="Times New Roman" w:hAnsi="Times New Roman" w:cs="Times New Roman"/>
                <w:color w:val="000000" w:themeColor="text1"/>
                <w:sz w:val="20"/>
                <w:szCs w:val="20"/>
              </w:rPr>
              <w:t>ab</w:t>
            </w:r>
            <w:proofErr w:type="gramEnd"/>
            <w:r w:rsidRPr="00CB5CC6">
              <w:rPr>
                <w:rFonts w:ascii="Times New Roman" w:hAnsi="Times New Roman" w:cs="Times New Roman"/>
                <w:color w:val="000000" w:themeColor="text1"/>
                <w:sz w:val="20"/>
                <w:szCs w:val="20"/>
              </w:rPr>
              <w:t>,ti</w:t>
            </w:r>
            <w:proofErr w:type="spellEnd"/>
            <w:r w:rsidRPr="00CB5CC6">
              <w:rPr>
                <w:rFonts w:ascii="Times New Roman" w:hAnsi="Times New Roman" w:cs="Times New Roman"/>
                <w:color w:val="000000" w:themeColor="text1"/>
                <w:sz w:val="20"/>
                <w:szCs w:val="20"/>
              </w:rPr>
              <w:t>.</w:t>
            </w:r>
          </w:p>
        </w:tc>
        <w:tc>
          <w:tcPr>
            <w:tcW w:w="4678" w:type="dxa"/>
          </w:tcPr>
          <w:p w14:paraId="714BDC7D"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lastRenderedPageBreak/>
              <w:t>320623</w:t>
            </w:r>
          </w:p>
        </w:tc>
      </w:tr>
      <w:tr w:rsidR="001F47DB" w:rsidRPr="00CB5CC6" w14:paraId="705A37B4" w14:textId="77777777" w:rsidTr="00DC56C4">
        <w:trPr>
          <w:trHeight w:val="495"/>
        </w:trPr>
        <w:tc>
          <w:tcPr>
            <w:tcW w:w="1135" w:type="dxa"/>
          </w:tcPr>
          <w:p w14:paraId="43273DB4"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38</w:t>
            </w:r>
          </w:p>
        </w:tc>
        <w:tc>
          <w:tcPr>
            <w:tcW w:w="3822" w:type="dxa"/>
          </w:tcPr>
          <w:p w14:paraId="5376EC1F"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36 or 37 </w:t>
            </w:r>
          </w:p>
        </w:tc>
        <w:tc>
          <w:tcPr>
            <w:tcW w:w="4678" w:type="dxa"/>
          </w:tcPr>
          <w:p w14:paraId="144D30EA"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385654</w:t>
            </w:r>
          </w:p>
        </w:tc>
      </w:tr>
      <w:tr w:rsidR="001F47DB" w:rsidRPr="00CB5CC6" w14:paraId="1DE1A2B1" w14:textId="77777777" w:rsidTr="00DC56C4">
        <w:trPr>
          <w:trHeight w:val="495"/>
        </w:trPr>
        <w:tc>
          <w:tcPr>
            <w:tcW w:w="1135" w:type="dxa"/>
          </w:tcPr>
          <w:p w14:paraId="5017E528"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39</w:t>
            </w:r>
          </w:p>
        </w:tc>
        <w:tc>
          <w:tcPr>
            <w:tcW w:w="3822" w:type="dxa"/>
          </w:tcPr>
          <w:p w14:paraId="3FBF179B"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31 and 38 </w:t>
            </w:r>
          </w:p>
        </w:tc>
        <w:tc>
          <w:tcPr>
            <w:tcW w:w="4678" w:type="dxa"/>
          </w:tcPr>
          <w:p w14:paraId="20F97A9D"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548</w:t>
            </w:r>
          </w:p>
        </w:tc>
      </w:tr>
      <w:tr w:rsidR="001F47DB" w:rsidRPr="00CB5CC6" w14:paraId="08DC9FBE" w14:textId="77777777" w:rsidTr="00DC56C4">
        <w:trPr>
          <w:trHeight w:val="495"/>
        </w:trPr>
        <w:tc>
          <w:tcPr>
            <w:tcW w:w="1135" w:type="dxa"/>
            <w:tcBorders>
              <w:bottom w:val="single" w:sz="4" w:space="0" w:color="auto"/>
            </w:tcBorders>
          </w:tcPr>
          <w:p w14:paraId="742B28FA"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40</w:t>
            </w:r>
          </w:p>
        </w:tc>
        <w:tc>
          <w:tcPr>
            <w:tcW w:w="3822" w:type="dxa"/>
            <w:tcBorders>
              <w:bottom w:val="single" w:sz="4" w:space="0" w:color="auto"/>
            </w:tcBorders>
          </w:tcPr>
          <w:p w14:paraId="36D0065E"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hAnsi="Times New Roman" w:cs="Times New Roman"/>
                <w:color w:val="000000" w:themeColor="text1"/>
                <w:sz w:val="20"/>
                <w:szCs w:val="20"/>
              </w:rPr>
              <w:t>Limit 39 to English language</w:t>
            </w:r>
          </w:p>
        </w:tc>
        <w:tc>
          <w:tcPr>
            <w:tcW w:w="4678" w:type="dxa"/>
            <w:tcBorders>
              <w:bottom w:val="single" w:sz="4" w:space="0" w:color="auto"/>
            </w:tcBorders>
          </w:tcPr>
          <w:p w14:paraId="65910E40"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530</w:t>
            </w:r>
          </w:p>
        </w:tc>
      </w:tr>
      <w:bookmarkEnd w:id="0"/>
    </w:tbl>
    <w:p w14:paraId="12E9047B" w14:textId="77777777" w:rsidR="001F47DB" w:rsidRPr="00CB5CC6" w:rsidRDefault="001F47DB" w:rsidP="00B53D76">
      <w:pPr>
        <w:spacing w:line="240" w:lineRule="auto"/>
        <w:rPr>
          <w:rFonts w:ascii="Times New Roman" w:eastAsia="Calibri" w:hAnsi="Times New Roman" w:cs="Times New Roman"/>
          <w:color w:val="000000" w:themeColor="text1"/>
          <w:sz w:val="20"/>
          <w:szCs w:val="20"/>
          <w:lang w:val="en-US"/>
        </w:rPr>
      </w:pPr>
    </w:p>
    <w:tbl>
      <w:tblPr>
        <w:tblW w:w="9635" w:type="dxa"/>
        <w:tblInd w:w="-284" w:type="dxa"/>
        <w:tblLook w:val="04A0" w:firstRow="1" w:lastRow="0" w:firstColumn="1" w:lastColumn="0" w:noHBand="0" w:noVBand="1"/>
      </w:tblPr>
      <w:tblGrid>
        <w:gridCol w:w="1135"/>
        <w:gridCol w:w="3822"/>
        <w:gridCol w:w="4678"/>
      </w:tblGrid>
      <w:tr w:rsidR="001F47DB" w:rsidRPr="00CB5CC6" w14:paraId="750DE9C2" w14:textId="77777777" w:rsidTr="00DC56C4">
        <w:trPr>
          <w:trHeight w:val="300"/>
        </w:trPr>
        <w:tc>
          <w:tcPr>
            <w:tcW w:w="9635" w:type="dxa"/>
            <w:gridSpan w:val="3"/>
            <w:tcBorders>
              <w:top w:val="single" w:sz="4" w:space="0" w:color="auto"/>
              <w:bottom w:val="single" w:sz="4" w:space="0" w:color="auto"/>
            </w:tcBorders>
            <w:noWrap/>
          </w:tcPr>
          <w:p w14:paraId="105DAEF7"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lang w:eastAsia="en-GB"/>
              </w:rPr>
              <w:t xml:space="preserve">Table 2C. </w:t>
            </w:r>
            <w:r w:rsidRPr="00CB5CC6">
              <w:rPr>
                <w:rFonts w:ascii="Times New Roman" w:hAnsi="Times New Roman" w:cs="Times New Roman"/>
                <w:color w:val="000000" w:themeColor="text1"/>
                <w:sz w:val="20"/>
                <w:szCs w:val="20"/>
              </w:rPr>
              <w:t>Search Strategy in Embase (Ovid)</w:t>
            </w:r>
          </w:p>
        </w:tc>
      </w:tr>
      <w:tr w:rsidR="001F47DB" w:rsidRPr="00CB5CC6" w14:paraId="3951A2DB" w14:textId="77777777" w:rsidTr="00DC56C4">
        <w:trPr>
          <w:trHeight w:val="300"/>
        </w:trPr>
        <w:tc>
          <w:tcPr>
            <w:tcW w:w="1135" w:type="dxa"/>
            <w:tcBorders>
              <w:top w:val="single" w:sz="4" w:space="0" w:color="auto"/>
            </w:tcBorders>
            <w:noWrap/>
            <w:hideMark/>
          </w:tcPr>
          <w:p w14:paraId="31CDA1E0" w14:textId="77777777" w:rsidR="001F47DB" w:rsidRPr="00CB5CC6" w:rsidRDefault="001F47DB" w:rsidP="00B53D76">
            <w:pPr>
              <w:spacing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 </w:t>
            </w:r>
          </w:p>
        </w:tc>
        <w:tc>
          <w:tcPr>
            <w:tcW w:w="3822" w:type="dxa"/>
            <w:tcBorders>
              <w:top w:val="single" w:sz="4" w:space="0" w:color="auto"/>
            </w:tcBorders>
            <w:noWrap/>
            <w:vAlign w:val="center"/>
          </w:tcPr>
          <w:p w14:paraId="38C7E584"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Date of Search:  24/03/2022</w:t>
            </w:r>
          </w:p>
          <w:p w14:paraId="67BCDC4E"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Number of hits: 2981</w:t>
            </w:r>
          </w:p>
          <w:p w14:paraId="535C96FE"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 xml:space="preserve"> </w:t>
            </w:r>
          </w:p>
        </w:tc>
        <w:tc>
          <w:tcPr>
            <w:tcW w:w="4678" w:type="dxa"/>
            <w:tcBorders>
              <w:top w:val="single" w:sz="4" w:space="0" w:color="auto"/>
            </w:tcBorders>
            <w:noWrap/>
            <w:vAlign w:val="center"/>
          </w:tcPr>
          <w:p w14:paraId="22197560"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 xml:space="preserve">Field labels: </w:t>
            </w:r>
          </w:p>
          <w:p w14:paraId="45B8BB51"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proofErr w:type="spellStart"/>
            <w:proofErr w:type="gramStart"/>
            <w:r w:rsidRPr="00CB5CC6">
              <w:rPr>
                <w:rFonts w:ascii="Times New Roman" w:eastAsia="Times New Roman" w:hAnsi="Times New Roman" w:cs="Times New Roman"/>
                <w:color w:val="000000" w:themeColor="text1"/>
                <w:sz w:val="20"/>
                <w:szCs w:val="20"/>
                <w:lang w:eastAsia="en-GB"/>
              </w:rPr>
              <w:t>ti,ab</w:t>
            </w:r>
            <w:proofErr w:type="spellEnd"/>
            <w:r w:rsidRPr="00CB5CC6">
              <w:rPr>
                <w:rFonts w:ascii="Times New Roman" w:eastAsia="Times New Roman" w:hAnsi="Times New Roman" w:cs="Times New Roman"/>
                <w:color w:val="000000" w:themeColor="text1"/>
                <w:sz w:val="20"/>
                <w:szCs w:val="20"/>
                <w:lang w:eastAsia="en-GB"/>
              </w:rPr>
              <w:t>.</w:t>
            </w:r>
            <w:proofErr w:type="gramEnd"/>
            <w:r w:rsidRPr="00CB5CC6">
              <w:rPr>
                <w:rFonts w:ascii="Times New Roman" w:eastAsia="Times New Roman" w:hAnsi="Times New Roman" w:cs="Times New Roman"/>
                <w:color w:val="000000" w:themeColor="text1"/>
                <w:sz w:val="20"/>
                <w:szCs w:val="20"/>
                <w:lang w:eastAsia="en-GB"/>
              </w:rPr>
              <w:t xml:space="preserve">= </w:t>
            </w:r>
            <w:proofErr w:type="spellStart"/>
            <w:r w:rsidRPr="00CB5CC6">
              <w:rPr>
                <w:rFonts w:ascii="Times New Roman" w:eastAsia="Times New Roman" w:hAnsi="Times New Roman" w:cs="Times New Roman"/>
                <w:color w:val="000000" w:themeColor="text1"/>
                <w:sz w:val="20"/>
                <w:szCs w:val="20"/>
                <w:lang w:eastAsia="en-GB"/>
              </w:rPr>
              <w:t>titel</w:t>
            </w:r>
            <w:proofErr w:type="spellEnd"/>
            <w:r w:rsidRPr="00CB5CC6">
              <w:rPr>
                <w:rFonts w:ascii="Times New Roman" w:eastAsia="Times New Roman" w:hAnsi="Times New Roman" w:cs="Times New Roman"/>
                <w:color w:val="000000" w:themeColor="text1"/>
                <w:sz w:val="20"/>
                <w:szCs w:val="20"/>
                <w:lang w:eastAsia="en-GB"/>
              </w:rPr>
              <w:t xml:space="preserve"> &amp; abstract</w:t>
            </w:r>
          </w:p>
          <w:p w14:paraId="5AF6EB4A"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proofErr w:type="spellStart"/>
            <w:r w:rsidRPr="00CB5CC6">
              <w:rPr>
                <w:rFonts w:ascii="Times New Roman" w:eastAsia="Times New Roman" w:hAnsi="Times New Roman" w:cs="Times New Roman"/>
                <w:color w:val="000000" w:themeColor="text1"/>
                <w:sz w:val="20"/>
                <w:szCs w:val="20"/>
                <w:lang w:eastAsia="en-GB"/>
              </w:rPr>
              <w:t>kf</w:t>
            </w:r>
            <w:proofErr w:type="spellEnd"/>
            <w:r w:rsidRPr="00CB5CC6">
              <w:rPr>
                <w:rFonts w:ascii="Times New Roman" w:eastAsia="Times New Roman" w:hAnsi="Times New Roman" w:cs="Times New Roman"/>
                <w:color w:val="000000" w:themeColor="text1"/>
                <w:sz w:val="20"/>
                <w:szCs w:val="20"/>
                <w:lang w:eastAsia="en-GB"/>
              </w:rPr>
              <w:t xml:space="preserve">. = keywords </w:t>
            </w:r>
          </w:p>
          <w:p w14:paraId="4DAD600E"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 xml:space="preserve">/ = </w:t>
            </w:r>
            <w:proofErr w:type="spellStart"/>
            <w:r w:rsidRPr="00CB5CC6">
              <w:rPr>
                <w:rFonts w:ascii="Times New Roman" w:eastAsia="Times New Roman" w:hAnsi="Times New Roman" w:cs="Times New Roman"/>
                <w:color w:val="000000" w:themeColor="text1"/>
                <w:sz w:val="20"/>
                <w:szCs w:val="20"/>
                <w:lang w:eastAsia="en-GB"/>
              </w:rPr>
              <w:t>MeSH</w:t>
            </w:r>
            <w:proofErr w:type="spellEnd"/>
            <w:r w:rsidRPr="00CB5CC6">
              <w:rPr>
                <w:rFonts w:ascii="Times New Roman" w:eastAsia="Times New Roman" w:hAnsi="Times New Roman" w:cs="Times New Roman"/>
                <w:color w:val="000000" w:themeColor="text1"/>
                <w:sz w:val="20"/>
                <w:szCs w:val="20"/>
                <w:lang w:eastAsia="en-GB"/>
              </w:rPr>
              <w:t xml:space="preserve"> </w:t>
            </w:r>
          </w:p>
          <w:p w14:paraId="0F4AE1B0"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 xml:space="preserve">exp/ = </w:t>
            </w:r>
            <w:proofErr w:type="spellStart"/>
            <w:r w:rsidRPr="00CB5CC6">
              <w:rPr>
                <w:rFonts w:ascii="Times New Roman" w:eastAsia="Times New Roman" w:hAnsi="Times New Roman" w:cs="Times New Roman"/>
                <w:color w:val="000000" w:themeColor="text1"/>
                <w:sz w:val="20"/>
                <w:szCs w:val="20"/>
                <w:lang w:eastAsia="en-GB"/>
              </w:rPr>
              <w:t>MeSH</w:t>
            </w:r>
            <w:proofErr w:type="spellEnd"/>
            <w:r w:rsidRPr="00CB5CC6">
              <w:rPr>
                <w:rFonts w:ascii="Times New Roman" w:eastAsia="Times New Roman" w:hAnsi="Times New Roman" w:cs="Times New Roman"/>
                <w:color w:val="000000" w:themeColor="text1"/>
                <w:sz w:val="20"/>
                <w:szCs w:val="20"/>
                <w:lang w:eastAsia="en-GB"/>
              </w:rPr>
              <w:t>, exploded</w:t>
            </w:r>
          </w:p>
          <w:p w14:paraId="46C0E64B"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proofErr w:type="spellStart"/>
            <w:r w:rsidRPr="00CB5CC6">
              <w:rPr>
                <w:rFonts w:ascii="Times New Roman" w:eastAsia="Times New Roman" w:hAnsi="Times New Roman" w:cs="Times New Roman"/>
                <w:color w:val="000000" w:themeColor="text1"/>
                <w:sz w:val="20"/>
                <w:szCs w:val="20"/>
                <w:lang w:eastAsia="en-GB"/>
              </w:rPr>
              <w:t>adj</w:t>
            </w:r>
            <w:proofErr w:type="spellEnd"/>
            <w:r w:rsidRPr="00CB5CC6">
              <w:rPr>
                <w:rFonts w:ascii="Times New Roman" w:eastAsia="Times New Roman" w:hAnsi="Times New Roman" w:cs="Times New Roman"/>
                <w:color w:val="000000" w:themeColor="text1"/>
                <w:sz w:val="20"/>
                <w:szCs w:val="20"/>
                <w:lang w:eastAsia="en-GB"/>
              </w:rPr>
              <w:t xml:space="preserve"> = the terms are adjacent with no words in between in the order presented </w:t>
            </w:r>
          </w:p>
          <w:p w14:paraId="714F9E6A"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proofErr w:type="spellStart"/>
            <w:r w:rsidRPr="00CB5CC6">
              <w:rPr>
                <w:rFonts w:ascii="Times New Roman" w:eastAsia="Times New Roman" w:hAnsi="Times New Roman" w:cs="Times New Roman"/>
                <w:color w:val="000000" w:themeColor="text1"/>
                <w:sz w:val="20"/>
                <w:szCs w:val="20"/>
                <w:lang w:eastAsia="en-GB"/>
              </w:rPr>
              <w:t>adjx</w:t>
            </w:r>
            <w:proofErr w:type="spellEnd"/>
            <w:r w:rsidRPr="00CB5CC6">
              <w:rPr>
                <w:rFonts w:ascii="Times New Roman" w:eastAsia="Times New Roman" w:hAnsi="Times New Roman" w:cs="Times New Roman"/>
                <w:color w:val="000000" w:themeColor="text1"/>
                <w:sz w:val="20"/>
                <w:szCs w:val="20"/>
                <w:lang w:eastAsia="en-GB"/>
              </w:rPr>
              <w:t xml:space="preserve"> = adjacent within x words </w:t>
            </w:r>
          </w:p>
          <w:p w14:paraId="167D3A2D"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 = truncation of word for alternate endings</w:t>
            </w:r>
          </w:p>
          <w:p w14:paraId="5D2D98F4"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 xml:space="preserve"> $ = truncation of word for alternate endings</w:t>
            </w:r>
          </w:p>
        </w:tc>
      </w:tr>
      <w:tr w:rsidR="001F47DB" w:rsidRPr="00CB5CC6" w14:paraId="7A5DA6F5" w14:textId="77777777" w:rsidTr="00DC56C4">
        <w:trPr>
          <w:trHeight w:val="300"/>
        </w:trPr>
        <w:tc>
          <w:tcPr>
            <w:tcW w:w="1135" w:type="dxa"/>
            <w:vAlign w:val="center"/>
          </w:tcPr>
          <w:p w14:paraId="0BE179B6" w14:textId="77777777" w:rsidR="001F47DB" w:rsidRPr="00CB5CC6" w:rsidRDefault="001F47DB" w:rsidP="00B53D76">
            <w:pPr>
              <w:spacing w:after="0" w:line="240" w:lineRule="auto"/>
              <w:rPr>
                <w:rFonts w:ascii="Times New Roman" w:hAnsi="Times New Roman" w:cs="Times New Roman"/>
                <w:i/>
                <w:iCs/>
                <w:color w:val="000000" w:themeColor="text1"/>
                <w:sz w:val="20"/>
                <w:szCs w:val="20"/>
              </w:rPr>
            </w:pPr>
          </w:p>
        </w:tc>
        <w:tc>
          <w:tcPr>
            <w:tcW w:w="3822" w:type="dxa"/>
            <w:vAlign w:val="center"/>
          </w:tcPr>
          <w:p w14:paraId="6406FFE6" w14:textId="77777777" w:rsidR="001F47DB" w:rsidRPr="00CB5CC6" w:rsidRDefault="001F47DB" w:rsidP="00B53D76">
            <w:pPr>
              <w:spacing w:after="0" w:line="240" w:lineRule="auto"/>
              <w:rPr>
                <w:rFonts w:ascii="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lang w:eastAsia="en-GB"/>
              </w:rPr>
              <w:t>Term searched</w:t>
            </w:r>
          </w:p>
        </w:tc>
        <w:tc>
          <w:tcPr>
            <w:tcW w:w="4678" w:type="dxa"/>
            <w:vAlign w:val="center"/>
          </w:tcPr>
          <w:p w14:paraId="7B941103"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Results</w:t>
            </w:r>
          </w:p>
        </w:tc>
      </w:tr>
      <w:tr w:rsidR="001F47DB" w:rsidRPr="00CB5CC6" w14:paraId="2556829B" w14:textId="77777777" w:rsidTr="00DC56C4">
        <w:trPr>
          <w:trHeight w:val="300"/>
        </w:trPr>
        <w:tc>
          <w:tcPr>
            <w:tcW w:w="1135" w:type="dxa"/>
            <w:vAlign w:val="center"/>
          </w:tcPr>
          <w:p w14:paraId="75DB0368"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i/>
                <w:iCs/>
                <w:color w:val="000000" w:themeColor="text1"/>
                <w:sz w:val="20"/>
                <w:szCs w:val="20"/>
              </w:rPr>
              <w:t>Group 1</w:t>
            </w:r>
          </w:p>
        </w:tc>
        <w:tc>
          <w:tcPr>
            <w:tcW w:w="3822" w:type="dxa"/>
            <w:vAlign w:val="center"/>
          </w:tcPr>
          <w:p w14:paraId="6E1E971A" w14:textId="77777777" w:rsidR="001F47DB" w:rsidRPr="00CB5CC6" w:rsidRDefault="001F47DB" w:rsidP="00B53D76">
            <w:pPr>
              <w:spacing w:after="0" w:line="240" w:lineRule="auto"/>
              <w:rPr>
                <w:rFonts w:ascii="Times New Roman" w:hAnsi="Times New Roman" w:cs="Times New Roman"/>
                <w:i/>
                <w:iCs/>
                <w:color w:val="000000" w:themeColor="text1"/>
                <w:sz w:val="20"/>
                <w:szCs w:val="20"/>
              </w:rPr>
            </w:pPr>
            <w:r w:rsidRPr="00CB5CC6">
              <w:rPr>
                <w:rFonts w:ascii="Times New Roman" w:hAnsi="Times New Roman" w:cs="Times New Roman"/>
                <w:i/>
                <w:iCs/>
                <w:color w:val="000000" w:themeColor="text1"/>
                <w:sz w:val="20"/>
                <w:szCs w:val="20"/>
              </w:rPr>
              <w:t>Participants (children and adolescents)</w:t>
            </w:r>
          </w:p>
        </w:tc>
        <w:tc>
          <w:tcPr>
            <w:tcW w:w="4678" w:type="dxa"/>
            <w:vAlign w:val="center"/>
          </w:tcPr>
          <w:p w14:paraId="2697B70F"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p>
        </w:tc>
      </w:tr>
      <w:tr w:rsidR="001F47DB" w:rsidRPr="00CB5CC6" w14:paraId="73A6B0F4" w14:textId="77777777" w:rsidTr="00DC56C4">
        <w:trPr>
          <w:trHeight w:val="300"/>
        </w:trPr>
        <w:tc>
          <w:tcPr>
            <w:tcW w:w="1135" w:type="dxa"/>
            <w:vAlign w:val="center"/>
            <w:hideMark/>
          </w:tcPr>
          <w:p w14:paraId="02DD4B14"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1</w:t>
            </w:r>
          </w:p>
        </w:tc>
        <w:tc>
          <w:tcPr>
            <w:tcW w:w="3822" w:type="dxa"/>
          </w:tcPr>
          <w:p w14:paraId="7E95FEC7"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hAnsi="Times New Roman" w:cs="Times New Roman"/>
                <w:color w:val="000000" w:themeColor="text1"/>
                <w:sz w:val="20"/>
                <w:szCs w:val="20"/>
              </w:rPr>
              <w:t>Youth</w:t>
            </w:r>
            <w:proofErr w:type="gramStart"/>
            <w:r w:rsidRPr="00CB5CC6">
              <w:rPr>
                <w:rFonts w:ascii="Times New Roman" w:hAnsi="Times New Roman" w:cs="Times New Roman"/>
                <w:color w:val="000000" w:themeColor="text1"/>
                <w:sz w:val="20"/>
                <w:szCs w:val="20"/>
              </w:rPr>
              <w:t>/.</w:t>
            </w:r>
            <w:proofErr w:type="spellStart"/>
            <w:r w:rsidRPr="00CB5CC6">
              <w:rPr>
                <w:rFonts w:ascii="Times New Roman" w:hAnsi="Times New Roman" w:cs="Times New Roman"/>
                <w:color w:val="000000" w:themeColor="text1"/>
                <w:sz w:val="20"/>
                <w:szCs w:val="20"/>
              </w:rPr>
              <w:t>ab</w:t>
            </w:r>
            <w:proofErr w:type="gramEnd"/>
            <w:r w:rsidRPr="00CB5CC6">
              <w:rPr>
                <w:rFonts w:ascii="Times New Roman" w:hAnsi="Times New Roman" w:cs="Times New Roman"/>
                <w:color w:val="000000" w:themeColor="text1"/>
                <w:sz w:val="20"/>
                <w:szCs w:val="20"/>
              </w:rPr>
              <w:t>,ti</w:t>
            </w:r>
            <w:proofErr w:type="spellEnd"/>
            <w:r w:rsidRPr="00CB5CC6">
              <w:rPr>
                <w:rFonts w:ascii="Times New Roman" w:hAnsi="Times New Roman" w:cs="Times New Roman"/>
                <w:color w:val="000000" w:themeColor="text1"/>
                <w:sz w:val="20"/>
                <w:szCs w:val="20"/>
              </w:rPr>
              <w:t>.</w:t>
            </w:r>
          </w:p>
        </w:tc>
        <w:tc>
          <w:tcPr>
            <w:tcW w:w="4678" w:type="dxa"/>
            <w:vAlign w:val="center"/>
          </w:tcPr>
          <w:p w14:paraId="5B5C0132"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94503</w:t>
            </w:r>
          </w:p>
        </w:tc>
      </w:tr>
      <w:tr w:rsidR="001F47DB" w:rsidRPr="00CB5CC6" w14:paraId="70F40D96" w14:textId="77777777" w:rsidTr="00DC56C4">
        <w:trPr>
          <w:trHeight w:val="300"/>
        </w:trPr>
        <w:tc>
          <w:tcPr>
            <w:tcW w:w="1135" w:type="dxa"/>
            <w:vAlign w:val="center"/>
            <w:hideMark/>
          </w:tcPr>
          <w:p w14:paraId="5CDF8004"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2</w:t>
            </w:r>
          </w:p>
        </w:tc>
        <w:tc>
          <w:tcPr>
            <w:tcW w:w="3822" w:type="dxa"/>
          </w:tcPr>
          <w:p w14:paraId="053F1191"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Child</w:t>
            </w:r>
            <w:proofErr w:type="gramStart"/>
            <w:r w:rsidRPr="00CB5CC6">
              <w:rPr>
                <w:rFonts w:ascii="Times New Roman" w:hAnsi="Times New Roman" w:cs="Times New Roman"/>
                <w:color w:val="000000" w:themeColor="text1"/>
                <w:sz w:val="20"/>
                <w:szCs w:val="20"/>
              </w:rPr>
              <w:t>/.</w:t>
            </w:r>
            <w:proofErr w:type="spellStart"/>
            <w:r w:rsidRPr="00CB5CC6">
              <w:rPr>
                <w:rFonts w:ascii="Times New Roman" w:hAnsi="Times New Roman" w:cs="Times New Roman"/>
                <w:color w:val="000000" w:themeColor="text1"/>
                <w:sz w:val="20"/>
                <w:szCs w:val="20"/>
              </w:rPr>
              <w:t>ab</w:t>
            </w:r>
            <w:proofErr w:type="gramEnd"/>
            <w:r w:rsidRPr="00CB5CC6">
              <w:rPr>
                <w:rFonts w:ascii="Times New Roman" w:hAnsi="Times New Roman" w:cs="Times New Roman"/>
                <w:color w:val="000000" w:themeColor="text1"/>
                <w:sz w:val="20"/>
                <w:szCs w:val="20"/>
              </w:rPr>
              <w:t>,ti</w:t>
            </w:r>
            <w:proofErr w:type="spellEnd"/>
            <w:r w:rsidRPr="00CB5CC6">
              <w:rPr>
                <w:rFonts w:ascii="Times New Roman" w:hAnsi="Times New Roman" w:cs="Times New Roman"/>
                <w:color w:val="000000" w:themeColor="text1"/>
                <w:sz w:val="20"/>
                <w:szCs w:val="20"/>
              </w:rPr>
              <w:t>.</w:t>
            </w:r>
          </w:p>
        </w:tc>
        <w:tc>
          <w:tcPr>
            <w:tcW w:w="4678" w:type="dxa"/>
            <w:vAlign w:val="center"/>
          </w:tcPr>
          <w:p w14:paraId="5F91A1AB"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469952</w:t>
            </w:r>
          </w:p>
        </w:tc>
      </w:tr>
      <w:tr w:rsidR="001F47DB" w:rsidRPr="00CB5CC6" w14:paraId="3B5BF8F9" w14:textId="77777777" w:rsidTr="00DC56C4">
        <w:trPr>
          <w:trHeight w:val="300"/>
        </w:trPr>
        <w:tc>
          <w:tcPr>
            <w:tcW w:w="1135" w:type="dxa"/>
            <w:vAlign w:val="center"/>
          </w:tcPr>
          <w:p w14:paraId="5DBA25FB"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3</w:t>
            </w:r>
          </w:p>
        </w:tc>
        <w:tc>
          <w:tcPr>
            <w:tcW w:w="3822" w:type="dxa"/>
          </w:tcPr>
          <w:p w14:paraId="494FFD01"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 xml:space="preserve">1 or 2 </w:t>
            </w:r>
          </w:p>
        </w:tc>
        <w:tc>
          <w:tcPr>
            <w:tcW w:w="4678" w:type="dxa"/>
            <w:vAlign w:val="center"/>
          </w:tcPr>
          <w:p w14:paraId="1CA9DBA5"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551352</w:t>
            </w:r>
          </w:p>
        </w:tc>
      </w:tr>
      <w:tr w:rsidR="001F47DB" w:rsidRPr="00CB5CC6" w14:paraId="32F5BC15" w14:textId="77777777" w:rsidTr="00DC56C4">
        <w:trPr>
          <w:trHeight w:val="300"/>
        </w:trPr>
        <w:tc>
          <w:tcPr>
            <w:tcW w:w="1135" w:type="dxa"/>
            <w:vAlign w:val="center"/>
          </w:tcPr>
          <w:p w14:paraId="526B2C7E"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4</w:t>
            </w:r>
          </w:p>
        </w:tc>
        <w:tc>
          <w:tcPr>
            <w:tcW w:w="3822" w:type="dxa"/>
          </w:tcPr>
          <w:p w14:paraId="7496B4EA"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Adolescent</w:t>
            </w:r>
            <w:proofErr w:type="gramStart"/>
            <w:r w:rsidRPr="00CB5CC6">
              <w:rPr>
                <w:rFonts w:ascii="Times New Roman" w:eastAsiaTheme="minorEastAsia" w:hAnsi="Times New Roman" w:cs="Times New Roman"/>
                <w:color w:val="000000" w:themeColor="text1"/>
                <w:sz w:val="20"/>
                <w:szCs w:val="20"/>
              </w:rPr>
              <w:t>/.</w:t>
            </w:r>
            <w:proofErr w:type="spellStart"/>
            <w:r w:rsidRPr="00CB5CC6">
              <w:rPr>
                <w:rFonts w:ascii="Times New Roman" w:eastAsiaTheme="minorEastAsia" w:hAnsi="Times New Roman" w:cs="Times New Roman"/>
                <w:color w:val="000000" w:themeColor="text1"/>
                <w:sz w:val="20"/>
                <w:szCs w:val="20"/>
              </w:rPr>
              <w:t>ab</w:t>
            </w:r>
            <w:proofErr w:type="gramEnd"/>
            <w:r w:rsidRPr="00CB5CC6">
              <w:rPr>
                <w:rFonts w:ascii="Times New Roman" w:eastAsiaTheme="minorEastAsia" w:hAnsi="Times New Roman" w:cs="Times New Roman"/>
                <w:color w:val="000000" w:themeColor="text1"/>
                <w:sz w:val="20"/>
                <w:szCs w:val="20"/>
              </w:rPr>
              <w:t>,ti</w:t>
            </w:r>
            <w:proofErr w:type="spellEnd"/>
            <w:r w:rsidRPr="00CB5CC6">
              <w:rPr>
                <w:rFonts w:ascii="Times New Roman" w:eastAsiaTheme="minorEastAsia" w:hAnsi="Times New Roman" w:cs="Times New Roman"/>
                <w:color w:val="000000" w:themeColor="text1"/>
                <w:sz w:val="20"/>
                <w:szCs w:val="20"/>
              </w:rPr>
              <w:t>.</w:t>
            </w:r>
          </w:p>
        </w:tc>
        <w:tc>
          <w:tcPr>
            <w:tcW w:w="4678" w:type="dxa"/>
            <w:vAlign w:val="center"/>
          </w:tcPr>
          <w:p w14:paraId="54A7585D"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173120</w:t>
            </w:r>
          </w:p>
        </w:tc>
      </w:tr>
      <w:tr w:rsidR="001F47DB" w:rsidRPr="00CB5CC6" w14:paraId="35608105" w14:textId="77777777" w:rsidTr="00DC56C4">
        <w:trPr>
          <w:trHeight w:val="300"/>
        </w:trPr>
        <w:tc>
          <w:tcPr>
            <w:tcW w:w="1135" w:type="dxa"/>
            <w:vAlign w:val="center"/>
          </w:tcPr>
          <w:p w14:paraId="183D325F"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5</w:t>
            </w:r>
          </w:p>
        </w:tc>
        <w:tc>
          <w:tcPr>
            <w:tcW w:w="3822" w:type="dxa"/>
          </w:tcPr>
          <w:p w14:paraId="7EC21796"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 xml:space="preserve">3 or 4 </w:t>
            </w:r>
          </w:p>
        </w:tc>
        <w:tc>
          <w:tcPr>
            <w:tcW w:w="4678" w:type="dxa"/>
            <w:vAlign w:val="center"/>
          </w:tcPr>
          <w:p w14:paraId="770FD4B8"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681863</w:t>
            </w:r>
          </w:p>
        </w:tc>
      </w:tr>
      <w:tr w:rsidR="001F47DB" w:rsidRPr="00CB5CC6" w14:paraId="7F0A6D36" w14:textId="77777777" w:rsidTr="00DC56C4">
        <w:trPr>
          <w:trHeight w:val="300"/>
        </w:trPr>
        <w:tc>
          <w:tcPr>
            <w:tcW w:w="1135" w:type="dxa"/>
            <w:vAlign w:val="center"/>
          </w:tcPr>
          <w:p w14:paraId="52425F21"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6</w:t>
            </w:r>
          </w:p>
        </w:tc>
        <w:tc>
          <w:tcPr>
            <w:tcW w:w="3822" w:type="dxa"/>
          </w:tcPr>
          <w:p w14:paraId="5748454F"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 xml:space="preserve">(Young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people or Boy* or Girl* or Juvenile or Teen* or Teenager* or School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age</w:t>
            </w:r>
            <w:proofErr w:type="gramStart"/>
            <w:r w:rsidRPr="00CB5CC6">
              <w:rPr>
                <w:rFonts w:ascii="Times New Roman" w:eastAsiaTheme="minorEastAsia" w:hAnsi="Times New Roman" w:cs="Times New Roman"/>
                <w:color w:val="000000" w:themeColor="text1"/>
                <w:sz w:val="20"/>
                <w:szCs w:val="20"/>
              </w:rPr>
              <w:t>).</w:t>
            </w:r>
            <w:proofErr w:type="spellStart"/>
            <w:r w:rsidRPr="00CB5CC6">
              <w:rPr>
                <w:rFonts w:ascii="Times New Roman" w:eastAsiaTheme="minorEastAsia" w:hAnsi="Times New Roman" w:cs="Times New Roman"/>
                <w:color w:val="000000" w:themeColor="text1"/>
                <w:sz w:val="20"/>
                <w:szCs w:val="20"/>
              </w:rPr>
              <w:t>ti</w:t>
            </w:r>
            <w:proofErr w:type="gramEnd"/>
            <w:r w:rsidRPr="00CB5CC6">
              <w:rPr>
                <w:rFonts w:ascii="Times New Roman" w:eastAsiaTheme="minorEastAsia" w:hAnsi="Times New Roman" w:cs="Times New Roman"/>
                <w:color w:val="000000" w:themeColor="text1"/>
                <w:sz w:val="20"/>
                <w:szCs w:val="20"/>
              </w:rPr>
              <w:t>,ab</w:t>
            </w:r>
            <w:proofErr w:type="spellEnd"/>
            <w:r w:rsidRPr="00CB5CC6">
              <w:rPr>
                <w:rFonts w:ascii="Times New Roman" w:eastAsiaTheme="minorEastAsia" w:hAnsi="Times New Roman" w:cs="Times New Roman"/>
                <w:color w:val="000000" w:themeColor="text1"/>
                <w:sz w:val="20"/>
                <w:szCs w:val="20"/>
              </w:rPr>
              <w:t>.</w:t>
            </w:r>
          </w:p>
        </w:tc>
        <w:tc>
          <w:tcPr>
            <w:tcW w:w="4678" w:type="dxa"/>
            <w:vAlign w:val="center"/>
          </w:tcPr>
          <w:p w14:paraId="0A97DD1E"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22907</w:t>
            </w:r>
          </w:p>
        </w:tc>
      </w:tr>
      <w:tr w:rsidR="001F47DB" w:rsidRPr="00CB5CC6" w14:paraId="350E1139" w14:textId="77777777" w:rsidTr="00DC56C4">
        <w:trPr>
          <w:trHeight w:val="300"/>
        </w:trPr>
        <w:tc>
          <w:tcPr>
            <w:tcW w:w="1135" w:type="dxa"/>
            <w:vAlign w:val="center"/>
            <w:hideMark/>
          </w:tcPr>
          <w:p w14:paraId="4E0C9BFD"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7</w:t>
            </w:r>
          </w:p>
        </w:tc>
        <w:tc>
          <w:tcPr>
            <w:tcW w:w="3822" w:type="dxa"/>
          </w:tcPr>
          <w:p w14:paraId="54C91DFD"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lang w:eastAsia="en-GB"/>
              </w:rPr>
            </w:pPr>
            <w:r w:rsidRPr="00CB5CC6">
              <w:rPr>
                <w:rFonts w:ascii="Times New Roman" w:eastAsiaTheme="minorEastAsia" w:hAnsi="Times New Roman" w:cs="Times New Roman"/>
                <w:color w:val="000000" w:themeColor="text1"/>
                <w:sz w:val="20"/>
                <w:szCs w:val="20"/>
                <w:lang w:eastAsia="en-GB"/>
              </w:rPr>
              <w:t xml:space="preserve">5 or 6 </w:t>
            </w:r>
          </w:p>
        </w:tc>
        <w:tc>
          <w:tcPr>
            <w:tcW w:w="4678" w:type="dxa"/>
            <w:vAlign w:val="center"/>
          </w:tcPr>
          <w:p w14:paraId="42904E06"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698902</w:t>
            </w:r>
          </w:p>
        </w:tc>
      </w:tr>
      <w:tr w:rsidR="001F47DB" w:rsidRPr="00CB5CC6" w14:paraId="2E9D5409" w14:textId="77777777" w:rsidTr="00DC56C4">
        <w:trPr>
          <w:trHeight w:val="300"/>
        </w:trPr>
        <w:tc>
          <w:tcPr>
            <w:tcW w:w="1135" w:type="dxa"/>
            <w:vAlign w:val="center"/>
          </w:tcPr>
          <w:p w14:paraId="77B797C3"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Group 2</w:t>
            </w:r>
          </w:p>
        </w:tc>
        <w:tc>
          <w:tcPr>
            <w:tcW w:w="3822" w:type="dxa"/>
          </w:tcPr>
          <w:p w14:paraId="59460ECC"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lang w:eastAsia="en-GB"/>
              </w:rPr>
              <w:t>Exposures (physical activity)</w:t>
            </w:r>
          </w:p>
        </w:tc>
        <w:tc>
          <w:tcPr>
            <w:tcW w:w="4678" w:type="dxa"/>
            <w:vAlign w:val="center"/>
          </w:tcPr>
          <w:p w14:paraId="6FB284CB"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p>
        </w:tc>
      </w:tr>
      <w:tr w:rsidR="001F47DB" w:rsidRPr="00CB5CC6" w14:paraId="2264A57E" w14:textId="77777777" w:rsidTr="00DC56C4">
        <w:trPr>
          <w:trHeight w:val="300"/>
        </w:trPr>
        <w:tc>
          <w:tcPr>
            <w:tcW w:w="1135" w:type="dxa"/>
            <w:vAlign w:val="center"/>
          </w:tcPr>
          <w:p w14:paraId="64ADB383"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8</w:t>
            </w:r>
          </w:p>
        </w:tc>
        <w:tc>
          <w:tcPr>
            <w:tcW w:w="3822" w:type="dxa"/>
          </w:tcPr>
          <w:p w14:paraId="76CC850C"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Physical activity/</w:t>
            </w:r>
          </w:p>
        </w:tc>
        <w:tc>
          <w:tcPr>
            <w:tcW w:w="4678" w:type="dxa"/>
            <w:vAlign w:val="center"/>
          </w:tcPr>
          <w:p w14:paraId="1F19231C"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185268</w:t>
            </w:r>
          </w:p>
        </w:tc>
      </w:tr>
      <w:tr w:rsidR="001F47DB" w:rsidRPr="00CB5CC6" w14:paraId="356241C4" w14:textId="77777777" w:rsidTr="00DC56C4">
        <w:trPr>
          <w:trHeight w:val="300"/>
        </w:trPr>
        <w:tc>
          <w:tcPr>
            <w:tcW w:w="1135" w:type="dxa"/>
            <w:vAlign w:val="center"/>
          </w:tcPr>
          <w:p w14:paraId="0A2D8EB8"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9</w:t>
            </w:r>
          </w:p>
        </w:tc>
        <w:tc>
          <w:tcPr>
            <w:tcW w:w="3822" w:type="dxa"/>
          </w:tcPr>
          <w:p w14:paraId="10C8E850"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lang w:eastAsia="en-GB"/>
              </w:rPr>
            </w:pPr>
            <w:r w:rsidRPr="00CB5CC6">
              <w:rPr>
                <w:rFonts w:ascii="Times New Roman" w:eastAsiaTheme="minorEastAsia" w:hAnsi="Times New Roman" w:cs="Times New Roman"/>
                <w:color w:val="000000" w:themeColor="text1"/>
                <w:sz w:val="20"/>
                <w:szCs w:val="20"/>
              </w:rPr>
              <w:t>exercise/</w:t>
            </w:r>
          </w:p>
        </w:tc>
        <w:tc>
          <w:tcPr>
            <w:tcW w:w="4678" w:type="dxa"/>
            <w:vAlign w:val="center"/>
          </w:tcPr>
          <w:p w14:paraId="0684F2C6"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308304</w:t>
            </w:r>
          </w:p>
        </w:tc>
      </w:tr>
      <w:tr w:rsidR="001F47DB" w:rsidRPr="00CB5CC6" w14:paraId="3E0544F8" w14:textId="77777777" w:rsidTr="00DC56C4">
        <w:trPr>
          <w:trHeight w:val="300"/>
        </w:trPr>
        <w:tc>
          <w:tcPr>
            <w:tcW w:w="1135" w:type="dxa"/>
            <w:vAlign w:val="center"/>
          </w:tcPr>
          <w:p w14:paraId="1581B9A6"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10</w:t>
            </w:r>
          </w:p>
        </w:tc>
        <w:tc>
          <w:tcPr>
            <w:tcW w:w="3822" w:type="dxa"/>
          </w:tcPr>
          <w:p w14:paraId="2CBBC6AF"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 xml:space="preserve">8 or 9 </w:t>
            </w:r>
          </w:p>
        </w:tc>
        <w:tc>
          <w:tcPr>
            <w:tcW w:w="4678" w:type="dxa"/>
            <w:vAlign w:val="center"/>
          </w:tcPr>
          <w:p w14:paraId="3AC1F5F3"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461964</w:t>
            </w:r>
          </w:p>
        </w:tc>
      </w:tr>
      <w:tr w:rsidR="001F47DB" w:rsidRPr="00CB5CC6" w14:paraId="56F1FF52" w14:textId="77777777" w:rsidTr="00DC56C4">
        <w:trPr>
          <w:trHeight w:val="300"/>
        </w:trPr>
        <w:tc>
          <w:tcPr>
            <w:tcW w:w="1135" w:type="dxa"/>
            <w:vAlign w:val="center"/>
          </w:tcPr>
          <w:p w14:paraId="6B33A1D4"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11</w:t>
            </w:r>
          </w:p>
        </w:tc>
        <w:tc>
          <w:tcPr>
            <w:tcW w:w="3822" w:type="dxa"/>
          </w:tcPr>
          <w:p w14:paraId="36D423A6"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Sports/</w:t>
            </w:r>
          </w:p>
        </w:tc>
        <w:tc>
          <w:tcPr>
            <w:tcW w:w="4678" w:type="dxa"/>
            <w:vAlign w:val="center"/>
          </w:tcPr>
          <w:p w14:paraId="036864DC"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49370</w:t>
            </w:r>
          </w:p>
        </w:tc>
      </w:tr>
      <w:tr w:rsidR="001F47DB" w:rsidRPr="00CB5CC6" w14:paraId="22C7039B" w14:textId="77777777" w:rsidTr="00DC56C4">
        <w:trPr>
          <w:trHeight w:val="300"/>
        </w:trPr>
        <w:tc>
          <w:tcPr>
            <w:tcW w:w="1135" w:type="dxa"/>
            <w:vAlign w:val="center"/>
          </w:tcPr>
          <w:p w14:paraId="1CDCDDDC"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12</w:t>
            </w:r>
          </w:p>
        </w:tc>
        <w:tc>
          <w:tcPr>
            <w:tcW w:w="3822" w:type="dxa"/>
          </w:tcPr>
          <w:p w14:paraId="6037F811"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 xml:space="preserve">10 or 11 </w:t>
            </w:r>
          </w:p>
        </w:tc>
        <w:tc>
          <w:tcPr>
            <w:tcW w:w="4678" w:type="dxa"/>
            <w:vAlign w:val="center"/>
          </w:tcPr>
          <w:p w14:paraId="5E349863"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498604</w:t>
            </w:r>
          </w:p>
        </w:tc>
      </w:tr>
      <w:tr w:rsidR="001F47DB" w:rsidRPr="00CB5CC6" w14:paraId="57D38DC6" w14:textId="77777777" w:rsidTr="00DC56C4">
        <w:trPr>
          <w:trHeight w:val="300"/>
        </w:trPr>
        <w:tc>
          <w:tcPr>
            <w:tcW w:w="1135" w:type="dxa"/>
            <w:vAlign w:val="center"/>
          </w:tcPr>
          <w:p w14:paraId="47E20B87"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13</w:t>
            </w:r>
          </w:p>
        </w:tc>
        <w:tc>
          <w:tcPr>
            <w:tcW w:w="3822" w:type="dxa"/>
          </w:tcPr>
          <w:p w14:paraId="45E1190D"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 xml:space="preserve">(Acute exercise* or Aerobic exercise* or Isometric exercise* or Fitness or Movement$ or </w:t>
            </w:r>
            <w:proofErr w:type="spellStart"/>
            <w:r w:rsidRPr="00CB5CC6">
              <w:rPr>
                <w:rFonts w:ascii="Times New Roman" w:eastAsiaTheme="minorEastAsia" w:hAnsi="Times New Roman" w:cs="Times New Roman"/>
                <w:color w:val="000000" w:themeColor="text1"/>
                <w:sz w:val="20"/>
                <w:szCs w:val="20"/>
              </w:rPr>
              <w:t>Activi</w:t>
            </w:r>
            <w:proofErr w:type="spellEnd"/>
            <w:r w:rsidRPr="00CB5CC6">
              <w:rPr>
                <w:rFonts w:ascii="Times New Roman" w:eastAsiaTheme="minorEastAsia" w:hAnsi="Times New Roman" w:cs="Times New Roman"/>
                <w:color w:val="000000" w:themeColor="text1"/>
                <w:sz w:val="20"/>
                <w:szCs w:val="20"/>
              </w:rPr>
              <w:t xml:space="preserve">* or Motor </w:t>
            </w:r>
            <w:proofErr w:type="spellStart"/>
            <w:r w:rsidRPr="00CB5CC6">
              <w:rPr>
                <w:rFonts w:ascii="Times New Roman" w:eastAsiaTheme="minorEastAsia" w:hAnsi="Times New Roman" w:cs="Times New Roman"/>
                <w:color w:val="000000" w:themeColor="text1"/>
                <w:sz w:val="20"/>
                <w:szCs w:val="20"/>
              </w:rPr>
              <w:t>activi</w:t>
            </w:r>
            <w:proofErr w:type="spellEnd"/>
            <w:r w:rsidRPr="00CB5CC6">
              <w:rPr>
                <w:rFonts w:ascii="Times New Roman" w:eastAsiaTheme="minorEastAsia" w:hAnsi="Times New Roman" w:cs="Times New Roman"/>
                <w:color w:val="000000" w:themeColor="text1"/>
                <w:sz w:val="20"/>
                <w:szCs w:val="20"/>
              </w:rPr>
              <w:t xml:space="preserve">* or Physical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exertion or Habitual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w:t>
            </w:r>
            <w:proofErr w:type="spellStart"/>
            <w:r w:rsidRPr="00CB5CC6">
              <w:rPr>
                <w:rFonts w:ascii="Times New Roman" w:eastAsiaTheme="minorEastAsia" w:hAnsi="Times New Roman" w:cs="Times New Roman"/>
                <w:color w:val="000000" w:themeColor="text1"/>
                <w:sz w:val="20"/>
                <w:szCs w:val="20"/>
              </w:rPr>
              <w:t>activi</w:t>
            </w:r>
            <w:proofErr w:type="spellEnd"/>
            <w:r w:rsidRPr="00CB5CC6">
              <w:rPr>
                <w:rFonts w:ascii="Times New Roman" w:eastAsiaTheme="minorEastAsia" w:hAnsi="Times New Roman" w:cs="Times New Roman"/>
                <w:color w:val="000000" w:themeColor="text1"/>
                <w:sz w:val="20"/>
                <w:szCs w:val="20"/>
              </w:rPr>
              <w:t xml:space="preserve">* or Sedentary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w:t>
            </w:r>
            <w:proofErr w:type="spellStart"/>
            <w:r w:rsidRPr="00CB5CC6">
              <w:rPr>
                <w:rFonts w:ascii="Times New Roman" w:eastAsiaTheme="minorEastAsia" w:hAnsi="Times New Roman" w:cs="Times New Roman"/>
                <w:color w:val="000000" w:themeColor="text1"/>
                <w:sz w:val="20"/>
                <w:szCs w:val="20"/>
              </w:rPr>
              <w:t>Behavior</w:t>
            </w:r>
            <w:proofErr w:type="spellEnd"/>
            <w:r w:rsidRPr="00CB5CC6">
              <w:rPr>
                <w:rFonts w:ascii="Times New Roman" w:eastAsiaTheme="minorEastAsia" w:hAnsi="Times New Roman" w:cs="Times New Roman"/>
                <w:color w:val="000000" w:themeColor="text1"/>
                <w:sz w:val="20"/>
                <w:szCs w:val="20"/>
              </w:rPr>
              <w:t xml:space="preserve"> or Fitness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Trackers or Restraint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Physical or Physical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Endurance or Physical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Fitness or Leisure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w:t>
            </w:r>
            <w:proofErr w:type="spellStart"/>
            <w:r w:rsidRPr="00CB5CC6">
              <w:rPr>
                <w:rFonts w:ascii="Times New Roman" w:eastAsiaTheme="minorEastAsia" w:hAnsi="Times New Roman" w:cs="Times New Roman"/>
                <w:color w:val="000000" w:themeColor="text1"/>
                <w:sz w:val="20"/>
                <w:szCs w:val="20"/>
              </w:rPr>
              <w:t>Activit</w:t>
            </w:r>
            <w:proofErr w:type="spellEnd"/>
            <w:r w:rsidRPr="00CB5CC6">
              <w:rPr>
                <w:rFonts w:ascii="Times New Roman" w:eastAsiaTheme="minorEastAsia" w:hAnsi="Times New Roman" w:cs="Times New Roman"/>
                <w:color w:val="000000" w:themeColor="text1"/>
                <w:sz w:val="20"/>
                <w:szCs w:val="20"/>
              </w:rPr>
              <w:t xml:space="preserve">* or Human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w:t>
            </w:r>
            <w:proofErr w:type="spellStart"/>
            <w:r w:rsidRPr="00CB5CC6">
              <w:rPr>
                <w:rFonts w:ascii="Times New Roman" w:eastAsiaTheme="minorEastAsia" w:hAnsi="Times New Roman" w:cs="Times New Roman"/>
                <w:color w:val="000000" w:themeColor="text1"/>
                <w:sz w:val="20"/>
                <w:szCs w:val="20"/>
              </w:rPr>
              <w:t>Activit</w:t>
            </w:r>
            <w:proofErr w:type="spellEnd"/>
            <w:r w:rsidRPr="00CB5CC6">
              <w:rPr>
                <w:rFonts w:ascii="Times New Roman" w:eastAsiaTheme="minorEastAsia" w:hAnsi="Times New Roman" w:cs="Times New Roman"/>
                <w:color w:val="000000" w:themeColor="text1"/>
                <w:sz w:val="20"/>
                <w:szCs w:val="20"/>
              </w:rPr>
              <w:t xml:space="preserve">* or Activity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Cycle or Activation or Physical Education and Training or Physical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Conditioning or Free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living or physical </w:t>
            </w:r>
            <w:proofErr w:type="spellStart"/>
            <w:r w:rsidRPr="00CB5CC6">
              <w:rPr>
                <w:rFonts w:ascii="Times New Roman" w:eastAsiaTheme="minorEastAsia" w:hAnsi="Times New Roman" w:cs="Times New Roman"/>
                <w:color w:val="000000" w:themeColor="text1"/>
                <w:sz w:val="20"/>
                <w:szCs w:val="20"/>
              </w:rPr>
              <w:t>adj</w:t>
            </w:r>
            <w:proofErr w:type="spellEnd"/>
            <w:r w:rsidRPr="00CB5CC6">
              <w:rPr>
                <w:rFonts w:ascii="Times New Roman" w:eastAsiaTheme="minorEastAsia" w:hAnsi="Times New Roman" w:cs="Times New Roman"/>
                <w:color w:val="000000" w:themeColor="text1"/>
                <w:sz w:val="20"/>
                <w:szCs w:val="20"/>
              </w:rPr>
              <w:t xml:space="preserve"> </w:t>
            </w:r>
            <w:proofErr w:type="spellStart"/>
            <w:r w:rsidRPr="00CB5CC6">
              <w:rPr>
                <w:rFonts w:ascii="Times New Roman" w:eastAsiaTheme="minorEastAsia" w:hAnsi="Times New Roman" w:cs="Times New Roman"/>
                <w:color w:val="000000" w:themeColor="text1"/>
                <w:sz w:val="20"/>
                <w:szCs w:val="20"/>
              </w:rPr>
              <w:t>effert</w:t>
            </w:r>
            <w:proofErr w:type="spellEnd"/>
            <w:r w:rsidRPr="00CB5CC6">
              <w:rPr>
                <w:rFonts w:ascii="Times New Roman" w:eastAsiaTheme="minorEastAsia" w:hAnsi="Times New Roman" w:cs="Times New Roman"/>
                <w:color w:val="000000" w:themeColor="text1"/>
                <w:sz w:val="20"/>
                <w:szCs w:val="20"/>
              </w:rPr>
              <w:t xml:space="preserve"> or physical intensity or MVPA).</w:t>
            </w:r>
            <w:proofErr w:type="spellStart"/>
            <w:r w:rsidRPr="00CB5CC6">
              <w:rPr>
                <w:rFonts w:ascii="Times New Roman" w:eastAsiaTheme="minorEastAsia" w:hAnsi="Times New Roman" w:cs="Times New Roman"/>
                <w:color w:val="000000" w:themeColor="text1"/>
                <w:sz w:val="20"/>
                <w:szCs w:val="20"/>
              </w:rPr>
              <w:t>ab,ti</w:t>
            </w:r>
            <w:proofErr w:type="spellEnd"/>
            <w:r w:rsidRPr="00CB5CC6">
              <w:rPr>
                <w:rFonts w:ascii="Times New Roman" w:eastAsiaTheme="minorEastAsia" w:hAnsi="Times New Roman" w:cs="Times New Roman"/>
                <w:color w:val="000000" w:themeColor="text1"/>
                <w:sz w:val="20"/>
                <w:szCs w:val="20"/>
              </w:rPr>
              <w:t>.</w:t>
            </w:r>
          </w:p>
        </w:tc>
        <w:tc>
          <w:tcPr>
            <w:tcW w:w="4678" w:type="dxa"/>
            <w:vAlign w:val="center"/>
          </w:tcPr>
          <w:p w14:paraId="678AEDD9"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6251</w:t>
            </w:r>
          </w:p>
        </w:tc>
      </w:tr>
      <w:tr w:rsidR="001F47DB" w:rsidRPr="00CB5CC6" w14:paraId="77F763F8" w14:textId="77777777" w:rsidTr="00DC56C4">
        <w:trPr>
          <w:trHeight w:val="300"/>
        </w:trPr>
        <w:tc>
          <w:tcPr>
            <w:tcW w:w="1135" w:type="dxa"/>
            <w:vAlign w:val="center"/>
          </w:tcPr>
          <w:p w14:paraId="69F2CD01"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14</w:t>
            </w:r>
          </w:p>
        </w:tc>
        <w:tc>
          <w:tcPr>
            <w:tcW w:w="3822" w:type="dxa"/>
          </w:tcPr>
          <w:p w14:paraId="22AF84AB"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 xml:space="preserve">12 or 13 </w:t>
            </w:r>
          </w:p>
        </w:tc>
        <w:tc>
          <w:tcPr>
            <w:tcW w:w="4678" w:type="dxa"/>
            <w:vAlign w:val="center"/>
          </w:tcPr>
          <w:p w14:paraId="42815DC7"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499864</w:t>
            </w:r>
          </w:p>
        </w:tc>
      </w:tr>
      <w:tr w:rsidR="001F47DB" w:rsidRPr="00CB5CC6" w14:paraId="07215FDA" w14:textId="77777777" w:rsidTr="00DC56C4">
        <w:trPr>
          <w:trHeight w:val="300"/>
        </w:trPr>
        <w:tc>
          <w:tcPr>
            <w:tcW w:w="1135" w:type="dxa"/>
            <w:vAlign w:val="center"/>
          </w:tcPr>
          <w:p w14:paraId="68C328A3"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15</w:t>
            </w:r>
          </w:p>
        </w:tc>
        <w:tc>
          <w:tcPr>
            <w:tcW w:w="3822" w:type="dxa"/>
          </w:tcPr>
          <w:p w14:paraId="21FAE5AF"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w:t>
            </w:r>
            <w:proofErr w:type="spellStart"/>
            <w:r w:rsidRPr="00CB5CC6">
              <w:rPr>
                <w:rFonts w:ascii="Times New Roman" w:eastAsiaTheme="minorEastAsia" w:hAnsi="Times New Roman" w:cs="Times New Roman"/>
                <w:color w:val="000000" w:themeColor="text1"/>
                <w:sz w:val="20"/>
                <w:szCs w:val="20"/>
              </w:rPr>
              <w:t>bicycl</w:t>
            </w:r>
            <w:proofErr w:type="spellEnd"/>
            <w:r w:rsidRPr="00CB5CC6">
              <w:rPr>
                <w:rFonts w:ascii="Times New Roman" w:eastAsiaTheme="minorEastAsia" w:hAnsi="Times New Roman" w:cs="Times New Roman"/>
                <w:color w:val="000000" w:themeColor="text1"/>
                <w:sz w:val="20"/>
                <w:szCs w:val="20"/>
              </w:rPr>
              <w:t>$ or swim$ or walk$ or run$ or jog$</w:t>
            </w:r>
            <w:proofErr w:type="gramStart"/>
            <w:r w:rsidRPr="00CB5CC6">
              <w:rPr>
                <w:rFonts w:ascii="Times New Roman" w:eastAsiaTheme="minorEastAsia" w:hAnsi="Times New Roman" w:cs="Times New Roman"/>
                <w:color w:val="000000" w:themeColor="text1"/>
                <w:sz w:val="20"/>
                <w:szCs w:val="20"/>
              </w:rPr>
              <w:t>).</w:t>
            </w:r>
            <w:proofErr w:type="spellStart"/>
            <w:r w:rsidRPr="00CB5CC6">
              <w:rPr>
                <w:rFonts w:ascii="Times New Roman" w:eastAsiaTheme="minorEastAsia" w:hAnsi="Times New Roman" w:cs="Times New Roman"/>
                <w:color w:val="000000" w:themeColor="text1"/>
                <w:sz w:val="20"/>
                <w:szCs w:val="20"/>
              </w:rPr>
              <w:t>ab</w:t>
            </w:r>
            <w:proofErr w:type="gramEnd"/>
            <w:r w:rsidRPr="00CB5CC6">
              <w:rPr>
                <w:rFonts w:ascii="Times New Roman" w:eastAsiaTheme="minorEastAsia" w:hAnsi="Times New Roman" w:cs="Times New Roman"/>
                <w:color w:val="000000" w:themeColor="text1"/>
                <w:sz w:val="20"/>
                <w:szCs w:val="20"/>
              </w:rPr>
              <w:t>,ti</w:t>
            </w:r>
            <w:proofErr w:type="spellEnd"/>
            <w:r w:rsidRPr="00CB5CC6">
              <w:rPr>
                <w:rFonts w:ascii="Times New Roman" w:eastAsiaTheme="minorEastAsia" w:hAnsi="Times New Roman" w:cs="Times New Roman"/>
                <w:color w:val="000000" w:themeColor="text1"/>
                <w:sz w:val="20"/>
                <w:szCs w:val="20"/>
              </w:rPr>
              <w:t>.</w:t>
            </w:r>
          </w:p>
        </w:tc>
        <w:tc>
          <w:tcPr>
            <w:tcW w:w="4678" w:type="dxa"/>
            <w:vAlign w:val="center"/>
          </w:tcPr>
          <w:p w14:paraId="314A36B4"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550346</w:t>
            </w:r>
          </w:p>
        </w:tc>
      </w:tr>
      <w:tr w:rsidR="001F47DB" w:rsidRPr="00CB5CC6" w14:paraId="324D4F43" w14:textId="77777777" w:rsidTr="00DC56C4">
        <w:trPr>
          <w:trHeight w:val="300"/>
        </w:trPr>
        <w:tc>
          <w:tcPr>
            <w:tcW w:w="1135" w:type="dxa"/>
            <w:vAlign w:val="center"/>
          </w:tcPr>
          <w:p w14:paraId="2666D41C"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lastRenderedPageBreak/>
              <w:t>16</w:t>
            </w:r>
          </w:p>
        </w:tc>
        <w:tc>
          <w:tcPr>
            <w:tcW w:w="3822" w:type="dxa"/>
          </w:tcPr>
          <w:p w14:paraId="51E40C90"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14 or 15</w:t>
            </w:r>
          </w:p>
        </w:tc>
        <w:tc>
          <w:tcPr>
            <w:tcW w:w="4678" w:type="dxa"/>
            <w:vAlign w:val="center"/>
          </w:tcPr>
          <w:p w14:paraId="34C2DAB6"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989213</w:t>
            </w:r>
          </w:p>
        </w:tc>
      </w:tr>
      <w:tr w:rsidR="001F47DB" w:rsidRPr="00CB5CC6" w14:paraId="0FEF8170" w14:textId="77777777" w:rsidTr="00DC56C4">
        <w:trPr>
          <w:trHeight w:val="450"/>
        </w:trPr>
        <w:tc>
          <w:tcPr>
            <w:tcW w:w="1135" w:type="dxa"/>
            <w:vAlign w:val="center"/>
          </w:tcPr>
          <w:p w14:paraId="5AE67A55"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17</w:t>
            </w:r>
          </w:p>
        </w:tc>
        <w:tc>
          <w:tcPr>
            <w:tcW w:w="3822" w:type="dxa"/>
          </w:tcPr>
          <w:p w14:paraId="56EFE32C"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 xml:space="preserve">(basketball OR baseball OR cycling OR football OR hockey OR </w:t>
            </w:r>
            <w:proofErr w:type="spellStart"/>
            <w:r w:rsidRPr="00CB5CC6">
              <w:rPr>
                <w:rFonts w:ascii="Times New Roman" w:eastAsiaTheme="minorEastAsia" w:hAnsi="Times New Roman" w:cs="Times New Roman"/>
                <w:color w:val="000000" w:themeColor="text1"/>
                <w:sz w:val="20"/>
                <w:szCs w:val="20"/>
              </w:rPr>
              <w:t>icehockey</w:t>
            </w:r>
            <w:proofErr w:type="spellEnd"/>
            <w:r w:rsidRPr="00CB5CC6">
              <w:rPr>
                <w:rFonts w:ascii="Times New Roman" w:eastAsiaTheme="minorEastAsia" w:hAnsi="Times New Roman" w:cs="Times New Roman"/>
                <w:color w:val="000000" w:themeColor="text1"/>
                <w:sz w:val="20"/>
                <w:szCs w:val="20"/>
              </w:rPr>
              <w:t xml:space="preserve"> OR </w:t>
            </w:r>
            <w:proofErr w:type="spellStart"/>
            <w:r w:rsidRPr="00CB5CC6">
              <w:rPr>
                <w:rFonts w:ascii="Times New Roman" w:eastAsiaTheme="minorEastAsia" w:hAnsi="Times New Roman" w:cs="Times New Roman"/>
                <w:color w:val="000000" w:themeColor="text1"/>
                <w:sz w:val="20"/>
                <w:szCs w:val="20"/>
              </w:rPr>
              <w:t>fieldhockey</w:t>
            </w:r>
            <w:proofErr w:type="spellEnd"/>
            <w:r w:rsidRPr="00CB5CC6">
              <w:rPr>
                <w:rFonts w:ascii="Times New Roman" w:eastAsiaTheme="minorEastAsia" w:hAnsi="Times New Roman" w:cs="Times New Roman"/>
                <w:color w:val="000000" w:themeColor="text1"/>
                <w:sz w:val="20"/>
                <w:szCs w:val="20"/>
              </w:rPr>
              <w:t xml:space="preserve"> OR jogging OR rugby OR running OR soccer OR softball OR tennis OR squash OR volleyball OR yoga OR fencing OR horse-riding OR horseback-riding OR wrestling OR judo OR karate OR jiu-jitsu OR taekwondo OR kung-fu OR martial-art* OR badminton</w:t>
            </w:r>
            <w:proofErr w:type="gramStart"/>
            <w:r w:rsidRPr="00CB5CC6">
              <w:rPr>
                <w:rFonts w:ascii="Times New Roman" w:eastAsiaTheme="minorEastAsia" w:hAnsi="Times New Roman" w:cs="Times New Roman"/>
                <w:color w:val="000000" w:themeColor="text1"/>
                <w:sz w:val="20"/>
                <w:szCs w:val="20"/>
              </w:rPr>
              <w:t>).</w:t>
            </w:r>
            <w:proofErr w:type="spellStart"/>
            <w:r w:rsidRPr="00CB5CC6">
              <w:rPr>
                <w:rFonts w:ascii="Times New Roman" w:eastAsiaTheme="minorEastAsia" w:hAnsi="Times New Roman" w:cs="Times New Roman"/>
                <w:color w:val="000000" w:themeColor="text1"/>
                <w:sz w:val="20"/>
                <w:szCs w:val="20"/>
              </w:rPr>
              <w:t>ab</w:t>
            </w:r>
            <w:proofErr w:type="gramEnd"/>
            <w:r w:rsidRPr="00CB5CC6">
              <w:rPr>
                <w:rFonts w:ascii="Times New Roman" w:eastAsiaTheme="minorEastAsia" w:hAnsi="Times New Roman" w:cs="Times New Roman"/>
                <w:color w:val="000000" w:themeColor="text1"/>
                <w:sz w:val="20"/>
                <w:szCs w:val="20"/>
              </w:rPr>
              <w:t>,ti</w:t>
            </w:r>
            <w:proofErr w:type="spellEnd"/>
            <w:r w:rsidRPr="00CB5CC6">
              <w:rPr>
                <w:rFonts w:ascii="Times New Roman" w:eastAsiaTheme="minorEastAsia" w:hAnsi="Times New Roman" w:cs="Times New Roman"/>
                <w:color w:val="000000" w:themeColor="text1"/>
                <w:sz w:val="20"/>
                <w:szCs w:val="20"/>
              </w:rPr>
              <w:t>.</w:t>
            </w:r>
          </w:p>
        </w:tc>
        <w:tc>
          <w:tcPr>
            <w:tcW w:w="4678" w:type="dxa"/>
            <w:vAlign w:val="center"/>
          </w:tcPr>
          <w:p w14:paraId="4BEAF616"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211577</w:t>
            </w:r>
          </w:p>
        </w:tc>
      </w:tr>
      <w:tr w:rsidR="001F47DB" w:rsidRPr="00CB5CC6" w14:paraId="09F196A9" w14:textId="77777777" w:rsidTr="00DC56C4">
        <w:trPr>
          <w:trHeight w:val="450"/>
        </w:trPr>
        <w:tc>
          <w:tcPr>
            <w:tcW w:w="1135" w:type="dxa"/>
            <w:vAlign w:val="center"/>
          </w:tcPr>
          <w:p w14:paraId="72455830"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18</w:t>
            </w:r>
          </w:p>
        </w:tc>
        <w:tc>
          <w:tcPr>
            <w:tcW w:w="3822" w:type="dxa"/>
          </w:tcPr>
          <w:p w14:paraId="6955139C"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 xml:space="preserve">16 or 17 </w:t>
            </w:r>
          </w:p>
        </w:tc>
        <w:tc>
          <w:tcPr>
            <w:tcW w:w="4678" w:type="dxa"/>
            <w:vAlign w:val="center"/>
          </w:tcPr>
          <w:p w14:paraId="7FDE3058"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1090795</w:t>
            </w:r>
          </w:p>
        </w:tc>
      </w:tr>
      <w:tr w:rsidR="001F47DB" w:rsidRPr="00CB5CC6" w14:paraId="67BEEEC1" w14:textId="77777777" w:rsidTr="00DC56C4">
        <w:trPr>
          <w:trHeight w:val="450"/>
        </w:trPr>
        <w:tc>
          <w:tcPr>
            <w:tcW w:w="1135" w:type="dxa"/>
          </w:tcPr>
          <w:p w14:paraId="142D7A15"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19</w:t>
            </w:r>
          </w:p>
        </w:tc>
        <w:tc>
          <w:tcPr>
            <w:tcW w:w="3822" w:type="dxa"/>
          </w:tcPr>
          <w:p w14:paraId="2FB1434F"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hAnsi="Times New Roman" w:cs="Times New Roman"/>
                <w:color w:val="000000" w:themeColor="text1"/>
                <w:sz w:val="20"/>
                <w:szCs w:val="20"/>
              </w:rPr>
              <w:t>Accelerometry.mp</w:t>
            </w:r>
          </w:p>
        </w:tc>
        <w:tc>
          <w:tcPr>
            <w:tcW w:w="4678" w:type="dxa"/>
          </w:tcPr>
          <w:p w14:paraId="3E6FF2B5"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10919</w:t>
            </w:r>
          </w:p>
        </w:tc>
      </w:tr>
      <w:tr w:rsidR="001F47DB" w:rsidRPr="00CB5CC6" w14:paraId="7B5B9FC5" w14:textId="77777777" w:rsidTr="00DC56C4">
        <w:trPr>
          <w:trHeight w:val="300"/>
        </w:trPr>
        <w:tc>
          <w:tcPr>
            <w:tcW w:w="1135" w:type="dxa"/>
          </w:tcPr>
          <w:p w14:paraId="22DA5CA0"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20</w:t>
            </w:r>
          </w:p>
        </w:tc>
        <w:tc>
          <w:tcPr>
            <w:tcW w:w="3822" w:type="dxa"/>
          </w:tcPr>
          <w:p w14:paraId="2E2018EE"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Actigraph.mp</w:t>
            </w:r>
          </w:p>
        </w:tc>
        <w:tc>
          <w:tcPr>
            <w:tcW w:w="4678" w:type="dxa"/>
          </w:tcPr>
          <w:p w14:paraId="20691BC9"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6381</w:t>
            </w:r>
          </w:p>
        </w:tc>
      </w:tr>
      <w:tr w:rsidR="001F47DB" w:rsidRPr="00CB5CC6" w14:paraId="615050C9" w14:textId="77777777" w:rsidTr="00DC56C4">
        <w:trPr>
          <w:trHeight w:val="270"/>
        </w:trPr>
        <w:tc>
          <w:tcPr>
            <w:tcW w:w="1135" w:type="dxa"/>
          </w:tcPr>
          <w:p w14:paraId="050D39C9"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21</w:t>
            </w:r>
          </w:p>
        </w:tc>
        <w:tc>
          <w:tcPr>
            <w:tcW w:w="3822" w:type="dxa"/>
          </w:tcPr>
          <w:p w14:paraId="676E992D"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 xml:space="preserve">19 or 20 </w:t>
            </w:r>
          </w:p>
        </w:tc>
        <w:tc>
          <w:tcPr>
            <w:tcW w:w="4678" w:type="dxa"/>
          </w:tcPr>
          <w:p w14:paraId="18F7464A"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15838</w:t>
            </w:r>
          </w:p>
        </w:tc>
      </w:tr>
      <w:tr w:rsidR="001F47DB" w:rsidRPr="00CB5CC6" w14:paraId="23D1981A" w14:textId="77777777" w:rsidTr="00DC56C4">
        <w:trPr>
          <w:trHeight w:val="285"/>
        </w:trPr>
        <w:tc>
          <w:tcPr>
            <w:tcW w:w="1135" w:type="dxa"/>
          </w:tcPr>
          <w:p w14:paraId="613808EF"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22</w:t>
            </w:r>
          </w:p>
        </w:tc>
        <w:tc>
          <w:tcPr>
            <w:tcW w:w="3822" w:type="dxa"/>
          </w:tcPr>
          <w:p w14:paraId="3DBB9177"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hAnsi="Times New Roman" w:cs="Times New Roman"/>
                <w:color w:val="000000" w:themeColor="text1"/>
                <w:sz w:val="20"/>
                <w:szCs w:val="20"/>
              </w:rPr>
              <w:t>Accelerometer.mp</w:t>
            </w:r>
          </w:p>
        </w:tc>
        <w:tc>
          <w:tcPr>
            <w:tcW w:w="4678" w:type="dxa"/>
          </w:tcPr>
          <w:p w14:paraId="5FC8577F"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21978</w:t>
            </w:r>
          </w:p>
        </w:tc>
      </w:tr>
      <w:tr w:rsidR="001F47DB" w:rsidRPr="00CB5CC6" w14:paraId="13547861" w14:textId="77777777" w:rsidTr="00DC56C4">
        <w:trPr>
          <w:trHeight w:val="285"/>
        </w:trPr>
        <w:tc>
          <w:tcPr>
            <w:tcW w:w="1135" w:type="dxa"/>
          </w:tcPr>
          <w:p w14:paraId="3AC4E5AD"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23</w:t>
            </w:r>
          </w:p>
        </w:tc>
        <w:tc>
          <w:tcPr>
            <w:tcW w:w="3822" w:type="dxa"/>
          </w:tcPr>
          <w:p w14:paraId="2EABFB96"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21 or 22 </w:t>
            </w:r>
          </w:p>
        </w:tc>
        <w:tc>
          <w:tcPr>
            <w:tcW w:w="4678" w:type="dxa"/>
          </w:tcPr>
          <w:p w14:paraId="16DF65E3"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30326</w:t>
            </w:r>
          </w:p>
        </w:tc>
      </w:tr>
      <w:tr w:rsidR="001F47DB" w:rsidRPr="00CB5CC6" w14:paraId="62844077" w14:textId="77777777" w:rsidTr="00DC56C4">
        <w:trPr>
          <w:trHeight w:val="285"/>
        </w:trPr>
        <w:tc>
          <w:tcPr>
            <w:tcW w:w="1135" w:type="dxa"/>
          </w:tcPr>
          <w:p w14:paraId="2A9ADC95"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 xml:space="preserve">24 </w:t>
            </w:r>
          </w:p>
        </w:tc>
        <w:tc>
          <w:tcPr>
            <w:tcW w:w="3822" w:type="dxa"/>
          </w:tcPr>
          <w:p w14:paraId="120D1494"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hAnsi="Times New Roman" w:cs="Times New Roman"/>
                <w:color w:val="000000" w:themeColor="text1"/>
                <w:sz w:val="20"/>
                <w:szCs w:val="20"/>
              </w:rPr>
              <w:t>(</w:t>
            </w:r>
            <w:proofErr w:type="spellStart"/>
            <w:r w:rsidRPr="00CB5CC6">
              <w:rPr>
                <w:rFonts w:ascii="Times New Roman" w:hAnsi="Times New Roman" w:cs="Times New Roman"/>
                <w:color w:val="000000" w:themeColor="text1"/>
                <w:sz w:val="20"/>
                <w:szCs w:val="20"/>
              </w:rPr>
              <w:t>acceleromet</w:t>
            </w:r>
            <w:proofErr w:type="spellEnd"/>
            <w:r w:rsidRPr="00CB5CC6">
              <w:rPr>
                <w:rFonts w:ascii="Times New Roman" w:hAnsi="Times New Roman" w:cs="Times New Roman"/>
                <w:color w:val="000000" w:themeColor="text1"/>
                <w:sz w:val="20"/>
                <w:szCs w:val="20"/>
              </w:rPr>
              <w:t xml:space="preserve">* OR acceleration OR motion </w:t>
            </w:r>
            <w:proofErr w:type="spellStart"/>
            <w:r w:rsidRPr="00CB5CC6">
              <w:rPr>
                <w:rFonts w:ascii="Times New Roman" w:hAnsi="Times New Roman" w:cs="Times New Roman"/>
                <w:color w:val="000000" w:themeColor="text1"/>
                <w:sz w:val="20"/>
                <w:szCs w:val="20"/>
              </w:rPr>
              <w:t>adj</w:t>
            </w:r>
            <w:proofErr w:type="spellEnd"/>
            <w:r w:rsidRPr="00CB5CC6">
              <w:rPr>
                <w:rFonts w:ascii="Times New Roman" w:hAnsi="Times New Roman" w:cs="Times New Roman"/>
                <w:color w:val="000000" w:themeColor="text1"/>
                <w:sz w:val="20"/>
                <w:szCs w:val="20"/>
              </w:rPr>
              <w:t xml:space="preserve"> sensor OR accelerometer-measurement OR device-measured OR sensor-based measures OR motion </w:t>
            </w:r>
            <w:proofErr w:type="spellStart"/>
            <w:r w:rsidRPr="00CB5CC6">
              <w:rPr>
                <w:rFonts w:ascii="Times New Roman" w:hAnsi="Times New Roman" w:cs="Times New Roman"/>
                <w:color w:val="000000" w:themeColor="text1"/>
                <w:sz w:val="20"/>
                <w:szCs w:val="20"/>
              </w:rPr>
              <w:t>adj</w:t>
            </w:r>
            <w:proofErr w:type="spellEnd"/>
            <w:r w:rsidRPr="00CB5CC6">
              <w:rPr>
                <w:rFonts w:ascii="Times New Roman" w:hAnsi="Times New Roman" w:cs="Times New Roman"/>
                <w:color w:val="000000" w:themeColor="text1"/>
                <w:sz w:val="20"/>
                <w:szCs w:val="20"/>
              </w:rPr>
              <w:t xml:space="preserve"> sensor).</w:t>
            </w:r>
            <w:proofErr w:type="spellStart"/>
            <w:r w:rsidRPr="00CB5CC6">
              <w:rPr>
                <w:rFonts w:ascii="Times New Roman" w:hAnsi="Times New Roman" w:cs="Times New Roman"/>
                <w:color w:val="000000" w:themeColor="text1"/>
                <w:sz w:val="20"/>
                <w:szCs w:val="20"/>
              </w:rPr>
              <w:t>af</w:t>
            </w:r>
            <w:proofErr w:type="spellEnd"/>
            <w:r w:rsidRPr="00CB5CC6">
              <w:rPr>
                <w:rFonts w:ascii="Times New Roman" w:hAnsi="Times New Roman" w:cs="Times New Roman"/>
                <w:color w:val="000000" w:themeColor="text1"/>
                <w:sz w:val="20"/>
                <w:szCs w:val="20"/>
              </w:rPr>
              <w:t>.</w:t>
            </w:r>
          </w:p>
        </w:tc>
        <w:tc>
          <w:tcPr>
            <w:tcW w:w="4678" w:type="dxa"/>
          </w:tcPr>
          <w:p w14:paraId="1ADB1A14"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5137</w:t>
            </w:r>
          </w:p>
        </w:tc>
      </w:tr>
      <w:tr w:rsidR="001F47DB" w:rsidRPr="00CB5CC6" w14:paraId="14360659" w14:textId="77777777" w:rsidTr="00DC56C4">
        <w:trPr>
          <w:trHeight w:val="300"/>
        </w:trPr>
        <w:tc>
          <w:tcPr>
            <w:tcW w:w="1135" w:type="dxa"/>
          </w:tcPr>
          <w:p w14:paraId="06A9EED9"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25</w:t>
            </w:r>
          </w:p>
        </w:tc>
        <w:tc>
          <w:tcPr>
            <w:tcW w:w="3822" w:type="dxa"/>
          </w:tcPr>
          <w:p w14:paraId="403CB799"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hAnsi="Times New Roman" w:cs="Times New Roman"/>
                <w:color w:val="000000" w:themeColor="text1"/>
                <w:sz w:val="20"/>
                <w:szCs w:val="20"/>
              </w:rPr>
              <w:t>23 or 24</w:t>
            </w:r>
          </w:p>
        </w:tc>
        <w:tc>
          <w:tcPr>
            <w:tcW w:w="4678" w:type="dxa"/>
          </w:tcPr>
          <w:p w14:paraId="745C4E55"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33187</w:t>
            </w:r>
          </w:p>
        </w:tc>
      </w:tr>
      <w:tr w:rsidR="001F47DB" w:rsidRPr="00CB5CC6" w14:paraId="63C4A150" w14:textId="77777777" w:rsidTr="00DC56C4">
        <w:trPr>
          <w:trHeight w:val="300"/>
        </w:trPr>
        <w:tc>
          <w:tcPr>
            <w:tcW w:w="1135" w:type="dxa"/>
          </w:tcPr>
          <w:p w14:paraId="779E345C"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26</w:t>
            </w:r>
          </w:p>
        </w:tc>
        <w:tc>
          <w:tcPr>
            <w:tcW w:w="3822" w:type="dxa"/>
          </w:tcPr>
          <w:p w14:paraId="0B4B97D3"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 xml:space="preserve">(Count* or epoch </w:t>
            </w:r>
            <w:proofErr w:type="spellStart"/>
            <w:r w:rsidRPr="00CB5CC6">
              <w:rPr>
                <w:rFonts w:ascii="Times New Roman" w:hAnsi="Times New Roman" w:cs="Times New Roman"/>
                <w:color w:val="000000" w:themeColor="text1"/>
                <w:sz w:val="20"/>
                <w:szCs w:val="20"/>
              </w:rPr>
              <w:t>adj</w:t>
            </w:r>
            <w:proofErr w:type="spellEnd"/>
            <w:r w:rsidRPr="00CB5CC6">
              <w:rPr>
                <w:rFonts w:ascii="Times New Roman" w:hAnsi="Times New Roman" w:cs="Times New Roman"/>
                <w:color w:val="000000" w:themeColor="text1"/>
                <w:sz w:val="20"/>
                <w:szCs w:val="20"/>
              </w:rPr>
              <w:t xml:space="preserve"> size or </w:t>
            </w:r>
            <w:proofErr w:type="gramStart"/>
            <w:r w:rsidRPr="00CB5CC6">
              <w:rPr>
                <w:rFonts w:ascii="Times New Roman" w:hAnsi="Times New Roman" w:cs="Times New Roman"/>
                <w:color w:val="000000" w:themeColor="text1"/>
                <w:sz w:val="20"/>
                <w:szCs w:val="20"/>
              </w:rPr>
              <w:t>cut-point</w:t>
            </w:r>
            <w:proofErr w:type="gramEnd"/>
            <w:r w:rsidRPr="00CB5CC6">
              <w:rPr>
                <w:rFonts w:ascii="Times New Roman" w:hAnsi="Times New Roman" w:cs="Times New Roman"/>
                <w:color w:val="000000" w:themeColor="text1"/>
                <w:sz w:val="20"/>
                <w:szCs w:val="20"/>
              </w:rPr>
              <w:t xml:space="preserve"> or wear location </w:t>
            </w:r>
            <w:proofErr w:type="gramStart"/>
            <w:r w:rsidRPr="00CB5CC6">
              <w:rPr>
                <w:rFonts w:ascii="Times New Roman" w:hAnsi="Times New Roman" w:cs="Times New Roman"/>
                <w:color w:val="000000" w:themeColor="text1"/>
                <w:sz w:val="20"/>
                <w:szCs w:val="20"/>
              </w:rPr>
              <w:t>or  epoch</w:t>
            </w:r>
            <w:proofErr w:type="gramEnd"/>
            <w:r w:rsidRPr="00CB5CC6">
              <w:rPr>
                <w:rFonts w:ascii="Times New Roman" w:hAnsi="Times New Roman" w:cs="Times New Roman"/>
                <w:color w:val="000000" w:themeColor="text1"/>
                <w:sz w:val="20"/>
                <w:szCs w:val="20"/>
              </w:rPr>
              <w:t>* or non-wear or epoch length or threshold).</w:t>
            </w:r>
            <w:proofErr w:type="spellStart"/>
            <w:r w:rsidRPr="00CB5CC6">
              <w:rPr>
                <w:rFonts w:ascii="Times New Roman" w:hAnsi="Times New Roman" w:cs="Times New Roman"/>
                <w:color w:val="000000" w:themeColor="text1"/>
                <w:sz w:val="20"/>
                <w:szCs w:val="20"/>
              </w:rPr>
              <w:t>af</w:t>
            </w:r>
            <w:proofErr w:type="spellEnd"/>
            <w:r w:rsidRPr="00CB5CC6">
              <w:rPr>
                <w:rFonts w:ascii="Times New Roman" w:hAnsi="Times New Roman" w:cs="Times New Roman"/>
                <w:color w:val="000000" w:themeColor="text1"/>
                <w:sz w:val="20"/>
                <w:szCs w:val="20"/>
              </w:rPr>
              <w:t>.</w:t>
            </w:r>
          </w:p>
        </w:tc>
        <w:tc>
          <w:tcPr>
            <w:tcW w:w="4678" w:type="dxa"/>
          </w:tcPr>
          <w:p w14:paraId="6E0C2A6E"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365398</w:t>
            </w:r>
          </w:p>
        </w:tc>
      </w:tr>
      <w:tr w:rsidR="001F47DB" w:rsidRPr="00CB5CC6" w14:paraId="0ED28FED" w14:textId="77777777" w:rsidTr="00DC56C4">
        <w:trPr>
          <w:trHeight w:val="495"/>
        </w:trPr>
        <w:tc>
          <w:tcPr>
            <w:tcW w:w="1135" w:type="dxa"/>
          </w:tcPr>
          <w:p w14:paraId="096D74B9"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27</w:t>
            </w:r>
          </w:p>
        </w:tc>
        <w:tc>
          <w:tcPr>
            <w:tcW w:w="3822" w:type="dxa"/>
          </w:tcPr>
          <w:p w14:paraId="47239DF2"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25 or 26 </w:t>
            </w:r>
          </w:p>
        </w:tc>
        <w:tc>
          <w:tcPr>
            <w:tcW w:w="4678" w:type="dxa"/>
          </w:tcPr>
          <w:p w14:paraId="3C6F245B"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396867</w:t>
            </w:r>
          </w:p>
        </w:tc>
      </w:tr>
      <w:tr w:rsidR="001F47DB" w:rsidRPr="00CB5CC6" w14:paraId="3C1E34C0" w14:textId="77777777" w:rsidTr="00DC56C4">
        <w:trPr>
          <w:trHeight w:val="495"/>
        </w:trPr>
        <w:tc>
          <w:tcPr>
            <w:tcW w:w="1135" w:type="dxa"/>
          </w:tcPr>
          <w:p w14:paraId="3EE83AE8"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28</w:t>
            </w:r>
          </w:p>
        </w:tc>
        <w:tc>
          <w:tcPr>
            <w:tcW w:w="3822" w:type="dxa"/>
          </w:tcPr>
          <w:p w14:paraId="6E28BEE1"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hAnsi="Times New Roman" w:cs="Times New Roman"/>
                <w:color w:val="000000" w:themeColor="text1"/>
                <w:sz w:val="20"/>
                <w:szCs w:val="20"/>
              </w:rPr>
              <w:t>(</w:t>
            </w:r>
            <w:proofErr w:type="spellStart"/>
            <w:r w:rsidRPr="00CB5CC6">
              <w:rPr>
                <w:rFonts w:ascii="Times New Roman" w:hAnsi="Times New Roman" w:cs="Times New Roman"/>
                <w:color w:val="000000" w:themeColor="text1"/>
                <w:sz w:val="20"/>
                <w:szCs w:val="20"/>
              </w:rPr>
              <w:t>activPAL</w:t>
            </w:r>
            <w:proofErr w:type="spellEnd"/>
            <w:r w:rsidRPr="00CB5CC6">
              <w:rPr>
                <w:rFonts w:ascii="Times New Roman" w:hAnsi="Times New Roman" w:cs="Times New Roman"/>
                <w:color w:val="000000" w:themeColor="text1"/>
                <w:sz w:val="20"/>
                <w:szCs w:val="20"/>
              </w:rPr>
              <w:t xml:space="preserve"> or </w:t>
            </w:r>
            <w:proofErr w:type="spellStart"/>
            <w:proofErr w:type="gramStart"/>
            <w:r w:rsidRPr="00CB5CC6">
              <w:rPr>
                <w:rFonts w:ascii="Times New Roman" w:hAnsi="Times New Roman" w:cs="Times New Roman"/>
                <w:color w:val="000000" w:themeColor="text1"/>
                <w:sz w:val="20"/>
                <w:szCs w:val="20"/>
              </w:rPr>
              <w:t>ActiGraph</w:t>
            </w:r>
            <w:proofErr w:type="spellEnd"/>
            <w:r w:rsidRPr="00CB5CC6">
              <w:rPr>
                <w:rFonts w:ascii="Times New Roman" w:hAnsi="Times New Roman" w:cs="Times New Roman"/>
                <w:color w:val="000000" w:themeColor="text1"/>
                <w:sz w:val="20"/>
                <w:szCs w:val="20"/>
              </w:rPr>
              <w:t xml:space="preserve">  </w:t>
            </w:r>
            <w:proofErr w:type="spellStart"/>
            <w:r w:rsidRPr="00CB5CC6">
              <w:rPr>
                <w:rFonts w:ascii="Times New Roman" w:hAnsi="Times New Roman" w:cs="Times New Roman"/>
                <w:color w:val="000000" w:themeColor="text1"/>
                <w:sz w:val="20"/>
                <w:szCs w:val="20"/>
              </w:rPr>
              <w:t>adj</w:t>
            </w:r>
            <w:proofErr w:type="spellEnd"/>
            <w:proofErr w:type="gramEnd"/>
            <w:r w:rsidRPr="00CB5CC6">
              <w:rPr>
                <w:rFonts w:ascii="Times New Roman" w:hAnsi="Times New Roman" w:cs="Times New Roman"/>
                <w:color w:val="000000" w:themeColor="text1"/>
                <w:sz w:val="20"/>
                <w:szCs w:val="20"/>
              </w:rPr>
              <w:t xml:space="preserve"> GT3X+ or </w:t>
            </w:r>
            <w:proofErr w:type="spellStart"/>
            <w:r w:rsidRPr="00CB5CC6">
              <w:rPr>
                <w:rFonts w:ascii="Times New Roman" w:hAnsi="Times New Roman" w:cs="Times New Roman"/>
                <w:color w:val="000000" w:themeColor="text1"/>
                <w:sz w:val="20"/>
                <w:szCs w:val="20"/>
              </w:rPr>
              <w:t>Axivity</w:t>
            </w:r>
            <w:proofErr w:type="spellEnd"/>
            <w:r w:rsidRPr="00CB5CC6">
              <w:rPr>
                <w:rFonts w:ascii="Times New Roman" w:hAnsi="Times New Roman" w:cs="Times New Roman"/>
                <w:color w:val="000000" w:themeColor="text1"/>
                <w:sz w:val="20"/>
                <w:szCs w:val="20"/>
              </w:rPr>
              <w:t xml:space="preserve"> </w:t>
            </w:r>
            <w:proofErr w:type="spellStart"/>
            <w:r w:rsidRPr="00CB5CC6">
              <w:rPr>
                <w:rFonts w:ascii="Times New Roman" w:hAnsi="Times New Roman" w:cs="Times New Roman"/>
                <w:color w:val="000000" w:themeColor="text1"/>
                <w:sz w:val="20"/>
                <w:szCs w:val="20"/>
              </w:rPr>
              <w:t>adj</w:t>
            </w:r>
            <w:proofErr w:type="spellEnd"/>
            <w:r w:rsidRPr="00CB5CC6">
              <w:rPr>
                <w:rFonts w:ascii="Times New Roman" w:hAnsi="Times New Roman" w:cs="Times New Roman"/>
                <w:color w:val="000000" w:themeColor="text1"/>
                <w:sz w:val="20"/>
                <w:szCs w:val="20"/>
              </w:rPr>
              <w:t xml:space="preserve"> AX3 </w:t>
            </w:r>
            <w:proofErr w:type="spellStart"/>
            <w:r w:rsidRPr="00CB5CC6">
              <w:rPr>
                <w:rFonts w:ascii="Times New Roman" w:hAnsi="Times New Roman" w:cs="Times New Roman"/>
                <w:color w:val="000000" w:themeColor="text1"/>
                <w:sz w:val="20"/>
                <w:szCs w:val="20"/>
              </w:rPr>
              <w:t>adj</w:t>
            </w:r>
            <w:proofErr w:type="spellEnd"/>
            <w:r w:rsidRPr="00CB5CC6">
              <w:rPr>
                <w:rFonts w:ascii="Times New Roman" w:hAnsi="Times New Roman" w:cs="Times New Roman"/>
                <w:color w:val="000000" w:themeColor="text1"/>
                <w:sz w:val="20"/>
                <w:szCs w:val="20"/>
              </w:rPr>
              <w:t xml:space="preserve"> tri-axial or </w:t>
            </w:r>
            <w:proofErr w:type="spellStart"/>
            <w:r w:rsidRPr="00CB5CC6">
              <w:rPr>
                <w:rFonts w:ascii="Times New Roman" w:hAnsi="Times New Roman" w:cs="Times New Roman"/>
                <w:color w:val="000000" w:themeColor="text1"/>
                <w:sz w:val="20"/>
                <w:szCs w:val="20"/>
              </w:rPr>
              <w:t>GENEActiv</w:t>
            </w:r>
            <w:proofErr w:type="spellEnd"/>
            <w:r w:rsidRPr="00CB5CC6">
              <w:rPr>
                <w:rFonts w:ascii="Times New Roman" w:hAnsi="Times New Roman" w:cs="Times New Roman"/>
                <w:color w:val="000000" w:themeColor="text1"/>
                <w:sz w:val="20"/>
                <w:szCs w:val="20"/>
              </w:rPr>
              <w:t>).</w:t>
            </w:r>
            <w:proofErr w:type="spellStart"/>
            <w:r w:rsidRPr="00CB5CC6">
              <w:rPr>
                <w:rFonts w:ascii="Times New Roman" w:hAnsi="Times New Roman" w:cs="Times New Roman"/>
                <w:color w:val="000000" w:themeColor="text1"/>
                <w:sz w:val="20"/>
                <w:szCs w:val="20"/>
              </w:rPr>
              <w:t>af</w:t>
            </w:r>
            <w:proofErr w:type="spellEnd"/>
            <w:r w:rsidRPr="00CB5CC6">
              <w:rPr>
                <w:rFonts w:ascii="Times New Roman" w:hAnsi="Times New Roman" w:cs="Times New Roman"/>
                <w:color w:val="000000" w:themeColor="text1"/>
                <w:sz w:val="20"/>
                <w:szCs w:val="20"/>
              </w:rPr>
              <w:t>.</w:t>
            </w:r>
          </w:p>
        </w:tc>
        <w:tc>
          <w:tcPr>
            <w:tcW w:w="4678" w:type="dxa"/>
          </w:tcPr>
          <w:p w14:paraId="2C2FAD75"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273</w:t>
            </w:r>
          </w:p>
        </w:tc>
      </w:tr>
      <w:tr w:rsidR="001F47DB" w:rsidRPr="00CB5CC6" w14:paraId="6E9C0103" w14:textId="77777777" w:rsidTr="00DC56C4">
        <w:trPr>
          <w:trHeight w:val="495"/>
        </w:trPr>
        <w:tc>
          <w:tcPr>
            <w:tcW w:w="1135" w:type="dxa"/>
          </w:tcPr>
          <w:p w14:paraId="6DDA7C05"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29</w:t>
            </w:r>
          </w:p>
        </w:tc>
        <w:tc>
          <w:tcPr>
            <w:tcW w:w="3822" w:type="dxa"/>
          </w:tcPr>
          <w:p w14:paraId="71D4B696"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27 or 28 </w:t>
            </w:r>
          </w:p>
        </w:tc>
        <w:tc>
          <w:tcPr>
            <w:tcW w:w="4678" w:type="dxa"/>
          </w:tcPr>
          <w:p w14:paraId="086D928E"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396887</w:t>
            </w:r>
          </w:p>
        </w:tc>
      </w:tr>
      <w:tr w:rsidR="001F47DB" w:rsidRPr="00CB5CC6" w14:paraId="77D352B4" w14:textId="77777777" w:rsidTr="00DC56C4">
        <w:trPr>
          <w:trHeight w:val="495"/>
        </w:trPr>
        <w:tc>
          <w:tcPr>
            <w:tcW w:w="1135" w:type="dxa"/>
          </w:tcPr>
          <w:p w14:paraId="71DFCF77"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30</w:t>
            </w:r>
          </w:p>
        </w:tc>
        <w:tc>
          <w:tcPr>
            <w:tcW w:w="3822" w:type="dxa"/>
          </w:tcPr>
          <w:p w14:paraId="32270057"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hAnsi="Times New Roman" w:cs="Times New Roman"/>
                <w:color w:val="000000" w:themeColor="text1"/>
                <w:sz w:val="20"/>
                <w:szCs w:val="20"/>
              </w:rPr>
              <w:t>18 AND 29</w:t>
            </w:r>
          </w:p>
        </w:tc>
        <w:tc>
          <w:tcPr>
            <w:tcW w:w="4678" w:type="dxa"/>
          </w:tcPr>
          <w:p w14:paraId="1D44EA0A"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39839</w:t>
            </w:r>
          </w:p>
        </w:tc>
      </w:tr>
      <w:tr w:rsidR="001F47DB" w:rsidRPr="00CB5CC6" w14:paraId="6813B2B3" w14:textId="77777777" w:rsidTr="00DC56C4">
        <w:trPr>
          <w:trHeight w:val="495"/>
        </w:trPr>
        <w:tc>
          <w:tcPr>
            <w:tcW w:w="1135" w:type="dxa"/>
          </w:tcPr>
          <w:p w14:paraId="0118B1C4" w14:textId="77777777" w:rsidR="001F47DB" w:rsidRPr="00CB5CC6" w:rsidRDefault="001F47DB" w:rsidP="00B53D76">
            <w:pPr>
              <w:spacing w:after="0"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31</w:t>
            </w:r>
          </w:p>
        </w:tc>
        <w:tc>
          <w:tcPr>
            <w:tcW w:w="3822" w:type="dxa"/>
          </w:tcPr>
          <w:p w14:paraId="2B684EBF" w14:textId="77777777" w:rsidR="001F47DB" w:rsidRPr="00CB5CC6" w:rsidRDefault="001F47DB" w:rsidP="00B53D76">
            <w:pPr>
              <w:spacing w:after="0"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7 AND 30 </w:t>
            </w:r>
          </w:p>
        </w:tc>
        <w:tc>
          <w:tcPr>
            <w:tcW w:w="4678" w:type="dxa"/>
          </w:tcPr>
          <w:p w14:paraId="5BA1C51C"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7341</w:t>
            </w:r>
          </w:p>
        </w:tc>
      </w:tr>
      <w:tr w:rsidR="001F47DB" w:rsidRPr="00CB5CC6" w14:paraId="26ED6893" w14:textId="77777777" w:rsidTr="00DC56C4">
        <w:trPr>
          <w:trHeight w:val="495"/>
        </w:trPr>
        <w:tc>
          <w:tcPr>
            <w:tcW w:w="1135" w:type="dxa"/>
          </w:tcPr>
          <w:p w14:paraId="56BB785C"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Group 3</w:t>
            </w:r>
          </w:p>
        </w:tc>
        <w:tc>
          <w:tcPr>
            <w:tcW w:w="3822" w:type="dxa"/>
          </w:tcPr>
          <w:p w14:paraId="71053A82"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hAnsi="Times New Roman" w:cs="Times New Roman"/>
                <w:color w:val="000000" w:themeColor="text1"/>
                <w:sz w:val="20"/>
                <w:szCs w:val="20"/>
              </w:rPr>
              <w:t>Outcomes (depression and anxiety)</w:t>
            </w:r>
          </w:p>
        </w:tc>
        <w:tc>
          <w:tcPr>
            <w:tcW w:w="4678" w:type="dxa"/>
          </w:tcPr>
          <w:p w14:paraId="70A28C4D"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p>
        </w:tc>
      </w:tr>
      <w:tr w:rsidR="001F47DB" w:rsidRPr="00CB5CC6" w14:paraId="57C81072" w14:textId="77777777" w:rsidTr="00DC56C4">
        <w:trPr>
          <w:trHeight w:val="495"/>
        </w:trPr>
        <w:tc>
          <w:tcPr>
            <w:tcW w:w="1135" w:type="dxa"/>
          </w:tcPr>
          <w:p w14:paraId="7CD199F4"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32</w:t>
            </w:r>
          </w:p>
        </w:tc>
        <w:tc>
          <w:tcPr>
            <w:tcW w:w="3822" w:type="dxa"/>
          </w:tcPr>
          <w:p w14:paraId="100C1B95"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hAnsi="Times New Roman" w:cs="Times New Roman"/>
                <w:color w:val="000000" w:themeColor="text1"/>
                <w:sz w:val="20"/>
                <w:szCs w:val="20"/>
              </w:rPr>
              <w:t>Anxiety/</w:t>
            </w:r>
          </w:p>
        </w:tc>
        <w:tc>
          <w:tcPr>
            <w:tcW w:w="4678" w:type="dxa"/>
          </w:tcPr>
          <w:p w14:paraId="3B8AD2DC"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241287</w:t>
            </w:r>
          </w:p>
        </w:tc>
      </w:tr>
      <w:tr w:rsidR="001F47DB" w:rsidRPr="00CB5CC6" w14:paraId="06DF6542" w14:textId="77777777" w:rsidTr="00DC56C4">
        <w:trPr>
          <w:trHeight w:val="495"/>
        </w:trPr>
        <w:tc>
          <w:tcPr>
            <w:tcW w:w="1135" w:type="dxa"/>
          </w:tcPr>
          <w:p w14:paraId="312BCD0B"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33</w:t>
            </w:r>
          </w:p>
        </w:tc>
        <w:tc>
          <w:tcPr>
            <w:tcW w:w="3822" w:type="dxa"/>
          </w:tcPr>
          <w:p w14:paraId="7865DA7C"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hAnsi="Times New Roman" w:cs="Times New Roman"/>
                <w:color w:val="000000" w:themeColor="text1"/>
                <w:sz w:val="20"/>
                <w:szCs w:val="20"/>
              </w:rPr>
              <w:t>Depression/</w:t>
            </w:r>
          </w:p>
        </w:tc>
        <w:tc>
          <w:tcPr>
            <w:tcW w:w="4678" w:type="dxa"/>
          </w:tcPr>
          <w:p w14:paraId="767BCFCA"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415087</w:t>
            </w:r>
          </w:p>
        </w:tc>
      </w:tr>
      <w:tr w:rsidR="001F47DB" w:rsidRPr="00CB5CC6" w14:paraId="693D5E3C" w14:textId="77777777" w:rsidTr="00DC56C4">
        <w:trPr>
          <w:trHeight w:val="495"/>
        </w:trPr>
        <w:tc>
          <w:tcPr>
            <w:tcW w:w="1135" w:type="dxa"/>
          </w:tcPr>
          <w:p w14:paraId="433C459B"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34</w:t>
            </w:r>
          </w:p>
        </w:tc>
        <w:tc>
          <w:tcPr>
            <w:tcW w:w="3822" w:type="dxa"/>
          </w:tcPr>
          <w:p w14:paraId="7A4720B9"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32 or 33 </w:t>
            </w:r>
          </w:p>
        </w:tc>
        <w:tc>
          <w:tcPr>
            <w:tcW w:w="4678" w:type="dxa"/>
          </w:tcPr>
          <w:p w14:paraId="15BF5C1C"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573288</w:t>
            </w:r>
          </w:p>
        </w:tc>
      </w:tr>
      <w:tr w:rsidR="001F47DB" w:rsidRPr="00CB5CC6" w14:paraId="288DF716" w14:textId="77777777" w:rsidTr="00DC56C4">
        <w:trPr>
          <w:trHeight w:val="495"/>
        </w:trPr>
        <w:tc>
          <w:tcPr>
            <w:tcW w:w="1135" w:type="dxa"/>
          </w:tcPr>
          <w:p w14:paraId="7255093F"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35</w:t>
            </w:r>
          </w:p>
        </w:tc>
        <w:tc>
          <w:tcPr>
            <w:tcW w:w="3822" w:type="dxa"/>
          </w:tcPr>
          <w:p w14:paraId="4350B3D7"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(Depression </w:t>
            </w:r>
            <w:proofErr w:type="spellStart"/>
            <w:r w:rsidRPr="00CB5CC6">
              <w:rPr>
                <w:rFonts w:ascii="Times New Roman" w:hAnsi="Times New Roman" w:cs="Times New Roman"/>
                <w:color w:val="000000" w:themeColor="text1"/>
                <w:sz w:val="20"/>
                <w:szCs w:val="20"/>
              </w:rPr>
              <w:t>adj</w:t>
            </w:r>
            <w:proofErr w:type="spellEnd"/>
            <w:r w:rsidRPr="00CB5CC6">
              <w:rPr>
                <w:rFonts w:ascii="Times New Roman" w:hAnsi="Times New Roman" w:cs="Times New Roman"/>
                <w:color w:val="000000" w:themeColor="text1"/>
                <w:sz w:val="20"/>
                <w:szCs w:val="20"/>
              </w:rPr>
              <w:t xml:space="preserve"> </w:t>
            </w:r>
            <w:proofErr w:type="spellStart"/>
            <w:r w:rsidRPr="00CB5CC6">
              <w:rPr>
                <w:rFonts w:ascii="Times New Roman" w:hAnsi="Times New Roman" w:cs="Times New Roman"/>
                <w:color w:val="000000" w:themeColor="text1"/>
                <w:sz w:val="20"/>
                <w:szCs w:val="20"/>
              </w:rPr>
              <w:t>disrupti</w:t>
            </w:r>
            <w:proofErr w:type="spellEnd"/>
            <w:r w:rsidRPr="00CB5CC6">
              <w:rPr>
                <w:rFonts w:ascii="Times New Roman" w:hAnsi="Times New Roman" w:cs="Times New Roman"/>
                <w:color w:val="000000" w:themeColor="text1"/>
                <w:sz w:val="20"/>
                <w:szCs w:val="20"/>
              </w:rPr>
              <w:t xml:space="preserve">* OR Depression </w:t>
            </w:r>
            <w:proofErr w:type="spellStart"/>
            <w:r w:rsidRPr="00CB5CC6">
              <w:rPr>
                <w:rFonts w:ascii="Times New Roman" w:hAnsi="Times New Roman" w:cs="Times New Roman"/>
                <w:color w:val="000000" w:themeColor="text1"/>
                <w:sz w:val="20"/>
                <w:szCs w:val="20"/>
              </w:rPr>
              <w:t>adj</w:t>
            </w:r>
            <w:proofErr w:type="spellEnd"/>
            <w:r w:rsidRPr="00CB5CC6">
              <w:rPr>
                <w:rFonts w:ascii="Times New Roman" w:hAnsi="Times New Roman" w:cs="Times New Roman"/>
                <w:color w:val="000000" w:themeColor="text1"/>
                <w:sz w:val="20"/>
                <w:szCs w:val="20"/>
              </w:rPr>
              <w:t xml:space="preserve"> problem* OR Depression </w:t>
            </w:r>
            <w:proofErr w:type="spellStart"/>
            <w:r w:rsidRPr="00CB5CC6">
              <w:rPr>
                <w:rFonts w:ascii="Times New Roman" w:hAnsi="Times New Roman" w:cs="Times New Roman"/>
                <w:color w:val="000000" w:themeColor="text1"/>
                <w:sz w:val="20"/>
                <w:szCs w:val="20"/>
              </w:rPr>
              <w:t>adj</w:t>
            </w:r>
            <w:proofErr w:type="spellEnd"/>
            <w:r w:rsidRPr="00CB5CC6">
              <w:rPr>
                <w:rFonts w:ascii="Times New Roman" w:hAnsi="Times New Roman" w:cs="Times New Roman"/>
                <w:color w:val="000000" w:themeColor="text1"/>
                <w:sz w:val="20"/>
                <w:szCs w:val="20"/>
              </w:rPr>
              <w:t xml:space="preserve"> disorder* OR Depression </w:t>
            </w:r>
            <w:proofErr w:type="spellStart"/>
            <w:r w:rsidRPr="00CB5CC6">
              <w:rPr>
                <w:rFonts w:ascii="Times New Roman" w:hAnsi="Times New Roman" w:cs="Times New Roman"/>
                <w:color w:val="000000" w:themeColor="text1"/>
                <w:sz w:val="20"/>
                <w:szCs w:val="20"/>
              </w:rPr>
              <w:t>adj</w:t>
            </w:r>
            <w:proofErr w:type="spellEnd"/>
            <w:r w:rsidRPr="00CB5CC6">
              <w:rPr>
                <w:rFonts w:ascii="Times New Roman" w:hAnsi="Times New Roman" w:cs="Times New Roman"/>
                <w:color w:val="000000" w:themeColor="text1"/>
                <w:sz w:val="20"/>
                <w:szCs w:val="20"/>
              </w:rPr>
              <w:t xml:space="preserve"> disturb*</w:t>
            </w:r>
            <w:proofErr w:type="gramStart"/>
            <w:r w:rsidRPr="00CB5CC6">
              <w:rPr>
                <w:rFonts w:ascii="Times New Roman" w:hAnsi="Times New Roman" w:cs="Times New Roman"/>
                <w:color w:val="000000" w:themeColor="text1"/>
                <w:sz w:val="20"/>
                <w:szCs w:val="20"/>
              </w:rPr>
              <w:t>).</w:t>
            </w:r>
            <w:proofErr w:type="spellStart"/>
            <w:r w:rsidRPr="00CB5CC6">
              <w:rPr>
                <w:rFonts w:ascii="Times New Roman" w:hAnsi="Times New Roman" w:cs="Times New Roman"/>
                <w:color w:val="000000" w:themeColor="text1"/>
                <w:sz w:val="20"/>
                <w:szCs w:val="20"/>
              </w:rPr>
              <w:t>ab</w:t>
            </w:r>
            <w:proofErr w:type="gramEnd"/>
            <w:r w:rsidRPr="00CB5CC6">
              <w:rPr>
                <w:rFonts w:ascii="Times New Roman" w:hAnsi="Times New Roman" w:cs="Times New Roman"/>
                <w:color w:val="000000" w:themeColor="text1"/>
                <w:sz w:val="20"/>
                <w:szCs w:val="20"/>
              </w:rPr>
              <w:t>,ti</w:t>
            </w:r>
            <w:proofErr w:type="spellEnd"/>
            <w:r w:rsidRPr="00CB5CC6">
              <w:rPr>
                <w:rFonts w:ascii="Times New Roman" w:hAnsi="Times New Roman" w:cs="Times New Roman"/>
                <w:color w:val="000000" w:themeColor="text1"/>
                <w:sz w:val="20"/>
                <w:szCs w:val="20"/>
              </w:rPr>
              <w:t>.</w:t>
            </w:r>
          </w:p>
        </w:tc>
        <w:tc>
          <w:tcPr>
            <w:tcW w:w="4678" w:type="dxa"/>
          </w:tcPr>
          <w:p w14:paraId="0A1025FC"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49</w:t>
            </w:r>
          </w:p>
        </w:tc>
      </w:tr>
      <w:tr w:rsidR="001F47DB" w:rsidRPr="00CB5CC6" w14:paraId="1C923EC4" w14:textId="77777777" w:rsidTr="00DC56C4">
        <w:trPr>
          <w:trHeight w:val="495"/>
        </w:trPr>
        <w:tc>
          <w:tcPr>
            <w:tcW w:w="1135" w:type="dxa"/>
          </w:tcPr>
          <w:p w14:paraId="694CC5DB"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36</w:t>
            </w:r>
          </w:p>
        </w:tc>
        <w:tc>
          <w:tcPr>
            <w:tcW w:w="3822" w:type="dxa"/>
          </w:tcPr>
          <w:p w14:paraId="414F4B9C"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hAnsi="Times New Roman" w:cs="Times New Roman"/>
                <w:color w:val="000000" w:themeColor="text1"/>
                <w:sz w:val="20"/>
                <w:szCs w:val="20"/>
              </w:rPr>
              <w:t>34 or 35</w:t>
            </w:r>
          </w:p>
        </w:tc>
        <w:tc>
          <w:tcPr>
            <w:tcW w:w="4678" w:type="dxa"/>
          </w:tcPr>
          <w:p w14:paraId="1A146C7A"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573309</w:t>
            </w:r>
          </w:p>
        </w:tc>
      </w:tr>
      <w:tr w:rsidR="001F47DB" w:rsidRPr="00CB5CC6" w14:paraId="30152D90" w14:textId="77777777" w:rsidTr="00DC56C4">
        <w:trPr>
          <w:trHeight w:val="495"/>
        </w:trPr>
        <w:tc>
          <w:tcPr>
            <w:tcW w:w="1135" w:type="dxa"/>
          </w:tcPr>
          <w:p w14:paraId="317EB2C1"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37</w:t>
            </w:r>
          </w:p>
        </w:tc>
        <w:tc>
          <w:tcPr>
            <w:tcW w:w="3822" w:type="dxa"/>
          </w:tcPr>
          <w:p w14:paraId="649C6FE0"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(Mental </w:t>
            </w:r>
            <w:proofErr w:type="spellStart"/>
            <w:r w:rsidRPr="00CB5CC6">
              <w:rPr>
                <w:rFonts w:ascii="Times New Roman" w:hAnsi="Times New Roman" w:cs="Times New Roman"/>
                <w:color w:val="000000" w:themeColor="text1"/>
                <w:sz w:val="20"/>
                <w:szCs w:val="20"/>
              </w:rPr>
              <w:t>adj</w:t>
            </w:r>
            <w:proofErr w:type="spellEnd"/>
            <w:r w:rsidRPr="00CB5CC6">
              <w:rPr>
                <w:rFonts w:ascii="Times New Roman" w:hAnsi="Times New Roman" w:cs="Times New Roman"/>
                <w:color w:val="000000" w:themeColor="text1"/>
                <w:sz w:val="20"/>
                <w:szCs w:val="20"/>
              </w:rPr>
              <w:t xml:space="preserve"> health or Mental </w:t>
            </w:r>
            <w:proofErr w:type="spellStart"/>
            <w:r w:rsidRPr="00CB5CC6">
              <w:rPr>
                <w:rFonts w:ascii="Times New Roman" w:hAnsi="Times New Roman" w:cs="Times New Roman"/>
                <w:color w:val="000000" w:themeColor="text1"/>
                <w:sz w:val="20"/>
                <w:szCs w:val="20"/>
              </w:rPr>
              <w:t>adj</w:t>
            </w:r>
            <w:proofErr w:type="spellEnd"/>
            <w:r w:rsidRPr="00CB5CC6">
              <w:rPr>
                <w:rFonts w:ascii="Times New Roman" w:hAnsi="Times New Roman" w:cs="Times New Roman"/>
                <w:color w:val="000000" w:themeColor="text1"/>
                <w:sz w:val="20"/>
                <w:szCs w:val="20"/>
              </w:rPr>
              <w:t xml:space="preserve"> hygiene or low </w:t>
            </w:r>
            <w:proofErr w:type="spellStart"/>
            <w:r w:rsidRPr="00CB5CC6">
              <w:rPr>
                <w:rFonts w:ascii="Times New Roman" w:hAnsi="Times New Roman" w:cs="Times New Roman"/>
                <w:color w:val="000000" w:themeColor="text1"/>
                <w:sz w:val="20"/>
                <w:szCs w:val="20"/>
              </w:rPr>
              <w:t>adj</w:t>
            </w:r>
            <w:proofErr w:type="spellEnd"/>
            <w:r w:rsidRPr="00CB5CC6">
              <w:rPr>
                <w:rFonts w:ascii="Times New Roman" w:hAnsi="Times New Roman" w:cs="Times New Roman"/>
                <w:color w:val="000000" w:themeColor="text1"/>
                <w:sz w:val="20"/>
                <w:szCs w:val="20"/>
              </w:rPr>
              <w:t xml:space="preserve"> mood or emotion or Anhedonia or Anxiety </w:t>
            </w:r>
            <w:proofErr w:type="spellStart"/>
            <w:r w:rsidRPr="00CB5CC6">
              <w:rPr>
                <w:rFonts w:ascii="Times New Roman" w:hAnsi="Times New Roman" w:cs="Times New Roman"/>
                <w:color w:val="000000" w:themeColor="text1"/>
                <w:sz w:val="20"/>
                <w:szCs w:val="20"/>
              </w:rPr>
              <w:t>adj</w:t>
            </w:r>
            <w:proofErr w:type="spellEnd"/>
            <w:r w:rsidRPr="00CB5CC6">
              <w:rPr>
                <w:rFonts w:ascii="Times New Roman" w:hAnsi="Times New Roman" w:cs="Times New Roman"/>
                <w:color w:val="000000" w:themeColor="text1"/>
                <w:sz w:val="20"/>
                <w:szCs w:val="20"/>
              </w:rPr>
              <w:t xml:space="preserve"> neuro* or Cortical </w:t>
            </w:r>
            <w:proofErr w:type="spellStart"/>
            <w:r w:rsidRPr="00CB5CC6">
              <w:rPr>
                <w:rFonts w:ascii="Times New Roman" w:hAnsi="Times New Roman" w:cs="Times New Roman"/>
                <w:color w:val="000000" w:themeColor="text1"/>
                <w:sz w:val="20"/>
                <w:szCs w:val="20"/>
              </w:rPr>
              <w:t>adj</w:t>
            </w:r>
            <w:proofErr w:type="spellEnd"/>
            <w:r w:rsidRPr="00CB5CC6">
              <w:rPr>
                <w:rFonts w:ascii="Times New Roman" w:hAnsi="Times New Roman" w:cs="Times New Roman"/>
                <w:color w:val="000000" w:themeColor="text1"/>
                <w:sz w:val="20"/>
                <w:szCs w:val="20"/>
              </w:rPr>
              <w:t xml:space="preserve"> Spreading or anxiety </w:t>
            </w:r>
            <w:proofErr w:type="spellStart"/>
            <w:r w:rsidRPr="00CB5CC6">
              <w:rPr>
                <w:rFonts w:ascii="Times New Roman" w:hAnsi="Times New Roman" w:cs="Times New Roman"/>
                <w:color w:val="000000" w:themeColor="text1"/>
                <w:sz w:val="20"/>
                <w:szCs w:val="20"/>
              </w:rPr>
              <w:t>adj</w:t>
            </w:r>
            <w:proofErr w:type="spellEnd"/>
            <w:r w:rsidRPr="00CB5CC6">
              <w:rPr>
                <w:rFonts w:ascii="Times New Roman" w:hAnsi="Times New Roman" w:cs="Times New Roman"/>
                <w:color w:val="000000" w:themeColor="text1"/>
                <w:sz w:val="20"/>
                <w:szCs w:val="20"/>
              </w:rPr>
              <w:t xml:space="preserve"> state or attention adj3 deficit* or anger or trait </w:t>
            </w:r>
            <w:proofErr w:type="spellStart"/>
            <w:r w:rsidRPr="00CB5CC6">
              <w:rPr>
                <w:rFonts w:ascii="Times New Roman" w:hAnsi="Times New Roman" w:cs="Times New Roman"/>
                <w:color w:val="000000" w:themeColor="text1"/>
                <w:sz w:val="20"/>
                <w:szCs w:val="20"/>
              </w:rPr>
              <w:t>adj</w:t>
            </w:r>
            <w:proofErr w:type="spellEnd"/>
            <w:r w:rsidRPr="00CB5CC6">
              <w:rPr>
                <w:rFonts w:ascii="Times New Roman" w:hAnsi="Times New Roman" w:cs="Times New Roman"/>
                <w:color w:val="000000" w:themeColor="text1"/>
                <w:sz w:val="20"/>
                <w:szCs w:val="20"/>
              </w:rPr>
              <w:t xml:space="preserve"> anxiety or fear or antisocial* or anxiolytic or Stress</w:t>
            </w:r>
            <w:proofErr w:type="gramStart"/>
            <w:r w:rsidRPr="00CB5CC6">
              <w:rPr>
                <w:rFonts w:ascii="Times New Roman" w:hAnsi="Times New Roman" w:cs="Times New Roman"/>
                <w:color w:val="000000" w:themeColor="text1"/>
                <w:sz w:val="20"/>
                <w:szCs w:val="20"/>
              </w:rPr>
              <w:t>).</w:t>
            </w:r>
            <w:proofErr w:type="spellStart"/>
            <w:r w:rsidRPr="00CB5CC6">
              <w:rPr>
                <w:rFonts w:ascii="Times New Roman" w:hAnsi="Times New Roman" w:cs="Times New Roman"/>
                <w:color w:val="000000" w:themeColor="text1"/>
                <w:sz w:val="20"/>
                <w:szCs w:val="20"/>
              </w:rPr>
              <w:t>ab</w:t>
            </w:r>
            <w:proofErr w:type="gramEnd"/>
            <w:r w:rsidRPr="00CB5CC6">
              <w:rPr>
                <w:rFonts w:ascii="Times New Roman" w:hAnsi="Times New Roman" w:cs="Times New Roman"/>
                <w:color w:val="000000" w:themeColor="text1"/>
                <w:sz w:val="20"/>
                <w:szCs w:val="20"/>
              </w:rPr>
              <w:t>,ti</w:t>
            </w:r>
            <w:proofErr w:type="spellEnd"/>
            <w:r w:rsidRPr="00CB5CC6">
              <w:rPr>
                <w:rFonts w:ascii="Times New Roman" w:hAnsi="Times New Roman" w:cs="Times New Roman"/>
                <w:color w:val="000000" w:themeColor="text1"/>
                <w:sz w:val="20"/>
                <w:szCs w:val="20"/>
              </w:rPr>
              <w:t>.</w:t>
            </w:r>
          </w:p>
        </w:tc>
        <w:tc>
          <w:tcPr>
            <w:tcW w:w="4678" w:type="dxa"/>
          </w:tcPr>
          <w:p w14:paraId="607CD571"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1183039</w:t>
            </w:r>
          </w:p>
        </w:tc>
      </w:tr>
      <w:tr w:rsidR="001F47DB" w:rsidRPr="00CB5CC6" w14:paraId="38BF76EC" w14:textId="77777777" w:rsidTr="00DC56C4">
        <w:trPr>
          <w:trHeight w:val="495"/>
        </w:trPr>
        <w:tc>
          <w:tcPr>
            <w:tcW w:w="1135" w:type="dxa"/>
          </w:tcPr>
          <w:p w14:paraId="3781BB2A"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lastRenderedPageBreak/>
              <w:t>38</w:t>
            </w:r>
          </w:p>
        </w:tc>
        <w:tc>
          <w:tcPr>
            <w:tcW w:w="3822" w:type="dxa"/>
          </w:tcPr>
          <w:p w14:paraId="06F60989"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36 or 37 </w:t>
            </w:r>
          </w:p>
        </w:tc>
        <w:tc>
          <w:tcPr>
            <w:tcW w:w="4678" w:type="dxa"/>
          </w:tcPr>
          <w:p w14:paraId="27D886FE"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1656239</w:t>
            </w:r>
          </w:p>
        </w:tc>
      </w:tr>
      <w:tr w:rsidR="001F47DB" w:rsidRPr="00CB5CC6" w14:paraId="5CBE78E8" w14:textId="77777777" w:rsidTr="00DC56C4">
        <w:trPr>
          <w:trHeight w:val="495"/>
        </w:trPr>
        <w:tc>
          <w:tcPr>
            <w:tcW w:w="1135" w:type="dxa"/>
          </w:tcPr>
          <w:p w14:paraId="2441FB80"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39</w:t>
            </w:r>
          </w:p>
        </w:tc>
        <w:tc>
          <w:tcPr>
            <w:tcW w:w="3822" w:type="dxa"/>
          </w:tcPr>
          <w:p w14:paraId="125A2715"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31 and 38 </w:t>
            </w:r>
          </w:p>
        </w:tc>
        <w:tc>
          <w:tcPr>
            <w:tcW w:w="4678" w:type="dxa"/>
          </w:tcPr>
          <w:p w14:paraId="279A1258"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3104</w:t>
            </w:r>
          </w:p>
        </w:tc>
      </w:tr>
      <w:tr w:rsidR="001F47DB" w:rsidRPr="00CB5CC6" w14:paraId="03353E3A" w14:textId="77777777" w:rsidTr="00DC56C4">
        <w:trPr>
          <w:trHeight w:val="495"/>
        </w:trPr>
        <w:tc>
          <w:tcPr>
            <w:tcW w:w="1135" w:type="dxa"/>
            <w:tcBorders>
              <w:bottom w:val="single" w:sz="4" w:space="0" w:color="auto"/>
            </w:tcBorders>
          </w:tcPr>
          <w:p w14:paraId="12314C4D"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40</w:t>
            </w:r>
          </w:p>
        </w:tc>
        <w:tc>
          <w:tcPr>
            <w:tcW w:w="3822" w:type="dxa"/>
            <w:tcBorders>
              <w:bottom w:val="single" w:sz="4" w:space="0" w:color="auto"/>
            </w:tcBorders>
          </w:tcPr>
          <w:p w14:paraId="0848EEA8"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hAnsi="Times New Roman" w:cs="Times New Roman"/>
                <w:color w:val="000000" w:themeColor="text1"/>
                <w:sz w:val="20"/>
                <w:szCs w:val="20"/>
              </w:rPr>
              <w:t>Limit 39 to English language</w:t>
            </w:r>
          </w:p>
        </w:tc>
        <w:tc>
          <w:tcPr>
            <w:tcW w:w="4678" w:type="dxa"/>
            <w:tcBorders>
              <w:bottom w:val="single" w:sz="4" w:space="0" w:color="auto"/>
            </w:tcBorders>
          </w:tcPr>
          <w:p w14:paraId="70F85DD9"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2981</w:t>
            </w:r>
          </w:p>
        </w:tc>
      </w:tr>
    </w:tbl>
    <w:p w14:paraId="2CA0FC3B" w14:textId="77777777" w:rsidR="001F47DB" w:rsidRPr="00CB5CC6" w:rsidRDefault="001F47DB" w:rsidP="00B53D76">
      <w:pPr>
        <w:spacing w:line="240" w:lineRule="auto"/>
        <w:rPr>
          <w:rFonts w:ascii="Times New Roman" w:eastAsia="Calibri" w:hAnsi="Times New Roman" w:cs="Times New Roman"/>
          <w:color w:val="000000" w:themeColor="text1"/>
          <w:sz w:val="20"/>
          <w:szCs w:val="20"/>
          <w:lang w:val="en-US"/>
        </w:rPr>
      </w:pPr>
    </w:p>
    <w:tbl>
      <w:tblPr>
        <w:tblW w:w="9635" w:type="dxa"/>
        <w:tblInd w:w="-284" w:type="dxa"/>
        <w:tblLook w:val="04A0" w:firstRow="1" w:lastRow="0" w:firstColumn="1" w:lastColumn="0" w:noHBand="0" w:noVBand="1"/>
      </w:tblPr>
      <w:tblGrid>
        <w:gridCol w:w="1135"/>
        <w:gridCol w:w="6662"/>
        <w:gridCol w:w="1838"/>
      </w:tblGrid>
      <w:tr w:rsidR="001F47DB" w:rsidRPr="00CB5CC6" w14:paraId="10B3C600" w14:textId="77777777" w:rsidTr="00DC56C4">
        <w:trPr>
          <w:trHeight w:val="300"/>
        </w:trPr>
        <w:tc>
          <w:tcPr>
            <w:tcW w:w="9635" w:type="dxa"/>
            <w:gridSpan w:val="3"/>
            <w:tcBorders>
              <w:top w:val="single" w:sz="4" w:space="0" w:color="auto"/>
              <w:bottom w:val="single" w:sz="4" w:space="0" w:color="auto"/>
            </w:tcBorders>
            <w:noWrap/>
          </w:tcPr>
          <w:p w14:paraId="36F93003"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lang w:eastAsia="en-GB"/>
              </w:rPr>
              <w:t xml:space="preserve">Table 2D. </w:t>
            </w:r>
            <w:r w:rsidRPr="00CB5CC6">
              <w:rPr>
                <w:rFonts w:ascii="Times New Roman" w:hAnsi="Times New Roman" w:cs="Times New Roman"/>
                <w:color w:val="000000" w:themeColor="text1"/>
                <w:sz w:val="20"/>
                <w:szCs w:val="20"/>
              </w:rPr>
              <w:t xml:space="preserve">Search Strategy in Web of Science </w:t>
            </w:r>
          </w:p>
        </w:tc>
      </w:tr>
      <w:tr w:rsidR="001F47DB" w:rsidRPr="00CB5CC6" w14:paraId="1B2403A5" w14:textId="77777777" w:rsidTr="00DC56C4">
        <w:trPr>
          <w:trHeight w:val="300"/>
        </w:trPr>
        <w:tc>
          <w:tcPr>
            <w:tcW w:w="1135" w:type="dxa"/>
            <w:tcBorders>
              <w:top w:val="single" w:sz="4" w:space="0" w:color="auto"/>
            </w:tcBorders>
            <w:noWrap/>
            <w:hideMark/>
          </w:tcPr>
          <w:p w14:paraId="5BBF987C" w14:textId="77777777" w:rsidR="001F47DB" w:rsidRPr="00CB5CC6" w:rsidRDefault="001F47DB" w:rsidP="00B53D76">
            <w:pPr>
              <w:spacing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 </w:t>
            </w:r>
          </w:p>
        </w:tc>
        <w:tc>
          <w:tcPr>
            <w:tcW w:w="6662" w:type="dxa"/>
            <w:tcBorders>
              <w:top w:val="single" w:sz="4" w:space="0" w:color="auto"/>
            </w:tcBorders>
            <w:noWrap/>
            <w:vAlign w:val="center"/>
          </w:tcPr>
          <w:p w14:paraId="6049A682"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Date of Search 24/03/2022</w:t>
            </w:r>
          </w:p>
          <w:p w14:paraId="0485C4CA"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 xml:space="preserve">Number of hits:  </w:t>
            </w:r>
          </w:p>
          <w:p w14:paraId="1ADB1AA7"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p>
        </w:tc>
        <w:tc>
          <w:tcPr>
            <w:tcW w:w="1838" w:type="dxa"/>
            <w:tcBorders>
              <w:top w:val="single" w:sz="4" w:space="0" w:color="auto"/>
            </w:tcBorders>
            <w:noWrap/>
            <w:vAlign w:val="center"/>
          </w:tcPr>
          <w:p w14:paraId="629A4505"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 xml:space="preserve">Field labels: </w:t>
            </w:r>
          </w:p>
          <w:p w14:paraId="5356AE2D"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TS= TITILE</w:t>
            </w:r>
          </w:p>
          <w:p w14:paraId="3F64DAA0"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p>
        </w:tc>
      </w:tr>
      <w:tr w:rsidR="001F47DB" w:rsidRPr="00CB5CC6" w14:paraId="5C0979E9" w14:textId="77777777" w:rsidTr="00DC56C4">
        <w:trPr>
          <w:trHeight w:val="300"/>
        </w:trPr>
        <w:tc>
          <w:tcPr>
            <w:tcW w:w="1135" w:type="dxa"/>
            <w:vAlign w:val="center"/>
          </w:tcPr>
          <w:p w14:paraId="4FAC8A69" w14:textId="77777777" w:rsidR="001F47DB" w:rsidRPr="00CB5CC6" w:rsidRDefault="001F47DB" w:rsidP="00B53D76">
            <w:pPr>
              <w:spacing w:after="0" w:line="240" w:lineRule="auto"/>
              <w:rPr>
                <w:rFonts w:ascii="Times New Roman" w:hAnsi="Times New Roman" w:cs="Times New Roman"/>
                <w:i/>
                <w:iCs/>
                <w:color w:val="000000" w:themeColor="text1"/>
                <w:sz w:val="20"/>
                <w:szCs w:val="20"/>
              </w:rPr>
            </w:pPr>
          </w:p>
        </w:tc>
        <w:tc>
          <w:tcPr>
            <w:tcW w:w="6662" w:type="dxa"/>
            <w:vAlign w:val="center"/>
          </w:tcPr>
          <w:p w14:paraId="2946C433" w14:textId="77777777" w:rsidR="001F47DB" w:rsidRPr="00CB5CC6" w:rsidRDefault="001F47DB" w:rsidP="00B53D76">
            <w:pPr>
              <w:spacing w:after="0" w:line="240" w:lineRule="auto"/>
              <w:rPr>
                <w:rFonts w:ascii="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lang w:eastAsia="en-GB"/>
              </w:rPr>
              <w:t>Term searched</w:t>
            </w:r>
          </w:p>
        </w:tc>
        <w:tc>
          <w:tcPr>
            <w:tcW w:w="1838" w:type="dxa"/>
            <w:vAlign w:val="center"/>
          </w:tcPr>
          <w:p w14:paraId="1AE19B24"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Results</w:t>
            </w:r>
          </w:p>
        </w:tc>
      </w:tr>
      <w:tr w:rsidR="001F47DB" w:rsidRPr="00CB5CC6" w14:paraId="6D5A1907" w14:textId="77777777" w:rsidTr="00DC56C4">
        <w:trPr>
          <w:trHeight w:val="300"/>
        </w:trPr>
        <w:tc>
          <w:tcPr>
            <w:tcW w:w="1135" w:type="dxa"/>
            <w:vAlign w:val="center"/>
          </w:tcPr>
          <w:p w14:paraId="7296C492"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hAnsi="Times New Roman" w:cs="Times New Roman"/>
                <w:color w:val="000000" w:themeColor="text1"/>
                <w:sz w:val="20"/>
                <w:szCs w:val="20"/>
              </w:rPr>
              <w:t xml:space="preserve">TS </w:t>
            </w:r>
          </w:p>
        </w:tc>
        <w:tc>
          <w:tcPr>
            <w:tcW w:w="6662" w:type="dxa"/>
            <w:vAlign w:val="center"/>
          </w:tcPr>
          <w:p w14:paraId="1D000895" w14:textId="77777777" w:rsidR="001F47DB" w:rsidRPr="00CB5CC6" w:rsidRDefault="001F47DB" w:rsidP="00B53D76">
            <w:pPr>
              <w:spacing w:after="0"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Youth* or Child* </w:t>
            </w:r>
            <w:proofErr w:type="gramStart"/>
            <w:r w:rsidRPr="00CB5CC6">
              <w:rPr>
                <w:rFonts w:ascii="Times New Roman" w:hAnsi="Times New Roman" w:cs="Times New Roman"/>
                <w:color w:val="000000" w:themeColor="text1"/>
                <w:sz w:val="20"/>
                <w:szCs w:val="20"/>
              </w:rPr>
              <w:t>or  Adolescent</w:t>
            </w:r>
            <w:proofErr w:type="gramEnd"/>
            <w:r w:rsidRPr="00CB5CC6">
              <w:rPr>
                <w:rFonts w:ascii="Times New Roman" w:hAnsi="Times New Roman" w:cs="Times New Roman"/>
                <w:color w:val="000000" w:themeColor="text1"/>
                <w:sz w:val="20"/>
                <w:szCs w:val="20"/>
              </w:rPr>
              <w:t>* or “Young people” or Boy* or Girl* or Juvenile or Teen* or Teenager or “School age”</w:t>
            </w:r>
          </w:p>
        </w:tc>
        <w:tc>
          <w:tcPr>
            <w:tcW w:w="1838" w:type="dxa"/>
            <w:vAlign w:val="center"/>
          </w:tcPr>
          <w:p w14:paraId="2555F30E"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2,759,495</w:t>
            </w:r>
          </w:p>
        </w:tc>
      </w:tr>
      <w:tr w:rsidR="001F47DB" w:rsidRPr="00CB5CC6" w14:paraId="30E10B17" w14:textId="77777777" w:rsidTr="00DC56C4">
        <w:trPr>
          <w:trHeight w:val="300"/>
        </w:trPr>
        <w:tc>
          <w:tcPr>
            <w:tcW w:w="1135" w:type="dxa"/>
            <w:vAlign w:val="center"/>
          </w:tcPr>
          <w:p w14:paraId="347F238B"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AND</w:t>
            </w:r>
          </w:p>
        </w:tc>
        <w:tc>
          <w:tcPr>
            <w:tcW w:w="6662" w:type="dxa"/>
          </w:tcPr>
          <w:p w14:paraId="0C836B08"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lang w:eastAsia="en-GB"/>
              </w:rPr>
            </w:pPr>
            <w:r w:rsidRPr="00CB5CC6">
              <w:rPr>
                <w:rFonts w:ascii="Times New Roman" w:eastAsiaTheme="minorEastAsia" w:hAnsi="Times New Roman" w:cs="Times New Roman"/>
                <w:color w:val="000000" w:themeColor="text1"/>
                <w:sz w:val="20"/>
                <w:szCs w:val="20"/>
                <w:lang w:eastAsia="en-GB"/>
              </w:rPr>
              <w:t xml:space="preserve">(“Physical activity” or exercise* or Sport* or “Acute exercise*” or “Aerobic exercise*” or “Isometric exercise*” or Fitness or Movement$ or </w:t>
            </w:r>
            <w:proofErr w:type="spellStart"/>
            <w:r w:rsidRPr="00CB5CC6">
              <w:rPr>
                <w:rFonts w:ascii="Times New Roman" w:eastAsiaTheme="minorEastAsia" w:hAnsi="Times New Roman" w:cs="Times New Roman"/>
                <w:color w:val="000000" w:themeColor="text1"/>
                <w:sz w:val="20"/>
                <w:szCs w:val="20"/>
                <w:lang w:eastAsia="en-GB"/>
              </w:rPr>
              <w:t>Activi</w:t>
            </w:r>
            <w:proofErr w:type="spellEnd"/>
            <w:r w:rsidRPr="00CB5CC6">
              <w:rPr>
                <w:rFonts w:ascii="Times New Roman" w:eastAsiaTheme="minorEastAsia" w:hAnsi="Times New Roman" w:cs="Times New Roman"/>
                <w:color w:val="000000" w:themeColor="text1"/>
                <w:sz w:val="20"/>
                <w:szCs w:val="20"/>
                <w:lang w:eastAsia="en-GB"/>
              </w:rPr>
              <w:t xml:space="preserve">* or “Physical exertion” or “Habitual </w:t>
            </w:r>
            <w:proofErr w:type="spellStart"/>
            <w:r w:rsidRPr="00CB5CC6">
              <w:rPr>
                <w:rFonts w:ascii="Times New Roman" w:eastAsiaTheme="minorEastAsia" w:hAnsi="Times New Roman" w:cs="Times New Roman"/>
                <w:color w:val="000000" w:themeColor="text1"/>
                <w:sz w:val="20"/>
                <w:szCs w:val="20"/>
                <w:lang w:eastAsia="en-GB"/>
              </w:rPr>
              <w:t>activi</w:t>
            </w:r>
            <w:proofErr w:type="spellEnd"/>
            <w:r w:rsidRPr="00CB5CC6">
              <w:rPr>
                <w:rFonts w:ascii="Times New Roman" w:eastAsiaTheme="minorEastAsia" w:hAnsi="Times New Roman" w:cs="Times New Roman"/>
                <w:color w:val="000000" w:themeColor="text1"/>
                <w:sz w:val="20"/>
                <w:szCs w:val="20"/>
                <w:lang w:eastAsia="en-GB"/>
              </w:rPr>
              <w:t xml:space="preserve">*” or “Sedentary </w:t>
            </w:r>
            <w:proofErr w:type="spellStart"/>
            <w:r w:rsidRPr="00CB5CC6">
              <w:rPr>
                <w:rFonts w:ascii="Times New Roman" w:eastAsiaTheme="minorEastAsia" w:hAnsi="Times New Roman" w:cs="Times New Roman"/>
                <w:color w:val="000000" w:themeColor="text1"/>
                <w:sz w:val="20"/>
                <w:szCs w:val="20"/>
                <w:lang w:eastAsia="en-GB"/>
              </w:rPr>
              <w:t>Behavior</w:t>
            </w:r>
            <w:proofErr w:type="spellEnd"/>
            <w:r w:rsidRPr="00CB5CC6">
              <w:rPr>
                <w:rFonts w:ascii="Times New Roman" w:eastAsiaTheme="minorEastAsia" w:hAnsi="Times New Roman" w:cs="Times New Roman"/>
                <w:color w:val="000000" w:themeColor="text1"/>
                <w:sz w:val="20"/>
                <w:szCs w:val="20"/>
                <w:lang w:eastAsia="en-GB"/>
              </w:rPr>
              <w:t xml:space="preserve">” or “Fitness Trackers” or “Restraint Physical” or “Physical Endurance” or “Physical Fitness” or “Leisure </w:t>
            </w:r>
            <w:proofErr w:type="spellStart"/>
            <w:r w:rsidRPr="00CB5CC6">
              <w:rPr>
                <w:rFonts w:ascii="Times New Roman" w:eastAsiaTheme="minorEastAsia" w:hAnsi="Times New Roman" w:cs="Times New Roman"/>
                <w:color w:val="000000" w:themeColor="text1"/>
                <w:sz w:val="20"/>
                <w:szCs w:val="20"/>
                <w:lang w:eastAsia="en-GB"/>
              </w:rPr>
              <w:t>Activit</w:t>
            </w:r>
            <w:proofErr w:type="spellEnd"/>
            <w:r w:rsidRPr="00CB5CC6">
              <w:rPr>
                <w:rFonts w:ascii="Times New Roman" w:eastAsiaTheme="minorEastAsia" w:hAnsi="Times New Roman" w:cs="Times New Roman"/>
                <w:color w:val="000000" w:themeColor="text1"/>
                <w:sz w:val="20"/>
                <w:szCs w:val="20"/>
                <w:lang w:eastAsia="en-GB"/>
              </w:rPr>
              <w:t xml:space="preserve">*” or “Human </w:t>
            </w:r>
            <w:proofErr w:type="spellStart"/>
            <w:r w:rsidRPr="00CB5CC6">
              <w:rPr>
                <w:rFonts w:ascii="Times New Roman" w:eastAsiaTheme="minorEastAsia" w:hAnsi="Times New Roman" w:cs="Times New Roman"/>
                <w:color w:val="000000" w:themeColor="text1"/>
                <w:sz w:val="20"/>
                <w:szCs w:val="20"/>
                <w:lang w:eastAsia="en-GB"/>
              </w:rPr>
              <w:t>Activit</w:t>
            </w:r>
            <w:proofErr w:type="spellEnd"/>
            <w:r w:rsidRPr="00CB5CC6">
              <w:rPr>
                <w:rFonts w:ascii="Times New Roman" w:eastAsiaTheme="minorEastAsia" w:hAnsi="Times New Roman" w:cs="Times New Roman"/>
                <w:color w:val="000000" w:themeColor="text1"/>
                <w:sz w:val="20"/>
                <w:szCs w:val="20"/>
                <w:lang w:eastAsia="en-GB"/>
              </w:rPr>
              <w:t xml:space="preserve">*” or “Activity Cycle” or Activation or “Physical Education” and Training or “Physical Conditioning” or “Free living” or “physical </w:t>
            </w:r>
            <w:proofErr w:type="spellStart"/>
            <w:r w:rsidRPr="00CB5CC6">
              <w:rPr>
                <w:rFonts w:ascii="Times New Roman" w:eastAsiaTheme="minorEastAsia" w:hAnsi="Times New Roman" w:cs="Times New Roman"/>
                <w:color w:val="000000" w:themeColor="text1"/>
                <w:sz w:val="20"/>
                <w:szCs w:val="20"/>
                <w:lang w:eastAsia="en-GB"/>
              </w:rPr>
              <w:t>effert</w:t>
            </w:r>
            <w:proofErr w:type="spellEnd"/>
            <w:r w:rsidRPr="00CB5CC6">
              <w:rPr>
                <w:rFonts w:ascii="Times New Roman" w:eastAsiaTheme="minorEastAsia" w:hAnsi="Times New Roman" w:cs="Times New Roman"/>
                <w:color w:val="000000" w:themeColor="text1"/>
                <w:sz w:val="20"/>
                <w:szCs w:val="20"/>
                <w:lang w:eastAsia="en-GB"/>
              </w:rPr>
              <w:t xml:space="preserve">” or “physical intensity” or MVPA or bicycle* or swim or walk or run or jog or basketball OR baseball OR cycling OR football OR hockey OR </w:t>
            </w:r>
            <w:proofErr w:type="spellStart"/>
            <w:r w:rsidRPr="00CB5CC6">
              <w:rPr>
                <w:rFonts w:ascii="Times New Roman" w:eastAsiaTheme="minorEastAsia" w:hAnsi="Times New Roman" w:cs="Times New Roman"/>
                <w:color w:val="000000" w:themeColor="text1"/>
                <w:sz w:val="20"/>
                <w:szCs w:val="20"/>
                <w:lang w:eastAsia="en-GB"/>
              </w:rPr>
              <w:t>icehockey</w:t>
            </w:r>
            <w:proofErr w:type="spellEnd"/>
            <w:r w:rsidRPr="00CB5CC6">
              <w:rPr>
                <w:rFonts w:ascii="Times New Roman" w:eastAsiaTheme="minorEastAsia" w:hAnsi="Times New Roman" w:cs="Times New Roman"/>
                <w:color w:val="000000" w:themeColor="text1"/>
                <w:sz w:val="20"/>
                <w:szCs w:val="20"/>
                <w:lang w:eastAsia="en-GB"/>
              </w:rPr>
              <w:t xml:space="preserve"> OR </w:t>
            </w:r>
            <w:proofErr w:type="spellStart"/>
            <w:r w:rsidRPr="00CB5CC6">
              <w:rPr>
                <w:rFonts w:ascii="Times New Roman" w:eastAsiaTheme="minorEastAsia" w:hAnsi="Times New Roman" w:cs="Times New Roman"/>
                <w:color w:val="000000" w:themeColor="text1"/>
                <w:sz w:val="20"/>
                <w:szCs w:val="20"/>
                <w:lang w:eastAsia="en-GB"/>
              </w:rPr>
              <w:t>fieldhockey</w:t>
            </w:r>
            <w:proofErr w:type="spellEnd"/>
            <w:r w:rsidRPr="00CB5CC6">
              <w:rPr>
                <w:rFonts w:ascii="Times New Roman" w:eastAsiaTheme="minorEastAsia" w:hAnsi="Times New Roman" w:cs="Times New Roman"/>
                <w:color w:val="000000" w:themeColor="text1"/>
                <w:sz w:val="20"/>
                <w:szCs w:val="20"/>
                <w:lang w:eastAsia="en-GB"/>
              </w:rPr>
              <w:t xml:space="preserve"> OR jogging OR rugby OR running OR soccer OR softball OR tennis OR squash OR volleyball OR yoga OR fencing OR horse-riding OR horseback-riding OR wrestling OR judo OR karate OR jiu-jitsu OR taekwondo OR kung-fu OR martial-art* OR badminton) and (</w:t>
            </w:r>
            <w:proofErr w:type="spellStart"/>
            <w:r w:rsidRPr="00CB5CC6">
              <w:rPr>
                <w:rFonts w:ascii="Times New Roman" w:eastAsiaTheme="minorEastAsia" w:hAnsi="Times New Roman" w:cs="Times New Roman"/>
                <w:color w:val="000000" w:themeColor="text1"/>
                <w:sz w:val="20"/>
                <w:szCs w:val="20"/>
                <w:lang w:eastAsia="en-GB"/>
              </w:rPr>
              <w:t>Accelerometry</w:t>
            </w:r>
            <w:proofErr w:type="spellEnd"/>
            <w:r w:rsidRPr="00CB5CC6">
              <w:rPr>
                <w:rFonts w:ascii="Times New Roman" w:eastAsiaTheme="minorEastAsia" w:hAnsi="Times New Roman" w:cs="Times New Roman"/>
                <w:color w:val="000000" w:themeColor="text1"/>
                <w:sz w:val="20"/>
                <w:szCs w:val="20"/>
                <w:lang w:eastAsia="en-GB"/>
              </w:rPr>
              <w:t xml:space="preserve"> or </w:t>
            </w:r>
            <w:proofErr w:type="spellStart"/>
            <w:r w:rsidRPr="00CB5CC6">
              <w:rPr>
                <w:rFonts w:ascii="Times New Roman" w:eastAsiaTheme="minorEastAsia" w:hAnsi="Times New Roman" w:cs="Times New Roman"/>
                <w:color w:val="000000" w:themeColor="text1"/>
                <w:sz w:val="20"/>
                <w:szCs w:val="20"/>
                <w:lang w:eastAsia="en-GB"/>
              </w:rPr>
              <w:t>Actigraph</w:t>
            </w:r>
            <w:proofErr w:type="spellEnd"/>
            <w:r w:rsidRPr="00CB5CC6">
              <w:rPr>
                <w:rFonts w:ascii="Times New Roman" w:eastAsiaTheme="minorEastAsia" w:hAnsi="Times New Roman" w:cs="Times New Roman"/>
                <w:color w:val="000000" w:themeColor="text1"/>
                <w:sz w:val="20"/>
                <w:szCs w:val="20"/>
                <w:lang w:eastAsia="en-GB"/>
              </w:rPr>
              <w:t xml:space="preserve"> or Accelerometer or </w:t>
            </w:r>
            <w:proofErr w:type="spellStart"/>
            <w:r w:rsidRPr="00CB5CC6">
              <w:rPr>
                <w:rFonts w:ascii="Times New Roman" w:eastAsiaTheme="minorEastAsia" w:hAnsi="Times New Roman" w:cs="Times New Roman"/>
                <w:color w:val="000000" w:themeColor="text1"/>
                <w:sz w:val="20"/>
                <w:szCs w:val="20"/>
                <w:lang w:eastAsia="en-GB"/>
              </w:rPr>
              <w:t>acceleromet</w:t>
            </w:r>
            <w:proofErr w:type="spellEnd"/>
            <w:r w:rsidRPr="00CB5CC6">
              <w:rPr>
                <w:rFonts w:ascii="Times New Roman" w:eastAsiaTheme="minorEastAsia" w:hAnsi="Times New Roman" w:cs="Times New Roman"/>
                <w:color w:val="000000" w:themeColor="text1"/>
                <w:sz w:val="20"/>
                <w:szCs w:val="20"/>
                <w:lang w:eastAsia="en-GB"/>
              </w:rPr>
              <w:t>* OR acceleration OR “motion sensor” OR accelerometer-measurement OR device-measured OR sensor-based measures OR “motion sensor”) or (</w:t>
            </w:r>
            <w:proofErr w:type="spellStart"/>
            <w:r w:rsidRPr="00CB5CC6">
              <w:rPr>
                <w:rFonts w:ascii="Times New Roman" w:eastAsiaTheme="minorEastAsia" w:hAnsi="Times New Roman" w:cs="Times New Roman"/>
                <w:color w:val="000000" w:themeColor="text1"/>
                <w:sz w:val="20"/>
                <w:szCs w:val="20"/>
                <w:lang w:eastAsia="en-GB"/>
              </w:rPr>
              <w:t>activPAL</w:t>
            </w:r>
            <w:proofErr w:type="spellEnd"/>
            <w:r w:rsidRPr="00CB5CC6">
              <w:rPr>
                <w:rFonts w:ascii="Times New Roman" w:eastAsiaTheme="minorEastAsia" w:hAnsi="Times New Roman" w:cs="Times New Roman"/>
                <w:color w:val="000000" w:themeColor="text1"/>
                <w:sz w:val="20"/>
                <w:szCs w:val="20"/>
                <w:lang w:eastAsia="en-GB"/>
              </w:rPr>
              <w:t xml:space="preserve"> or “</w:t>
            </w:r>
            <w:proofErr w:type="spellStart"/>
            <w:r w:rsidRPr="00CB5CC6">
              <w:rPr>
                <w:rFonts w:ascii="Times New Roman" w:eastAsiaTheme="minorEastAsia" w:hAnsi="Times New Roman" w:cs="Times New Roman"/>
                <w:color w:val="000000" w:themeColor="text1"/>
                <w:sz w:val="20"/>
                <w:szCs w:val="20"/>
                <w:lang w:eastAsia="en-GB"/>
              </w:rPr>
              <w:t>ActiGraph</w:t>
            </w:r>
            <w:proofErr w:type="spellEnd"/>
            <w:r w:rsidRPr="00CB5CC6">
              <w:rPr>
                <w:rFonts w:ascii="Times New Roman" w:eastAsiaTheme="minorEastAsia" w:hAnsi="Times New Roman" w:cs="Times New Roman"/>
                <w:color w:val="000000" w:themeColor="text1"/>
                <w:sz w:val="20"/>
                <w:szCs w:val="20"/>
                <w:lang w:eastAsia="en-GB"/>
              </w:rPr>
              <w:t xml:space="preserve"> GT3X+” or “</w:t>
            </w:r>
            <w:proofErr w:type="spellStart"/>
            <w:r w:rsidRPr="00CB5CC6">
              <w:rPr>
                <w:rFonts w:ascii="Times New Roman" w:eastAsiaTheme="minorEastAsia" w:hAnsi="Times New Roman" w:cs="Times New Roman"/>
                <w:color w:val="000000" w:themeColor="text1"/>
                <w:sz w:val="20"/>
                <w:szCs w:val="20"/>
                <w:lang w:eastAsia="en-GB"/>
              </w:rPr>
              <w:t>Axivity</w:t>
            </w:r>
            <w:proofErr w:type="spellEnd"/>
            <w:r w:rsidRPr="00CB5CC6">
              <w:rPr>
                <w:rFonts w:ascii="Times New Roman" w:eastAsiaTheme="minorEastAsia" w:hAnsi="Times New Roman" w:cs="Times New Roman"/>
                <w:color w:val="000000" w:themeColor="text1"/>
                <w:sz w:val="20"/>
                <w:szCs w:val="20"/>
                <w:lang w:eastAsia="en-GB"/>
              </w:rPr>
              <w:t xml:space="preserve"> AX3 tri-axial” or </w:t>
            </w:r>
            <w:proofErr w:type="spellStart"/>
            <w:r w:rsidRPr="00CB5CC6">
              <w:rPr>
                <w:rFonts w:ascii="Times New Roman" w:eastAsiaTheme="minorEastAsia" w:hAnsi="Times New Roman" w:cs="Times New Roman"/>
                <w:color w:val="000000" w:themeColor="text1"/>
                <w:sz w:val="20"/>
                <w:szCs w:val="20"/>
                <w:lang w:eastAsia="en-GB"/>
              </w:rPr>
              <w:t>GENEActiv</w:t>
            </w:r>
            <w:proofErr w:type="spellEnd"/>
            <w:r w:rsidRPr="00CB5CC6">
              <w:rPr>
                <w:rFonts w:ascii="Times New Roman" w:eastAsiaTheme="minorEastAsia" w:hAnsi="Times New Roman" w:cs="Times New Roman"/>
                <w:color w:val="000000" w:themeColor="text1"/>
                <w:sz w:val="20"/>
                <w:szCs w:val="20"/>
                <w:lang w:eastAsia="en-GB"/>
              </w:rPr>
              <w:t>)</w:t>
            </w:r>
          </w:p>
        </w:tc>
        <w:tc>
          <w:tcPr>
            <w:tcW w:w="1838" w:type="dxa"/>
            <w:vAlign w:val="center"/>
          </w:tcPr>
          <w:p w14:paraId="28ADDC16"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7689</w:t>
            </w:r>
          </w:p>
        </w:tc>
      </w:tr>
      <w:tr w:rsidR="001F47DB" w:rsidRPr="00CB5CC6" w14:paraId="5ED4D962" w14:textId="77777777" w:rsidTr="00DC56C4">
        <w:trPr>
          <w:trHeight w:val="300"/>
        </w:trPr>
        <w:tc>
          <w:tcPr>
            <w:tcW w:w="1135" w:type="dxa"/>
            <w:vAlign w:val="center"/>
          </w:tcPr>
          <w:p w14:paraId="447335B1"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p>
        </w:tc>
        <w:tc>
          <w:tcPr>
            <w:tcW w:w="6662" w:type="dxa"/>
          </w:tcPr>
          <w:p w14:paraId="12DF93F5"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p>
        </w:tc>
        <w:tc>
          <w:tcPr>
            <w:tcW w:w="1838" w:type="dxa"/>
            <w:vAlign w:val="center"/>
          </w:tcPr>
          <w:p w14:paraId="263BCA83"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p>
        </w:tc>
      </w:tr>
      <w:tr w:rsidR="001F47DB" w:rsidRPr="00CB5CC6" w14:paraId="1E4E5F86" w14:textId="77777777" w:rsidTr="00DC56C4">
        <w:trPr>
          <w:trHeight w:val="300"/>
        </w:trPr>
        <w:tc>
          <w:tcPr>
            <w:tcW w:w="1135" w:type="dxa"/>
            <w:tcBorders>
              <w:bottom w:val="single" w:sz="4" w:space="0" w:color="auto"/>
            </w:tcBorders>
            <w:vAlign w:val="center"/>
          </w:tcPr>
          <w:p w14:paraId="26A45D9E"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AND</w:t>
            </w:r>
          </w:p>
        </w:tc>
        <w:tc>
          <w:tcPr>
            <w:tcW w:w="6662" w:type="dxa"/>
            <w:tcBorders>
              <w:bottom w:val="single" w:sz="4" w:space="0" w:color="auto"/>
            </w:tcBorders>
          </w:tcPr>
          <w:p w14:paraId="0AA84826"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 xml:space="preserve">Anxiety* or Depression* or “Depression </w:t>
            </w:r>
            <w:proofErr w:type="spellStart"/>
            <w:r w:rsidRPr="00CB5CC6">
              <w:rPr>
                <w:rFonts w:ascii="Times New Roman" w:eastAsiaTheme="minorEastAsia" w:hAnsi="Times New Roman" w:cs="Times New Roman"/>
                <w:color w:val="000000" w:themeColor="text1"/>
                <w:sz w:val="20"/>
                <w:szCs w:val="20"/>
              </w:rPr>
              <w:t>disrupti</w:t>
            </w:r>
            <w:proofErr w:type="spellEnd"/>
            <w:r w:rsidRPr="00CB5CC6">
              <w:rPr>
                <w:rFonts w:ascii="Times New Roman" w:eastAsiaTheme="minorEastAsia" w:hAnsi="Times New Roman" w:cs="Times New Roman"/>
                <w:color w:val="000000" w:themeColor="text1"/>
                <w:sz w:val="20"/>
                <w:szCs w:val="20"/>
              </w:rPr>
              <w:t>*” OR “Depression problem*” OR “Depression disorder*” OR “Depression disturb*” or “Mental health” or “Mental hygiene” or “low mood” or emotion or Anhedonia or “Anxiety neuro*” or “Cortical Spreading” or “anxiety state” or “attention deficit*” or anger or “trait anxiety” or fear or antisocial* or anxiolytic or Stress</w:t>
            </w:r>
          </w:p>
        </w:tc>
        <w:tc>
          <w:tcPr>
            <w:tcW w:w="1838" w:type="dxa"/>
            <w:tcBorders>
              <w:bottom w:val="single" w:sz="4" w:space="0" w:color="auto"/>
            </w:tcBorders>
            <w:vAlign w:val="center"/>
          </w:tcPr>
          <w:p w14:paraId="74E493CC"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p>
          <w:p w14:paraId="0006E995"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p>
          <w:p w14:paraId="243B9EF8"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515</w:t>
            </w:r>
          </w:p>
        </w:tc>
      </w:tr>
      <w:tr w:rsidR="001F47DB" w:rsidRPr="00CB5CC6" w14:paraId="7927CC16" w14:textId="77777777" w:rsidTr="00DC56C4">
        <w:trPr>
          <w:trHeight w:val="300"/>
        </w:trPr>
        <w:tc>
          <w:tcPr>
            <w:tcW w:w="1135" w:type="dxa"/>
            <w:tcBorders>
              <w:top w:val="single" w:sz="4" w:space="0" w:color="auto"/>
            </w:tcBorders>
            <w:vAlign w:val="center"/>
          </w:tcPr>
          <w:p w14:paraId="3FB3471C"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p>
        </w:tc>
        <w:tc>
          <w:tcPr>
            <w:tcW w:w="6662" w:type="dxa"/>
            <w:tcBorders>
              <w:top w:val="single" w:sz="4" w:space="0" w:color="auto"/>
            </w:tcBorders>
          </w:tcPr>
          <w:p w14:paraId="5BBBD62F"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p>
          <w:p w14:paraId="5014C12F"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p>
          <w:p w14:paraId="4744086F"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p>
        </w:tc>
        <w:tc>
          <w:tcPr>
            <w:tcW w:w="1838" w:type="dxa"/>
            <w:tcBorders>
              <w:top w:val="single" w:sz="4" w:space="0" w:color="auto"/>
            </w:tcBorders>
            <w:vAlign w:val="center"/>
          </w:tcPr>
          <w:p w14:paraId="1804546E"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p>
        </w:tc>
      </w:tr>
      <w:tr w:rsidR="001F47DB" w:rsidRPr="00CB5CC6" w14:paraId="0E8835EB" w14:textId="77777777" w:rsidTr="00DC56C4">
        <w:trPr>
          <w:trHeight w:val="300"/>
        </w:trPr>
        <w:tc>
          <w:tcPr>
            <w:tcW w:w="9635" w:type="dxa"/>
            <w:gridSpan w:val="3"/>
            <w:tcBorders>
              <w:top w:val="single" w:sz="4" w:space="0" w:color="auto"/>
              <w:bottom w:val="single" w:sz="4" w:space="0" w:color="auto"/>
            </w:tcBorders>
            <w:noWrap/>
          </w:tcPr>
          <w:p w14:paraId="06CD56D1"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lang w:eastAsia="en-GB"/>
              </w:rPr>
              <w:t xml:space="preserve">Table 2E. </w:t>
            </w:r>
            <w:r w:rsidRPr="00CB5CC6">
              <w:rPr>
                <w:rFonts w:ascii="Times New Roman" w:hAnsi="Times New Roman" w:cs="Times New Roman"/>
                <w:color w:val="000000" w:themeColor="text1"/>
                <w:sz w:val="20"/>
                <w:szCs w:val="20"/>
              </w:rPr>
              <w:t xml:space="preserve">Search Strategy in </w:t>
            </w:r>
            <w:proofErr w:type="spellStart"/>
            <w:r w:rsidRPr="00CB5CC6">
              <w:rPr>
                <w:rFonts w:ascii="Times New Roman" w:hAnsi="Times New Roman" w:cs="Times New Roman"/>
                <w:color w:val="000000" w:themeColor="text1"/>
                <w:sz w:val="20"/>
                <w:szCs w:val="20"/>
              </w:rPr>
              <w:t>SPORTDiscus</w:t>
            </w:r>
            <w:proofErr w:type="spellEnd"/>
            <w:r w:rsidRPr="00CB5CC6">
              <w:rPr>
                <w:rFonts w:ascii="Times New Roman" w:hAnsi="Times New Roman" w:cs="Times New Roman"/>
                <w:color w:val="000000" w:themeColor="text1"/>
                <w:sz w:val="20"/>
                <w:szCs w:val="20"/>
              </w:rPr>
              <w:t xml:space="preserve"> (EBSCOhost)</w:t>
            </w:r>
          </w:p>
        </w:tc>
      </w:tr>
      <w:tr w:rsidR="001F47DB" w:rsidRPr="00CB5CC6" w14:paraId="5BD13180" w14:textId="77777777" w:rsidTr="00DC56C4">
        <w:trPr>
          <w:trHeight w:val="300"/>
        </w:trPr>
        <w:tc>
          <w:tcPr>
            <w:tcW w:w="1135" w:type="dxa"/>
            <w:tcBorders>
              <w:top w:val="single" w:sz="4" w:space="0" w:color="auto"/>
            </w:tcBorders>
            <w:noWrap/>
            <w:hideMark/>
          </w:tcPr>
          <w:p w14:paraId="1A892F5F" w14:textId="77777777" w:rsidR="001F47DB" w:rsidRPr="00CB5CC6" w:rsidRDefault="001F47DB" w:rsidP="00B53D76">
            <w:pPr>
              <w:spacing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 </w:t>
            </w:r>
          </w:p>
        </w:tc>
        <w:tc>
          <w:tcPr>
            <w:tcW w:w="6662" w:type="dxa"/>
            <w:tcBorders>
              <w:top w:val="single" w:sz="4" w:space="0" w:color="auto"/>
            </w:tcBorders>
            <w:noWrap/>
            <w:vAlign w:val="center"/>
          </w:tcPr>
          <w:p w14:paraId="1BEB0F6E"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Date of Search 24/03/2022</w:t>
            </w:r>
          </w:p>
          <w:p w14:paraId="23BBA01E"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Number of hits:  390</w:t>
            </w:r>
          </w:p>
        </w:tc>
        <w:tc>
          <w:tcPr>
            <w:tcW w:w="1838" w:type="dxa"/>
            <w:tcBorders>
              <w:top w:val="single" w:sz="4" w:space="0" w:color="auto"/>
            </w:tcBorders>
            <w:noWrap/>
            <w:vAlign w:val="center"/>
          </w:tcPr>
          <w:p w14:paraId="6FFA585E"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Field labels:</w:t>
            </w:r>
          </w:p>
          <w:p w14:paraId="721CF433"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TX= All Text</w:t>
            </w:r>
          </w:p>
        </w:tc>
      </w:tr>
      <w:tr w:rsidR="001F47DB" w:rsidRPr="00CB5CC6" w14:paraId="43DB702E" w14:textId="77777777" w:rsidTr="00DC56C4">
        <w:trPr>
          <w:trHeight w:val="300"/>
        </w:trPr>
        <w:tc>
          <w:tcPr>
            <w:tcW w:w="1135" w:type="dxa"/>
            <w:vAlign w:val="center"/>
          </w:tcPr>
          <w:p w14:paraId="0364E7C7" w14:textId="77777777" w:rsidR="001F47DB" w:rsidRPr="00CB5CC6" w:rsidRDefault="001F47DB" w:rsidP="00B53D76">
            <w:pPr>
              <w:spacing w:after="0" w:line="240" w:lineRule="auto"/>
              <w:rPr>
                <w:rFonts w:ascii="Times New Roman" w:hAnsi="Times New Roman" w:cs="Times New Roman"/>
                <w:i/>
                <w:iCs/>
                <w:color w:val="000000" w:themeColor="text1"/>
                <w:sz w:val="20"/>
                <w:szCs w:val="20"/>
              </w:rPr>
            </w:pPr>
          </w:p>
        </w:tc>
        <w:tc>
          <w:tcPr>
            <w:tcW w:w="6662" w:type="dxa"/>
            <w:vAlign w:val="center"/>
          </w:tcPr>
          <w:p w14:paraId="511C5C76" w14:textId="77777777" w:rsidR="001F47DB" w:rsidRPr="00CB5CC6" w:rsidRDefault="001F47DB" w:rsidP="00B53D76">
            <w:pPr>
              <w:spacing w:after="0" w:line="240" w:lineRule="auto"/>
              <w:rPr>
                <w:rFonts w:ascii="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lang w:eastAsia="en-GB"/>
              </w:rPr>
              <w:t>Term searched</w:t>
            </w:r>
          </w:p>
        </w:tc>
        <w:tc>
          <w:tcPr>
            <w:tcW w:w="1838" w:type="dxa"/>
            <w:vAlign w:val="center"/>
          </w:tcPr>
          <w:p w14:paraId="48140A49"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Results</w:t>
            </w:r>
          </w:p>
        </w:tc>
      </w:tr>
      <w:tr w:rsidR="001F47DB" w:rsidRPr="00CB5CC6" w14:paraId="7A9BB19F" w14:textId="77777777" w:rsidTr="00DC56C4">
        <w:trPr>
          <w:trHeight w:val="300"/>
        </w:trPr>
        <w:tc>
          <w:tcPr>
            <w:tcW w:w="1135" w:type="dxa"/>
            <w:vAlign w:val="center"/>
          </w:tcPr>
          <w:p w14:paraId="546B707F"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TX</w:t>
            </w:r>
          </w:p>
        </w:tc>
        <w:tc>
          <w:tcPr>
            <w:tcW w:w="6662" w:type="dxa"/>
            <w:vAlign w:val="center"/>
          </w:tcPr>
          <w:p w14:paraId="38C7A588" w14:textId="77777777" w:rsidR="001F47DB" w:rsidRPr="00CB5CC6" w:rsidRDefault="001F47DB" w:rsidP="00B53D76">
            <w:pPr>
              <w:spacing w:after="0"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Youth* or Child* </w:t>
            </w:r>
            <w:proofErr w:type="gramStart"/>
            <w:r w:rsidRPr="00CB5CC6">
              <w:rPr>
                <w:rFonts w:ascii="Times New Roman" w:hAnsi="Times New Roman" w:cs="Times New Roman"/>
                <w:color w:val="000000" w:themeColor="text1"/>
                <w:sz w:val="20"/>
                <w:szCs w:val="20"/>
              </w:rPr>
              <w:t>or  Adolescent</w:t>
            </w:r>
            <w:proofErr w:type="gramEnd"/>
            <w:r w:rsidRPr="00CB5CC6">
              <w:rPr>
                <w:rFonts w:ascii="Times New Roman" w:hAnsi="Times New Roman" w:cs="Times New Roman"/>
                <w:color w:val="000000" w:themeColor="text1"/>
                <w:sz w:val="20"/>
                <w:szCs w:val="20"/>
              </w:rPr>
              <w:t>* or “Young people” or Boy* or Girl* or Juvenile or Teen* or Teenager or “School age”</w:t>
            </w:r>
          </w:p>
        </w:tc>
        <w:tc>
          <w:tcPr>
            <w:tcW w:w="1838" w:type="dxa"/>
            <w:vAlign w:val="center"/>
          </w:tcPr>
          <w:p w14:paraId="5E2633BD"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211822</w:t>
            </w:r>
          </w:p>
        </w:tc>
      </w:tr>
      <w:tr w:rsidR="001F47DB" w:rsidRPr="00CB5CC6" w14:paraId="573BBBDD" w14:textId="77777777" w:rsidTr="00DC56C4">
        <w:trPr>
          <w:trHeight w:val="300"/>
        </w:trPr>
        <w:tc>
          <w:tcPr>
            <w:tcW w:w="1135" w:type="dxa"/>
            <w:vAlign w:val="center"/>
          </w:tcPr>
          <w:p w14:paraId="41FA2A68"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AND</w:t>
            </w:r>
          </w:p>
        </w:tc>
        <w:tc>
          <w:tcPr>
            <w:tcW w:w="6662" w:type="dxa"/>
          </w:tcPr>
          <w:p w14:paraId="3539A52F"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lang w:eastAsia="en-GB"/>
              </w:rPr>
            </w:pPr>
            <w:r w:rsidRPr="00CB5CC6">
              <w:rPr>
                <w:rFonts w:ascii="Times New Roman" w:eastAsiaTheme="minorEastAsia" w:hAnsi="Times New Roman" w:cs="Times New Roman"/>
                <w:color w:val="000000" w:themeColor="text1"/>
                <w:sz w:val="20"/>
                <w:szCs w:val="20"/>
                <w:lang w:eastAsia="en-GB"/>
              </w:rPr>
              <w:t xml:space="preserve">“Physical activity” or exercise* or Sport* or “Acute exercise*” or “Aerobic exercise*” or “Isometric exercise*” or Fitness or Movement$ or </w:t>
            </w:r>
            <w:proofErr w:type="spellStart"/>
            <w:r w:rsidRPr="00CB5CC6">
              <w:rPr>
                <w:rFonts w:ascii="Times New Roman" w:eastAsiaTheme="minorEastAsia" w:hAnsi="Times New Roman" w:cs="Times New Roman"/>
                <w:color w:val="000000" w:themeColor="text1"/>
                <w:sz w:val="20"/>
                <w:szCs w:val="20"/>
                <w:lang w:eastAsia="en-GB"/>
              </w:rPr>
              <w:t>Activi</w:t>
            </w:r>
            <w:proofErr w:type="spellEnd"/>
            <w:r w:rsidRPr="00CB5CC6">
              <w:rPr>
                <w:rFonts w:ascii="Times New Roman" w:eastAsiaTheme="minorEastAsia" w:hAnsi="Times New Roman" w:cs="Times New Roman"/>
                <w:color w:val="000000" w:themeColor="text1"/>
                <w:sz w:val="20"/>
                <w:szCs w:val="20"/>
                <w:lang w:eastAsia="en-GB"/>
              </w:rPr>
              <w:t xml:space="preserve">* or “Physical exertion” or “Habitual </w:t>
            </w:r>
            <w:proofErr w:type="spellStart"/>
            <w:r w:rsidRPr="00CB5CC6">
              <w:rPr>
                <w:rFonts w:ascii="Times New Roman" w:eastAsiaTheme="minorEastAsia" w:hAnsi="Times New Roman" w:cs="Times New Roman"/>
                <w:color w:val="000000" w:themeColor="text1"/>
                <w:sz w:val="20"/>
                <w:szCs w:val="20"/>
                <w:lang w:eastAsia="en-GB"/>
              </w:rPr>
              <w:t>activi</w:t>
            </w:r>
            <w:proofErr w:type="spellEnd"/>
            <w:r w:rsidRPr="00CB5CC6">
              <w:rPr>
                <w:rFonts w:ascii="Times New Roman" w:eastAsiaTheme="minorEastAsia" w:hAnsi="Times New Roman" w:cs="Times New Roman"/>
                <w:color w:val="000000" w:themeColor="text1"/>
                <w:sz w:val="20"/>
                <w:szCs w:val="20"/>
                <w:lang w:eastAsia="en-GB"/>
              </w:rPr>
              <w:t xml:space="preserve">*” or “Sedentary </w:t>
            </w:r>
            <w:proofErr w:type="spellStart"/>
            <w:r w:rsidRPr="00CB5CC6">
              <w:rPr>
                <w:rFonts w:ascii="Times New Roman" w:eastAsiaTheme="minorEastAsia" w:hAnsi="Times New Roman" w:cs="Times New Roman"/>
                <w:color w:val="000000" w:themeColor="text1"/>
                <w:sz w:val="20"/>
                <w:szCs w:val="20"/>
                <w:lang w:eastAsia="en-GB"/>
              </w:rPr>
              <w:t>Behavior</w:t>
            </w:r>
            <w:proofErr w:type="spellEnd"/>
            <w:r w:rsidRPr="00CB5CC6">
              <w:rPr>
                <w:rFonts w:ascii="Times New Roman" w:eastAsiaTheme="minorEastAsia" w:hAnsi="Times New Roman" w:cs="Times New Roman"/>
                <w:color w:val="000000" w:themeColor="text1"/>
                <w:sz w:val="20"/>
                <w:szCs w:val="20"/>
                <w:lang w:eastAsia="en-GB"/>
              </w:rPr>
              <w:t xml:space="preserve">” or “Fitness Trackers” or “Restraint Physical” or “Physical Endurance” or “Physical Fitness” or “Leisure </w:t>
            </w:r>
            <w:proofErr w:type="spellStart"/>
            <w:r w:rsidRPr="00CB5CC6">
              <w:rPr>
                <w:rFonts w:ascii="Times New Roman" w:eastAsiaTheme="minorEastAsia" w:hAnsi="Times New Roman" w:cs="Times New Roman"/>
                <w:color w:val="000000" w:themeColor="text1"/>
                <w:sz w:val="20"/>
                <w:szCs w:val="20"/>
                <w:lang w:eastAsia="en-GB"/>
              </w:rPr>
              <w:t>Activit</w:t>
            </w:r>
            <w:proofErr w:type="spellEnd"/>
            <w:r w:rsidRPr="00CB5CC6">
              <w:rPr>
                <w:rFonts w:ascii="Times New Roman" w:eastAsiaTheme="minorEastAsia" w:hAnsi="Times New Roman" w:cs="Times New Roman"/>
                <w:color w:val="000000" w:themeColor="text1"/>
                <w:sz w:val="20"/>
                <w:szCs w:val="20"/>
                <w:lang w:eastAsia="en-GB"/>
              </w:rPr>
              <w:t xml:space="preserve">*” or “Human </w:t>
            </w:r>
            <w:proofErr w:type="spellStart"/>
            <w:r w:rsidRPr="00CB5CC6">
              <w:rPr>
                <w:rFonts w:ascii="Times New Roman" w:eastAsiaTheme="minorEastAsia" w:hAnsi="Times New Roman" w:cs="Times New Roman"/>
                <w:color w:val="000000" w:themeColor="text1"/>
                <w:sz w:val="20"/>
                <w:szCs w:val="20"/>
                <w:lang w:eastAsia="en-GB"/>
              </w:rPr>
              <w:t>Activit</w:t>
            </w:r>
            <w:proofErr w:type="spellEnd"/>
            <w:r w:rsidRPr="00CB5CC6">
              <w:rPr>
                <w:rFonts w:ascii="Times New Roman" w:eastAsiaTheme="minorEastAsia" w:hAnsi="Times New Roman" w:cs="Times New Roman"/>
                <w:color w:val="000000" w:themeColor="text1"/>
                <w:sz w:val="20"/>
                <w:szCs w:val="20"/>
                <w:lang w:eastAsia="en-GB"/>
              </w:rPr>
              <w:t xml:space="preserve">*” or “Activity Cycle” or Activation or “Physical Education” and Training or “Physical Conditioning” or “Free living” or “physical </w:t>
            </w:r>
            <w:proofErr w:type="spellStart"/>
            <w:r w:rsidRPr="00CB5CC6">
              <w:rPr>
                <w:rFonts w:ascii="Times New Roman" w:eastAsiaTheme="minorEastAsia" w:hAnsi="Times New Roman" w:cs="Times New Roman"/>
                <w:color w:val="000000" w:themeColor="text1"/>
                <w:sz w:val="20"/>
                <w:szCs w:val="20"/>
                <w:lang w:eastAsia="en-GB"/>
              </w:rPr>
              <w:t>effert</w:t>
            </w:r>
            <w:proofErr w:type="spellEnd"/>
            <w:r w:rsidRPr="00CB5CC6">
              <w:rPr>
                <w:rFonts w:ascii="Times New Roman" w:eastAsiaTheme="minorEastAsia" w:hAnsi="Times New Roman" w:cs="Times New Roman"/>
                <w:color w:val="000000" w:themeColor="text1"/>
                <w:sz w:val="20"/>
                <w:szCs w:val="20"/>
                <w:lang w:eastAsia="en-GB"/>
              </w:rPr>
              <w:t xml:space="preserve">” or “physical intensity” or MVPA or bicycle* or swim or walk or run or jog or basketball OR baseball OR cycling OR football OR hockey OR </w:t>
            </w:r>
            <w:proofErr w:type="spellStart"/>
            <w:r w:rsidRPr="00CB5CC6">
              <w:rPr>
                <w:rFonts w:ascii="Times New Roman" w:eastAsiaTheme="minorEastAsia" w:hAnsi="Times New Roman" w:cs="Times New Roman"/>
                <w:color w:val="000000" w:themeColor="text1"/>
                <w:sz w:val="20"/>
                <w:szCs w:val="20"/>
                <w:lang w:eastAsia="en-GB"/>
              </w:rPr>
              <w:t>icehockey</w:t>
            </w:r>
            <w:proofErr w:type="spellEnd"/>
            <w:r w:rsidRPr="00CB5CC6">
              <w:rPr>
                <w:rFonts w:ascii="Times New Roman" w:eastAsiaTheme="minorEastAsia" w:hAnsi="Times New Roman" w:cs="Times New Roman"/>
                <w:color w:val="000000" w:themeColor="text1"/>
                <w:sz w:val="20"/>
                <w:szCs w:val="20"/>
                <w:lang w:eastAsia="en-GB"/>
              </w:rPr>
              <w:t xml:space="preserve"> OR </w:t>
            </w:r>
            <w:proofErr w:type="spellStart"/>
            <w:r w:rsidRPr="00CB5CC6">
              <w:rPr>
                <w:rFonts w:ascii="Times New Roman" w:eastAsiaTheme="minorEastAsia" w:hAnsi="Times New Roman" w:cs="Times New Roman"/>
                <w:color w:val="000000" w:themeColor="text1"/>
                <w:sz w:val="20"/>
                <w:szCs w:val="20"/>
                <w:lang w:eastAsia="en-GB"/>
              </w:rPr>
              <w:t>fieldhockey</w:t>
            </w:r>
            <w:proofErr w:type="spellEnd"/>
            <w:r w:rsidRPr="00CB5CC6">
              <w:rPr>
                <w:rFonts w:ascii="Times New Roman" w:eastAsiaTheme="minorEastAsia" w:hAnsi="Times New Roman" w:cs="Times New Roman"/>
                <w:color w:val="000000" w:themeColor="text1"/>
                <w:sz w:val="20"/>
                <w:szCs w:val="20"/>
                <w:lang w:eastAsia="en-GB"/>
              </w:rPr>
              <w:t xml:space="preserve"> OR jogging OR rugby OR running OR soccer OR softball OR tennis OR squash OR volleyball OR yoga OR fencing OR horse-riding OR horseback-riding OR wrestling OR judo OR karate </w:t>
            </w:r>
            <w:r w:rsidRPr="00CB5CC6">
              <w:rPr>
                <w:rFonts w:ascii="Times New Roman" w:eastAsiaTheme="minorEastAsia" w:hAnsi="Times New Roman" w:cs="Times New Roman"/>
                <w:color w:val="000000" w:themeColor="text1"/>
                <w:sz w:val="20"/>
                <w:szCs w:val="20"/>
                <w:lang w:eastAsia="en-GB"/>
              </w:rPr>
              <w:lastRenderedPageBreak/>
              <w:t xml:space="preserve">OR jiu-jitsu OR taekwondo OR kung-fu OR martial-art* OR badminton AND </w:t>
            </w:r>
            <w:proofErr w:type="spellStart"/>
            <w:r w:rsidRPr="00CB5CC6">
              <w:rPr>
                <w:rFonts w:ascii="Times New Roman" w:eastAsiaTheme="minorEastAsia" w:hAnsi="Times New Roman" w:cs="Times New Roman"/>
                <w:color w:val="000000" w:themeColor="text1"/>
                <w:sz w:val="20"/>
                <w:szCs w:val="20"/>
                <w:lang w:eastAsia="en-GB"/>
              </w:rPr>
              <w:t>Accelerometry</w:t>
            </w:r>
            <w:proofErr w:type="spellEnd"/>
            <w:r w:rsidRPr="00CB5CC6">
              <w:rPr>
                <w:rFonts w:ascii="Times New Roman" w:eastAsiaTheme="minorEastAsia" w:hAnsi="Times New Roman" w:cs="Times New Roman"/>
                <w:color w:val="000000" w:themeColor="text1"/>
                <w:sz w:val="20"/>
                <w:szCs w:val="20"/>
                <w:lang w:eastAsia="en-GB"/>
              </w:rPr>
              <w:t xml:space="preserve"> or </w:t>
            </w:r>
            <w:proofErr w:type="spellStart"/>
            <w:r w:rsidRPr="00CB5CC6">
              <w:rPr>
                <w:rFonts w:ascii="Times New Roman" w:eastAsiaTheme="minorEastAsia" w:hAnsi="Times New Roman" w:cs="Times New Roman"/>
                <w:color w:val="000000" w:themeColor="text1"/>
                <w:sz w:val="20"/>
                <w:szCs w:val="20"/>
                <w:lang w:eastAsia="en-GB"/>
              </w:rPr>
              <w:t>Actigraph</w:t>
            </w:r>
            <w:proofErr w:type="spellEnd"/>
            <w:r w:rsidRPr="00CB5CC6">
              <w:rPr>
                <w:rFonts w:ascii="Times New Roman" w:eastAsiaTheme="minorEastAsia" w:hAnsi="Times New Roman" w:cs="Times New Roman"/>
                <w:color w:val="000000" w:themeColor="text1"/>
                <w:sz w:val="20"/>
                <w:szCs w:val="20"/>
                <w:lang w:eastAsia="en-GB"/>
              </w:rPr>
              <w:t xml:space="preserve"> or Accelerometer or </w:t>
            </w:r>
            <w:proofErr w:type="spellStart"/>
            <w:r w:rsidRPr="00CB5CC6">
              <w:rPr>
                <w:rFonts w:ascii="Times New Roman" w:eastAsiaTheme="minorEastAsia" w:hAnsi="Times New Roman" w:cs="Times New Roman"/>
                <w:color w:val="000000" w:themeColor="text1"/>
                <w:sz w:val="20"/>
                <w:szCs w:val="20"/>
                <w:lang w:eastAsia="en-GB"/>
              </w:rPr>
              <w:t>acceleromet</w:t>
            </w:r>
            <w:proofErr w:type="spellEnd"/>
            <w:r w:rsidRPr="00CB5CC6">
              <w:rPr>
                <w:rFonts w:ascii="Times New Roman" w:eastAsiaTheme="minorEastAsia" w:hAnsi="Times New Roman" w:cs="Times New Roman"/>
                <w:color w:val="000000" w:themeColor="text1"/>
                <w:sz w:val="20"/>
                <w:szCs w:val="20"/>
                <w:lang w:eastAsia="en-GB"/>
              </w:rPr>
              <w:t xml:space="preserve">* OR acceleration OR “motion sensor” OR accelerometer-measurement OR device-measured OR sensor-based measures OR “motion sensor” or </w:t>
            </w:r>
            <w:proofErr w:type="spellStart"/>
            <w:r w:rsidRPr="00CB5CC6">
              <w:rPr>
                <w:rFonts w:ascii="Times New Roman" w:eastAsiaTheme="minorEastAsia" w:hAnsi="Times New Roman" w:cs="Times New Roman"/>
                <w:color w:val="000000" w:themeColor="text1"/>
                <w:sz w:val="20"/>
                <w:szCs w:val="20"/>
                <w:lang w:eastAsia="en-GB"/>
              </w:rPr>
              <w:t>activPAL</w:t>
            </w:r>
            <w:proofErr w:type="spellEnd"/>
            <w:r w:rsidRPr="00CB5CC6">
              <w:rPr>
                <w:rFonts w:ascii="Times New Roman" w:eastAsiaTheme="minorEastAsia" w:hAnsi="Times New Roman" w:cs="Times New Roman"/>
                <w:color w:val="000000" w:themeColor="text1"/>
                <w:sz w:val="20"/>
                <w:szCs w:val="20"/>
                <w:lang w:eastAsia="en-GB"/>
              </w:rPr>
              <w:t xml:space="preserve"> or “</w:t>
            </w:r>
            <w:proofErr w:type="spellStart"/>
            <w:r w:rsidRPr="00CB5CC6">
              <w:rPr>
                <w:rFonts w:ascii="Times New Roman" w:eastAsiaTheme="minorEastAsia" w:hAnsi="Times New Roman" w:cs="Times New Roman"/>
                <w:color w:val="000000" w:themeColor="text1"/>
                <w:sz w:val="20"/>
                <w:szCs w:val="20"/>
                <w:lang w:eastAsia="en-GB"/>
              </w:rPr>
              <w:t>ActiGraph</w:t>
            </w:r>
            <w:proofErr w:type="spellEnd"/>
            <w:r w:rsidRPr="00CB5CC6">
              <w:rPr>
                <w:rFonts w:ascii="Times New Roman" w:eastAsiaTheme="minorEastAsia" w:hAnsi="Times New Roman" w:cs="Times New Roman"/>
                <w:color w:val="000000" w:themeColor="text1"/>
                <w:sz w:val="20"/>
                <w:szCs w:val="20"/>
                <w:lang w:eastAsia="en-GB"/>
              </w:rPr>
              <w:t xml:space="preserve"> GT3X+” or “</w:t>
            </w:r>
            <w:proofErr w:type="spellStart"/>
            <w:r w:rsidRPr="00CB5CC6">
              <w:rPr>
                <w:rFonts w:ascii="Times New Roman" w:eastAsiaTheme="minorEastAsia" w:hAnsi="Times New Roman" w:cs="Times New Roman"/>
                <w:color w:val="000000" w:themeColor="text1"/>
                <w:sz w:val="20"/>
                <w:szCs w:val="20"/>
                <w:lang w:eastAsia="en-GB"/>
              </w:rPr>
              <w:t>Axivity</w:t>
            </w:r>
            <w:proofErr w:type="spellEnd"/>
            <w:r w:rsidRPr="00CB5CC6">
              <w:rPr>
                <w:rFonts w:ascii="Times New Roman" w:eastAsiaTheme="minorEastAsia" w:hAnsi="Times New Roman" w:cs="Times New Roman"/>
                <w:color w:val="000000" w:themeColor="text1"/>
                <w:sz w:val="20"/>
                <w:szCs w:val="20"/>
                <w:lang w:eastAsia="en-GB"/>
              </w:rPr>
              <w:t xml:space="preserve"> AX3 tri-axial” or </w:t>
            </w:r>
            <w:proofErr w:type="spellStart"/>
            <w:r w:rsidRPr="00CB5CC6">
              <w:rPr>
                <w:rFonts w:ascii="Times New Roman" w:eastAsiaTheme="minorEastAsia" w:hAnsi="Times New Roman" w:cs="Times New Roman"/>
                <w:color w:val="000000" w:themeColor="text1"/>
                <w:sz w:val="20"/>
                <w:szCs w:val="20"/>
                <w:lang w:eastAsia="en-GB"/>
              </w:rPr>
              <w:t>GENEActiv</w:t>
            </w:r>
            <w:proofErr w:type="spellEnd"/>
          </w:p>
        </w:tc>
        <w:tc>
          <w:tcPr>
            <w:tcW w:w="1838" w:type="dxa"/>
            <w:vAlign w:val="center"/>
          </w:tcPr>
          <w:p w14:paraId="7F82C7E6"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lastRenderedPageBreak/>
              <w:t>2893</w:t>
            </w:r>
          </w:p>
        </w:tc>
      </w:tr>
      <w:tr w:rsidR="001F47DB" w:rsidRPr="00CB5CC6" w14:paraId="6E394755" w14:textId="77777777" w:rsidTr="00DC56C4">
        <w:trPr>
          <w:trHeight w:val="300"/>
        </w:trPr>
        <w:tc>
          <w:tcPr>
            <w:tcW w:w="1135" w:type="dxa"/>
            <w:vAlign w:val="center"/>
          </w:tcPr>
          <w:p w14:paraId="29A2EA1F"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p>
        </w:tc>
        <w:tc>
          <w:tcPr>
            <w:tcW w:w="6662" w:type="dxa"/>
          </w:tcPr>
          <w:p w14:paraId="69FC831F"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p>
        </w:tc>
        <w:tc>
          <w:tcPr>
            <w:tcW w:w="1838" w:type="dxa"/>
            <w:vAlign w:val="center"/>
          </w:tcPr>
          <w:p w14:paraId="173F30A1"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p>
        </w:tc>
      </w:tr>
      <w:tr w:rsidR="001F47DB" w:rsidRPr="00CB5CC6" w14:paraId="433CF9B0" w14:textId="77777777" w:rsidTr="00DC56C4">
        <w:trPr>
          <w:trHeight w:val="300"/>
        </w:trPr>
        <w:tc>
          <w:tcPr>
            <w:tcW w:w="1135" w:type="dxa"/>
            <w:tcBorders>
              <w:bottom w:val="single" w:sz="4" w:space="0" w:color="auto"/>
            </w:tcBorders>
            <w:vAlign w:val="center"/>
          </w:tcPr>
          <w:p w14:paraId="26728696"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r w:rsidRPr="00CB5CC6">
              <w:rPr>
                <w:rFonts w:ascii="Times New Roman" w:eastAsia="Times New Roman" w:hAnsi="Times New Roman" w:cs="Times New Roman"/>
                <w:color w:val="000000" w:themeColor="text1"/>
                <w:sz w:val="20"/>
                <w:szCs w:val="20"/>
                <w:lang w:eastAsia="en-GB"/>
              </w:rPr>
              <w:t>AND</w:t>
            </w:r>
          </w:p>
        </w:tc>
        <w:tc>
          <w:tcPr>
            <w:tcW w:w="6662" w:type="dxa"/>
            <w:tcBorders>
              <w:bottom w:val="single" w:sz="4" w:space="0" w:color="auto"/>
            </w:tcBorders>
          </w:tcPr>
          <w:p w14:paraId="12A1E1F7"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r w:rsidRPr="00CB5CC6">
              <w:rPr>
                <w:rFonts w:ascii="Times New Roman" w:eastAsiaTheme="minorEastAsia" w:hAnsi="Times New Roman" w:cs="Times New Roman"/>
                <w:color w:val="000000" w:themeColor="text1"/>
                <w:sz w:val="20"/>
                <w:szCs w:val="20"/>
              </w:rPr>
              <w:t xml:space="preserve">Anxiety* or Depression* or “Depression </w:t>
            </w:r>
            <w:proofErr w:type="spellStart"/>
            <w:r w:rsidRPr="00CB5CC6">
              <w:rPr>
                <w:rFonts w:ascii="Times New Roman" w:eastAsiaTheme="minorEastAsia" w:hAnsi="Times New Roman" w:cs="Times New Roman"/>
                <w:color w:val="000000" w:themeColor="text1"/>
                <w:sz w:val="20"/>
                <w:szCs w:val="20"/>
              </w:rPr>
              <w:t>disrupti</w:t>
            </w:r>
            <w:proofErr w:type="spellEnd"/>
            <w:r w:rsidRPr="00CB5CC6">
              <w:rPr>
                <w:rFonts w:ascii="Times New Roman" w:eastAsiaTheme="minorEastAsia" w:hAnsi="Times New Roman" w:cs="Times New Roman"/>
                <w:color w:val="000000" w:themeColor="text1"/>
                <w:sz w:val="20"/>
                <w:szCs w:val="20"/>
              </w:rPr>
              <w:t>*” OR “Depression problem*” OR “Depression disorder*” OR “Depression disturb*” or “Mental health” or “Mental hygiene” or “low mood” or emotion or Anhedonia or “Anxiety neuro*” or “Cortical Spreading” or “anxiety state” or “attention deficit*” or anger or “trait anxiety” or fear or antisocial* or anxiolytic or Stress</w:t>
            </w:r>
          </w:p>
        </w:tc>
        <w:tc>
          <w:tcPr>
            <w:tcW w:w="1838" w:type="dxa"/>
            <w:tcBorders>
              <w:bottom w:val="single" w:sz="4" w:space="0" w:color="auto"/>
            </w:tcBorders>
            <w:vAlign w:val="center"/>
          </w:tcPr>
          <w:p w14:paraId="6766806B"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p>
          <w:p w14:paraId="625971D8"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r w:rsidRPr="00CB5CC6">
              <w:rPr>
                <w:rFonts w:ascii="Times New Roman" w:eastAsia="Times New Roman" w:hAnsi="Times New Roman" w:cs="Times New Roman"/>
                <w:color w:val="000000" w:themeColor="text1"/>
                <w:sz w:val="20"/>
                <w:szCs w:val="20"/>
              </w:rPr>
              <w:t>113</w:t>
            </w:r>
          </w:p>
          <w:p w14:paraId="1C7157AB"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p>
        </w:tc>
      </w:tr>
      <w:tr w:rsidR="001F47DB" w:rsidRPr="00CB5CC6" w14:paraId="55AF2B38" w14:textId="77777777" w:rsidTr="00671DB8">
        <w:trPr>
          <w:trHeight w:val="66"/>
        </w:trPr>
        <w:tc>
          <w:tcPr>
            <w:tcW w:w="1135" w:type="dxa"/>
            <w:tcBorders>
              <w:top w:val="single" w:sz="4" w:space="0" w:color="auto"/>
            </w:tcBorders>
            <w:vAlign w:val="center"/>
          </w:tcPr>
          <w:p w14:paraId="1543A21E"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lang w:eastAsia="en-GB"/>
              </w:rPr>
            </w:pPr>
          </w:p>
        </w:tc>
        <w:tc>
          <w:tcPr>
            <w:tcW w:w="6662" w:type="dxa"/>
            <w:tcBorders>
              <w:top w:val="single" w:sz="4" w:space="0" w:color="auto"/>
            </w:tcBorders>
          </w:tcPr>
          <w:p w14:paraId="5EAF0FD2" w14:textId="77777777" w:rsidR="001F47DB" w:rsidRPr="00CB5CC6" w:rsidRDefault="001F47DB" w:rsidP="00B53D76">
            <w:pPr>
              <w:spacing w:after="0" w:line="240" w:lineRule="auto"/>
              <w:rPr>
                <w:rFonts w:ascii="Times New Roman" w:eastAsiaTheme="minorEastAsia" w:hAnsi="Times New Roman" w:cs="Times New Roman"/>
                <w:color w:val="000000" w:themeColor="text1"/>
                <w:sz w:val="20"/>
                <w:szCs w:val="20"/>
              </w:rPr>
            </w:pPr>
          </w:p>
        </w:tc>
        <w:tc>
          <w:tcPr>
            <w:tcW w:w="1838" w:type="dxa"/>
            <w:tcBorders>
              <w:top w:val="single" w:sz="4" w:space="0" w:color="auto"/>
            </w:tcBorders>
            <w:vAlign w:val="center"/>
          </w:tcPr>
          <w:p w14:paraId="7CFECA98" w14:textId="77777777" w:rsidR="001F47DB" w:rsidRPr="00CB5CC6" w:rsidRDefault="001F47DB" w:rsidP="00B53D76">
            <w:pPr>
              <w:spacing w:after="0" w:line="240" w:lineRule="auto"/>
              <w:rPr>
                <w:rFonts w:ascii="Times New Roman" w:eastAsia="Times New Roman" w:hAnsi="Times New Roman" w:cs="Times New Roman"/>
                <w:color w:val="000000" w:themeColor="text1"/>
                <w:sz w:val="20"/>
                <w:szCs w:val="20"/>
              </w:rPr>
            </w:pPr>
          </w:p>
        </w:tc>
      </w:tr>
    </w:tbl>
    <w:p w14:paraId="5EF7405B" w14:textId="77777777" w:rsidR="001F47DB" w:rsidRPr="00CB5CC6" w:rsidRDefault="001F47DB" w:rsidP="00B53D76">
      <w:pPr>
        <w:spacing w:line="240" w:lineRule="auto"/>
        <w:rPr>
          <w:rFonts w:ascii="Times New Roman" w:hAnsi="Times New Roman" w:cs="Times New Roman"/>
          <w:color w:val="000000" w:themeColor="text1"/>
          <w:sz w:val="20"/>
          <w:szCs w:val="20"/>
          <w:lang w:eastAsia="zh-CN"/>
        </w:rPr>
      </w:pPr>
    </w:p>
    <w:p w14:paraId="40D0649A" w14:textId="77777777" w:rsidR="001B0869" w:rsidRPr="00CB5CC6" w:rsidRDefault="001B0869" w:rsidP="001B0869">
      <w:pPr>
        <w:rPr>
          <w:rFonts w:ascii="Times New Roman" w:hAnsi="Times New Roman" w:cs="Times New Roman"/>
          <w:sz w:val="20"/>
          <w:szCs w:val="20"/>
          <w:lang w:eastAsia="zh-CN"/>
        </w:rPr>
      </w:pPr>
    </w:p>
    <w:p w14:paraId="272043A4" w14:textId="77777777" w:rsidR="00F90CF3" w:rsidRPr="00CB5CC6" w:rsidRDefault="00F90CF3" w:rsidP="001B0869">
      <w:pPr>
        <w:rPr>
          <w:rFonts w:ascii="Times New Roman" w:hAnsi="Times New Roman" w:cs="Times New Roman"/>
          <w:sz w:val="20"/>
          <w:szCs w:val="20"/>
          <w:lang w:eastAsia="zh-CN"/>
        </w:rPr>
      </w:pPr>
    </w:p>
    <w:p w14:paraId="4FB8789D" w14:textId="77777777" w:rsidR="00F90CF3" w:rsidRPr="00CB5CC6" w:rsidRDefault="00F90CF3" w:rsidP="001B0869">
      <w:pPr>
        <w:rPr>
          <w:rFonts w:ascii="Times New Roman" w:hAnsi="Times New Roman" w:cs="Times New Roman"/>
          <w:sz w:val="20"/>
          <w:szCs w:val="20"/>
          <w:lang w:eastAsia="zh-CN"/>
        </w:rPr>
      </w:pPr>
    </w:p>
    <w:p w14:paraId="64D9DAFB" w14:textId="77777777" w:rsidR="00F90CF3" w:rsidRPr="00CB5CC6" w:rsidRDefault="00F90CF3" w:rsidP="001B0869">
      <w:pPr>
        <w:rPr>
          <w:rFonts w:ascii="Times New Roman" w:hAnsi="Times New Roman" w:cs="Times New Roman"/>
          <w:sz w:val="20"/>
          <w:szCs w:val="20"/>
          <w:lang w:eastAsia="zh-CN"/>
        </w:rPr>
      </w:pPr>
    </w:p>
    <w:p w14:paraId="772E9A9F" w14:textId="77777777" w:rsidR="00F90CF3" w:rsidRPr="00CB5CC6" w:rsidRDefault="00F90CF3" w:rsidP="001B0869">
      <w:pPr>
        <w:rPr>
          <w:rFonts w:ascii="Times New Roman" w:hAnsi="Times New Roman" w:cs="Times New Roman"/>
          <w:sz w:val="20"/>
          <w:szCs w:val="20"/>
          <w:lang w:eastAsia="zh-CN"/>
        </w:rPr>
      </w:pPr>
    </w:p>
    <w:p w14:paraId="12220720" w14:textId="77777777" w:rsidR="00F90CF3" w:rsidRPr="00CB5CC6" w:rsidRDefault="00F90CF3" w:rsidP="001B0869">
      <w:pPr>
        <w:rPr>
          <w:rFonts w:ascii="Times New Roman" w:hAnsi="Times New Roman" w:cs="Times New Roman"/>
          <w:sz w:val="20"/>
          <w:szCs w:val="20"/>
          <w:lang w:eastAsia="zh-CN"/>
        </w:rPr>
      </w:pPr>
    </w:p>
    <w:p w14:paraId="3F20C738" w14:textId="77777777" w:rsidR="00F90CF3" w:rsidRPr="00CB5CC6" w:rsidRDefault="00F90CF3" w:rsidP="001B0869">
      <w:pPr>
        <w:rPr>
          <w:rFonts w:ascii="Times New Roman" w:hAnsi="Times New Roman" w:cs="Times New Roman"/>
          <w:sz w:val="20"/>
          <w:szCs w:val="20"/>
          <w:lang w:eastAsia="zh-CN"/>
        </w:rPr>
      </w:pPr>
    </w:p>
    <w:p w14:paraId="0C4F0E25" w14:textId="77777777" w:rsidR="00F90CF3" w:rsidRPr="00CB5CC6" w:rsidRDefault="00F90CF3" w:rsidP="001B0869">
      <w:pPr>
        <w:rPr>
          <w:rFonts w:ascii="Times New Roman" w:hAnsi="Times New Roman" w:cs="Times New Roman"/>
          <w:sz w:val="20"/>
          <w:szCs w:val="20"/>
          <w:lang w:eastAsia="zh-CN"/>
        </w:rPr>
      </w:pPr>
    </w:p>
    <w:p w14:paraId="340B59A6" w14:textId="77777777" w:rsidR="00F90CF3" w:rsidRPr="00CB5CC6" w:rsidRDefault="00F90CF3" w:rsidP="001B0869">
      <w:pPr>
        <w:rPr>
          <w:rFonts w:ascii="Times New Roman" w:hAnsi="Times New Roman" w:cs="Times New Roman"/>
          <w:sz w:val="20"/>
          <w:szCs w:val="20"/>
          <w:lang w:eastAsia="zh-CN"/>
        </w:rPr>
      </w:pPr>
    </w:p>
    <w:p w14:paraId="0FC4B6CB" w14:textId="77777777" w:rsidR="00F90CF3" w:rsidRPr="00CB5CC6" w:rsidRDefault="00F90CF3" w:rsidP="001B0869">
      <w:pPr>
        <w:rPr>
          <w:rFonts w:ascii="Times New Roman" w:hAnsi="Times New Roman" w:cs="Times New Roman"/>
          <w:sz w:val="20"/>
          <w:szCs w:val="20"/>
          <w:lang w:eastAsia="zh-CN"/>
        </w:rPr>
      </w:pPr>
    </w:p>
    <w:p w14:paraId="0157047D" w14:textId="77777777" w:rsidR="00F90CF3" w:rsidRPr="00CB5CC6" w:rsidRDefault="00F90CF3" w:rsidP="001B0869">
      <w:pPr>
        <w:rPr>
          <w:rFonts w:ascii="Times New Roman" w:hAnsi="Times New Roman" w:cs="Times New Roman"/>
          <w:sz w:val="20"/>
          <w:szCs w:val="20"/>
          <w:lang w:eastAsia="zh-CN"/>
        </w:rPr>
      </w:pPr>
    </w:p>
    <w:p w14:paraId="4379CE6B" w14:textId="77777777" w:rsidR="00F90CF3" w:rsidRPr="00CB5CC6" w:rsidRDefault="00F90CF3" w:rsidP="001B0869">
      <w:pPr>
        <w:rPr>
          <w:rFonts w:ascii="Times New Roman" w:hAnsi="Times New Roman" w:cs="Times New Roman"/>
          <w:sz w:val="20"/>
          <w:szCs w:val="20"/>
          <w:lang w:eastAsia="zh-CN"/>
        </w:rPr>
      </w:pPr>
    </w:p>
    <w:p w14:paraId="24AB62EA" w14:textId="77777777" w:rsidR="00F90CF3" w:rsidRPr="00CB5CC6" w:rsidRDefault="00F90CF3" w:rsidP="001B0869">
      <w:pPr>
        <w:rPr>
          <w:rFonts w:ascii="Times New Roman" w:hAnsi="Times New Roman" w:cs="Times New Roman"/>
          <w:sz w:val="20"/>
          <w:szCs w:val="20"/>
          <w:lang w:eastAsia="zh-CN"/>
        </w:rPr>
      </w:pPr>
    </w:p>
    <w:p w14:paraId="3B88A841" w14:textId="77777777" w:rsidR="00F90CF3" w:rsidRPr="00CB5CC6" w:rsidRDefault="00F90CF3" w:rsidP="001B0869">
      <w:pPr>
        <w:rPr>
          <w:rFonts w:ascii="Times New Roman" w:hAnsi="Times New Roman" w:cs="Times New Roman"/>
          <w:sz w:val="20"/>
          <w:szCs w:val="20"/>
          <w:lang w:eastAsia="zh-CN"/>
        </w:rPr>
      </w:pPr>
    </w:p>
    <w:p w14:paraId="39AB2AA3" w14:textId="77777777" w:rsidR="00F90CF3" w:rsidRPr="00CB5CC6" w:rsidRDefault="00F90CF3" w:rsidP="001B0869">
      <w:pPr>
        <w:rPr>
          <w:rFonts w:ascii="Times New Roman" w:hAnsi="Times New Roman" w:cs="Times New Roman"/>
          <w:sz w:val="20"/>
          <w:szCs w:val="20"/>
          <w:lang w:eastAsia="zh-CN"/>
        </w:rPr>
      </w:pPr>
    </w:p>
    <w:p w14:paraId="3A66909E" w14:textId="77777777" w:rsidR="00F90CF3" w:rsidRPr="00CB5CC6" w:rsidRDefault="00F90CF3" w:rsidP="001B0869">
      <w:pPr>
        <w:rPr>
          <w:rFonts w:ascii="Times New Roman" w:hAnsi="Times New Roman" w:cs="Times New Roman"/>
          <w:sz w:val="20"/>
          <w:szCs w:val="20"/>
          <w:lang w:eastAsia="zh-CN"/>
        </w:rPr>
      </w:pPr>
    </w:p>
    <w:p w14:paraId="015E8794" w14:textId="77777777" w:rsidR="00F90CF3" w:rsidRPr="00CB5CC6" w:rsidRDefault="00F90CF3" w:rsidP="001B0869">
      <w:pPr>
        <w:rPr>
          <w:rFonts w:ascii="Times New Roman" w:hAnsi="Times New Roman" w:cs="Times New Roman"/>
          <w:sz w:val="20"/>
          <w:szCs w:val="20"/>
          <w:lang w:eastAsia="zh-CN"/>
        </w:rPr>
      </w:pPr>
    </w:p>
    <w:p w14:paraId="4C7C6237" w14:textId="77777777" w:rsidR="00F90CF3" w:rsidRPr="00CB5CC6" w:rsidRDefault="00F90CF3" w:rsidP="001B0869">
      <w:pPr>
        <w:rPr>
          <w:rFonts w:ascii="Times New Roman" w:hAnsi="Times New Roman" w:cs="Times New Roman"/>
          <w:sz w:val="20"/>
          <w:szCs w:val="20"/>
          <w:lang w:eastAsia="zh-CN"/>
        </w:rPr>
      </w:pPr>
    </w:p>
    <w:p w14:paraId="309D8D06" w14:textId="77777777" w:rsidR="00F90CF3" w:rsidRPr="00CB5CC6" w:rsidRDefault="00F90CF3" w:rsidP="001B0869">
      <w:pPr>
        <w:rPr>
          <w:rFonts w:ascii="Times New Roman" w:hAnsi="Times New Roman" w:cs="Times New Roman"/>
          <w:sz w:val="20"/>
          <w:szCs w:val="20"/>
          <w:lang w:eastAsia="zh-CN"/>
        </w:rPr>
      </w:pPr>
    </w:p>
    <w:p w14:paraId="4D6BC7A7" w14:textId="77777777" w:rsidR="00F90CF3" w:rsidRPr="00CB5CC6" w:rsidRDefault="00F90CF3" w:rsidP="001B0869">
      <w:pPr>
        <w:rPr>
          <w:rFonts w:ascii="Times New Roman" w:hAnsi="Times New Roman" w:cs="Times New Roman"/>
          <w:sz w:val="20"/>
          <w:szCs w:val="20"/>
          <w:lang w:eastAsia="zh-CN"/>
        </w:rPr>
      </w:pPr>
    </w:p>
    <w:p w14:paraId="02E93137" w14:textId="77777777" w:rsidR="00F90CF3" w:rsidRPr="00CB5CC6" w:rsidRDefault="00F90CF3" w:rsidP="001B0869">
      <w:pPr>
        <w:rPr>
          <w:rFonts w:ascii="Times New Roman" w:hAnsi="Times New Roman" w:cs="Times New Roman"/>
          <w:sz w:val="20"/>
          <w:szCs w:val="20"/>
          <w:lang w:eastAsia="zh-CN"/>
        </w:rPr>
      </w:pPr>
    </w:p>
    <w:p w14:paraId="5968D205" w14:textId="77777777" w:rsidR="00F90CF3" w:rsidRPr="00CB5CC6" w:rsidRDefault="00F90CF3" w:rsidP="001B0869">
      <w:pPr>
        <w:rPr>
          <w:rFonts w:ascii="Times New Roman" w:hAnsi="Times New Roman" w:cs="Times New Roman"/>
          <w:sz w:val="20"/>
          <w:szCs w:val="20"/>
          <w:lang w:eastAsia="zh-CN"/>
        </w:rPr>
      </w:pPr>
    </w:p>
    <w:p w14:paraId="2D4E2ABE" w14:textId="77777777" w:rsidR="00F90CF3" w:rsidRPr="00CB5CC6" w:rsidRDefault="00F90CF3" w:rsidP="001B0869">
      <w:pPr>
        <w:rPr>
          <w:rFonts w:ascii="Times New Roman" w:hAnsi="Times New Roman" w:cs="Times New Roman"/>
          <w:sz w:val="20"/>
          <w:szCs w:val="20"/>
          <w:lang w:eastAsia="zh-CN"/>
        </w:rPr>
      </w:pPr>
    </w:p>
    <w:p w14:paraId="76434AD3" w14:textId="77777777" w:rsidR="00F90CF3" w:rsidRPr="00CB5CC6" w:rsidRDefault="00F90CF3" w:rsidP="001B0869">
      <w:pPr>
        <w:rPr>
          <w:rFonts w:ascii="Times New Roman" w:hAnsi="Times New Roman" w:cs="Times New Roman"/>
          <w:sz w:val="20"/>
          <w:szCs w:val="20"/>
          <w:lang w:eastAsia="zh-CN"/>
        </w:rPr>
      </w:pPr>
    </w:p>
    <w:p w14:paraId="3F041554" w14:textId="77777777" w:rsidR="00F90CF3" w:rsidRPr="00CB5CC6" w:rsidRDefault="00F90CF3" w:rsidP="001B0869">
      <w:pPr>
        <w:rPr>
          <w:rFonts w:ascii="Times New Roman" w:hAnsi="Times New Roman" w:cs="Times New Roman"/>
          <w:sz w:val="20"/>
          <w:szCs w:val="20"/>
          <w:lang w:eastAsia="zh-CN"/>
        </w:rPr>
      </w:pPr>
    </w:p>
    <w:p w14:paraId="23886856" w14:textId="77777777" w:rsidR="001B0869" w:rsidRPr="00CB5CC6" w:rsidRDefault="001B0869" w:rsidP="001B0869">
      <w:pPr>
        <w:rPr>
          <w:rFonts w:ascii="Times New Roman" w:hAnsi="Times New Roman" w:cs="Times New Roman"/>
          <w:color w:val="000000" w:themeColor="text1"/>
          <w:sz w:val="20"/>
          <w:szCs w:val="20"/>
          <w:lang w:eastAsia="zh-CN"/>
        </w:rPr>
      </w:pPr>
    </w:p>
    <w:p w14:paraId="166B750C" w14:textId="654C7D30" w:rsidR="001B0869" w:rsidRPr="00CB5CC6" w:rsidRDefault="001B0869" w:rsidP="001B0869">
      <w:pPr>
        <w:spacing w:line="240" w:lineRule="auto"/>
        <w:rPr>
          <w:rFonts w:ascii="Times New Roman" w:hAnsi="Times New Roman" w:cs="Times New Roman"/>
          <w:b/>
          <w:bCs/>
          <w:color w:val="000000" w:themeColor="text1"/>
          <w:sz w:val="20"/>
          <w:szCs w:val="20"/>
          <w:lang w:eastAsia="zh-CN"/>
        </w:rPr>
      </w:pPr>
      <w:r w:rsidRPr="00CB5CC6">
        <w:rPr>
          <w:rFonts w:ascii="Times New Roman" w:hAnsi="Times New Roman" w:cs="Times New Roman"/>
          <w:b/>
          <w:bCs/>
          <w:color w:val="000000" w:themeColor="text1"/>
          <w:sz w:val="20"/>
          <w:szCs w:val="20"/>
        </w:rPr>
        <w:lastRenderedPageBreak/>
        <w:t xml:space="preserve">Supplementary material </w:t>
      </w:r>
      <w:r w:rsidR="00F81A10" w:rsidRPr="00CB5CC6">
        <w:rPr>
          <w:rFonts w:ascii="Times New Roman" w:hAnsi="Times New Roman" w:cs="Times New Roman"/>
          <w:b/>
          <w:bCs/>
          <w:color w:val="000000" w:themeColor="text1"/>
          <w:sz w:val="20"/>
          <w:szCs w:val="20"/>
        </w:rPr>
        <w:t>C</w:t>
      </w:r>
    </w:p>
    <w:p w14:paraId="3375FD3D" w14:textId="77777777" w:rsidR="001B0869" w:rsidRPr="00CB5CC6" w:rsidRDefault="001B0869" w:rsidP="001B0869">
      <w:pPr>
        <w:pStyle w:val="Heading1"/>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Cohen’s Kappa Calculation Based on Actual Screening Decisions</w:t>
      </w:r>
    </w:p>
    <w:p w14:paraId="5080E99F" w14:textId="3853AEEA" w:rsidR="001B0869" w:rsidRPr="00CB5CC6" w:rsidRDefault="001B0869" w:rsidP="001B0869">
      <w:pPr>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To address the reviewer’s request regarding the inter-rater reliability of the study selection process, we calculated Cohen’s kappa using actual inclusion and exclusion decisions made by two reviewers (L and Y). A total of 4,260 records were screened. L included 70 records in total. Among these, 41 were excluded by Y. Meanwhile, 46 records were included by Y but excluded by L.</w:t>
      </w:r>
    </w:p>
    <w:p w14:paraId="7C8F5824" w14:textId="77777777" w:rsidR="001B0869" w:rsidRPr="00CB5CC6" w:rsidRDefault="001B0869" w:rsidP="001B0869">
      <w:pPr>
        <w:pStyle w:val="Heading2"/>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Agreement Table</w:t>
      </w:r>
    </w:p>
    <w:tbl>
      <w:tblPr>
        <w:tblStyle w:val="TableGrid"/>
        <w:tblW w:w="0" w:type="auto"/>
        <w:tblLook w:val="04A0" w:firstRow="1" w:lastRow="0" w:firstColumn="1" w:lastColumn="0" w:noHBand="0" w:noVBand="1"/>
      </w:tblPr>
      <w:tblGrid>
        <w:gridCol w:w="2434"/>
        <w:gridCol w:w="2434"/>
        <w:gridCol w:w="2434"/>
        <w:gridCol w:w="2434"/>
      </w:tblGrid>
      <w:tr w:rsidR="001B0869" w:rsidRPr="00CB5CC6" w14:paraId="50C70CE9" w14:textId="77777777">
        <w:tc>
          <w:tcPr>
            <w:tcW w:w="2434" w:type="dxa"/>
          </w:tcPr>
          <w:p w14:paraId="6830FAF0" w14:textId="77777777" w:rsidR="001B0869" w:rsidRPr="00CB5CC6" w:rsidRDefault="001B0869" w:rsidP="001B0869">
            <w:pPr>
              <w:rPr>
                <w:rFonts w:ascii="Times New Roman" w:hAnsi="Times New Roman" w:cs="Times New Roman"/>
              </w:rPr>
            </w:pPr>
          </w:p>
        </w:tc>
        <w:tc>
          <w:tcPr>
            <w:tcW w:w="2434" w:type="dxa"/>
          </w:tcPr>
          <w:p w14:paraId="3A17B29D" w14:textId="46F40A00" w:rsidR="001B0869" w:rsidRPr="00CB5CC6" w:rsidRDefault="0093321C" w:rsidP="001B0869">
            <w:pPr>
              <w:rPr>
                <w:rFonts w:ascii="Times New Roman" w:hAnsi="Times New Roman" w:cs="Times New Roman"/>
              </w:rPr>
            </w:pPr>
            <w:r w:rsidRPr="00CB5CC6">
              <w:rPr>
                <w:rFonts w:ascii="Times New Roman" w:hAnsi="Times New Roman" w:cs="Times New Roman"/>
                <w:color w:val="000000" w:themeColor="text1"/>
                <w:sz w:val="20"/>
                <w:szCs w:val="20"/>
              </w:rPr>
              <w:t>Y</w:t>
            </w:r>
            <w:r w:rsidR="001B0869" w:rsidRPr="00CB5CC6">
              <w:rPr>
                <w:rFonts w:ascii="Times New Roman" w:hAnsi="Times New Roman" w:cs="Times New Roman"/>
                <w:color w:val="000000" w:themeColor="text1"/>
                <w:sz w:val="20"/>
                <w:szCs w:val="20"/>
              </w:rPr>
              <w:t>: include</w:t>
            </w:r>
          </w:p>
        </w:tc>
        <w:tc>
          <w:tcPr>
            <w:tcW w:w="2434" w:type="dxa"/>
          </w:tcPr>
          <w:p w14:paraId="3A2BFA51" w14:textId="41990849" w:rsidR="001B0869" w:rsidRPr="00CB5CC6" w:rsidRDefault="0093321C" w:rsidP="001B0869">
            <w:pPr>
              <w:rPr>
                <w:rFonts w:ascii="Times New Roman" w:hAnsi="Times New Roman" w:cs="Times New Roman"/>
              </w:rPr>
            </w:pPr>
            <w:r w:rsidRPr="00CB5CC6">
              <w:rPr>
                <w:rFonts w:ascii="Times New Roman" w:hAnsi="Times New Roman" w:cs="Times New Roman"/>
                <w:color w:val="000000" w:themeColor="text1"/>
                <w:sz w:val="20"/>
                <w:szCs w:val="20"/>
              </w:rPr>
              <w:t>Y</w:t>
            </w:r>
            <w:r w:rsidR="001B0869" w:rsidRPr="00CB5CC6">
              <w:rPr>
                <w:rFonts w:ascii="Times New Roman" w:hAnsi="Times New Roman" w:cs="Times New Roman"/>
                <w:color w:val="000000" w:themeColor="text1"/>
                <w:sz w:val="20"/>
                <w:szCs w:val="20"/>
              </w:rPr>
              <w:t>: exclude</w:t>
            </w:r>
          </w:p>
        </w:tc>
        <w:tc>
          <w:tcPr>
            <w:tcW w:w="2434" w:type="dxa"/>
          </w:tcPr>
          <w:p w14:paraId="442EC1A1" w14:textId="19ECFD43" w:rsidR="001B0869" w:rsidRPr="00CB5CC6" w:rsidRDefault="001B0869" w:rsidP="001B0869">
            <w:pPr>
              <w:rPr>
                <w:rFonts w:ascii="Times New Roman" w:hAnsi="Times New Roman" w:cs="Times New Roman"/>
              </w:rPr>
            </w:pPr>
            <w:r w:rsidRPr="00CB5CC6">
              <w:rPr>
                <w:rFonts w:ascii="Times New Roman" w:hAnsi="Times New Roman" w:cs="Times New Roman"/>
                <w:color w:val="000000" w:themeColor="text1"/>
                <w:sz w:val="20"/>
                <w:szCs w:val="20"/>
              </w:rPr>
              <w:t>Total</w:t>
            </w:r>
          </w:p>
        </w:tc>
      </w:tr>
      <w:tr w:rsidR="001B0869" w:rsidRPr="00CB5CC6" w14:paraId="3A5FE9C7" w14:textId="77777777">
        <w:tc>
          <w:tcPr>
            <w:tcW w:w="2434" w:type="dxa"/>
          </w:tcPr>
          <w:p w14:paraId="7F473529" w14:textId="22DE987D" w:rsidR="001B0869" w:rsidRPr="00CB5CC6" w:rsidRDefault="0093321C" w:rsidP="001B0869">
            <w:pPr>
              <w:rPr>
                <w:rFonts w:ascii="Times New Roman" w:hAnsi="Times New Roman" w:cs="Times New Roman"/>
              </w:rPr>
            </w:pPr>
            <w:r w:rsidRPr="00CB5CC6">
              <w:rPr>
                <w:rFonts w:ascii="Times New Roman" w:hAnsi="Times New Roman" w:cs="Times New Roman"/>
                <w:color w:val="000000" w:themeColor="text1"/>
                <w:sz w:val="20"/>
                <w:szCs w:val="20"/>
              </w:rPr>
              <w:t>L</w:t>
            </w:r>
            <w:r w:rsidR="001B0869" w:rsidRPr="00CB5CC6">
              <w:rPr>
                <w:rFonts w:ascii="Times New Roman" w:hAnsi="Times New Roman" w:cs="Times New Roman"/>
                <w:color w:val="000000" w:themeColor="text1"/>
                <w:sz w:val="20"/>
                <w:szCs w:val="20"/>
              </w:rPr>
              <w:t>: include</w:t>
            </w:r>
          </w:p>
        </w:tc>
        <w:tc>
          <w:tcPr>
            <w:tcW w:w="2434" w:type="dxa"/>
          </w:tcPr>
          <w:p w14:paraId="69CF6306" w14:textId="55ABABE2" w:rsidR="001B0869" w:rsidRPr="00CB5CC6" w:rsidRDefault="001B0869" w:rsidP="001B0869">
            <w:pPr>
              <w:rPr>
                <w:rFonts w:ascii="Times New Roman" w:hAnsi="Times New Roman" w:cs="Times New Roman"/>
              </w:rPr>
            </w:pPr>
            <w:r w:rsidRPr="00CB5CC6">
              <w:rPr>
                <w:rFonts w:ascii="Times New Roman" w:hAnsi="Times New Roman" w:cs="Times New Roman"/>
                <w:color w:val="000000" w:themeColor="text1"/>
                <w:sz w:val="20"/>
                <w:szCs w:val="20"/>
              </w:rPr>
              <w:t>a = 29</w:t>
            </w:r>
          </w:p>
        </w:tc>
        <w:tc>
          <w:tcPr>
            <w:tcW w:w="2434" w:type="dxa"/>
          </w:tcPr>
          <w:p w14:paraId="5416C40E" w14:textId="37BBFAB3" w:rsidR="001B0869" w:rsidRPr="00CB5CC6" w:rsidRDefault="001B0869" w:rsidP="001B0869">
            <w:pPr>
              <w:rPr>
                <w:rFonts w:ascii="Times New Roman" w:hAnsi="Times New Roman" w:cs="Times New Roman"/>
              </w:rPr>
            </w:pPr>
            <w:r w:rsidRPr="00CB5CC6">
              <w:rPr>
                <w:rFonts w:ascii="Times New Roman" w:hAnsi="Times New Roman" w:cs="Times New Roman"/>
                <w:color w:val="000000" w:themeColor="text1"/>
                <w:sz w:val="20"/>
                <w:szCs w:val="20"/>
              </w:rPr>
              <w:t>b = 41</w:t>
            </w:r>
          </w:p>
        </w:tc>
        <w:tc>
          <w:tcPr>
            <w:tcW w:w="2434" w:type="dxa"/>
          </w:tcPr>
          <w:p w14:paraId="086C35FD" w14:textId="452F5B01" w:rsidR="001B0869" w:rsidRPr="00CB5CC6" w:rsidRDefault="001B0869" w:rsidP="001B0869">
            <w:pPr>
              <w:rPr>
                <w:rFonts w:ascii="Times New Roman" w:hAnsi="Times New Roman" w:cs="Times New Roman"/>
              </w:rPr>
            </w:pPr>
            <w:r w:rsidRPr="00CB5CC6">
              <w:rPr>
                <w:rFonts w:ascii="Times New Roman" w:hAnsi="Times New Roman" w:cs="Times New Roman"/>
                <w:color w:val="000000" w:themeColor="text1"/>
                <w:sz w:val="20"/>
                <w:szCs w:val="20"/>
              </w:rPr>
              <w:t>70</w:t>
            </w:r>
          </w:p>
        </w:tc>
      </w:tr>
      <w:tr w:rsidR="001B0869" w:rsidRPr="00CB5CC6" w14:paraId="166F4470" w14:textId="77777777">
        <w:tc>
          <w:tcPr>
            <w:tcW w:w="2434" w:type="dxa"/>
          </w:tcPr>
          <w:p w14:paraId="0C9839FC" w14:textId="1D86CADB" w:rsidR="001B0869" w:rsidRPr="00CB5CC6" w:rsidRDefault="0093321C" w:rsidP="001B0869">
            <w:pPr>
              <w:rPr>
                <w:rFonts w:ascii="Times New Roman" w:hAnsi="Times New Roman" w:cs="Times New Roman"/>
              </w:rPr>
            </w:pPr>
            <w:r w:rsidRPr="00CB5CC6">
              <w:rPr>
                <w:rFonts w:ascii="Times New Roman" w:hAnsi="Times New Roman" w:cs="Times New Roman"/>
                <w:color w:val="000000" w:themeColor="text1"/>
                <w:sz w:val="20"/>
                <w:szCs w:val="20"/>
              </w:rPr>
              <w:t>L</w:t>
            </w:r>
            <w:r w:rsidR="001B0869" w:rsidRPr="00CB5CC6">
              <w:rPr>
                <w:rFonts w:ascii="Times New Roman" w:hAnsi="Times New Roman" w:cs="Times New Roman"/>
                <w:color w:val="000000" w:themeColor="text1"/>
                <w:sz w:val="20"/>
                <w:szCs w:val="20"/>
              </w:rPr>
              <w:t>: exclude</w:t>
            </w:r>
          </w:p>
        </w:tc>
        <w:tc>
          <w:tcPr>
            <w:tcW w:w="2434" w:type="dxa"/>
          </w:tcPr>
          <w:p w14:paraId="46F51EFC" w14:textId="4798C865" w:rsidR="001B0869" w:rsidRPr="00CB5CC6" w:rsidRDefault="001B0869" w:rsidP="001B0869">
            <w:pPr>
              <w:rPr>
                <w:rFonts w:ascii="Times New Roman" w:hAnsi="Times New Roman" w:cs="Times New Roman"/>
              </w:rPr>
            </w:pPr>
            <w:r w:rsidRPr="00CB5CC6">
              <w:rPr>
                <w:rFonts w:ascii="Times New Roman" w:hAnsi="Times New Roman" w:cs="Times New Roman"/>
                <w:color w:val="000000" w:themeColor="text1"/>
                <w:sz w:val="20"/>
                <w:szCs w:val="20"/>
              </w:rPr>
              <w:t>c = 46</w:t>
            </w:r>
          </w:p>
        </w:tc>
        <w:tc>
          <w:tcPr>
            <w:tcW w:w="2434" w:type="dxa"/>
          </w:tcPr>
          <w:p w14:paraId="44B28A5B" w14:textId="63ECDBFD" w:rsidR="001B0869" w:rsidRPr="00CB5CC6" w:rsidRDefault="001B0869" w:rsidP="001B0869">
            <w:pPr>
              <w:rPr>
                <w:rFonts w:ascii="Times New Roman" w:hAnsi="Times New Roman" w:cs="Times New Roman"/>
              </w:rPr>
            </w:pPr>
            <w:r w:rsidRPr="00CB5CC6">
              <w:rPr>
                <w:rFonts w:ascii="Times New Roman" w:hAnsi="Times New Roman" w:cs="Times New Roman"/>
                <w:color w:val="000000" w:themeColor="text1"/>
                <w:sz w:val="20"/>
                <w:szCs w:val="20"/>
              </w:rPr>
              <w:t>d = 4144</w:t>
            </w:r>
          </w:p>
        </w:tc>
        <w:tc>
          <w:tcPr>
            <w:tcW w:w="2434" w:type="dxa"/>
          </w:tcPr>
          <w:p w14:paraId="1072929D" w14:textId="11BE0928" w:rsidR="001B0869" w:rsidRPr="00CB5CC6" w:rsidRDefault="001B0869" w:rsidP="001B0869">
            <w:pPr>
              <w:rPr>
                <w:rFonts w:ascii="Times New Roman" w:hAnsi="Times New Roman" w:cs="Times New Roman"/>
              </w:rPr>
            </w:pPr>
            <w:r w:rsidRPr="00CB5CC6">
              <w:rPr>
                <w:rFonts w:ascii="Times New Roman" w:hAnsi="Times New Roman" w:cs="Times New Roman"/>
                <w:color w:val="000000" w:themeColor="text1"/>
                <w:sz w:val="20"/>
                <w:szCs w:val="20"/>
              </w:rPr>
              <w:t>4190</w:t>
            </w:r>
          </w:p>
        </w:tc>
      </w:tr>
      <w:tr w:rsidR="001B0869" w:rsidRPr="00CB5CC6" w14:paraId="64525360" w14:textId="77777777">
        <w:tc>
          <w:tcPr>
            <w:tcW w:w="2434" w:type="dxa"/>
          </w:tcPr>
          <w:p w14:paraId="45A14764" w14:textId="4B985FA1" w:rsidR="001B0869" w:rsidRPr="00CB5CC6" w:rsidRDefault="001B0869" w:rsidP="001B0869">
            <w:pPr>
              <w:rPr>
                <w:rFonts w:ascii="Times New Roman" w:hAnsi="Times New Roman" w:cs="Times New Roman"/>
              </w:rPr>
            </w:pPr>
            <w:r w:rsidRPr="00CB5CC6">
              <w:rPr>
                <w:rFonts w:ascii="Times New Roman" w:hAnsi="Times New Roman" w:cs="Times New Roman"/>
                <w:color w:val="000000" w:themeColor="text1"/>
                <w:sz w:val="20"/>
                <w:szCs w:val="20"/>
              </w:rPr>
              <w:t>Total</w:t>
            </w:r>
          </w:p>
        </w:tc>
        <w:tc>
          <w:tcPr>
            <w:tcW w:w="2434" w:type="dxa"/>
          </w:tcPr>
          <w:p w14:paraId="573CA4D6" w14:textId="43CFCB0D" w:rsidR="001B0869" w:rsidRPr="00CB5CC6" w:rsidRDefault="001B0869" w:rsidP="001B0869">
            <w:pPr>
              <w:rPr>
                <w:rFonts w:ascii="Times New Roman" w:hAnsi="Times New Roman" w:cs="Times New Roman"/>
              </w:rPr>
            </w:pPr>
            <w:r w:rsidRPr="00CB5CC6">
              <w:rPr>
                <w:rFonts w:ascii="Times New Roman" w:hAnsi="Times New Roman" w:cs="Times New Roman"/>
                <w:color w:val="000000" w:themeColor="text1"/>
                <w:sz w:val="20"/>
                <w:szCs w:val="20"/>
              </w:rPr>
              <w:t>75</w:t>
            </w:r>
          </w:p>
        </w:tc>
        <w:tc>
          <w:tcPr>
            <w:tcW w:w="2434" w:type="dxa"/>
          </w:tcPr>
          <w:p w14:paraId="4C8C99F5" w14:textId="42A6C936" w:rsidR="001B0869" w:rsidRPr="00CB5CC6" w:rsidRDefault="001B0869" w:rsidP="001B0869">
            <w:pPr>
              <w:rPr>
                <w:rFonts w:ascii="Times New Roman" w:hAnsi="Times New Roman" w:cs="Times New Roman"/>
              </w:rPr>
            </w:pPr>
            <w:r w:rsidRPr="00CB5CC6">
              <w:rPr>
                <w:rFonts w:ascii="Times New Roman" w:hAnsi="Times New Roman" w:cs="Times New Roman"/>
                <w:color w:val="000000" w:themeColor="text1"/>
                <w:sz w:val="20"/>
                <w:szCs w:val="20"/>
              </w:rPr>
              <w:t>4185</w:t>
            </w:r>
          </w:p>
        </w:tc>
        <w:tc>
          <w:tcPr>
            <w:tcW w:w="2434" w:type="dxa"/>
          </w:tcPr>
          <w:p w14:paraId="48FB1B47" w14:textId="36707730" w:rsidR="001B0869" w:rsidRPr="00CB5CC6" w:rsidRDefault="001B0869" w:rsidP="001B0869">
            <w:pPr>
              <w:rPr>
                <w:rFonts w:ascii="Times New Roman" w:hAnsi="Times New Roman" w:cs="Times New Roman"/>
              </w:rPr>
            </w:pPr>
            <w:r w:rsidRPr="00CB5CC6">
              <w:rPr>
                <w:rFonts w:ascii="Times New Roman" w:hAnsi="Times New Roman" w:cs="Times New Roman"/>
                <w:color w:val="000000" w:themeColor="text1"/>
                <w:sz w:val="20"/>
                <w:szCs w:val="20"/>
              </w:rPr>
              <w:t>4260</w:t>
            </w:r>
          </w:p>
        </w:tc>
      </w:tr>
    </w:tbl>
    <w:p w14:paraId="7955F088" w14:textId="77777777" w:rsidR="001B0869" w:rsidRPr="00CB5CC6" w:rsidRDefault="001B0869" w:rsidP="001B0869">
      <w:pPr>
        <w:rPr>
          <w:rFonts w:ascii="Times New Roman" w:hAnsi="Times New Roman" w:cs="Times New Roman"/>
        </w:rPr>
      </w:pPr>
    </w:p>
    <w:p w14:paraId="499CFECC" w14:textId="77777777" w:rsidR="001B0869" w:rsidRPr="00CB5CC6" w:rsidRDefault="001B0869" w:rsidP="001B0869">
      <w:pPr>
        <w:rPr>
          <w:rFonts w:ascii="Times New Roman" w:hAnsi="Times New Roman" w:cs="Times New Roman"/>
        </w:rPr>
      </w:pPr>
    </w:p>
    <w:p w14:paraId="5692880A" w14:textId="77777777" w:rsidR="001B0869" w:rsidRPr="00CB5CC6" w:rsidRDefault="001B0869" w:rsidP="001B0869">
      <w:pPr>
        <w:pStyle w:val="Heading2"/>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Kappa Calculation</w:t>
      </w:r>
    </w:p>
    <w:p w14:paraId="4E79DBFF" w14:textId="77777777" w:rsidR="001B0869" w:rsidRPr="00CB5CC6" w:rsidRDefault="001B0869" w:rsidP="001B0869">
      <w:pPr>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Observed agreement (Po) = (a + d) / N = (29 + 4144) / 4260 = 0.9796</w:t>
      </w:r>
    </w:p>
    <w:p w14:paraId="33F9A2D9" w14:textId="77777777" w:rsidR="001B0869" w:rsidRPr="00CB5CC6" w:rsidRDefault="001B0869" w:rsidP="001B0869">
      <w:pPr>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Expected agreement (Pe) = ((a + b)/N × (a + c)/N) + ((c + d)/N × (b + d)/N) = 0.9665</w:t>
      </w:r>
    </w:p>
    <w:p w14:paraId="0AE9372D" w14:textId="77777777" w:rsidR="001B0869" w:rsidRPr="00CB5CC6" w:rsidRDefault="001B0869" w:rsidP="001B0869">
      <w:pPr>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Cohen’s kappa = (Po - Pe) / (1 - Pe) = 0.3896</w:t>
      </w:r>
    </w:p>
    <w:p w14:paraId="2FF672BE" w14:textId="77777777" w:rsidR="001B0869" w:rsidRPr="00CB5CC6" w:rsidRDefault="001B0869" w:rsidP="001B0869">
      <w:pPr>
        <w:pStyle w:val="Heading2"/>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Interpretation</w:t>
      </w:r>
    </w:p>
    <w:p w14:paraId="1C9CC21C" w14:textId="77777777" w:rsidR="001B0869" w:rsidRPr="00CB5CC6" w:rsidRDefault="001B0869" w:rsidP="001B0869">
      <w:pPr>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The computed kappa value is κ = 0.39, indicating fair agreement, according to Landis and Koch (1977). This level of agreement supports the reliability of the screening process.</w:t>
      </w:r>
    </w:p>
    <w:p w14:paraId="44CF72E7" w14:textId="77777777" w:rsidR="001B0869" w:rsidRPr="00CB5CC6" w:rsidRDefault="001B0869" w:rsidP="001B0869">
      <w:pPr>
        <w:spacing w:line="240" w:lineRule="auto"/>
        <w:rPr>
          <w:rFonts w:ascii="Times New Roman" w:hAnsi="Times New Roman" w:cs="Times New Roman"/>
          <w:color w:val="000000" w:themeColor="text1"/>
          <w:sz w:val="20"/>
          <w:szCs w:val="20"/>
        </w:rPr>
      </w:pPr>
    </w:p>
    <w:p w14:paraId="368FBB1D" w14:textId="77777777" w:rsidR="001B0869" w:rsidRPr="00CB5CC6" w:rsidRDefault="001B0869" w:rsidP="001B0869">
      <w:pPr>
        <w:rPr>
          <w:rFonts w:ascii="Times New Roman" w:hAnsi="Times New Roman" w:cs="Times New Roman"/>
          <w:sz w:val="20"/>
          <w:szCs w:val="20"/>
          <w:lang w:eastAsia="zh-CN"/>
        </w:rPr>
        <w:sectPr w:rsidR="001B0869" w:rsidRPr="00CB5CC6" w:rsidSect="001F47DB">
          <w:pgSz w:w="11906" w:h="16838"/>
          <w:pgMar w:top="1440" w:right="1080" w:bottom="1440" w:left="1080" w:header="708" w:footer="708" w:gutter="0"/>
          <w:lnNumType w:countBy="1" w:restart="continuous"/>
          <w:cols w:space="708"/>
          <w:docGrid w:linePitch="360"/>
        </w:sectPr>
      </w:pPr>
    </w:p>
    <w:p w14:paraId="755E8463" w14:textId="2BF9BC7A" w:rsidR="001F47DB" w:rsidRPr="00CB5CC6" w:rsidRDefault="001F47DB" w:rsidP="00B53D76">
      <w:pPr>
        <w:spacing w:line="240" w:lineRule="auto"/>
        <w:rPr>
          <w:rFonts w:ascii="Times New Roman" w:hAnsi="Times New Roman" w:cs="Times New Roman"/>
          <w:b/>
          <w:bCs/>
          <w:color w:val="000000" w:themeColor="text1"/>
          <w:sz w:val="20"/>
          <w:szCs w:val="20"/>
          <w:lang w:eastAsia="zh-CN"/>
        </w:rPr>
      </w:pPr>
      <w:r w:rsidRPr="00CB5CC6">
        <w:rPr>
          <w:rFonts w:ascii="Times New Roman" w:hAnsi="Times New Roman" w:cs="Times New Roman"/>
          <w:b/>
          <w:bCs/>
          <w:color w:val="000000" w:themeColor="text1"/>
          <w:sz w:val="20"/>
          <w:szCs w:val="20"/>
        </w:rPr>
        <w:lastRenderedPageBreak/>
        <w:t xml:space="preserve">Supplementary </w:t>
      </w:r>
      <w:r w:rsidR="001B0869" w:rsidRPr="00CB5CC6">
        <w:rPr>
          <w:rFonts w:ascii="Times New Roman" w:hAnsi="Times New Roman" w:cs="Times New Roman"/>
          <w:b/>
          <w:bCs/>
          <w:color w:val="000000" w:themeColor="text1"/>
          <w:sz w:val="20"/>
          <w:szCs w:val="20"/>
        </w:rPr>
        <w:t>material</w:t>
      </w:r>
      <w:r w:rsidR="001B0869" w:rsidRPr="00CB5CC6">
        <w:rPr>
          <w:rFonts w:ascii="Times New Roman" w:hAnsi="Times New Roman" w:cs="Times New Roman"/>
          <w:b/>
          <w:bCs/>
          <w:color w:val="000000" w:themeColor="text1"/>
          <w:sz w:val="20"/>
          <w:szCs w:val="20"/>
          <w:lang w:eastAsia="zh-CN"/>
        </w:rPr>
        <w:t xml:space="preserve"> D</w:t>
      </w:r>
    </w:p>
    <w:p w14:paraId="4609C7C5"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Partial r covering for subgroup analysis effect</w:t>
      </w:r>
    </w:p>
    <w:tbl>
      <w:tblPr>
        <w:tblStyle w:val="TableGrid4"/>
        <w:tblW w:w="14890"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2"/>
        <w:gridCol w:w="3377"/>
        <w:gridCol w:w="3002"/>
        <w:gridCol w:w="3402"/>
        <w:gridCol w:w="3407"/>
      </w:tblGrid>
      <w:tr w:rsidR="001F47DB" w:rsidRPr="00CB5CC6" w14:paraId="50BB1B82" w14:textId="77777777" w:rsidTr="00DC56C4">
        <w:tc>
          <w:tcPr>
            <w:tcW w:w="1702" w:type="dxa"/>
            <w:tcBorders>
              <w:top w:val="single" w:sz="4" w:space="0" w:color="auto"/>
              <w:bottom w:val="single" w:sz="4" w:space="0" w:color="auto"/>
            </w:tcBorders>
          </w:tcPr>
          <w:p w14:paraId="0041A983"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Data processing of accelerometer</w:t>
            </w:r>
          </w:p>
        </w:tc>
        <w:tc>
          <w:tcPr>
            <w:tcW w:w="6379" w:type="dxa"/>
            <w:gridSpan w:val="2"/>
            <w:tcBorders>
              <w:top w:val="single" w:sz="4" w:space="0" w:color="auto"/>
              <w:bottom w:val="single" w:sz="4" w:space="0" w:color="auto"/>
            </w:tcBorders>
          </w:tcPr>
          <w:p w14:paraId="7210AB01"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Cross-sectional studies</w:t>
            </w:r>
          </w:p>
        </w:tc>
        <w:tc>
          <w:tcPr>
            <w:tcW w:w="6809" w:type="dxa"/>
            <w:gridSpan w:val="2"/>
            <w:tcBorders>
              <w:top w:val="single" w:sz="4" w:space="0" w:color="auto"/>
              <w:bottom w:val="single" w:sz="4" w:space="0" w:color="auto"/>
            </w:tcBorders>
          </w:tcPr>
          <w:p w14:paraId="047D29D9"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Prospective studies</w:t>
            </w:r>
          </w:p>
        </w:tc>
      </w:tr>
      <w:tr w:rsidR="001F47DB" w:rsidRPr="00CB5CC6" w14:paraId="2AEC60EB" w14:textId="77777777" w:rsidTr="00DC56C4">
        <w:tc>
          <w:tcPr>
            <w:tcW w:w="1702" w:type="dxa"/>
            <w:tcBorders>
              <w:top w:val="single" w:sz="4" w:space="0" w:color="auto"/>
            </w:tcBorders>
          </w:tcPr>
          <w:p w14:paraId="351B347A"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Epoch size </w:t>
            </w:r>
          </w:p>
          <w:p w14:paraId="6FB8F586" w14:textId="77777777" w:rsidR="001F47DB" w:rsidRPr="00CB5CC6" w:rsidRDefault="001F47DB" w:rsidP="00B53D76">
            <w:pPr>
              <w:spacing w:line="240" w:lineRule="auto"/>
              <w:rPr>
                <w:rFonts w:ascii="Times New Roman" w:hAnsi="Times New Roman" w:cs="Times New Roman"/>
                <w:color w:val="000000" w:themeColor="text1"/>
                <w:sz w:val="20"/>
                <w:szCs w:val="20"/>
              </w:rPr>
            </w:pPr>
          </w:p>
        </w:tc>
        <w:tc>
          <w:tcPr>
            <w:tcW w:w="3377" w:type="dxa"/>
            <w:tcBorders>
              <w:top w:val="single" w:sz="4" w:space="0" w:color="auto"/>
            </w:tcBorders>
          </w:tcPr>
          <w:p w14:paraId="25B00147"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Partial r in MVPA </w:t>
            </w:r>
          </w:p>
          <w:p w14:paraId="6C2DD456"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n=8</w:t>
            </w:r>
          </w:p>
        </w:tc>
        <w:tc>
          <w:tcPr>
            <w:tcW w:w="3002" w:type="dxa"/>
            <w:tcBorders>
              <w:top w:val="single" w:sz="4" w:space="0" w:color="auto"/>
            </w:tcBorders>
          </w:tcPr>
          <w:p w14:paraId="3537D563" w14:textId="77777777" w:rsidR="001F47DB" w:rsidRPr="00CB5CC6" w:rsidRDefault="001F47DB" w:rsidP="00B53D76">
            <w:pPr>
              <w:spacing w:line="240" w:lineRule="auto"/>
              <w:rPr>
                <w:rFonts w:ascii="Times New Roman" w:hAnsi="Times New Roman" w:cs="Times New Roman"/>
                <w:color w:val="000000" w:themeColor="text1"/>
                <w:sz w:val="20"/>
                <w:szCs w:val="20"/>
              </w:rPr>
            </w:pPr>
          </w:p>
        </w:tc>
        <w:tc>
          <w:tcPr>
            <w:tcW w:w="3402" w:type="dxa"/>
            <w:tcBorders>
              <w:top w:val="single" w:sz="4" w:space="0" w:color="auto"/>
            </w:tcBorders>
          </w:tcPr>
          <w:p w14:paraId="3A021141"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Partial r in MVPA</w:t>
            </w:r>
          </w:p>
          <w:p w14:paraId="7C5CBFBA"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n=6</w:t>
            </w:r>
          </w:p>
        </w:tc>
        <w:tc>
          <w:tcPr>
            <w:tcW w:w="3407" w:type="dxa"/>
            <w:tcBorders>
              <w:top w:val="single" w:sz="4" w:space="0" w:color="auto"/>
            </w:tcBorders>
          </w:tcPr>
          <w:p w14:paraId="0D344FF7" w14:textId="77777777" w:rsidR="001F47DB" w:rsidRPr="00CB5CC6" w:rsidRDefault="001F47DB" w:rsidP="00B53D76">
            <w:pPr>
              <w:spacing w:line="240" w:lineRule="auto"/>
              <w:rPr>
                <w:rFonts w:ascii="Times New Roman" w:hAnsi="Times New Roman" w:cs="Times New Roman"/>
                <w:color w:val="000000" w:themeColor="text1"/>
                <w:sz w:val="20"/>
                <w:szCs w:val="20"/>
              </w:rPr>
            </w:pPr>
          </w:p>
        </w:tc>
      </w:tr>
      <w:tr w:rsidR="001F47DB" w:rsidRPr="00CB5CC6" w14:paraId="419B2958" w14:textId="77777777" w:rsidTr="00DC56C4">
        <w:tc>
          <w:tcPr>
            <w:tcW w:w="1702" w:type="dxa"/>
          </w:tcPr>
          <w:p w14:paraId="494ED4F6"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 15s </w:t>
            </w:r>
          </w:p>
          <w:p w14:paraId="704CC70B" w14:textId="77777777" w:rsidR="001F47DB" w:rsidRPr="00CB5CC6" w:rsidRDefault="001F47DB" w:rsidP="00B53D76">
            <w:pPr>
              <w:spacing w:line="240" w:lineRule="auto"/>
              <w:rPr>
                <w:rFonts w:ascii="Times New Roman" w:hAnsi="Times New Roman" w:cs="Times New Roman"/>
                <w:color w:val="000000" w:themeColor="text1"/>
                <w:sz w:val="20"/>
                <w:szCs w:val="20"/>
              </w:rPr>
            </w:pPr>
          </w:p>
        </w:tc>
        <w:tc>
          <w:tcPr>
            <w:tcW w:w="3377" w:type="dxa"/>
          </w:tcPr>
          <w:p w14:paraId="4C7CDD7E"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k=4</w:t>
            </w:r>
          </w:p>
          <w:p w14:paraId="6D4A0536"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Zahl (2017) (6y) = -0.4471 (10s)</w:t>
            </w:r>
          </w:p>
          <w:p w14:paraId="4BB6CBAC"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Zahl (2017) (8y) = -0.2972</w:t>
            </w:r>
          </w:p>
          <w:p w14:paraId="3EB06445"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Zahl (2017) (10y) = -0.463</w:t>
            </w:r>
          </w:p>
        </w:tc>
        <w:tc>
          <w:tcPr>
            <w:tcW w:w="3002" w:type="dxa"/>
          </w:tcPr>
          <w:p w14:paraId="10037C4B" w14:textId="77777777" w:rsidR="001F47DB" w:rsidRPr="00CB5CC6" w:rsidRDefault="001F47DB" w:rsidP="00B53D76">
            <w:pPr>
              <w:spacing w:line="240" w:lineRule="auto"/>
              <w:rPr>
                <w:rFonts w:ascii="Times New Roman" w:hAnsi="Times New Roman" w:cs="Times New Roman"/>
                <w:color w:val="000000" w:themeColor="text1"/>
                <w:sz w:val="20"/>
                <w:szCs w:val="20"/>
              </w:rPr>
            </w:pPr>
          </w:p>
        </w:tc>
        <w:tc>
          <w:tcPr>
            <w:tcW w:w="3402" w:type="dxa"/>
          </w:tcPr>
          <w:p w14:paraId="70C3F8D3"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k=4</w:t>
            </w:r>
          </w:p>
          <w:p w14:paraId="292D9D9B"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Zahl (2017)6_8 = -0.23 (10s)</w:t>
            </w:r>
          </w:p>
          <w:p w14:paraId="56040CD0"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Zahl (2017)6_10 = -0.23</w:t>
            </w:r>
          </w:p>
          <w:p w14:paraId="746C68AB"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Zahl (2017)8_10 = -0.20</w:t>
            </w:r>
          </w:p>
          <w:p w14:paraId="7DF8518B"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Kracht (2023) = -0.50 (15s)</w:t>
            </w:r>
          </w:p>
          <w:p w14:paraId="3A5D3137" w14:textId="77777777" w:rsidR="001F47DB" w:rsidRPr="00CB5CC6" w:rsidRDefault="001F47DB" w:rsidP="00B53D76">
            <w:pPr>
              <w:spacing w:line="240" w:lineRule="auto"/>
              <w:rPr>
                <w:rFonts w:ascii="Times New Roman" w:hAnsi="Times New Roman" w:cs="Times New Roman"/>
                <w:color w:val="000000" w:themeColor="text1"/>
                <w:sz w:val="20"/>
                <w:szCs w:val="20"/>
              </w:rPr>
            </w:pPr>
          </w:p>
        </w:tc>
        <w:tc>
          <w:tcPr>
            <w:tcW w:w="3407" w:type="dxa"/>
          </w:tcPr>
          <w:p w14:paraId="2435DE3A" w14:textId="77777777" w:rsidR="001F47DB" w:rsidRPr="00CB5CC6" w:rsidRDefault="001F47DB" w:rsidP="00B53D76">
            <w:pPr>
              <w:spacing w:line="240" w:lineRule="auto"/>
              <w:rPr>
                <w:rFonts w:ascii="Times New Roman" w:hAnsi="Times New Roman" w:cs="Times New Roman"/>
                <w:color w:val="000000" w:themeColor="text1"/>
                <w:sz w:val="20"/>
                <w:szCs w:val="20"/>
              </w:rPr>
            </w:pPr>
          </w:p>
        </w:tc>
      </w:tr>
      <w:tr w:rsidR="001F47DB" w:rsidRPr="00CB5CC6" w14:paraId="6C75D962" w14:textId="77777777" w:rsidTr="00DC56C4">
        <w:tc>
          <w:tcPr>
            <w:tcW w:w="1702" w:type="dxa"/>
          </w:tcPr>
          <w:p w14:paraId="788DD960"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&gt; 15s </w:t>
            </w:r>
          </w:p>
        </w:tc>
        <w:tc>
          <w:tcPr>
            <w:tcW w:w="3377" w:type="dxa"/>
          </w:tcPr>
          <w:p w14:paraId="74D931DB"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k=4</w:t>
            </w:r>
          </w:p>
          <w:p w14:paraId="4B5A93AC"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Farren (2018) = -0.34 (60s)</w:t>
            </w:r>
          </w:p>
          <w:p w14:paraId="6CE003B9"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Booth (2023) = -0.04 (60s)</w:t>
            </w:r>
          </w:p>
          <w:p w14:paraId="68FBD308"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Hagemann (2021) = -0.0009 (60s)</w:t>
            </w:r>
          </w:p>
          <w:p w14:paraId="1FDBB94B"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Parfitt (2009) = -0.037 (60s)</w:t>
            </w:r>
          </w:p>
        </w:tc>
        <w:tc>
          <w:tcPr>
            <w:tcW w:w="3002" w:type="dxa"/>
          </w:tcPr>
          <w:p w14:paraId="4B602E7D" w14:textId="77777777" w:rsidR="001F47DB" w:rsidRPr="00CB5CC6" w:rsidRDefault="001F47DB" w:rsidP="00B53D76">
            <w:pPr>
              <w:spacing w:line="240" w:lineRule="auto"/>
              <w:rPr>
                <w:rFonts w:ascii="Times New Roman" w:hAnsi="Times New Roman" w:cs="Times New Roman"/>
                <w:color w:val="000000" w:themeColor="text1"/>
                <w:sz w:val="20"/>
                <w:szCs w:val="20"/>
              </w:rPr>
            </w:pPr>
          </w:p>
        </w:tc>
        <w:tc>
          <w:tcPr>
            <w:tcW w:w="3402" w:type="dxa"/>
          </w:tcPr>
          <w:p w14:paraId="43E44CBF"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k=2</w:t>
            </w:r>
          </w:p>
          <w:p w14:paraId="28612556"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Booth (2023) = 0.0025 (60s)</w:t>
            </w:r>
          </w:p>
          <w:p w14:paraId="31E227F0"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Hume (2011) = -0.015 (60s)</w:t>
            </w:r>
          </w:p>
          <w:p w14:paraId="4C22F7E8" w14:textId="77777777" w:rsidR="001F47DB" w:rsidRPr="00CB5CC6" w:rsidRDefault="001F47DB" w:rsidP="00B53D76">
            <w:pPr>
              <w:spacing w:line="240" w:lineRule="auto"/>
              <w:rPr>
                <w:rFonts w:ascii="Times New Roman" w:hAnsi="Times New Roman" w:cs="Times New Roman"/>
                <w:color w:val="000000" w:themeColor="text1"/>
                <w:sz w:val="20"/>
                <w:szCs w:val="20"/>
              </w:rPr>
            </w:pPr>
          </w:p>
        </w:tc>
        <w:tc>
          <w:tcPr>
            <w:tcW w:w="3407" w:type="dxa"/>
          </w:tcPr>
          <w:p w14:paraId="748D5153" w14:textId="77777777" w:rsidR="001F47DB" w:rsidRPr="00CB5CC6" w:rsidRDefault="001F47DB" w:rsidP="00B53D76">
            <w:pPr>
              <w:spacing w:line="240" w:lineRule="auto"/>
              <w:rPr>
                <w:rFonts w:ascii="Times New Roman" w:hAnsi="Times New Roman" w:cs="Times New Roman"/>
                <w:color w:val="000000" w:themeColor="text1"/>
                <w:sz w:val="20"/>
                <w:szCs w:val="20"/>
              </w:rPr>
            </w:pPr>
          </w:p>
        </w:tc>
      </w:tr>
      <w:tr w:rsidR="001F47DB" w:rsidRPr="00CB5CC6" w14:paraId="4B9B1052" w14:textId="77777777" w:rsidTr="00DC56C4">
        <w:tc>
          <w:tcPr>
            <w:tcW w:w="1702" w:type="dxa"/>
          </w:tcPr>
          <w:p w14:paraId="00216497"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Valid day </w:t>
            </w:r>
          </w:p>
        </w:tc>
        <w:tc>
          <w:tcPr>
            <w:tcW w:w="3377" w:type="dxa"/>
          </w:tcPr>
          <w:p w14:paraId="1C1C9C32"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n=9</w:t>
            </w:r>
          </w:p>
        </w:tc>
        <w:tc>
          <w:tcPr>
            <w:tcW w:w="3002" w:type="dxa"/>
          </w:tcPr>
          <w:p w14:paraId="10A0EB82" w14:textId="77777777" w:rsidR="001F47DB" w:rsidRPr="00CB5CC6" w:rsidRDefault="001F47DB" w:rsidP="00B53D76">
            <w:pPr>
              <w:spacing w:line="240" w:lineRule="auto"/>
              <w:rPr>
                <w:rFonts w:ascii="Times New Roman" w:hAnsi="Times New Roman" w:cs="Times New Roman"/>
                <w:color w:val="000000" w:themeColor="text1"/>
                <w:sz w:val="20"/>
                <w:szCs w:val="20"/>
              </w:rPr>
            </w:pPr>
          </w:p>
        </w:tc>
        <w:tc>
          <w:tcPr>
            <w:tcW w:w="3402" w:type="dxa"/>
          </w:tcPr>
          <w:p w14:paraId="087784B7"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n=6</w:t>
            </w:r>
          </w:p>
        </w:tc>
        <w:tc>
          <w:tcPr>
            <w:tcW w:w="3407" w:type="dxa"/>
          </w:tcPr>
          <w:p w14:paraId="6C2B1394" w14:textId="77777777" w:rsidR="001F47DB" w:rsidRPr="00CB5CC6" w:rsidRDefault="001F47DB" w:rsidP="00B53D76">
            <w:pPr>
              <w:spacing w:line="240" w:lineRule="auto"/>
              <w:rPr>
                <w:rFonts w:ascii="Times New Roman" w:hAnsi="Times New Roman" w:cs="Times New Roman"/>
                <w:color w:val="000000" w:themeColor="text1"/>
                <w:sz w:val="20"/>
                <w:szCs w:val="20"/>
              </w:rPr>
            </w:pPr>
          </w:p>
        </w:tc>
      </w:tr>
      <w:tr w:rsidR="001F47DB" w:rsidRPr="00CB5CC6" w14:paraId="04D27F3C" w14:textId="77777777" w:rsidTr="00DC56C4">
        <w:tc>
          <w:tcPr>
            <w:tcW w:w="1702" w:type="dxa"/>
          </w:tcPr>
          <w:p w14:paraId="16CE07DD"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 3 </w:t>
            </w:r>
          </w:p>
        </w:tc>
        <w:tc>
          <w:tcPr>
            <w:tcW w:w="3377" w:type="dxa"/>
          </w:tcPr>
          <w:p w14:paraId="7910563D"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k=5</w:t>
            </w:r>
          </w:p>
          <w:p w14:paraId="02C961C4"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Zahl (2017) (6y) = -0.4471 (3d)</w:t>
            </w:r>
          </w:p>
          <w:p w14:paraId="02B85C92"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Zahl (2017) (8y) = -0.2972</w:t>
            </w:r>
          </w:p>
          <w:p w14:paraId="75C401A3"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Zahl (2017) (10y) = -0.463</w:t>
            </w:r>
          </w:p>
          <w:p w14:paraId="7B7FCEAE"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Ghorbani (2021) = -0.29 (3d)</w:t>
            </w:r>
          </w:p>
          <w:p w14:paraId="7128E72A"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Booth (2023) = -0.04 (3d)</w:t>
            </w:r>
          </w:p>
        </w:tc>
        <w:tc>
          <w:tcPr>
            <w:tcW w:w="3002" w:type="dxa"/>
          </w:tcPr>
          <w:p w14:paraId="49391D22" w14:textId="77777777" w:rsidR="001F47DB" w:rsidRPr="00CB5CC6" w:rsidRDefault="001F47DB" w:rsidP="00B53D76">
            <w:pPr>
              <w:spacing w:line="240" w:lineRule="auto"/>
              <w:rPr>
                <w:rFonts w:ascii="Times New Roman" w:hAnsi="Times New Roman" w:cs="Times New Roman"/>
                <w:color w:val="000000" w:themeColor="text1"/>
                <w:sz w:val="20"/>
                <w:szCs w:val="20"/>
              </w:rPr>
            </w:pPr>
          </w:p>
        </w:tc>
        <w:tc>
          <w:tcPr>
            <w:tcW w:w="3402" w:type="dxa"/>
          </w:tcPr>
          <w:p w14:paraId="2F1F8A54"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k=4</w:t>
            </w:r>
          </w:p>
          <w:p w14:paraId="680A7E59"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Zahl (2017)6_8 = -0.23 (3d)</w:t>
            </w:r>
          </w:p>
          <w:p w14:paraId="759E0142"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Zahl (2017)6_10 = -0.23</w:t>
            </w:r>
          </w:p>
          <w:p w14:paraId="49A33484"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Zahl (2017)8_10 = -0.20</w:t>
            </w:r>
          </w:p>
          <w:p w14:paraId="1522893E"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Booth (2023) = 0.0025 (3d)</w:t>
            </w:r>
          </w:p>
        </w:tc>
        <w:tc>
          <w:tcPr>
            <w:tcW w:w="3407" w:type="dxa"/>
          </w:tcPr>
          <w:p w14:paraId="68F7C877" w14:textId="77777777" w:rsidR="001F47DB" w:rsidRPr="00CB5CC6" w:rsidRDefault="001F47DB" w:rsidP="00B53D76">
            <w:pPr>
              <w:spacing w:line="240" w:lineRule="auto"/>
              <w:rPr>
                <w:rFonts w:ascii="Times New Roman" w:hAnsi="Times New Roman" w:cs="Times New Roman"/>
                <w:color w:val="000000" w:themeColor="text1"/>
                <w:sz w:val="20"/>
                <w:szCs w:val="20"/>
              </w:rPr>
            </w:pPr>
          </w:p>
        </w:tc>
      </w:tr>
      <w:tr w:rsidR="001F47DB" w:rsidRPr="00CB5CC6" w14:paraId="4F52E102" w14:textId="77777777" w:rsidTr="00DC56C4">
        <w:tc>
          <w:tcPr>
            <w:tcW w:w="1702" w:type="dxa"/>
          </w:tcPr>
          <w:p w14:paraId="1A67D9E5"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&gt; 3 </w:t>
            </w:r>
          </w:p>
        </w:tc>
        <w:tc>
          <w:tcPr>
            <w:tcW w:w="3377" w:type="dxa"/>
          </w:tcPr>
          <w:p w14:paraId="1D1EE968"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k=4</w:t>
            </w:r>
          </w:p>
          <w:p w14:paraId="45ECEBA2"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Farren (2018) = -0.34 (4d)</w:t>
            </w:r>
          </w:p>
          <w:p w14:paraId="2D18902D"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Hagemann (2021) = -0.0009 (4d)</w:t>
            </w:r>
          </w:p>
          <w:p w14:paraId="225FDE86"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Parfitt (2009) = -0.037 (4d)</w:t>
            </w:r>
          </w:p>
        </w:tc>
        <w:tc>
          <w:tcPr>
            <w:tcW w:w="3002" w:type="dxa"/>
          </w:tcPr>
          <w:p w14:paraId="52E87BCB" w14:textId="77777777" w:rsidR="001F47DB" w:rsidRPr="00CB5CC6" w:rsidRDefault="001F47DB" w:rsidP="00B53D76">
            <w:pPr>
              <w:spacing w:line="240" w:lineRule="auto"/>
              <w:rPr>
                <w:rFonts w:ascii="Times New Roman" w:hAnsi="Times New Roman" w:cs="Times New Roman"/>
                <w:color w:val="000000" w:themeColor="text1"/>
                <w:sz w:val="20"/>
                <w:szCs w:val="20"/>
              </w:rPr>
            </w:pPr>
          </w:p>
        </w:tc>
        <w:tc>
          <w:tcPr>
            <w:tcW w:w="3402" w:type="dxa"/>
          </w:tcPr>
          <w:p w14:paraId="3BE1EEAB"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k=2</w:t>
            </w:r>
          </w:p>
          <w:p w14:paraId="658DDA61"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Booth (2023) = 0.0025 (4d)</w:t>
            </w:r>
          </w:p>
          <w:p w14:paraId="0DFFA74A"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Hume (2011) = -0.015 (4d)</w:t>
            </w:r>
          </w:p>
        </w:tc>
        <w:tc>
          <w:tcPr>
            <w:tcW w:w="3407" w:type="dxa"/>
          </w:tcPr>
          <w:p w14:paraId="23C17283" w14:textId="77777777" w:rsidR="001F47DB" w:rsidRPr="00CB5CC6" w:rsidRDefault="001F47DB" w:rsidP="00B53D76">
            <w:pPr>
              <w:spacing w:line="240" w:lineRule="auto"/>
              <w:rPr>
                <w:rFonts w:ascii="Times New Roman" w:hAnsi="Times New Roman" w:cs="Times New Roman"/>
                <w:color w:val="000000" w:themeColor="text1"/>
                <w:sz w:val="20"/>
                <w:szCs w:val="20"/>
              </w:rPr>
            </w:pPr>
          </w:p>
        </w:tc>
      </w:tr>
      <w:tr w:rsidR="001F47DB" w:rsidRPr="00CB5CC6" w14:paraId="41B286F3" w14:textId="77777777" w:rsidTr="00DC56C4">
        <w:tc>
          <w:tcPr>
            <w:tcW w:w="1702" w:type="dxa"/>
          </w:tcPr>
          <w:p w14:paraId="398EE644"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Valid hours </w:t>
            </w:r>
          </w:p>
        </w:tc>
        <w:tc>
          <w:tcPr>
            <w:tcW w:w="3377" w:type="dxa"/>
          </w:tcPr>
          <w:p w14:paraId="3A247EB1"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n=8</w:t>
            </w:r>
          </w:p>
        </w:tc>
        <w:tc>
          <w:tcPr>
            <w:tcW w:w="3002" w:type="dxa"/>
          </w:tcPr>
          <w:p w14:paraId="251D2ACA" w14:textId="77777777" w:rsidR="001F47DB" w:rsidRPr="00CB5CC6" w:rsidRDefault="001F47DB" w:rsidP="00B53D76">
            <w:pPr>
              <w:spacing w:line="240" w:lineRule="auto"/>
              <w:rPr>
                <w:rFonts w:ascii="Times New Roman" w:hAnsi="Times New Roman" w:cs="Times New Roman"/>
                <w:color w:val="000000" w:themeColor="text1"/>
                <w:sz w:val="20"/>
                <w:szCs w:val="20"/>
              </w:rPr>
            </w:pPr>
          </w:p>
        </w:tc>
        <w:tc>
          <w:tcPr>
            <w:tcW w:w="3402" w:type="dxa"/>
          </w:tcPr>
          <w:p w14:paraId="6AFF3CBB"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n=5</w:t>
            </w:r>
          </w:p>
        </w:tc>
        <w:tc>
          <w:tcPr>
            <w:tcW w:w="3407" w:type="dxa"/>
          </w:tcPr>
          <w:p w14:paraId="5CC9B85C" w14:textId="77777777" w:rsidR="001F47DB" w:rsidRPr="00CB5CC6" w:rsidRDefault="001F47DB" w:rsidP="00B53D76">
            <w:pPr>
              <w:spacing w:line="240" w:lineRule="auto"/>
              <w:rPr>
                <w:rFonts w:ascii="Times New Roman" w:hAnsi="Times New Roman" w:cs="Times New Roman"/>
                <w:color w:val="000000" w:themeColor="text1"/>
                <w:sz w:val="20"/>
                <w:szCs w:val="20"/>
              </w:rPr>
            </w:pPr>
          </w:p>
        </w:tc>
      </w:tr>
      <w:tr w:rsidR="001F47DB" w:rsidRPr="00CB5CC6" w14:paraId="4DF20D9F" w14:textId="77777777" w:rsidTr="00DC56C4">
        <w:tc>
          <w:tcPr>
            <w:tcW w:w="1702" w:type="dxa"/>
          </w:tcPr>
          <w:p w14:paraId="78EFF6D5"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 8 </w:t>
            </w:r>
          </w:p>
        </w:tc>
        <w:tc>
          <w:tcPr>
            <w:tcW w:w="3377" w:type="dxa"/>
          </w:tcPr>
          <w:p w14:paraId="28DD526D"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k=4</w:t>
            </w:r>
          </w:p>
          <w:p w14:paraId="4DAFDB9D"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Zahl (2017) (6y) = -0.4471 (8h)</w:t>
            </w:r>
          </w:p>
          <w:p w14:paraId="6E8902D4"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Zahl (2017) (8y) = -0.2972</w:t>
            </w:r>
          </w:p>
          <w:p w14:paraId="193E7555"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Zahl (2017) (10y) = -0.463</w:t>
            </w:r>
          </w:p>
          <w:p w14:paraId="0C27EA2A"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Ghorbani (2021) = -0.29 (8h)</w:t>
            </w:r>
          </w:p>
        </w:tc>
        <w:tc>
          <w:tcPr>
            <w:tcW w:w="3002" w:type="dxa"/>
          </w:tcPr>
          <w:p w14:paraId="724F0E25" w14:textId="77777777" w:rsidR="001F47DB" w:rsidRPr="00CB5CC6" w:rsidRDefault="001F47DB" w:rsidP="00B53D76">
            <w:pPr>
              <w:spacing w:line="240" w:lineRule="auto"/>
              <w:rPr>
                <w:rFonts w:ascii="Times New Roman" w:hAnsi="Times New Roman" w:cs="Times New Roman"/>
                <w:color w:val="000000" w:themeColor="text1"/>
                <w:sz w:val="20"/>
                <w:szCs w:val="20"/>
              </w:rPr>
            </w:pPr>
          </w:p>
        </w:tc>
        <w:tc>
          <w:tcPr>
            <w:tcW w:w="3402" w:type="dxa"/>
          </w:tcPr>
          <w:p w14:paraId="5DDE86D1"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k=3</w:t>
            </w:r>
          </w:p>
          <w:p w14:paraId="3CE6F6FD"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Zahl (2017)6_8 = -0.23 (8h)</w:t>
            </w:r>
          </w:p>
          <w:p w14:paraId="039E1371"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Zahl (2017)6_10 = -0.23</w:t>
            </w:r>
          </w:p>
          <w:p w14:paraId="625C8D1F"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Zahl (2017)8_10 = -0.20</w:t>
            </w:r>
          </w:p>
        </w:tc>
        <w:tc>
          <w:tcPr>
            <w:tcW w:w="3407" w:type="dxa"/>
          </w:tcPr>
          <w:p w14:paraId="139ECB83" w14:textId="77777777" w:rsidR="001F47DB" w:rsidRPr="00CB5CC6" w:rsidRDefault="001F47DB" w:rsidP="00B53D76">
            <w:pPr>
              <w:spacing w:line="240" w:lineRule="auto"/>
              <w:rPr>
                <w:rFonts w:ascii="Times New Roman" w:hAnsi="Times New Roman" w:cs="Times New Roman"/>
                <w:color w:val="000000" w:themeColor="text1"/>
                <w:sz w:val="20"/>
                <w:szCs w:val="20"/>
              </w:rPr>
            </w:pPr>
          </w:p>
        </w:tc>
      </w:tr>
      <w:tr w:rsidR="001F47DB" w:rsidRPr="00CB5CC6" w14:paraId="27B7F2E5" w14:textId="77777777" w:rsidTr="00DC56C4">
        <w:tc>
          <w:tcPr>
            <w:tcW w:w="1702" w:type="dxa"/>
          </w:tcPr>
          <w:p w14:paraId="5A016CF8"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&gt; 8 </w:t>
            </w:r>
          </w:p>
        </w:tc>
        <w:tc>
          <w:tcPr>
            <w:tcW w:w="3377" w:type="dxa"/>
          </w:tcPr>
          <w:p w14:paraId="03BE48A1"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k=4</w:t>
            </w:r>
          </w:p>
          <w:p w14:paraId="35F4F67F"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Booth (2023) = -0.04 (10h)</w:t>
            </w:r>
          </w:p>
          <w:p w14:paraId="11A12DD9"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Parfitt (2009) = -0.037 (10h)</w:t>
            </w:r>
          </w:p>
          <w:p w14:paraId="6F688AC9"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lastRenderedPageBreak/>
              <w:t>Farren (2018) = -0.34 (13h)</w:t>
            </w:r>
          </w:p>
        </w:tc>
        <w:tc>
          <w:tcPr>
            <w:tcW w:w="3002" w:type="dxa"/>
          </w:tcPr>
          <w:p w14:paraId="18A140A0" w14:textId="77777777" w:rsidR="001F47DB" w:rsidRPr="00CB5CC6" w:rsidRDefault="001F47DB" w:rsidP="00B53D76">
            <w:pPr>
              <w:spacing w:line="240" w:lineRule="auto"/>
              <w:rPr>
                <w:rFonts w:ascii="Times New Roman" w:hAnsi="Times New Roman" w:cs="Times New Roman"/>
                <w:color w:val="000000" w:themeColor="text1"/>
                <w:sz w:val="20"/>
                <w:szCs w:val="20"/>
              </w:rPr>
            </w:pPr>
          </w:p>
        </w:tc>
        <w:tc>
          <w:tcPr>
            <w:tcW w:w="3402" w:type="dxa"/>
          </w:tcPr>
          <w:p w14:paraId="7D38FA7C"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k=2 </w:t>
            </w:r>
          </w:p>
          <w:p w14:paraId="0DEE6860"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Hume (2011) = -0.015 (10h)</w:t>
            </w:r>
          </w:p>
          <w:p w14:paraId="0E26F1FC"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Kracht et al (2023) = -0.50 (10h)</w:t>
            </w:r>
          </w:p>
        </w:tc>
        <w:tc>
          <w:tcPr>
            <w:tcW w:w="3407" w:type="dxa"/>
          </w:tcPr>
          <w:p w14:paraId="071E127D" w14:textId="77777777" w:rsidR="001F47DB" w:rsidRPr="00CB5CC6" w:rsidRDefault="001F47DB" w:rsidP="00B53D76">
            <w:pPr>
              <w:spacing w:line="240" w:lineRule="auto"/>
              <w:rPr>
                <w:rFonts w:ascii="Times New Roman" w:hAnsi="Times New Roman" w:cs="Times New Roman"/>
                <w:color w:val="000000" w:themeColor="text1"/>
                <w:sz w:val="20"/>
                <w:szCs w:val="20"/>
              </w:rPr>
            </w:pPr>
          </w:p>
        </w:tc>
      </w:tr>
      <w:tr w:rsidR="001F47DB" w:rsidRPr="00CB5CC6" w14:paraId="45E8325B" w14:textId="77777777" w:rsidTr="00DC56C4">
        <w:tc>
          <w:tcPr>
            <w:tcW w:w="1702" w:type="dxa"/>
          </w:tcPr>
          <w:p w14:paraId="56EDF87B"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Wear location </w:t>
            </w:r>
          </w:p>
        </w:tc>
        <w:tc>
          <w:tcPr>
            <w:tcW w:w="3377" w:type="dxa"/>
          </w:tcPr>
          <w:p w14:paraId="026276DB" w14:textId="77777777" w:rsidR="001F47DB" w:rsidRPr="00CB5CC6" w:rsidRDefault="001F47DB"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rPr>
              <w:t>n=9</w:t>
            </w:r>
          </w:p>
        </w:tc>
        <w:tc>
          <w:tcPr>
            <w:tcW w:w="3002" w:type="dxa"/>
          </w:tcPr>
          <w:p w14:paraId="16765FD1" w14:textId="77777777" w:rsidR="001F47DB" w:rsidRPr="00CB5CC6" w:rsidRDefault="001F47DB" w:rsidP="00B53D76">
            <w:pPr>
              <w:spacing w:line="240" w:lineRule="auto"/>
              <w:rPr>
                <w:rFonts w:ascii="Times New Roman" w:hAnsi="Times New Roman" w:cs="Times New Roman"/>
                <w:color w:val="000000" w:themeColor="text1"/>
                <w:sz w:val="20"/>
                <w:szCs w:val="20"/>
              </w:rPr>
            </w:pPr>
          </w:p>
        </w:tc>
        <w:tc>
          <w:tcPr>
            <w:tcW w:w="3402" w:type="dxa"/>
          </w:tcPr>
          <w:p w14:paraId="56468781"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n=6</w:t>
            </w:r>
          </w:p>
        </w:tc>
        <w:tc>
          <w:tcPr>
            <w:tcW w:w="3407" w:type="dxa"/>
          </w:tcPr>
          <w:p w14:paraId="6AC941A4" w14:textId="77777777" w:rsidR="001F47DB" w:rsidRPr="00CB5CC6" w:rsidRDefault="001F47DB" w:rsidP="00B53D76">
            <w:pPr>
              <w:spacing w:line="240" w:lineRule="auto"/>
              <w:rPr>
                <w:rFonts w:ascii="Times New Roman" w:hAnsi="Times New Roman" w:cs="Times New Roman"/>
                <w:color w:val="000000" w:themeColor="text1"/>
                <w:sz w:val="20"/>
                <w:szCs w:val="20"/>
              </w:rPr>
            </w:pPr>
          </w:p>
        </w:tc>
      </w:tr>
      <w:tr w:rsidR="001F47DB" w:rsidRPr="00CB5CC6" w14:paraId="07B06A98" w14:textId="77777777" w:rsidTr="00DC56C4">
        <w:tc>
          <w:tcPr>
            <w:tcW w:w="1702" w:type="dxa"/>
          </w:tcPr>
          <w:p w14:paraId="77E0979C"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Hip </w:t>
            </w:r>
          </w:p>
        </w:tc>
        <w:tc>
          <w:tcPr>
            <w:tcW w:w="3377" w:type="dxa"/>
          </w:tcPr>
          <w:p w14:paraId="7E25319B"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k= 3</w:t>
            </w:r>
          </w:p>
          <w:p w14:paraId="73ED03C3"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Booth (2023) = -0.04 </w:t>
            </w:r>
          </w:p>
          <w:p w14:paraId="66B644CD"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Parfitt (2009) = -0.037 </w:t>
            </w:r>
          </w:p>
          <w:p w14:paraId="797A5B23"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Hagemann (2021) = -0.0009</w:t>
            </w:r>
          </w:p>
        </w:tc>
        <w:tc>
          <w:tcPr>
            <w:tcW w:w="3002" w:type="dxa"/>
          </w:tcPr>
          <w:p w14:paraId="660758C8" w14:textId="77777777" w:rsidR="001F47DB" w:rsidRPr="00CB5CC6" w:rsidRDefault="001F47DB" w:rsidP="00B53D76">
            <w:pPr>
              <w:spacing w:line="240" w:lineRule="auto"/>
              <w:rPr>
                <w:rFonts w:ascii="Times New Roman" w:hAnsi="Times New Roman" w:cs="Times New Roman"/>
                <w:color w:val="000000" w:themeColor="text1"/>
                <w:sz w:val="20"/>
                <w:szCs w:val="20"/>
              </w:rPr>
            </w:pPr>
          </w:p>
        </w:tc>
        <w:tc>
          <w:tcPr>
            <w:tcW w:w="3402" w:type="dxa"/>
          </w:tcPr>
          <w:p w14:paraId="42E5CF4A"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k=3</w:t>
            </w:r>
          </w:p>
          <w:p w14:paraId="054E3389"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Hume (2011) = -0.015 </w:t>
            </w:r>
          </w:p>
          <w:p w14:paraId="241BC698"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Kracht et al (2023) = -0.50 </w:t>
            </w:r>
          </w:p>
          <w:p w14:paraId="589E750E"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Booth (2023) = 0.0025 </w:t>
            </w:r>
          </w:p>
        </w:tc>
        <w:tc>
          <w:tcPr>
            <w:tcW w:w="3407" w:type="dxa"/>
          </w:tcPr>
          <w:p w14:paraId="51FD90FF" w14:textId="77777777" w:rsidR="001F47DB" w:rsidRPr="00CB5CC6" w:rsidRDefault="001F47DB" w:rsidP="00B53D76">
            <w:pPr>
              <w:spacing w:line="240" w:lineRule="auto"/>
              <w:rPr>
                <w:rFonts w:ascii="Times New Roman" w:hAnsi="Times New Roman" w:cs="Times New Roman"/>
                <w:color w:val="000000" w:themeColor="text1"/>
                <w:sz w:val="20"/>
                <w:szCs w:val="20"/>
              </w:rPr>
            </w:pPr>
          </w:p>
        </w:tc>
      </w:tr>
      <w:tr w:rsidR="001F47DB" w:rsidRPr="00CB5CC6" w14:paraId="04C3BA8B" w14:textId="77777777" w:rsidTr="00DC56C4">
        <w:tc>
          <w:tcPr>
            <w:tcW w:w="1702" w:type="dxa"/>
          </w:tcPr>
          <w:p w14:paraId="15F60889"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Wrist </w:t>
            </w:r>
          </w:p>
        </w:tc>
        <w:tc>
          <w:tcPr>
            <w:tcW w:w="3377" w:type="dxa"/>
          </w:tcPr>
          <w:p w14:paraId="1AB235E8"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k= 6</w:t>
            </w:r>
          </w:p>
          <w:p w14:paraId="41CAB95B"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Farren (2018) = -0.34</w:t>
            </w:r>
          </w:p>
          <w:p w14:paraId="1935BB1E"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Ghorbani (2021) = -0.29</w:t>
            </w:r>
          </w:p>
          <w:p w14:paraId="3D582652"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Zahl (2017) (6y) = -0.4471 </w:t>
            </w:r>
          </w:p>
          <w:p w14:paraId="79C2E902"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Zahl (2017) (8y) = -0.2972</w:t>
            </w:r>
          </w:p>
          <w:p w14:paraId="4571EE08"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Zahl (2017) (10y) = -0.463</w:t>
            </w:r>
          </w:p>
        </w:tc>
        <w:tc>
          <w:tcPr>
            <w:tcW w:w="3002" w:type="dxa"/>
          </w:tcPr>
          <w:p w14:paraId="3EC58FEF" w14:textId="77777777" w:rsidR="001F47DB" w:rsidRPr="00CB5CC6" w:rsidRDefault="001F47DB" w:rsidP="00B53D76">
            <w:pPr>
              <w:spacing w:line="240" w:lineRule="auto"/>
              <w:rPr>
                <w:rFonts w:ascii="Times New Roman" w:hAnsi="Times New Roman" w:cs="Times New Roman"/>
                <w:color w:val="000000" w:themeColor="text1"/>
                <w:sz w:val="20"/>
                <w:szCs w:val="20"/>
              </w:rPr>
            </w:pPr>
          </w:p>
        </w:tc>
        <w:tc>
          <w:tcPr>
            <w:tcW w:w="3402" w:type="dxa"/>
          </w:tcPr>
          <w:p w14:paraId="3C2F944C"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k=3</w:t>
            </w:r>
          </w:p>
          <w:p w14:paraId="08590499"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Zahl (2017)6_8 = -0.23 </w:t>
            </w:r>
          </w:p>
          <w:p w14:paraId="5A122504"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Zahl (2017)6_10 = -0.23</w:t>
            </w:r>
          </w:p>
          <w:p w14:paraId="0522F694"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Zahl (2017)8_10 = -0.20</w:t>
            </w:r>
          </w:p>
          <w:p w14:paraId="295A435D" w14:textId="77777777" w:rsidR="001F47DB" w:rsidRPr="00CB5CC6" w:rsidRDefault="001F47DB" w:rsidP="00B53D76">
            <w:pPr>
              <w:spacing w:line="240" w:lineRule="auto"/>
              <w:rPr>
                <w:rFonts w:ascii="Times New Roman" w:hAnsi="Times New Roman" w:cs="Times New Roman"/>
                <w:color w:val="000000" w:themeColor="text1"/>
                <w:sz w:val="20"/>
                <w:szCs w:val="20"/>
              </w:rPr>
            </w:pPr>
          </w:p>
        </w:tc>
        <w:tc>
          <w:tcPr>
            <w:tcW w:w="3407" w:type="dxa"/>
          </w:tcPr>
          <w:p w14:paraId="06D71816" w14:textId="77777777" w:rsidR="001F47DB" w:rsidRPr="00CB5CC6" w:rsidRDefault="001F47DB" w:rsidP="00B53D76">
            <w:pPr>
              <w:spacing w:line="240" w:lineRule="auto"/>
              <w:rPr>
                <w:rFonts w:ascii="Times New Roman" w:hAnsi="Times New Roman" w:cs="Times New Roman"/>
                <w:color w:val="000000" w:themeColor="text1"/>
                <w:sz w:val="20"/>
                <w:szCs w:val="20"/>
              </w:rPr>
            </w:pPr>
          </w:p>
        </w:tc>
      </w:tr>
      <w:tr w:rsidR="001F47DB" w:rsidRPr="00CB5CC6" w14:paraId="3DF2A330" w14:textId="77777777" w:rsidTr="00DC56C4">
        <w:tc>
          <w:tcPr>
            <w:tcW w:w="1702" w:type="dxa"/>
          </w:tcPr>
          <w:p w14:paraId="63D822F6"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Weekend included </w:t>
            </w:r>
          </w:p>
        </w:tc>
        <w:tc>
          <w:tcPr>
            <w:tcW w:w="3377" w:type="dxa"/>
          </w:tcPr>
          <w:p w14:paraId="75C2279B"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n=9</w:t>
            </w:r>
          </w:p>
        </w:tc>
        <w:tc>
          <w:tcPr>
            <w:tcW w:w="3002" w:type="dxa"/>
          </w:tcPr>
          <w:p w14:paraId="34766942" w14:textId="77777777" w:rsidR="001F47DB" w:rsidRPr="00CB5CC6" w:rsidRDefault="001F47DB" w:rsidP="00B53D76">
            <w:pPr>
              <w:spacing w:line="240" w:lineRule="auto"/>
              <w:rPr>
                <w:rFonts w:ascii="Times New Roman" w:hAnsi="Times New Roman" w:cs="Times New Roman"/>
                <w:color w:val="000000" w:themeColor="text1"/>
                <w:sz w:val="20"/>
                <w:szCs w:val="20"/>
              </w:rPr>
            </w:pPr>
          </w:p>
        </w:tc>
        <w:tc>
          <w:tcPr>
            <w:tcW w:w="3402" w:type="dxa"/>
          </w:tcPr>
          <w:p w14:paraId="3DB0DDDF"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n=6</w:t>
            </w:r>
          </w:p>
        </w:tc>
        <w:tc>
          <w:tcPr>
            <w:tcW w:w="3407" w:type="dxa"/>
          </w:tcPr>
          <w:p w14:paraId="453C8622" w14:textId="77777777" w:rsidR="001F47DB" w:rsidRPr="00CB5CC6" w:rsidRDefault="001F47DB" w:rsidP="00B53D76">
            <w:pPr>
              <w:spacing w:line="240" w:lineRule="auto"/>
              <w:rPr>
                <w:rFonts w:ascii="Times New Roman" w:hAnsi="Times New Roman" w:cs="Times New Roman"/>
                <w:color w:val="000000" w:themeColor="text1"/>
                <w:sz w:val="20"/>
                <w:szCs w:val="20"/>
              </w:rPr>
            </w:pPr>
          </w:p>
        </w:tc>
      </w:tr>
      <w:tr w:rsidR="001F47DB" w:rsidRPr="00CB5CC6" w14:paraId="43454C3B" w14:textId="77777777" w:rsidTr="00DC56C4">
        <w:tc>
          <w:tcPr>
            <w:tcW w:w="1702" w:type="dxa"/>
          </w:tcPr>
          <w:p w14:paraId="206B444D"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Yes </w:t>
            </w:r>
          </w:p>
        </w:tc>
        <w:tc>
          <w:tcPr>
            <w:tcW w:w="3377" w:type="dxa"/>
          </w:tcPr>
          <w:p w14:paraId="4E280BF9"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k=6</w:t>
            </w:r>
          </w:p>
          <w:p w14:paraId="71602CAA"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Zahl (2017) (6y) = -0.4471 </w:t>
            </w:r>
          </w:p>
          <w:p w14:paraId="119E7477"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Zahl (2017) (8y) = -0.2972</w:t>
            </w:r>
          </w:p>
          <w:p w14:paraId="06E6B2B4"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Zahl (2017) (10y) = -0.463</w:t>
            </w:r>
          </w:p>
          <w:p w14:paraId="5B626314"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Booth (2023) = -0.04 </w:t>
            </w:r>
          </w:p>
          <w:p w14:paraId="687FDF3D"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Parfitt (2009) = -0.037 </w:t>
            </w:r>
          </w:p>
          <w:p w14:paraId="0CA4135C" w14:textId="77777777" w:rsidR="001F47DB" w:rsidRPr="00CB5CC6" w:rsidRDefault="001F47DB" w:rsidP="00B53D76">
            <w:pPr>
              <w:spacing w:line="240" w:lineRule="auto"/>
              <w:rPr>
                <w:rFonts w:ascii="Times New Roman" w:hAnsi="Times New Roman" w:cs="Times New Roman"/>
                <w:color w:val="000000" w:themeColor="text1"/>
                <w:sz w:val="20"/>
                <w:szCs w:val="20"/>
              </w:rPr>
            </w:pPr>
          </w:p>
        </w:tc>
        <w:tc>
          <w:tcPr>
            <w:tcW w:w="3002" w:type="dxa"/>
          </w:tcPr>
          <w:p w14:paraId="0D876EFE" w14:textId="77777777" w:rsidR="001F47DB" w:rsidRPr="00CB5CC6" w:rsidRDefault="001F47DB" w:rsidP="00B53D76">
            <w:pPr>
              <w:spacing w:line="240" w:lineRule="auto"/>
              <w:rPr>
                <w:rFonts w:ascii="Times New Roman" w:hAnsi="Times New Roman" w:cs="Times New Roman"/>
                <w:color w:val="000000" w:themeColor="text1"/>
                <w:sz w:val="20"/>
                <w:szCs w:val="20"/>
              </w:rPr>
            </w:pPr>
          </w:p>
        </w:tc>
        <w:tc>
          <w:tcPr>
            <w:tcW w:w="3402" w:type="dxa"/>
          </w:tcPr>
          <w:p w14:paraId="1FB9AD17"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k=6</w:t>
            </w:r>
          </w:p>
          <w:p w14:paraId="31320247"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Zahl (2017)6_8 = -0.23 </w:t>
            </w:r>
          </w:p>
          <w:p w14:paraId="668E3D1A"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Zahl (2017)6_10 = -0.23</w:t>
            </w:r>
          </w:p>
          <w:p w14:paraId="79CAEA14"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Zahl (2017)8_10 = -0.20</w:t>
            </w:r>
          </w:p>
          <w:p w14:paraId="78830716"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Hume (2011) = -0.015 </w:t>
            </w:r>
          </w:p>
          <w:p w14:paraId="55B3C091"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Kracht et al (2023) = -0.50 </w:t>
            </w:r>
          </w:p>
          <w:p w14:paraId="6BEF51F7"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Booth (2023) = 0.0025</w:t>
            </w:r>
          </w:p>
        </w:tc>
        <w:tc>
          <w:tcPr>
            <w:tcW w:w="3407" w:type="dxa"/>
          </w:tcPr>
          <w:p w14:paraId="57286205" w14:textId="77777777" w:rsidR="001F47DB" w:rsidRPr="00CB5CC6" w:rsidRDefault="001F47DB" w:rsidP="00B53D76">
            <w:pPr>
              <w:spacing w:line="240" w:lineRule="auto"/>
              <w:rPr>
                <w:rFonts w:ascii="Times New Roman" w:hAnsi="Times New Roman" w:cs="Times New Roman"/>
                <w:color w:val="000000" w:themeColor="text1"/>
                <w:sz w:val="20"/>
                <w:szCs w:val="20"/>
              </w:rPr>
            </w:pPr>
          </w:p>
        </w:tc>
      </w:tr>
      <w:tr w:rsidR="001F47DB" w:rsidRPr="00CB5CC6" w14:paraId="5BB0B388" w14:textId="77777777" w:rsidTr="00DC56C4">
        <w:tc>
          <w:tcPr>
            <w:tcW w:w="1702" w:type="dxa"/>
            <w:tcBorders>
              <w:bottom w:val="single" w:sz="4" w:space="0" w:color="auto"/>
            </w:tcBorders>
          </w:tcPr>
          <w:p w14:paraId="548A5B49"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No </w:t>
            </w:r>
          </w:p>
        </w:tc>
        <w:tc>
          <w:tcPr>
            <w:tcW w:w="3377" w:type="dxa"/>
            <w:tcBorders>
              <w:bottom w:val="single" w:sz="4" w:space="0" w:color="auto"/>
            </w:tcBorders>
          </w:tcPr>
          <w:p w14:paraId="5ADCCFEB"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k=3</w:t>
            </w:r>
          </w:p>
          <w:p w14:paraId="64214063"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Farren (2018) = -0.34 </w:t>
            </w:r>
          </w:p>
          <w:p w14:paraId="6AB003E2"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Ghorbani (2021) = -0.29 </w:t>
            </w:r>
          </w:p>
          <w:p w14:paraId="7D91E0D8"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Hagemann (2021) = -0.0009</w:t>
            </w:r>
          </w:p>
        </w:tc>
        <w:tc>
          <w:tcPr>
            <w:tcW w:w="3002" w:type="dxa"/>
            <w:tcBorders>
              <w:bottom w:val="single" w:sz="4" w:space="0" w:color="auto"/>
            </w:tcBorders>
          </w:tcPr>
          <w:p w14:paraId="606BC650" w14:textId="77777777" w:rsidR="001F47DB" w:rsidRPr="00CB5CC6" w:rsidRDefault="001F47DB" w:rsidP="00B53D76">
            <w:pPr>
              <w:spacing w:line="240" w:lineRule="auto"/>
              <w:rPr>
                <w:rFonts w:ascii="Times New Roman" w:hAnsi="Times New Roman" w:cs="Times New Roman"/>
                <w:color w:val="000000" w:themeColor="text1"/>
                <w:sz w:val="20"/>
                <w:szCs w:val="20"/>
              </w:rPr>
            </w:pPr>
          </w:p>
        </w:tc>
        <w:tc>
          <w:tcPr>
            <w:tcW w:w="3402" w:type="dxa"/>
            <w:tcBorders>
              <w:bottom w:val="single" w:sz="4" w:space="0" w:color="auto"/>
            </w:tcBorders>
          </w:tcPr>
          <w:p w14:paraId="21A3D10B"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k=0</w:t>
            </w:r>
          </w:p>
        </w:tc>
        <w:tc>
          <w:tcPr>
            <w:tcW w:w="3407" w:type="dxa"/>
            <w:tcBorders>
              <w:bottom w:val="single" w:sz="4" w:space="0" w:color="auto"/>
            </w:tcBorders>
          </w:tcPr>
          <w:p w14:paraId="24974EA4" w14:textId="77777777" w:rsidR="001F47DB" w:rsidRPr="00CB5CC6" w:rsidRDefault="001F47DB" w:rsidP="00B53D76">
            <w:pPr>
              <w:spacing w:line="240" w:lineRule="auto"/>
              <w:rPr>
                <w:rFonts w:ascii="Times New Roman" w:hAnsi="Times New Roman" w:cs="Times New Roman"/>
                <w:color w:val="000000" w:themeColor="text1"/>
                <w:sz w:val="20"/>
                <w:szCs w:val="20"/>
              </w:rPr>
            </w:pPr>
          </w:p>
        </w:tc>
      </w:tr>
    </w:tbl>
    <w:p w14:paraId="24E44CF6"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sectPr w:rsidR="001F47DB" w:rsidRPr="00CB5CC6" w:rsidSect="001F47DB">
          <w:type w:val="continuous"/>
          <w:pgSz w:w="16838" w:h="11906" w:orient="landscape"/>
          <w:pgMar w:top="1440" w:right="1080" w:bottom="1440" w:left="1080" w:header="708" w:footer="708" w:gutter="0"/>
          <w:lnNumType w:countBy="1" w:restart="continuous"/>
          <w:cols w:space="708"/>
          <w:docGrid w:linePitch="360"/>
        </w:sectPr>
      </w:pPr>
    </w:p>
    <w:p w14:paraId="40CC76DE" w14:textId="14169666" w:rsidR="001F47DB" w:rsidRPr="00CB5CC6" w:rsidRDefault="001F47DB" w:rsidP="00B53D76">
      <w:pPr>
        <w:spacing w:line="240" w:lineRule="auto"/>
        <w:rPr>
          <w:rFonts w:ascii="Times New Roman" w:hAnsi="Times New Roman" w:cs="Times New Roman"/>
          <w:b/>
          <w:bCs/>
          <w:color w:val="000000" w:themeColor="text1"/>
          <w:sz w:val="20"/>
          <w:szCs w:val="20"/>
          <w:lang w:eastAsia="zh-CN"/>
        </w:rPr>
      </w:pPr>
      <w:r w:rsidRPr="00CB5CC6">
        <w:rPr>
          <w:rFonts w:ascii="Times New Roman" w:hAnsi="Times New Roman" w:cs="Times New Roman"/>
          <w:b/>
          <w:bCs/>
          <w:color w:val="000000" w:themeColor="text1"/>
          <w:sz w:val="20"/>
          <w:szCs w:val="20"/>
        </w:rPr>
        <w:lastRenderedPageBreak/>
        <w:t xml:space="preserve">Supplementary material </w:t>
      </w:r>
      <w:r w:rsidR="00FF45A2" w:rsidRPr="00CB5CC6">
        <w:rPr>
          <w:rFonts w:ascii="Times New Roman" w:hAnsi="Times New Roman" w:cs="Times New Roman"/>
          <w:b/>
          <w:bCs/>
          <w:color w:val="000000" w:themeColor="text1"/>
          <w:sz w:val="20"/>
          <w:szCs w:val="20"/>
        </w:rPr>
        <w:t>E</w:t>
      </w:r>
    </w:p>
    <w:p w14:paraId="7EF90B29"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Quality Assessment Table </w:t>
      </w:r>
    </w:p>
    <w:tbl>
      <w:tblPr>
        <w:tblStyle w:val="TableGrid"/>
        <w:tblW w:w="0" w:type="auto"/>
        <w:tblInd w:w="-289" w:type="dxa"/>
        <w:tblLook w:val="04A0" w:firstRow="1" w:lastRow="0" w:firstColumn="1" w:lastColumn="0" w:noHBand="0" w:noVBand="1"/>
      </w:tblPr>
      <w:tblGrid>
        <w:gridCol w:w="1143"/>
        <w:gridCol w:w="773"/>
        <w:gridCol w:w="866"/>
        <w:gridCol w:w="983"/>
        <w:gridCol w:w="992"/>
        <w:gridCol w:w="979"/>
        <w:gridCol w:w="925"/>
        <w:gridCol w:w="891"/>
        <w:gridCol w:w="882"/>
        <w:gridCol w:w="1009"/>
        <w:gridCol w:w="925"/>
        <w:gridCol w:w="1009"/>
        <w:gridCol w:w="992"/>
        <w:gridCol w:w="714"/>
        <w:gridCol w:w="983"/>
        <w:gridCol w:w="891"/>
      </w:tblGrid>
      <w:tr w:rsidR="001F47DB" w:rsidRPr="00CB5CC6" w14:paraId="25158977" w14:textId="77777777" w:rsidTr="00DC56C4">
        <w:tc>
          <w:tcPr>
            <w:tcW w:w="1086" w:type="dxa"/>
          </w:tcPr>
          <w:p w14:paraId="332E23B9"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Reference </w:t>
            </w:r>
          </w:p>
        </w:tc>
        <w:tc>
          <w:tcPr>
            <w:tcW w:w="739" w:type="dxa"/>
          </w:tcPr>
          <w:p w14:paraId="0C1D4567"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1. Was the research question or objective in this paper clearly stated?</w:t>
            </w:r>
            <w:r w:rsidRPr="00CB5CC6">
              <w:rPr>
                <w:rFonts w:ascii="Times New Roman" w:eastAsia="DengXian" w:hAnsi="Times New Roman" w:cs="Times New Roman"/>
                <w:color w:val="000000" w:themeColor="text1"/>
                <w:sz w:val="20"/>
                <w:szCs w:val="20"/>
                <w:lang w:eastAsia="zh-CN"/>
              </w:rPr>
              <w:tab/>
            </w:r>
          </w:p>
        </w:tc>
        <w:tc>
          <w:tcPr>
            <w:tcW w:w="826" w:type="dxa"/>
          </w:tcPr>
          <w:p w14:paraId="59FC480C"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2. Was the study population clearly specified and defined?</w:t>
            </w:r>
          </w:p>
        </w:tc>
        <w:tc>
          <w:tcPr>
            <w:tcW w:w="935" w:type="dxa"/>
          </w:tcPr>
          <w:p w14:paraId="3E64E713"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3. Was the participation rate of eligible persons at least 50%?</w:t>
            </w:r>
          </w:p>
        </w:tc>
        <w:tc>
          <w:tcPr>
            <w:tcW w:w="943" w:type="dxa"/>
          </w:tcPr>
          <w:p w14:paraId="4001A143"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4. Were all the subjects selected or recruited from the same or similar populations (including the same </w:t>
            </w:r>
            <w:proofErr w:type="gramStart"/>
            <w:r w:rsidRPr="00CB5CC6">
              <w:rPr>
                <w:rFonts w:ascii="Times New Roman" w:eastAsia="DengXian" w:hAnsi="Times New Roman" w:cs="Times New Roman"/>
                <w:color w:val="000000" w:themeColor="text1"/>
                <w:sz w:val="20"/>
                <w:szCs w:val="20"/>
                <w:lang w:eastAsia="zh-CN"/>
              </w:rPr>
              <w:t>time period</w:t>
            </w:r>
            <w:proofErr w:type="gramEnd"/>
            <w:r w:rsidRPr="00CB5CC6">
              <w:rPr>
                <w:rFonts w:ascii="Times New Roman" w:eastAsia="DengXian" w:hAnsi="Times New Roman" w:cs="Times New Roman"/>
                <w:color w:val="000000" w:themeColor="text1"/>
                <w:sz w:val="20"/>
                <w:szCs w:val="20"/>
                <w:lang w:eastAsia="zh-CN"/>
              </w:rPr>
              <w:t>)? Were inclusion and exclusion criteria for being in the study prespecified and applied uniformly to all participants?</w:t>
            </w:r>
          </w:p>
        </w:tc>
        <w:tc>
          <w:tcPr>
            <w:tcW w:w="932" w:type="dxa"/>
          </w:tcPr>
          <w:p w14:paraId="19946D9F"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5. Was a sample size justification, power description, or variance and effect estimates provided?</w:t>
            </w:r>
            <w:r w:rsidRPr="00CB5CC6">
              <w:rPr>
                <w:rFonts w:ascii="Times New Roman" w:eastAsia="DengXian" w:hAnsi="Times New Roman" w:cs="Times New Roman"/>
                <w:color w:val="000000" w:themeColor="text1"/>
                <w:sz w:val="20"/>
                <w:szCs w:val="20"/>
                <w:lang w:eastAsia="zh-CN"/>
              </w:rPr>
              <w:tab/>
            </w:r>
          </w:p>
        </w:tc>
        <w:tc>
          <w:tcPr>
            <w:tcW w:w="880" w:type="dxa"/>
          </w:tcPr>
          <w:p w14:paraId="6E3E1DEA"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6. For the analyses in this paper, were the exposure(s) of interest measured prior to the outcome(s) being measured?</w:t>
            </w:r>
          </w:p>
        </w:tc>
        <w:tc>
          <w:tcPr>
            <w:tcW w:w="848" w:type="dxa"/>
          </w:tcPr>
          <w:p w14:paraId="600E79D7"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7. Was the timeframe sufficient so that one could reasonably expect to see an association between exposure and outcome if it existed?</w:t>
            </w:r>
          </w:p>
        </w:tc>
        <w:tc>
          <w:tcPr>
            <w:tcW w:w="841" w:type="dxa"/>
          </w:tcPr>
          <w:p w14:paraId="2665133C"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8. For exposures that can vary in amount or level, did the study examine different levels of the exposure as related to the outcome (e.g., categories of exposure, or exposure measured as continuous variable)?</w:t>
            </w:r>
            <w:r w:rsidRPr="00CB5CC6">
              <w:rPr>
                <w:rFonts w:ascii="Times New Roman" w:eastAsia="DengXian" w:hAnsi="Times New Roman" w:cs="Times New Roman"/>
                <w:color w:val="000000" w:themeColor="text1"/>
                <w:sz w:val="20"/>
                <w:szCs w:val="20"/>
                <w:lang w:eastAsia="zh-CN"/>
              </w:rPr>
              <w:tab/>
            </w:r>
          </w:p>
        </w:tc>
        <w:tc>
          <w:tcPr>
            <w:tcW w:w="959" w:type="dxa"/>
          </w:tcPr>
          <w:p w14:paraId="0E9FAE61"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9. Were the exposure measures (independent variables) clearly defined, valid, reliable, and implemented consistently across all study participants?</w:t>
            </w:r>
            <w:r w:rsidRPr="00CB5CC6">
              <w:rPr>
                <w:rFonts w:ascii="Times New Roman" w:eastAsia="DengXian" w:hAnsi="Times New Roman" w:cs="Times New Roman"/>
                <w:color w:val="000000" w:themeColor="text1"/>
                <w:sz w:val="20"/>
                <w:szCs w:val="20"/>
                <w:lang w:eastAsia="zh-CN"/>
              </w:rPr>
              <w:tab/>
            </w:r>
          </w:p>
        </w:tc>
        <w:tc>
          <w:tcPr>
            <w:tcW w:w="880" w:type="dxa"/>
          </w:tcPr>
          <w:p w14:paraId="1EF180F4"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10. Was the exposure(s) assessed more than once over time?</w:t>
            </w:r>
          </w:p>
        </w:tc>
        <w:tc>
          <w:tcPr>
            <w:tcW w:w="959" w:type="dxa"/>
          </w:tcPr>
          <w:p w14:paraId="31ECCF95"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11. Were the outcome measures (dependent variables) clearly defined, valid, reliable, and implemented consistently across all study participants?</w:t>
            </w:r>
          </w:p>
        </w:tc>
        <w:tc>
          <w:tcPr>
            <w:tcW w:w="943" w:type="dxa"/>
          </w:tcPr>
          <w:p w14:paraId="64E450C8"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12. Were the outcome assessors blinded to the exposure status of participants?</w:t>
            </w:r>
          </w:p>
        </w:tc>
        <w:tc>
          <w:tcPr>
            <w:tcW w:w="683" w:type="dxa"/>
          </w:tcPr>
          <w:p w14:paraId="25FBF7B4"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13. Was loss to follow-up after baseline 20% or less?</w:t>
            </w:r>
          </w:p>
        </w:tc>
        <w:tc>
          <w:tcPr>
            <w:tcW w:w="935" w:type="dxa"/>
          </w:tcPr>
          <w:p w14:paraId="4E5A6F35"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14. Were key potential confounding variables measured and adjusted statistically for their impact on the relationship between exposure(s) and outcome(s)?</w:t>
            </w:r>
          </w:p>
        </w:tc>
        <w:tc>
          <w:tcPr>
            <w:tcW w:w="848" w:type="dxa"/>
          </w:tcPr>
          <w:p w14:paraId="7E6934A5"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QAULITY</w:t>
            </w:r>
          </w:p>
        </w:tc>
      </w:tr>
      <w:tr w:rsidR="001F47DB" w:rsidRPr="00CB5CC6" w14:paraId="3C42BEF9" w14:textId="77777777" w:rsidTr="00DC56C4">
        <w:tc>
          <w:tcPr>
            <w:tcW w:w="14237" w:type="dxa"/>
            <w:gridSpan w:val="16"/>
          </w:tcPr>
          <w:p w14:paraId="464766E2" w14:textId="77777777" w:rsidR="001F47DB" w:rsidRPr="00CB5CC6" w:rsidRDefault="001F47DB" w:rsidP="00B53D76">
            <w:pPr>
              <w:spacing w:line="240" w:lineRule="auto"/>
              <w:rPr>
                <w:rFonts w:ascii="Times New Roman" w:eastAsia="DengXian" w:hAnsi="Times New Roman" w:cs="Times New Roman"/>
                <w:b/>
                <w:bCs/>
                <w:color w:val="000000" w:themeColor="text1"/>
                <w:sz w:val="20"/>
                <w:szCs w:val="20"/>
                <w:lang w:eastAsia="zh-CN"/>
              </w:rPr>
            </w:pPr>
            <w:r w:rsidRPr="00CB5CC6">
              <w:rPr>
                <w:rFonts w:ascii="Times New Roman" w:eastAsia="DengXian" w:hAnsi="Times New Roman" w:cs="Times New Roman"/>
                <w:b/>
                <w:bCs/>
                <w:color w:val="000000" w:themeColor="text1"/>
                <w:sz w:val="20"/>
                <w:szCs w:val="20"/>
                <w:lang w:eastAsia="zh-CN"/>
              </w:rPr>
              <w:t>Cross-sectional study</w:t>
            </w:r>
          </w:p>
        </w:tc>
      </w:tr>
      <w:tr w:rsidR="001F47DB" w:rsidRPr="00CB5CC6" w14:paraId="63ED99E7" w14:textId="77777777" w:rsidTr="00DC56C4">
        <w:tc>
          <w:tcPr>
            <w:tcW w:w="1086" w:type="dxa"/>
          </w:tcPr>
          <w:p w14:paraId="67A52C3F" w14:textId="77777777" w:rsidR="001F47DB" w:rsidRPr="00CB5CC6" w:rsidRDefault="001F47DB" w:rsidP="00DB4147">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lastRenderedPageBreak/>
              <w:t>Johnson et al (2008)</w:t>
            </w:r>
          </w:p>
        </w:tc>
        <w:tc>
          <w:tcPr>
            <w:tcW w:w="739" w:type="dxa"/>
          </w:tcPr>
          <w:p w14:paraId="469F6C44"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Y </w:t>
            </w:r>
          </w:p>
        </w:tc>
        <w:tc>
          <w:tcPr>
            <w:tcW w:w="826" w:type="dxa"/>
          </w:tcPr>
          <w:p w14:paraId="6D093E73"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Y </w:t>
            </w:r>
          </w:p>
        </w:tc>
        <w:tc>
          <w:tcPr>
            <w:tcW w:w="935" w:type="dxa"/>
          </w:tcPr>
          <w:p w14:paraId="16ADA223"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Y  </w:t>
            </w:r>
          </w:p>
        </w:tc>
        <w:tc>
          <w:tcPr>
            <w:tcW w:w="943" w:type="dxa"/>
          </w:tcPr>
          <w:p w14:paraId="1E31E2D2"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N </w:t>
            </w:r>
          </w:p>
        </w:tc>
        <w:tc>
          <w:tcPr>
            <w:tcW w:w="932" w:type="dxa"/>
          </w:tcPr>
          <w:p w14:paraId="7AD75E6A"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N </w:t>
            </w:r>
          </w:p>
        </w:tc>
        <w:tc>
          <w:tcPr>
            <w:tcW w:w="880" w:type="dxa"/>
          </w:tcPr>
          <w:p w14:paraId="334DF754"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NA</w:t>
            </w:r>
          </w:p>
        </w:tc>
        <w:tc>
          <w:tcPr>
            <w:tcW w:w="848" w:type="dxa"/>
          </w:tcPr>
          <w:p w14:paraId="51161DDE"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NA</w:t>
            </w:r>
          </w:p>
        </w:tc>
        <w:tc>
          <w:tcPr>
            <w:tcW w:w="841" w:type="dxa"/>
          </w:tcPr>
          <w:p w14:paraId="5884AB02"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59" w:type="dxa"/>
          </w:tcPr>
          <w:p w14:paraId="74A15200"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80" w:type="dxa"/>
          </w:tcPr>
          <w:p w14:paraId="6BD3C7E1"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NA</w:t>
            </w:r>
          </w:p>
        </w:tc>
        <w:tc>
          <w:tcPr>
            <w:tcW w:w="959" w:type="dxa"/>
          </w:tcPr>
          <w:p w14:paraId="36A7E293"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43" w:type="dxa"/>
          </w:tcPr>
          <w:p w14:paraId="61ABE12A"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683" w:type="dxa"/>
          </w:tcPr>
          <w:p w14:paraId="19E9F834"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35" w:type="dxa"/>
          </w:tcPr>
          <w:p w14:paraId="3FE3A49A"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48" w:type="dxa"/>
          </w:tcPr>
          <w:p w14:paraId="1B2E8D40"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FAIR</w:t>
            </w:r>
          </w:p>
        </w:tc>
      </w:tr>
      <w:tr w:rsidR="001F47DB" w:rsidRPr="00CB5CC6" w14:paraId="2809B1B1" w14:textId="77777777" w:rsidTr="00DC56C4">
        <w:tc>
          <w:tcPr>
            <w:tcW w:w="1086" w:type="dxa"/>
          </w:tcPr>
          <w:p w14:paraId="2D3621F7" w14:textId="77777777" w:rsidR="001F47DB" w:rsidRPr="00CB5CC6" w:rsidRDefault="001F47DB" w:rsidP="00DB4147">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Parfitt et al (2009)</w:t>
            </w:r>
          </w:p>
        </w:tc>
        <w:tc>
          <w:tcPr>
            <w:tcW w:w="739" w:type="dxa"/>
          </w:tcPr>
          <w:p w14:paraId="10C1BB8D"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Y </w:t>
            </w:r>
          </w:p>
        </w:tc>
        <w:tc>
          <w:tcPr>
            <w:tcW w:w="826" w:type="dxa"/>
          </w:tcPr>
          <w:p w14:paraId="7344DA40"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Y </w:t>
            </w:r>
          </w:p>
        </w:tc>
        <w:tc>
          <w:tcPr>
            <w:tcW w:w="935" w:type="dxa"/>
          </w:tcPr>
          <w:p w14:paraId="3375B4C6"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Y </w:t>
            </w:r>
          </w:p>
        </w:tc>
        <w:tc>
          <w:tcPr>
            <w:tcW w:w="943" w:type="dxa"/>
          </w:tcPr>
          <w:p w14:paraId="45A4DC95"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N </w:t>
            </w:r>
          </w:p>
        </w:tc>
        <w:tc>
          <w:tcPr>
            <w:tcW w:w="932" w:type="dxa"/>
          </w:tcPr>
          <w:p w14:paraId="60AF12FF"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N </w:t>
            </w:r>
          </w:p>
        </w:tc>
        <w:tc>
          <w:tcPr>
            <w:tcW w:w="880" w:type="dxa"/>
          </w:tcPr>
          <w:p w14:paraId="3778BCCB"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NA</w:t>
            </w:r>
          </w:p>
        </w:tc>
        <w:tc>
          <w:tcPr>
            <w:tcW w:w="848" w:type="dxa"/>
          </w:tcPr>
          <w:p w14:paraId="2DEF90C3"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NA</w:t>
            </w:r>
          </w:p>
        </w:tc>
        <w:tc>
          <w:tcPr>
            <w:tcW w:w="841" w:type="dxa"/>
          </w:tcPr>
          <w:p w14:paraId="5A915A96"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Y </w:t>
            </w:r>
          </w:p>
        </w:tc>
        <w:tc>
          <w:tcPr>
            <w:tcW w:w="959" w:type="dxa"/>
          </w:tcPr>
          <w:p w14:paraId="154D0CDA"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Y </w:t>
            </w:r>
          </w:p>
        </w:tc>
        <w:tc>
          <w:tcPr>
            <w:tcW w:w="880" w:type="dxa"/>
          </w:tcPr>
          <w:p w14:paraId="47F2D14D"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Y </w:t>
            </w:r>
          </w:p>
        </w:tc>
        <w:tc>
          <w:tcPr>
            <w:tcW w:w="959" w:type="dxa"/>
          </w:tcPr>
          <w:p w14:paraId="49544319"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943" w:type="dxa"/>
          </w:tcPr>
          <w:p w14:paraId="409F04E7"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683" w:type="dxa"/>
          </w:tcPr>
          <w:p w14:paraId="2F8BDE32"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935" w:type="dxa"/>
          </w:tcPr>
          <w:p w14:paraId="23D7FA8F"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48" w:type="dxa"/>
          </w:tcPr>
          <w:p w14:paraId="2FB403FC"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FAIR</w:t>
            </w:r>
          </w:p>
        </w:tc>
      </w:tr>
      <w:tr w:rsidR="001F47DB" w:rsidRPr="00CB5CC6" w14:paraId="606B0C20" w14:textId="77777777" w:rsidTr="00DC56C4">
        <w:tc>
          <w:tcPr>
            <w:tcW w:w="1086" w:type="dxa"/>
          </w:tcPr>
          <w:p w14:paraId="16F2904C" w14:textId="77777777" w:rsidR="001F47DB" w:rsidRPr="00CB5CC6" w:rsidRDefault="001F47DB" w:rsidP="00DB4147">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Wiles et al (2012)</w:t>
            </w:r>
          </w:p>
        </w:tc>
        <w:tc>
          <w:tcPr>
            <w:tcW w:w="739" w:type="dxa"/>
          </w:tcPr>
          <w:p w14:paraId="7296618A"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Y </w:t>
            </w:r>
          </w:p>
        </w:tc>
        <w:tc>
          <w:tcPr>
            <w:tcW w:w="826" w:type="dxa"/>
          </w:tcPr>
          <w:p w14:paraId="0E28D23D"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Y </w:t>
            </w:r>
          </w:p>
        </w:tc>
        <w:tc>
          <w:tcPr>
            <w:tcW w:w="935" w:type="dxa"/>
          </w:tcPr>
          <w:p w14:paraId="4F161F3D"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Y </w:t>
            </w:r>
          </w:p>
        </w:tc>
        <w:tc>
          <w:tcPr>
            <w:tcW w:w="943" w:type="dxa"/>
          </w:tcPr>
          <w:p w14:paraId="1EB94007"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N </w:t>
            </w:r>
          </w:p>
        </w:tc>
        <w:tc>
          <w:tcPr>
            <w:tcW w:w="932" w:type="dxa"/>
          </w:tcPr>
          <w:p w14:paraId="43DA105A"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N </w:t>
            </w:r>
          </w:p>
        </w:tc>
        <w:tc>
          <w:tcPr>
            <w:tcW w:w="880" w:type="dxa"/>
          </w:tcPr>
          <w:p w14:paraId="1FB2354C"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NA</w:t>
            </w:r>
          </w:p>
        </w:tc>
        <w:tc>
          <w:tcPr>
            <w:tcW w:w="848" w:type="dxa"/>
          </w:tcPr>
          <w:p w14:paraId="12B36DF8"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NA</w:t>
            </w:r>
          </w:p>
        </w:tc>
        <w:tc>
          <w:tcPr>
            <w:tcW w:w="841" w:type="dxa"/>
          </w:tcPr>
          <w:p w14:paraId="088E6FE8"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Y </w:t>
            </w:r>
          </w:p>
        </w:tc>
        <w:tc>
          <w:tcPr>
            <w:tcW w:w="959" w:type="dxa"/>
          </w:tcPr>
          <w:p w14:paraId="5B67BC38"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Y </w:t>
            </w:r>
          </w:p>
        </w:tc>
        <w:tc>
          <w:tcPr>
            <w:tcW w:w="880" w:type="dxa"/>
          </w:tcPr>
          <w:p w14:paraId="35AC9F3D"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NA</w:t>
            </w:r>
          </w:p>
        </w:tc>
        <w:tc>
          <w:tcPr>
            <w:tcW w:w="959" w:type="dxa"/>
          </w:tcPr>
          <w:p w14:paraId="3A65BA68"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N </w:t>
            </w:r>
          </w:p>
        </w:tc>
        <w:tc>
          <w:tcPr>
            <w:tcW w:w="943" w:type="dxa"/>
          </w:tcPr>
          <w:p w14:paraId="6BACFA0D"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683" w:type="dxa"/>
          </w:tcPr>
          <w:p w14:paraId="6601AF7E"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935" w:type="dxa"/>
          </w:tcPr>
          <w:p w14:paraId="69B66ED4"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Y </w:t>
            </w:r>
          </w:p>
        </w:tc>
        <w:tc>
          <w:tcPr>
            <w:tcW w:w="848" w:type="dxa"/>
          </w:tcPr>
          <w:p w14:paraId="16C6B71A"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FAIR</w:t>
            </w:r>
          </w:p>
        </w:tc>
      </w:tr>
      <w:tr w:rsidR="001F47DB" w:rsidRPr="00CB5CC6" w14:paraId="40C90C47" w14:textId="77777777" w:rsidTr="00DC56C4">
        <w:tc>
          <w:tcPr>
            <w:tcW w:w="1086" w:type="dxa"/>
          </w:tcPr>
          <w:p w14:paraId="05BD23DC" w14:textId="77777777" w:rsidR="001F47DB" w:rsidRPr="00CB5CC6" w:rsidRDefault="001F47DB" w:rsidP="00DB4147">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Martikainen et al (2012)</w:t>
            </w:r>
          </w:p>
        </w:tc>
        <w:tc>
          <w:tcPr>
            <w:tcW w:w="739" w:type="dxa"/>
          </w:tcPr>
          <w:p w14:paraId="4415688B"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Y </w:t>
            </w:r>
          </w:p>
        </w:tc>
        <w:tc>
          <w:tcPr>
            <w:tcW w:w="826" w:type="dxa"/>
          </w:tcPr>
          <w:p w14:paraId="04586A20"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35" w:type="dxa"/>
          </w:tcPr>
          <w:p w14:paraId="4EEC07FE"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43" w:type="dxa"/>
          </w:tcPr>
          <w:p w14:paraId="4FFB8838"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32" w:type="dxa"/>
          </w:tcPr>
          <w:p w14:paraId="7FA5AA3A"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880" w:type="dxa"/>
          </w:tcPr>
          <w:p w14:paraId="118063C4"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NA</w:t>
            </w:r>
          </w:p>
        </w:tc>
        <w:tc>
          <w:tcPr>
            <w:tcW w:w="848" w:type="dxa"/>
          </w:tcPr>
          <w:p w14:paraId="058010E0"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NA</w:t>
            </w:r>
          </w:p>
        </w:tc>
        <w:tc>
          <w:tcPr>
            <w:tcW w:w="841" w:type="dxa"/>
          </w:tcPr>
          <w:p w14:paraId="1D141D78"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N </w:t>
            </w:r>
          </w:p>
        </w:tc>
        <w:tc>
          <w:tcPr>
            <w:tcW w:w="959" w:type="dxa"/>
          </w:tcPr>
          <w:p w14:paraId="27BB51FF"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Y </w:t>
            </w:r>
          </w:p>
        </w:tc>
        <w:tc>
          <w:tcPr>
            <w:tcW w:w="880" w:type="dxa"/>
          </w:tcPr>
          <w:p w14:paraId="58456F77"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NA</w:t>
            </w:r>
          </w:p>
        </w:tc>
        <w:tc>
          <w:tcPr>
            <w:tcW w:w="959" w:type="dxa"/>
          </w:tcPr>
          <w:p w14:paraId="7AD1FB2C"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N </w:t>
            </w:r>
          </w:p>
        </w:tc>
        <w:tc>
          <w:tcPr>
            <w:tcW w:w="943" w:type="dxa"/>
          </w:tcPr>
          <w:p w14:paraId="649DCA1B"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683" w:type="dxa"/>
          </w:tcPr>
          <w:p w14:paraId="145F6912"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935" w:type="dxa"/>
          </w:tcPr>
          <w:p w14:paraId="2B4E834C"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48" w:type="dxa"/>
          </w:tcPr>
          <w:p w14:paraId="7E0FD771"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FAIR</w:t>
            </w:r>
          </w:p>
        </w:tc>
      </w:tr>
      <w:tr w:rsidR="001F47DB" w:rsidRPr="00CB5CC6" w14:paraId="52BBEB94" w14:textId="77777777" w:rsidTr="00DC56C4">
        <w:tc>
          <w:tcPr>
            <w:tcW w:w="1086" w:type="dxa"/>
          </w:tcPr>
          <w:p w14:paraId="7BE8CDCA" w14:textId="77777777" w:rsidR="001F47DB" w:rsidRPr="00CB5CC6" w:rsidRDefault="001F47DB" w:rsidP="00DB4147">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Farren et al (2018)</w:t>
            </w:r>
          </w:p>
        </w:tc>
        <w:tc>
          <w:tcPr>
            <w:tcW w:w="739" w:type="dxa"/>
          </w:tcPr>
          <w:p w14:paraId="2D2BC1F5"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26" w:type="dxa"/>
          </w:tcPr>
          <w:p w14:paraId="02BCAC59"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35" w:type="dxa"/>
          </w:tcPr>
          <w:p w14:paraId="1B2C8BBB"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943" w:type="dxa"/>
          </w:tcPr>
          <w:p w14:paraId="16F93DA9"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932" w:type="dxa"/>
          </w:tcPr>
          <w:p w14:paraId="72BF33C4"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N </w:t>
            </w:r>
          </w:p>
        </w:tc>
        <w:tc>
          <w:tcPr>
            <w:tcW w:w="880" w:type="dxa"/>
          </w:tcPr>
          <w:p w14:paraId="2C31C8F6"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NA</w:t>
            </w:r>
          </w:p>
        </w:tc>
        <w:tc>
          <w:tcPr>
            <w:tcW w:w="848" w:type="dxa"/>
          </w:tcPr>
          <w:p w14:paraId="0CF74848"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NA</w:t>
            </w:r>
          </w:p>
        </w:tc>
        <w:tc>
          <w:tcPr>
            <w:tcW w:w="841" w:type="dxa"/>
          </w:tcPr>
          <w:p w14:paraId="059CAD81"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Y </w:t>
            </w:r>
          </w:p>
        </w:tc>
        <w:tc>
          <w:tcPr>
            <w:tcW w:w="959" w:type="dxa"/>
          </w:tcPr>
          <w:p w14:paraId="66B8DBF1"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80" w:type="dxa"/>
          </w:tcPr>
          <w:p w14:paraId="5CDAA196"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NA</w:t>
            </w:r>
          </w:p>
        </w:tc>
        <w:tc>
          <w:tcPr>
            <w:tcW w:w="959" w:type="dxa"/>
          </w:tcPr>
          <w:p w14:paraId="4A75ED0E"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43" w:type="dxa"/>
          </w:tcPr>
          <w:p w14:paraId="29140BB4"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N </w:t>
            </w:r>
          </w:p>
        </w:tc>
        <w:tc>
          <w:tcPr>
            <w:tcW w:w="683" w:type="dxa"/>
          </w:tcPr>
          <w:p w14:paraId="0111B529"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Y </w:t>
            </w:r>
          </w:p>
        </w:tc>
        <w:tc>
          <w:tcPr>
            <w:tcW w:w="935" w:type="dxa"/>
          </w:tcPr>
          <w:p w14:paraId="1F5FA549"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Y </w:t>
            </w:r>
          </w:p>
        </w:tc>
        <w:tc>
          <w:tcPr>
            <w:tcW w:w="848" w:type="dxa"/>
          </w:tcPr>
          <w:p w14:paraId="3354AE9F"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FAIR</w:t>
            </w:r>
          </w:p>
        </w:tc>
      </w:tr>
      <w:tr w:rsidR="001F47DB" w:rsidRPr="00CB5CC6" w14:paraId="2B115D9F" w14:textId="77777777" w:rsidTr="00DC56C4">
        <w:tc>
          <w:tcPr>
            <w:tcW w:w="1086" w:type="dxa"/>
          </w:tcPr>
          <w:p w14:paraId="0E497ED9" w14:textId="77777777" w:rsidR="001F47DB" w:rsidRPr="00CB5CC6" w:rsidRDefault="001F47DB" w:rsidP="00DB4147">
            <w:pPr>
              <w:spacing w:line="240" w:lineRule="auto"/>
              <w:rPr>
                <w:rFonts w:ascii="Times New Roman" w:eastAsia="DengXian" w:hAnsi="Times New Roman" w:cs="Times New Roman"/>
                <w:color w:val="000000" w:themeColor="text1"/>
                <w:sz w:val="20"/>
                <w:szCs w:val="20"/>
                <w:lang w:eastAsia="zh-CN"/>
              </w:rPr>
            </w:pPr>
            <w:proofErr w:type="spellStart"/>
            <w:r w:rsidRPr="00CB5CC6">
              <w:rPr>
                <w:rFonts w:ascii="Times New Roman" w:eastAsia="DengXian" w:hAnsi="Times New Roman" w:cs="Times New Roman"/>
                <w:color w:val="000000" w:themeColor="text1"/>
                <w:sz w:val="20"/>
                <w:szCs w:val="20"/>
                <w:lang w:eastAsia="zh-CN"/>
              </w:rPr>
              <w:t>Hrafnkelsdottir</w:t>
            </w:r>
            <w:proofErr w:type="spellEnd"/>
            <w:r w:rsidRPr="00CB5CC6">
              <w:rPr>
                <w:rFonts w:ascii="Times New Roman" w:eastAsia="DengXian" w:hAnsi="Times New Roman" w:cs="Times New Roman"/>
                <w:color w:val="000000" w:themeColor="text1"/>
                <w:sz w:val="20"/>
                <w:szCs w:val="20"/>
                <w:lang w:eastAsia="zh-CN"/>
              </w:rPr>
              <w:t xml:space="preserve"> et al (2018)</w:t>
            </w:r>
          </w:p>
        </w:tc>
        <w:tc>
          <w:tcPr>
            <w:tcW w:w="739" w:type="dxa"/>
          </w:tcPr>
          <w:p w14:paraId="3494002F"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26" w:type="dxa"/>
          </w:tcPr>
          <w:p w14:paraId="2CD7CB24"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35" w:type="dxa"/>
          </w:tcPr>
          <w:p w14:paraId="6D98E32A"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43" w:type="dxa"/>
          </w:tcPr>
          <w:p w14:paraId="1D4FC037"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932" w:type="dxa"/>
          </w:tcPr>
          <w:p w14:paraId="178DBE7F"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880" w:type="dxa"/>
          </w:tcPr>
          <w:p w14:paraId="33D1D0AD"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NA</w:t>
            </w:r>
          </w:p>
        </w:tc>
        <w:tc>
          <w:tcPr>
            <w:tcW w:w="848" w:type="dxa"/>
          </w:tcPr>
          <w:p w14:paraId="133F3BB7"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NA</w:t>
            </w:r>
          </w:p>
        </w:tc>
        <w:tc>
          <w:tcPr>
            <w:tcW w:w="841" w:type="dxa"/>
          </w:tcPr>
          <w:p w14:paraId="7BE29E2A"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59" w:type="dxa"/>
          </w:tcPr>
          <w:p w14:paraId="3FDAA46C"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80" w:type="dxa"/>
          </w:tcPr>
          <w:p w14:paraId="41E2A41E"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NA</w:t>
            </w:r>
          </w:p>
        </w:tc>
        <w:tc>
          <w:tcPr>
            <w:tcW w:w="959" w:type="dxa"/>
          </w:tcPr>
          <w:p w14:paraId="2EBEE76B"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943" w:type="dxa"/>
          </w:tcPr>
          <w:p w14:paraId="6CC0C983"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683" w:type="dxa"/>
          </w:tcPr>
          <w:p w14:paraId="3AFF9808"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935" w:type="dxa"/>
          </w:tcPr>
          <w:p w14:paraId="7A7844E4"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48" w:type="dxa"/>
          </w:tcPr>
          <w:p w14:paraId="72F7E4CC"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FAIR</w:t>
            </w:r>
          </w:p>
        </w:tc>
      </w:tr>
      <w:tr w:rsidR="001F47DB" w:rsidRPr="00CB5CC6" w14:paraId="40C3A738" w14:textId="77777777" w:rsidTr="00DC56C4">
        <w:tc>
          <w:tcPr>
            <w:tcW w:w="1086" w:type="dxa"/>
          </w:tcPr>
          <w:p w14:paraId="54416BCF" w14:textId="77777777" w:rsidR="001F47DB" w:rsidRPr="00CB5CC6" w:rsidRDefault="001F47DB" w:rsidP="00DB4147">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Hagemann et al (2021)</w:t>
            </w:r>
          </w:p>
        </w:tc>
        <w:tc>
          <w:tcPr>
            <w:tcW w:w="739" w:type="dxa"/>
          </w:tcPr>
          <w:p w14:paraId="6CD1D63D"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26" w:type="dxa"/>
          </w:tcPr>
          <w:p w14:paraId="4914CD88"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35" w:type="dxa"/>
          </w:tcPr>
          <w:p w14:paraId="3E1DBF7C"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943" w:type="dxa"/>
          </w:tcPr>
          <w:p w14:paraId="1647D32A"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32" w:type="dxa"/>
          </w:tcPr>
          <w:p w14:paraId="5C7CA0F0"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80" w:type="dxa"/>
          </w:tcPr>
          <w:p w14:paraId="3436F73F"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NA</w:t>
            </w:r>
          </w:p>
        </w:tc>
        <w:tc>
          <w:tcPr>
            <w:tcW w:w="848" w:type="dxa"/>
          </w:tcPr>
          <w:p w14:paraId="3BB8007B"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NA</w:t>
            </w:r>
          </w:p>
        </w:tc>
        <w:tc>
          <w:tcPr>
            <w:tcW w:w="841" w:type="dxa"/>
          </w:tcPr>
          <w:p w14:paraId="1CF74B4C"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Y </w:t>
            </w:r>
          </w:p>
        </w:tc>
        <w:tc>
          <w:tcPr>
            <w:tcW w:w="959" w:type="dxa"/>
          </w:tcPr>
          <w:p w14:paraId="56106991"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Y </w:t>
            </w:r>
          </w:p>
        </w:tc>
        <w:tc>
          <w:tcPr>
            <w:tcW w:w="880" w:type="dxa"/>
          </w:tcPr>
          <w:p w14:paraId="4EAEBA0A"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NA</w:t>
            </w:r>
          </w:p>
        </w:tc>
        <w:tc>
          <w:tcPr>
            <w:tcW w:w="959" w:type="dxa"/>
          </w:tcPr>
          <w:p w14:paraId="2023EDB9"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Y </w:t>
            </w:r>
          </w:p>
        </w:tc>
        <w:tc>
          <w:tcPr>
            <w:tcW w:w="943" w:type="dxa"/>
          </w:tcPr>
          <w:p w14:paraId="1D638EC0"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683" w:type="dxa"/>
          </w:tcPr>
          <w:p w14:paraId="0F682C9A"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935" w:type="dxa"/>
          </w:tcPr>
          <w:p w14:paraId="2A83C30C"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Y </w:t>
            </w:r>
          </w:p>
        </w:tc>
        <w:tc>
          <w:tcPr>
            <w:tcW w:w="848" w:type="dxa"/>
          </w:tcPr>
          <w:p w14:paraId="1BDE788E"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FAIR</w:t>
            </w:r>
          </w:p>
        </w:tc>
      </w:tr>
      <w:tr w:rsidR="001F47DB" w:rsidRPr="00CB5CC6" w14:paraId="1052382E" w14:textId="77777777" w:rsidTr="00DC56C4">
        <w:tc>
          <w:tcPr>
            <w:tcW w:w="1086" w:type="dxa"/>
          </w:tcPr>
          <w:p w14:paraId="2CF2DBB2" w14:textId="77777777" w:rsidR="001F47DB" w:rsidRPr="00CB5CC6" w:rsidRDefault="001F47DB" w:rsidP="00DB4147">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Ghorbani et al (2021)</w:t>
            </w:r>
          </w:p>
        </w:tc>
        <w:tc>
          <w:tcPr>
            <w:tcW w:w="739" w:type="dxa"/>
          </w:tcPr>
          <w:p w14:paraId="7BE31905"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26" w:type="dxa"/>
          </w:tcPr>
          <w:p w14:paraId="5243E175"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35" w:type="dxa"/>
          </w:tcPr>
          <w:p w14:paraId="112D1D19"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43" w:type="dxa"/>
          </w:tcPr>
          <w:p w14:paraId="0AC20886"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932" w:type="dxa"/>
          </w:tcPr>
          <w:p w14:paraId="50CDB83F"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880" w:type="dxa"/>
          </w:tcPr>
          <w:p w14:paraId="7F22323B"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NA</w:t>
            </w:r>
          </w:p>
        </w:tc>
        <w:tc>
          <w:tcPr>
            <w:tcW w:w="848" w:type="dxa"/>
          </w:tcPr>
          <w:p w14:paraId="5DEE1078"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NA</w:t>
            </w:r>
          </w:p>
        </w:tc>
        <w:tc>
          <w:tcPr>
            <w:tcW w:w="841" w:type="dxa"/>
          </w:tcPr>
          <w:p w14:paraId="10FAC25C"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Y </w:t>
            </w:r>
          </w:p>
        </w:tc>
        <w:tc>
          <w:tcPr>
            <w:tcW w:w="959" w:type="dxa"/>
          </w:tcPr>
          <w:p w14:paraId="7EFEF313"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Y </w:t>
            </w:r>
          </w:p>
        </w:tc>
        <w:tc>
          <w:tcPr>
            <w:tcW w:w="880" w:type="dxa"/>
          </w:tcPr>
          <w:p w14:paraId="15C00DD3"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NA </w:t>
            </w:r>
          </w:p>
        </w:tc>
        <w:tc>
          <w:tcPr>
            <w:tcW w:w="959" w:type="dxa"/>
          </w:tcPr>
          <w:p w14:paraId="03DF1D1D"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943" w:type="dxa"/>
          </w:tcPr>
          <w:p w14:paraId="216CA3A0"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683" w:type="dxa"/>
          </w:tcPr>
          <w:p w14:paraId="5FCDEC8B"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35" w:type="dxa"/>
          </w:tcPr>
          <w:p w14:paraId="79F86BE8"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48" w:type="dxa"/>
          </w:tcPr>
          <w:p w14:paraId="4A509433"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FAIR</w:t>
            </w:r>
          </w:p>
        </w:tc>
      </w:tr>
      <w:tr w:rsidR="001F47DB" w:rsidRPr="00CB5CC6" w14:paraId="1F8C1F2D" w14:textId="77777777" w:rsidTr="00DC56C4">
        <w:tc>
          <w:tcPr>
            <w:tcW w:w="1086" w:type="dxa"/>
          </w:tcPr>
          <w:p w14:paraId="3D41F369" w14:textId="77777777" w:rsidR="001F47DB" w:rsidRPr="00CB5CC6" w:rsidRDefault="001F47DB" w:rsidP="00DB4147">
            <w:pPr>
              <w:spacing w:line="240" w:lineRule="auto"/>
              <w:rPr>
                <w:rFonts w:ascii="Times New Roman" w:eastAsia="DengXian" w:hAnsi="Times New Roman" w:cs="Times New Roman"/>
                <w:color w:val="000000" w:themeColor="text1"/>
                <w:sz w:val="20"/>
                <w:szCs w:val="20"/>
                <w:lang w:eastAsia="zh-CN"/>
              </w:rPr>
            </w:pPr>
            <w:proofErr w:type="spellStart"/>
            <w:r w:rsidRPr="00CB5CC6">
              <w:rPr>
                <w:rFonts w:ascii="Times New Roman" w:eastAsia="DengXian" w:hAnsi="Times New Roman" w:cs="Times New Roman"/>
                <w:color w:val="000000" w:themeColor="text1"/>
                <w:sz w:val="20"/>
                <w:szCs w:val="20"/>
                <w:lang w:eastAsia="zh-CN"/>
              </w:rPr>
              <w:t>Dumuid</w:t>
            </w:r>
            <w:proofErr w:type="spellEnd"/>
            <w:r w:rsidRPr="00CB5CC6">
              <w:rPr>
                <w:rFonts w:ascii="Times New Roman" w:eastAsia="DengXian" w:hAnsi="Times New Roman" w:cs="Times New Roman"/>
                <w:color w:val="000000" w:themeColor="text1"/>
                <w:sz w:val="20"/>
                <w:szCs w:val="20"/>
                <w:lang w:eastAsia="zh-CN"/>
              </w:rPr>
              <w:t xml:space="preserve"> et al (2021)</w:t>
            </w:r>
          </w:p>
        </w:tc>
        <w:tc>
          <w:tcPr>
            <w:tcW w:w="739" w:type="dxa"/>
          </w:tcPr>
          <w:p w14:paraId="2623CD8D"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26" w:type="dxa"/>
          </w:tcPr>
          <w:p w14:paraId="46915BDC"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35" w:type="dxa"/>
          </w:tcPr>
          <w:p w14:paraId="517DE541"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943" w:type="dxa"/>
          </w:tcPr>
          <w:p w14:paraId="65D0E2C0"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932" w:type="dxa"/>
          </w:tcPr>
          <w:p w14:paraId="1997CE6C"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880" w:type="dxa"/>
          </w:tcPr>
          <w:p w14:paraId="6FD6C392"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NA</w:t>
            </w:r>
          </w:p>
        </w:tc>
        <w:tc>
          <w:tcPr>
            <w:tcW w:w="848" w:type="dxa"/>
          </w:tcPr>
          <w:p w14:paraId="1D19BD0A"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NA</w:t>
            </w:r>
          </w:p>
        </w:tc>
        <w:tc>
          <w:tcPr>
            <w:tcW w:w="841" w:type="dxa"/>
          </w:tcPr>
          <w:p w14:paraId="7F75EBFD"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59" w:type="dxa"/>
          </w:tcPr>
          <w:p w14:paraId="69EB546D"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80" w:type="dxa"/>
          </w:tcPr>
          <w:p w14:paraId="0412BBAF"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NA</w:t>
            </w:r>
          </w:p>
        </w:tc>
        <w:tc>
          <w:tcPr>
            <w:tcW w:w="959" w:type="dxa"/>
          </w:tcPr>
          <w:p w14:paraId="5DB6D322"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943" w:type="dxa"/>
          </w:tcPr>
          <w:p w14:paraId="49CE9FC9"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683" w:type="dxa"/>
          </w:tcPr>
          <w:p w14:paraId="16D4B318"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935" w:type="dxa"/>
          </w:tcPr>
          <w:p w14:paraId="78E767B9"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48" w:type="dxa"/>
          </w:tcPr>
          <w:p w14:paraId="60831366"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POOR</w:t>
            </w:r>
          </w:p>
        </w:tc>
      </w:tr>
      <w:tr w:rsidR="001F47DB" w:rsidRPr="00CB5CC6" w14:paraId="43367B1D" w14:textId="77777777" w:rsidTr="00DC56C4">
        <w:tc>
          <w:tcPr>
            <w:tcW w:w="1086" w:type="dxa"/>
          </w:tcPr>
          <w:p w14:paraId="5D94C322" w14:textId="77777777" w:rsidR="001F47DB" w:rsidRPr="00CB5CC6" w:rsidRDefault="001F47DB" w:rsidP="00DB4147">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Fairclough et al (2021)</w:t>
            </w:r>
          </w:p>
        </w:tc>
        <w:tc>
          <w:tcPr>
            <w:tcW w:w="739" w:type="dxa"/>
          </w:tcPr>
          <w:p w14:paraId="2F0EDBA0"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26" w:type="dxa"/>
          </w:tcPr>
          <w:p w14:paraId="680C4EA8"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35" w:type="dxa"/>
          </w:tcPr>
          <w:p w14:paraId="3B327273"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43" w:type="dxa"/>
          </w:tcPr>
          <w:p w14:paraId="195D8371"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32" w:type="dxa"/>
          </w:tcPr>
          <w:p w14:paraId="33883B7A"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880" w:type="dxa"/>
          </w:tcPr>
          <w:p w14:paraId="0C5E7E5B"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NA</w:t>
            </w:r>
          </w:p>
        </w:tc>
        <w:tc>
          <w:tcPr>
            <w:tcW w:w="848" w:type="dxa"/>
          </w:tcPr>
          <w:p w14:paraId="20222408"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NA</w:t>
            </w:r>
          </w:p>
        </w:tc>
        <w:tc>
          <w:tcPr>
            <w:tcW w:w="841" w:type="dxa"/>
          </w:tcPr>
          <w:p w14:paraId="58CCF882"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59" w:type="dxa"/>
          </w:tcPr>
          <w:p w14:paraId="4A667682"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80" w:type="dxa"/>
          </w:tcPr>
          <w:p w14:paraId="57DD268D"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NA</w:t>
            </w:r>
          </w:p>
        </w:tc>
        <w:tc>
          <w:tcPr>
            <w:tcW w:w="959" w:type="dxa"/>
          </w:tcPr>
          <w:p w14:paraId="5A1CDA72"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43" w:type="dxa"/>
          </w:tcPr>
          <w:p w14:paraId="1FF51E7C"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683" w:type="dxa"/>
          </w:tcPr>
          <w:p w14:paraId="199F3113"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35" w:type="dxa"/>
          </w:tcPr>
          <w:p w14:paraId="0B2A57F5"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48" w:type="dxa"/>
          </w:tcPr>
          <w:p w14:paraId="727D125D"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FAIR</w:t>
            </w:r>
          </w:p>
        </w:tc>
      </w:tr>
      <w:tr w:rsidR="001F47DB" w:rsidRPr="00CB5CC6" w14:paraId="19C6F633" w14:textId="77777777" w:rsidTr="00DC56C4">
        <w:tc>
          <w:tcPr>
            <w:tcW w:w="1086" w:type="dxa"/>
          </w:tcPr>
          <w:p w14:paraId="1C1DCEA5" w14:textId="77777777" w:rsidR="001F47DB" w:rsidRPr="00CB5CC6" w:rsidRDefault="001F47DB" w:rsidP="00DB4147">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da Costa et al (2022a)</w:t>
            </w:r>
          </w:p>
        </w:tc>
        <w:tc>
          <w:tcPr>
            <w:tcW w:w="739" w:type="dxa"/>
          </w:tcPr>
          <w:p w14:paraId="3E8D51E1"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26" w:type="dxa"/>
          </w:tcPr>
          <w:p w14:paraId="4E8AF895"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35" w:type="dxa"/>
          </w:tcPr>
          <w:p w14:paraId="446F4FC9"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43" w:type="dxa"/>
          </w:tcPr>
          <w:p w14:paraId="7D549BD2"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32" w:type="dxa"/>
          </w:tcPr>
          <w:p w14:paraId="31EAC445"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880" w:type="dxa"/>
          </w:tcPr>
          <w:p w14:paraId="16786402"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NA</w:t>
            </w:r>
          </w:p>
        </w:tc>
        <w:tc>
          <w:tcPr>
            <w:tcW w:w="848" w:type="dxa"/>
          </w:tcPr>
          <w:p w14:paraId="23A16B82"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NA</w:t>
            </w:r>
          </w:p>
        </w:tc>
        <w:tc>
          <w:tcPr>
            <w:tcW w:w="841" w:type="dxa"/>
          </w:tcPr>
          <w:p w14:paraId="02A61859"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59" w:type="dxa"/>
          </w:tcPr>
          <w:p w14:paraId="3900B1B3"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80" w:type="dxa"/>
          </w:tcPr>
          <w:p w14:paraId="6AADEFAD"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NA</w:t>
            </w:r>
          </w:p>
        </w:tc>
        <w:tc>
          <w:tcPr>
            <w:tcW w:w="959" w:type="dxa"/>
          </w:tcPr>
          <w:p w14:paraId="2DD0B3EA"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43" w:type="dxa"/>
          </w:tcPr>
          <w:p w14:paraId="3A92D959"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683" w:type="dxa"/>
          </w:tcPr>
          <w:p w14:paraId="2EA8EDCB"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935" w:type="dxa"/>
          </w:tcPr>
          <w:p w14:paraId="21B76302"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48" w:type="dxa"/>
          </w:tcPr>
          <w:p w14:paraId="135E0A89"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FAIR</w:t>
            </w:r>
          </w:p>
        </w:tc>
      </w:tr>
      <w:tr w:rsidR="001F47DB" w:rsidRPr="00CB5CC6" w14:paraId="764E24B8" w14:textId="77777777" w:rsidTr="00DC56C4">
        <w:tc>
          <w:tcPr>
            <w:tcW w:w="1086" w:type="dxa"/>
          </w:tcPr>
          <w:p w14:paraId="00DFC07F" w14:textId="77777777" w:rsidR="001F47DB" w:rsidRPr="00CB5CC6" w:rsidRDefault="001F47DB" w:rsidP="00DB4147">
            <w:pPr>
              <w:spacing w:line="240" w:lineRule="auto"/>
              <w:rPr>
                <w:rFonts w:ascii="Times New Roman" w:eastAsia="DengXian" w:hAnsi="Times New Roman" w:cs="Times New Roman"/>
                <w:color w:val="000000" w:themeColor="text1"/>
                <w:sz w:val="20"/>
                <w:szCs w:val="20"/>
                <w:lang w:eastAsia="zh-CN"/>
              </w:rPr>
            </w:pPr>
            <w:proofErr w:type="spellStart"/>
            <w:r w:rsidRPr="00CB5CC6">
              <w:rPr>
                <w:rFonts w:ascii="Times New Roman" w:eastAsia="DengXian" w:hAnsi="Times New Roman" w:cs="Times New Roman"/>
                <w:color w:val="000000" w:themeColor="text1"/>
                <w:sz w:val="20"/>
                <w:szCs w:val="20"/>
                <w:lang w:eastAsia="zh-CN"/>
              </w:rPr>
              <w:t>Kjellenberg</w:t>
            </w:r>
            <w:proofErr w:type="spellEnd"/>
            <w:r w:rsidRPr="00CB5CC6">
              <w:rPr>
                <w:rFonts w:ascii="Times New Roman" w:eastAsia="DengXian" w:hAnsi="Times New Roman" w:cs="Times New Roman"/>
                <w:color w:val="000000" w:themeColor="text1"/>
                <w:sz w:val="20"/>
                <w:szCs w:val="20"/>
                <w:lang w:eastAsia="zh-CN"/>
              </w:rPr>
              <w:t xml:space="preserve"> et al (2022)</w:t>
            </w:r>
          </w:p>
        </w:tc>
        <w:tc>
          <w:tcPr>
            <w:tcW w:w="739" w:type="dxa"/>
          </w:tcPr>
          <w:p w14:paraId="22E883EE"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26" w:type="dxa"/>
          </w:tcPr>
          <w:p w14:paraId="4D1A195A"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35" w:type="dxa"/>
          </w:tcPr>
          <w:p w14:paraId="7D4B7981"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43" w:type="dxa"/>
          </w:tcPr>
          <w:p w14:paraId="5381505C"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932" w:type="dxa"/>
          </w:tcPr>
          <w:p w14:paraId="22F4B510"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880" w:type="dxa"/>
          </w:tcPr>
          <w:p w14:paraId="20D2DFE9"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NA</w:t>
            </w:r>
          </w:p>
        </w:tc>
        <w:tc>
          <w:tcPr>
            <w:tcW w:w="848" w:type="dxa"/>
          </w:tcPr>
          <w:p w14:paraId="54E4B0DB"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NA</w:t>
            </w:r>
          </w:p>
        </w:tc>
        <w:tc>
          <w:tcPr>
            <w:tcW w:w="841" w:type="dxa"/>
          </w:tcPr>
          <w:p w14:paraId="646198C6"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59" w:type="dxa"/>
          </w:tcPr>
          <w:p w14:paraId="0F2ECE42"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80" w:type="dxa"/>
          </w:tcPr>
          <w:p w14:paraId="11AB63CA"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NA</w:t>
            </w:r>
          </w:p>
        </w:tc>
        <w:tc>
          <w:tcPr>
            <w:tcW w:w="959" w:type="dxa"/>
          </w:tcPr>
          <w:p w14:paraId="771FFD7E"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43" w:type="dxa"/>
          </w:tcPr>
          <w:p w14:paraId="214CC50F"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683" w:type="dxa"/>
          </w:tcPr>
          <w:p w14:paraId="193094B6"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35" w:type="dxa"/>
          </w:tcPr>
          <w:p w14:paraId="77C5CFCC"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48" w:type="dxa"/>
          </w:tcPr>
          <w:p w14:paraId="7AC1C276"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FAIR</w:t>
            </w:r>
          </w:p>
        </w:tc>
      </w:tr>
      <w:tr w:rsidR="001F47DB" w:rsidRPr="00CB5CC6" w14:paraId="3F7CFF70" w14:textId="77777777" w:rsidTr="00DC56C4">
        <w:tc>
          <w:tcPr>
            <w:tcW w:w="1086" w:type="dxa"/>
          </w:tcPr>
          <w:p w14:paraId="2EE3B0CA" w14:textId="77777777" w:rsidR="001F47DB" w:rsidRPr="00CB5CC6" w:rsidRDefault="001F47DB" w:rsidP="00DB4147">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de Faria et al (2022)</w:t>
            </w:r>
          </w:p>
        </w:tc>
        <w:tc>
          <w:tcPr>
            <w:tcW w:w="739" w:type="dxa"/>
          </w:tcPr>
          <w:p w14:paraId="7001F84B"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26" w:type="dxa"/>
          </w:tcPr>
          <w:p w14:paraId="169F36F5"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35" w:type="dxa"/>
          </w:tcPr>
          <w:p w14:paraId="750C0315"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43" w:type="dxa"/>
          </w:tcPr>
          <w:p w14:paraId="68DF31AA"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32" w:type="dxa"/>
          </w:tcPr>
          <w:p w14:paraId="55813C52"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80" w:type="dxa"/>
          </w:tcPr>
          <w:p w14:paraId="59F3EF67"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NA</w:t>
            </w:r>
          </w:p>
        </w:tc>
        <w:tc>
          <w:tcPr>
            <w:tcW w:w="848" w:type="dxa"/>
          </w:tcPr>
          <w:p w14:paraId="7E34258B"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NA</w:t>
            </w:r>
          </w:p>
        </w:tc>
        <w:tc>
          <w:tcPr>
            <w:tcW w:w="841" w:type="dxa"/>
          </w:tcPr>
          <w:p w14:paraId="3191519D"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59" w:type="dxa"/>
          </w:tcPr>
          <w:p w14:paraId="2EF4C123"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80" w:type="dxa"/>
          </w:tcPr>
          <w:p w14:paraId="7EA23207"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NA</w:t>
            </w:r>
          </w:p>
        </w:tc>
        <w:tc>
          <w:tcPr>
            <w:tcW w:w="959" w:type="dxa"/>
          </w:tcPr>
          <w:p w14:paraId="2F664056"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43" w:type="dxa"/>
          </w:tcPr>
          <w:p w14:paraId="00BEFE95"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683" w:type="dxa"/>
          </w:tcPr>
          <w:p w14:paraId="3A395DB7"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35" w:type="dxa"/>
          </w:tcPr>
          <w:p w14:paraId="45CD092D"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48" w:type="dxa"/>
          </w:tcPr>
          <w:p w14:paraId="65E5E487"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GOOD</w:t>
            </w:r>
          </w:p>
        </w:tc>
      </w:tr>
      <w:tr w:rsidR="001F47DB" w:rsidRPr="00CB5CC6" w14:paraId="44679138" w14:textId="77777777" w:rsidTr="00DC56C4">
        <w:tc>
          <w:tcPr>
            <w:tcW w:w="1086" w:type="dxa"/>
          </w:tcPr>
          <w:p w14:paraId="396030D9" w14:textId="77777777" w:rsidR="001F47DB" w:rsidRPr="00CB5CC6" w:rsidRDefault="001F47DB" w:rsidP="00DB4147">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da Costa et al (2022b)</w:t>
            </w:r>
          </w:p>
        </w:tc>
        <w:tc>
          <w:tcPr>
            <w:tcW w:w="739" w:type="dxa"/>
          </w:tcPr>
          <w:p w14:paraId="3A3EC169"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26" w:type="dxa"/>
          </w:tcPr>
          <w:p w14:paraId="148EA50D"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35" w:type="dxa"/>
          </w:tcPr>
          <w:p w14:paraId="3F5E9746"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43" w:type="dxa"/>
          </w:tcPr>
          <w:p w14:paraId="2ADE3112"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932" w:type="dxa"/>
          </w:tcPr>
          <w:p w14:paraId="290D54CF"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880" w:type="dxa"/>
          </w:tcPr>
          <w:p w14:paraId="7F7B57CC"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NA</w:t>
            </w:r>
          </w:p>
        </w:tc>
        <w:tc>
          <w:tcPr>
            <w:tcW w:w="848" w:type="dxa"/>
          </w:tcPr>
          <w:p w14:paraId="39E41BB4"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NA</w:t>
            </w:r>
          </w:p>
        </w:tc>
        <w:tc>
          <w:tcPr>
            <w:tcW w:w="841" w:type="dxa"/>
          </w:tcPr>
          <w:p w14:paraId="7F07A61F"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59" w:type="dxa"/>
          </w:tcPr>
          <w:p w14:paraId="637CFC61"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80" w:type="dxa"/>
          </w:tcPr>
          <w:p w14:paraId="4CEAFE83"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NA</w:t>
            </w:r>
          </w:p>
        </w:tc>
        <w:tc>
          <w:tcPr>
            <w:tcW w:w="959" w:type="dxa"/>
          </w:tcPr>
          <w:p w14:paraId="6E32C94B"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943" w:type="dxa"/>
          </w:tcPr>
          <w:p w14:paraId="2D613D0E"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683" w:type="dxa"/>
          </w:tcPr>
          <w:p w14:paraId="067010D7"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935" w:type="dxa"/>
          </w:tcPr>
          <w:p w14:paraId="1442B7EA"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48" w:type="dxa"/>
          </w:tcPr>
          <w:p w14:paraId="5E963B23"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POOR</w:t>
            </w:r>
          </w:p>
        </w:tc>
      </w:tr>
      <w:tr w:rsidR="009F0A7A" w:rsidRPr="00CB5CC6" w14:paraId="592C91AB" w14:textId="77777777" w:rsidTr="00DC56C4">
        <w:tc>
          <w:tcPr>
            <w:tcW w:w="1086" w:type="dxa"/>
          </w:tcPr>
          <w:p w14:paraId="4BCF4D8F" w14:textId="2C4C3121" w:rsidR="009F0A7A" w:rsidRPr="00CB5CC6" w:rsidRDefault="00BF6C29" w:rsidP="00DB4147">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Fairclough et al. (2023)</w:t>
            </w:r>
          </w:p>
        </w:tc>
        <w:tc>
          <w:tcPr>
            <w:tcW w:w="739" w:type="dxa"/>
          </w:tcPr>
          <w:p w14:paraId="6ADF4CED" w14:textId="5233F79C" w:rsidR="009F0A7A" w:rsidRPr="00CB5CC6" w:rsidRDefault="0032448F"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26" w:type="dxa"/>
          </w:tcPr>
          <w:p w14:paraId="1397021B" w14:textId="2EAEF789" w:rsidR="009F0A7A" w:rsidRPr="00CB5CC6" w:rsidRDefault="0032448F"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35" w:type="dxa"/>
          </w:tcPr>
          <w:p w14:paraId="23388FC4" w14:textId="095B10C6" w:rsidR="009F0A7A" w:rsidRPr="00CB5CC6" w:rsidRDefault="0032448F"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43" w:type="dxa"/>
          </w:tcPr>
          <w:p w14:paraId="4BF01065" w14:textId="059F32C8" w:rsidR="009F0A7A" w:rsidRPr="00CB5CC6" w:rsidRDefault="0032448F"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932" w:type="dxa"/>
          </w:tcPr>
          <w:p w14:paraId="53B1C363" w14:textId="476BD4A2" w:rsidR="009F0A7A" w:rsidRPr="00CB5CC6" w:rsidRDefault="0032448F"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880" w:type="dxa"/>
          </w:tcPr>
          <w:p w14:paraId="65A19EDB" w14:textId="567481C1" w:rsidR="009F0A7A" w:rsidRPr="00CB5CC6" w:rsidRDefault="0032448F"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NA</w:t>
            </w:r>
          </w:p>
        </w:tc>
        <w:tc>
          <w:tcPr>
            <w:tcW w:w="848" w:type="dxa"/>
          </w:tcPr>
          <w:p w14:paraId="04581500" w14:textId="7E192BD9" w:rsidR="009F0A7A" w:rsidRPr="00CB5CC6" w:rsidRDefault="0032448F"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NA</w:t>
            </w:r>
          </w:p>
        </w:tc>
        <w:tc>
          <w:tcPr>
            <w:tcW w:w="841" w:type="dxa"/>
          </w:tcPr>
          <w:p w14:paraId="422A4185" w14:textId="26B419C5" w:rsidR="009F0A7A" w:rsidRPr="00CB5CC6" w:rsidRDefault="0032448F"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59" w:type="dxa"/>
          </w:tcPr>
          <w:p w14:paraId="6A205EB6" w14:textId="664D70A8" w:rsidR="009F0A7A" w:rsidRPr="00CB5CC6" w:rsidRDefault="0032448F"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80" w:type="dxa"/>
          </w:tcPr>
          <w:p w14:paraId="76DE4C52" w14:textId="2F6D0C00" w:rsidR="009F0A7A" w:rsidRPr="00CB5CC6" w:rsidRDefault="0032448F"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NA</w:t>
            </w:r>
          </w:p>
        </w:tc>
        <w:tc>
          <w:tcPr>
            <w:tcW w:w="959" w:type="dxa"/>
          </w:tcPr>
          <w:p w14:paraId="4922EEAF" w14:textId="0572177F" w:rsidR="009F0A7A" w:rsidRPr="00CB5CC6" w:rsidRDefault="0032448F"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43" w:type="dxa"/>
          </w:tcPr>
          <w:p w14:paraId="5C2B8404" w14:textId="04FC1F29" w:rsidR="009F0A7A" w:rsidRPr="00CB5CC6" w:rsidRDefault="0032448F"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683" w:type="dxa"/>
          </w:tcPr>
          <w:p w14:paraId="0C74827F" w14:textId="574407F6" w:rsidR="009F0A7A" w:rsidRPr="00CB5CC6" w:rsidRDefault="0032448F"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35" w:type="dxa"/>
          </w:tcPr>
          <w:p w14:paraId="6CBEEAF8" w14:textId="67F25EAD" w:rsidR="009F0A7A" w:rsidRPr="00CB5CC6" w:rsidRDefault="0032448F"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48" w:type="dxa"/>
          </w:tcPr>
          <w:p w14:paraId="73492C12" w14:textId="1497FBB1" w:rsidR="009F0A7A" w:rsidRPr="00CB5CC6" w:rsidRDefault="0032448F"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FAIR</w:t>
            </w:r>
          </w:p>
        </w:tc>
      </w:tr>
      <w:tr w:rsidR="001F47DB" w:rsidRPr="00CB5CC6" w14:paraId="749F2D42" w14:textId="77777777" w:rsidTr="00DC56C4">
        <w:tc>
          <w:tcPr>
            <w:tcW w:w="14237" w:type="dxa"/>
            <w:gridSpan w:val="16"/>
          </w:tcPr>
          <w:p w14:paraId="543AF393" w14:textId="77777777" w:rsidR="001F47DB" w:rsidRPr="00CB5CC6" w:rsidRDefault="001F47DB" w:rsidP="00DB4147">
            <w:pPr>
              <w:spacing w:line="240" w:lineRule="auto"/>
              <w:rPr>
                <w:rFonts w:ascii="Times New Roman" w:eastAsia="DengXian" w:hAnsi="Times New Roman" w:cs="Times New Roman"/>
                <w:b/>
                <w:bCs/>
                <w:color w:val="000000" w:themeColor="text1"/>
                <w:sz w:val="20"/>
                <w:szCs w:val="20"/>
                <w:lang w:eastAsia="zh-CN"/>
              </w:rPr>
            </w:pPr>
            <w:r w:rsidRPr="00CB5CC6">
              <w:rPr>
                <w:rFonts w:ascii="Times New Roman" w:eastAsia="DengXian" w:hAnsi="Times New Roman" w:cs="Times New Roman"/>
                <w:b/>
                <w:bCs/>
                <w:color w:val="000000" w:themeColor="text1"/>
                <w:sz w:val="20"/>
                <w:szCs w:val="20"/>
                <w:lang w:eastAsia="zh-CN"/>
              </w:rPr>
              <w:t>Prospective study</w:t>
            </w:r>
          </w:p>
        </w:tc>
      </w:tr>
      <w:tr w:rsidR="001F47DB" w:rsidRPr="00CB5CC6" w14:paraId="0415A636" w14:textId="77777777" w:rsidTr="00DC56C4">
        <w:tc>
          <w:tcPr>
            <w:tcW w:w="1086" w:type="dxa"/>
          </w:tcPr>
          <w:p w14:paraId="19983B88" w14:textId="77777777" w:rsidR="001F47DB" w:rsidRPr="00CB5CC6" w:rsidRDefault="001F47DB" w:rsidP="00DB4147">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Van Dijk et al (2016)</w:t>
            </w:r>
          </w:p>
        </w:tc>
        <w:tc>
          <w:tcPr>
            <w:tcW w:w="739" w:type="dxa"/>
          </w:tcPr>
          <w:p w14:paraId="0030A24F"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Y </w:t>
            </w:r>
          </w:p>
        </w:tc>
        <w:tc>
          <w:tcPr>
            <w:tcW w:w="826" w:type="dxa"/>
          </w:tcPr>
          <w:p w14:paraId="64CF5244"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35" w:type="dxa"/>
          </w:tcPr>
          <w:p w14:paraId="0093E2EF"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43" w:type="dxa"/>
          </w:tcPr>
          <w:p w14:paraId="44759FB9"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932" w:type="dxa"/>
          </w:tcPr>
          <w:p w14:paraId="6F7D5F30"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880" w:type="dxa"/>
          </w:tcPr>
          <w:p w14:paraId="37B997B8"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48" w:type="dxa"/>
          </w:tcPr>
          <w:p w14:paraId="65FE3B3E"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841" w:type="dxa"/>
          </w:tcPr>
          <w:p w14:paraId="6533ABB6"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959" w:type="dxa"/>
          </w:tcPr>
          <w:p w14:paraId="0A4F5E6E"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80" w:type="dxa"/>
          </w:tcPr>
          <w:p w14:paraId="21E6585C"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59" w:type="dxa"/>
          </w:tcPr>
          <w:p w14:paraId="1CD89651"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943" w:type="dxa"/>
          </w:tcPr>
          <w:p w14:paraId="3C0B738C"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683" w:type="dxa"/>
          </w:tcPr>
          <w:p w14:paraId="1E5C9EB3"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935" w:type="dxa"/>
          </w:tcPr>
          <w:p w14:paraId="6240EE86"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48" w:type="dxa"/>
          </w:tcPr>
          <w:p w14:paraId="700B7F0A" w14:textId="1E1422DC" w:rsidR="001F47DB" w:rsidRPr="00CB5CC6" w:rsidRDefault="00F81305"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POOR</w:t>
            </w:r>
          </w:p>
        </w:tc>
      </w:tr>
      <w:tr w:rsidR="001F47DB" w:rsidRPr="00CB5CC6" w14:paraId="61978D23" w14:textId="77777777" w:rsidTr="00DC56C4">
        <w:tc>
          <w:tcPr>
            <w:tcW w:w="1086" w:type="dxa"/>
          </w:tcPr>
          <w:p w14:paraId="4D961798" w14:textId="77777777" w:rsidR="001F47DB" w:rsidRPr="00CB5CC6" w:rsidRDefault="001F47DB" w:rsidP="00DB4147">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lastRenderedPageBreak/>
              <w:t>Zahl et al (2017)</w:t>
            </w:r>
          </w:p>
        </w:tc>
        <w:tc>
          <w:tcPr>
            <w:tcW w:w="739" w:type="dxa"/>
          </w:tcPr>
          <w:p w14:paraId="121401FB"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26" w:type="dxa"/>
          </w:tcPr>
          <w:p w14:paraId="249CB2E8"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35" w:type="dxa"/>
          </w:tcPr>
          <w:p w14:paraId="2A883504"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43" w:type="dxa"/>
          </w:tcPr>
          <w:p w14:paraId="46669FE9"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32" w:type="dxa"/>
          </w:tcPr>
          <w:p w14:paraId="6A119618"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880" w:type="dxa"/>
          </w:tcPr>
          <w:p w14:paraId="3FB7F880"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48" w:type="dxa"/>
          </w:tcPr>
          <w:p w14:paraId="0FC521EA"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41" w:type="dxa"/>
          </w:tcPr>
          <w:p w14:paraId="18B2D890"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59" w:type="dxa"/>
          </w:tcPr>
          <w:p w14:paraId="202ADBE3"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80" w:type="dxa"/>
          </w:tcPr>
          <w:p w14:paraId="2742698F"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59" w:type="dxa"/>
          </w:tcPr>
          <w:p w14:paraId="39D8617A"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943" w:type="dxa"/>
          </w:tcPr>
          <w:p w14:paraId="3D204695"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683" w:type="dxa"/>
          </w:tcPr>
          <w:p w14:paraId="1A40A3FD"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35" w:type="dxa"/>
          </w:tcPr>
          <w:p w14:paraId="3CDFDCEE"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848" w:type="dxa"/>
          </w:tcPr>
          <w:p w14:paraId="732B5CE4"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FAIR</w:t>
            </w:r>
          </w:p>
        </w:tc>
      </w:tr>
      <w:tr w:rsidR="001F47DB" w:rsidRPr="00CB5CC6" w14:paraId="059ECBAD" w14:textId="77777777" w:rsidTr="00DC56C4">
        <w:tc>
          <w:tcPr>
            <w:tcW w:w="1086" w:type="dxa"/>
          </w:tcPr>
          <w:p w14:paraId="0E0E70BA" w14:textId="77777777" w:rsidR="001F47DB" w:rsidRPr="00CB5CC6" w:rsidRDefault="001F47DB" w:rsidP="00DB4147">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Ahn et al (2018)</w:t>
            </w:r>
          </w:p>
        </w:tc>
        <w:tc>
          <w:tcPr>
            <w:tcW w:w="739" w:type="dxa"/>
          </w:tcPr>
          <w:p w14:paraId="5B075075"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26" w:type="dxa"/>
          </w:tcPr>
          <w:p w14:paraId="42A67DE2"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35" w:type="dxa"/>
          </w:tcPr>
          <w:p w14:paraId="083817BA"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943" w:type="dxa"/>
          </w:tcPr>
          <w:p w14:paraId="6AF2FF21"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32" w:type="dxa"/>
          </w:tcPr>
          <w:p w14:paraId="0732768C"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880" w:type="dxa"/>
          </w:tcPr>
          <w:p w14:paraId="35FA9F5E"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48" w:type="dxa"/>
          </w:tcPr>
          <w:p w14:paraId="6AC0B010"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41" w:type="dxa"/>
          </w:tcPr>
          <w:p w14:paraId="7D2F4A9F"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59" w:type="dxa"/>
          </w:tcPr>
          <w:p w14:paraId="1A4EBCC9"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80" w:type="dxa"/>
          </w:tcPr>
          <w:p w14:paraId="59AD2AA2"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959" w:type="dxa"/>
          </w:tcPr>
          <w:p w14:paraId="63496ADB"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943" w:type="dxa"/>
          </w:tcPr>
          <w:p w14:paraId="129543E1"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683" w:type="dxa"/>
          </w:tcPr>
          <w:p w14:paraId="0359CCEF"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35" w:type="dxa"/>
          </w:tcPr>
          <w:p w14:paraId="27179729"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48" w:type="dxa"/>
          </w:tcPr>
          <w:p w14:paraId="4F0ECB6C"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FAIR</w:t>
            </w:r>
          </w:p>
        </w:tc>
      </w:tr>
      <w:tr w:rsidR="001F47DB" w:rsidRPr="00CB5CC6" w14:paraId="2D4A4B5D" w14:textId="77777777" w:rsidTr="00DC56C4">
        <w:tc>
          <w:tcPr>
            <w:tcW w:w="1086" w:type="dxa"/>
          </w:tcPr>
          <w:p w14:paraId="37F84C5E" w14:textId="77777777" w:rsidR="001F47DB" w:rsidRPr="00CB5CC6" w:rsidRDefault="001F47DB" w:rsidP="00DB4147">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Bell et al (2019)</w:t>
            </w:r>
          </w:p>
        </w:tc>
        <w:tc>
          <w:tcPr>
            <w:tcW w:w="739" w:type="dxa"/>
          </w:tcPr>
          <w:p w14:paraId="4B96858B"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26" w:type="dxa"/>
          </w:tcPr>
          <w:p w14:paraId="688E05B4"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35" w:type="dxa"/>
          </w:tcPr>
          <w:p w14:paraId="2B7DACEC"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43" w:type="dxa"/>
          </w:tcPr>
          <w:p w14:paraId="0F5FAE1B"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932" w:type="dxa"/>
          </w:tcPr>
          <w:p w14:paraId="64A70983"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880" w:type="dxa"/>
          </w:tcPr>
          <w:p w14:paraId="7724E045"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48" w:type="dxa"/>
          </w:tcPr>
          <w:p w14:paraId="5CBCB6AB"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41" w:type="dxa"/>
          </w:tcPr>
          <w:p w14:paraId="4EB8A4D9"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59" w:type="dxa"/>
          </w:tcPr>
          <w:p w14:paraId="1C98F3CC"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80" w:type="dxa"/>
          </w:tcPr>
          <w:p w14:paraId="32CDA038"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959" w:type="dxa"/>
          </w:tcPr>
          <w:p w14:paraId="15884649"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43" w:type="dxa"/>
          </w:tcPr>
          <w:p w14:paraId="27FD0C01"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683" w:type="dxa"/>
          </w:tcPr>
          <w:p w14:paraId="31C23FA8"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35" w:type="dxa"/>
          </w:tcPr>
          <w:p w14:paraId="0410D9D7"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48" w:type="dxa"/>
          </w:tcPr>
          <w:p w14:paraId="1581BD5D"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FAIR</w:t>
            </w:r>
          </w:p>
        </w:tc>
      </w:tr>
      <w:tr w:rsidR="001F47DB" w:rsidRPr="00CB5CC6" w14:paraId="73AAE6B9" w14:textId="77777777" w:rsidTr="00DC56C4">
        <w:tc>
          <w:tcPr>
            <w:tcW w:w="1086" w:type="dxa"/>
          </w:tcPr>
          <w:p w14:paraId="1639F991" w14:textId="77777777" w:rsidR="001F47DB" w:rsidRPr="00CB5CC6" w:rsidRDefault="001F47DB" w:rsidP="00DB4147">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Hamer et al (2020)</w:t>
            </w:r>
          </w:p>
        </w:tc>
        <w:tc>
          <w:tcPr>
            <w:tcW w:w="739" w:type="dxa"/>
          </w:tcPr>
          <w:p w14:paraId="4927EDCB"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26" w:type="dxa"/>
          </w:tcPr>
          <w:p w14:paraId="1BDA4E7A"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35" w:type="dxa"/>
          </w:tcPr>
          <w:p w14:paraId="21016DF9"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943" w:type="dxa"/>
          </w:tcPr>
          <w:p w14:paraId="4EE4A027"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32" w:type="dxa"/>
          </w:tcPr>
          <w:p w14:paraId="33E0E8F0"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880" w:type="dxa"/>
          </w:tcPr>
          <w:p w14:paraId="565500D3"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48" w:type="dxa"/>
          </w:tcPr>
          <w:p w14:paraId="160D7CFD"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41" w:type="dxa"/>
          </w:tcPr>
          <w:p w14:paraId="1E80C3B0"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59" w:type="dxa"/>
          </w:tcPr>
          <w:p w14:paraId="4CDFFF3E"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80" w:type="dxa"/>
          </w:tcPr>
          <w:p w14:paraId="484FD23A"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59" w:type="dxa"/>
          </w:tcPr>
          <w:p w14:paraId="3940D9B5"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43" w:type="dxa"/>
          </w:tcPr>
          <w:p w14:paraId="07ECB80B"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683" w:type="dxa"/>
          </w:tcPr>
          <w:p w14:paraId="1F5D35D2"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35" w:type="dxa"/>
          </w:tcPr>
          <w:p w14:paraId="55E67921"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48" w:type="dxa"/>
          </w:tcPr>
          <w:p w14:paraId="05C1B78A"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FAIR</w:t>
            </w:r>
          </w:p>
        </w:tc>
      </w:tr>
      <w:tr w:rsidR="001F47DB" w:rsidRPr="00CB5CC6" w14:paraId="73E87540" w14:textId="77777777" w:rsidTr="00DC56C4">
        <w:tc>
          <w:tcPr>
            <w:tcW w:w="1086" w:type="dxa"/>
          </w:tcPr>
          <w:p w14:paraId="7E622CE2" w14:textId="77777777" w:rsidR="001F47DB" w:rsidRPr="00CB5CC6" w:rsidRDefault="001F47DB" w:rsidP="00DB4147">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Kandola et al (2020b)</w:t>
            </w:r>
          </w:p>
        </w:tc>
        <w:tc>
          <w:tcPr>
            <w:tcW w:w="739" w:type="dxa"/>
          </w:tcPr>
          <w:p w14:paraId="1760C6AD"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26" w:type="dxa"/>
          </w:tcPr>
          <w:p w14:paraId="76B295F7"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35" w:type="dxa"/>
          </w:tcPr>
          <w:p w14:paraId="3C300AA2"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943" w:type="dxa"/>
          </w:tcPr>
          <w:p w14:paraId="1A14C3E4"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932" w:type="dxa"/>
          </w:tcPr>
          <w:p w14:paraId="29ABCFE8"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880" w:type="dxa"/>
          </w:tcPr>
          <w:p w14:paraId="3F53B519"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48" w:type="dxa"/>
          </w:tcPr>
          <w:p w14:paraId="0957544E"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41" w:type="dxa"/>
          </w:tcPr>
          <w:p w14:paraId="7649EE1A"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59" w:type="dxa"/>
          </w:tcPr>
          <w:p w14:paraId="0D405D60"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80" w:type="dxa"/>
          </w:tcPr>
          <w:p w14:paraId="794ADE00"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59" w:type="dxa"/>
          </w:tcPr>
          <w:p w14:paraId="483393B2"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943" w:type="dxa"/>
          </w:tcPr>
          <w:p w14:paraId="7DB5EA81"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683" w:type="dxa"/>
          </w:tcPr>
          <w:p w14:paraId="46F244B5"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935" w:type="dxa"/>
          </w:tcPr>
          <w:p w14:paraId="5742B888"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48" w:type="dxa"/>
          </w:tcPr>
          <w:p w14:paraId="35AE1F03"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POOR</w:t>
            </w:r>
          </w:p>
        </w:tc>
      </w:tr>
      <w:tr w:rsidR="001F47DB" w:rsidRPr="00CB5CC6" w14:paraId="46D85D1A" w14:textId="77777777" w:rsidTr="00DC56C4">
        <w:tc>
          <w:tcPr>
            <w:tcW w:w="1086" w:type="dxa"/>
          </w:tcPr>
          <w:p w14:paraId="37E71D2C" w14:textId="77777777" w:rsidR="001F47DB" w:rsidRPr="00CB5CC6" w:rsidRDefault="001F47DB" w:rsidP="00DB4147">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Kandola et al (2020a)</w:t>
            </w:r>
          </w:p>
        </w:tc>
        <w:tc>
          <w:tcPr>
            <w:tcW w:w="739" w:type="dxa"/>
          </w:tcPr>
          <w:p w14:paraId="385703AA"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26" w:type="dxa"/>
          </w:tcPr>
          <w:p w14:paraId="7D34730F"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35" w:type="dxa"/>
          </w:tcPr>
          <w:p w14:paraId="602F12A3"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943" w:type="dxa"/>
          </w:tcPr>
          <w:p w14:paraId="08EAF1BA"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932" w:type="dxa"/>
          </w:tcPr>
          <w:p w14:paraId="38481F5F"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880" w:type="dxa"/>
          </w:tcPr>
          <w:p w14:paraId="41E85F32"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48" w:type="dxa"/>
          </w:tcPr>
          <w:p w14:paraId="0A98D949"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41" w:type="dxa"/>
          </w:tcPr>
          <w:p w14:paraId="24D46A03"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59" w:type="dxa"/>
          </w:tcPr>
          <w:p w14:paraId="03F3BA2D"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80" w:type="dxa"/>
          </w:tcPr>
          <w:p w14:paraId="383A15F5"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59" w:type="dxa"/>
          </w:tcPr>
          <w:p w14:paraId="27692807"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943" w:type="dxa"/>
          </w:tcPr>
          <w:p w14:paraId="08316E16"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683" w:type="dxa"/>
          </w:tcPr>
          <w:p w14:paraId="6B58F7CA"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935" w:type="dxa"/>
          </w:tcPr>
          <w:p w14:paraId="4F26EA42"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48" w:type="dxa"/>
          </w:tcPr>
          <w:p w14:paraId="22F5B2C8"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POOR</w:t>
            </w:r>
          </w:p>
        </w:tc>
      </w:tr>
      <w:tr w:rsidR="001F47DB" w:rsidRPr="00CB5CC6" w14:paraId="2FAF262E" w14:textId="77777777" w:rsidTr="00DC56C4">
        <w:tc>
          <w:tcPr>
            <w:tcW w:w="1086" w:type="dxa"/>
          </w:tcPr>
          <w:p w14:paraId="75787BFE" w14:textId="77777777" w:rsidR="001F47DB" w:rsidRPr="00CB5CC6" w:rsidRDefault="001F47DB" w:rsidP="00DB4147">
            <w:pPr>
              <w:spacing w:line="240" w:lineRule="auto"/>
              <w:rPr>
                <w:rFonts w:ascii="Times New Roman" w:eastAsia="DengXian" w:hAnsi="Times New Roman" w:cs="Times New Roman"/>
                <w:color w:val="000000" w:themeColor="text1"/>
                <w:sz w:val="20"/>
                <w:szCs w:val="20"/>
                <w:lang w:eastAsia="zh-CN"/>
              </w:rPr>
            </w:pPr>
            <w:proofErr w:type="spellStart"/>
            <w:r w:rsidRPr="00CB5CC6">
              <w:rPr>
                <w:rFonts w:ascii="Times New Roman" w:eastAsia="DengXian" w:hAnsi="Times New Roman" w:cs="Times New Roman"/>
                <w:color w:val="000000" w:themeColor="text1"/>
                <w:sz w:val="20"/>
                <w:szCs w:val="20"/>
                <w:lang w:eastAsia="zh-CN"/>
              </w:rPr>
              <w:t>Slykerman</w:t>
            </w:r>
            <w:proofErr w:type="spellEnd"/>
            <w:r w:rsidRPr="00CB5CC6">
              <w:rPr>
                <w:rFonts w:ascii="Times New Roman" w:eastAsia="DengXian" w:hAnsi="Times New Roman" w:cs="Times New Roman"/>
                <w:color w:val="000000" w:themeColor="text1"/>
                <w:sz w:val="20"/>
                <w:szCs w:val="20"/>
                <w:lang w:eastAsia="zh-CN"/>
              </w:rPr>
              <w:t xml:space="preserve"> et al (2020)</w:t>
            </w:r>
          </w:p>
        </w:tc>
        <w:tc>
          <w:tcPr>
            <w:tcW w:w="739" w:type="dxa"/>
          </w:tcPr>
          <w:p w14:paraId="2A39BF67"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26" w:type="dxa"/>
          </w:tcPr>
          <w:p w14:paraId="04709D20"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35" w:type="dxa"/>
          </w:tcPr>
          <w:p w14:paraId="6F488BC5"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43" w:type="dxa"/>
          </w:tcPr>
          <w:p w14:paraId="4D26F8C8"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32" w:type="dxa"/>
          </w:tcPr>
          <w:p w14:paraId="6B22E001"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880" w:type="dxa"/>
          </w:tcPr>
          <w:p w14:paraId="33F86DEA"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48" w:type="dxa"/>
          </w:tcPr>
          <w:p w14:paraId="5C9D84E5"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41" w:type="dxa"/>
          </w:tcPr>
          <w:p w14:paraId="22002BB2"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59" w:type="dxa"/>
          </w:tcPr>
          <w:p w14:paraId="7B9911B8"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880" w:type="dxa"/>
          </w:tcPr>
          <w:p w14:paraId="3A49B9AE"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959" w:type="dxa"/>
          </w:tcPr>
          <w:p w14:paraId="39650906"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943" w:type="dxa"/>
          </w:tcPr>
          <w:p w14:paraId="74180996"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683" w:type="dxa"/>
          </w:tcPr>
          <w:p w14:paraId="5934BA99"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935" w:type="dxa"/>
          </w:tcPr>
          <w:p w14:paraId="56E76A34"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48" w:type="dxa"/>
          </w:tcPr>
          <w:p w14:paraId="06E238F1"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POOR</w:t>
            </w:r>
          </w:p>
        </w:tc>
      </w:tr>
      <w:tr w:rsidR="001F47DB" w:rsidRPr="00CB5CC6" w14:paraId="51B43C5B" w14:textId="77777777" w:rsidTr="00DC56C4">
        <w:tc>
          <w:tcPr>
            <w:tcW w:w="1086" w:type="dxa"/>
          </w:tcPr>
          <w:p w14:paraId="6D588820" w14:textId="77777777" w:rsidR="001F47DB" w:rsidRPr="00CB5CC6" w:rsidRDefault="001F47DB" w:rsidP="00DB4147">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Booth et al (2023)</w:t>
            </w:r>
          </w:p>
        </w:tc>
        <w:tc>
          <w:tcPr>
            <w:tcW w:w="739" w:type="dxa"/>
          </w:tcPr>
          <w:p w14:paraId="786B3686"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Y </w:t>
            </w:r>
          </w:p>
        </w:tc>
        <w:tc>
          <w:tcPr>
            <w:tcW w:w="826" w:type="dxa"/>
          </w:tcPr>
          <w:p w14:paraId="4417991B"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Y </w:t>
            </w:r>
          </w:p>
        </w:tc>
        <w:tc>
          <w:tcPr>
            <w:tcW w:w="935" w:type="dxa"/>
          </w:tcPr>
          <w:p w14:paraId="58598656"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Y </w:t>
            </w:r>
          </w:p>
        </w:tc>
        <w:tc>
          <w:tcPr>
            <w:tcW w:w="943" w:type="dxa"/>
          </w:tcPr>
          <w:p w14:paraId="7D836FCC"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Y </w:t>
            </w:r>
          </w:p>
        </w:tc>
        <w:tc>
          <w:tcPr>
            <w:tcW w:w="932" w:type="dxa"/>
          </w:tcPr>
          <w:p w14:paraId="3664EE27"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N </w:t>
            </w:r>
          </w:p>
        </w:tc>
        <w:tc>
          <w:tcPr>
            <w:tcW w:w="880" w:type="dxa"/>
          </w:tcPr>
          <w:p w14:paraId="5911308C"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Y </w:t>
            </w:r>
          </w:p>
        </w:tc>
        <w:tc>
          <w:tcPr>
            <w:tcW w:w="848" w:type="dxa"/>
          </w:tcPr>
          <w:p w14:paraId="038057A9"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Y </w:t>
            </w:r>
          </w:p>
        </w:tc>
        <w:tc>
          <w:tcPr>
            <w:tcW w:w="841" w:type="dxa"/>
          </w:tcPr>
          <w:p w14:paraId="6DAF97FA"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Y </w:t>
            </w:r>
          </w:p>
        </w:tc>
        <w:tc>
          <w:tcPr>
            <w:tcW w:w="959" w:type="dxa"/>
          </w:tcPr>
          <w:p w14:paraId="04664AC2"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Y </w:t>
            </w:r>
          </w:p>
        </w:tc>
        <w:tc>
          <w:tcPr>
            <w:tcW w:w="880" w:type="dxa"/>
          </w:tcPr>
          <w:p w14:paraId="634EAE65"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N </w:t>
            </w:r>
          </w:p>
        </w:tc>
        <w:tc>
          <w:tcPr>
            <w:tcW w:w="959" w:type="dxa"/>
          </w:tcPr>
          <w:p w14:paraId="5C854230"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Y </w:t>
            </w:r>
          </w:p>
        </w:tc>
        <w:tc>
          <w:tcPr>
            <w:tcW w:w="943" w:type="dxa"/>
          </w:tcPr>
          <w:p w14:paraId="7F49220C"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N </w:t>
            </w:r>
          </w:p>
        </w:tc>
        <w:tc>
          <w:tcPr>
            <w:tcW w:w="683" w:type="dxa"/>
          </w:tcPr>
          <w:p w14:paraId="33AC14CE"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N </w:t>
            </w:r>
          </w:p>
        </w:tc>
        <w:tc>
          <w:tcPr>
            <w:tcW w:w="935" w:type="dxa"/>
          </w:tcPr>
          <w:p w14:paraId="6BA6F2A2"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Y </w:t>
            </w:r>
          </w:p>
        </w:tc>
        <w:tc>
          <w:tcPr>
            <w:tcW w:w="848" w:type="dxa"/>
          </w:tcPr>
          <w:p w14:paraId="7EB71BD8"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FAIR</w:t>
            </w:r>
          </w:p>
        </w:tc>
      </w:tr>
      <w:tr w:rsidR="001F47DB" w:rsidRPr="00CB5CC6" w14:paraId="00C3E165" w14:textId="77777777" w:rsidTr="00DC56C4">
        <w:tc>
          <w:tcPr>
            <w:tcW w:w="1086" w:type="dxa"/>
          </w:tcPr>
          <w:p w14:paraId="0A7C57E3" w14:textId="77777777" w:rsidR="001F47DB" w:rsidRPr="00CB5CC6" w:rsidRDefault="001F47DB" w:rsidP="00DB4147">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Hume et al (2011)</w:t>
            </w:r>
          </w:p>
        </w:tc>
        <w:tc>
          <w:tcPr>
            <w:tcW w:w="739" w:type="dxa"/>
          </w:tcPr>
          <w:p w14:paraId="5F44575C"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26" w:type="dxa"/>
          </w:tcPr>
          <w:p w14:paraId="5BD85197"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35" w:type="dxa"/>
          </w:tcPr>
          <w:p w14:paraId="14BF00A6"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943" w:type="dxa"/>
          </w:tcPr>
          <w:p w14:paraId="7E889E44"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32" w:type="dxa"/>
          </w:tcPr>
          <w:p w14:paraId="5A2C9F39"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880" w:type="dxa"/>
          </w:tcPr>
          <w:p w14:paraId="7CE52598"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48" w:type="dxa"/>
          </w:tcPr>
          <w:p w14:paraId="7DE03AE4"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41" w:type="dxa"/>
          </w:tcPr>
          <w:p w14:paraId="1E4034A4"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59" w:type="dxa"/>
          </w:tcPr>
          <w:p w14:paraId="20303C24"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880" w:type="dxa"/>
          </w:tcPr>
          <w:p w14:paraId="757FEC45"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59" w:type="dxa"/>
          </w:tcPr>
          <w:p w14:paraId="4797FFF0"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943" w:type="dxa"/>
          </w:tcPr>
          <w:p w14:paraId="2D42712E"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683" w:type="dxa"/>
          </w:tcPr>
          <w:p w14:paraId="68FCC721"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935" w:type="dxa"/>
          </w:tcPr>
          <w:p w14:paraId="44701986"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48" w:type="dxa"/>
          </w:tcPr>
          <w:p w14:paraId="1B901009"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FAIR</w:t>
            </w:r>
          </w:p>
        </w:tc>
      </w:tr>
      <w:tr w:rsidR="001F47DB" w:rsidRPr="00CB5CC6" w14:paraId="0CFDACB6" w14:textId="77777777" w:rsidTr="00DC56C4">
        <w:tc>
          <w:tcPr>
            <w:tcW w:w="1086" w:type="dxa"/>
          </w:tcPr>
          <w:p w14:paraId="75AA950A" w14:textId="77777777" w:rsidR="001F47DB" w:rsidRPr="00CB5CC6" w:rsidRDefault="001F47DB" w:rsidP="00DB4147">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Nyberg et al (2023)</w:t>
            </w:r>
          </w:p>
        </w:tc>
        <w:tc>
          <w:tcPr>
            <w:tcW w:w="739" w:type="dxa"/>
          </w:tcPr>
          <w:p w14:paraId="2C248710"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26" w:type="dxa"/>
          </w:tcPr>
          <w:p w14:paraId="105E3B5F"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35" w:type="dxa"/>
          </w:tcPr>
          <w:p w14:paraId="0A1854BA"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43" w:type="dxa"/>
          </w:tcPr>
          <w:p w14:paraId="6277134C"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932" w:type="dxa"/>
          </w:tcPr>
          <w:p w14:paraId="0D2C3F80"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880" w:type="dxa"/>
          </w:tcPr>
          <w:p w14:paraId="758CD2C2"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48" w:type="dxa"/>
          </w:tcPr>
          <w:p w14:paraId="367E64B2"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41" w:type="dxa"/>
          </w:tcPr>
          <w:p w14:paraId="29E9E30C"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59" w:type="dxa"/>
          </w:tcPr>
          <w:p w14:paraId="0CB809CC"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80" w:type="dxa"/>
          </w:tcPr>
          <w:p w14:paraId="0B5C80B3"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59" w:type="dxa"/>
          </w:tcPr>
          <w:p w14:paraId="76C1FF3B"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43" w:type="dxa"/>
          </w:tcPr>
          <w:p w14:paraId="0B698115"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683" w:type="dxa"/>
          </w:tcPr>
          <w:p w14:paraId="6989C5D6"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935" w:type="dxa"/>
          </w:tcPr>
          <w:p w14:paraId="6577A052"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48" w:type="dxa"/>
          </w:tcPr>
          <w:p w14:paraId="394E541D"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FAIR</w:t>
            </w:r>
          </w:p>
        </w:tc>
      </w:tr>
      <w:tr w:rsidR="001F47DB" w:rsidRPr="00CB5CC6" w14:paraId="31F95316" w14:textId="77777777" w:rsidTr="00DC56C4">
        <w:tc>
          <w:tcPr>
            <w:tcW w:w="1086" w:type="dxa"/>
          </w:tcPr>
          <w:p w14:paraId="7AD7833A" w14:textId="77777777" w:rsidR="001F47DB" w:rsidRPr="00CB5CC6" w:rsidRDefault="001F47DB" w:rsidP="00DB4147">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Kracht et al (2023)</w:t>
            </w:r>
          </w:p>
        </w:tc>
        <w:tc>
          <w:tcPr>
            <w:tcW w:w="739" w:type="dxa"/>
          </w:tcPr>
          <w:p w14:paraId="38D2425B"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26" w:type="dxa"/>
          </w:tcPr>
          <w:p w14:paraId="75486151"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35" w:type="dxa"/>
          </w:tcPr>
          <w:p w14:paraId="74CA4C78"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43" w:type="dxa"/>
          </w:tcPr>
          <w:p w14:paraId="0FE494F4"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32" w:type="dxa"/>
          </w:tcPr>
          <w:p w14:paraId="4F3303C5"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880" w:type="dxa"/>
          </w:tcPr>
          <w:p w14:paraId="73248012"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48" w:type="dxa"/>
          </w:tcPr>
          <w:p w14:paraId="5A5214C5"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41" w:type="dxa"/>
          </w:tcPr>
          <w:p w14:paraId="19F3A881"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59" w:type="dxa"/>
          </w:tcPr>
          <w:p w14:paraId="339415A9"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80" w:type="dxa"/>
          </w:tcPr>
          <w:p w14:paraId="530FC218"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59" w:type="dxa"/>
          </w:tcPr>
          <w:p w14:paraId="1E95FA6C"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43" w:type="dxa"/>
          </w:tcPr>
          <w:p w14:paraId="7AB4C3B1"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683" w:type="dxa"/>
          </w:tcPr>
          <w:p w14:paraId="03C461EE"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35" w:type="dxa"/>
          </w:tcPr>
          <w:p w14:paraId="1FED87E8"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48" w:type="dxa"/>
          </w:tcPr>
          <w:p w14:paraId="76839BB5" w14:textId="77777777" w:rsidR="001F47DB" w:rsidRPr="00CB5CC6" w:rsidRDefault="001F47DB"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FAIR</w:t>
            </w:r>
          </w:p>
        </w:tc>
      </w:tr>
      <w:tr w:rsidR="009F0A7A" w:rsidRPr="00CB5CC6" w14:paraId="70D0CF05" w14:textId="77777777" w:rsidTr="00DC56C4">
        <w:tc>
          <w:tcPr>
            <w:tcW w:w="1086" w:type="dxa"/>
          </w:tcPr>
          <w:p w14:paraId="76DB8757" w14:textId="2AF87CD7" w:rsidR="009F0A7A" w:rsidRPr="00CB5CC6" w:rsidRDefault="009F0A7A" w:rsidP="00DB4147">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Yang al (2023)</w:t>
            </w:r>
          </w:p>
        </w:tc>
        <w:tc>
          <w:tcPr>
            <w:tcW w:w="739" w:type="dxa"/>
          </w:tcPr>
          <w:p w14:paraId="5EE3FBB5" w14:textId="0BB1CF9B" w:rsidR="009F0A7A" w:rsidRPr="00CB5CC6" w:rsidRDefault="009F0A7A"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26" w:type="dxa"/>
          </w:tcPr>
          <w:p w14:paraId="6B3C2631" w14:textId="3F762668" w:rsidR="009F0A7A" w:rsidRPr="00CB5CC6" w:rsidRDefault="009F0A7A"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35" w:type="dxa"/>
          </w:tcPr>
          <w:p w14:paraId="7D922507" w14:textId="32AC26FE" w:rsidR="009F0A7A" w:rsidRPr="00CB5CC6" w:rsidRDefault="009F0A7A"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43" w:type="dxa"/>
          </w:tcPr>
          <w:p w14:paraId="6AA367B7" w14:textId="1160B57E" w:rsidR="009F0A7A" w:rsidRPr="00CB5CC6" w:rsidRDefault="009F0A7A"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32" w:type="dxa"/>
          </w:tcPr>
          <w:p w14:paraId="19CEC028" w14:textId="461F66BC" w:rsidR="009F0A7A" w:rsidRPr="00CB5CC6" w:rsidRDefault="009F0A7A"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880" w:type="dxa"/>
          </w:tcPr>
          <w:p w14:paraId="2BAE8EDB" w14:textId="3DB50A78" w:rsidR="009F0A7A" w:rsidRPr="00CB5CC6" w:rsidRDefault="009F0A7A"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48" w:type="dxa"/>
          </w:tcPr>
          <w:p w14:paraId="62AB369B" w14:textId="655F8511" w:rsidR="009F0A7A" w:rsidRPr="00CB5CC6" w:rsidRDefault="009F0A7A"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41" w:type="dxa"/>
          </w:tcPr>
          <w:p w14:paraId="5D5ACA59" w14:textId="1C80D776" w:rsidR="009F0A7A" w:rsidRPr="00CB5CC6" w:rsidRDefault="009F0A7A"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59" w:type="dxa"/>
          </w:tcPr>
          <w:p w14:paraId="7F11A3B3" w14:textId="15D68E21" w:rsidR="009F0A7A" w:rsidRPr="00CB5CC6" w:rsidRDefault="009F0A7A"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80" w:type="dxa"/>
          </w:tcPr>
          <w:p w14:paraId="62C21564" w14:textId="63174DAB" w:rsidR="009F0A7A" w:rsidRPr="00CB5CC6" w:rsidRDefault="009F0A7A"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959" w:type="dxa"/>
          </w:tcPr>
          <w:p w14:paraId="4ABB97D6" w14:textId="100B967B" w:rsidR="009F0A7A" w:rsidRPr="00CB5CC6" w:rsidRDefault="009F0A7A"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43" w:type="dxa"/>
          </w:tcPr>
          <w:p w14:paraId="19BCC5E9" w14:textId="27989BBE" w:rsidR="009F0A7A" w:rsidRPr="00CB5CC6" w:rsidRDefault="009F0A7A"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683" w:type="dxa"/>
          </w:tcPr>
          <w:p w14:paraId="7A0134F6" w14:textId="249B7E33" w:rsidR="009F0A7A" w:rsidRPr="00CB5CC6" w:rsidRDefault="009F0A7A"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35" w:type="dxa"/>
          </w:tcPr>
          <w:p w14:paraId="1B59BFD9" w14:textId="7C452A83" w:rsidR="009F0A7A" w:rsidRPr="00CB5CC6" w:rsidRDefault="009F0A7A"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48" w:type="dxa"/>
          </w:tcPr>
          <w:p w14:paraId="5D21B2AF" w14:textId="3095CB5B" w:rsidR="009F0A7A" w:rsidRPr="00CB5CC6" w:rsidRDefault="009F0A7A"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FAIR</w:t>
            </w:r>
          </w:p>
        </w:tc>
      </w:tr>
      <w:tr w:rsidR="009F0A7A" w:rsidRPr="00CB5CC6" w14:paraId="039A435B" w14:textId="77777777" w:rsidTr="00DC56C4">
        <w:tc>
          <w:tcPr>
            <w:tcW w:w="1086" w:type="dxa"/>
          </w:tcPr>
          <w:p w14:paraId="44AB1BB6" w14:textId="6BC96C9B" w:rsidR="009F0A7A" w:rsidRPr="00CB5CC6" w:rsidRDefault="009F0A7A" w:rsidP="00DB4147">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Monteagudo et al (2023)</w:t>
            </w:r>
          </w:p>
        </w:tc>
        <w:tc>
          <w:tcPr>
            <w:tcW w:w="739" w:type="dxa"/>
          </w:tcPr>
          <w:p w14:paraId="7352F7F2" w14:textId="0F116D83" w:rsidR="009F0A7A" w:rsidRPr="00CB5CC6" w:rsidRDefault="009F0A7A"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26" w:type="dxa"/>
          </w:tcPr>
          <w:p w14:paraId="50FEEF28" w14:textId="48FE038D" w:rsidR="009F0A7A" w:rsidRPr="00CB5CC6" w:rsidRDefault="009F0A7A"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35" w:type="dxa"/>
          </w:tcPr>
          <w:p w14:paraId="5F29AF1D" w14:textId="53DB2372" w:rsidR="009F0A7A" w:rsidRPr="00CB5CC6" w:rsidRDefault="009F0A7A"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943" w:type="dxa"/>
          </w:tcPr>
          <w:p w14:paraId="5D2FE6B7" w14:textId="18EBA37C" w:rsidR="009F0A7A" w:rsidRPr="00CB5CC6" w:rsidRDefault="009F0A7A"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32" w:type="dxa"/>
          </w:tcPr>
          <w:p w14:paraId="11B2EC00" w14:textId="22EB8213" w:rsidR="009F0A7A" w:rsidRPr="00CB5CC6" w:rsidRDefault="009F0A7A"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80" w:type="dxa"/>
          </w:tcPr>
          <w:p w14:paraId="18147699" w14:textId="3FE9C4F4" w:rsidR="009F0A7A" w:rsidRPr="00CB5CC6" w:rsidRDefault="009F0A7A"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48" w:type="dxa"/>
          </w:tcPr>
          <w:p w14:paraId="641680B4" w14:textId="0635AB5F" w:rsidR="009F0A7A" w:rsidRPr="00CB5CC6" w:rsidRDefault="009F0A7A"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41" w:type="dxa"/>
          </w:tcPr>
          <w:p w14:paraId="4E547146" w14:textId="53FC101C" w:rsidR="009F0A7A" w:rsidRPr="00CB5CC6" w:rsidRDefault="009F0A7A"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59" w:type="dxa"/>
          </w:tcPr>
          <w:p w14:paraId="188A7C40" w14:textId="0802EFA5" w:rsidR="009F0A7A" w:rsidRPr="00CB5CC6" w:rsidRDefault="009F0A7A"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80" w:type="dxa"/>
          </w:tcPr>
          <w:p w14:paraId="13CD535B" w14:textId="73B04EE0" w:rsidR="009F0A7A" w:rsidRPr="00CB5CC6" w:rsidRDefault="009F0A7A"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59" w:type="dxa"/>
          </w:tcPr>
          <w:p w14:paraId="47039510" w14:textId="4DCEE195" w:rsidR="009F0A7A" w:rsidRPr="00CB5CC6" w:rsidRDefault="009F0A7A"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943" w:type="dxa"/>
          </w:tcPr>
          <w:p w14:paraId="6F7A59D5" w14:textId="393CF7E0" w:rsidR="009F0A7A" w:rsidRPr="00CB5CC6" w:rsidRDefault="009F0A7A"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683" w:type="dxa"/>
          </w:tcPr>
          <w:p w14:paraId="43D5241C" w14:textId="72F4ED35" w:rsidR="009F0A7A" w:rsidRPr="00CB5CC6" w:rsidRDefault="009F0A7A"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935" w:type="dxa"/>
          </w:tcPr>
          <w:p w14:paraId="62D71705" w14:textId="358CBB29" w:rsidR="009F0A7A" w:rsidRPr="00CB5CC6" w:rsidRDefault="009F0A7A"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w:t>
            </w:r>
          </w:p>
        </w:tc>
        <w:tc>
          <w:tcPr>
            <w:tcW w:w="848" w:type="dxa"/>
          </w:tcPr>
          <w:p w14:paraId="709AF447" w14:textId="7DA71D06" w:rsidR="009F0A7A" w:rsidRPr="00CB5CC6" w:rsidRDefault="009F0A7A"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FAIR</w:t>
            </w:r>
          </w:p>
        </w:tc>
      </w:tr>
      <w:tr w:rsidR="00661733" w:rsidRPr="00CB5CC6" w14:paraId="2E177E7F" w14:textId="77777777" w:rsidTr="00DC56C4">
        <w:tc>
          <w:tcPr>
            <w:tcW w:w="1086" w:type="dxa"/>
          </w:tcPr>
          <w:p w14:paraId="13241B34" w14:textId="31F43A27" w:rsidR="00661733" w:rsidRPr="00CB5CC6" w:rsidRDefault="00DB4147" w:rsidP="00DB4147">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fldChar w:fldCharType="begin">
                <w:fldData xml:space="preserve">PEVuZE5vdGU+PENpdGUgQXV0aG9yWWVhcj0iMSI+PEF1dGhvcj5IYWFwYWxhPC9BdXRob3I+PFll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</w:fldData>
              </w:fldChar>
            </w:r>
            <w:r w:rsidRPr="00CB5CC6">
              <w:rPr>
                <w:rFonts w:ascii="Times New Roman" w:eastAsia="DengXian" w:hAnsi="Times New Roman" w:cs="Times New Roman"/>
                <w:color w:val="000000" w:themeColor="text1"/>
                <w:sz w:val="20"/>
                <w:szCs w:val="20"/>
                <w:lang w:eastAsia="zh-CN"/>
              </w:rPr>
              <w:instrText xml:space="preserve"> ADDIN EN.CITE </w:instrText>
            </w:r>
            <w:r w:rsidRPr="00CB5CC6">
              <w:rPr>
                <w:rFonts w:ascii="Times New Roman" w:eastAsia="DengXian" w:hAnsi="Times New Roman" w:cs="Times New Roman"/>
                <w:color w:val="000000" w:themeColor="text1"/>
                <w:sz w:val="20"/>
                <w:szCs w:val="20"/>
                <w:lang w:eastAsia="zh-CN"/>
              </w:rPr>
              <w:fldChar w:fldCharType="begin">
                <w:fldData xml:space="preserve">PEVuZE5vdGU+PENpdGUgQXV0aG9yWWVhcj0iMSI+PEF1dGhvcj5IYWFwYWxhPC9BdXRob3I+PFll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</w:fldData>
              </w:fldChar>
            </w:r>
            <w:r w:rsidRPr="00CB5CC6">
              <w:rPr>
                <w:rFonts w:ascii="Times New Roman" w:eastAsia="DengXian" w:hAnsi="Times New Roman" w:cs="Times New Roman"/>
                <w:color w:val="000000" w:themeColor="text1"/>
                <w:sz w:val="20"/>
                <w:szCs w:val="20"/>
                <w:lang w:eastAsia="zh-CN"/>
              </w:rPr>
              <w:instrText xml:space="preserve"> ADDIN EN.CITE.DATA </w:instrText>
            </w:r>
            <w:r w:rsidRPr="00CB5CC6">
              <w:rPr>
                <w:rFonts w:ascii="Times New Roman" w:eastAsia="DengXian" w:hAnsi="Times New Roman" w:cs="Times New Roman"/>
                <w:color w:val="000000" w:themeColor="text1"/>
                <w:sz w:val="20"/>
                <w:szCs w:val="20"/>
                <w:lang w:eastAsia="zh-CN"/>
              </w:rPr>
            </w:r>
            <w:r w:rsidRPr="00CB5CC6">
              <w:rPr>
                <w:rFonts w:ascii="Times New Roman" w:eastAsia="DengXian" w:hAnsi="Times New Roman" w:cs="Times New Roman"/>
                <w:color w:val="000000" w:themeColor="text1"/>
                <w:sz w:val="20"/>
                <w:szCs w:val="20"/>
                <w:lang w:eastAsia="zh-CN"/>
              </w:rPr>
              <w:fldChar w:fldCharType="end"/>
            </w:r>
            <w:r w:rsidRPr="00CB5CC6">
              <w:rPr>
                <w:rFonts w:ascii="Times New Roman" w:eastAsia="DengXian" w:hAnsi="Times New Roman" w:cs="Times New Roman"/>
                <w:color w:val="000000" w:themeColor="text1"/>
                <w:sz w:val="20"/>
                <w:szCs w:val="20"/>
                <w:lang w:eastAsia="zh-CN"/>
              </w:rPr>
            </w:r>
            <w:r w:rsidRPr="00CB5CC6">
              <w:rPr>
                <w:rFonts w:ascii="Times New Roman" w:eastAsia="DengXian" w:hAnsi="Times New Roman" w:cs="Times New Roman"/>
                <w:color w:val="000000" w:themeColor="text1"/>
                <w:sz w:val="20"/>
                <w:szCs w:val="20"/>
                <w:lang w:eastAsia="zh-CN"/>
              </w:rPr>
              <w:fldChar w:fldCharType="separate"/>
            </w:r>
            <w:r w:rsidRPr="00CB5CC6">
              <w:rPr>
                <w:rFonts w:ascii="Times New Roman" w:eastAsia="DengXian" w:hAnsi="Times New Roman" w:cs="Times New Roman"/>
                <w:color w:val="000000" w:themeColor="text1"/>
                <w:sz w:val="20"/>
                <w:szCs w:val="20"/>
                <w:lang w:eastAsia="zh-CN"/>
              </w:rPr>
              <w:t>Haapala et al. (2025)</w:t>
            </w:r>
            <w:r w:rsidRPr="00CB5CC6">
              <w:rPr>
                <w:rFonts w:ascii="Times New Roman" w:eastAsia="DengXian" w:hAnsi="Times New Roman" w:cs="Times New Roman"/>
                <w:color w:val="000000" w:themeColor="text1"/>
                <w:sz w:val="20"/>
                <w:szCs w:val="20"/>
                <w:lang w:eastAsia="zh-CN"/>
              </w:rPr>
              <w:fldChar w:fldCharType="end"/>
            </w:r>
          </w:p>
        </w:tc>
        <w:tc>
          <w:tcPr>
            <w:tcW w:w="739" w:type="dxa"/>
          </w:tcPr>
          <w:p w14:paraId="6B345229" w14:textId="31EE5FE1" w:rsidR="00661733" w:rsidRPr="00CB5CC6" w:rsidRDefault="00DB4147"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26" w:type="dxa"/>
          </w:tcPr>
          <w:p w14:paraId="5140D88B" w14:textId="765ADDE0" w:rsidR="00661733" w:rsidRPr="00CB5CC6" w:rsidRDefault="00DB4147"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35" w:type="dxa"/>
          </w:tcPr>
          <w:p w14:paraId="3FC02AAE" w14:textId="16FEC261" w:rsidR="00661733" w:rsidRPr="00CB5CC6" w:rsidRDefault="00DB4147"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43" w:type="dxa"/>
          </w:tcPr>
          <w:p w14:paraId="4A323B6A" w14:textId="52BC208E" w:rsidR="00661733" w:rsidRPr="00CB5CC6" w:rsidRDefault="00DB4147"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32" w:type="dxa"/>
          </w:tcPr>
          <w:p w14:paraId="041E220F" w14:textId="27B6A582" w:rsidR="00661733" w:rsidRPr="00CB5CC6" w:rsidRDefault="00DB4147"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NR</w:t>
            </w:r>
          </w:p>
        </w:tc>
        <w:tc>
          <w:tcPr>
            <w:tcW w:w="880" w:type="dxa"/>
          </w:tcPr>
          <w:p w14:paraId="130D570B" w14:textId="6CD0D216" w:rsidR="00661733" w:rsidRPr="00CB5CC6" w:rsidRDefault="00DB4147"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48" w:type="dxa"/>
          </w:tcPr>
          <w:p w14:paraId="01D10051" w14:textId="2218863D" w:rsidR="00661733" w:rsidRPr="00CB5CC6" w:rsidRDefault="00DB4147"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41" w:type="dxa"/>
          </w:tcPr>
          <w:p w14:paraId="4A05C332" w14:textId="4623B3EF" w:rsidR="00661733" w:rsidRPr="00CB5CC6" w:rsidRDefault="00DB4147"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59" w:type="dxa"/>
          </w:tcPr>
          <w:p w14:paraId="5A1E2F9B" w14:textId="62BAABAB" w:rsidR="00661733" w:rsidRPr="00CB5CC6" w:rsidRDefault="00DB4147"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80" w:type="dxa"/>
          </w:tcPr>
          <w:p w14:paraId="53152101" w14:textId="4B6B8063" w:rsidR="00661733" w:rsidRPr="00CB5CC6" w:rsidRDefault="00DB4147"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59" w:type="dxa"/>
          </w:tcPr>
          <w:p w14:paraId="6C9FF914" w14:textId="791C3D60" w:rsidR="00661733" w:rsidRPr="00CB5CC6" w:rsidRDefault="00DB4147"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43" w:type="dxa"/>
          </w:tcPr>
          <w:p w14:paraId="50236CAD" w14:textId="5E46C9AA" w:rsidR="00661733" w:rsidRPr="00CB5CC6" w:rsidRDefault="00DB4147"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NR</w:t>
            </w:r>
          </w:p>
        </w:tc>
        <w:tc>
          <w:tcPr>
            <w:tcW w:w="683" w:type="dxa"/>
          </w:tcPr>
          <w:p w14:paraId="7A0CFECA" w14:textId="133F2933" w:rsidR="00661733" w:rsidRPr="00CB5CC6" w:rsidRDefault="00DB4147"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935" w:type="dxa"/>
          </w:tcPr>
          <w:p w14:paraId="5F977255" w14:textId="5F4FCB82" w:rsidR="00661733" w:rsidRPr="00CB5CC6" w:rsidRDefault="00DB4147"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Y</w:t>
            </w:r>
          </w:p>
        </w:tc>
        <w:tc>
          <w:tcPr>
            <w:tcW w:w="848" w:type="dxa"/>
          </w:tcPr>
          <w:p w14:paraId="500A16BF" w14:textId="29695512" w:rsidR="00661733" w:rsidRPr="00CB5CC6" w:rsidRDefault="00DB4147" w:rsidP="00B53D76">
            <w:pPr>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GOOD</w:t>
            </w:r>
          </w:p>
        </w:tc>
      </w:tr>
    </w:tbl>
    <w:p w14:paraId="44F52EDC" w14:textId="77777777" w:rsidR="001F47DB" w:rsidRPr="00CB5CC6" w:rsidRDefault="001F47DB" w:rsidP="00B53D76">
      <w:pPr>
        <w:spacing w:line="240" w:lineRule="auto"/>
        <w:rPr>
          <w:rFonts w:ascii="Times New Roman" w:hAnsi="Times New Roman" w:cs="Times New Roman"/>
          <w:color w:val="000000" w:themeColor="text1"/>
          <w:sz w:val="18"/>
          <w:szCs w:val="18"/>
        </w:rPr>
      </w:pPr>
    </w:p>
    <w:p w14:paraId="0D138CC9" w14:textId="128BFF93" w:rsidR="001F47DB" w:rsidRPr="00CB5CC6" w:rsidRDefault="001F47DB" w:rsidP="00B53D76">
      <w:pPr>
        <w:spacing w:before="160" w:line="240" w:lineRule="auto"/>
        <w:rPr>
          <w:rFonts w:ascii="Times New Roman" w:hAnsi="Times New Roman" w:cs="Times New Roman"/>
          <w:color w:val="000000" w:themeColor="text1"/>
          <w:sz w:val="18"/>
          <w:szCs w:val="18"/>
        </w:rPr>
      </w:pPr>
      <w:r w:rsidRPr="00CB5CC6">
        <w:rPr>
          <w:rFonts w:ascii="Times New Roman" w:hAnsi="Times New Roman" w:cs="Times New Roman"/>
          <w:color w:val="000000" w:themeColor="text1"/>
          <w:sz w:val="18"/>
          <w:szCs w:val="18"/>
        </w:rPr>
        <w:t xml:space="preserve">In assessing the quality of fourteen cross-sectional studies, one study was categorized as “Good” </w:t>
      </w:r>
      <w:r w:rsidRPr="00CB5CC6">
        <w:rPr>
          <w:rFonts w:ascii="Times New Roman" w:hAnsi="Times New Roman" w:cs="Times New Roman"/>
          <w:color w:val="000000" w:themeColor="text1"/>
          <w:sz w:val="18"/>
          <w:szCs w:val="18"/>
        </w:rPr>
        <w:fldChar w:fldCharType="begin">
          <w:fldData xml:space="preserve">PEVuZE5vdGU+PENpdGU+PEF1dGhvcj5kZSBGYXJpYTwvQXV0aG9yPjxZZWFyPjIwMjI8L1llYXI+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==
</w:fldData>
        </w:fldChar>
      </w:r>
      <w:r w:rsidR="00583DD3" w:rsidRPr="00CB5CC6">
        <w:rPr>
          <w:rFonts w:ascii="Times New Roman" w:hAnsi="Times New Roman" w:cs="Times New Roman"/>
          <w:color w:val="000000" w:themeColor="text1"/>
          <w:sz w:val="18"/>
          <w:szCs w:val="18"/>
        </w:rPr>
        <w:instrText xml:space="preserve"> ADDIN EN.CITE </w:instrText>
      </w:r>
      <w:r w:rsidR="00583DD3" w:rsidRPr="00CB5CC6">
        <w:rPr>
          <w:rFonts w:ascii="Times New Roman" w:hAnsi="Times New Roman" w:cs="Times New Roman"/>
          <w:color w:val="000000" w:themeColor="text1"/>
          <w:sz w:val="18"/>
          <w:szCs w:val="18"/>
        </w:rPr>
        <w:fldChar w:fldCharType="begin">
          <w:fldData xml:space="preserve">PEVuZE5vdGU+PENpdGU+PEF1dGhvcj5kZSBGYXJpYTwvQXV0aG9yPjxZZWFyPjIwMjI8L1llYXI+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==
</w:fldData>
        </w:fldChar>
      </w:r>
      <w:r w:rsidR="00583DD3" w:rsidRPr="00CB5CC6">
        <w:rPr>
          <w:rFonts w:ascii="Times New Roman" w:hAnsi="Times New Roman" w:cs="Times New Roman"/>
          <w:color w:val="000000" w:themeColor="text1"/>
          <w:sz w:val="18"/>
          <w:szCs w:val="18"/>
        </w:rPr>
        <w:instrText xml:space="preserve"> ADDIN EN.CITE.DATA </w:instrText>
      </w:r>
      <w:r w:rsidR="00583DD3" w:rsidRPr="00CB5CC6">
        <w:rPr>
          <w:rFonts w:ascii="Times New Roman" w:hAnsi="Times New Roman" w:cs="Times New Roman"/>
          <w:color w:val="000000" w:themeColor="text1"/>
          <w:sz w:val="18"/>
          <w:szCs w:val="18"/>
        </w:rPr>
      </w:r>
      <w:r w:rsidR="00583DD3" w:rsidRPr="00CB5CC6">
        <w:rPr>
          <w:rFonts w:ascii="Times New Roman" w:hAnsi="Times New Roman" w:cs="Times New Roman"/>
          <w:color w:val="000000" w:themeColor="text1"/>
          <w:sz w:val="18"/>
          <w:szCs w:val="18"/>
        </w:rPr>
        <w:fldChar w:fldCharType="end"/>
      </w:r>
      <w:r w:rsidRPr="00CB5CC6">
        <w:rPr>
          <w:rFonts w:ascii="Times New Roman" w:hAnsi="Times New Roman" w:cs="Times New Roman"/>
          <w:color w:val="000000" w:themeColor="text1"/>
          <w:sz w:val="18"/>
          <w:szCs w:val="18"/>
        </w:rPr>
      </w:r>
      <w:r w:rsidRPr="00CB5CC6">
        <w:rPr>
          <w:rFonts w:ascii="Times New Roman" w:hAnsi="Times New Roman" w:cs="Times New Roman"/>
          <w:color w:val="000000" w:themeColor="text1"/>
          <w:sz w:val="18"/>
          <w:szCs w:val="18"/>
        </w:rPr>
        <w:fldChar w:fldCharType="separate"/>
      </w:r>
      <w:r w:rsidR="00583DD3" w:rsidRPr="00CB5CC6">
        <w:rPr>
          <w:rFonts w:ascii="Times New Roman" w:hAnsi="Times New Roman" w:cs="Times New Roman"/>
          <w:noProof/>
          <w:color w:val="000000" w:themeColor="text1"/>
          <w:sz w:val="18"/>
          <w:szCs w:val="18"/>
        </w:rPr>
        <w:t>(de Faria et al., 2022)</w:t>
      </w:r>
      <w:r w:rsidRPr="00CB5CC6">
        <w:rPr>
          <w:rFonts w:ascii="Times New Roman" w:hAnsi="Times New Roman" w:cs="Times New Roman"/>
          <w:color w:val="000000" w:themeColor="text1"/>
          <w:sz w:val="18"/>
          <w:szCs w:val="18"/>
        </w:rPr>
        <w:fldChar w:fldCharType="end"/>
      </w:r>
      <w:r w:rsidRPr="00CB5CC6">
        <w:rPr>
          <w:rFonts w:ascii="Times New Roman" w:hAnsi="Times New Roman" w:cs="Times New Roman"/>
          <w:color w:val="000000" w:themeColor="text1"/>
          <w:sz w:val="18"/>
          <w:szCs w:val="18"/>
        </w:rPr>
        <w:t xml:space="preserve">, </w:t>
      </w:r>
      <w:r w:rsidR="001935B4" w:rsidRPr="00CB5CC6">
        <w:rPr>
          <w:rFonts w:ascii="Times New Roman" w:hAnsi="Times New Roman" w:cs="Times New Roman"/>
          <w:color w:val="000000" w:themeColor="text1"/>
          <w:sz w:val="18"/>
          <w:szCs w:val="18"/>
        </w:rPr>
        <w:t>13</w:t>
      </w:r>
      <w:r w:rsidRPr="00CB5CC6">
        <w:rPr>
          <w:rFonts w:ascii="Times New Roman" w:hAnsi="Times New Roman" w:cs="Times New Roman"/>
          <w:color w:val="000000" w:themeColor="text1"/>
          <w:sz w:val="18"/>
          <w:szCs w:val="18"/>
        </w:rPr>
        <w:t xml:space="preserve"> as "Fair”  </w:t>
      </w:r>
      <w:r w:rsidRPr="00CB5CC6">
        <w:rPr>
          <w:rFonts w:ascii="Times New Roman" w:hAnsi="Times New Roman" w:cs="Times New Roman"/>
          <w:color w:val="000000" w:themeColor="text1"/>
          <w:sz w:val="18"/>
          <w:szCs w:val="18"/>
        </w:rPr>
        <w:fldChar w:fldCharType="begin">
          <w:fldData xml:space="preserve">PEVuZE5vdGU+PENpdGU+PEF1dGhvcj5LamVsbGVuYmVyZzwvQXV0aG9yPjxZZWFyPjIwMjI8L1ll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</w:fldData>
        </w:fldChar>
      </w:r>
      <w:r w:rsidR="001935B4" w:rsidRPr="00CB5CC6">
        <w:rPr>
          <w:rFonts w:ascii="Times New Roman" w:hAnsi="Times New Roman" w:cs="Times New Roman"/>
          <w:color w:val="000000" w:themeColor="text1"/>
          <w:sz w:val="18"/>
          <w:szCs w:val="18"/>
        </w:rPr>
        <w:instrText xml:space="preserve"> ADDIN EN.CITE </w:instrText>
      </w:r>
      <w:r w:rsidR="001935B4" w:rsidRPr="00CB5CC6">
        <w:rPr>
          <w:rFonts w:ascii="Times New Roman" w:hAnsi="Times New Roman" w:cs="Times New Roman"/>
          <w:color w:val="000000" w:themeColor="text1"/>
          <w:sz w:val="18"/>
          <w:szCs w:val="18"/>
        </w:rPr>
        <w:fldChar w:fldCharType="begin">
          <w:fldData xml:space="preserve">PEVuZE5vdGU+PENpdGU+PEF1dGhvcj5LamVsbGVuYmVyZzwvQXV0aG9yPjxZZWFyPjIwMjI8L1ll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</w:fldData>
        </w:fldChar>
      </w:r>
      <w:r w:rsidR="001935B4" w:rsidRPr="00CB5CC6">
        <w:rPr>
          <w:rFonts w:ascii="Times New Roman" w:hAnsi="Times New Roman" w:cs="Times New Roman"/>
          <w:color w:val="000000" w:themeColor="text1"/>
          <w:sz w:val="18"/>
          <w:szCs w:val="18"/>
        </w:rPr>
        <w:instrText xml:space="preserve"> ADDIN EN.CITE.DATA </w:instrText>
      </w:r>
      <w:r w:rsidR="001935B4" w:rsidRPr="00CB5CC6">
        <w:rPr>
          <w:rFonts w:ascii="Times New Roman" w:hAnsi="Times New Roman" w:cs="Times New Roman"/>
          <w:color w:val="000000" w:themeColor="text1"/>
          <w:sz w:val="18"/>
          <w:szCs w:val="18"/>
        </w:rPr>
      </w:r>
      <w:r w:rsidR="001935B4" w:rsidRPr="00CB5CC6">
        <w:rPr>
          <w:rFonts w:ascii="Times New Roman" w:hAnsi="Times New Roman" w:cs="Times New Roman"/>
          <w:color w:val="000000" w:themeColor="text1"/>
          <w:sz w:val="18"/>
          <w:szCs w:val="18"/>
        </w:rPr>
        <w:fldChar w:fldCharType="end"/>
      </w:r>
      <w:r w:rsidRPr="00CB5CC6">
        <w:rPr>
          <w:rFonts w:ascii="Times New Roman" w:hAnsi="Times New Roman" w:cs="Times New Roman"/>
          <w:color w:val="000000" w:themeColor="text1"/>
          <w:sz w:val="18"/>
          <w:szCs w:val="18"/>
        </w:rPr>
      </w:r>
      <w:r w:rsidRPr="00CB5CC6">
        <w:rPr>
          <w:rFonts w:ascii="Times New Roman" w:hAnsi="Times New Roman" w:cs="Times New Roman"/>
          <w:color w:val="000000" w:themeColor="text1"/>
          <w:sz w:val="18"/>
          <w:szCs w:val="18"/>
        </w:rPr>
        <w:fldChar w:fldCharType="separate"/>
      </w:r>
      <w:r w:rsidR="001935B4" w:rsidRPr="00CB5CC6">
        <w:rPr>
          <w:rFonts w:ascii="Times New Roman" w:hAnsi="Times New Roman" w:cs="Times New Roman"/>
          <w:noProof/>
          <w:color w:val="000000" w:themeColor="text1"/>
          <w:sz w:val="18"/>
          <w:szCs w:val="18"/>
        </w:rPr>
        <w:t>(da Costa, Chaput, et al., 2022; Fairclough et al., 2023; Fairclough et al., 2021; Farren et al., 2018; Ghorbani et al., 2021; Hagemann et al., 2021; Hrafnkelsdottir et al., 2018; Johnson et al., 2008; Kjellenberg et al., 2022; Martikainen et al., 2012; Parfitt, Pavey, &amp; Rowlands, 2009; Wiles et al., 2012)</w:t>
      </w:r>
      <w:r w:rsidRPr="00CB5CC6">
        <w:rPr>
          <w:rFonts w:ascii="Times New Roman" w:hAnsi="Times New Roman" w:cs="Times New Roman"/>
          <w:color w:val="000000" w:themeColor="text1"/>
          <w:sz w:val="18"/>
          <w:szCs w:val="18"/>
        </w:rPr>
        <w:fldChar w:fldCharType="end"/>
      </w:r>
      <w:r w:rsidRPr="00CB5CC6">
        <w:rPr>
          <w:rFonts w:ascii="Times New Roman" w:hAnsi="Times New Roman" w:cs="Times New Roman"/>
          <w:color w:val="000000" w:themeColor="text1"/>
          <w:sz w:val="18"/>
          <w:szCs w:val="18"/>
        </w:rPr>
        <w:t xml:space="preserve"> and two </w:t>
      </w:r>
      <w:r w:rsidRPr="00CB5CC6">
        <w:rPr>
          <w:rFonts w:ascii="Times New Roman" w:hAnsi="Times New Roman" w:cs="Times New Roman"/>
          <w:color w:val="000000" w:themeColor="text1"/>
          <w:sz w:val="18"/>
          <w:szCs w:val="18"/>
        </w:rPr>
        <w:fldChar w:fldCharType="begin">
          <w:fldData xml:space="preserve">PEVuZE5vdGU+PENpdGU+PEF1dGhvcj5EdW11aWQ8L0F1dGhvcj48WWVhcj4yMDIxPC9ZZWFyPjxS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</w:fldData>
        </w:fldChar>
      </w:r>
      <w:r w:rsidR="00583DD3" w:rsidRPr="00CB5CC6">
        <w:rPr>
          <w:rFonts w:ascii="Times New Roman" w:hAnsi="Times New Roman" w:cs="Times New Roman"/>
          <w:color w:val="000000" w:themeColor="text1"/>
          <w:sz w:val="18"/>
          <w:szCs w:val="18"/>
        </w:rPr>
        <w:instrText xml:space="preserve"> ADDIN EN.CITE </w:instrText>
      </w:r>
      <w:r w:rsidR="00583DD3" w:rsidRPr="00CB5CC6">
        <w:rPr>
          <w:rFonts w:ascii="Times New Roman" w:hAnsi="Times New Roman" w:cs="Times New Roman"/>
          <w:color w:val="000000" w:themeColor="text1"/>
          <w:sz w:val="18"/>
          <w:szCs w:val="18"/>
        </w:rPr>
        <w:fldChar w:fldCharType="begin">
          <w:fldData xml:space="preserve">PEVuZE5vdGU+PENpdGU+PEF1dGhvcj5EdW11aWQ8L0F1dGhvcj48WWVhcj4yMDIxPC9ZZWFyPjxS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</w:fldData>
        </w:fldChar>
      </w:r>
      <w:r w:rsidR="00583DD3" w:rsidRPr="00CB5CC6">
        <w:rPr>
          <w:rFonts w:ascii="Times New Roman" w:hAnsi="Times New Roman" w:cs="Times New Roman"/>
          <w:color w:val="000000" w:themeColor="text1"/>
          <w:sz w:val="18"/>
          <w:szCs w:val="18"/>
        </w:rPr>
        <w:instrText xml:space="preserve"> ADDIN EN.CITE.DATA </w:instrText>
      </w:r>
      <w:r w:rsidR="00583DD3" w:rsidRPr="00CB5CC6">
        <w:rPr>
          <w:rFonts w:ascii="Times New Roman" w:hAnsi="Times New Roman" w:cs="Times New Roman"/>
          <w:color w:val="000000" w:themeColor="text1"/>
          <w:sz w:val="18"/>
          <w:szCs w:val="18"/>
        </w:rPr>
      </w:r>
      <w:r w:rsidR="00583DD3" w:rsidRPr="00CB5CC6">
        <w:rPr>
          <w:rFonts w:ascii="Times New Roman" w:hAnsi="Times New Roman" w:cs="Times New Roman"/>
          <w:color w:val="000000" w:themeColor="text1"/>
          <w:sz w:val="18"/>
          <w:szCs w:val="18"/>
        </w:rPr>
        <w:fldChar w:fldCharType="end"/>
      </w:r>
      <w:r w:rsidRPr="00CB5CC6">
        <w:rPr>
          <w:rFonts w:ascii="Times New Roman" w:hAnsi="Times New Roman" w:cs="Times New Roman"/>
          <w:color w:val="000000" w:themeColor="text1"/>
          <w:sz w:val="18"/>
          <w:szCs w:val="18"/>
        </w:rPr>
      </w:r>
      <w:r w:rsidRPr="00CB5CC6">
        <w:rPr>
          <w:rFonts w:ascii="Times New Roman" w:hAnsi="Times New Roman" w:cs="Times New Roman"/>
          <w:color w:val="000000" w:themeColor="text1"/>
          <w:sz w:val="18"/>
          <w:szCs w:val="18"/>
        </w:rPr>
        <w:fldChar w:fldCharType="separate"/>
      </w:r>
      <w:r w:rsidR="00583DD3" w:rsidRPr="00CB5CC6">
        <w:rPr>
          <w:rFonts w:ascii="Times New Roman" w:hAnsi="Times New Roman" w:cs="Times New Roman"/>
          <w:noProof/>
          <w:color w:val="000000" w:themeColor="text1"/>
          <w:sz w:val="18"/>
          <w:szCs w:val="18"/>
        </w:rPr>
        <w:t>(da Costa, Bruner, et al., 2022; Dumuid et al., 2021)</w:t>
      </w:r>
      <w:r w:rsidRPr="00CB5CC6">
        <w:rPr>
          <w:rFonts w:ascii="Times New Roman" w:hAnsi="Times New Roman" w:cs="Times New Roman"/>
          <w:color w:val="000000" w:themeColor="text1"/>
          <w:sz w:val="18"/>
          <w:szCs w:val="18"/>
        </w:rPr>
        <w:fldChar w:fldCharType="end"/>
      </w:r>
      <w:r w:rsidRPr="00CB5CC6">
        <w:rPr>
          <w:rFonts w:ascii="Times New Roman" w:hAnsi="Times New Roman" w:cs="Times New Roman"/>
          <w:color w:val="000000" w:themeColor="text1"/>
          <w:sz w:val="18"/>
          <w:szCs w:val="18"/>
        </w:rPr>
        <w:t xml:space="preserve"> as "Poor" quality . </w:t>
      </w:r>
    </w:p>
    <w:p w14:paraId="420CACD9" w14:textId="05B3A4ED" w:rsidR="001F47DB" w:rsidRPr="00CB5CC6" w:rsidRDefault="001F47DB" w:rsidP="00B53D76">
      <w:pPr>
        <w:spacing w:before="160" w:line="240" w:lineRule="auto"/>
        <w:rPr>
          <w:rFonts w:ascii="Times New Roman" w:hAnsi="Times New Roman" w:cs="Times New Roman"/>
          <w:color w:val="000000" w:themeColor="text1"/>
          <w:sz w:val="18"/>
          <w:szCs w:val="18"/>
        </w:rPr>
      </w:pPr>
      <w:r w:rsidRPr="00CB5CC6">
        <w:rPr>
          <w:rFonts w:ascii="Times New Roman" w:hAnsi="Times New Roman" w:cs="Times New Roman"/>
          <w:color w:val="000000" w:themeColor="text1"/>
          <w:sz w:val="18"/>
          <w:szCs w:val="18"/>
        </w:rPr>
        <w:t xml:space="preserve">In the quality assessment of </w:t>
      </w:r>
      <w:r w:rsidR="00BF6C29" w:rsidRPr="00CB5CC6">
        <w:rPr>
          <w:rFonts w:ascii="Times New Roman" w:hAnsi="Times New Roman" w:cs="Times New Roman"/>
          <w:color w:val="000000" w:themeColor="text1"/>
          <w:sz w:val="18"/>
          <w:szCs w:val="18"/>
        </w:rPr>
        <w:t>1</w:t>
      </w:r>
      <w:r w:rsidR="00EA5B2A" w:rsidRPr="00CB5CC6">
        <w:rPr>
          <w:rFonts w:ascii="Times New Roman" w:hAnsi="Times New Roman" w:cs="Times New Roman"/>
          <w:color w:val="000000" w:themeColor="text1"/>
          <w:sz w:val="18"/>
          <w:szCs w:val="18"/>
        </w:rPr>
        <w:t>5</w:t>
      </w:r>
      <w:r w:rsidRPr="00CB5CC6">
        <w:rPr>
          <w:rFonts w:ascii="Times New Roman" w:hAnsi="Times New Roman" w:cs="Times New Roman"/>
          <w:color w:val="000000" w:themeColor="text1"/>
          <w:sz w:val="18"/>
          <w:szCs w:val="18"/>
        </w:rPr>
        <w:t xml:space="preserve"> prospective studies, </w:t>
      </w:r>
      <w:r w:rsidR="007018DC" w:rsidRPr="00CB5CC6">
        <w:rPr>
          <w:rFonts w:ascii="Times New Roman" w:hAnsi="Times New Roman" w:cs="Times New Roman"/>
          <w:color w:val="000000" w:themeColor="text1"/>
          <w:sz w:val="18"/>
          <w:szCs w:val="18"/>
        </w:rPr>
        <w:t xml:space="preserve">1 study was categorized as “Good” </w:t>
      </w:r>
      <w:r w:rsidR="007018DC" w:rsidRPr="00CB5CC6">
        <w:rPr>
          <w:rFonts w:ascii="Times New Roman" w:hAnsi="Times New Roman" w:cs="Times New Roman"/>
          <w:color w:val="000000" w:themeColor="text1"/>
          <w:sz w:val="18"/>
          <w:szCs w:val="18"/>
        </w:rPr>
        <w:fldChar w:fldCharType="begin">
          <w:fldData xml:space="preserve">PEVuZE5vdGU+PENpdGU+PEF1dGhvcj5IYWFwYWxhPC9BdXRob3I+PFllYXI+MjAyNTwvWWVhcj48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</w:fldData>
        </w:fldChar>
      </w:r>
      <w:r w:rsidR="007018DC" w:rsidRPr="00CB5CC6">
        <w:rPr>
          <w:rFonts w:ascii="Times New Roman" w:hAnsi="Times New Roman" w:cs="Times New Roman"/>
          <w:color w:val="000000" w:themeColor="text1"/>
          <w:sz w:val="18"/>
          <w:szCs w:val="18"/>
        </w:rPr>
        <w:instrText xml:space="preserve"> ADDIN EN.CITE </w:instrText>
      </w:r>
      <w:r w:rsidR="007018DC" w:rsidRPr="00CB5CC6">
        <w:rPr>
          <w:rFonts w:ascii="Times New Roman" w:hAnsi="Times New Roman" w:cs="Times New Roman"/>
          <w:color w:val="000000" w:themeColor="text1"/>
          <w:sz w:val="18"/>
          <w:szCs w:val="18"/>
        </w:rPr>
        <w:fldChar w:fldCharType="begin">
          <w:fldData xml:space="preserve">PEVuZE5vdGU+PENpdGU+PEF1dGhvcj5IYWFwYWxhPC9BdXRob3I+PFllYXI+MjAyNTwvWWVhcj48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</w:fldData>
        </w:fldChar>
      </w:r>
      <w:r w:rsidR="007018DC" w:rsidRPr="00CB5CC6">
        <w:rPr>
          <w:rFonts w:ascii="Times New Roman" w:hAnsi="Times New Roman" w:cs="Times New Roman"/>
          <w:color w:val="000000" w:themeColor="text1"/>
          <w:sz w:val="18"/>
          <w:szCs w:val="18"/>
        </w:rPr>
        <w:instrText xml:space="preserve"> ADDIN EN.CITE.DATA </w:instrText>
      </w:r>
      <w:r w:rsidR="007018DC" w:rsidRPr="00CB5CC6">
        <w:rPr>
          <w:rFonts w:ascii="Times New Roman" w:hAnsi="Times New Roman" w:cs="Times New Roman"/>
          <w:color w:val="000000" w:themeColor="text1"/>
          <w:sz w:val="18"/>
          <w:szCs w:val="18"/>
        </w:rPr>
      </w:r>
      <w:r w:rsidR="007018DC" w:rsidRPr="00CB5CC6">
        <w:rPr>
          <w:rFonts w:ascii="Times New Roman" w:hAnsi="Times New Roman" w:cs="Times New Roman"/>
          <w:color w:val="000000" w:themeColor="text1"/>
          <w:sz w:val="18"/>
          <w:szCs w:val="18"/>
        </w:rPr>
        <w:fldChar w:fldCharType="end"/>
      </w:r>
      <w:r w:rsidR="007018DC" w:rsidRPr="00CB5CC6">
        <w:rPr>
          <w:rFonts w:ascii="Times New Roman" w:hAnsi="Times New Roman" w:cs="Times New Roman"/>
          <w:color w:val="000000" w:themeColor="text1"/>
          <w:sz w:val="18"/>
          <w:szCs w:val="18"/>
        </w:rPr>
      </w:r>
      <w:r w:rsidR="007018DC" w:rsidRPr="00CB5CC6">
        <w:rPr>
          <w:rFonts w:ascii="Times New Roman" w:hAnsi="Times New Roman" w:cs="Times New Roman"/>
          <w:color w:val="000000" w:themeColor="text1"/>
          <w:sz w:val="18"/>
          <w:szCs w:val="18"/>
        </w:rPr>
        <w:fldChar w:fldCharType="separate"/>
      </w:r>
      <w:r w:rsidR="007018DC" w:rsidRPr="00CB5CC6">
        <w:rPr>
          <w:rFonts w:ascii="Times New Roman" w:hAnsi="Times New Roman" w:cs="Times New Roman"/>
          <w:noProof/>
          <w:color w:val="000000" w:themeColor="text1"/>
          <w:sz w:val="18"/>
          <w:szCs w:val="18"/>
        </w:rPr>
        <w:t>(Haapala et al., 2025)</w:t>
      </w:r>
      <w:r w:rsidR="007018DC" w:rsidRPr="00CB5CC6">
        <w:rPr>
          <w:rFonts w:ascii="Times New Roman" w:hAnsi="Times New Roman" w:cs="Times New Roman"/>
          <w:color w:val="000000" w:themeColor="text1"/>
          <w:sz w:val="18"/>
          <w:szCs w:val="18"/>
        </w:rPr>
        <w:fldChar w:fldCharType="end"/>
      </w:r>
      <w:r w:rsidR="007018DC" w:rsidRPr="00CB5CC6">
        <w:rPr>
          <w:rFonts w:ascii="Times New Roman" w:hAnsi="Times New Roman" w:cs="Times New Roman"/>
          <w:color w:val="000000" w:themeColor="text1"/>
          <w:sz w:val="18"/>
          <w:szCs w:val="18"/>
        </w:rPr>
        <w:t xml:space="preserve">; </w:t>
      </w:r>
      <w:r w:rsidR="00BF6C29" w:rsidRPr="00CB5CC6">
        <w:rPr>
          <w:rFonts w:ascii="Times New Roman" w:hAnsi="Times New Roman" w:cs="Times New Roman"/>
          <w:color w:val="000000" w:themeColor="text1"/>
          <w:sz w:val="18"/>
          <w:szCs w:val="18"/>
        </w:rPr>
        <w:t>10</w:t>
      </w:r>
      <w:r w:rsidRPr="00CB5CC6">
        <w:rPr>
          <w:rFonts w:ascii="Times New Roman" w:hAnsi="Times New Roman" w:cs="Times New Roman"/>
          <w:color w:val="000000" w:themeColor="text1"/>
          <w:sz w:val="18"/>
          <w:szCs w:val="18"/>
        </w:rPr>
        <w:t xml:space="preserve"> studies  </w:t>
      </w:r>
      <w:r w:rsidRPr="00CB5CC6">
        <w:rPr>
          <w:rFonts w:ascii="Times New Roman" w:hAnsi="Times New Roman" w:cs="Times New Roman"/>
          <w:color w:val="000000" w:themeColor="text1"/>
          <w:sz w:val="18"/>
          <w:szCs w:val="18"/>
        </w:rPr>
        <w:fldChar w:fldCharType="begin">
          <w:fldData xml:space="preserve">PEVuZE5vdGU+PENpdGU+PEF1dGhvcj5Cb290aDwvQXV0aG9yPjxZZWFyPjIwMjM8L1llYXI+PFJl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</w:fldData>
        </w:fldChar>
      </w:r>
      <w:r w:rsidR="00DB4147" w:rsidRPr="00CB5CC6">
        <w:rPr>
          <w:rFonts w:ascii="Times New Roman" w:hAnsi="Times New Roman" w:cs="Times New Roman"/>
          <w:color w:val="000000" w:themeColor="text1"/>
          <w:sz w:val="18"/>
          <w:szCs w:val="18"/>
        </w:rPr>
        <w:instrText xml:space="preserve"> ADDIN EN.CITE </w:instrText>
      </w:r>
      <w:r w:rsidR="00DB4147" w:rsidRPr="00CB5CC6">
        <w:rPr>
          <w:rFonts w:ascii="Times New Roman" w:hAnsi="Times New Roman" w:cs="Times New Roman"/>
          <w:color w:val="000000" w:themeColor="text1"/>
          <w:sz w:val="18"/>
          <w:szCs w:val="18"/>
        </w:rPr>
        <w:fldChar w:fldCharType="begin">
          <w:fldData xml:space="preserve">PEVuZE5vdGU+PENpdGU+PEF1dGhvcj5Cb290aDwvQXV0aG9yPjxZZWFyPjIwMjM8L1llYXI+PFJl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</w:fldData>
        </w:fldChar>
      </w:r>
      <w:r w:rsidR="00DB4147" w:rsidRPr="00CB5CC6">
        <w:rPr>
          <w:rFonts w:ascii="Times New Roman" w:hAnsi="Times New Roman" w:cs="Times New Roman"/>
          <w:color w:val="000000" w:themeColor="text1"/>
          <w:sz w:val="18"/>
          <w:szCs w:val="18"/>
        </w:rPr>
        <w:instrText xml:space="preserve"> ADDIN EN.CITE.DATA </w:instrText>
      </w:r>
      <w:r w:rsidR="00DB4147" w:rsidRPr="00CB5CC6">
        <w:rPr>
          <w:rFonts w:ascii="Times New Roman" w:hAnsi="Times New Roman" w:cs="Times New Roman"/>
          <w:color w:val="000000" w:themeColor="text1"/>
          <w:sz w:val="18"/>
          <w:szCs w:val="18"/>
        </w:rPr>
      </w:r>
      <w:r w:rsidR="00DB4147" w:rsidRPr="00CB5CC6">
        <w:rPr>
          <w:rFonts w:ascii="Times New Roman" w:hAnsi="Times New Roman" w:cs="Times New Roman"/>
          <w:color w:val="000000" w:themeColor="text1"/>
          <w:sz w:val="18"/>
          <w:szCs w:val="18"/>
        </w:rPr>
        <w:fldChar w:fldCharType="end"/>
      </w:r>
      <w:r w:rsidRPr="00CB5CC6">
        <w:rPr>
          <w:rFonts w:ascii="Times New Roman" w:hAnsi="Times New Roman" w:cs="Times New Roman"/>
          <w:color w:val="000000" w:themeColor="text1"/>
          <w:sz w:val="18"/>
          <w:szCs w:val="18"/>
        </w:rPr>
      </w:r>
      <w:r w:rsidRPr="00CB5CC6">
        <w:rPr>
          <w:rFonts w:ascii="Times New Roman" w:hAnsi="Times New Roman" w:cs="Times New Roman"/>
          <w:color w:val="000000" w:themeColor="text1"/>
          <w:sz w:val="18"/>
          <w:szCs w:val="18"/>
        </w:rPr>
        <w:fldChar w:fldCharType="separate"/>
      </w:r>
      <w:r w:rsidR="00DB4147" w:rsidRPr="00CB5CC6">
        <w:rPr>
          <w:rFonts w:ascii="Times New Roman" w:hAnsi="Times New Roman" w:cs="Times New Roman"/>
          <w:noProof/>
          <w:color w:val="000000" w:themeColor="text1"/>
          <w:sz w:val="18"/>
          <w:szCs w:val="18"/>
        </w:rPr>
        <w:t>(Ahn et al., 2018; Bell et al., 2019; Booth et al., 2023; Hamer et al., 2020; Hume. et al., 2011; Kracht, Pochana, &amp; Staiano, 2023; Monteagudo et al., 2023; Nyberg et al., 2023; Van Dijk et al., 2016; Yang, Corpeleijn, &amp; Hartman., 2023; Zahl, Steinsbekk, &amp; Wichstrom, 2017)</w:t>
      </w:r>
      <w:r w:rsidRPr="00CB5CC6">
        <w:rPr>
          <w:rFonts w:ascii="Times New Roman" w:hAnsi="Times New Roman" w:cs="Times New Roman"/>
          <w:color w:val="000000" w:themeColor="text1"/>
          <w:sz w:val="18"/>
          <w:szCs w:val="18"/>
        </w:rPr>
        <w:fldChar w:fldCharType="end"/>
      </w:r>
      <w:r w:rsidRPr="00CB5CC6">
        <w:rPr>
          <w:rFonts w:ascii="Times New Roman" w:hAnsi="Times New Roman" w:cs="Times New Roman"/>
          <w:color w:val="000000" w:themeColor="text1"/>
          <w:sz w:val="18"/>
          <w:szCs w:val="18"/>
        </w:rPr>
        <w:t xml:space="preserve"> were rated as “Fair”  and </w:t>
      </w:r>
      <w:r w:rsidR="00BF6C29" w:rsidRPr="00CB5CC6">
        <w:rPr>
          <w:rFonts w:ascii="Times New Roman" w:hAnsi="Times New Roman" w:cs="Times New Roman"/>
          <w:color w:val="000000" w:themeColor="text1"/>
          <w:sz w:val="18"/>
          <w:szCs w:val="18"/>
        </w:rPr>
        <w:t>4</w:t>
      </w:r>
      <w:r w:rsidRPr="00CB5CC6">
        <w:rPr>
          <w:rFonts w:ascii="Times New Roman" w:hAnsi="Times New Roman" w:cs="Times New Roman"/>
          <w:color w:val="000000" w:themeColor="text1"/>
          <w:sz w:val="18"/>
          <w:szCs w:val="18"/>
        </w:rPr>
        <w:t xml:space="preserve"> studies </w:t>
      </w:r>
      <w:r w:rsidRPr="00CB5CC6">
        <w:rPr>
          <w:rFonts w:ascii="Times New Roman" w:hAnsi="Times New Roman" w:cs="Times New Roman"/>
          <w:color w:val="000000" w:themeColor="text1"/>
          <w:sz w:val="18"/>
          <w:szCs w:val="18"/>
        </w:rPr>
        <w:fldChar w:fldCharType="begin">
          <w:fldData xml:space="preserve">PEVuZE5vdGU+PENpdGU+PEF1dGhvcj5TbHlrZXJtYW48L0F1dGhvcj48WWVhcj4yMDIwPC9ZZWFy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</w:fldData>
        </w:fldChar>
      </w:r>
      <w:r w:rsidR="00583DD3" w:rsidRPr="00CB5CC6">
        <w:rPr>
          <w:rFonts w:ascii="Times New Roman" w:hAnsi="Times New Roman" w:cs="Times New Roman"/>
          <w:color w:val="000000" w:themeColor="text1"/>
          <w:sz w:val="18"/>
          <w:szCs w:val="18"/>
        </w:rPr>
        <w:instrText xml:space="preserve"> ADDIN EN.CITE </w:instrText>
      </w:r>
      <w:r w:rsidR="00583DD3" w:rsidRPr="00CB5CC6">
        <w:rPr>
          <w:rFonts w:ascii="Times New Roman" w:hAnsi="Times New Roman" w:cs="Times New Roman"/>
          <w:color w:val="000000" w:themeColor="text1"/>
          <w:sz w:val="18"/>
          <w:szCs w:val="18"/>
        </w:rPr>
        <w:fldChar w:fldCharType="begin">
          <w:fldData xml:space="preserve">PEVuZE5vdGU+PENpdGU+PEF1dGhvcj5TbHlrZXJtYW48L0F1dGhvcj48WWVhcj4yMDIwPC9ZZWFy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</w:fldData>
        </w:fldChar>
      </w:r>
      <w:r w:rsidR="00583DD3" w:rsidRPr="00CB5CC6">
        <w:rPr>
          <w:rFonts w:ascii="Times New Roman" w:hAnsi="Times New Roman" w:cs="Times New Roman"/>
          <w:color w:val="000000" w:themeColor="text1"/>
          <w:sz w:val="18"/>
          <w:szCs w:val="18"/>
        </w:rPr>
        <w:instrText xml:space="preserve"> ADDIN EN.CITE.DATA </w:instrText>
      </w:r>
      <w:r w:rsidR="00583DD3" w:rsidRPr="00CB5CC6">
        <w:rPr>
          <w:rFonts w:ascii="Times New Roman" w:hAnsi="Times New Roman" w:cs="Times New Roman"/>
          <w:color w:val="000000" w:themeColor="text1"/>
          <w:sz w:val="18"/>
          <w:szCs w:val="18"/>
        </w:rPr>
      </w:r>
      <w:r w:rsidR="00583DD3" w:rsidRPr="00CB5CC6">
        <w:rPr>
          <w:rFonts w:ascii="Times New Roman" w:hAnsi="Times New Roman" w:cs="Times New Roman"/>
          <w:color w:val="000000" w:themeColor="text1"/>
          <w:sz w:val="18"/>
          <w:szCs w:val="18"/>
        </w:rPr>
        <w:fldChar w:fldCharType="end"/>
      </w:r>
      <w:r w:rsidRPr="00CB5CC6">
        <w:rPr>
          <w:rFonts w:ascii="Times New Roman" w:hAnsi="Times New Roman" w:cs="Times New Roman"/>
          <w:color w:val="000000" w:themeColor="text1"/>
          <w:sz w:val="18"/>
          <w:szCs w:val="18"/>
        </w:rPr>
      </w:r>
      <w:r w:rsidRPr="00CB5CC6">
        <w:rPr>
          <w:rFonts w:ascii="Times New Roman" w:hAnsi="Times New Roman" w:cs="Times New Roman"/>
          <w:color w:val="000000" w:themeColor="text1"/>
          <w:sz w:val="18"/>
          <w:szCs w:val="18"/>
        </w:rPr>
        <w:fldChar w:fldCharType="separate"/>
      </w:r>
      <w:r w:rsidR="00583DD3" w:rsidRPr="00CB5CC6">
        <w:rPr>
          <w:rFonts w:ascii="Times New Roman" w:hAnsi="Times New Roman" w:cs="Times New Roman"/>
          <w:noProof/>
          <w:color w:val="000000" w:themeColor="text1"/>
          <w:sz w:val="18"/>
          <w:szCs w:val="18"/>
        </w:rPr>
        <w:t>(Clare Hume, 2011; Kandola et al., 2020; Kandola. et al., 2020; Slykerman et al., 2020)</w:t>
      </w:r>
      <w:r w:rsidRPr="00CB5CC6">
        <w:rPr>
          <w:rFonts w:ascii="Times New Roman" w:hAnsi="Times New Roman" w:cs="Times New Roman"/>
          <w:color w:val="000000" w:themeColor="text1"/>
          <w:sz w:val="18"/>
          <w:szCs w:val="18"/>
        </w:rPr>
        <w:fldChar w:fldCharType="end"/>
      </w:r>
      <w:r w:rsidRPr="00CB5CC6">
        <w:rPr>
          <w:rFonts w:ascii="Times New Roman" w:hAnsi="Times New Roman" w:cs="Times New Roman"/>
          <w:color w:val="000000" w:themeColor="text1"/>
          <w:sz w:val="18"/>
          <w:szCs w:val="18"/>
        </w:rPr>
        <w:t xml:space="preserve"> as “Poor”.  The main quality issues were that no studies reported on the blinding of outcome assessors, only two studies </w:t>
      </w:r>
      <w:r w:rsidRPr="00CB5CC6">
        <w:rPr>
          <w:rFonts w:ascii="Times New Roman" w:hAnsi="Times New Roman" w:cs="Times New Roman"/>
          <w:color w:val="000000" w:themeColor="text1"/>
          <w:sz w:val="18"/>
          <w:szCs w:val="18"/>
        </w:rPr>
        <w:fldChar w:fldCharType="begin">
          <w:fldData xml:space="preserve">PEVuZE5vdGU+PENpdGU+PEF1dGhvcj5IYWdlbWFubjwvQXV0aG9yPjxZZWFyPjIwMjE8L1llYXI+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</w:fldData>
        </w:fldChar>
      </w:r>
      <w:r w:rsidR="00583DD3" w:rsidRPr="00CB5CC6">
        <w:rPr>
          <w:rFonts w:ascii="Times New Roman" w:hAnsi="Times New Roman" w:cs="Times New Roman"/>
          <w:color w:val="000000" w:themeColor="text1"/>
          <w:sz w:val="18"/>
          <w:szCs w:val="18"/>
        </w:rPr>
        <w:instrText xml:space="preserve"> ADDIN EN.CITE </w:instrText>
      </w:r>
      <w:r w:rsidR="00583DD3" w:rsidRPr="00CB5CC6">
        <w:rPr>
          <w:rFonts w:ascii="Times New Roman" w:hAnsi="Times New Roman" w:cs="Times New Roman"/>
          <w:color w:val="000000" w:themeColor="text1"/>
          <w:sz w:val="18"/>
          <w:szCs w:val="18"/>
        </w:rPr>
        <w:fldChar w:fldCharType="begin">
          <w:fldData xml:space="preserve">PEVuZE5vdGU+PENpdGU+PEF1dGhvcj5IYWdlbWFubjwvQXV0aG9yPjxZZWFyPjIwMjE8L1llYXI+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</w:fldData>
        </w:fldChar>
      </w:r>
      <w:r w:rsidR="00583DD3" w:rsidRPr="00CB5CC6">
        <w:rPr>
          <w:rFonts w:ascii="Times New Roman" w:hAnsi="Times New Roman" w:cs="Times New Roman"/>
          <w:color w:val="000000" w:themeColor="text1"/>
          <w:sz w:val="18"/>
          <w:szCs w:val="18"/>
        </w:rPr>
        <w:instrText xml:space="preserve"> ADDIN EN.CITE.DATA </w:instrText>
      </w:r>
      <w:r w:rsidR="00583DD3" w:rsidRPr="00CB5CC6">
        <w:rPr>
          <w:rFonts w:ascii="Times New Roman" w:hAnsi="Times New Roman" w:cs="Times New Roman"/>
          <w:color w:val="000000" w:themeColor="text1"/>
          <w:sz w:val="18"/>
          <w:szCs w:val="18"/>
        </w:rPr>
      </w:r>
      <w:r w:rsidR="00583DD3" w:rsidRPr="00CB5CC6">
        <w:rPr>
          <w:rFonts w:ascii="Times New Roman" w:hAnsi="Times New Roman" w:cs="Times New Roman"/>
          <w:color w:val="000000" w:themeColor="text1"/>
          <w:sz w:val="18"/>
          <w:szCs w:val="18"/>
        </w:rPr>
        <w:fldChar w:fldCharType="end"/>
      </w:r>
      <w:r w:rsidRPr="00CB5CC6">
        <w:rPr>
          <w:rFonts w:ascii="Times New Roman" w:hAnsi="Times New Roman" w:cs="Times New Roman"/>
          <w:color w:val="000000" w:themeColor="text1"/>
          <w:sz w:val="18"/>
          <w:szCs w:val="18"/>
        </w:rPr>
      </w:r>
      <w:r w:rsidRPr="00CB5CC6">
        <w:rPr>
          <w:rFonts w:ascii="Times New Roman" w:hAnsi="Times New Roman" w:cs="Times New Roman"/>
          <w:color w:val="000000" w:themeColor="text1"/>
          <w:sz w:val="18"/>
          <w:szCs w:val="18"/>
        </w:rPr>
        <w:fldChar w:fldCharType="separate"/>
      </w:r>
      <w:r w:rsidR="00583DD3" w:rsidRPr="00CB5CC6">
        <w:rPr>
          <w:rFonts w:ascii="Times New Roman" w:hAnsi="Times New Roman" w:cs="Times New Roman"/>
          <w:noProof/>
          <w:color w:val="000000" w:themeColor="text1"/>
          <w:sz w:val="18"/>
          <w:szCs w:val="18"/>
        </w:rPr>
        <w:t>(de Faria et al., 2022; Hagemann et al., 2021)</w:t>
      </w:r>
      <w:r w:rsidRPr="00CB5CC6">
        <w:rPr>
          <w:rFonts w:ascii="Times New Roman" w:hAnsi="Times New Roman" w:cs="Times New Roman"/>
          <w:color w:val="000000" w:themeColor="text1"/>
          <w:sz w:val="18"/>
          <w:szCs w:val="18"/>
        </w:rPr>
        <w:fldChar w:fldCharType="end"/>
      </w:r>
      <w:r w:rsidRPr="00CB5CC6">
        <w:rPr>
          <w:rFonts w:ascii="Times New Roman" w:hAnsi="Times New Roman" w:cs="Times New Roman"/>
          <w:color w:val="000000" w:themeColor="text1"/>
          <w:sz w:val="18"/>
          <w:szCs w:val="18"/>
        </w:rPr>
        <w:t xml:space="preserve"> reported sample size justification the consistent implementation of outcome measures, and just </w:t>
      </w:r>
      <w:r w:rsidRPr="00CB5CC6">
        <w:rPr>
          <w:rFonts w:ascii="Times New Roman" w:hAnsi="Times New Roman" w:cs="Times New Roman"/>
          <w:color w:val="000000" w:themeColor="text1"/>
          <w:sz w:val="18"/>
          <w:szCs w:val="18"/>
          <w:lang w:eastAsia="zh-CN"/>
        </w:rPr>
        <w:t xml:space="preserve">half of the studies reported </w:t>
      </w:r>
      <w:r w:rsidRPr="00CB5CC6">
        <w:rPr>
          <w:rFonts w:ascii="Times New Roman" w:hAnsi="Times New Roman" w:cs="Times New Roman"/>
          <w:color w:val="000000" w:themeColor="text1"/>
          <w:sz w:val="18"/>
          <w:szCs w:val="18"/>
        </w:rPr>
        <w:t xml:space="preserve">uniform selection criteria, repeated assessments of exposures over time and loss to follow-up. </w:t>
      </w:r>
    </w:p>
    <w:p w14:paraId="48B922DE" w14:textId="77777777" w:rsidR="001F47DB" w:rsidRPr="00CB5CC6" w:rsidRDefault="001F47DB" w:rsidP="00B53D76">
      <w:pPr>
        <w:spacing w:line="240" w:lineRule="auto"/>
        <w:rPr>
          <w:rFonts w:ascii="Times New Roman" w:hAnsi="Times New Roman" w:cs="Times New Roman"/>
          <w:color w:val="000000" w:themeColor="text1"/>
          <w:sz w:val="20"/>
          <w:szCs w:val="20"/>
        </w:rPr>
        <w:sectPr w:rsidR="001F47DB" w:rsidRPr="00CB5CC6" w:rsidSect="001F47DB">
          <w:pgSz w:w="16838" w:h="11906" w:orient="landscape"/>
          <w:pgMar w:top="1440" w:right="1080" w:bottom="1440" w:left="1080" w:header="708" w:footer="708" w:gutter="0"/>
          <w:lnNumType w:countBy="1" w:restart="continuous"/>
          <w:cols w:space="708"/>
          <w:docGrid w:linePitch="360"/>
        </w:sectPr>
      </w:pPr>
    </w:p>
    <w:p w14:paraId="017B6E14" w14:textId="62CAB28A" w:rsidR="001F47DB" w:rsidRPr="00CB5CC6" w:rsidRDefault="001F47DB" w:rsidP="00B53D76">
      <w:pPr>
        <w:spacing w:line="240" w:lineRule="auto"/>
        <w:rPr>
          <w:rFonts w:ascii="Times New Roman" w:hAnsi="Times New Roman" w:cs="Times New Roman"/>
          <w:b/>
          <w:bCs/>
          <w:color w:val="000000" w:themeColor="text1"/>
          <w:sz w:val="20"/>
          <w:szCs w:val="20"/>
        </w:rPr>
      </w:pPr>
      <w:r w:rsidRPr="00CB5CC6">
        <w:rPr>
          <w:rFonts w:ascii="Times New Roman" w:hAnsi="Times New Roman" w:cs="Times New Roman"/>
          <w:b/>
          <w:bCs/>
          <w:color w:val="000000" w:themeColor="text1"/>
          <w:sz w:val="20"/>
          <w:szCs w:val="20"/>
        </w:rPr>
        <w:lastRenderedPageBreak/>
        <w:t xml:space="preserve">Supplementary material </w:t>
      </w:r>
      <w:r w:rsidR="00EB3A95" w:rsidRPr="00CB5CC6">
        <w:rPr>
          <w:rFonts w:ascii="Times New Roman" w:hAnsi="Times New Roman" w:cs="Times New Roman"/>
          <w:b/>
          <w:bCs/>
          <w:color w:val="000000" w:themeColor="text1"/>
          <w:sz w:val="20"/>
          <w:szCs w:val="20"/>
        </w:rPr>
        <w:t>F</w:t>
      </w:r>
    </w:p>
    <w:p w14:paraId="0AE1D1F4" w14:textId="7544ABC3" w:rsidR="005E0098" w:rsidRPr="00CB5CC6" w:rsidRDefault="005E0098" w:rsidP="005E0098">
      <w:pPr>
        <w:tabs>
          <w:tab w:val="left" w:pos="9780"/>
        </w:tabs>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Table </w:t>
      </w:r>
      <w:r w:rsidR="00EB3A95" w:rsidRPr="00CB5CC6">
        <w:rPr>
          <w:rFonts w:ascii="Times New Roman" w:eastAsia="DengXian" w:hAnsi="Times New Roman" w:cs="Times New Roman"/>
          <w:color w:val="000000" w:themeColor="text1"/>
          <w:sz w:val="20"/>
          <w:szCs w:val="20"/>
          <w:lang w:eastAsia="zh-CN"/>
        </w:rPr>
        <w:t>F</w:t>
      </w:r>
      <w:r w:rsidRPr="00CB5CC6">
        <w:rPr>
          <w:rFonts w:ascii="Times New Roman" w:eastAsia="DengXian" w:hAnsi="Times New Roman" w:cs="Times New Roman"/>
          <w:color w:val="000000" w:themeColor="text1"/>
          <w:sz w:val="20"/>
          <w:szCs w:val="20"/>
          <w:lang w:eastAsia="zh-CN"/>
        </w:rPr>
        <w:t xml:space="preserve">1 accelerometer data processing moderation analysis on the relationship between MVPA and depression for partial r results </w:t>
      </w:r>
    </w:p>
    <w:tbl>
      <w:tblPr>
        <w:tblStyle w:val="TableGrid"/>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2"/>
        <w:gridCol w:w="147"/>
        <w:gridCol w:w="830"/>
        <w:gridCol w:w="1864"/>
        <w:gridCol w:w="1496"/>
        <w:gridCol w:w="1496"/>
        <w:gridCol w:w="1760"/>
      </w:tblGrid>
      <w:tr w:rsidR="005E0098" w:rsidRPr="00CB5CC6" w14:paraId="16F695AE" w14:textId="77777777" w:rsidTr="00F72F35">
        <w:tc>
          <w:tcPr>
            <w:tcW w:w="2289" w:type="dxa"/>
            <w:gridSpan w:val="2"/>
            <w:tcBorders>
              <w:top w:val="single" w:sz="4" w:space="0" w:color="auto"/>
              <w:bottom w:val="single" w:sz="4" w:space="0" w:color="auto"/>
            </w:tcBorders>
          </w:tcPr>
          <w:p w14:paraId="14403983"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Moderation variables</w:t>
            </w:r>
          </w:p>
        </w:tc>
        <w:tc>
          <w:tcPr>
            <w:tcW w:w="830" w:type="dxa"/>
            <w:tcBorders>
              <w:top w:val="single" w:sz="4" w:space="0" w:color="auto"/>
              <w:bottom w:val="single" w:sz="4" w:space="0" w:color="auto"/>
            </w:tcBorders>
          </w:tcPr>
          <w:p w14:paraId="7EEB0F15"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Sample size</w:t>
            </w:r>
          </w:p>
        </w:tc>
        <w:tc>
          <w:tcPr>
            <w:tcW w:w="1864" w:type="dxa"/>
            <w:tcBorders>
              <w:top w:val="single" w:sz="4" w:space="0" w:color="auto"/>
              <w:bottom w:val="single" w:sz="4" w:space="0" w:color="auto"/>
            </w:tcBorders>
          </w:tcPr>
          <w:p w14:paraId="1AAE972F"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partial r</w:t>
            </w:r>
          </w:p>
        </w:tc>
        <w:tc>
          <w:tcPr>
            <w:tcW w:w="1496" w:type="dxa"/>
            <w:tcBorders>
              <w:top w:val="single" w:sz="4" w:space="0" w:color="auto"/>
              <w:bottom w:val="single" w:sz="4" w:space="0" w:color="auto"/>
            </w:tcBorders>
          </w:tcPr>
          <w:p w14:paraId="36EAB7F9"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i/>
                <w:iCs/>
                <w:color w:val="000000" w:themeColor="text1"/>
                <w:sz w:val="20"/>
                <w:szCs w:val="20"/>
              </w:rPr>
              <w:t>I</w:t>
            </w:r>
            <w:r w:rsidRPr="00CB5CC6">
              <w:rPr>
                <w:rFonts w:ascii="Times New Roman" w:hAnsi="Times New Roman" w:cs="Times New Roman"/>
                <w:i/>
                <w:iCs/>
                <w:color w:val="000000" w:themeColor="text1"/>
                <w:sz w:val="20"/>
                <w:szCs w:val="20"/>
                <w:vertAlign w:val="superscript"/>
              </w:rPr>
              <w:t>2</w:t>
            </w:r>
          </w:p>
        </w:tc>
        <w:tc>
          <w:tcPr>
            <w:tcW w:w="1496" w:type="dxa"/>
            <w:tcBorders>
              <w:top w:val="single" w:sz="4" w:space="0" w:color="auto"/>
              <w:bottom w:val="single" w:sz="4" w:space="0" w:color="auto"/>
            </w:tcBorders>
          </w:tcPr>
          <w:p w14:paraId="65A09363"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Weight</w:t>
            </w:r>
          </w:p>
        </w:tc>
        <w:tc>
          <w:tcPr>
            <w:tcW w:w="1760" w:type="dxa"/>
            <w:tcBorders>
              <w:top w:val="single" w:sz="4" w:space="0" w:color="auto"/>
              <w:bottom w:val="single" w:sz="4" w:space="0" w:color="auto"/>
            </w:tcBorders>
          </w:tcPr>
          <w:p w14:paraId="5C432530"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Chi2</w:t>
            </w:r>
          </w:p>
        </w:tc>
      </w:tr>
      <w:tr w:rsidR="005E0098" w:rsidRPr="00CB5CC6" w14:paraId="36A0DE87" w14:textId="77777777" w:rsidTr="00F72F35">
        <w:trPr>
          <w:trHeight w:val="743"/>
        </w:trPr>
        <w:tc>
          <w:tcPr>
            <w:tcW w:w="2289" w:type="dxa"/>
            <w:gridSpan w:val="2"/>
            <w:tcBorders>
              <w:top w:val="single" w:sz="4" w:space="0" w:color="auto"/>
            </w:tcBorders>
          </w:tcPr>
          <w:p w14:paraId="0CD8F5A0"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Epoch size (≤ 15 second)</w:t>
            </w:r>
          </w:p>
          <w:p w14:paraId="7A53C48D"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Epoch size (&gt; 15 second)</w:t>
            </w:r>
          </w:p>
        </w:tc>
        <w:tc>
          <w:tcPr>
            <w:tcW w:w="830" w:type="dxa"/>
            <w:tcBorders>
              <w:top w:val="single" w:sz="4" w:space="0" w:color="auto"/>
            </w:tcBorders>
          </w:tcPr>
          <w:p w14:paraId="7AA855B9"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4</w:t>
            </w:r>
          </w:p>
          <w:p w14:paraId="26ED87D4"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5</w:t>
            </w:r>
          </w:p>
        </w:tc>
        <w:tc>
          <w:tcPr>
            <w:tcW w:w="1864" w:type="dxa"/>
            <w:tcBorders>
              <w:top w:val="single" w:sz="4" w:space="0" w:color="auto"/>
            </w:tcBorders>
          </w:tcPr>
          <w:p w14:paraId="01809FF8"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-0.32 (-0.49, -0.15)</w:t>
            </w:r>
          </w:p>
          <w:p w14:paraId="3E85994D"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-0.09(-0.22, 0.04)</w:t>
            </w:r>
          </w:p>
        </w:tc>
        <w:tc>
          <w:tcPr>
            <w:tcW w:w="1496" w:type="dxa"/>
            <w:tcBorders>
              <w:top w:val="single" w:sz="4" w:space="0" w:color="auto"/>
            </w:tcBorders>
          </w:tcPr>
          <w:p w14:paraId="2656FF42"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93 %</w:t>
            </w:r>
          </w:p>
          <w:p w14:paraId="728B5593"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96.33%</w:t>
            </w:r>
          </w:p>
          <w:p w14:paraId="665ED6FF"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p>
        </w:tc>
        <w:tc>
          <w:tcPr>
            <w:tcW w:w="1496" w:type="dxa"/>
            <w:tcBorders>
              <w:top w:val="single" w:sz="4" w:space="0" w:color="auto"/>
            </w:tcBorders>
          </w:tcPr>
          <w:p w14:paraId="5F6AD25F"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45.22 %</w:t>
            </w:r>
          </w:p>
          <w:p w14:paraId="20156945"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56.78 %</w:t>
            </w:r>
          </w:p>
        </w:tc>
        <w:tc>
          <w:tcPr>
            <w:tcW w:w="1760" w:type="dxa"/>
            <w:tcBorders>
              <w:top w:val="single" w:sz="4" w:space="0" w:color="auto"/>
            </w:tcBorders>
          </w:tcPr>
          <w:p w14:paraId="70743EFA"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7.40 (</w:t>
            </w:r>
            <w:r w:rsidRPr="00CB5CC6">
              <w:rPr>
                <w:rFonts w:ascii="Times New Roman" w:hAnsi="Times New Roman" w:cs="Times New Roman"/>
                <w:i/>
                <w:iCs/>
                <w:color w:val="000000" w:themeColor="text1"/>
                <w:sz w:val="20"/>
                <w:szCs w:val="20"/>
                <w:lang w:eastAsia="zh-CN"/>
              </w:rPr>
              <w:t>p</w:t>
            </w:r>
            <w:r w:rsidRPr="00CB5CC6">
              <w:rPr>
                <w:rFonts w:ascii="Times New Roman" w:hAnsi="Times New Roman" w:cs="Times New Roman"/>
                <w:color w:val="000000" w:themeColor="text1"/>
                <w:sz w:val="20"/>
                <w:szCs w:val="20"/>
                <w:lang w:eastAsia="zh-CN"/>
              </w:rPr>
              <w:t>= 0.01)</w:t>
            </w:r>
          </w:p>
        </w:tc>
      </w:tr>
      <w:tr w:rsidR="005E0098" w:rsidRPr="00CB5CC6" w14:paraId="78E47653" w14:textId="77777777" w:rsidTr="00F72F35">
        <w:tc>
          <w:tcPr>
            <w:tcW w:w="2289" w:type="dxa"/>
            <w:gridSpan w:val="2"/>
          </w:tcPr>
          <w:p w14:paraId="5485B57C"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Valid day (≤ 3days)</w:t>
            </w:r>
          </w:p>
          <w:p w14:paraId="28904B16"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Valid day (&gt;3days)</w:t>
            </w:r>
          </w:p>
          <w:p w14:paraId="429D5A31"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p>
        </w:tc>
        <w:tc>
          <w:tcPr>
            <w:tcW w:w="830" w:type="dxa"/>
          </w:tcPr>
          <w:p w14:paraId="2999E36B"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5</w:t>
            </w:r>
          </w:p>
          <w:p w14:paraId="0FB63CA4"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6</w:t>
            </w:r>
          </w:p>
        </w:tc>
        <w:tc>
          <w:tcPr>
            <w:tcW w:w="1864" w:type="dxa"/>
          </w:tcPr>
          <w:p w14:paraId="5D411EF7"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-0.19 (-0.34, -0.03)</w:t>
            </w:r>
          </w:p>
          <w:p w14:paraId="264DDD32"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-0.17 (-0.35, 0.00)</w:t>
            </w:r>
          </w:p>
        </w:tc>
        <w:tc>
          <w:tcPr>
            <w:tcW w:w="1496" w:type="dxa"/>
          </w:tcPr>
          <w:p w14:paraId="142B9D7C"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98.22%</w:t>
            </w:r>
          </w:p>
          <w:p w14:paraId="68455B1C"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93.15%</w:t>
            </w:r>
          </w:p>
        </w:tc>
        <w:tc>
          <w:tcPr>
            <w:tcW w:w="1496" w:type="dxa"/>
          </w:tcPr>
          <w:p w14:paraId="47C542CC"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57.69 %</w:t>
            </w:r>
          </w:p>
          <w:p w14:paraId="75A06F16"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51.31 %</w:t>
            </w:r>
          </w:p>
        </w:tc>
        <w:tc>
          <w:tcPr>
            <w:tcW w:w="1760" w:type="dxa"/>
          </w:tcPr>
          <w:p w14:paraId="26D29D2C"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0.00 (</w:t>
            </w:r>
            <w:r w:rsidRPr="00CB5CC6">
              <w:rPr>
                <w:rFonts w:ascii="Times New Roman" w:hAnsi="Times New Roman" w:cs="Times New Roman"/>
                <w:i/>
                <w:iCs/>
                <w:color w:val="000000" w:themeColor="text1"/>
                <w:sz w:val="20"/>
                <w:szCs w:val="20"/>
                <w:lang w:eastAsia="zh-CN"/>
              </w:rPr>
              <w:t xml:space="preserve">p </w:t>
            </w:r>
            <w:r w:rsidRPr="00CB5CC6">
              <w:rPr>
                <w:rFonts w:ascii="Times New Roman" w:hAnsi="Times New Roman" w:cs="Times New Roman"/>
                <w:color w:val="000000" w:themeColor="text1"/>
                <w:sz w:val="20"/>
                <w:szCs w:val="20"/>
                <w:lang w:eastAsia="zh-CN"/>
              </w:rPr>
              <w:t>= 0.92)</w:t>
            </w:r>
          </w:p>
        </w:tc>
      </w:tr>
      <w:tr w:rsidR="005E0098" w:rsidRPr="00CB5CC6" w14:paraId="29C9A8E5" w14:textId="77777777" w:rsidTr="00F72F35">
        <w:tc>
          <w:tcPr>
            <w:tcW w:w="2289" w:type="dxa"/>
            <w:gridSpan w:val="2"/>
          </w:tcPr>
          <w:p w14:paraId="6F9C4A15"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Valid hour (≤ 8 hours)</w:t>
            </w:r>
          </w:p>
          <w:p w14:paraId="59D2F21A"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Valid hour (&gt; 8 hours)</w:t>
            </w:r>
          </w:p>
        </w:tc>
        <w:tc>
          <w:tcPr>
            <w:tcW w:w="830" w:type="dxa"/>
          </w:tcPr>
          <w:p w14:paraId="0C9EADA2"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3</w:t>
            </w:r>
          </w:p>
          <w:p w14:paraId="3E77DFB1"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6</w:t>
            </w:r>
          </w:p>
        </w:tc>
        <w:tc>
          <w:tcPr>
            <w:tcW w:w="1864" w:type="dxa"/>
          </w:tcPr>
          <w:p w14:paraId="17CD59DA"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-0.31 (-0.43, -0.19)</w:t>
            </w:r>
          </w:p>
          <w:p w14:paraId="3BFCBDC9"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-0.17 (-0.35, 0.00)</w:t>
            </w:r>
          </w:p>
        </w:tc>
        <w:tc>
          <w:tcPr>
            <w:tcW w:w="1496" w:type="dxa"/>
          </w:tcPr>
          <w:p w14:paraId="6A09ADB2"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81.87 %</w:t>
            </w:r>
          </w:p>
          <w:p w14:paraId="1059722A"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98.14 %</w:t>
            </w:r>
          </w:p>
        </w:tc>
        <w:tc>
          <w:tcPr>
            <w:tcW w:w="1496" w:type="dxa"/>
          </w:tcPr>
          <w:p w14:paraId="527D6955"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34.58 %</w:t>
            </w:r>
          </w:p>
          <w:p w14:paraId="303EC4EF"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65.42 %</w:t>
            </w:r>
          </w:p>
        </w:tc>
        <w:tc>
          <w:tcPr>
            <w:tcW w:w="1760" w:type="dxa"/>
          </w:tcPr>
          <w:p w14:paraId="7315E39B"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1.01 (</w:t>
            </w:r>
            <w:r w:rsidRPr="00CB5CC6">
              <w:rPr>
                <w:rFonts w:ascii="Times New Roman" w:hAnsi="Times New Roman" w:cs="Times New Roman"/>
                <w:i/>
                <w:iCs/>
                <w:color w:val="000000" w:themeColor="text1"/>
                <w:sz w:val="20"/>
                <w:szCs w:val="20"/>
                <w:lang w:eastAsia="zh-CN"/>
              </w:rPr>
              <w:t>p</w:t>
            </w:r>
            <w:r w:rsidRPr="00CB5CC6">
              <w:rPr>
                <w:rFonts w:ascii="Times New Roman" w:hAnsi="Times New Roman" w:cs="Times New Roman"/>
                <w:color w:val="000000" w:themeColor="text1"/>
                <w:sz w:val="20"/>
                <w:szCs w:val="20"/>
                <w:lang w:eastAsia="zh-CN"/>
              </w:rPr>
              <w:t xml:space="preserve"> = 0.21)</w:t>
            </w:r>
          </w:p>
        </w:tc>
      </w:tr>
      <w:tr w:rsidR="005E0098" w:rsidRPr="00CB5CC6" w14:paraId="09B87C00" w14:textId="77777777" w:rsidTr="00F72F35">
        <w:tc>
          <w:tcPr>
            <w:tcW w:w="2289" w:type="dxa"/>
            <w:gridSpan w:val="2"/>
          </w:tcPr>
          <w:p w14:paraId="38612F23"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p>
        </w:tc>
        <w:tc>
          <w:tcPr>
            <w:tcW w:w="830" w:type="dxa"/>
          </w:tcPr>
          <w:p w14:paraId="035A124F"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p>
        </w:tc>
        <w:tc>
          <w:tcPr>
            <w:tcW w:w="1864" w:type="dxa"/>
          </w:tcPr>
          <w:p w14:paraId="317D03D8"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p>
        </w:tc>
        <w:tc>
          <w:tcPr>
            <w:tcW w:w="1496" w:type="dxa"/>
          </w:tcPr>
          <w:p w14:paraId="24093037"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p>
        </w:tc>
        <w:tc>
          <w:tcPr>
            <w:tcW w:w="1496" w:type="dxa"/>
          </w:tcPr>
          <w:p w14:paraId="0F8B710B"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p>
        </w:tc>
        <w:tc>
          <w:tcPr>
            <w:tcW w:w="1760" w:type="dxa"/>
          </w:tcPr>
          <w:p w14:paraId="737C7C46"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p>
        </w:tc>
      </w:tr>
      <w:tr w:rsidR="005E0098" w:rsidRPr="00CB5CC6" w14:paraId="70A2BFC5" w14:textId="77777777" w:rsidTr="00F72F35">
        <w:tc>
          <w:tcPr>
            <w:tcW w:w="2289" w:type="dxa"/>
            <w:gridSpan w:val="2"/>
          </w:tcPr>
          <w:p w14:paraId="0579B524"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Wear location (wrist)</w:t>
            </w:r>
          </w:p>
          <w:p w14:paraId="2926CED7"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Wear location (hip)</w:t>
            </w:r>
          </w:p>
        </w:tc>
        <w:tc>
          <w:tcPr>
            <w:tcW w:w="830" w:type="dxa"/>
          </w:tcPr>
          <w:p w14:paraId="50D9E0C0"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5</w:t>
            </w:r>
          </w:p>
          <w:p w14:paraId="51900D00"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6</w:t>
            </w:r>
          </w:p>
        </w:tc>
        <w:tc>
          <w:tcPr>
            <w:tcW w:w="1864" w:type="dxa"/>
          </w:tcPr>
          <w:p w14:paraId="1E4F9E61"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-0.29 ( -0.39, -0.19)</w:t>
            </w:r>
          </w:p>
          <w:p w14:paraId="6F7BBFDC"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-0.10 (-0.27, 0.06)</w:t>
            </w:r>
          </w:p>
        </w:tc>
        <w:tc>
          <w:tcPr>
            <w:tcW w:w="1496" w:type="dxa"/>
          </w:tcPr>
          <w:p w14:paraId="797C45D7"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76.33 %</w:t>
            </w:r>
          </w:p>
          <w:p w14:paraId="2F90511A"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98.18 %</w:t>
            </w:r>
          </w:p>
        </w:tc>
        <w:tc>
          <w:tcPr>
            <w:tcW w:w="1496" w:type="dxa"/>
          </w:tcPr>
          <w:p w14:paraId="4E841FFF"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45.13 %</w:t>
            </w:r>
          </w:p>
          <w:p w14:paraId="3DCC5367"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44.87 %</w:t>
            </w:r>
          </w:p>
        </w:tc>
        <w:tc>
          <w:tcPr>
            <w:tcW w:w="1760" w:type="dxa"/>
          </w:tcPr>
          <w:p w14:paraId="62A8611F"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3.48 (</w:t>
            </w:r>
            <w:r w:rsidRPr="00CB5CC6">
              <w:rPr>
                <w:rFonts w:ascii="Times New Roman" w:hAnsi="Times New Roman" w:cs="Times New Roman"/>
                <w:i/>
                <w:iCs/>
                <w:color w:val="000000" w:themeColor="text1"/>
                <w:sz w:val="20"/>
                <w:szCs w:val="20"/>
                <w:lang w:eastAsia="zh-CN"/>
              </w:rPr>
              <w:t>p</w:t>
            </w:r>
            <w:r w:rsidRPr="00CB5CC6">
              <w:rPr>
                <w:rFonts w:ascii="Times New Roman" w:hAnsi="Times New Roman" w:cs="Times New Roman"/>
                <w:color w:val="000000" w:themeColor="text1"/>
                <w:sz w:val="20"/>
                <w:szCs w:val="20"/>
                <w:lang w:eastAsia="zh-CN"/>
              </w:rPr>
              <w:t xml:space="preserve"> = 0.06)</w:t>
            </w:r>
          </w:p>
        </w:tc>
      </w:tr>
      <w:tr w:rsidR="005E0098" w:rsidRPr="00CB5CC6" w14:paraId="6B9F6757" w14:textId="77777777" w:rsidTr="00F72F35">
        <w:tc>
          <w:tcPr>
            <w:tcW w:w="2289" w:type="dxa"/>
            <w:gridSpan w:val="2"/>
          </w:tcPr>
          <w:p w14:paraId="2EA3DCC8"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Weekends include (yes)</w:t>
            </w:r>
          </w:p>
          <w:p w14:paraId="5F59B401"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Weekends include (no)</w:t>
            </w:r>
          </w:p>
        </w:tc>
        <w:tc>
          <w:tcPr>
            <w:tcW w:w="830" w:type="dxa"/>
          </w:tcPr>
          <w:p w14:paraId="0F5B71EB"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2</w:t>
            </w:r>
          </w:p>
          <w:p w14:paraId="422DF8E5"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8</w:t>
            </w:r>
          </w:p>
        </w:tc>
        <w:tc>
          <w:tcPr>
            <w:tcW w:w="1864" w:type="dxa"/>
          </w:tcPr>
          <w:p w14:paraId="78B24FB1"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-0.29 (-0.75, 0.17)</w:t>
            </w:r>
          </w:p>
          <w:p w14:paraId="6BA825B8"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-0.16 (-0.28, -0.04)</w:t>
            </w:r>
          </w:p>
        </w:tc>
        <w:tc>
          <w:tcPr>
            <w:tcW w:w="1496" w:type="dxa"/>
          </w:tcPr>
          <w:p w14:paraId="2CBBFDC1"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90.87 %</w:t>
            </w:r>
          </w:p>
          <w:p w14:paraId="43029CF8"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97.14 %</w:t>
            </w:r>
          </w:p>
        </w:tc>
        <w:tc>
          <w:tcPr>
            <w:tcW w:w="1496" w:type="dxa"/>
          </w:tcPr>
          <w:p w14:paraId="564CB75A"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17.65 %</w:t>
            </w:r>
          </w:p>
          <w:p w14:paraId="5822C8B1"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82.36 %</w:t>
            </w:r>
          </w:p>
        </w:tc>
        <w:tc>
          <w:tcPr>
            <w:tcW w:w="1760" w:type="dxa"/>
          </w:tcPr>
          <w:p w14:paraId="497A15B4"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0.28 (</w:t>
            </w:r>
            <w:r w:rsidRPr="00CB5CC6">
              <w:rPr>
                <w:rFonts w:ascii="Times New Roman" w:hAnsi="Times New Roman" w:cs="Times New Roman"/>
                <w:i/>
                <w:iCs/>
                <w:color w:val="000000" w:themeColor="text1"/>
                <w:sz w:val="20"/>
                <w:szCs w:val="20"/>
                <w:lang w:eastAsia="zh-CN"/>
              </w:rPr>
              <w:t>p</w:t>
            </w:r>
            <w:r w:rsidRPr="00CB5CC6">
              <w:rPr>
                <w:rFonts w:ascii="Times New Roman" w:hAnsi="Times New Roman" w:cs="Times New Roman"/>
                <w:color w:val="000000" w:themeColor="text1"/>
                <w:sz w:val="20"/>
                <w:szCs w:val="20"/>
                <w:lang w:eastAsia="zh-CN"/>
              </w:rPr>
              <w:t xml:space="preserve"> = 0.60)</w:t>
            </w:r>
          </w:p>
        </w:tc>
      </w:tr>
      <w:tr w:rsidR="005E0098" w:rsidRPr="00CB5CC6" w14:paraId="04DABC8D" w14:textId="77777777" w:rsidTr="00F72F35">
        <w:tc>
          <w:tcPr>
            <w:tcW w:w="2142" w:type="dxa"/>
            <w:tcBorders>
              <w:bottom w:val="single" w:sz="4" w:space="0" w:color="auto"/>
            </w:tcBorders>
          </w:tcPr>
          <w:p w14:paraId="5D4C6359"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p>
        </w:tc>
        <w:tc>
          <w:tcPr>
            <w:tcW w:w="977" w:type="dxa"/>
            <w:gridSpan w:val="2"/>
            <w:tcBorders>
              <w:bottom w:val="single" w:sz="4" w:space="0" w:color="auto"/>
            </w:tcBorders>
          </w:tcPr>
          <w:p w14:paraId="568C3901"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p>
        </w:tc>
        <w:tc>
          <w:tcPr>
            <w:tcW w:w="1864" w:type="dxa"/>
            <w:tcBorders>
              <w:bottom w:val="single" w:sz="4" w:space="0" w:color="auto"/>
            </w:tcBorders>
          </w:tcPr>
          <w:p w14:paraId="5C73B5E0"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p>
        </w:tc>
        <w:tc>
          <w:tcPr>
            <w:tcW w:w="1496" w:type="dxa"/>
            <w:tcBorders>
              <w:bottom w:val="single" w:sz="4" w:space="0" w:color="auto"/>
            </w:tcBorders>
          </w:tcPr>
          <w:p w14:paraId="5E153C66"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p>
        </w:tc>
        <w:tc>
          <w:tcPr>
            <w:tcW w:w="1496" w:type="dxa"/>
            <w:tcBorders>
              <w:bottom w:val="single" w:sz="4" w:space="0" w:color="auto"/>
            </w:tcBorders>
          </w:tcPr>
          <w:p w14:paraId="6FBAEFB7"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p>
        </w:tc>
        <w:tc>
          <w:tcPr>
            <w:tcW w:w="1760" w:type="dxa"/>
            <w:tcBorders>
              <w:bottom w:val="single" w:sz="4" w:space="0" w:color="auto"/>
            </w:tcBorders>
          </w:tcPr>
          <w:p w14:paraId="718B3770" w14:textId="77777777" w:rsidR="005E0098" w:rsidRPr="00CB5CC6" w:rsidRDefault="005E0098" w:rsidP="00F72F35">
            <w:pPr>
              <w:spacing w:line="240" w:lineRule="auto"/>
              <w:rPr>
                <w:rFonts w:ascii="Times New Roman" w:hAnsi="Times New Roman" w:cs="Times New Roman"/>
                <w:color w:val="000000" w:themeColor="text1"/>
                <w:sz w:val="20"/>
                <w:szCs w:val="20"/>
                <w:lang w:eastAsia="zh-CN"/>
              </w:rPr>
            </w:pPr>
          </w:p>
        </w:tc>
      </w:tr>
    </w:tbl>
    <w:p w14:paraId="5680203F" w14:textId="77777777" w:rsidR="005E0098" w:rsidRPr="00CB5CC6" w:rsidRDefault="005E0098" w:rsidP="005E0098">
      <w:pPr>
        <w:spacing w:line="240" w:lineRule="auto"/>
        <w:rPr>
          <w:rFonts w:ascii="Times New Roman" w:hAnsi="Times New Roman" w:cs="Times New Roman"/>
          <w:i/>
          <w:iCs/>
          <w:color w:val="000000" w:themeColor="text1"/>
          <w:sz w:val="20"/>
          <w:szCs w:val="20"/>
          <w:lang w:eastAsia="zh-CN"/>
        </w:rPr>
      </w:pPr>
    </w:p>
    <w:p w14:paraId="0C62057B" w14:textId="1923E2D0" w:rsidR="005E0098" w:rsidRPr="00CB5CC6" w:rsidRDefault="005E0098" w:rsidP="005E0098">
      <w:pPr>
        <w:spacing w:line="360" w:lineRule="auto"/>
        <w:jc w:val="both"/>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 xml:space="preserve">Table </w:t>
      </w:r>
      <w:r w:rsidR="00EB3A95" w:rsidRPr="00CB5CC6">
        <w:rPr>
          <w:rFonts w:ascii="Times New Roman" w:hAnsi="Times New Roman" w:cs="Times New Roman"/>
          <w:color w:val="000000" w:themeColor="text1"/>
          <w:sz w:val="20"/>
          <w:szCs w:val="20"/>
          <w:lang w:eastAsia="zh-CN"/>
        </w:rPr>
        <w:t>F</w:t>
      </w:r>
      <w:r w:rsidRPr="00CB5CC6">
        <w:rPr>
          <w:rFonts w:ascii="Times New Roman" w:hAnsi="Times New Roman" w:cs="Times New Roman"/>
          <w:color w:val="000000" w:themeColor="text1"/>
          <w:sz w:val="20"/>
          <w:szCs w:val="20"/>
          <w:lang w:eastAsia="zh-CN"/>
        </w:rPr>
        <w:t>1 illustrates the moderating effects of accelerometer data processing variables on the association between MVPA and depression. The analysis considers various data processing parameters, such as epoch size, the number of valid days and hours of accelerometer wear, wear location, and whether weekends are included in the data. The results indicate that the epoch size of ≤ 15 seconds and the wear location on the wrist are significant moderators in the relationship between MVPA and depression. A smaller epoch size has shown a significant moderating effect, suggesting that finer temporal resolutions in accelerometer data may reveal stronger associations with depression. Similarly, the wrist as a wear location for the accelerometer is another significant moderator. Conversely, other processing variables such as a larger epoch size (&gt; 15 seconds), the number of valid days (whether ≤3 days or &gt;3 days), the number of valid wear hours (whether ≤8 hours or &gt;8 hours), and the inclusion of weekends did not exhibit a significant moderating effect. This suggests that these aspects of accelerometer data processing do not substantially alter the observed association between MVPA and depression. In summary, the table presents evidence that specific accelerometer data processing decisions, particularly related to epoch size and wear location, can significantly influence the observed correlation between physical activity levels and depression.</w:t>
      </w:r>
    </w:p>
    <w:p w14:paraId="07B5B44D" w14:textId="77777777" w:rsidR="005E0098" w:rsidRPr="00CB5CC6" w:rsidRDefault="005E0098" w:rsidP="00B53D76">
      <w:pPr>
        <w:spacing w:line="240" w:lineRule="auto"/>
        <w:rPr>
          <w:rFonts w:ascii="Times New Roman" w:hAnsi="Times New Roman" w:cs="Times New Roman"/>
          <w:color w:val="000000" w:themeColor="text1"/>
          <w:sz w:val="20"/>
          <w:szCs w:val="20"/>
        </w:rPr>
      </w:pPr>
    </w:p>
    <w:p w14:paraId="773A970E" w14:textId="77777777" w:rsidR="001F47DB" w:rsidRPr="00CB5CC6" w:rsidRDefault="001F47DB"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Subgroup analysis table of meta-analysis</w:t>
      </w:r>
    </w:p>
    <w:p w14:paraId="73789939" w14:textId="589449FB" w:rsidR="001F47DB" w:rsidRPr="00CB5CC6" w:rsidRDefault="001F47DB" w:rsidP="00B53D76">
      <w:pPr>
        <w:tabs>
          <w:tab w:val="left" w:pos="9780"/>
        </w:tabs>
        <w:spacing w:line="240" w:lineRule="auto"/>
        <w:rPr>
          <w:rFonts w:ascii="Times New Roman" w:eastAsia="DengXian" w:hAnsi="Times New Roman" w:cs="Times New Roman"/>
          <w:color w:val="000000" w:themeColor="text1"/>
          <w:sz w:val="20"/>
          <w:szCs w:val="20"/>
          <w:lang w:eastAsia="zh-CN"/>
        </w:rPr>
      </w:pPr>
      <w:r w:rsidRPr="00CB5CC6">
        <w:rPr>
          <w:rFonts w:ascii="Times New Roman" w:eastAsia="DengXian" w:hAnsi="Times New Roman" w:cs="Times New Roman"/>
          <w:color w:val="000000" w:themeColor="text1"/>
          <w:sz w:val="20"/>
          <w:szCs w:val="20"/>
          <w:lang w:eastAsia="zh-CN"/>
        </w:rPr>
        <w:t xml:space="preserve">Table </w:t>
      </w:r>
      <w:r w:rsidR="00EB3A95" w:rsidRPr="00CB5CC6">
        <w:rPr>
          <w:rFonts w:ascii="Times New Roman" w:eastAsia="DengXian" w:hAnsi="Times New Roman" w:cs="Times New Roman"/>
          <w:color w:val="000000" w:themeColor="text1"/>
          <w:sz w:val="20"/>
          <w:szCs w:val="20"/>
          <w:lang w:eastAsia="zh-CN"/>
        </w:rPr>
        <w:t>F</w:t>
      </w:r>
      <w:r w:rsidR="00F81A10" w:rsidRPr="00CB5CC6">
        <w:rPr>
          <w:rFonts w:ascii="Times New Roman" w:eastAsia="DengXian" w:hAnsi="Times New Roman" w:cs="Times New Roman"/>
          <w:color w:val="000000" w:themeColor="text1"/>
          <w:sz w:val="20"/>
          <w:szCs w:val="20"/>
          <w:lang w:eastAsia="zh-CN"/>
        </w:rPr>
        <w:t xml:space="preserve">2 </w:t>
      </w:r>
      <w:r w:rsidRPr="00CB5CC6">
        <w:rPr>
          <w:rFonts w:ascii="Times New Roman" w:eastAsia="DengXian" w:hAnsi="Times New Roman" w:cs="Times New Roman"/>
          <w:color w:val="000000" w:themeColor="text1"/>
          <w:sz w:val="20"/>
          <w:szCs w:val="20"/>
          <w:lang w:eastAsia="zh-CN"/>
        </w:rPr>
        <w:t xml:space="preserve">Accelerometer data processing moderation analysis on the association between MVPA and depression for OR results </w:t>
      </w:r>
    </w:p>
    <w:tbl>
      <w:tblPr>
        <w:tblStyle w:val="TableGrid"/>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1"/>
        <w:gridCol w:w="1283"/>
        <w:gridCol w:w="1693"/>
        <w:gridCol w:w="1521"/>
        <w:gridCol w:w="1521"/>
        <w:gridCol w:w="1456"/>
      </w:tblGrid>
      <w:tr w:rsidR="001F47DB" w:rsidRPr="00CB5CC6" w14:paraId="0533D87A" w14:textId="77777777" w:rsidTr="005E0098">
        <w:tc>
          <w:tcPr>
            <w:tcW w:w="2261" w:type="dxa"/>
            <w:tcBorders>
              <w:top w:val="single" w:sz="4" w:space="0" w:color="auto"/>
              <w:bottom w:val="single" w:sz="4" w:space="0" w:color="auto"/>
            </w:tcBorders>
          </w:tcPr>
          <w:p w14:paraId="749B1D6F" w14:textId="77777777" w:rsidR="001F47DB" w:rsidRPr="00CB5CC6" w:rsidRDefault="001F47DB"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Moderation variables</w:t>
            </w:r>
          </w:p>
        </w:tc>
        <w:tc>
          <w:tcPr>
            <w:tcW w:w="1283" w:type="dxa"/>
            <w:tcBorders>
              <w:top w:val="single" w:sz="4" w:space="0" w:color="auto"/>
              <w:bottom w:val="single" w:sz="4" w:space="0" w:color="auto"/>
            </w:tcBorders>
          </w:tcPr>
          <w:p w14:paraId="7DC52395" w14:textId="77777777" w:rsidR="001F47DB" w:rsidRPr="00CB5CC6" w:rsidRDefault="001F47DB"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Sample size</w:t>
            </w:r>
          </w:p>
        </w:tc>
        <w:tc>
          <w:tcPr>
            <w:tcW w:w="1693" w:type="dxa"/>
            <w:tcBorders>
              <w:top w:val="single" w:sz="4" w:space="0" w:color="auto"/>
              <w:bottom w:val="single" w:sz="4" w:space="0" w:color="auto"/>
            </w:tcBorders>
          </w:tcPr>
          <w:p w14:paraId="0EF2F980" w14:textId="77777777" w:rsidR="001F47DB" w:rsidRPr="00CB5CC6" w:rsidRDefault="001F47DB"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Effect size</w:t>
            </w:r>
          </w:p>
        </w:tc>
        <w:tc>
          <w:tcPr>
            <w:tcW w:w="1521" w:type="dxa"/>
            <w:tcBorders>
              <w:top w:val="single" w:sz="4" w:space="0" w:color="auto"/>
              <w:bottom w:val="single" w:sz="4" w:space="0" w:color="auto"/>
            </w:tcBorders>
          </w:tcPr>
          <w:p w14:paraId="1A5A6C68" w14:textId="77777777" w:rsidR="001F47DB" w:rsidRPr="00CB5CC6" w:rsidRDefault="001F47DB"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i/>
                <w:iCs/>
                <w:color w:val="000000" w:themeColor="text1"/>
                <w:sz w:val="20"/>
                <w:szCs w:val="20"/>
              </w:rPr>
              <w:t>I</w:t>
            </w:r>
            <w:r w:rsidRPr="00CB5CC6">
              <w:rPr>
                <w:rFonts w:ascii="Times New Roman" w:hAnsi="Times New Roman" w:cs="Times New Roman"/>
                <w:i/>
                <w:iCs/>
                <w:color w:val="000000" w:themeColor="text1"/>
                <w:sz w:val="20"/>
                <w:szCs w:val="20"/>
                <w:vertAlign w:val="superscript"/>
              </w:rPr>
              <w:t>2</w:t>
            </w:r>
          </w:p>
        </w:tc>
        <w:tc>
          <w:tcPr>
            <w:tcW w:w="1521" w:type="dxa"/>
            <w:tcBorders>
              <w:top w:val="single" w:sz="4" w:space="0" w:color="auto"/>
              <w:bottom w:val="single" w:sz="4" w:space="0" w:color="auto"/>
            </w:tcBorders>
          </w:tcPr>
          <w:p w14:paraId="19FDA182" w14:textId="77777777" w:rsidR="001F47DB" w:rsidRPr="00CB5CC6" w:rsidRDefault="001F47DB"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Weight</w:t>
            </w:r>
          </w:p>
        </w:tc>
        <w:tc>
          <w:tcPr>
            <w:tcW w:w="1456" w:type="dxa"/>
            <w:tcBorders>
              <w:top w:val="single" w:sz="4" w:space="0" w:color="auto"/>
              <w:bottom w:val="single" w:sz="4" w:space="0" w:color="auto"/>
            </w:tcBorders>
          </w:tcPr>
          <w:p w14:paraId="3229B5E5" w14:textId="77777777" w:rsidR="001F47DB" w:rsidRPr="00CB5CC6" w:rsidRDefault="001F47DB"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Chi2</w:t>
            </w:r>
          </w:p>
        </w:tc>
      </w:tr>
      <w:tr w:rsidR="001F47DB" w:rsidRPr="00CB5CC6" w14:paraId="4E3B1362" w14:textId="77777777" w:rsidTr="005E0098">
        <w:trPr>
          <w:trHeight w:val="743"/>
        </w:trPr>
        <w:tc>
          <w:tcPr>
            <w:tcW w:w="2261" w:type="dxa"/>
            <w:tcBorders>
              <w:top w:val="single" w:sz="4" w:space="0" w:color="auto"/>
            </w:tcBorders>
          </w:tcPr>
          <w:p w14:paraId="31048255" w14:textId="77777777" w:rsidR="001F47DB" w:rsidRPr="00CB5CC6" w:rsidRDefault="001F47DB"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Epoch size (≤ 15 second)</w:t>
            </w:r>
          </w:p>
          <w:p w14:paraId="1508D1B2" w14:textId="77777777" w:rsidR="001F47DB" w:rsidRPr="00CB5CC6" w:rsidRDefault="001F47DB"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Epoch size (&gt; 15 second)</w:t>
            </w:r>
          </w:p>
        </w:tc>
        <w:tc>
          <w:tcPr>
            <w:tcW w:w="1283" w:type="dxa"/>
            <w:tcBorders>
              <w:top w:val="single" w:sz="4" w:space="0" w:color="auto"/>
            </w:tcBorders>
          </w:tcPr>
          <w:p w14:paraId="0E6152D6" w14:textId="77777777" w:rsidR="001F47DB" w:rsidRPr="00CB5CC6" w:rsidRDefault="001F47DB"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1</w:t>
            </w:r>
          </w:p>
          <w:p w14:paraId="46B3A5EC" w14:textId="77777777" w:rsidR="001F47DB" w:rsidRPr="00CB5CC6" w:rsidRDefault="001F47DB"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4</w:t>
            </w:r>
          </w:p>
        </w:tc>
        <w:tc>
          <w:tcPr>
            <w:tcW w:w="1693" w:type="dxa"/>
            <w:tcBorders>
              <w:top w:val="single" w:sz="4" w:space="0" w:color="auto"/>
            </w:tcBorders>
          </w:tcPr>
          <w:p w14:paraId="74F121D4" w14:textId="77777777" w:rsidR="001F47DB" w:rsidRPr="00CB5CC6" w:rsidRDefault="001F47DB"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1.04 (0.86, 1.17)</w:t>
            </w:r>
          </w:p>
          <w:p w14:paraId="61ABACB6" w14:textId="77777777" w:rsidR="001F47DB" w:rsidRPr="00CB5CC6" w:rsidRDefault="001F47DB"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0.97 (0.95, 0.99)</w:t>
            </w:r>
          </w:p>
        </w:tc>
        <w:tc>
          <w:tcPr>
            <w:tcW w:w="1521" w:type="dxa"/>
            <w:tcBorders>
              <w:top w:val="single" w:sz="4" w:space="0" w:color="auto"/>
            </w:tcBorders>
          </w:tcPr>
          <w:p w14:paraId="120DB523" w14:textId="77777777" w:rsidR="001F47DB" w:rsidRPr="00CB5CC6" w:rsidRDefault="001F47DB"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0</w:t>
            </w:r>
          </w:p>
          <w:p w14:paraId="32EAAC39" w14:textId="77777777" w:rsidR="001F47DB" w:rsidRPr="00CB5CC6" w:rsidRDefault="001F47DB"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21.78 %</w:t>
            </w:r>
          </w:p>
        </w:tc>
        <w:tc>
          <w:tcPr>
            <w:tcW w:w="1521" w:type="dxa"/>
            <w:tcBorders>
              <w:top w:val="single" w:sz="4" w:space="0" w:color="auto"/>
            </w:tcBorders>
          </w:tcPr>
          <w:p w14:paraId="6FDDDC7F" w14:textId="77777777" w:rsidR="001F47DB" w:rsidRPr="00CB5CC6" w:rsidRDefault="001F47DB"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2.66%</w:t>
            </w:r>
          </w:p>
          <w:p w14:paraId="2D60F384" w14:textId="77777777" w:rsidR="001F47DB" w:rsidRPr="00CB5CC6" w:rsidRDefault="001F47DB"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97.37 %</w:t>
            </w:r>
          </w:p>
        </w:tc>
        <w:tc>
          <w:tcPr>
            <w:tcW w:w="1456" w:type="dxa"/>
            <w:tcBorders>
              <w:top w:val="single" w:sz="4" w:space="0" w:color="auto"/>
            </w:tcBorders>
          </w:tcPr>
          <w:p w14:paraId="7B6AE0B2" w14:textId="77777777" w:rsidR="001F47DB" w:rsidRPr="00CB5CC6" w:rsidRDefault="001F47DB"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0.13 (</w:t>
            </w:r>
            <w:r w:rsidRPr="00CB5CC6">
              <w:rPr>
                <w:rFonts w:ascii="Times New Roman" w:hAnsi="Times New Roman" w:cs="Times New Roman"/>
                <w:i/>
                <w:iCs/>
                <w:color w:val="000000" w:themeColor="text1"/>
                <w:sz w:val="20"/>
                <w:szCs w:val="20"/>
                <w:lang w:eastAsia="zh-CN"/>
              </w:rPr>
              <w:t>p</w:t>
            </w:r>
            <w:r w:rsidRPr="00CB5CC6">
              <w:rPr>
                <w:rFonts w:ascii="Times New Roman" w:hAnsi="Times New Roman" w:cs="Times New Roman"/>
                <w:color w:val="000000" w:themeColor="text1"/>
                <w:sz w:val="20"/>
                <w:szCs w:val="20"/>
                <w:lang w:eastAsia="zh-CN"/>
              </w:rPr>
              <w:t>= 0.71)</w:t>
            </w:r>
          </w:p>
        </w:tc>
      </w:tr>
      <w:tr w:rsidR="001F47DB" w:rsidRPr="00CB5CC6" w14:paraId="511ED47F" w14:textId="77777777" w:rsidTr="005E0098">
        <w:tc>
          <w:tcPr>
            <w:tcW w:w="2261" w:type="dxa"/>
          </w:tcPr>
          <w:p w14:paraId="4B638712" w14:textId="77777777" w:rsidR="001F47DB" w:rsidRPr="00CB5CC6" w:rsidRDefault="001F47DB"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Valid day (≤ 3days)</w:t>
            </w:r>
          </w:p>
          <w:p w14:paraId="444189AB" w14:textId="77777777" w:rsidR="001F47DB" w:rsidRPr="00CB5CC6" w:rsidRDefault="001F47DB"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Valid day (&gt;3days)</w:t>
            </w:r>
          </w:p>
        </w:tc>
        <w:tc>
          <w:tcPr>
            <w:tcW w:w="1283" w:type="dxa"/>
          </w:tcPr>
          <w:p w14:paraId="214B2D94" w14:textId="77777777" w:rsidR="001F47DB" w:rsidRPr="00CB5CC6" w:rsidRDefault="001F47DB"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2</w:t>
            </w:r>
          </w:p>
          <w:p w14:paraId="5C20530B" w14:textId="77777777" w:rsidR="001F47DB" w:rsidRPr="00CB5CC6" w:rsidRDefault="001F47DB"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3</w:t>
            </w:r>
          </w:p>
        </w:tc>
        <w:tc>
          <w:tcPr>
            <w:tcW w:w="1693" w:type="dxa"/>
          </w:tcPr>
          <w:p w14:paraId="5F1EA363" w14:textId="77777777" w:rsidR="001F47DB" w:rsidRPr="00CB5CC6" w:rsidRDefault="001F47DB"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0.97 (0.95, 0.99)</w:t>
            </w:r>
          </w:p>
          <w:p w14:paraId="356EF75D" w14:textId="77777777" w:rsidR="001F47DB" w:rsidRPr="00CB5CC6" w:rsidRDefault="001F47DB"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0.97 (0.95, 0.99)</w:t>
            </w:r>
          </w:p>
        </w:tc>
        <w:tc>
          <w:tcPr>
            <w:tcW w:w="1521" w:type="dxa"/>
          </w:tcPr>
          <w:p w14:paraId="7D1481EC" w14:textId="77777777" w:rsidR="001F47DB" w:rsidRPr="00CB5CC6" w:rsidRDefault="001F47DB"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35.92 %</w:t>
            </w:r>
          </w:p>
          <w:p w14:paraId="16C94475" w14:textId="77777777" w:rsidR="001F47DB" w:rsidRPr="00CB5CC6" w:rsidRDefault="001F47DB"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0 %</w:t>
            </w:r>
          </w:p>
        </w:tc>
        <w:tc>
          <w:tcPr>
            <w:tcW w:w="1521" w:type="dxa"/>
          </w:tcPr>
          <w:p w14:paraId="4253EA6F" w14:textId="77777777" w:rsidR="001F47DB" w:rsidRPr="00CB5CC6" w:rsidRDefault="001F47DB"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92.45 %</w:t>
            </w:r>
          </w:p>
          <w:p w14:paraId="28558B6D" w14:textId="77777777" w:rsidR="001F47DB" w:rsidRPr="00CB5CC6" w:rsidRDefault="001F47DB"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7.58 %</w:t>
            </w:r>
          </w:p>
        </w:tc>
        <w:tc>
          <w:tcPr>
            <w:tcW w:w="1456" w:type="dxa"/>
          </w:tcPr>
          <w:p w14:paraId="74D2AC09" w14:textId="77777777" w:rsidR="001F47DB" w:rsidRPr="00CB5CC6" w:rsidRDefault="001F47DB"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0.12 (</w:t>
            </w:r>
            <w:r w:rsidRPr="00CB5CC6">
              <w:rPr>
                <w:rFonts w:ascii="Times New Roman" w:hAnsi="Times New Roman" w:cs="Times New Roman"/>
                <w:i/>
                <w:iCs/>
                <w:color w:val="000000" w:themeColor="text1"/>
                <w:sz w:val="20"/>
                <w:szCs w:val="20"/>
                <w:lang w:eastAsia="zh-CN"/>
              </w:rPr>
              <w:t xml:space="preserve">p </w:t>
            </w:r>
            <w:r w:rsidRPr="00CB5CC6">
              <w:rPr>
                <w:rFonts w:ascii="Times New Roman" w:hAnsi="Times New Roman" w:cs="Times New Roman"/>
                <w:color w:val="000000" w:themeColor="text1"/>
                <w:sz w:val="20"/>
                <w:szCs w:val="20"/>
                <w:lang w:eastAsia="zh-CN"/>
              </w:rPr>
              <w:t>= 0.73)</w:t>
            </w:r>
          </w:p>
        </w:tc>
      </w:tr>
      <w:tr w:rsidR="001F47DB" w:rsidRPr="00CB5CC6" w14:paraId="1401BDA7" w14:textId="77777777" w:rsidTr="005E0098">
        <w:tc>
          <w:tcPr>
            <w:tcW w:w="2261" w:type="dxa"/>
          </w:tcPr>
          <w:p w14:paraId="26CAF650" w14:textId="77777777" w:rsidR="001F47DB" w:rsidRPr="00CB5CC6" w:rsidRDefault="001F47DB"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Wear location (wrist)</w:t>
            </w:r>
          </w:p>
          <w:p w14:paraId="53581D4C" w14:textId="77777777" w:rsidR="001F47DB" w:rsidRPr="00CB5CC6" w:rsidRDefault="001F47DB"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Wear location (hip)</w:t>
            </w:r>
          </w:p>
        </w:tc>
        <w:tc>
          <w:tcPr>
            <w:tcW w:w="1283" w:type="dxa"/>
          </w:tcPr>
          <w:p w14:paraId="7668DC53" w14:textId="77777777" w:rsidR="001F47DB" w:rsidRPr="00CB5CC6" w:rsidRDefault="001F47DB"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2</w:t>
            </w:r>
          </w:p>
          <w:p w14:paraId="2FD955B0" w14:textId="77777777" w:rsidR="001F47DB" w:rsidRPr="00CB5CC6" w:rsidRDefault="001F47DB"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3</w:t>
            </w:r>
          </w:p>
        </w:tc>
        <w:tc>
          <w:tcPr>
            <w:tcW w:w="1693" w:type="dxa"/>
          </w:tcPr>
          <w:p w14:paraId="3FB90C3E" w14:textId="77777777" w:rsidR="001F47DB" w:rsidRPr="00CB5CC6" w:rsidRDefault="001F47DB"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0.81 (0.28, 2.38)</w:t>
            </w:r>
          </w:p>
          <w:p w14:paraId="39176F0E" w14:textId="77777777" w:rsidR="001F47DB" w:rsidRPr="00CB5CC6" w:rsidRDefault="001F47DB"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0.97 (0.95, 0.99)</w:t>
            </w:r>
          </w:p>
        </w:tc>
        <w:tc>
          <w:tcPr>
            <w:tcW w:w="1521" w:type="dxa"/>
          </w:tcPr>
          <w:p w14:paraId="530C3F55" w14:textId="77777777" w:rsidR="001F47DB" w:rsidRPr="00CB5CC6" w:rsidRDefault="001F47DB"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52.01 %</w:t>
            </w:r>
          </w:p>
          <w:p w14:paraId="17E67227" w14:textId="77777777" w:rsidR="001F47DB" w:rsidRPr="00CB5CC6" w:rsidRDefault="001F47DB"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19.18 %</w:t>
            </w:r>
          </w:p>
        </w:tc>
        <w:tc>
          <w:tcPr>
            <w:tcW w:w="1521" w:type="dxa"/>
          </w:tcPr>
          <w:p w14:paraId="7EB60693" w14:textId="77777777" w:rsidR="001F47DB" w:rsidRPr="00CB5CC6" w:rsidRDefault="001F47DB"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4.94 %</w:t>
            </w:r>
          </w:p>
          <w:p w14:paraId="28272F63" w14:textId="77777777" w:rsidR="001F47DB" w:rsidRPr="00CB5CC6" w:rsidRDefault="001F47DB"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95.06 %</w:t>
            </w:r>
          </w:p>
        </w:tc>
        <w:tc>
          <w:tcPr>
            <w:tcW w:w="1456" w:type="dxa"/>
          </w:tcPr>
          <w:p w14:paraId="0251B7B8" w14:textId="77777777" w:rsidR="001F47DB" w:rsidRPr="00CB5CC6" w:rsidRDefault="001F47DB"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0.10 (</w:t>
            </w:r>
            <w:r w:rsidRPr="00CB5CC6">
              <w:rPr>
                <w:rFonts w:ascii="Times New Roman" w:hAnsi="Times New Roman" w:cs="Times New Roman"/>
                <w:i/>
                <w:iCs/>
                <w:color w:val="000000" w:themeColor="text1"/>
                <w:sz w:val="20"/>
                <w:szCs w:val="20"/>
                <w:lang w:eastAsia="zh-CN"/>
              </w:rPr>
              <w:t>p</w:t>
            </w:r>
            <w:r w:rsidRPr="00CB5CC6">
              <w:rPr>
                <w:rFonts w:ascii="Times New Roman" w:hAnsi="Times New Roman" w:cs="Times New Roman"/>
                <w:color w:val="000000" w:themeColor="text1"/>
                <w:sz w:val="20"/>
                <w:szCs w:val="20"/>
                <w:lang w:eastAsia="zh-CN"/>
              </w:rPr>
              <w:t xml:space="preserve"> = 0.74)</w:t>
            </w:r>
          </w:p>
        </w:tc>
      </w:tr>
      <w:tr w:rsidR="001F47DB" w:rsidRPr="00CB5CC6" w14:paraId="51FCAA17" w14:textId="77777777" w:rsidTr="005E0098">
        <w:tc>
          <w:tcPr>
            <w:tcW w:w="2261" w:type="dxa"/>
            <w:tcBorders>
              <w:bottom w:val="single" w:sz="4" w:space="0" w:color="auto"/>
            </w:tcBorders>
          </w:tcPr>
          <w:p w14:paraId="21D55ECD" w14:textId="77777777" w:rsidR="001F47DB" w:rsidRPr="00CB5CC6" w:rsidRDefault="001F47DB"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Weekends included (yes)</w:t>
            </w:r>
          </w:p>
          <w:p w14:paraId="11A2B29F" w14:textId="77777777" w:rsidR="001F47DB" w:rsidRPr="00CB5CC6" w:rsidRDefault="001F47DB"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Weekends included (no)</w:t>
            </w:r>
          </w:p>
        </w:tc>
        <w:tc>
          <w:tcPr>
            <w:tcW w:w="1283" w:type="dxa"/>
            <w:tcBorders>
              <w:bottom w:val="single" w:sz="4" w:space="0" w:color="auto"/>
            </w:tcBorders>
          </w:tcPr>
          <w:p w14:paraId="29AB3091" w14:textId="77777777" w:rsidR="001F47DB" w:rsidRPr="00CB5CC6" w:rsidRDefault="001F47DB"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2</w:t>
            </w:r>
          </w:p>
          <w:p w14:paraId="2772E3FF" w14:textId="77777777" w:rsidR="001F47DB" w:rsidRPr="00CB5CC6" w:rsidRDefault="001F47DB"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3</w:t>
            </w:r>
          </w:p>
        </w:tc>
        <w:tc>
          <w:tcPr>
            <w:tcW w:w="1693" w:type="dxa"/>
            <w:tcBorders>
              <w:bottom w:val="single" w:sz="4" w:space="0" w:color="auto"/>
            </w:tcBorders>
          </w:tcPr>
          <w:p w14:paraId="7DA185C0" w14:textId="77777777" w:rsidR="001F47DB" w:rsidRPr="00CB5CC6" w:rsidRDefault="001F47DB"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0.82 (0.36, 1.87)</w:t>
            </w:r>
          </w:p>
          <w:p w14:paraId="389507F8" w14:textId="77777777" w:rsidR="001F47DB" w:rsidRPr="00CB5CC6" w:rsidRDefault="001F47DB"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0.95 (0.88, 1.02)</w:t>
            </w:r>
          </w:p>
        </w:tc>
        <w:tc>
          <w:tcPr>
            <w:tcW w:w="1521" w:type="dxa"/>
            <w:tcBorders>
              <w:bottom w:val="single" w:sz="4" w:space="0" w:color="auto"/>
            </w:tcBorders>
          </w:tcPr>
          <w:p w14:paraId="485F7A41" w14:textId="77777777" w:rsidR="001F47DB" w:rsidRPr="00CB5CC6" w:rsidRDefault="001F47DB"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45.90 %</w:t>
            </w:r>
          </w:p>
          <w:p w14:paraId="11E1DC31" w14:textId="77777777" w:rsidR="001F47DB" w:rsidRPr="00CB5CC6" w:rsidRDefault="001F47DB"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90.23 %</w:t>
            </w:r>
          </w:p>
        </w:tc>
        <w:tc>
          <w:tcPr>
            <w:tcW w:w="1521" w:type="dxa"/>
            <w:tcBorders>
              <w:bottom w:val="single" w:sz="4" w:space="0" w:color="auto"/>
            </w:tcBorders>
          </w:tcPr>
          <w:p w14:paraId="20C90FB5" w14:textId="77777777" w:rsidR="001F47DB" w:rsidRPr="00CB5CC6" w:rsidRDefault="001F47DB"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4.94 %</w:t>
            </w:r>
          </w:p>
          <w:p w14:paraId="5C6C464E" w14:textId="77777777" w:rsidR="001F47DB" w:rsidRPr="00CB5CC6" w:rsidRDefault="001F47DB"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95.06 %</w:t>
            </w:r>
          </w:p>
        </w:tc>
        <w:tc>
          <w:tcPr>
            <w:tcW w:w="1456" w:type="dxa"/>
            <w:tcBorders>
              <w:bottom w:val="single" w:sz="4" w:space="0" w:color="auto"/>
            </w:tcBorders>
          </w:tcPr>
          <w:p w14:paraId="40D1F6FA" w14:textId="77777777" w:rsidR="001F47DB" w:rsidRPr="00CB5CC6" w:rsidRDefault="001F47DB"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0.12 (</w:t>
            </w:r>
            <w:r w:rsidRPr="00CB5CC6">
              <w:rPr>
                <w:rFonts w:ascii="Times New Roman" w:hAnsi="Times New Roman" w:cs="Times New Roman"/>
                <w:i/>
                <w:iCs/>
                <w:color w:val="000000" w:themeColor="text1"/>
                <w:sz w:val="20"/>
                <w:szCs w:val="20"/>
                <w:lang w:eastAsia="zh-CN"/>
              </w:rPr>
              <w:t>p</w:t>
            </w:r>
            <w:r w:rsidRPr="00CB5CC6">
              <w:rPr>
                <w:rFonts w:ascii="Times New Roman" w:hAnsi="Times New Roman" w:cs="Times New Roman"/>
                <w:color w:val="000000" w:themeColor="text1"/>
                <w:sz w:val="20"/>
                <w:szCs w:val="20"/>
                <w:lang w:eastAsia="zh-CN"/>
              </w:rPr>
              <w:t xml:space="preserve"> = 0.73)</w:t>
            </w:r>
          </w:p>
        </w:tc>
      </w:tr>
    </w:tbl>
    <w:p w14:paraId="2A9B9FF5" w14:textId="77777777" w:rsidR="005C2618" w:rsidRPr="00CB5CC6" w:rsidRDefault="005C2618" w:rsidP="00B53D76">
      <w:pPr>
        <w:spacing w:line="240" w:lineRule="auto"/>
        <w:rPr>
          <w:rFonts w:ascii="Times New Roman" w:hAnsi="Times New Roman" w:cs="Times New Roman"/>
          <w:color w:val="000000" w:themeColor="text1"/>
          <w:sz w:val="20"/>
          <w:szCs w:val="20"/>
          <w:lang w:eastAsia="zh-CN"/>
        </w:rPr>
      </w:pPr>
    </w:p>
    <w:p w14:paraId="3EDFF28A" w14:textId="5546FC4F" w:rsidR="00082D40" w:rsidRPr="00CB5CC6" w:rsidRDefault="001F47DB" w:rsidP="00CB5CC6">
      <w:pPr>
        <w:spacing w:line="360" w:lineRule="auto"/>
        <w:jc w:val="both"/>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lastRenderedPageBreak/>
        <w:t>Table</w:t>
      </w:r>
      <w:r w:rsidR="00F81A10" w:rsidRPr="00CB5CC6">
        <w:rPr>
          <w:rFonts w:ascii="Times New Roman" w:hAnsi="Times New Roman" w:cs="Times New Roman"/>
          <w:color w:val="000000" w:themeColor="text1"/>
          <w:sz w:val="20"/>
          <w:szCs w:val="20"/>
          <w:lang w:eastAsia="zh-CN"/>
        </w:rPr>
        <w:t xml:space="preserve"> </w:t>
      </w:r>
      <w:r w:rsidR="00EB3A95" w:rsidRPr="00CB5CC6">
        <w:rPr>
          <w:rFonts w:ascii="Times New Roman" w:hAnsi="Times New Roman" w:cs="Times New Roman"/>
          <w:color w:val="000000" w:themeColor="text1"/>
          <w:sz w:val="20"/>
          <w:szCs w:val="20"/>
          <w:lang w:eastAsia="zh-CN"/>
        </w:rPr>
        <w:t>F</w:t>
      </w:r>
      <w:r w:rsidR="00F81A10" w:rsidRPr="00CB5CC6">
        <w:rPr>
          <w:rFonts w:ascii="Times New Roman" w:hAnsi="Times New Roman" w:cs="Times New Roman"/>
          <w:color w:val="000000" w:themeColor="text1"/>
          <w:sz w:val="20"/>
          <w:szCs w:val="20"/>
          <w:lang w:eastAsia="zh-CN"/>
        </w:rPr>
        <w:t>2</w:t>
      </w:r>
      <w:r w:rsidRPr="00CB5CC6">
        <w:rPr>
          <w:rFonts w:ascii="Times New Roman" w:hAnsi="Times New Roman" w:cs="Times New Roman"/>
          <w:color w:val="000000" w:themeColor="text1"/>
          <w:sz w:val="20"/>
          <w:szCs w:val="20"/>
          <w:lang w:eastAsia="zh-CN"/>
        </w:rPr>
        <w:t xml:space="preserve"> presents a moderation analysis that examines how various accelerometer data processing variables affect the association between MVPA and depression, reported in terms of OR. The moderation variables investigated include epoch size, the number of valid days and hours of accelerometer wear, wear location, and whether weekends were included in the analysis. None of these variables showed statistically significant moderation effects on the relationship between MVPA and depression.</w:t>
      </w:r>
    </w:p>
    <w:p w14:paraId="30686FF3" w14:textId="3597D6F9" w:rsidR="00082D40" w:rsidRPr="00CB5CC6" w:rsidRDefault="00082D40" w:rsidP="00B53D76">
      <w:pPr>
        <w:spacing w:line="240" w:lineRule="auto"/>
        <w:rPr>
          <w:rFonts w:ascii="Times New Roman" w:hAnsi="Times New Roman" w:cs="Times New Roman"/>
          <w:b/>
          <w:bCs/>
          <w:color w:val="000000" w:themeColor="text1"/>
          <w:sz w:val="20"/>
          <w:szCs w:val="20"/>
          <w:lang w:eastAsia="zh-CN"/>
        </w:rPr>
      </w:pPr>
      <w:r w:rsidRPr="00CB5CC6">
        <w:rPr>
          <w:rFonts w:ascii="Times New Roman" w:hAnsi="Times New Roman" w:cs="Times New Roman"/>
          <w:b/>
          <w:bCs/>
          <w:color w:val="000000" w:themeColor="text1"/>
          <w:sz w:val="20"/>
          <w:szCs w:val="20"/>
        </w:rPr>
        <w:t>Supplementary material</w:t>
      </w:r>
      <w:r w:rsidR="00DC1D68" w:rsidRPr="00CB5CC6">
        <w:rPr>
          <w:rFonts w:ascii="Times New Roman" w:hAnsi="Times New Roman" w:cs="Times New Roman"/>
          <w:b/>
          <w:bCs/>
          <w:color w:val="000000" w:themeColor="text1"/>
          <w:sz w:val="20"/>
          <w:szCs w:val="20"/>
        </w:rPr>
        <w:t xml:space="preserve"> </w:t>
      </w:r>
      <w:r w:rsidR="00EB3A95" w:rsidRPr="00CB5CC6">
        <w:rPr>
          <w:rFonts w:ascii="Times New Roman" w:hAnsi="Times New Roman" w:cs="Times New Roman"/>
          <w:b/>
          <w:bCs/>
          <w:color w:val="000000" w:themeColor="text1"/>
          <w:sz w:val="20"/>
          <w:szCs w:val="20"/>
        </w:rPr>
        <w:t>G</w:t>
      </w:r>
    </w:p>
    <w:p w14:paraId="319B929F" w14:textId="77777777" w:rsidR="00082D40" w:rsidRPr="00CB5CC6" w:rsidRDefault="00082D40" w:rsidP="00B53D76">
      <w:pPr>
        <w:spacing w:line="240" w:lineRule="auto"/>
        <w:rPr>
          <w:rFonts w:ascii="Times New Roman" w:hAnsi="Times New Roman" w:cs="Times New Roman"/>
          <w:color w:val="000000" w:themeColor="text1"/>
          <w:sz w:val="20"/>
          <w:szCs w:val="20"/>
        </w:rPr>
      </w:pPr>
      <w:r w:rsidRPr="00CB5CC6">
        <w:rPr>
          <w:rFonts w:ascii="Times New Roman" w:hAnsi="Times New Roman" w:cs="Times New Roman"/>
          <w:color w:val="000000" w:themeColor="text1"/>
          <w:sz w:val="20"/>
          <w:szCs w:val="20"/>
        </w:rPr>
        <w:t xml:space="preserve">Sensitivity analysis of meta-analysis </w:t>
      </w:r>
    </w:p>
    <w:p w14:paraId="3854B355" w14:textId="4E250F10" w:rsidR="00082D40" w:rsidRPr="00CB5CC6" w:rsidRDefault="008D0AAE" w:rsidP="005C2618">
      <w:pPr>
        <w:spacing w:line="240" w:lineRule="auto"/>
        <w:jc w:val="center"/>
        <w:rPr>
          <w:rFonts w:ascii="Times New Roman" w:hAnsi="Times New Roman" w:cs="Times New Roman"/>
          <w:color w:val="000000" w:themeColor="text1"/>
          <w:sz w:val="20"/>
          <w:szCs w:val="20"/>
          <w:lang w:eastAsia="zh-CN"/>
        </w:rPr>
      </w:pPr>
      <w:r w:rsidRPr="00CB5CC6">
        <w:rPr>
          <w:rFonts w:ascii="Times New Roman" w:hAnsi="Times New Roman" w:cs="Times New Roman"/>
          <w:noProof/>
          <w:color w:val="000000" w:themeColor="text1"/>
          <w:sz w:val="20"/>
          <w:szCs w:val="20"/>
          <w:lang w:eastAsia="zh-CN"/>
        </w:rPr>
        <w:drawing>
          <wp:inline distT="0" distB="0" distL="0" distR="0" wp14:anchorId="7EBFBD10" wp14:editId="1CC5105E">
            <wp:extent cx="5600700" cy="4013200"/>
            <wp:effectExtent l="0" t="0" r="0" b="0"/>
            <wp:docPr id="16578765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876543" name=""/>
                    <pic:cNvPicPr/>
                  </pic:nvPicPr>
                  <pic:blipFill>
                    <a:blip r:embed="rId5"/>
                    <a:stretch>
                      <a:fillRect/>
                    </a:stretch>
                  </pic:blipFill>
                  <pic:spPr>
                    <a:xfrm>
                      <a:off x="0" y="0"/>
                      <a:ext cx="5600700" cy="4013200"/>
                    </a:xfrm>
                    <a:prstGeom prst="rect">
                      <a:avLst/>
                    </a:prstGeom>
                  </pic:spPr>
                </pic:pic>
              </a:graphicData>
            </a:graphic>
          </wp:inline>
        </w:drawing>
      </w:r>
    </w:p>
    <w:p w14:paraId="247087FE" w14:textId="07BFAB43" w:rsidR="00082D40" w:rsidRPr="00CB5CC6" w:rsidRDefault="00EB3A95" w:rsidP="00541898">
      <w:pPr>
        <w:spacing w:line="240" w:lineRule="auto"/>
        <w:jc w:val="center"/>
        <w:rPr>
          <w:rFonts w:ascii="Times New Roman" w:hAnsi="Times New Roman" w:cs="Times New Roman"/>
          <w:i/>
          <w:iCs/>
          <w:color w:val="000000" w:themeColor="text1"/>
          <w:sz w:val="20"/>
          <w:szCs w:val="20"/>
        </w:rPr>
      </w:pPr>
      <w:r w:rsidRPr="00CB5CC6">
        <w:rPr>
          <w:rFonts w:ascii="Times New Roman" w:hAnsi="Times New Roman" w:cs="Times New Roman"/>
          <w:color w:val="000000" w:themeColor="text1"/>
          <w:sz w:val="20"/>
          <w:szCs w:val="20"/>
        </w:rPr>
        <w:t>G</w:t>
      </w:r>
      <w:r w:rsidR="00DC1D68" w:rsidRPr="00CB5CC6">
        <w:rPr>
          <w:rFonts w:ascii="Times New Roman" w:hAnsi="Times New Roman" w:cs="Times New Roman"/>
          <w:color w:val="000000" w:themeColor="text1"/>
          <w:sz w:val="20"/>
          <w:szCs w:val="20"/>
        </w:rPr>
        <w:t>1</w:t>
      </w:r>
      <w:r w:rsidR="00082D40" w:rsidRPr="00CB5CC6">
        <w:rPr>
          <w:rFonts w:ascii="Times New Roman" w:hAnsi="Times New Roman" w:cs="Times New Roman"/>
          <w:color w:val="000000" w:themeColor="text1"/>
          <w:sz w:val="20"/>
          <w:szCs w:val="20"/>
        </w:rPr>
        <w:t xml:space="preserve">. leaves one out of the association between MVPA and depression for partial </w:t>
      </w:r>
      <w:r w:rsidR="00082D40" w:rsidRPr="00CB5CC6">
        <w:rPr>
          <w:rFonts w:ascii="Times New Roman" w:hAnsi="Times New Roman" w:cs="Times New Roman"/>
          <w:i/>
          <w:iCs/>
          <w:color w:val="000000" w:themeColor="text1"/>
          <w:sz w:val="20"/>
          <w:szCs w:val="20"/>
        </w:rPr>
        <w:t>r</w:t>
      </w:r>
    </w:p>
    <w:p w14:paraId="0C1DD306" w14:textId="77777777" w:rsidR="00082D40" w:rsidRPr="00CB5CC6" w:rsidRDefault="00082D40" w:rsidP="00B53D76">
      <w:pPr>
        <w:spacing w:line="240" w:lineRule="auto"/>
        <w:rPr>
          <w:rFonts w:ascii="Times New Roman" w:hAnsi="Times New Roman" w:cs="Times New Roman"/>
          <w:color w:val="000000" w:themeColor="text1"/>
          <w:sz w:val="20"/>
          <w:szCs w:val="20"/>
        </w:rPr>
      </w:pPr>
    </w:p>
    <w:p w14:paraId="69CD3564" w14:textId="77777777" w:rsidR="00082D40" w:rsidRPr="00CB5CC6" w:rsidRDefault="00082D40" w:rsidP="005C2618">
      <w:pPr>
        <w:spacing w:line="240" w:lineRule="auto"/>
        <w:jc w:val="center"/>
        <w:rPr>
          <w:rFonts w:ascii="Times New Roman" w:hAnsi="Times New Roman" w:cs="Times New Roman"/>
          <w:color w:val="000000" w:themeColor="text1"/>
          <w:sz w:val="20"/>
          <w:szCs w:val="20"/>
        </w:rPr>
      </w:pPr>
      <w:r w:rsidRPr="00CB5CC6">
        <w:rPr>
          <w:rFonts w:ascii="Times New Roman" w:hAnsi="Times New Roman" w:cs="Times New Roman"/>
          <w:noProof/>
          <w:color w:val="000000" w:themeColor="text1"/>
          <w:sz w:val="20"/>
          <w:szCs w:val="20"/>
        </w:rPr>
        <w:drawing>
          <wp:inline distT="0" distB="0" distL="0" distR="0" wp14:anchorId="6B03348D" wp14:editId="29B8D05C">
            <wp:extent cx="4562475" cy="1655452"/>
            <wp:effectExtent l="0" t="0" r="0" b="0"/>
            <wp:docPr id="943846543" name="Picture 1" descr="A graph with green line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846543" name="Picture 1" descr="A graph with green lines and numbers&#10;&#10;Description automatically generated"/>
                    <pic:cNvPicPr/>
                  </pic:nvPicPr>
                  <pic:blipFill>
                    <a:blip r:embed="rId6"/>
                    <a:stretch>
                      <a:fillRect/>
                    </a:stretch>
                  </pic:blipFill>
                  <pic:spPr>
                    <a:xfrm>
                      <a:off x="0" y="0"/>
                      <a:ext cx="4591560" cy="1666005"/>
                    </a:xfrm>
                    <a:prstGeom prst="rect">
                      <a:avLst/>
                    </a:prstGeom>
                  </pic:spPr>
                </pic:pic>
              </a:graphicData>
            </a:graphic>
          </wp:inline>
        </w:drawing>
      </w:r>
    </w:p>
    <w:p w14:paraId="008620E9" w14:textId="7CD49FA1" w:rsidR="00082D40" w:rsidRPr="00CB5CC6" w:rsidRDefault="00EB3A95" w:rsidP="00541898">
      <w:pPr>
        <w:spacing w:line="240" w:lineRule="auto"/>
        <w:jc w:val="center"/>
        <w:rPr>
          <w:rFonts w:ascii="Times New Roman" w:hAnsi="Times New Roman" w:cs="Times New Roman"/>
          <w:i/>
          <w:iCs/>
          <w:color w:val="000000" w:themeColor="text1"/>
          <w:sz w:val="20"/>
          <w:szCs w:val="20"/>
        </w:rPr>
      </w:pPr>
      <w:r w:rsidRPr="00CB5CC6">
        <w:rPr>
          <w:rFonts w:ascii="Times New Roman" w:hAnsi="Times New Roman" w:cs="Times New Roman"/>
          <w:color w:val="000000" w:themeColor="text1"/>
          <w:sz w:val="20"/>
          <w:szCs w:val="20"/>
        </w:rPr>
        <w:t>G</w:t>
      </w:r>
      <w:r w:rsidR="00DC1D68" w:rsidRPr="00CB5CC6">
        <w:rPr>
          <w:rFonts w:ascii="Times New Roman" w:hAnsi="Times New Roman" w:cs="Times New Roman"/>
          <w:color w:val="000000" w:themeColor="text1"/>
          <w:sz w:val="20"/>
          <w:szCs w:val="20"/>
        </w:rPr>
        <w:t>2</w:t>
      </w:r>
      <w:r w:rsidR="00082D40" w:rsidRPr="00CB5CC6">
        <w:rPr>
          <w:rFonts w:ascii="Times New Roman" w:hAnsi="Times New Roman" w:cs="Times New Roman"/>
          <w:color w:val="000000" w:themeColor="text1"/>
          <w:sz w:val="20"/>
          <w:szCs w:val="20"/>
        </w:rPr>
        <w:t xml:space="preserve">. leaves one out of the association between MVPA and anxiety for partial </w:t>
      </w:r>
      <w:r w:rsidR="00082D40" w:rsidRPr="00CB5CC6">
        <w:rPr>
          <w:rFonts w:ascii="Times New Roman" w:hAnsi="Times New Roman" w:cs="Times New Roman"/>
          <w:i/>
          <w:iCs/>
          <w:color w:val="000000" w:themeColor="text1"/>
          <w:sz w:val="20"/>
          <w:szCs w:val="20"/>
        </w:rPr>
        <w:t>r</w:t>
      </w:r>
    </w:p>
    <w:p w14:paraId="68AC4BFE" w14:textId="6A42DFFC" w:rsidR="008D0AAE" w:rsidRPr="00CB5CC6" w:rsidRDefault="008D0AAE" w:rsidP="008D0AAE">
      <w:pPr>
        <w:spacing w:line="360" w:lineRule="auto"/>
        <w:jc w:val="both"/>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lastRenderedPageBreak/>
        <w:t xml:space="preserve">Figure </w:t>
      </w:r>
      <w:r w:rsidR="00EB3A95" w:rsidRPr="00CB5CC6">
        <w:rPr>
          <w:rFonts w:ascii="Times New Roman" w:hAnsi="Times New Roman" w:cs="Times New Roman"/>
          <w:color w:val="000000" w:themeColor="text1"/>
          <w:sz w:val="20"/>
          <w:szCs w:val="20"/>
          <w:lang w:eastAsia="zh-CN"/>
        </w:rPr>
        <w:t>G</w:t>
      </w:r>
      <w:r w:rsidRPr="00CB5CC6">
        <w:rPr>
          <w:rFonts w:ascii="Times New Roman" w:hAnsi="Times New Roman" w:cs="Times New Roman"/>
          <w:color w:val="000000" w:themeColor="text1"/>
          <w:sz w:val="20"/>
          <w:szCs w:val="20"/>
          <w:lang w:eastAsia="zh-CN"/>
        </w:rPr>
        <w:t xml:space="preserve">1 and </w:t>
      </w:r>
      <w:r w:rsidR="00EB3A95" w:rsidRPr="00CB5CC6">
        <w:rPr>
          <w:rFonts w:ascii="Times New Roman" w:hAnsi="Times New Roman" w:cs="Times New Roman"/>
          <w:color w:val="000000" w:themeColor="text1"/>
          <w:sz w:val="20"/>
          <w:szCs w:val="20"/>
          <w:lang w:eastAsia="zh-CN"/>
        </w:rPr>
        <w:t>G</w:t>
      </w:r>
      <w:r w:rsidRPr="00CB5CC6">
        <w:rPr>
          <w:rFonts w:ascii="Times New Roman" w:hAnsi="Times New Roman" w:cs="Times New Roman"/>
          <w:color w:val="000000" w:themeColor="text1"/>
          <w:sz w:val="20"/>
          <w:szCs w:val="20"/>
          <w:lang w:eastAsia="zh-CN"/>
        </w:rPr>
        <w:t xml:space="preserve">2 show that </w:t>
      </w:r>
      <w:r w:rsidRPr="00CB5CC6">
        <w:rPr>
          <w:rStyle w:val="ui-provider"/>
          <w:rFonts w:ascii="Times New Roman" w:hAnsi="Times New Roman" w:cs="Times New Roman"/>
          <w:color w:val="000000" w:themeColor="text1"/>
          <w:sz w:val="20"/>
          <w:szCs w:val="20"/>
        </w:rPr>
        <w:t xml:space="preserve">neither the magnitude </w:t>
      </w:r>
      <w:proofErr w:type="gramStart"/>
      <w:r w:rsidRPr="00CB5CC6">
        <w:rPr>
          <w:rStyle w:val="ui-provider"/>
          <w:rFonts w:ascii="Times New Roman" w:hAnsi="Times New Roman" w:cs="Times New Roman"/>
          <w:color w:val="000000" w:themeColor="text1"/>
          <w:sz w:val="20"/>
          <w:szCs w:val="20"/>
        </w:rPr>
        <w:t>or</w:t>
      </w:r>
      <w:proofErr w:type="gramEnd"/>
      <w:r w:rsidRPr="00CB5CC6">
        <w:rPr>
          <w:rStyle w:val="ui-provider"/>
          <w:rFonts w:ascii="Times New Roman" w:hAnsi="Times New Roman" w:cs="Times New Roman"/>
          <w:color w:val="000000" w:themeColor="text1"/>
          <w:sz w:val="20"/>
          <w:szCs w:val="20"/>
        </w:rPr>
        <w:t xml:space="preserve"> significance of the overall partial r change </w:t>
      </w:r>
      <w:proofErr w:type="gramStart"/>
      <w:r w:rsidRPr="00CB5CC6">
        <w:rPr>
          <w:rStyle w:val="ui-provider"/>
          <w:rFonts w:ascii="Times New Roman" w:hAnsi="Times New Roman" w:cs="Times New Roman"/>
          <w:color w:val="000000" w:themeColor="text1"/>
          <w:sz w:val="20"/>
          <w:szCs w:val="20"/>
        </w:rPr>
        <w:t>as a result of</w:t>
      </w:r>
      <w:proofErr w:type="gramEnd"/>
      <w:r w:rsidRPr="00CB5CC6">
        <w:rPr>
          <w:rStyle w:val="ui-provider"/>
          <w:rFonts w:ascii="Times New Roman" w:hAnsi="Times New Roman" w:cs="Times New Roman"/>
          <w:color w:val="000000" w:themeColor="text1"/>
          <w:sz w:val="20"/>
          <w:szCs w:val="20"/>
        </w:rPr>
        <w:t xml:space="preserve"> the leave-one-out sensitivity analysis (Depression: partial r = -0.14 to -0.19, p=0.</w:t>
      </w:r>
      <w:r w:rsidRPr="00CB5CC6">
        <w:rPr>
          <w:rStyle w:val="ui-provider"/>
          <w:rFonts w:ascii="Times New Roman" w:hAnsi="Times New Roman" w:cs="Times New Roman"/>
          <w:color w:val="000000" w:themeColor="text1"/>
          <w:sz w:val="20"/>
          <w:szCs w:val="20"/>
          <w:lang w:eastAsia="zh-CN"/>
        </w:rPr>
        <w:t>003</w:t>
      </w:r>
      <w:r w:rsidRPr="00CB5CC6">
        <w:rPr>
          <w:rStyle w:val="ui-provider"/>
          <w:rFonts w:ascii="Times New Roman" w:hAnsi="Times New Roman" w:cs="Times New Roman"/>
          <w:color w:val="000000" w:themeColor="text1"/>
          <w:sz w:val="20"/>
          <w:szCs w:val="20"/>
        </w:rPr>
        <w:t xml:space="preserve"> to 0.001, Anxiety: -0.19 to -0.30, p=0.03 to &lt;0.001)</w:t>
      </w:r>
    </w:p>
    <w:p w14:paraId="639F1317" w14:textId="77777777" w:rsidR="008D0AAE" w:rsidRPr="00CB5CC6" w:rsidRDefault="008D0AAE" w:rsidP="00541898">
      <w:pPr>
        <w:spacing w:line="360" w:lineRule="auto"/>
        <w:jc w:val="both"/>
        <w:rPr>
          <w:rStyle w:val="ui-provider"/>
          <w:rFonts w:ascii="Times New Roman" w:hAnsi="Times New Roman" w:cs="Times New Roman"/>
          <w:color w:val="000000" w:themeColor="text1"/>
          <w:sz w:val="20"/>
          <w:szCs w:val="20"/>
        </w:rPr>
      </w:pPr>
    </w:p>
    <w:p w14:paraId="64170D4D" w14:textId="77777777" w:rsidR="00082D40" w:rsidRPr="00CB5CC6" w:rsidRDefault="00082D40" w:rsidP="005C2618">
      <w:pPr>
        <w:spacing w:line="240" w:lineRule="auto"/>
        <w:jc w:val="center"/>
        <w:rPr>
          <w:rFonts w:ascii="Times New Roman" w:hAnsi="Times New Roman" w:cs="Times New Roman"/>
          <w:color w:val="000000" w:themeColor="text1"/>
          <w:sz w:val="20"/>
          <w:szCs w:val="20"/>
          <w:lang w:eastAsia="zh-CN"/>
        </w:rPr>
      </w:pPr>
      <w:r w:rsidRPr="00CB5CC6">
        <w:rPr>
          <w:rFonts w:ascii="Times New Roman" w:hAnsi="Times New Roman" w:cs="Times New Roman"/>
          <w:noProof/>
          <w:color w:val="000000" w:themeColor="text1"/>
          <w:sz w:val="20"/>
          <w:szCs w:val="20"/>
          <w:lang w:eastAsia="zh-CN"/>
        </w:rPr>
        <w:drawing>
          <wp:inline distT="0" distB="0" distL="0" distR="0" wp14:anchorId="360EDB3F" wp14:editId="415C36C4">
            <wp:extent cx="4579749" cy="2304590"/>
            <wp:effectExtent l="0" t="0" r="5080" b="0"/>
            <wp:docPr id="1351997845" name="Picture 1" descr="A graph with green line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997845" name="Picture 1" descr="A graph with green lines and numbers&#10;&#10;Description automatically generated"/>
                    <pic:cNvPicPr/>
                  </pic:nvPicPr>
                  <pic:blipFill>
                    <a:blip r:embed="rId7"/>
                    <a:stretch>
                      <a:fillRect/>
                    </a:stretch>
                  </pic:blipFill>
                  <pic:spPr>
                    <a:xfrm>
                      <a:off x="0" y="0"/>
                      <a:ext cx="4673899" cy="2351968"/>
                    </a:xfrm>
                    <a:prstGeom prst="rect">
                      <a:avLst/>
                    </a:prstGeom>
                  </pic:spPr>
                </pic:pic>
              </a:graphicData>
            </a:graphic>
          </wp:inline>
        </w:drawing>
      </w:r>
    </w:p>
    <w:p w14:paraId="63661FF5" w14:textId="2EBCDE75" w:rsidR="00082D40" w:rsidRPr="00CB5CC6" w:rsidRDefault="00EB3A95" w:rsidP="005C2618">
      <w:pPr>
        <w:spacing w:line="240" w:lineRule="auto"/>
        <w:jc w:val="center"/>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rPr>
        <w:t>G</w:t>
      </w:r>
      <w:r w:rsidR="00DC1D68" w:rsidRPr="00CB5CC6">
        <w:rPr>
          <w:rFonts w:ascii="Times New Roman" w:hAnsi="Times New Roman" w:cs="Times New Roman"/>
          <w:color w:val="000000" w:themeColor="text1"/>
          <w:sz w:val="20"/>
          <w:szCs w:val="20"/>
        </w:rPr>
        <w:t>3</w:t>
      </w:r>
      <w:r w:rsidR="00082D40" w:rsidRPr="00CB5CC6">
        <w:rPr>
          <w:rFonts w:ascii="Times New Roman" w:hAnsi="Times New Roman" w:cs="Times New Roman"/>
          <w:color w:val="000000" w:themeColor="text1"/>
          <w:sz w:val="20"/>
          <w:szCs w:val="20"/>
        </w:rPr>
        <w:t>. leaves one out of the association between PA and depression for OR result.</w:t>
      </w:r>
    </w:p>
    <w:p w14:paraId="662B9CC3" w14:textId="1F4A3EF0" w:rsidR="00082D40" w:rsidRPr="00CB5CC6" w:rsidRDefault="008D0AAE" w:rsidP="00CB5CC6">
      <w:pPr>
        <w:spacing w:line="360" w:lineRule="auto"/>
        <w:jc w:val="both"/>
        <w:rPr>
          <w:rFonts w:ascii="Times New Roman" w:hAnsi="Times New Roman" w:cs="Times New Roman"/>
          <w:color w:val="000000" w:themeColor="text1"/>
          <w:sz w:val="20"/>
          <w:szCs w:val="20"/>
          <w:lang w:eastAsia="zh-CN"/>
        </w:rPr>
      </w:pPr>
      <w:r w:rsidRPr="00CB5CC6">
        <w:rPr>
          <w:rStyle w:val="ui-provider"/>
          <w:rFonts w:ascii="Times New Roman" w:hAnsi="Times New Roman" w:cs="Times New Roman"/>
          <w:color w:val="000000" w:themeColor="text1"/>
          <w:sz w:val="20"/>
          <w:szCs w:val="20"/>
        </w:rPr>
        <w:t xml:space="preserve">Figure </w:t>
      </w:r>
      <w:r w:rsidR="00F81A10" w:rsidRPr="00CB5CC6">
        <w:rPr>
          <w:rStyle w:val="ui-provider"/>
          <w:rFonts w:ascii="Times New Roman" w:hAnsi="Times New Roman" w:cs="Times New Roman"/>
          <w:color w:val="000000" w:themeColor="text1"/>
          <w:sz w:val="20"/>
          <w:szCs w:val="20"/>
        </w:rPr>
        <w:t>F</w:t>
      </w:r>
      <w:r w:rsidRPr="00CB5CC6">
        <w:rPr>
          <w:rStyle w:val="ui-provider"/>
          <w:rFonts w:ascii="Times New Roman" w:hAnsi="Times New Roman" w:cs="Times New Roman"/>
          <w:color w:val="000000" w:themeColor="text1"/>
          <w:sz w:val="20"/>
          <w:szCs w:val="20"/>
        </w:rPr>
        <w:t xml:space="preserve">3 shows that the magnitude of the overall odds ratio did not change </w:t>
      </w:r>
      <w:proofErr w:type="gramStart"/>
      <w:r w:rsidRPr="00CB5CC6">
        <w:rPr>
          <w:rStyle w:val="ui-provider"/>
          <w:rFonts w:ascii="Times New Roman" w:hAnsi="Times New Roman" w:cs="Times New Roman"/>
          <w:color w:val="000000" w:themeColor="text1"/>
          <w:sz w:val="20"/>
          <w:szCs w:val="20"/>
        </w:rPr>
        <w:t>as a result of</w:t>
      </w:r>
      <w:proofErr w:type="gramEnd"/>
      <w:r w:rsidRPr="00CB5CC6">
        <w:rPr>
          <w:rStyle w:val="ui-provider"/>
          <w:rFonts w:ascii="Times New Roman" w:hAnsi="Times New Roman" w:cs="Times New Roman"/>
          <w:color w:val="000000" w:themeColor="text1"/>
          <w:sz w:val="20"/>
          <w:szCs w:val="20"/>
        </w:rPr>
        <w:t xml:space="preserve"> the leave-one-out sensitivity analysis (Depression: OR=0.97 to 0.98) and all-but-one remained statistically significant (p=0.015 to 0.048). Only the removal of the 'Kandola 2020' study led to a non-sig overall association (OR=0.97, p-0.135).</w:t>
      </w:r>
    </w:p>
    <w:p w14:paraId="6B041B98" w14:textId="2C8852AF" w:rsidR="00082D40" w:rsidRPr="00CB5CC6" w:rsidRDefault="00082D40" w:rsidP="00B53D76">
      <w:pPr>
        <w:spacing w:line="240" w:lineRule="auto"/>
        <w:rPr>
          <w:rFonts w:ascii="Times New Roman" w:hAnsi="Times New Roman" w:cs="Times New Roman"/>
          <w:b/>
          <w:bCs/>
          <w:color w:val="000000" w:themeColor="text1"/>
          <w:sz w:val="20"/>
          <w:szCs w:val="20"/>
          <w:lang w:eastAsia="zh-CN"/>
        </w:rPr>
      </w:pPr>
      <w:r w:rsidRPr="00CB5CC6">
        <w:rPr>
          <w:rFonts w:ascii="Times New Roman" w:hAnsi="Times New Roman" w:cs="Times New Roman"/>
          <w:b/>
          <w:bCs/>
          <w:color w:val="000000" w:themeColor="text1"/>
          <w:sz w:val="20"/>
          <w:szCs w:val="20"/>
        </w:rPr>
        <w:t>Supplementary material</w:t>
      </w:r>
      <w:r w:rsidR="00CD3F03" w:rsidRPr="00CB5CC6">
        <w:rPr>
          <w:rFonts w:ascii="Times New Roman" w:hAnsi="Times New Roman" w:cs="Times New Roman"/>
          <w:b/>
          <w:bCs/>
          <w:color w:val="000000" w:themeColor="text1"/>
          <w:sz w:val="20"/>
          <w:szCs w:val="20"/>
        </w:rPr>
        <w:t xml:space="preserve"> </w:t>
      </w:r>
      <w:r w:rsidR="00EB3A95" w:rsidRPr="00CB5CC6">
        <w:rPr>
          <w:rFonts w:ascii="Times New Roman" w:hAnsi="Times New Roman" w:cs="Times New Roman"/>
          <w:b/>
          <w:bCs/>
          <w:color w:val="000000" w:themeColor="text1"/>
          <w:sz w:val="20"/>
          <w:szCs w:val="20"/>
        </w:rPr>
        <w:t>H</w:t>
      </w:r>
    </w:p>
    <w:p w14:paraId="17A3742E" w14:textId="77777777" w:rsidR="00082D40" w:rsidRPr="00CB5CC6" w:rsidRDefault="00082D40"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rPr>
        <w:t xml:space="preserve">Publication bias analysis of meta-analysis </w:t>
      </w:r>
    </w:p>
    <w:p w14:paraId="74ACDA01" w14:textId="09DC14EC" w:rsidR="00082D40" w:rsidRPr="00CB5CC6" w:rsidRDefault="00EB3A95"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H</w:t>
      </w:r>
      <w:r w:rsidR="00DC1D68" w:rsidRPr="00CB5CC6">
        <w:rPr>
          <w:rFonts w:ascii="Times New Roman" w:hAnsi="Times New Roman" w:cs="Times New Roman"/>
          <w:color w:val="000000" w:themeColor="text1"/>
          <w:sz w:val="20"/>
          <w:szCs w:val="20"/>
          <w:lang w:eastAsia="zh-CN"/>
        </w:rPr>
        <w:t>1</w:t>
      </w:r>
      <w:r w:rsidR="00082D40" w:rsidRPr="00CB5CC6">
        <w:rPr>
          <w:rFonts w:ascii="Times New Roman" w:hAnsi="Times New Roman" w:cs="Times New Roman"/>
          <w:color w:val="000000" w:themeColor="text1"/>
          <w:sz w:val="20"/>
          <w:szCs w:val="20"/>
          <w:lang w:eastAsia="zh-CN"/>
        </w:rPr>
        <w:t xml:space="preserve">. The publication bias of the association between MVPA and depression </w:t>
      </w:r>
    </w:p>
    <w:p w14:paraId="26345BA4" w14:textId="2DDFF731" w:rsidR="00082D40" w:rsidRPr="00CB5CC6" w:rsidRDefault="00661733" w:rsidP="005C2618">
      <w:pPr>
        <w:spacing w:line="240" w:lineRule="auto"/>
        <w:jc w:val="center"/>
        <w:rPr>
          <w:rFonts w:ascii="Times New Roman" w:hAnsi="Times New Roman" w:cs="Times New Roman"/>
          <w:color w:val="000000" w:themeColor="text1"/>
          <w:sz w:val="20"/>
          <w:szCs w:val="20"/>
          <w:lang w:eastAsia="zh-CN"/>
        </w:rPr>
      </w:pPr>
      <w:r w:rsidRPr="00CB5CC6">
        <w:rPr>
          <w:rFonts w:ascii="Times New Roman" w:hAnsi="Times New Roman" w:cs="Times New Roman"/>
          <w:noProof/>
          <w:color w:val="000000" w:themeColor="text1"/>
          <w:sz w:val="20"/>
          <w:szCs w:val="20"/>
          <w:lang w:eastAsia="zh-CN"/>
          <w14:ligatures w14:val="standardContextual"/>
        </w:rPr>
        <w:t xml:space="preserve"> </w:t>
      </w:r>
    </w:p>
    <w:p w14:paraId="0CC7193E" w14:textId="1EF3EEB2" w:rsidR="00082D40" w:rsidRPr="00CB5CC6" w:rsidRDefault="008F0BEC" w:rsidP="008F0BEC">
      <w:pPr>
        <w:spacing w:line="240" w:lineRule="auto"/>
        <w:jc w:val="center"/>
        <w:rPr>
          <w:rFonts w:ascii="Times New Roman" w:hAnsi="Times New Roman" w:cs="Times New Roman"/>
          <w:color w:val="000000" w:themeColor="text1"/>
          <w:sz w:val="20"/>
          <w:szCs w:val="20"/>
          <w:lang w:eastAsia="zh-CN"/>
        </w:rPr>
      </w:pPr>
      <w:r w:rsidRPr="00CB5CC6">
        <w:rPr>
          <w:rFonts w:ascii="Times New Roman" w:hAnsi="Times New Roman" w:cs="Times New Roman"/>
          <w:noProof/>
          <w:color w:val="000000" w:themeColor="text1"/>
          <w:sz w:val="20"/>
          <w:szCs w:val="20"/>
          <w:lang w:eastAsia="zh-CN"/>
        </w:rPr>
        <w:drawing>
          <wp:inline distT="0" distB="0" distL="0" distR="0" wp14:anchorId="0F18ECB2" wp14:editId="70E0A0ED">
            <wp:extent cx="4613564" cy="2768343"/>
            <wp:effectExtent l="0" t="0" r="0" b="635"/>
            <wp:docPr id="1949370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370427" name=""/>
                    <pic:cNvPicPr/>
                  </pic:nvPicPr>
                  <pic:blipFill>
                    <a:blip r:embed="rId8"/>
                    <a:stretch>
                      <a:fillRect/>
                    </a:stretch>
                  </pic:blipFill>
                  <pic:spPr>
                    <a:xfrm>
                      <a:off x="0" y="0"/>
                      <a:ext cx="4639576" cy="2783951"/>
                    </a:xfrm>
                    <a:prstGeom prst="rect">
                      <a:avLst/>
                    </a:prstGeom>
                  </pic:spPr>
                </pic:pic>
              </a:graphicData>
            </a:graphic>
          </wp:inline>
        </w:drawing>
      </w:r>
    </w:p>
    <w:p w14:paraId="63157234" w14:textId="041AE8D3" w:rsidR="00082D40" w:rsidRPr="00CB5CC6" w:rsidRDefault="00082D40" w:rsidP="005C2618">
      <w:pPr>
        <w:spacing w:line="240" w:lineRule="auto"/>
        <w:jc w:val="center"/>
        <w:rPr>
          <w:rFonts w:ascii="Times New Roman" w:hAnsi="Times New Roman" w:cs="Times New Roman"/>
          <w:color w:val="000000" w:themeColor="text1"/>
          <w:sz w:val="20"/>
          <w:szCs w:val="20"/>
          <w:lang w:eastAsia="zh-CN"/>
        </w:rPr>
      </w:pPr>
    </w:p>
    <w:p w14:paraId="48CB2668" w14:textId="44475747" w:rsidR="00082D40" w:rsidRPr="00CB5CC6" w:rsidRDefault="00EB3A95" w:rsidP="005C2618">
      <w:pPr>
        <w:pStyle w:val="ListParagraph"/>
        <w:spacing w:line="240" w:lineRule="auto"/>
        <w:jc w:val="center"/>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H</w:t>
      </w:r>
      <w:r w:rsidR="00DC1D68" w:rsidRPr="00CB5CC6">
        <w:rPr>
          <w:rFonts w:ascii="Times New Roman" w:hAnsi="Times New Roman" w:cs="Times New Roman"/>
          <w:color w:val="000000" w:themeColor="text1"/>
          <w:sz w:val="20"/>
          <w:szCs w:val="20"/>
          <w:lang w:eastAsia="zh-CN"/>
        </w:rPr>
        <w:t>1</w:t>
      </w:r>
      <w:r w:rsidR="00082D40" w:rsidRPr="00CB5CC6">
        <w:rPr>
          <w:rFonts w:ascii="Times New Roman" w:hAnsi="Times New Roman" w:cs="Times New Roman"/>
          <w:color w:val="000000" w:themeColor="text1"/>
          <w:sz w:val="20"/>
          <w:szCs w:val="20"/>
          <w:lang w:eastAsia="zh-CN"/>
        </w:rPr>
        <w:t>. Funnel plot of the association between MVPA and depression</w:t>
      </w:r>
    </w:p>
    <w:p w14:paraId="348D44BD" w14:textId="77777777" w:rsidR="00082D40" w:rsidRPr="00CB5CC6" w:rsidRDefault="00082D40" w:rsidP="00B53D76">
      <w:pPr>
        <w:pStyle w:val="ListParagraph"/>
        <w:spacing w:line="240" w:lineRule="auto"/>
        <w:rPr>
          <w:rFonts w:ascii="Times New Roman" w:hAnsi="Times New Roman" w:cs="Times New Roman"/>
          <w:color w:val="000000" w:themeColor="text1"/>
          <w:sz w:val="20"/>
          <w:szCs w:val="20"/>
          <w:lang w:eastAsia="zh-CN"/>
        </w:rPr>
      </w:pPr>
    </w:p>
    <w:p w14:paraId="2A92E226" w14:textId="77777777" w:rsidR="00082D40" w:rsidRPr="00CB5CC6" w:rsidRDefault="00082D40" w:rsidP="00B53D76">
      <w:pPr>
        <w:pStyle w:val="ListParagraph"/>
        <w:spacing w:line="240" w:lineRule="auto"/>
        <w:rPr>
          <w:rFonts w:ascii="Times New Roman" w:hAnsi="Times New Roman" w:cs="Times New Roman"/>
          <w:color w:val="000000" w:themeColor="text1"/>
          <w:sz w:val="20"/>
          <w:szCs w:val="20"/>
          <w:lang w:eastAsia="zh-CN"/>
        </w:rPr>
      </w:pPr>
    </w:p>
    <w:p w14:paraId="5FFA9D53" w14:textId="209C2377" w:rsidR="00082D40" w:rsidRPr="00CB5CC6" w:rsidRDefault="00082D40" w:rsidP="00541898">
      <w:pPr>
        <w:spacing w:line="360" w:lineRule="auto"/>
        <w:jc w:val="both"/>
        <w:rPr>
          <w:rFonts w:ascii="Times New Roman" w:hAnsi="Times New Roman" w:cs="Times New Roman"/>
          <w:color w:val="000000" w:themeColor="text1"/>
          <w:sz w:val="20"/>
          <w:szCs w:val="20"/>
          <w:shd w:val="clear" w:color="auto" w:fill="FFFFFF"/>
        </w:rPr>
      </w:pPr>
      <w:r w:rsidRPr="00CB5CC6">
        <w:rPr>
          <w:rFonts w:ascii="Times New Roman" w:hAnsi="Times New Roman" w:cs="Times New Roman"/>
          <w:color w:val="000000" w:themeColor="text1"/>
          <w:sz w:val="20"/>
          <w:szCs w:val="20"/>
          <w:shd w:val="clear" w:color="auto" w:fill="FFFFFF"/>
        </w:rPr>
        <w:t xml:space="preserve">Figure </w:t>
      </w:r>
      <w:r w:rsidR="00EB3A95" w:rsidRPr="00CB5CC6">
        <w:rPr>
          <w:rFonts w:ascii="Times New Roman" w:hAnsi="Times New Roman" w:cs="Times New Roman"/>
          <w:color w:val="000000" w:themeColor="text1"/>
          <w:sz w:val="20"/>
          <w:szCs w:val="20"/>
          <w:shd w:val="clear" w:color="auto" w:fill="FFFFFF"/>
        </w:rPr>
        <w:t>H</w:t>
      </w:r>
      <w:r w:rsidRPr="00CB5CC6">
        <w:rPr>
          <w:rFonts w:ascii="Times New Roman" w:hAnsi="Times New Roman" w:cs="Times New Roman"/>
          <w:color w:val="000000" w:themeColor="text1"/>
          <w:sz w:val="20"/>
          <w:szCs w:val="20"/>
          <w:shd w:val="clear" w:color="auto" w:fill="FFFFFF"/>
        </w:rPr>
        <w:t xml:space="preserve">1 shows that there is no apparent publication bias in the meta-analysis examining the association between MVPA (moderate to vigorous physical activity) and depression. </w:t>
      </w:r>
      <w:r w:rsidR="00E94591" w:rsidRPr="00CB5CC6">
        <w:rPr>
          <w:rFonts w:ascii="Times New Roman" w:hAnsi="Times New Roman" w:cs="Times New Roman"/>
          <w:color w:val="000000" w:themeColor="text1"/>
          <w:sz w:val="20"/>
          <w:szCs w:val="20"/>
          <w:shd w:val="clear" w:color="auto" w:fill="FFFFFF"/>
        </w:rPr>
        <w:t>The absence of imputed studies in the trim-and-fill analysis suggest that t</w:t>
      </w:r>
      <w:r w:rsidRPr="00CB5CC6">
        <w:rPr>
          <w:rFonts w:ascii="Times New Roman" w:hAnsi="Times New Roman" w:cs="Times New Roman"/>
          <w:color w:val="000000" w:themeColor="text1"/>
          <w:sz w:val="20"/>
          <w:szCs w:val="20"/>
          <w:shd w:val="clear" w:color="auto" w:fill="FFFFFF"/>
        </w:rPr>
        <w:t>he observed effect size remains unchanged ('partial r' = -0.18</w:t>
      </w:r>
      <w:r w:rsidR="00661733" w:rsidRPr="00CB5CC6">
        <w:rPr>
          <w:rFonts w:ascii="Times New Roman" w:hAnsi="Times New Roman" w:cs="Times New Roman"/>
          <w:color w:val="000000" w:themeColor="text1"/>
          <w:sz w:val="20"/>
          <w:szCs w:val="20"/>
          <w:shd w:val="clear" w:color="auto" w:fill="FFFFFF"/>
          <w:lang w:eastAsia="zh-CN"/>
        </w:rPr>
        <w:t>4</w:t>
      </w:r>
      <w:r w:rsidRPr="00CB5CC6">
        <w:rPr>
          <w:rFonts w:ascii="Times New Roman" w:hAnsi="Times New Roman" w:cs="Times New Roman"/>
          <w:color w:val="000000" w:themeColor="text1"/>
          <w:sz w:val="20"/>
          <w:szCs w:val="20"/>
          <w:shd w:val="clear" w:color="auto" w:fill="FFFFFF"/>
        </w:rPr>
        <w:t>) with a 95% confidence interval ranging from -0.</w:t>
      </w:r>
      <w:r w:rsidR="00661733" w:rsidRPr="00CB5CC6">
        <w:rPr>
          <w:rFonts w:ascii="Times New Roman" w:hAnsi="Times New Roman" w:cs="Times New Roman"/>
          <w:color w:val="000000" w:themeColor="text1"/>
          <w:sz w:val="20"/>
          <w:szCs w:val="20"/>
          <w:shd w:val="clear" w:color="auto" w:fill="FFFFFF"/>
          <w:lang w:eastAsia="zh-CN"/>
        </w:rPr>
        <w:t>305</w:t>
      </w:r>
      <w:r w:rsidRPr="00CB5CC6">
        <w:rPr>
          <w:rFonts w:ascii="Times New Roman" w:hAnsi="Times New Roman" w:cs="Times New Roman"/>
          <w:color w:val="000000" w:themeColor="text1"/>
          <w:sz w:val="20"/>
          <w:szCs w:val="20"/>
          <w:shd w:val="clear" w:color="auto" w:fill="FFFFFF"/>
        </w:rPr>
        <w:t xml:space="preserve"> to -0.0</w:t>
      </w:r>
      <w:r w:rsidR="00061026" w:rsidRPr="00CB5CC6">
        <w:rPr>
          <w:rFonts w:ascii="Times New Roman" w:hAnsi="Times New Roman" w:cs="Times New Roman"/>
          <w:color w:val="000000" w:themeColor="text1"/>
          <w:sz w:val="20"/>
          <w:szCs w:val="20"/>
          <w:shd w:val="clear" w:color="auto" w:fill="FFFFFF"/>
          <w:lang w:eastAsia="zh-CN"/>
        </w:rPr>
        <w:t>06</w:t>
      </w:r>
      <w:r w:rsidRPr="00CB5CC6">
        <w:rPr>
          <w:rFonts w:ascii="Times New Roman" w:hAnsi="Times New Roman" w:cs="Times New Roman"/>
          <w:color w:val="000000" w:themeColor="text1"/>
          <w:sz w:val="20"/>
          <w:szCs w:val="20"/>
          <w:shd w:val="clear" w:color="auto" w:fill="FFFFFF"/>
        </w:rPr>
        <w:t>, indicating a small but negative association between MVPA and depression.</w:t>
      </w:r>
    </w:p>
    <w:p w14:paraId="2C726AF8" w14:textId="77777777" w:rsidR="00082D40" w:rsidRPr="00CB5CC6" w:rsidRDefault="00082D40" w:rsidP="00B53D76">
      <w:pPr>
        <w:spacing w:line="240" w:lineRule="auto"/>
        <w:rPr>
          <w:rStyle w:val="ui-provider"/>
          <w:rFonts w:ascii="Times New Roman" w:hAnsi="Times New Roman" w:cs="Times New Roman"/>
          <w:color w:val="000000" w:themeColor="text1"/>
          <w:sz w:val="20"/>
          <w:szCs w:val="20"/>
          <w:lang w:eastAsia="zh-CN"/>
        </w:rPr>
      </w:pPr>
    </w:p>
    <w:p w14:paraId="3C7E8290" w14:textId="3B396F4E" w:rsidR="00082D40" w:rsidRPr="00CB5CC6" w:rsidRDefault="004F783A" w:rsidP="00F7550D">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shd w:val="clear" w:color="auto" w:fill="FFFFFF"/>
        </w:rPr>
        <w:t>H</w:t>
      </w:r>
      <w:r w:rsidRPr="00CB5CC6">
        <w:rPr>
          <w:rFonts w:ascii="Times New Roman" w:hAnsi="Times New Roman" w:cs="Times New Roman"/>
          <w:color w:val="000000" w:themeColor="text1"/>
          <w:sz w:val="20"/>
          <w:szCs w:val="20"/>
          <w:lang w:eastAsia="zh-CN"/>
        </w:rPr>
        <w:t xml:space="preserve"> </w:t>
      </w:r>
      <w:r w:rsidR="00DC1D68" w:rsidRPr="00CB5CC6">
        <w:rPr>
          <w:rFonts w:ascii="Times New Roman" w:hAnsi="Times New Roman" w:cs="Times New Roman"/>
          <w:color w:val="000000" w:themeColor="text1"/>
          <w:sz w:val="20"/>
          <w:szCs w:val="20"/>
          <w:lang w:eastAsia="zh-CN"/>
        </w:rPr>
        <w:t>2</w:t>
      </w:r>
      <w:r w:rsidR="00082D40" w:rsidRPr="00CB5CC6">
        <w:rPr>
          <w:rFonts w:ascii="Times New Roman" w:hAnsi="Times New Roman" w:cs="Times New Roman"/>
          <w:color w:val="000000" w:themeColor="text1"/>
          <w:sz w:val="20"/>
          <w:szCs w:val="20"/>
          <w:lang w:eastAsia="zh-CN"/>
        </w:rPr>
        <w:t>. The publication bias of the association between MVPA and anxiety</w:t>
      </w:r>
    </w:p>
    <w:p w14:paraId="5C639950" w14:textId="33471D1A" w:rsidR="00082D40" w:rsidRPr="00CB5CC6" w:rsidRDefault="008F0BEC" w:rsidP="005C2618">
      <w:pPr>
        <w:spacing w:line="240" w:lineRule="auto"/>
        <w:jc w:val="center"/>
        <w:rPr>
          <w:rFonts w:ascii="Times New Roman" w:hAnsi="Times New Roman" w:cs="Times New Roman"/>
          <w:color w:val="000000" w:themeColor="text1"/>
          <w:sz w:val="20"/>
          <w:szCs w:val="20"/>
          <w:lang w:eastAsia="zh-CN"/>
        </w:rPr>
      </w:pPr>
      <w:r w:rsidRPr="00CB5CC6">
        <w:rPr>
          <w:rFonts w:ascii="Times New Roman" w:hAnsi="Times New Roman" w:cs="Times New Roman"/>
          <w:noProof/>
          <w:color w:val="000000" w:themeColor="text1"/>
          <w:sz w:val="20"/>
          <w:szCs w:val="20"/>
          <w:lang w:eastAsia="zh-CN"/>
        </w:rPr>
        <w:drawing>
          <wp:inline distT="0" distB="0" distL="0" distR="0" wp14:anchorId="4A345027" wp14:editId="5167EDC3">
            <wp:extent cx="5731510" cy="3439160"/>
            <wp:effectExtent l="0" t="0" r="0" b="2540"/>
            <wp:docPr id="19320562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056243" name=""/>
                    <pic:cNvPicPr/>
                  </pic:nvPicPr>
                  <pic:blipFill>
                    <a:blip r:embed="rId9"/>
                    <a:stretch>
                      <a:fillRect/>
                    </a:stretch>
                  </pic:blipFill>
                  <pic:spPr>
                    <a:xfrm>
                      <a:off x="0" y="0"/>
                      <a:ext cx="5731510" cy="3439160"/>
                    </a:xfrm>
                    <a:prstGeom prst="rect">
                      <a:avLst/>
                    </a:prstGeom>
                  </pic:spPr>
                </pic:pic>
              </a:graphicData>
            </a:graphic>
          </wp:inline>
        </w:drawing>
      </w:r>
    </w:p>
    <w:p w14:paraId="60DB7824" w14:textId="176287D9" w:rsidR="00082D40" w:rsidRPr="00CB5CC6" w:rsidRDefault="00082D40" w:rsidP="005C2618">
      <w:pPr>
        <w:spacing w:line="240" w:lineRule="auto"/>
        <w:jc w:val="center"/>
        <w:rPr>
          <w:rFonts w:ascii="Times New Roman" w:hAnsi="Times New Roman" w:cs="Times New Roman"/>
          <w:color w:val="000000" w:themeColor="text1"/>
          <w:sz w:val="20"/>
          <w:szCs w:val="20"/>
          <w:lang w:eastAsia="zh-CN"/>
        </w:rPr>
      </w:pPr>
    </w:p>
    <w:p w14:paraId="5E9CF44A" w14:textId="7BACCB1C" w:rsidR="00082D40" w:rsidRPr="00CB5CC6" w:rsidRDefault="00EB3A95" w:rsidP="005C2618">
      <w:pPr>
        <w:spacing w:line="240" w:lineRule="auto"/>
        <w:jc w:val="center"/>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H</w:t>
      </w:r>
      <w:r w:rsidR="00082D40" w:rsidRPr="00CB5CC6">
        <w:rPr>
          <w:rFonts w:ascii="Times New Roman" w:hAnsi="Times New Roman" w:cs="Times New Roman"/>
          <w:color w:val="000000" w:themeColor="text1"/>
          <w:sz w:val="20"/>
          <w:szCs w:val="20"/>
          <w:lang w:eastAsia="zh-CN"/>
        </w:rPr>
        <w:t>2 Funnel plot of the association between MVPA and anxiety</w:t>
      </w:r>
    </w:p>
    <w:p w14:paraId="2D92BA88" w14:textId="20C670D0" w:rsidR="008F0BEC" w:rsidRPr="00CB5CC6" w:rsidRDefault="00082D40" w:rsidP="00541898">
      <w:pPr>
        <w:spacing w:line="360" w:lineRule="auto"/>
        <w:jc w:val="both"/>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 xml:space="preserve">Figure </w:t>
      </w:r>
      <w:r w:rsidR="00EB3A95" w:rsidRPr="00CB5CC6">
        <w:rPr>
          <w:rFonts w:ascii="Times New Roman" w:hAnsi="Times New Roman" w:cs="Times New Roman"/>
          <w:color w:val="000000" w:themeColor="text1"/>
          <w:sz w:val="20"/>
          <w:szCs w:val="20"/>
          <w:lang w:eastAsia="zh-CN"/>
        </w:rPr>
        <w:t>H</w:t>
      </w:r>
      <w:r w:rsidR="00DC1D68" w:rsidRPr="00CB5CC6">
        <w:rPr>
          <w:rFonts w:ascii="Times New Roman" w:hAnsi="Times New Roman" w:cs="Times New Roman"/>
          <w:color w:val="000000" w:themeColor="text1"/>
          <w:sz w:val="20"/>
          <w:szCs w:val="20"/>
          <w:lang w:eastAsia="zh-CN"/>
        </w:rPr>
        <w:t>2</w:t>
      </w:r>
      <w:r w:rsidRPr="00CB5CC6">
        <w:rPr>
          <w:rFonts w:ascii="Times New Roman" w:hAnsi="Times New Roman" w:cs="Times New Roman"/>
          <w:color w:val="000000" w:themeColor="text1"/>
          <w:sz w:val="20"/>
          <w:szCs w:val="20"/>
          <w:lang w:eastAsia="zh-CN"/>
        </w:rPr>
        <w:t xml:space="preserve"> shows </w:t>
      </w:r>
      <w:r w:rsidR="008F0BEC" w:rsidRPr="00CB5CC6">
        <w:rPr>
          <w:rFonts w:ascii="Times New Roman" w:hAnsi="Times New Roman" w:cs="Times New Roman"/>
          <w:color w:val="000000" w:themeColor="text1"/>
          <w:sz w:val="20"/>
          <w:szCs w:val="20"/>
          <w:shd w:val="clear" w:color="auto" w:fill="FFFFFF"/>
        </w:rPr>
        <w:t>that there is no apparent publication bias in the meta-analysis examining the association between MVPA (moderate to vigorous physical activity) and depression.</w:t>
      </w:r>
      <w:r w:rsidR="00F83F1F" w:rsidRPr="00CB5CC6">
        <w:rPr>
          <w:rFonts w:ascii="Times New Roman" w:hAnsi="Times New Roman" w:cs="Times New Roman"/>
        </w:rPr>
        <w:t xml:space="preserve"> </w:t>
      </w:r>
      <w:r w:rsidR="00F83F1F" w:rsidRPr="00CB5CC6">
        <w:rPr>
          <w:rFonts w:ascii="Times New Roman" w:hAnsi="Times New Roman" w:cs="Times New Roman"/>
          <w:color w:val="000000" w:themeColor="text1"/>
          <w:sz w:val="20"/>
          <w:szCs w:val="20"/>
          <w:shd w:val="clear" w:color="auto" w:fill="FFFFFF"/>
        </w:rPr>
        <w:t>The leave-one-out sensitivity analysis showed that the effect size remained relatively stable when any single study was omitted (ranging from -0.188 to -0.303), with a consistent negative direction. The combined effect size remained statistically significant in all cases (p-values &lt; 0.05). These results indicate that the findings are not sensitive to any individual study, suggesting that the overall conclusion is robust and reliable.</w:t>
      </w:r>
    </w:p>
    <w:p w14:paraId="44CD0E71" w14:textId="77777777" w:rsidR="008F0BEC" w:rsidRPr="00CB5CC6" w:rsidRDefault="008F0BEC" w:rsidP="00541898">
      <w:pPr>
        <w:spacing w:line="360" w:lineRule="auto"/>
        <w:jc w:val="both"/>
        <w:rPr>
          <w:rFonts w:ascii="Times New Roman" w:hAnsi="Times New Roman" w:cs="Times New Roman"/>
          <w:color w:val="000000" w:themeColor="text1"/>
          <w:sz w:val="20"/>
          <w:szCs w:val="20"/>
          <w:lang w:eastAsia="zh-CN"/>
        </w:rPr>
      </w:pPr>
    </w:p>
    <w:p w14:paraId="35CBEF87" w14:textId="77777777" w:rsidR="00082D40" w:rsidRPr="00CB5CC6" w:rsidRDefault="00082D40" w:rsidP="00B53D76">
      <w:pPr>
        <w:spacing w:line="240" w:lineRule="auto"/>
        <w:rPr>
          <w:rFonts w:ascii="Times New Roman" w:hAnsi="Times New Roman" w:cs="Times New Roman"/>
          <w:color w:val="000000" w:themeColor="text1"/>
          <w:sz w:val="20"/>
          <w:szCs w:val="20"/>
          <w:shd w:val="clear" w:color="auto" w:fill="FFFFFF"/>
          <w:lang w:eastAsia="zh-CN"/>
        </w:rPr>
      </w:pPr>
    </w:p>
    <w:p w14:paraId="2077C9D2" w14:textId="77777777" w:rsidR="008F0BEC" w:rsidRPr="00CB5CC6" w:rsidRDefault="008F0BEC" w:rsidP="00B53D76">
      <w:pPr>
        <w:spacing w:line="240" w:lineRule="auto"/>
        <w:rPr>
          <w:rFonts w:ascii="Times New Roman" w:hAnsi="Times New Roman" w:cs="Times New Roman"/>
          <w:color w:val="000000" w:themeColor="text1"/>
          <w:sz w:val="20"/>
          <w:szCs w:val="20"/>
          <w:shd w:val="clear" w:color="auto" w:fill="FFFFFF"/>
          <w:lang w:eastAsia="zh-CN"/>
        </w:rPr>
      </w:pPr>
    </w:p>
    <w:p w14:paraId="72030795" w14:textId="77777777" w:rsidR="008F0BEC" w:rsidRPr="00CB5CC6" w:rsidRDefault="008F0BEC" w:rsidP="00B53D76">
      <w:pPr>
        <w:spacing w:line="240" w:lineRule="auto"/>
        <w:rPr>
          <w:rFonts w:ascii="Times New Roman" w:hAnsi="Times New Roman" w:cs="Times New Roman"/>
          <w:color w:val="000000" w:themeColor="text1"/>
          <w:sz w:val="20"/>
          <w:szCs w:val="20"/>
          <w:shd w:val="clear" w:color="auto" w:fill="FFFFFF"/>
          <w:lang w:eastAsia="zh-CN"/>
        </w:rPr>
      </w:pPr>
    </w:p>
    <w:p w14:paraId="22F42737" w14:textId="77777777" w:rsidR="00725D4E" w:rsidRPr="00CB5CC6" w:rsidRDefault="00725D4E" w:rsidP="00B53D76">
      <w:pPr>
        <w:spacing w:line="240" w:lineRule="auto"/>
        <w:rPr>
          <w:rFonts w:ascii="Times New Roman" w:hAnsi="Times New Roman" w:cs="Times New Roman"/>
          <w:color w:val="000000" w:themeColor="text1"/>
          <w:sz w:val="20"/>
          <w:szCs w:val="20"/>
          <w:shd w:val="clear" w:color="auto" w:fill="FFFFFF"/>
          <w:lang w:eastAsia="zh-CN"/>
        </w:rPr>
      </w:pPr>
    </w:p>
    <w:p w14:paraId="6BB0D5AC" w14:textId="4AC416BA" w:rsidR="00082D40" w:rsidRPr="00CB5CC6" w:rsidRDefault="00EB3A95"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H</w:t>
      </w:r>
      <w:r w:rsidR="00DC1D68" w:rsidRPr="00CB5CC6">
        <w:rPr>
          <w:rFonts w:ascii="Times New Roman" w:hAnsi="Times New Roman" w:cs="Times New Roman"/>
          <w:color w:val="000000" w:themeColor="text1"/>
          <w:sz w:val="20"/>
          <w:szCs w:val="20"/>
          <w:lang w:eastAsia="zh-CN"/>
        </w:rPr>
        <w:t>3</w:t>
      </w:r>
      <w:r w:rsidR="00082D40" w:rsidRPr="00CB5CC6">
        <w:rPr>
          <w:rFonts w:ascii="Times New Roman" w:hAnsi="Times New Roman" w:cs="Times New Roman"/>
          <w:color w:val="000000" w:themeColor="text1"/>
          <w:sz w:val="20"/>
          <w:szCs w:val="20"/>
          <w:lang w:eastAsia="zh-CN"/>
        </w:rPr>
        <w:t xml:space="preserve"> The publication bias of the association between MVPA and depression for OR results</w:t>
      </w:r>
    </w:p>
    <w:p w14:paraId="3DB3F3F7" w14:textId="1AECB1AC" w:rsidR="00082D40" w:rsidRPr="00CB5CC6" w:rsidRDefault="00082D40" w:rsidP="005C2618">
      <w:pPr>
        <w:spacing w:line="240" w:lineRule="auto"/>
        <w:jc w:val="center"/>
        <w:rPr>
          <w:rFonts w:ascii="Times New Roman" w:hAnsi="Times New Roman" w:cs="Times New Roman"/>
          <w:color w:val="000000" w:themeColor="text1"/>
          <w:sz w:val="20"/>
          <w:szCs w:val="20"/>
          <w:shd w:val="clear" w:color="auto" w:fill="FFFFFF"/>
        </w:rPr>
      </w:pPr>
    </w:p>
    <w:p w14:paraId="3089D110" w14:textId="77777777" w:rsidR="00082D40" w:rsidRPr="00CB5CC6" w:rsidRDefault="00082D40" w:rsidP="005C2618">
      <w:pPr>
        <w:spacing w:line="240" w:lineRule="auto"/>
        <w:jc w:val="center"/>
        <w:rPr>
          <w:rFonts w:ascii="Times New Roman" w:hAnsi="Times New Roman" w:cs="Times New Roman"/>
          <w:color w:val="000000" w:themeColor="text1"/>
          <w:sz w:val="20"/>
          <w:szCs w:val="20"/>
          <w:lang w:eastAsia="zh-CN"/>
        </w:rPr>
      </w:pPr>
      <w:r w:rsidRPr="00CB5CC6">
        <w:rPr>
          <w:rFonts w:ascii="Times New Roman" w:hAnsi="Times New Roman" w:cs="Times New Roman"/>
          <w:noProof/>
          <w:color w:val="000000" w:themeColor="text1"/>
          <w:sz w:val="20"/>
          <w:szCs w:val="20"/>
          <w:lang w:eastAsia="zh-CN"/>
        </w:rPr>
        <w:drawing>
          <wp:inline distT="0" distB="0" distL="0" distR="0" wp14:anchorId="6B0E13F2" wp14:editId="7D41EE89">
            <wp:extent cx="4863773" cy="2952427"/>
            <wp:effectExtent l="0" t="0" r="635" b="0"/>
            <wp:docPr id="1515236665" name="Picture 1" descr="A diagram of a funnel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236665" name="Picture 1" descr="A diagram of a funnel plot&#10;&#10;Description automatically generated"/>
                    <pic:cNvPicPr/>
                  </pic:nvPicPr>
                  <pic:blipFill>
                    <a:blip r:embed="rId10"/>
                    <a:stretch>
                      <a:fillRect/>
                    </a:stretch>
                  </pic:blipFill>
                  <pic:spPr>
                    <a:xfrm>
                      <a:off x="0" y="0"/>
                      <a:ext cx="4902530" cy="2975953"/>
                    </a:xfrm>
                    <a:prstGeom prst="rect">
                      <a:avLst/>
                    </a:prstGeom>
                  </pic:spPr>
                </pic:pic>
              </a:graphicData>
            </a:graphic>
          </wp:inline>
        </w:drawing>
      </w:r>
    </w:p>
    <w:p w14:paraId="32260F6E" w14:textId="64E79BF4" w:rsidR="00082D40" w:rsidRPr="00CB5CC6" w:rsidRDefault="00EB3A95" w:rsidP="005C2618">
      <w:pPr>
        <w:spacing w:line="240" w:lineRule="auto"/>
        <w:jc w:val="center"/>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t>H</w:t>
      </w:r>
      <w:r w:rsidR="00DC1D68" w:rsidRPr="00CB5CC6">
        <w:rPr>
          <w:rFonts w:ascii="Times New Roman" w:hAnsi="Times New Roman" w:cs="Times New Roman"/>
          <w:color w:val="000000" w:themeColor="text1"/>
          <w:sz w:val="20"/>
          <w:szCs w:val="20"/>
          <w:lang w:eastAsia="zh-CN"/>
        </w:rPr>
        <w:t>3</w:t>
      </w:r>
      <w:r w:rsidR="00082D40" w:rsidRPr="00CB5CC6">
        <w:rPr>
          <w:rFonts w:ascii="Times New Roman" w:hAnsi="Times New Roman" w:cs="Times New Roman"/>
          <w:color w:val="000000" w:themeColor="text1"/>
          <w:sz w:val="20"/>
          <w:szCs w:val="20"/>
          <w:lang w:eastAsia="zh-CN"/>
        </w:rPr>
        <w:t xml:space="preserve"> Publication bias of the association between PA and depression</w:t>
      </w:r>
    </w:p>
    <w:p w14:paraId="792AC6C6" w14:textId="332F7AA5" w:rsidR="00082D40" w:rsidRPr="00CB5CC6" w:rsidRDefault="00082D40" w:rsidP="00541898">
      <w:pPr>
        <w:spacing w:line="360" w:lineRule="auto"/>
        <w:jc w:val="both"/>
        <w:rPr>
          <w:rFonts w:ascii="Times New Roman" w:hAnsi="Times New Roman" w:cs="Times New Roman"/>
          <w:color w:val="000000" w:themeColor="text1"/>
          <w:sz w:val="20"/>
          <w:szCs w:val="20"/>
          <w:shd w:val="clear" w:color="auto" w:fill="FFFFFF"/>
        </w:rPr>
      </w:pPr>
      <w:r w:rsidRPr="00CB5CC6">
        <w:rPr>
          <w:rFonts w:ascii="Times New Roman" w:hAnsi="Times New Roman" w:cs="Times New Roman"/>
          <w:color w:val="000000" w:themeColor="text1"/>
          <w:sz w:val="20"/>
          <w:szCs w:val="20"/>
          <w:lang w:eastAsia="zh-CN"/>
        </w:rPr>
        <w:t xml:space="preserve">Figure </w:t>
      </w:r>
      <w:r w:rsidR="00EB3A95" w:rsidRPr="00CB5CC6">
        <w:rPr>
          <w:rFonts w:ascii="Times New Roman" w:hAnsi="Times New Roman" w:cs="Times New Roman"/>
          <w:color w:val="000000" w:themeColor="text1"/>
          <w:sz w:val="20"/>
          <w:szCs w:val="20"/>
          <w:lang w:eastAsia="zh-CN"/>
        </w:rPr>
        <w:t>H</w:t>
      </w:r>
      <w:r w:rsidR="00DC1D68" w:rsidRPr="00CB5CC6">
        <w:rPr>
          <w:rFonts w:ascii="Times New Roman" w:hAnsi="Times New Roman" w:cs="Times New Roman"/>
          <w:color w:val="000000" w:themeColor="text1"/>
          <w:sz w:val="20"/>
          <w:szCs w:val="20"/>
          <w:lang w:eastAsia="zh-CN"/>
        </w:rPr>
        <w:t>3</w:t>
      </w:r>
      <w:r w:rsidRPr="00CB5CC6">
        <w:rPr>
          <w:rFonts w:ascii="Times New Roman" w:hAnsi="Times New Roman" w:cs="Times New Roman"/>
          <w:color w:val="000000" w:themeColor="text1"/>
          <w:sz w:val="20"/>
          <w:szCs w:val="20"/>
          <w:lang w:eastAsia="zh-CN"/>
        </w:rPr>
        <w:t xml:space="preserve"> shows </w:t>
      </w:r>
      <w:r w:rsidRPr="00CB5CC6">
        <w:rPr>
          <w:rFonts w:ascii="Times New Roman" w:hAnsi="Times New Roman" w:cs="Times New Roman"/>
          <w:color w:val="000000" w:themeColor="text1"/>
          <w:sz w:val="20"/>
          <w:szCs w:val="20"/>
          <w:shd w:val="clear" w:color="auto" w:fill="FFFFFF"/>
        </w:rPr>
        <w:t xml:space="preserve">that </w:t>
      </w:r>
      <w:r w:rsidR="00F83F1F" w:rsidRPr="00CB5CC6">
        <w:rPr>
          <w:rFonts w:ascii="Times New Roman" w:hAnsi="Times New Roman" w:cs="Times New Roman"/>
          <w:color w:val="000000" w:themeColor="text1"/>
          <w:sz w:val="20"/>
          <w:szCs w:val="20"/>
          <w:lang w:eastAsia="zh-CN"/>
        </w:rPr>
        <w:t xml:space="preserve">shows </w:t>
      </w:r>
      <w:r w:rsidR="00F83F1F" w:rsidRPr="00CB5CC6">
        <w:rPr>
          <w:rFonts w:ascii="Times New Roman" w:hAnsi="Times New Roman" w:cs="Times New Roman"/>
          <w:color w:val="000000" w:themeColor="text1"/>
          <w:sz w:val="20"/>
          <w:szCs w:val="20"/>
          <w:shd w:val="clear" w:color="auto" w:fill="FFFFFF"/>
        </w:rPr>
        <w:t xml:space="preserve">that there is no apparent publication bias in the meta-analysis examining the association between PA and depression. </w:t>
      </w:r>
      <w:r w:rsidRPr="00CB5CC6">
        <w:rPr>
          <w:rFonts w:ascii="Times New Roman" w:hAnsi="Times New Roman" w:cs="Times New Roman"/>
          <w:color w:val="000000" w:themeColor="text1"/>
          <w:sz w:val="20"/>
          <w:szCs w:val="20"/>
          <w:shd w:val="clear" w:color="auto" w:fill="FFFFFF"/>
        </w:rPr>
        <w:t xml:space="preserve">the observed effect size indicates a slight, non-significant reduction in the odds of depression associated with MVPA (OR = 0.976, 95% CI: 0.957 to 0.995). After adjusting for potential publication bias with the trim-and-fill method, the effect size remains unchanged, reinforcing the robustness of the observed association. </w:t>
      </w:r>
    </w:p>
    <w:p w14:paraId="11ED1FB8" w14:textId="77777777" w:rsidR="00DB4147" w:rsidRPr="00CB5CC6" w:rsidRDefault="00DB4147" w:rsidP="00B53D76">
      <w:pPr>
        <w:spacing w:line="240" w:lineRule="auto"/>
        <w:rPr>
          <w:rFonts w:ascii="Times New Roman" w:hAnsi="Times New Roman" w:cs="Times New Roman"/>
          <w:color w:val="000000" w:themeColor="text1"/>
          <w:sz w:val="20"/>
          <w:szCs w:val="20"/>
          <w:lang w:eastAsia="zh-CN"/>
        </w:rPr>
      </w:pPr>
    </w:p>
    <w:p w14:paraId="35D0303D" w14:textId="77777777" w:rsidR="00DB4147" w:rsidRPr="00CB5CC6" w:rsidRDefault="00DB4147" w:rsidP="00B53D76">
      <w:pPr>
        <w:spacing w:line="240" w:lineRule="auto"/>
        <w:rPr>
          <w:rFonts w:ascii="Times New Roman" w:hAnsi="Times New Roman" w:cs="Times New Roman"/>
          <w:color w:val="000000" w:themeColor="text1"/>
          <w:sz w:val="20"/>
          <w:szCs w:val="20"/>
          <w:lang w:eastAsia="zh-CN"/>
        </w:rPr>
      </w:pPr>
    </w:p>
    <w:p w14:paraId="5790E317" w14:textId="7878DDC9" w:rsidR="007018DC" w:rsidRPr="00CB5CC6" w:rsidRDefault="00DB4147" w:rsidP="007018DC">
      <w:pPr>
        <w:pStyle w:val="EndNoteBibliography"/>
        <w:spacing w:after="0"/>
        <w:ind w:left="720" w:hanging="720"/>
        <w:rPr>
          <w:rFonts w:ascii="Times New Roman" w:hAnsi="Times New Roman" w:cs="Times New Roman"/>
        </w:rPr>
      </w:pPr>
      <w:r w:rsidRPr="00CB5CC6">
        <w:rPr>
          <w:rFonts w:ascii="Times New Roman" w:hAnsi="Times New Roman" w:cs="Times New Roman"/>
          <w:color w:val="000000" w:themeColor="text1"/>
          <w:sz w:val="20"/>
          <w:szCs w:val="20"/>
          <w:lang w:eastAsia="zh-CN"/>
        </w:rPr>
        <w:fldChar w:fldCharType="begin"/>
      </w:r>
      <w:r w:rsidRPr="00CB5CC6">
        <w:rPr>
          <w:rFonts w:ascii="Times New Roman" w:hAnsi="Times New Roman" w:cs="Times New Roman"/>
          <w:color w:val="000000" w:themeColor="text1"/>
          <w:sz w:val="20"/>
          <w:szCs w:val="20"/>
          <w:lang w:eastAsia="zh-CN"/>
        </w:rPr>
        <w:instrText xml:space="preserve"> ADDIN EN.REFLIST </w:instrText>
      </w:r>
      <w:r w:rsidRPr="00CB5CC6">
        <w:rPr>
          <w:rFonts w:ascii="Times New Roman" w:hAnsi="Times New Roman" w:cs="Times New Roman"/>
          <w:color w:val="000000" w:themeColor="text1"/>
          <w:sz w:val="20"/>
          <w:szCs w:val="20"/>
          <w:lang w:eastAsia="zh-CN"/>
        </w:rPr>
        <w:fldChar w:fldCharType="separate"/>
      </w:r>
      <w:r w:rsidR="007018DC" w:rsidRPr="00CB5CC6">
        <w:rPr>
          <w:rFonts w:ascii="Times New Roman" w:hAnsi="Times New Roman" w:cs="Times New Roman"/>
        </w:rPr>
        <w:t xml:space="preserve">Ahn, J. V., Sera, F., Cummins, S., &amp; Flouri, E. (2018). Associations between objectively measured physical activity and later mental health outcomes in children: findings from the UK Millennium Cohort Study. </w:t>
      </w:r>
      <w:r w:rsidR="007018DC" w:rsidRPr="00CB5CC6">
        <w:rPr>
          <w:rFonts w:ascii="Times New Roman" w:hAnsi="Times New Roman" w:cs="Times New Roman"/>
          <w:i/>
        </w:rPr>
        <w:t>J Epidemiol Community Health</w:t>
      </w:r>
      <w:r w:rsidR="007018DC" w:rsidRPr="00CB5CC6">
        <w:rPr>
          <w:rFonts w:ascii="Times New Roman" w:hAnsi="Times New Roman" w:cs="Times New Roman"/>
        </w:rPr>
        <w:t>,</w:t>
      </w:r>
      <w:r w:rsidR="007018DC" w:rsidRPr="00CB5CC6">
        <w:rPr>
          <w:rFonts w:ascii="Times New Roman" w:hAnsi="Times New Roman" w:cs="Times New Roman"/>
          <w:i/>
        </w:rPr>
        <w:t xml:space="preserve"> 72</w:t>
      </w:r>
      <w:r w:rsidR="007018DC" w:rsidRPr="00CB5CC6">
        <w:rPr>
          <w:rFonts w:ascii="Times New Roman" w:hAnsi="Times New Roman" w:cs="Times New Roman"/>
        </w:rPr>
        <w:t xml:space="preserve">(2), 94-100. </w:t>
      </w:r>
      <w:hyperlink r:id="rId11" w:history="1">
        <w:r w:rsidR="007018DC" w:rsidRPr="00CB5CC6">
          <w:rPr>
            <w:rStyle w:val="Hyperlink"/>
            <w:rFonts w:ascii="Times New Roman" w:hAnsi="Times New Roman" w:cs="Times New Roman"/>
          </w:rPr>
          <w:t>https://doi.org/10.1136/jech-2017-209455</w:t>
        </w:r>
      </w:hyperlink>
      <w:r w:rsidR="007018DC" w:rsidRPr="00CB5CC6">
        <w:rPr>
          <w:rFonts w:ascii="Times New Roman" w:hAnsi="Times New Roman" w:cs="Times New Roman"/>
        </w:rPr>
        <w:t xml:space="preserve"> </w:t>
      </w:r>
    </w:p>
    <w:p w14:paraId="225D5C03" w14:textId="4DF01371" w:rsidR="007018DC" w:rsidRPr="00CB5CC6" w:rsidRDefault="007018DC" w:rsidP="007018DC">
      <w:pPr>
        <w:pStyle w:val="EndNoteBibliography"/>
        <w:spacing w:after="0"/>
        <w:ind w:left="720" w:hanging="720"/>
        <w:rPr>
          <w:rFonts w:ascii="Times New Roman" w:hAnsi="Times New Roman" w:cs="Times New Roman"/>
        </w:rPr>
      </w:pPr>
      <w:r w:rsidRPr="00CB5CC6">
        <w:rPr>
          <w:rFonts w:ascii="Times New Roman" w:hAnsi="Times New Roman" w:cs="Times New Roman"/>
        </w:rPr>
        <w:t xml:space="preserve">Bell, S. L., Audrey, S., Gunnell, D., Cooper, A., &amp; Campbell, R. (2019). The relationship between physical activity, mental wellbeing and symptoms of mental health disorder in adolescents: a cohort study. </w:t>
      </w:r>
      <w:r w:rsidRPr="00CB5CC6">
        <w:rPr>
          <w:rFonts w:ascii="Times New Roman" w:hAnsi="Times New Roman" w:cs="Times New Roman"/>
          <w:i/>
        </w:rPr>
        <w:t>Int J Behav Nutr Phys Act</w:t>
      </w:r>
      <w:r w:rsidRPr="00CB5CC6">
        <w:rPr>
          <w:rFonts w:ascii="Times New Roman" w:hAnsi="Times New Roman" w:cs="Times New Roman"/>
        </w:rPr>
        <w:t>,</w:t>
      </w:r>
      <w:r w:rsidRPr="00CB5CC6">
        <w:rPr>
          <w:rFonts w:ascii="Times New Roman" w:hAnsi="Times New Roman" w:cs="Times New Roman"/>
          <w:i/>
        </w:rPr>
        <w:t xml:space="preserve"> 16</w:t>
      </w:r>
      <w:r w:rsidRPr="00CB5CC6">
        <w:rPr>
          <w:rFonts w:ascii="Times New Roman" w:hAnsi="Times New Roman" w:cs="Times New Roman"/>
        </w:rPr>
        <w:t xml:space="preserve">(1), 138. </w:t>
      </w:r>
      <w:hyperlink r:id="rId12" w:history="1">
        <w:r w:rsidRPr="00CB5CC6">
          <w:rPr>
            <w:rStyle w:val="Hyperlink"/>
            <w:rFonts w:ascii="Times New Roman" w:hAnsi="Times New Roman" w:cs="Times New Roman"/>
          </w:rPr>
          <w:t>https://doi.org/10.1186/s12966-019-0901-7</w:t>
        </w:r>
      </w:hyperlink>
      <w:r w:rsidRPr="00CB5CC6">
        <w:rPr>
          <w:rFonts w:ascii="Times New Roman" w:hAnsi="Times New Roman" w:cs="Times New Roman"/>
        </w:rPr>
        <w:t xml:space="preserve"> </w:t>
      </w:r>
    </w:p>
    <w:p w14:paraId="722F28F4" w14:textId="590F50ED" w:rsidR="007018DC" w:rsidRPr="00CB5CC6" w:rsidRDefault="007018DC" w:rsidP="007018DC">
      <w:pPr>
        <w:pStyle w:val="EndNoteBibliography"/>
        <w:spacing w:after="0"/>
        <w:ind w:left="720" w:hanging="720"/>
        <w:rPr>
          <w:rFonts w:ascii="Times New Roman" w:hAnsi="Times New Roman" w:cs="Times New Roman"/>
        </w:rPr>
      </w:pPr>
      <w:r w:rsidRPr="00CB5CC6">
        <w:rPr>
          <w:rFonts w:ascii="Times New Roman" w:hAnsi="Times New Roman" w:cs="Times New Roman"/>
        </w:rPr>
        <w:t xml:space="preserve">Booth, J. N., Ness, A. R., Joinson, C., Tomporowski, P. D., Boyle, J. M. E., Leary, S. D., &amp; Reilly, J. J. (2023). Associations between physical activity and mental health and behaviour in early adolescence. </w:t>
      </w:r>
      <w:r w:rsidRPr="00CB5CC6">
        <w:rPr>
          <w:rFonts w:ascii="Times New Roman" w:hAnsi="Times New Roman" w:cs="Times New Roman"/>
          <w:i/>
        </w:rPr>
        <w:t>Mental Health and Physical Activity</w:t>
      </w:r>
      <w:r w:rsidRPr="00CB5CC6">
        <w:rPr>
          <w:rFonts w:ascii="Times New Roman" w:hAnsi="Times New Roman" w:cs="Times New Roman"/>
        </w:rPr>
        <w:t>,</w:t>
      </w:r>
      <w:r w:rsidRPr="00CB5CC6">
        <w:rPr>
          <w:rFonts w:ascii="Times New Roman" w:hAnsi="Times New Roman" w:cs="Times New Roman"/>
          <w:i/>
        </w:rPr>
        <w:t xml:space="preserve"> 24</w:t>
      </w:r>
      <w:r w:rsidRPr="00CB5CC6">
        <w:rPr>
          <w:rFonts w:ascii="Times New Roman" w:hAnsi="Times New Roman" w:cs="Times New Roman"/>
        </w:rPr>
        <w:t xml:space="preserve">, Article 100497. </w:t>
      </w:r>
      <w:hyperlink r:id="rId13" w:history="1">
        <w:r w:rsidRPr="00CB5CC6">
          <w:rPr>
            <w:rStyle w:val="Hyperlink"/>
            <w:rFonts w:ascii="Times New Roman" w:hAnsi="Times New Roman" w:cs="Times New Roman"/>
          </w:rPr>
          <w:t>https://doi.org/10.1016/j.mhpa.2022.100497</w:t>
        </w:r>
      </w:hyperlink>
      <w:r w:rsidRPr="00CB5CC6">
        <w:rPr>
          <w:rFonts w:ascii="Times New Roman" w:hAnsi="Times New Roman" w:cs="Times New Roman"/>
        </w:rPr>
        <w:t xml:space="preserve"> </w:t>
      </w:r>
    </w:p>
    <w:p w14:paraId="2AB8FB47" w14:textId="77777777" w:rsidR="007018DC" w:rsidRPr="00CB5CC6" w:rsidRDefault="007018DC" w:rsidP="007018DC">
      <w:pPr>
        <w:pStyle w:val="EndNoteBibliography"/>
        <w:spacing w:after="0"/>
        <w:ind w:left="720" w:hanging="720"/>
        <w:rPr>
          <w:rFonts w:ascii="Times New Roman" w:hAnsi="Times New Roman" w:cs="Times New Roman"/>
        </w:rPr>
      </w:pPr>
      <w:r w:rsidRPr="00CB5CC6">
        <w:rPr>
          <w:rFonts w:ascii="Times New Roman" w:hAnsi="Times New Roman" w:cs="Times New Roman"/>
        </w:rPr>
        <w:t xml:space="preserve">Clare Hume, A. T., Jenny Veitch, Jo Salmon, David Crawford, Kylie Ball. (2011). Physical activity, sedentary behavior, and depressive symptoms among adolescents. </w:t>
      </w:r>
      <w:r w:rsidRPr="00CB5CC6">
        <w:rPr>
          <w:rFonts w:ascii="Times New Roman" w:hAnsi="Times New Roman" w:cs="Times New Roman"/>
          <w:i/>
        </w:rPr>
        <w:t>Journal of Physical Activity and Health</w:t>
      </w:r>
      <w:r w:rsidRPr="00CB5CC6">
        <w:rPr>
          <w:rFonts w:ascii="Times New Roman" w:hAnsi="Times New Roman" w:cs="Times New Roman"/>
        </w:rPr>
        <w:t>,</w:t>
      </w:r>
      <w:r w:rsidRPr="00CB5CC6">
        <w:rPr>
          <w:rFonts w:ascii="Times New Roman" w:hAnsi="Times New Roman" w:cs="Times New Roman"/>
          <w:i/>
        </w:rPr>
        <w:t xml:space="preserve"> 8</w:t>
      </w:r>
      <w:r w:rsidRPr="00CB5CC6">
        <w:rPr>
          <w:rFonts w:ascii="Times New Roman" w:hAnsi="Times New Roman" w:cs="Times New Roman"/>
        </w:rPr>
        <w:t xml:space="preserve">, 152 -156. </w:t>
      </w:r>
    </w:p>
    <w:p w14:paraId="23733C93" w14:textId="3556CF7E" w:rsidR="007018DC" w:rsidRPr="00CB5CC6" w:rsidRDefault="007018DC" w:rsidP="007018DC">
      <w:pPr>
        <w:pStyle w:val="EndNoteBibliography"/>
        <w:spacing w:after="0"/>
        <w:ind w:left="720" w:hanging="720"/>
        <w:rPr>
          <w:rFonts w:ascii="Times New Roman" w:hAnsi="Times New Roman" w:cs="Times New Roman"/>
        </w:rPr>
      </w:pPr>
      <w:r w:rsidRPr="00CB5CC6">
        <w:rPr>
          <w:rFonts w:ascii="Times New Roman" w:hAnsi="Times New Roman" w:cs="Times New Roman"/>
        </w:rPr>
        <w:t xml:space="preserve">da Costa, B. G., Bruner, B., Raymer, G. H., Benson, S. M. S., Chaput, J. P., McGoey, T., Rickwood, G., Robertson-Wilson, J., Saunders, T. J., &amp; Law, B. (2022). Association of daily and time-segmented physical activity and sedentary behaviour with mental health of school children and adolescents from rural Northeastern Ontario, Canada. </w:t>
      </w:r>
      <w:r w:rsidRPr="00CB5CC6">
        <w:rPr>
          <w:rFonts w:ascii="Times New Roman" w:hAnsi="Times New Roman" w:cs="Times New Roman"/>
          <w:i/>
        </w:rPr>
        <w:t>Frontiers in psychology</w:t>
      </w:r>
      <w:r w:rsidRPr="00CB5CC6">
        <w:rPr>
          <w:rFonts w:ascii="Times New Roman" w:hAnsi="Times New Roman" w:cs="Times New Roman"/>
        </w:rPr>
        <w:t>,</w:t>
      </w:r>
      <w:r w:rsidRPr="00CB5CC6">
        <w:rPr>
          <w:rFonts w:ascii="Times New Roman" w:hAnsi="Times New Roman" w:cs="Times New Roman"/>
          <w:i/>
        </w:rPr>
        <w:t xml:space="preserve"> 13</w:t>
      </w:r>
      <w:r w:rsidRPr="00CB5CC6">
        <w:rPr>
          <w:rFonts w:ascii="Times New Roman" w:hAnsi="Times New Roman" w:cs="Times New Roman"/>
        </w:rPr>
        <w:t xml:space="preserve">, Article 1025444. </w:t>
      </w:r>
      <w:hyperlink r:id="rId14" w:history="1">
        <w:r w:rsidRPr="00CB5CC6">
          <w:rPr>
            <w:rStyle w:val="Hyperlink"/>
            <w:rFonts w:ascii="Times New Roman" w:hAnsi="Times New Roman" w:cs="Times New Roman"/>
          </w:rPr>
          <w:t>https://doi.org/10.3389/fpsyg.2022.1025444</w:t>
        </w:r>
      </w:hyperlink>
      <w:r w:rsidRPr="00CB5CC6">
        <w:rPr>
          <w:rFonts w:ascii="Times New Roman" w:hAnsi="Times New Roman" w:cs="Times New Roman"/>
        </w:rPr>
        <w:t xml:space="preserve"> </w:t>
      </w:r>
    </w:p>
    <w:p w14:paraId="3350F941" w14:textId="56763267" w:rsidR="007018DC" w:rsidRPr="00CB5CC6" w:rsidRDefault="007018DC" w:rsidP="007018DC">
      <w:pPr>
        <w:pStyle w:val="EndNoteBibliography"/>
        <w:spacing w:after="0"/>
        <w:ind w:left="720" w:hanging="720"/>
        <w:rPr>
          <w:rFonts w:ascii="Times New Roman" w:hAnsi="Times New Roman" w:cs="Times New Roman"/>
        </w:rPr>
      </w:pPr>
      <w:r w:rsidRPr="00CB5CC6">
        <w:rPr>
          <w:rFonts w:ascii="Times New Roman" w:hAnsi="Times New Roman" w:cs="Times New Roman"/>
        </w:rPr>
        <w:t>da Costa, B. G., Chaput, J. P., Lopes, M. V. V., Malheiros, L. E. A., &amp; Kelly, S. S. (2022). Movement behaviors and their association with depressive symptoms in Brazilian adolescents: A cross-</w:t>
      </w:r>
      <w:r w:rsidRPr="00CB5CC6">
        <w:rPr>
          <w:rFonts w:ascii="Times New Roman" w:hAnsi="Times New Roman" w:cs="Times New Roman"/>
        </w:rPr>
        <w:lastRenderedPageBreak/>
        <w:t xml:space="preserve">sectional study. </w:t>
      </w:r>
      <w:r w:rsidRPr="00CB5CC6">
        <w:rPr>
          <w:rFonts w:ascii="Times New Roman" w:hAnsi="Times New Roman" w:cs="Times New Roman"/>
          <w:i/>
        </w:rPr>
        <w:t>Journal of Sport and Health Science</w:t>
      </w:r>
      <w:r w:rsidRPr="00CB5CC6">
        <w:rPr>
          <w:rFonts w:ascii="Times New Roman" w:hAnsi="Times New Roman" w:cs="Times New Roman"/>
        </w:rPr>
        <w:t>,</w:t>
      </w:r>
      <w:r w:rsidRPr="00CB5CC6">
        <w:rPr>
          <w:rFonts w:ascii="Times New Roman" w:hAnsi="Times New Roman" w:cs="Times New Roman"/>
          <w:i/>
        </w:rPr>
        <w:t xml:space="preserve"> 11</w:t>
      </w:r>
      <w:r w:rsidRPr="00CB5CC6">
        <w:rPr>
          <w:rFonts w:ascii="Times New Roman" w:hAnsi="Times New Roman" w:cs="Times New Roman"/>
        </w:rPr>
        <w:t xml:space="preserve">(2), 252-259. </w:t>
      </w:r>
      <w:hyperlink r:id="rId15" w:history="1">
        <w:r w:rsidRPr="00CB5CC6">
          <w:rPr>
            <w:rStyle w:val="Hyperlink"/>
            <w:rFonts w:ascii="Times New Roman" w:hAnsi="Times New Roman" w:cs="Times New Roman"/>
          </w:rPr>
          <w:t>https://doi.org/https://dx.doi.org/10.1016/j.jshs.2020.08.003</w:t>
        </w:r>
      </w:hyperlink>
      <w:r w:rsidRPr="00CB5CC6">
        <w:rPr>
          <w:rFonts w:ascii="Times New Roman" w:hAnsi="Times New Roman" w:cs="Times New Roman"/>
        </w:rPr>
        <w:t xml:space="preserve"> </w:t>
      </w:r>
    </w:p>
    <w:p w14:paraId="62AAE67F" w14:textId="0C77DA45" w:rsidR="007018DC" w:rsidRPr="00CB5CC6" w:rsidRDefault="007018DC" w:rsidP="007018DC">
      <w:pPr>
        <w:pStyle w:val="EndNoteBibliography"/>
        <w:spacing w:after="0"/>
        <w:ind w:left="720" w:hanging="720"/>
        <w:rPr>
          <w:rFonts w:ascii="Times New Roman" w:hAnsi="Times New Roman" w:cs="Times New Roman"/>
        </w:rPr>
      </w:pPr>
      <w:r w:rsidRPr="00CB5CC6">
        <w:rPr>
          <w:rFonts w:ascii="Times New Roman" w:hAnsi="Times New Roman" w:cs="Times New Roman"/>
        </w:rPr>
        <w:t xml:space="preserve">de Faria, F. R., Barbosa, D., Howe, C. A., Canabrava, K. L. R., Sasaki, J. E., &amp; Dos Santos Amorim, P. R. (2022). Time-use movement behaviors are associated with scores of depression/anxiety among adolescents: A compositional data analysis. </w:t>
      </w:r>
      <w:r w:rsidRPr="00CB5CC6">
        <w:rPr>
          <w:rFonts w:ascii="Times New Roman" w:hAnsi="Times New Roman" w:cs="Times New Roman"/>
          <w:i/>
        </w:rPr>
        <w:t>PLoS One</w:t>
      </w:r>
      <w:r w:rsidRPr="00CB5CC6">
        <w:rPr>
          <w:rFonts w:ascii="Times New Roman" w:hAnsi="Times New Roman" w:cs="Times New Roman"/>
        </w:rPr>
        <w:t>,</w:t>
      </w:r>
      <w:r w:rsidRPr="00CB5CC6">
        <w:rPr>
          <w:rFonts w:ascii="Times New Roman" w:hAnsi="Times New Roman" w:cs="Times New Roman"/>
          <w:i/>
        </w:rPr>
        <w:t xml:space="preserve"> 17</w:t>
      </w:r>
      <w:r w:rsidRPr="00CB5CC6">
        <w:rPr>
          <w:rFonts w:ascii="Times New Roman" w:hAnsi="Times New Roman" w:cs="Times New Roman"/>
        </w:rPr>
        <w:t xml:space="preserve">(12), e0279401. </w:t>
      </w:r>
      <w:hyperlink r:id="rId16" w:history="1">
        <w:r w:rsidRPr="00CB5CC6">
          <w:rPr>
            <w:rStyle w:val="Hyperlink"/>
            <w:rFonts w:ascii="Times New Roman" w:hAnsi="Times New Roman" w:cs="Times New Roman"/>
          </w:rPr>
          <w:t>https://doi.org/10.1371/journal.pone.0279401</w:t>
        </w:r>
      </w:hyperlink>
      <w:r w:rsidRPr="00CB5CC6">
        <w:rPr>
          <w:rFonts w:ascii="Times New Roman" w:hAnsi="Times New Roman" w:cs="Times New Roman"/>
        </w:rPr>
        <w:t xml:space="preserve"> </w:t>
      </w:r>
    </w:p>
    <w:p w14:paraId="2D905DDD" w14:textId="6C30E911" w:rsidR="007018DC" w:rsidRPr="00CB5CC6" w:rsidRDefault="007018DC" w:rsidP="007018DC">
      <w:pPr>
        <w:pStyle w:val="EndNoteBibliography"/>
        <w:spacing w:after="0"/>
        <w:ind w:left="720" w:hanging="720"/>
        <w:rPr>
          <w:rFonts w:ascii="Times New Roman" w:hAnsi="Times New Roman" w:cs="Times New Roman"/>
        </w:rPr>
      </w:pPr>
      <w:r w:rsidRPr="00CB5CC6">
        <w:rPr>
          <w:rFonts w:ascii="Times New Roman" w:hAnsi="Times New Roman" w:cs="Times New Roman"/>
        </w:rPr>
        <w:t xml:space="preserve">Dumuid, D., Olds, T., Lange, K., Edwards, B., Lycett, K., Burgner, D. P., Simm, P., Dwyer, T., Le, H., &amp; Wake, M. (2021). Goldilocks Days: optimising children's time use for health and well-being [Journal Article]. </w:t>
      </w:r>
      <w:r w:rsidRPr="00CB5CC6">
        <w:rPr>
          <w:rFonts w:ascii="Times New Roman" w:hAnsi="Times New Roman" w:cs="Times New Roman"/>
          <w:i/>
        </w:rPr>
        <w:t>Journal of epidemiology and community health</w:t>
      </w:r>
      <w:r w:rsidRPr="00CB5CC6">
        <w:rPr>
          <w:rFonts w:ascii="Times New Roman" w:hAnsi="Times New Roman" w:cs="Times New Roman"/>
        </w:rPr>
        <w:t xml:space="preserve">. </w:t>
      </w:r>
      <w:hyperlink r:id="rId17" w:history="1">
        <w:r w:rsidRPr="00CB5CC6">
          <w:rPr>
            <w:rStyle w:val="Hyperlink"/>
            <w:rFonts w:ascii="Times New Roman" w:hAnsi="Times New Roman" w:cs="Times New Roman"/>
          </w:rPr>
          <w:t>https://doi.org/10.1136/jech-2021-216686</w:t>
        </w:r>
      </w:hyperlink>
      <w:r w:rsidRPr="00CB5CC6">
        <w:rPr>
          <w:rFonts w:ascii="Times New Roman" w:hAnsi="Times New Roman" w:cs="Times New Roman"/>
        </w:rPr>
        <w:t xml:space="preserve"> </w:t>
      </w:r>
    </w:p>
    <w:p w14:paraId="44356647" w14:textId="77777777" w:rsidR="007018DC" w:rsidRPr="00CB5CC6" w:rsidRDefault="007018DC" w:rsidP="007018DC">
      <w:pPr>
        <w:pStyle w:val="EndNoteBibliography"/>
        <w:spacing w:after="0"/>
        <w:ind w:left="720" w:hanging="720"/>
        <w:rPr>
          <w:rFonts w:ascii="Times New Roman" w:hAnsi="Times New Roman" w:cs="Times New Roman"/>
        </w:rPr>
      </w:pPr>
      <w:r w:rsidRPr="00CB5CC6">
        <w:rPr>
          <w:rFonts w:ascii="Times New Roman" w:hAnsi="Times New Roman" w:cs="Times New Roman"/>
        </w:rPr>
        <w:t xml:space="preserve">Fairclough, S. J., Clifford, L., Brown, D., &amp; Tyler, R. (2023). Characteristics of 24-hour movement behaviours and their associations with mental health in children and adolescents. </w:t>
      </w:r>
      <w:r w:rsidRPr="00CB5CC6">
        <w:rPr>
          <w:rFonts w:ascii="Times New Roman" w:hAnsi="Times New Roman" w:cs="Times New Roman"/>
          <w:i/>
        </w:rPr>
        <w:t>Journal of activity, sedentary and sleep behaviors</w:t>
      </w:r>
      <w:r w:rsidRPr="00CB5CC6">
        <w:rPr>
          <w:rFonts w:ascii="Times New Roman" w:hAnsi="Times New Roman" w:cs="Times New Roman"/>
        </w:rPr>
        <w:t>,</w:t>
      </w:r>
      <w:r w:rsidRPr="00CB5CC6">
        <w:rPr>
          <w:rFonts w:ascii="Times New Roman" w:hAnsi="Times New Roman" w:cs="Times New Roman"/>
          <w:i/>
        </w:rPr>
        <w:t xml:space="preserve"> 2</w:t>
      </w:r>
      <w:r w:rsidRPr="00CB5CC6">
        <w:rPr>
          <w:rFonts w:ascii="Times New Roman" w:hAnsi="Times New Roman" w:cs="Times New Roman"/>
        </w:rPr>
        <w:t xml:space="preserve">(1), 11. </w:t>
      </w:r>
    </w:p>
    <w:p w14:paraId="72A65FBC" w14:textId="3E6D3FAD" w:rsidR="007018DC" w:rsidRPr="00CB5CC6" w:rsidRDefault="007018DC" w:rsidP="007018DC">
      <w:pPr>
        <w:pStyle w:val="EndNoteBibliography"/>
        <w:spacing w:after="0"/>
        <w:ind w:left="720" w:hanging="720"/>
        <w:rPr>
          <w:rFonts w:ascii="Times New Roman" w:hAnsi="Times New Roman" w:cs="Times New Roman"/>
        </w:rPr>
      </w:pPr>
      <w:r w:rsidRPr="00CB5CC6">
        <w:rPr>
          <w:rFonts w:ascii="Times New Roman" w:hAnsi="Times New Roman" w:cs="Times New Roman"/>
        </w:rPr>
        <w:t xml:space="preserve">Fairclough, S. J., Tyler, R., Dainty, J. R., Dumuid, D., Richardson, C., Shepstone, L., &amp; Atkin, A. J. (2021). Cross-sectional associations between 24-hour activity behaviours and mental health indicators in children and adolescents: A compositional data analysis. </w:t>
      </w:r>
      <w:r w:rsidRPr="00CB5CC6">
        <w:rPr>
          <w:rFonts w:ascii="Times New Roman" w:hAnsi="Times New Roman" w:cs="Times New Roman"/>
          <w:i/>
        </w:rPr>
        <w:t>J Sports Sci</w:t>
      </w:r>
      <w:r w:rsidRPr="00CB5CC6">
        <w:rPr>
          <w:rFonts w:ascii="Times New Roman" w:hAnsi="Times New Roman" w:cs="Times New Roman"/>
        </w:rPr>
        <w:t>,</w:t>
      </w:r>
      <w:r w:rsidRPr="00CB5CC6">
        <w:rPr>
          <w:rFonts w:ascii="Times New Roman" w:hAnsi="Times New Roman" w:cs="Times New Roman"/>
          <w:i/>
        </w:rPr>
        <w:t xml:space="preserve"> 39</w:t>
      </w:r>
      <w:r w:rsidRPr="00CB5CC6">
        <w:rPr>
          <w:rFonts w:ascii="Times New Roman" w:hAnsi="Times New Roman" w:cs="Times New Roman"/>
        </w:rPr>
        <w:t xml:space="preserve">(14), 1602-1614. </w:t>
      </w:r>
      <w:hyperlink r:id="rId18" w:history="1">
        <w:r w:rsidRPr="00CB5CC6">
          <w:rPr>
            <w:rStyle w:val="Hyperlink"/>
            <w:rFonts w:ascii="Times New Roman" w:hAnsi="Times New Roman" w:cs="Times New Roman"/>
          </w:rPr>
          <w:t>https://doi.org/10.1080/02640414.2021.1890351</w:t>
        </w:r>
      </w:hyperlink>
      <w:r w:rsidRPr="00CB5CC6">
        <w:rPr>
          <w:rFonts w:ascii="Times New Roman" w:hAnsi="Times New Roman" w:cs="Times New Roman"/>
        </w:rPr>
        <w:t xml:space="preserve"> </w:t>
      </w:r>
    </w:p>
    <w:p w14:paraId="5CFEAB1D" w14:textId="295EEAD2" w:rsidR="007018DC" w:rsidRPr="00CB5CC6" w:rsidRDefault="007018DC" w:rsidP="007018DC">
      <w:pPr>
        <w:pStyle w:val="EndNoteBibliography"/>
        <w:spacing w:after="0"/>
        <w:ind w:left="720" w:hanging="720"/>
        <w:rPr>
          <w:rFonts w:ascii="Times New Roman" w:hAnsi="Times New Roman" w:cs="Times New Roman"/>
        </w:rPr>
      </w:pPr>
      <w:r w:rsidRPr="00CB5CC6">
        <w:rPr>
          <w:rFonts w:ascii="Times New Roman" w:hAnsi="Times New Roman" w:cs="Times New Roman"/>
        </w:rPr>
        <w:t xml:space="preserve">Farren, G. L., Zhang, T., Gu, X., &amp; Thomas, K. T. (2018). Sedentary behavior and physical activity predicting depressive symptoms in adolescents beyond attributes of health-related physical fitness. </w:t>
      </w:r>
      <w:r w:rsidRPr="00CB5CC6">
        <w:rPr>
          <w:rFonts w:ascii="Times New Roman" w:hAnsi="Times New Roman" w:cs="Times New Roman"/>
          <w:i/>
        </w:rPr>
        <w:t>J Sport Health Sci</w:t>
      </w:r>
      <w:r w:rsidRPr="00CB5CC6">
        <w:rPr>
          <w:rFonts w:ascii="Times New Roman" w:hAnsi="Times New Roman" w:cs="Times New Roman"/>
        </w:rPr>
        <w:t>,</w:t>
      </w:r>
      <w:r w:rsidRPr="00CB5CC6">
        <w:rPr>
          <w:rFonts w:ascii="Times New Roman" w:hAnsi="Times New Roman" w:cs="Times New Roman"/>
          <w:i/>
        </w:rPr>
        <w:t xml:space="preserve"> 7</w:t>
      </w:r>
      <w:r w:rsidRPr="00CB5CC6">
        <w:rPr>
          <w:rFonts w:ascii="Times New Roman" w:hAnsi="Times New Roman" w:cs="Times New Roman"/>
        </w:rPr>
        <w:t xml:space="preserve">(4), 489-496. </w:t>
      </w:r>
      <w:hyperlink r:id="rId19" w:history="1">
        <w:r w:rsidRPr="00CB5CC6">
          <w:rPr>
            <w:rStyle w:val="Hyperlink"/>
            <w:rFonts w:ascii="Times New Roman" w:hAnsi="Times New Roman" w:cs="Times New Roman"/>
          </w:rPr>
          <w:t>https://doi.org/10.1016/j.jshs.2017.03.008</w:t>
        </w:r>
      </w:hyperlink>
      <w:r w:rsidRPr="00CB5CC6">
        <w:rPr>
          <w:rFonts w:ascii="Times New Roman" w:hAnsi="Times New Roman" w:cs="Times New Roman"/>
        </w:rPr>
        <w:t xml:space="preserve"> </w:t>
      </w:r>
    </w:p>
    <w:p w14:paraId="48645964" w14:textId="50DDAEE2" w:rsidR="007018DC" w:rsidRPr="00CB5CC6" w:rsidRDefault="007018DC" w:rsidP="007018DC">
      <w:pPr>
        <w:pStyle w:val="EndNoteBibliography"/>
        <w:spacing w:after="0"/>
        <w:ind w:left="720" w:hanging="720"/>
        <w:rPr>
          <w:rFonts w:ascii="Times New Roman" w:hAnsi="Times New Roman" w:cs="Times New Roman"/>
        </w:rPr>
      </w:pPr>
      <w:r w:rsidRPr="00CB5CC6">
        <w:rPr>
          <w:rFonts w:ascii="Times New Roman" w:hAnsi="Times New Roman" w:cs="Times New Roman"/>
        </w:rPr>
        <w:t xml:space="preserve">Ghorbani, S., Afshari, M., Eckelt, M., Dana, A., &amp; Bund, A. (2021). Associations between Physical Activity and Mental Health in Iranian Adolescents during the COVID-19 Pandemic: An Accelerometer-Based Study. </w:t>
      </w:r>
      <w:r w:rsidRPr="00CB5CC6">
        <w:rPr>
          <w:rFonts w:ascii="Times New Roman" w:hAnsi="Times New Roman" w:cs="Times New Roman"/>
          <w:i/>
        </w:rPr>
        <w:t>Children (Basel)</w:t>
      </w:r>
      <w:r w:rsidRPr="00CB5CC6">
        <w:rPr>
          <w:rFonts w:ascii="Times New Roman" w:hAnsi="Times New Roman" w:cs="Times New Roman"/>
        </w:rPr>
        <w:t>,</w:t>
      </w:r>
      <w:r w:rsidRPr="00CB5CC6">
        <w:rPr>
          <w:rFonts w:ascii="Times New Roman" w:hAnsi="Times New Roman" w:cs="Times New Roman"/>
          <w:i/>
        </w:rPr>
        <w:t xml:space="preserve"> 8</w:t>
      </w:r>
      <w:r w:rsidRPr="00CB5CC6">
        <w:rPr>
          <w:rFonts w:ascii="Times New Roman" w:hAnsi="Times New Roman" w:cs="Times New Roman"/>
        </w:rPr>
        <w:t xml:space="preserve">(11). </w:t>
      </w:r>
      <w:hyperlink r:id="rId20" w:history="1">
        <w:r w:rsidRPr="00CB5CC6">
          <w:rPr>
            <w:rStyle w:val="Hyperlink"/>
            <w:rFonts w:ascii="Times New Roman" w:hAnsi="Times New Roman" w:cs="Times New Roman"/>
          </w:rPr>
          <w:t>https://doi.org/10.3390/children8111022</w:t>
        </w:r>
      </w:hyperlink>
      <w:r w:rsidRPr="00CB5CC6">
        <w:rPr>
          <w:rFonts w:ascii="Times New Roman" w:hAnsi="Times New Roman" w:cs="Times New Roman"/>
        </w:rPr>
        <w:t xml:space="preserve"> </w:t>
      </w:r>
    </w:p>
    <w:p w14:paraId="501F3C4A" w14:textId="24923E60" w:rsidR="007018DC" w:rsidRPr="00CB5CC6" w:rsidRDefault="007018DC" w:rsidP="007018DC">
      <w:pPr>
        <w:pStyle w:val="EndNoteBibliography"/>
        <w:spacing w:after="0"/>
        <w:ind w:left="720" w:hanging="720"/>
        <w:rPr>
          <w:rFonts w:ascii="Times New Roman" w:hAnsi="Times New Roman" w:cs="Times New Roman"/>
        </w:rPr>
      </w:pPr>
      <w:r w:rsidRPr="00CB5CC6">
        <w:rPr>
          <w:rFonts w:ascii="Times New Roman" w:hAnsi="Times New Roman" w:cs="Times New Roman"/>
        </w:rPr>
        <w:t xml:space="preserve">Haapala, E. A., Leppanen, M. H., Kosola, S., Appelqvist-Schmidlechner, K., Kraav, S. L., Jussila, J. J., Tolmunen, T., Lubans, D. R., Eloranta, A. M., Schwab, U., &amp; Lakka, T. A. (2025). Childhood Lifestyle Behaviors and Mental Health Symptoms in Adolescence. </w:t>
      </w:r>
      <w:r w:rsidRPr="00CB5CC6">
        <w:rPr>
          <w:rFonts w:ascii="Times New Roman" w:hAnsi="Times New Roman" w:cs="Times New Roman"/>
          <w:i/>
        </w:rPr>
        <w:t>JAMA Netw Open</w:t>
      </w:r>
      <w:r w:rsidRPr="00CB5CC6">
        <w:rPr>
          <w:rFonts w:ascii="Times New Roman" w:hAnsi="Times New Roman" w:cs="Times New Roman"/>
        </w:rPr>
        <w:t>,</w:t>
      </w:r>
      <w:r w:rsidRPr="00CB5CC6">
        <w:rPr>
          <w:rFonts w:ascii="Times New Roman" w:hAnsi="Times New Roman" w:cs="Times New Roman"/>
          <w:i/>
        </w:rPr>
        <w:t xml:space="preserve"> 8</w:t>
      </w:r>
      <w:r w:rsidRPr="00CB5CC6">
        <w:rPr>
          <w:rFonts w:ascii="Times New Roman" w:hAnsi="Times New Roman" w:cs="Times New Roman"/>
        </w:rPr>
        <w:t xml:space="preserve">(2), e2460012. </w:t>
      </w:r>
      <w:hyperlink r:id="rId21" w:history="1">
        <w:r w:rsidRPr="00CB5CC6">
          <w:rPr>
            <w:rStyle w:val="Hyperlink"/>
            <w:rFonts w:ascii="Times New Roman" w:hAnsi="Times New Roman" w:cs="Times New Roman"/>
          </w:rPr>
          <w:t>https://doi.org/10.1001/jamanetworkopen.2024.60012</w:t>
        </w:r>
      </w:hyperlink>
      <w:r w:rsidRPr="00CB5CC6">
        <w:rPr>
          <w:rFonts w:ascii="Times New Roman" w:hAnsi="Times New Roman" w:cs="Times New Roman"/>
        </w:rPr>
        <w:t xml:space="preserve"> </w:t>
      </w:r>
    </w:p>
    <w:p w14:paraId="37EAA4A2" w14:textId="6D8C6C76" w:rsidR="007018DC" w:rsidRPr="00CB5CC6" w:rsidRDefault="007018DC" w:rsidP="007018DC">
      <w:pPr>
        <w:pStyle w:val="EndNoteBibliography"/>
        <w:spacing w:after="0"/>
        <w:ind w:left="720" w:hanging="720"/>
        <w:rPr>
          <w:rFonts w:ascii="Times New Roman" w:hAnsi="Times New Roman" w:cs="Times New Roman"/>
        </w:rPr>
      </w:pPr>
      <w:r w:rsidRPr="00CB5CC6">
        <w:rPr>
          <w:rFonts w:ascii="Times New Roman" w:hAnsi="Times New Roman" w:cs="Times New Roman"/>
        </w:rPr>
        <w:t xml:space="preserve">Hagemann, N., Kirtley, O. J., Lafit, G., Wampers, M., Achterhof, R., Hermans, K. S. F. M., Hiekkaranta, A. P., Lecei, A., Vancampfort, D., &amp; Myin-Germeys, I. (2021). Objectively measured physical activity and symptoms of psychopathology in general population adolescents from the SIGMA cohort. </w:t>
      </w:r>
      <w:r w:rsidRPr="00CB5CC6">
        <w:rPr>
          <w:rFonts w:ascii="Times New Roman" w:hAnsi="Times New Roman" w:cs="Times New Roman"/>
          <w:i/>
        </w:rPr>
        <w:t>Mental Health and Physical Activity</w:t>
      </w:r>
      <w:r w:rsidRPr="00CB5CC6">
        <w:rPr>
          <w:rFonts w:ascii="Times New Roman" w:hAnsi="Times New Roman" w:cs="Times New Roman"/>
        </w:rPr>
        <w:t>,</w:t>
      </w:r>
      <w:r w:rsidRPr="00CB5CC6">
        <w:rPr>
          <w:rFonts w:ascii="Times New Roman" w:hAnsi="Times New Roman" w:cs="Times New Roman"/>
          <w:i/>
        </w:rPr>
        <w:t xml:space="preserve"> 21</w:t>
      </w:r>
      <w:r w:rsidRPr="00CB5CC6">
        <w:rPr>
          <w:rFonts w:ascii="Times New Roman" w:hAnsi="Times New Roman" w:cs="Times New Roman"/>
        </w:rPr>
        <w:t xml:space="preserve">. </w:t>
      </w:r>
      <w:hyperlink r:id="rId22" w:history="1">
        <w:r w:rsidRPr="00CB5CC6">
          <w:rPr>
            <w:rStyle w:val="Hyperlink"/>
            <w:rFonts w:ascii="Times New Roman" w:hAnsi="Times New Roman" w:cs="Times New Roman"/>
          </w:rPr>
          <w:t>https://doi.org/10.1016/j.mhpa.2021.100416</w:t>
        </w:r>
      </w:hyperlink>
      <w:r w:rsidRPr="00CB5CC6">
        <w:rPr>
          <w:rFonts w:ascii="Times New Roman" w:hAnsi="Times New Roman" w:cs="Times New Roman"/>
        </w:rPr>
        <w:t xml:space="preserve"> </w:t>
      </w:r>
    </w:p>
    <w:p w14:paraId="42C87149" w14:textId="226167D6" w:rsidR="007018DC" w:rsidRPr="00CB5CC6" w:rsidRDefault="007018DC" w:rsidP="007018DC">
      <w:pPr>
        <w:pStyle w:val="EndNoteBibliography"/>
        <w:spacing w:after="0"/>
        <w:ind w:left="720" w:hanging="720"/>
        <w:rPr>
          <w:rFonts w:ascii="Times New Roman" w:hAnsi="Times New Roman" w:cs="Times New Roman"/>
        </w:rPr>
      </w:pPr>
      <w:r w:rsidRPr="00CB5CC6">
        <w:rPr>
          <w:rFonts w:ascii="Times New Roman" w:hAnsi="Times New Roman" w:cs="Times New Roman"/>
        </w:rPr>
        <w:t xml:space="preserve">Hamer, M., Patalay, P., Bell, S., &amp; Batty, G. D. (2020). Change in device-measured physical activity assessed in childhood and adolescence in relation to depressive symptoms: a general population-based cohort study. </w:t>
      </w:r>
      <w:r w:rsidRPr="00CB5CC6">
        <w:rPr>
          <w:rFonts w:ascii="Times New Roman" w:hAnsi="Times New Roman" w:cs="Times New Roman"/>
          <w:i/>
        </w:rPr>
        <w:t>J Epidemiol Community Health</w:t>
      </w:r>
      <w:r w:rsidRPr="00CB5CC6">
        <w:rPr>
          <w:rFonts w:ascii="Times New Roman" w:hAnsi="Times New Roman" w:cs="Times New Roman"/>
        </w:rPr>
        <w:t>,</w:t>
      </w:r>
      <w:r w:rsidRPr="00CB5CC6">
        <w:rPr>
          <w:rFonts w:ascii="Times New Roman" w:hAnsi="Times New Roman" w:cs="Times New Roman"/>
          <w:i/>
        </w:rPr>
        <w:t xml:space="preserve"> 74</w:t>
      </w:r>
      <w:r w:rsidRPr="00CB5CC6">
        <w:rPr>
          <w:rFonts w:ascii="Times New Roman" w:hAnsi="Times New Roman" w:cs="Times New Roman"/>
        </w:rPr>
        <w:t xml:space="preserve">(4), 330-335. </w:t>
      </w:r>
      <w:hyperlink r:id="rId23" w:history="1">
        <w:r w:rsidRPr="00CB5CC6">
          <w:rPr>
            <w:rStyle w:val="Hyperlink"/>
            <w:rFonts w:ascii="Times New Roman" w:hAnsi="Times New Roman" w:cs="Times New Roman"/>
          </w:rPr>
          <w:t>https://doi.org/10.1136/jech-2019-213399</w:t>
        </w:r>
      </w:hyperlink>
      <w:r w:rsidRPr="00CB5CC6">
        <w:rPr>
          <w:rFonts w:ascii="Times New Roman" w:hAnsi="Times New Roman" w:cs="Times New Roman"/>
        </w:rPr>
        <w:t xml:space="preserve"> </w:t>
      </w:r>
    </w:p>
    <w:p w14:paraId="07E29723" w14:textId="153029A9" w:rsidR="007018DC" w:rsidRPr="00CB5CC6" w:rsidRDefault="007018DC" w:rsidP="007018DC">
      <w:pPr>
        <w:pStyle w:val="EndNoteBibliography"/>
        <w:spacing w:after="0"/>
        <w:ind w:left="720" w:hanging="720"/>
        <w:rPr>
          <w:rFonts w:ascii="Times New Roman" w:hAnsi="Times New Roman" w:cs="Times New Roman"/>
        </w:rPr>
      </w:pPr>
      <w:r w:rsidRPr="00CB5CC6">
        <w:rPr>
          <w:rFonts w:ascii="Times New Roman" w:hAnsi="Times New Roman" w:cs="Times New Roman"/>
        </w:rPr>
        <w:t xml:space="preserve">Hrafnkelsdottir, S. M., Brychta, R. J., Rognvaldsdottir, V., Gestsdottir, S., Chen, K. Y., Johannsson, E., Guethmundsdottir, S. L., &amp; Arngrimsson, S. A. (2018). Less screen time and more frequent vigorous physical activity is associated with lower risk of reporting negative mental health symptoms among Icelandic adolescents. </w:t>
      </w:r>
      <w:r w:rsidRPr="00CB5CC6">
        <w:rPr>
          <w:rFonts w:ascii="Times New Roman" w:hAnsi="Times New Roman" w:cs="Times New Roman"/>
          <w:i/>
        </w:rPr>
        <w:t>PLoS One</w:t>
      </w:r>
      <w:r w:rsidRPr="00CB5CC6">
        <w:rPr>
          <w:rFonts w:ascii="Times New Roman" w:hAnsi="Times New Roman" w:cs="Times New Roman"/>
        </w:rPr>
        <w:t>,</w:t>
      </w:r>
      <w:r w:rsidRPr="00CB5CC6">
        <w:rPr>
          <w:rFonts w:ascii="Times New Roman" w:hAnsi="Times New Roman" w:cs="Times New Roman"/>
          <w:i/>
        </w:rPr>
        <w:t xml:space="preserve"> 13</w:t>
      </w:r>
      <w:r w:rsidRPr="00CB5CC6">
        <w:rPr>
          <w:rFonts w:ascii="Times New Roman" w:hAnsi="Times New Roman" w:cs="Times New Roman"/>
        </w:rPr>
        <w:t xml:space="preserve">(4), e0196286. </w:t>
      </w:r>
      <w:hyperlink r:id="rId24" w:history="1">
        <w:r w:rsidRPr="00CB5CC6">
          <w:rPr>
            <w:rStyle w:val="Hyperlink"/>
            <w:rFonts w:ascii="Times New Roman" w:hAnsi="Times New Roman" w:cs="Times New Roman"/>
          </w:rPr>
          <w:t>https://doi.org/10.1371/journal.pone.0196286</w:t>
        </w:r>
      </w:hyperlink>
      <w:r w:rsidRPr="00CB5CC6">
        <w:rPr>
          <w:rFonts w:ascii="Times New Roman" w:hAnsi="Times New Roman" w:cs="Times New Roman"/>
        </w:rPr>
        <w:t xml:space="preserve"> </w:t>
      </w:r>
    </w:p>
    <w:p w14:paraId="32676B75" w14:textId="77777777" w:rsidR="007018DC" w:rsidRPr="00CB5CC6" w:rsidRDefault="007018DC" w:rsidP="007018DC">
      <w:pPr>
        <w:pStyle w:val="EndNoteBibliography"/>
        <w:spacing w:after="0"/>
        <w:ind w:left="720" w:hanging="720"/>
        <w:rPr>
          <w:rFonts w:ascii="Times New Roman" w:hAnsi="Times New Roman" w:cs="Times New Roman"/>
        </w:rPr>
      </w:pPr>
      <w:r w:rsidRPr="00CB5CC6">
        <w:rPr>
          <w:rFonts w:ascii="Times New Roman" w:hAnsi="Times New Roman" w:cs="Times New Roman"/>
        </w:rPr>
        <w:t xml:space="preserve">Hume., C., Timperio., A., Veitch., J., Salmon., J., Crawford., D., &amp; Ball, K. (2011). Physical Activity, Sedentary Behavior, and Depressive Symptoms Among Adolescents. </w:t>
      </w:r>
      <w:r w:rsidRPr="00CB5CC6">
        <w:rPr>
          <w:rFonts w:ascii="Times New Roman" w:hAnsi="Times New Roman" w:cs="Times New Roman"/>
          <w:i/>
        </w:rPr>
        <w:t>Journal of Physical Activity and Health</w:t>
      </w:r>
      <w:r w:rsidRPr="00CB5CC6">
        <w:rPr>
          <w:rFonts w:ascii="Times New Roman" w:hAnsi="Times New Roman" w:cs="Times New Roman"/>
        </w:rPr>
        <w:t xml:space="preserve">(8), 152-156. </w:t>
      </w:r>
    </w:p>
    <w:p w14:paraId="338DA476" w14:textId="41E5B6EB" w:rsidR="007018DC" w:rsidRPr="00CB5CC6" w:rsidRDefault="007018DC" w:rsidP="007018DC">
      <w:pPr>
        <w:pStyle w:val="EndNoteBibliography"/>
        <w:spacing w:after="0"/>
        <w:ind w:left="720" w:hanging="720"/>
        <w:rPr>
          <w:rFonts w:ascii="Times New Roman" w:hAnsi="Times New Roman" w:cs="Times New Roman"/>
        </w:rPr>
      </w:pPr>
      <w:r w:rsidRPr="00CB5CC6">
        <w:rPr>
          <w:rFonts w:ascii="Times New Roman" w:hAnsi="Times New Roman" w:cs="Times New Roman"/>
        </w:rPr>
        <w:t xml:space="preserve">Johnson, C. C., Murray, D. M., Elder, J. P., Jobe, J. B., Dunn, A. L., Kubik, M., Voorhees, C., &amp; Schachter, K. (2008). Depressive symptoms and physical activity in adolescent girls. </w:t>
      </w:r>
      <w:r w:rsidRPr="00CB5CC6">
        <w:rPr>
          <w:rFonts w:ascii="Times New Roman" w:hAnsi="Times New Roman" w:cs="Times New Roman"/>
          <w:i/>
        </w:rPr>
        <w:t>Med Sci Sports Exerc</w:t>
      </w:r>
      <w:r w:rsidRPr="00CB5CC6">
        <w:rPr>
          <w:rFonts w:ascii="Times New Roman" w:hAnsi="Times New Roman" w:cs="Times New Roman"/>
        </w:rPr>
        <w:t>,</w:t>
      </w:r>
      <w:r w:rsidRPr="00CB5CC6">
        <w:rPr>
          <w:rFonts w:ascii="Times New Roman" w:hAnsi="Times New Roman" w:cs="Times New Roman"/>
          <w:i/>
        </w:rPr>
        <w:t xml:space="preserve"> 40</w:t>
      </w:r>
      <w:r w:rsidRPr="00CB5CC6">
        <w:rPr>
          <w:rFonts w:ascii="Times New Roman" w:hAnsi="Times New Roman" w:cs="Times New Roman"/>
        </w:rPr>
        <w:t xml:space="preserve">(5), 818-826. </w:t>
      </w:r>
      <w:hyperlink r:id="rId25" w:history="1">
        <w:r w:rsidRPr="00CB5CC6">
          <w:rPr>
            <w:rStyle w:val="Hyperlink"/>
            <w:rFonts w:ascii="Times New Roman" w:hAnsi="Times New Roman" w:cs="Times New Roman"/>
          </w:rPr>
          <w:t>https://doi.org/10.1249/MSS.0b013e3181632d49</w:t>
        </w:r>
      </w:hyperlink>
      <w:r w:rsidRPr="00CB5CC6">
        <w:rPr>
          <w:rFonts w:ascii="Times New Roman" w:hAnsi="Times New Roman" w:cs="Times New Roman"/>
        </w:rPr>
        <w:t xml:space="preserve"> </w:t>
      </w:r>
    </w:p>
    <w:p w14:paraId="42A54271" w14:textId="0E7ACF05" w:rsidR="007018DC" w:rsidRPr="00CB5CC6" w:rsidRDefault="007018DC" w:rsidP="007018DC">
      <w:pPr>
        <w:pStyle w:val="EndNoteBibliography"/>
        <w:spacing w:after="0"/>
        <w:ind w:left="720" w:hanging="720"/>
        <w:rPr>
          <w:rFonts w:ascii="Times New Roman" w:hAnsi="Times New Roman" w:cs="Times New Roman"/>
        </w:rPr>
      </w:pPr>
      <w:r w:rsidRPr="00CB5CC6">
        <w:rPr>
          <w:rFonts w:ascii="Times New Roman" w:hAnsi="Times New Roman" w:cs="Times New Roman"/>
        </w:rPr>
        <w:t xml:space="preserve">Kandola, A., Lewis, G., Osborn, D. P. J., Stubbs, B., &amp; Hayes, J. F. (2020). Device-measured sedentary behaviour and anxiety symptoms during adolescence: a 6-year prospective cohort study. </w:t>
      </w:r>
      <w:r w:rsidRPr="00CB5CC6">
        <w:rPr>
          <w:rFonts w:ascii="Times New Roman" w:hAnsi="Times New Roman" w:cs="Times New Roman"/>
          <w:i/>
        </w:rPr>
        <w:t>Psychol Med</w:t>
      </w:r>
      <w:r w:rsidRPr="00CB5CC6">
        <w:rPr>
          <w:rFonts w:ascii="Times New Roman" w:hAnsi="Times New Roman" w:cs="Times New Roman"/>
        </w:rPr>
        <w:t xml:space="preserve">, 1-10. </w:t>
      </w:r>
      <w:hyperlink r:id="rId26" w:history="1">
        <w:r w:rsidRPr="00CB5CC6">
          <w:rPr>
            <w:rStyle w:val="Hyperlink"/>
            <w:rFonts w:ascii="Times New Roman" w:hAnsi="Times New Roman" w:cs="Times New Roman"/>
          </w:rPr>
          <w:t>https://doi.org/10.1017/S0033291720004948</w:t>
        </w:r>
      </w:hyperlink>
      <w:r w:rsidRPr="00CB5CC6">
        <w:rPr>
          <w:rFonts w:ascii="Times New Roman" w:hAnsi="Times New Roman" w:cs="Times New Roman"/>
        </w:rPr>
        <w:t xml:space="preserve"> </w:t>
      </w:r>
    </w:p>
    <w:p w14:paraId="1AB07D1E" w14:textId="5E45312B" w:rsidR="007018DC" w:rsidRPr="00CB5CC6" w:rsidRDefault="007018DC" w:rsidP="007018DC">
      <w:pPr>
        <w:pStyle w:val="EndNoteBibliography"/>
        <w:spacing w:after="0"/>
        <w:ind w:left="720" w:hanging="720"/>
        <w:rPr>
          <w:rFonts w:ascii="Times New Roman" w:hAnsi="Times New Roman" w:cs="Times New Roman"/>
        </w:rPr>
      </w:pPr>
      <w:r w:rsidRPr="00CB5CC6">
        <w:rPr>
          <w:rFonts w:ascii="Times New Roman" w:hAnsi="Times New Roman" w:cs="Times New Roman"/>
        </w:rPr>
        <w:t xml:space="preserve">Kandola., Lewis, G., Osborn, D. P. J., Stubbs, B., &amp; Hayes, J. F. (2020). Depressive symptoms and objectively measured physical activity and sedentary behaviour throughout adolescence: a prospective cohort study. </w:t>
      </w:r>
      <w:r w:rsidRPr="00CB5CC6">
        <w:rPr>
          <w:rFonts w:ascii="Times New Roman" w:hAnsi="Times New Roman" w:cs="Times New Roman"/>
          <w:i/>
        </w:rPr>
        <w:t>LANCET PSYCHIATRY</w:t>
      </w:r>
      <w:r w:rsidRPr="00CB5CC6">
        <w:rPr>
          <w:rFonts w:ascii="Times New Roman" w:hAnsi="Times New Roman" w:cs="Times New Roman"/>
        </w:rPr>
        <w:t>,</w:t>
      </w:r>
      <w:r w:rsidRPr="00CB5CC6">
        <w:rPr>
          <w:rFonts w:ascii="Times New Roman" w:hAnsi="Times New Roman" w:cs="Times New Roman"/>
          <w:i/>
        </w:rPr>
        <w:t xml:space="preserve"> 7</w:t>
      </w:r>
      <w:r w:rsidRPr="00CB5CC6">
        <w:rPr>
          <w:rFonts w:ascii="Times New Roman" w:hAnsi="Times New Roman" w:cs="Times New Roman"/>
        </w:rPr>
        <w:t xml:space="preserve">(3), 262-271. </w:t>
      </w:r>
      <w:hyperlink r:id="rId27" w:history="1">
        <w:r w:rsidRPr="00CB5CC6">
          <w:rPr>
            <w:rStyle w:val="Hyperlink"/>
            <w:rFonts w:ascii="Times New Roman" w:hAnsi="Times New Roman" w:cs="Times New Roman"/>
          </w:rPr>
          <w:t>https://doi.org/10.1016/S2215-0366(20)30034-1</w:t>
        </w:r>
      </w:hyperlink>
      <w:r w:rsidRPr="00CB5CC6">
        <w:rPr>
          <w:rFonts w:ascii="Times New Roman" w:hAnsi="Times New Roman" w:cs="Times New Roman"/>
        </w:rPr>
        <w:t xml:space="preserve"> </w:t>
      </w:r>
    </w:p>
    <w:p w14:paraId="025DE434" w14:textId="02D6C7F6" w:rsidR="007018DC" w:rsidRPr="00CB5CC6" w:rsidRDefault="007018DC" w:rsidP="007018DC">
      <w:pPr>
        <w:pStyle w:val="EndNoteBibliography"/>
        <w:spacing w:after="0"/>
        <w:ind w:left="720" w:hanging="720"/>
        <w:rPr>
          <w:rFonts w:ascii="Times New Roman" w:hAnsi="Times New Roman" w:cs="Times New Roman"/>
        </w:rPr>
      </w:pPr>
      <w:r w:rsidRPr="00CB5CC6">
        <w:rPr>
          <w:rFonts w:ascii="Times New Roman" w:hAnsi="Times New Roman" w:cs="Times New Roman"/>
        </w:rPr>
        <w:lastRenderedPageBreak/>
        <w:t xml:space="preserve">Kjellenberg, K., Ekblom, O., Ahlen, J., Helgadottir, B., &amp; Nyberg, G. (2022). Cross-sectional associations between physical activity pattern, sports participation, screen time and mental health in Swedish adolescents. </w:t>
      </w:r>
      <w:r w:rsidRPr="00CB5CC6">
        <w:rPr>
          <w:rFonts w:ascii="Times New Roman" w:hAnsi="Times New Roman" w:cs="Times New Roman"/>
          <w:i/>
        </w:rPr>
        <w:t>BMJ Open</w:t>
      </w:r>
      <w:r w:rsidRPr="00CB5CC6">
        <w:rPr>
          <w:rFonts w:ascii="Times New Roman" w:hAnsi="Times New Roman" w:cs="Times New Roman"/>
        </w:rPr>
        <w:t>,</w:t>
      </w:r>
      <w:r w:rsidRPr="00CB5CC6">
        <w:rPr>
          <w:rFonts w:ascii="Times New Roman" w:hAnsi="Times New Roman" w:cs="Times New Roman"/>
          <w:i/>
        </w:rPr>
        <w:t xml:space="preserve"> 12</w:t>
      </w:r>
      <w:r w:rsidRPr="00CB5CC6">
        <w:rPr>
          <w:rFonts w:ascii="Times New Roman" w:hAnsi="Times New Roman" w:cs="Times New Roman"/>
        </w:rPr>
        <w:t xml:space="preserve">(8), e061929. </w:t>
      </w:r>
      <w:hyperlink r:id="rId28" w:history="1">
        <w:r w:rsidRPr="00CB5CC6">
          <w:rPr>
            <w:rStyle w:val="Hyperlink"/>
            <w:rFonts w:ascii="Times New Roman" w:hAnsi="Times New Roman" w:cs="Times New Roman"/>
          </w:rPr>
          <w:t>https://doi.org/10.1136/bmjopen-2022-061929</w:t>
        </w:r>
      </w:hyperlink>
      <w:r w:rsidRPr="00CB5CC6">
        <w:rPr>
          <w:rFonts w:ascii="Times New Roman" w:hAnsi="Times New Roman" w:cs="Times New Roman"/>
        </w:rPr>
        <w:t xml:space="preserve"> </w:t>
      </w:r>
    </w:p>
    <w:p w14:paraId="2AD3D8C9" w14:textId="52B59EAF" w:rsidR="007018DC" w:rsidRPr="00CB5CC6" w:rsidRDefault="007018DC" w:rsidP="007018DC">
      <w:pPr>
        <w:pStyle w:val="EndNoteBibliography"/>
        <w:spacing w:after="0"/>
        <w:ind w:left="720" w:hanging="720"/>
        <w:rPr>
          <w:rFonts w:ascii="Times New Roman" w:hAnsi="Times New Roman" w:cs="Times New Roman"/>
        </w:rPr>
      </w:pPr>
      <w:r w:rsidRPr="00CB5CC6">
        <w:rPr>
          <w:rFonts w:ascii="Times New Roman" w:hAnsi="Times New Roman" w:cs="Times New Roman"/>
        </w:rPr>
        <w:t xml:space="preserve">Kracht, C. L., Pochana, S. S., &amp; Staiano, A. E. (2023). Associations Between Moderate to Vigorous Physical Activity, Sedentary Behavior, and Depressive Symptomatology in Adolescents: A Prospective Observational Cohort Study. </w:t>
      </w:r>
      <w:r w:rsidRPr="00CB5CC6">
        <w:rPr>
          <w:rFonts w:ascii="Times New Roman" w:hAnsi="Times New Roman" w:cs="Times New Roman"/>
          <w:i/>
        </w:rPr>
        <w:t>J Phys Act Health</w:t>
      </w:r>
      <w:r w:rsidRPr="00CB5CC6">
        <w:rPr>
          <w:rFonts w:ascii="Times New Roman" w:hAnsi="Times New Roman" w:cs="Times New Roman"/>
        </w:rPr>
        <w:t>,</w:t>
      </w:r>
      <w:r w:rsidRPr="00CB5CC6">
        <w:rPr>
          <w:rFonts w:ascii="Times New Roman" w:hAnsi="Times New Roman" w:cs="Times New Roman"/>
          <w:i/>
        </w:rPr>
        <w:t xml:space="preserve"> 20</w:t>
      </w:r>
      <w:r w:rsidRPr="00CB5CC6">
        <w:rPr>
          <w:rFonts w:ascii="Times New Roman" w:hAnsi="Times New Roman" w:cs="Times New Roman"/>
        </w:rPr>
        <w:t xml:space="preserve">(3), 250-257. </w:t>
      </w:r>
      <w:hyperlink r:id="rId29" w:history="1">
        <w:r w:rsidRPr="00CB5CC6">
          <w:rPr>
            <w:rStyle w:val="Hyperlink"/>
            <w:rFonts w:ascii="Times New Roman" w:hAnsi="Times New Roman" w:cs="Times New Roman"/>
          </w:rPr>
          <w:t>https://doi.org/10.1123/jpah.2022-0345</w:t>
        </w:r>
      </w:hyperlink>
      <w:r w:rsidRPr="00CB5CC6">
        <w:rPr>
          <w:rFonts w:ascii="Times New Roman" w:hAnsi="Times New Roman" w:cs="Times New Roman"/>
        </w:rPr>
        <w:t xml:space="preserve"> </w:t>
      </w:r>
    </w:p>
    <w:p w14:paraId="59504FD9" w14:textId="4EBB8B7E" w:rsidR="007018DC" w:rsidRPr="00CB5CC6" w:rsidRDefault="007018DC" w:rsidP="007018DC">
      <w:pPr>
        <w:pStyle w:val="EndNoteBibliography"/>
        <w:spacing w:after="0"/>
        <w:ind w:left="720" w:hanging="720"/>
        <w:rPr>
          <w:rFonts w:ascii="Times New Roman" w:hAnsi="Times New Roman" w:cs="Times New Roman"/>
        </w:rPr>
      </w:pPr>
      <w:r w:rsidRPr="00CB5CC6">
        <w:rPr>
          <w:rFonts w:ascii="Times New Roman" w:hAnsi="Times New Roman" w:cs="Times New Roman"/>
        </w:rPr>
        <w:t xml:space="preserve">Martikainen, S., Pesonen, A. K., Lahti, J., Heinonen, K., Tammelin, T., Kajantie, E., Eriksson, J., Strandberg, T., &amp; Raikkonen, K. (2012). Physical activity and psychiatric problems in children. </w:t>
      </w:r>
      <w:r w:rsidRPr="00CB5CC6">
        <w:rPr>
          <w:rFonts w:ascii="Times New Roman" w:hAnsi="Times New Roman" w:cs="Times New Roman"/>
          <w:i/>
        </w:rPr>
        <w:t>J Pediatr</w:t>
      </w:r>
      <w:r w:rsidRPr="00CB5CC6">
        <w:rPr>
          <w:rFonts w:ascii="Times New Roman" w:hAnsi="Times New Roman" w:cs="Times New Roman"/>
        </w:rPr>
        <w:t>,</w:t>
      </w:r>
      <w:r w:rsidRPr="00CB5CC6">
        <w:rPr>
          <w:rFonts w:ascii="Times New Roman" w:hAnsi="Times New Roman" w:cs="Times New Roman"/>
          <w:i/>
        </w:rPr>
        <w:t xml:space="preserve"> 161</w:t>
      </w:r>
      <w:r w:rsidRPr="00CB5CC6">
        <w:rPr>
          <w:rFonts w:ascii="Times New Roman" w:hAnsi="Times New Roman" w:cs="Times New Roman"/>
        </w:rPr>
        <w:t xml:space="preserve">(1), 160-162 e161. </w:t>
      </w:r>
      <w:hyperlink r:id="rId30" w:history="1">
        <w:r w:rsidRPr="00CB5CC6">
          <w:rPr>
            <w:rStyle w:val="Hyperlink"/>
            <w:rFonts w:ascii="Times New Roman" w:hAnsi="Times New Roman" w:cs="Times New Roman"/>
          </w:rPr>
          <w:t>https://doi.org/10.1016/j.jpeds.2012.03.037</w:t>
        </w:r>
      </w:hyperlink>
      <w:r w:rsidRPr="00CB5CC6">
        <w:rPr>
          <w:rFonts w:ascii="Times New Roman" w:hAnsi="Times New Roman" w:cs="Times New Roman"/>
        </w:rPr>
        <w:t xml:space="preserve"> </w:t>
      </w:r>
    </w:p>
    <w:p w14:paraId="3ABF4735" w14:textId="77777777" w:rsidR="007018DC" w:rsidRPr="00CB5CC6" w:rsidRDefault="007018DC" w:rsidP="007018DC">
      <w:pPr>
        <w:pStyle w:val="EndNoteBibliography"/>
        <w:spacing w:after="0"/>
        <w:ind w:left="720" w:hanging="720"/>
        <w:rPr>
          <w:rFonts w:ascii="Times New Roman" w:hAnsi="Times New Roman" w:cs="Times New Roman"/>
        </w:rPr>
      </w:pPr>
      <w:r w:rsidRPr="00CB5CC6">
        <w:rPr>
          <w:rFonts w:ascii="Times New Roman" w:hAnsi="Times New Roman" w:cs="Times New Roman"/>
        </w:rPr>
        <w:t xml:space="preserve">Monteagudo, P., Beltran-Valls, M. R., Adelantado-Renau, M., &amp; Moliner-Urdiales, D. (2023). Observational longitudinal association between waking movement behaviours and psychological distress among adolescents using isotemporal analysis: DADOS study. </w:t>
      </w:r>
      <w:r w:rsidRPr="00CB5CC6">
        <w:rPr>
          <w:rFonts w:ascii="Times New Roman" w:hAnsi="Times New Roman" w:cs="Times New Roman"/>
          <w:i/>
        </w:rPr>
        <w:t>Journal of sports sciences</w:t>
      </w:r>
      <w:r w:rsidRPr="00CB5CC6">
        <w:rPr>
          <w:rFonts w:ascii="Times New Roman" w:hAnsi="Times New Roman" w:cs="Times New Roman"/>
        </w:rPr>
        <w:t>,</w:t>
      </w:r>
      <w:r w:rsidRPr="00CB5CC6">
        <w:rPr>
          <w:rFonts w:ascii="Times New Roman" w:hAnsi="Times New Roman" w:cs="Times New Roman"/>
          <w:i/>
        </w:rPr>
        <w:t xml:space="preserve"> 41</w:t>
      </w:r>
      <w:r w:rsidRPr="00CB5CC6">
        <w:rPr>
          <w:rFonts w:ascii="Times New Roman" w:hAnsi="Times New Roman" w:cs="Times New Roman"/>
        </w:rPr>
        <w:t xml:space="preserve">(13), 1290-1298 %@ 0264-0414. </w:t>
      </w:r>
    </w:p>
    <w:p w14:paraId="146C3F83" w14:textId="47310E6B" w:rsidR="007018DC" w:rsidRPr="00CB5CC6" w:rsidRDefault="007018DC" w:rsidP="007018DC">
      <w:pPr>
        <w:pStyle w:val="EndNoteBibliography"/>
        <w:spacing w:after="0"/>
        <w:ind w:left="720" w:hanging="720"/>
        <w:rPr>
          <w:rFonts w:ascii="Times New Roman" w:hAnsi="Times New Roman" w:cs="Times New Roman"/>
        </w:rPr>
      </w:pPr>
      <w:r w:rsidRPr="00CB5CC6">
        <w:rPr>
          <w:rFonts w:ascii="Times New Roman" w:hAnsi="Times New Roman" w:cs="Times New Roman"/>
        </w:rPr>
        <w:t xml:space="preserve">Nyberg, G., Helgadottir, B., Kjellenberg, K., &amp; Ekblom, O. (2023). COVID-19 and unfavorable changes in mental health unrelated to changes in physical activity, sedentary time, and health behaviors among Swedish adolescents: A longitudinal study. </w:t>
      </w:r>
      <w:r w:rsidRPr="00CB5CC6">
        <w:rPr>
          <w:rFonts w:ascii="Times New Roman" w:hAnsi="Times New Roman" w:cs="Times New Roman"/>
          <w:i/>
        </w:rPr>
        <w:t>Front Public Health</w:t>
      </w:r>
      <w:r w:rsidRPr="00CB5CC6">
        <w:rPr>
          <w:rFonts w:ascii="Times New Roman" w:hAnsi="Times New Roman" w:cs="Times New Roman"/>
        </w:rPr>
        <w:t>,</w:t>
      </w:r>
      <w:r w:rsidRPr="00CB5CC6">
        <w:rPr>
          <w:rFonts w:ascii="Times New Roman" w:hAnsi="Times New Roman" w:cs="Times New Roman"/>
          <w:i/>
        </w:rPr>
        <w:t xml:space="preserve"> 11</w:t>
      </w:r>
      <w:r w:rsidRPr="00CB5CC6">
        <w:rPr>
          <w:rFonts w:ascii="Times New Roman" w:hAnsi="Times New Roman" w:cs="Times New Roman"/>
        </w:rPr>
        <w:t xml:space="preserve">, 1115789. </w:t>
      </w:r>
      <w:hyperlink r:id="rId31" w:history="1">
        <w:r w:rsidRPr="00CB5CC6">
          <w:rPr>
            <w:rStyle w:val="Hyperlink"/>
            <w:rFonts w:ascii="Times New Roman" w:hAnsi="Times New Roman" w:cs="Times New Roman"/>
          </w:rPr>
          <w:t>https://doi.org/10.3389/fpubh.2023.1115789</w:t>
        </w:r>
      </w:hyperlink>
      <w:r w:rsidRPr="00CB5CC6">
        <w:rPr>
          <w:rFonts w:ascii="Times New Roman" w:hAnsi="Times New Roman" w:cs="Times New Roman"/>
        </w:rPr>
        <w:t xml:space="preserve"> </w:t>
      </w:r>
    </w:p>
    <w:p w14:paraId="30223B29" w14:textId="22A3348C" w:rsidR="007018DC" w:rsidRPr="00CB5CC6" w:rsidRDefault="007018DC" w:rsidP="007018DC">
      <w:pPr>
        <w:pStyle w:val="EndNoteBibliography"/>
        <w:spacing w:after="0"/>
        <w:ind w:left="720" w:hanging="720"/>
        <w:rPr>
          <w:rFonts w:ascii="Times New Roman" w:hAnsi="Times New Roman" w:cs="Times New Roman"/>
        </w:rPr>
      </w:pPr>
      <w:r w:rsidRPr="00CB5CC6">
        <w:rPr>
          <w:rFonts w:ascii="Times New Roman" w:hAnsi="Times New Roman" w:cs="Times New Roman"/>
        </w:rPr>
        <w:t xml:space="preserve">Parfitt, G., Pavey, T., &amp; Rowlands, A. V. (2009). Children's physical activity and psychological health: The relevance of intensity. </w:t>
      </w:r>
      <w:r w:rsidRPr="00CB5CC6">
        <w:rPr>
          <w:rFonts w:ascii="Times New Roman" w:hAnsi="Times New Roman" w:cs="Times New Roman"/>
          <w:i/>
        </w:rPr>
        <w:t>Acta Paediatrica, International Journal of Paediatrics</w:t>
      </w:r>
      <w:r w:rsidRPr="00CB5CC6">
        <w:rPr>
          <w:rFonts w:ascii="Times New Roman" w:hAnsi="Times New Roman" w:cs="Times New Roman"/>
        </w:rPr>
        <w:t>,</w:t>
      </w:r>
      <w:r w:rsidRPr="00CB5CC6">
        <w:rPr>
          <w:rFonts w:ascii="Times New Roman" w:hAnsi="Times New Roman" w:cs="Times New Roman"/>
          <w:i/>
        </w:rPr>
        <w:t xml:space="preserve"> 98</w:t>
      </w:r>
      <w:r w:rsidRPr="00CB5CC6">
        <w:rPr>
          <w:rFonts w:ascii="Times New Roman" w:hAnsi="Times New Roman" w:cs="Times New Roman"/>
        </w:rPr>
        <w:t xml:space="preserve">(6), 1037-1043. </w:t>
      </w:r>
      <w:hyperlink r:id="rId32" w:history="1">
        <w:r w:rsidRPr="00CB5CC6">
          <w:rPr>
            <w:rStyle w:val="Hyperlink"/>
            <w:rFonts w:ascii="Times New Roman" w:hAnsi="Times New Roman" w:cs="Times New Roman"/>
          </w:rPr>
          <w:t>https://doi.org/http://dx.doi.org/10.1111/j.1651-2227.2009.01255.x</w:t>
        </w:r>
      </w:hyperlink>
      <w:r w:rsidRPr="00CB5CC6">
        <w:rPr>
          <w:rFonts w:ascii="Times New Roman" w:hAnsi="Times New Roman" w:cs="Times New Roman"/>
        </w:rPr>
        <w:t xml:space="preserve"> </w:t>
      </w:r>
    </w:p>
    <w:p w14:paraId="59B1F01C" w14:textId="4E80CE2B" w:rsidR="007018DC" w:rsidRPr="00CB5CC6" w:rsidRDefault="007018DC" w:rsidP="007018DC">
      <w:pPr>
        <w:pStyle w:val="EndNoteBibliography"/>
        <w:spacing w:after="0"/>
        <w:ind w:left="720" w:hanging="720"/>
        <w:rPr>
          <w:rFonts w:ascii="Times New Roman" w:hAnsi="Times New Roman" w:cs="Times New Roman"/>
        </w:rPr>
      </w:pPr>
      <w:r w:rsidRPr="00CB5CC6">
        <w:rPr>
          <w:rFonts w:ascii="Times New Roman" w:hAnsi="Times New Roman" w:cs="Times New Roman"/>
        </w:rPr>
        <w:t xml:space="preserve">Slykerman, R. F., Thompson, J. M. D., Coomarasamy, C., Wall, C. R., Waldie, K. E., Murphy, R., &amp; Mitchell, E. A. (2020). Early adolescent physical activity, sleep and symptoms of depression at 16 years of age. </w:t>
      </w:r>
      <w:r w:rsidRPr="00CB5CC6">
        <w:rPr>
          <w:rFonts w:ascii="Times New Roman" w:hAnsi="Times New Roman" w:cs="Times New Roman"/>
          <w:i/>
        </w:rPr>
        <w:t>ACTA PAEDIATRICA</w:t>
      </w:r>
      <w:r w:rsidRPr="00CB5CC6">
        <w:rPr>
          <w:rFonts w:ascii="Times New Roman" w:hAnsi="Times New Roman" w:cs="Times New Roman"/>
        </w:rPr>
        <w:t>,</w:t>
      </w:r>
      <w:r w:rsidRPr="00CB5CC6">
        <w:rPr>
          <w:rFonts w:ascii="Times New Roman" w:hAnsi="Times New Roman" w:cs="Times New Roman"/>
          <w:i/>
        </w:rPr>
        <w:t xml:space="preserve"> 109</w:t>
      </w:r>
      <w:r w:rsidRPr="00CB5CC6">
        <w:rPr>
          <w:rFonts w:ascii="Times New Roman" w:hAnsi="Times New Roman" w:cs="Times New Roman"/>
        </w:rPr>
        <w:t xml:space="preserve">(7), 1394-1399. </w:t>
      </w:r>
      <w:hyperlink r:id="rId33" w:history="1">
        <w:r w:rsidRPr="00CB5CC6">
          <w:rPr>
            <w:rStyle w:val="Hyperlink"/>
            <w:rFonts w:ascii="Times New Roman" w:hAnsi="Times New Roman" w:cs="Times New Roman"/>
          </w:rPr>
          <w:t>https://doi.org/10.1111/apa.15140</w:t>
        </w:r>
      </w:hyperlink>
      <w:r w:rsidRPr="00CB5CC6">
        <w:rPr>
          <w:rFonts w:ascii="Times New Roman" w:hAnsi="Times New Roman" w:cs="Times New Roman"/>
        </w:rPr>
        <w:t xml:space="preserve"> </w:t>
      </w:r>
    </w:p>
    <w:p w14:paraId="2D420E65" w14:textId="390466D5" w:rsidR="007018DC" w:rsidRPr="00CB5CC6" w:rsidRDefault="007018DC" w:rsidP="007018DC">
      <w:pPr>
        <w:pStyle w:val="EndNoteBibliography"/>
        <w:spacing w:after="0"/>
        <w:ind w:left="720" w:hanging="720"/>
        <w:rPr>
          <w:rFonts w:ascii="Times New Roman" w:hAnsi="Times New Roman" w:cs="Times New Roman"/>
        </w:rPr>
      </w:pPr>
      <w:r w:rsidRPr="00CB5CC6">
        <w:rPr>
          <w:rFonts w:ascii="Times New Roman" w:hAnsi="Times New Roman" w:cs="Times New Roman"/>
        </w:rPr>
        <w:t xml:space="preserve">Van Dijk, M. L., Savelberg, H., Verboon, P., Kirschner, P. A., &amp; De Groot, R. H. M. (2016). Decline in physical activity during adolescence is not associated with changes in mental health. </w:t>
      </w:r>
      <w:r w:rsidRPr="00CB5CC6">
        <w:rPr>
          <w:rFonts w:ascii="Times New Roman" w:hAnsi="Times New Roman" w:cs="Times New Roman"/>
          <w:i/>
        </w:rPr>
        <w:t>BMC PUBLIC HEALTH</w:t>
      </w:r>
      <w:r w:rsidRPr="00CB5CC6">
        <w:rPr>
          <w:rFonts w:ascii="Times New Roman" w:hAnsi="Times New Roman" w:cs="Times New Roman"/>
        </w:rPr>
        <w:t>,</w:t>
      </w:r>
      <w:r w:rsidRPr="00CB5CC6">
        <w:rPr>
          <w:rFonts w:ascii="Times New Roman" w:hAnsi="Times New Roman" w:cs="Times New Roman"/>
          <w:i/>
        </w:rPr>
        <w:t xml:space="preserve"> 16</w:t>
      </w:r>
      <w:r w:rsidRPr="00CB5CC6">
        <w:rPr>
          <w:rFonts w:ascii="Times New Roman" w:hAnsi="Times New Roman" w:cs="Times New Roman"/>
        </w:rPr>
        <w:t xml:space="preserve">, 300. </w:t>
      </w:r>
      <w:hyperlink r:id="rId34" w:history="1">
        <w:r w:rsidRPr="00CB5CC6">
          <w:rPr>
            <w:rStyle w:val="Hyperlink"/>
            <w:rFonts w:ascii="Times New Roman" w:hAnsi="Times New Roman" w:cs="Times New Roman"/>
          </w:rPr>
          <w:t>https://doi.org/10.1186/s12889-016-2983-3</w:t>
        </w:r>
      </w:hyperlink>
      <w:r w:rsidRPr="00CB5CC6">
        <w:rPr>
          <w:rFonts w:ascii="Times New Roman" w:hAnsi="Times New Roman" w:cs="Times New Roman"/>
        </w:rPr>
        <w:t xml:space="preserve"> </w:t>
      </w:r>
    </w:p>
    <w:p w14:paraId="0A75B164" w14:textId="5834FD6C" w:rsidR="007018DC" w:rsidRPr="00CB5CC6" w:rsidRDefault="007018DC" w:rsidP="007018DC">
      <w:pPr>
        <w:pStyle w:val="EndNoteBibliography"/>
        <w:spacing w:after="0"/>
        <w:ind w:left="720" w:hanging="720"/>
        <w:rPr>
          <w:rFonts w:ascii="Times New Roman" w:hAnsi="Times New Roman" w:cs="Times New Roman"/>
        </w:rPr>
      </w:pPr>
      <w:r w:rsidRPr="00CB5CC6">
        <w:rPr>
          <w:rFonts w:ascii="Times New Roman" w:hAnsi="Times New Roman" w:cs="Times New Roman"/>
        </w:rPr>
        <w:t xml:space="preserve">Wiles, N. J., Haase, A. M., Lawlor, D. A., Ness, A., &amp; Lewis, G. (2012). Physical activity and depression in adolescents: cross-sectional findings from the ALSPAC cohort. </w:t>
      </w:r>
      <w:r w:rsidRPr="00CB5CC6">
        <w:rPr>
          <w:rFonts w:ascii="Times New Roman" w:hAnsi="Times New Roman" w:cs="Times New Roman"/>
          <w:i/>
        </w:rPr>
        <w:t>Soc Psychiatry Psychiatr Epidemiol</w:t>
      </w:r>
      <w:r w:rsidRPr="00CB5CC6">
        <w:rPr>
          <w:rFonts w:ascii="Times New Roman" w:hAnsi="Times New Roman" w:cs="Times New Roman"/>
        </w:rPr>
        <w:t>,</w:t>
      </w:r>
      <w:r w:rsidRPr="00CB5CC6">
        <w:rPr>
          <w:rFonts w:ascii="Times New Roman" w:hAnsi="Times New Roman" w:cs="Times New Roman"/>
          <w:i/>
        </w:rPr>
        <w:t xml:space="preserve"> 47</w:t>
      </w:r>
      <w:r w:rsidRPr="00CB5CC6">
        <w:rPr>
          <w:rFonts w:ascii="Times New Roman" w:hAnsi="Times New Roman" w:cs="Times New Roman"/>
        </w:rPr>
        <w:t xml:space="preserve">(7), 1023-1033. </w:t>
      </w:r>
      <w:hyperlink r:id="rId35" w:history="1">
        <w:r w:rsidRPr="00CB5CC6">
          <w:rPr>
            <w:rStyle w:val="Hyperlink"/>
            <w:rFonts w:ascii="Times New Roman" w:hAnsi="Times New Roman" w:cs="Times New Roman"/>
          </w:rPr>
          <w:t>https://doi.org/10.1007/s00127-011-0422-4</w:t>
        </w:r>
      </w:hyperlink>
      <w:r w:rsidRPr="00CB5CC6">
        <w:rPr>
          <w:rFonts w:ascii="Times New Roman" w:hAnsi="Times New Roman" w:cs="Times New Roman"/>
        </w:rPr>
        <w:t xml:space="preserve"> </w:t>
      </w:r>
    </w:p>
    <w:p w14:paraId="616EBA3C" w14:textId="59B680E6" w:rsidR="007018DC" w:rsidRPr="00CB5CC6" w:rsidRDefault="007018DC" w:rsidP="007018DC">
      <w:pPr>
        <w:pStyle w:val="EndNoteBibliography"/>
        <w:spacing w:after="0"/>
        <w:ind w:left="720" w:hanging="720"/>
        <w:rPr>
          <w:rFonts w:ascii="Times New Roman" w:hAnsi="Times New Roman" w:cs="Times New Roman"/>
        </w:rPr>
      </w:pPr>
      <w:r w:rsidRPr="00CB5CC6">
        <w:rPr>
          <w:rFonts w:ascii="Times New Roman" w:hAnsi="Times New Roman" w:cs="Times New Roman"/>
        </w:rPr>
        <w:t xml:space="preserve">Yang, L., Corpeleijn, &amp; Hartman. (2023). A prospective analysis of physical activity and mental health in children: the GECKO Drenthe cohort. </w:t>
      </w:r>
      <w:r w:rsidRPr="00CB5CC6">
        <w:rPr>
          <w:rFonts w:ascii="Times New Roman" w:hAnsi="Times New Roman" w:cs="Times New Roman"/>
          <w:i/>
        </w:rPr>
        <w:t>Int J Behav Nutr Phys Act.</w:t>
      </w:r>
      <w:r w:rsidRPr="00CB5CC6">
        <w:rPr>
          <w:rFonts w:ascii="Times New Roman" w:hAnsi="Times New Roman" w:cs="Times New Roman"/>
        </w:rPr>
        <w:t>,</w:t>
      </w:r>
      <w:r w:rsidRPr="00CB5CC6">
        <w:rPr>
          <w:rFonts w:ascii="Times New Roman" w:hAnsi="Times New Roman" w:cs="Times New Roman"/>
          <w:i/>
        </w:rPr>
        <w:t xml:space="preserve"> 1</w:t>
      </w:r>
      <w:r w:rsidRPr="00CB5CC6">
        <w:rPr>
          <w:rFonts w:ascii="Times New Roman" w:hAnsi="Times New Roman" w:cs="Times New Roman"/>
        </w:rPr>
        <w:t xml:space="preserve">(20). </w:t>
      </w:r>
      <w:hyperlink r:id="rId36" w:history="1">
        <w:r w:rsidRPr="00CB5CC6">
          <w:rPr>
            <w:rStyle w:val="Hyperlink"/>
            <w:rFonts w:ascii="Times New Roman" w:hAnsi="Times New Roman" w:cs="Times New Roman"/>
          </w:rPr>
          <w:t>https://doi.org/doi</w:t>
        </w:r>
      </w:hyperlink>
      <w:r w:rsidRPr="00CB5CC6">
        <w:rPr>
          <w:rFonts w:ascii="Times New Roman" w:hAnsi="Times New Roman" w:cs="Times New Roman"/>
        </w:rPr>
        <w:t xml:space="preserve">: 10.1186/s12966-023-01506-1. </w:t>
      </w:r>
    </w:p>
    <w:p w14:paraId="4E444806" w14:textId="213F5F1B" w:rsidR="007018DC" w:rsidRPr="00CB5CC6" w:rsidRDefault="007018DC" w:rsidP="007018DC">
      <w:pPr>
        <w:pStyle w:val="EndNoteBibliography"/>
        <w:ind w:left="720" w:hanging="720"/>
        <w:rPr>
          <w:rFonts w:ascii="Times New Roman" w:hAnsi="Times New Roman" w:cs="Times New Roman"/>
        </w:rPr>
      </w:pPr>
      <w:r w:rsidRPr="00CB5CC6">
        <w:rPr>
          <w:rFonts w:ascii="Times New Roman" w:hAnsi="Times New Roman" w:cs="Times New Roman"/>
        </w:rPr>
        <w:t xml:space="preserve">Zahl, T., Steinsbekk, S., &amp; Wichstrom, L. (2017). Physical activity, sedentary behavior, and symptoms of major depression in middle childhood. </w:t>
      </w:r>
      <w:r w:rsidRPr="00CB5CC6">
        <w:rPr>
          <w:rFonts w:ascii="Times New Roman" w:hAnsi="Times New Roman" w:cs="Times New Roman"/>
          <w:i/>
        </w:rPr>
        <w:t>Pediatrics</w:t>
      </w:r>
      <w:r w:rsidRPr="00CB5CC6">
        <w:rPr>
          <w:rFonts w:ascii="Times New Roman" w:hAnsi="Times New Roman" w:cs="Times New Roman"/>
        </w:rPr>
        <w:t>,</w:t>
      </w:r>
      <w:r w:rsidRPr="00CB5CC6">
        <w:rPr>
          <w:rFonts w:ascii="Times New Roman" w:hAnsi="Times New Roman" w:cs="Times New Roman"/>
          <w:i/>
        </w:rPr>
        <w:t xml:space="preserve"> 139</w:t>
      </w:r>
      <w:r w:rsidRPr="00CB5CC6">
        <w:rPr>
          <w:rFonts w:ascii="Times New Roman" w:hAnsi="Times New Roman" w:cs="Times New Roman"/>
        </w:rPr>
        <w:t xml:space="preserve">(2), e20161711. </w:t>
      </w:r>
      <w:hyperlink r:id="rId37" w:history="1">
        <w:r w:rsidRPr="00CB5CC6">
          <w:rPr>
            <w:rStyle w:val="Hyperlink"/>
            <w:rFonts w:ascii="Times New Roman" w:hAnsi="Times New Roman" w:cs="Times New Roman"/>
          </w:rPr>
          <w:t>https://doi.org/http://dx.doi.org/10.1542/peds.2016-1711</w:t>
        </w:r>
      </w:hyperlink>
      <w:r w:rsidRPr="00CB5CC6">
        <w:rPr>
          <w:rFonts w:ascii="Times New Roman" w:hAnsi="Times New Roman" w:cs="Times New Roman"/>
        </w:rPr>
        <w:t xml:space="preserve"> </w:t>
      </w:r>
    </w:p>
    <w:p w14:paraId="6DDEFB27" w14:textId="3A118C68" w:rsidR="00CB641C" w:rsidRPr="00CB5CC6" w:rsidRDefault="00DB4147" w:rsidP="00B53D76">
      <w:pPr>
        <w:spacing w:line="240" w:lineRule="auto"/>
        <w:rPr>
          <w:rFonts w:ascii="Times New Roman" w:hAnsi="Times New Roman" w:cs="Times New Roman"/>
          <w:color w:val="000000" w:themeColor="text1"/>
          <w:sz w:val="20"/>
          <w:szCs w:val="20"/>
          <w:lang w:eastAsia="zh-CN"/>
        </w:rPr>
      </w:pPr>
      <w:r w:rsidRPr="00CB5CC6">
        <w:rPr>
          <w:rFonts w:ascii="Times New Roman" w:hAnsi="Times New Roman" w:cs="Times New Roman"/>
          <w:color w:val="000000" w:themeColor="text1"/>
          <w:sz w:val="20"/>
          <w:szCs w:val="20"/>
          <w:lang w:eastAsia="zh-CN"/>
        </w:rPr>
        <w:fldChar w:fldCharType="end"/>
      </w:r>
    </w:p>
    <w:sectPr w:rsidR="00CB641C" w:rsidRPr="00CB5C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A0AE4"/>
    <w:multiLevelType w:val="hybridMultilevel"/>
    <w:tmpl w:val="3034BCA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9873CF"/>
    <w:multiLevelType w:val="hybridMultilevel"/>
    <w:tmpl w:val="2EF4B632"/>
    <w:lvl w:ilvl="0" w:tplc="39EA4A84">
      <w:start w:val="8"/>
      <w:numFmt w:val="bullet"/>
      <w:lvlText w:val=""/>
      <w:lvlJc w:val="left"/>
      <w:pPr>
        <w:ind w:left="720" w:hanging="360"/>
      </w:pPr>
      <w:rPr>
        <w:rFonts w:ascii="Wingdings" w:eastAsia="SimSu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D2253A"/>
    <w:multiLevelType w:val="hybridMultilevel"/>
    <w:tmpl w:val="50BEF68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9E0E9B"/>
    <w:multiLevelType w:val="hybridMultilevel"/>
    <w:tmpl w:val="209E8F6A"/>
    <w:lvl w:ilvl="0" w:tplc="C7B297F6">
      <w:start w:val="56"/>
      <w:numFmt w:val="bullet"/>
      <w:lvlText w:val=""/>
      <w:lvlJc w:val="left"/>
      <w:pPr>
        <w:ind w:left="720" w:hanging="360"/>
      </w:pPr>
      <w:rPr>
        <w:rFonts w:ascii="Wingdings" w:eastAsia="DengXi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E75612"/>
    <w:multiLevelType w:val="hybridMultilevel"/>
    <w:tmpl w:val="96C2FF8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D036E1"/>
    <w:multiLevelType w:val="hybridMultilevel"/>
    <w:tmpl w:val="D0029AD8"/>
    <w:lvl w:ilvl="0" w:tplc="C39A9F0A">
      <w:start w:val="2"/>
      <w:numFmt w:val="bullet"/>
      <w:lvlText w:val="-"/>
      <w:lvlJc w:val="left"/>
      <w:pPr>
        <w:ind w:left="720" w:hanging="360"/>
      </w:pPr>
      <w:rPr>
        <w:rFonts w:ascii="Times New Roman" w:eastAsia="SimSu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A44B16"/>
    <w:multiLevelType w:val="hybridMultilevel"/>
    <w:tmpl w:val="2DE63162"/>
    <w:lvl w:ilvl="0" w:tplc="AA40EA2C">
      <w:numFmt w:val="bullet"/>
      <w:lvlText w:val="-"/>
      <w:lvlJc w:val="left"/>
      <w:pPr>
        <w:ind w:left="720" w:hanging="360"/>
      </w:pPr>
      <w:rPr>
        <w:rFonts w:ascii="Times New Roman" w:eastAsia="SimSu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910A47"/>
    <w:multiLevelType w:val="hybridMultilevel"/>
    <w:tmpl w:val="E8F220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F3B5A3F"/>
    <w:multiLevelType w:val="hybridMultilevel"/>
    <w:tmpl w:val="EA3C996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4092DAD"/>
    <w:multiLevelType w:val="hybridMultilevel"/>
    <w:tmpl w:val="BE647316"/>
    <w:lvl w:ilvl="0" w:tplc="ED4C1A42">
      <w:start w:val="7"/>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6525A2"/>
    <w:multiLevelType w:val="hybridMultilevel"/>
    <w:tmpl w:val="5CE2AB26"/>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03A6D04"/>
    <w:multiLevelType w:val="hybridMultilevel"/>
    <w:tmpl w:val="1332B3D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6632C39"/>
    <w:multiLevelType w:val="hybridMultilevel"/>
    <w:tmpl w:val="3E56F50C"/>
    <w:lvl w:ilvl="0" w:tplc="C2D4DF40">
      <w:start w:val="2241"/>
      <w:numFmt w:val="bullet"/>
      <w:lvlText w:val=""/>
      <w:lvlJc w:val="left"/>
      <w:pPr>
        <w:ind w:left="720" w:hanging="360"/>
      </w:pPr>
      <w:rPr>
        <w:rFonts w:ascii="Wingdings" w:eastAsia="DengXian" w:hAnsi="Wingdings" w:cs="Times New Roman"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E724E8"/>
    <w:multiLevelType w:val="hybridMultilevel"/>
    <w:tmpl w:val="983473F4"/>
    <w:lvl w:ilvl="0" w:tplc="EE7A4E8A">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3C682755"/>
    <w:multiLevelType w:val="hybridMultilevel"/>
    <w:tmpl w:val="CA524A9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D1B66AC"/>
    <w:multiLevelType w:val="hybridMultilevel"/>
    <w:tmpl w:val="80EA2720"/>
    <w:lvl w:ilvl="0" w:tplc="5A4EE2DA">
      <w:start w:val="2241"/>
      <w:numFmt w:val="bullet"/>
      <w:lvlText w:val=""/>
      <w:lvlJc w:val="left"/>
      <w:pPr>
        <w:ind w:left="720" w:hanging="360"/>
      </w:pPr>
      <w:rPr>
        <w:rFonts w:ascii="Wingdings" w:eastAsia="DengXian" w:hAnsi="Wingdings" w:cs="Times New Roman"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13E34F0"/>
    <w:multiLevelType w:val="hybridMultilevel"/>
    <w:tmpl w:val="FEA0EE20"/>
    <w:lvl w:ilvl="0" w:tplc="14185590">
      <w:start w:val="2241"/>
      <w:numFmt w:val="bullet"/>
      <w:lvlText w:val=""/>
      <w:lvlJc w:val="left"/>
      <w:pPr>
        <w:ind w:left="720" w:hanging="360"/>
      </w:pPr>
      <w:rPr>
        <w:rFonts w:ascii="Wingdings" w:eastAsia="DengXian" w:hAnsi="Wingdings" w:cs="Times New Roman"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0E6025"/>
    <w:multiLevelType w:val="hybridMultilevel"/>
    <w:tmpl w:val="36F8233C"/>
    <w:lvl w:ilvl="0" w:tplc="C3A66466">
      <w:start w:val="8"/>
      <w:numFmt w:val="bullet"/>
      <w:lvlText w:val="-"/>
      <w:lvlJc w:val="left"/>
      <w:pPr>
        <w:ind w:left="720" w:hanging="360"/>
      </w:pPr>
      <w:rPr>
        <w:rFonts w:ascii="Times New Roman" w:eastAsia="SimSu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D214B9"/>
    <w:multiLevelType w:val="hybridMultilevel"/>
    <w:tmpl w:val="CEA8A3AA"/>
    <w:lvl w:ilvl="0" w:tplc="290E51CE">
      <w:start w:val="2241"/>
      <w:numFmt w:val="bullet"/>
      <w:lvlText w:val=""/>
      <w:lvlJc w:val="left"/>
      <w:pPr>
        <w:ind w:left="720" w:hanging="360"/>
      </w:pPr>
      <w:rPr>
        <w:rFonts w:ascii="Wingdings" w:eastAsia="DengXi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623AAB"/>
    <w:multiLevelType w:val="hybridMultilevel"/>
    <w:tmpl w:val="6C568D6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FEB3C3B"/>
    <w:multiLevelType w:val="hybridMultilevel"/>
    <w:tmpl w:val="818AF2D2"/>
    <w:lvl w:ilvl="0" w:tplc="08090017">
      <w:start w:val="1"/>
      <w:numFmt w:val="lowerLetter"/>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0BE30B2"/>
    <w:multiLevelType w:val="hybridMultilevel"/>
    <w:tmpl w:val="EEB06FF4"/>
    <w:lvl w:ilvl="0" w:tplc="2E0E2710">
      <w:start w:val="8"/>
      <w:numFmt w:val="bullet"/>
      <w:lvlText w:val=""/>
      <w:lvlJc w:val="left"/>
      <w:pPr>
        <w:ind w:left="720" w:hanging="360"/>
      </w:pPr>
      <w:rPr>
        <w:rFonts w:ascii="Wingdings" w:eastAsia="SimSu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D540CBA"/>
    <w:multiLevelType w:val="hybridMultilevel"/>
    <w:tmpl w:val="BF46546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CFD4941"/>
    <w:multiLevelType w:val="hybridMultilevel"/>
    <w:tmpl w:val="0CFC683C"/>
    <w:lvl w:ilvl="0" w:tplc="BCB4E948">
      <w:start w:val="12"/>
      <w:numFmt w:val="bullet"/>
      <w:lvlText w:val="-"/>
      <w:lvlJc w:val="left"/>
      <w:pPr>
        <w:ind w:left="720" w:hanging="360"/>
      </w:pPr>
      <w:rPr>
        <w:rFonts w:ascii="Times New Roman" w:eastAsia="SimSu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8194174">
    <w:abstractNumId w:val="6"/>
  </w:num>
  <w:num w:numId="2" w16cid:durableId="1665471831">
    <w:abstractNumId w:val="23"/>
  </w:num>
  <w:num w:numId="3" w16cid:durableId="1349676518">
    <w:abstractNumId w:val="14"/>
  </w:num>
  <w:num w:numId="4" w16cid:durableId="656223203">
    <w:abstractNumId w:val="8"/>
  </w:num>
  <w:num w:numId="5" w16cid:durableId="1483422103">
    <w:abstractNumId w:val="15"/>
  </w:num>
  <w:num w:numId="6" w16cid:durableId="324207960">
    <w:abstractNumId w:val="12"/>
  </w:num>
  <w:num w:numId="7" w16cid:durableId="2007780146">
    <w:abstractNumId w:val="16"/>
  </w:num>
  <w:num w:numId="8" w16cid:durableId="978074076">
    <w:abstractNumId w:val="18"/>
  </w:num>
  <w:num w:numId="9" w16cid:durableId="1729454096">
    <w:abstractNumId w:val="17"/>
  </w:num>
  <w:num w:numId="10" w16cid:durableId="82117257">
    <w:abstractNumId w:val="7"/>
  </w:num>
  <w:num w:numId="11" w16cid:durableId="1069766136">
    <w:abstractNumId w:val="4"/>
  </w:num>
  <w:num w:numId="12" w16cid:durableId="2142845980">
    <w:abstractNumId w:val="0"/>
  </w:num>
  <w:num w:numId="13" w16cid:durableId="231962377">
    <w:abstractNumId w:val="13"/>
  </w:num>
  <w:num w:numId="14" w16cid:durableId="1039667333">
    <w:abstractNumId w:val="10"/>
  </w:num>
  <w:num w:numId="15" w16cid:durableId="577902358">
    <w:abstractNumId w:val="20"/>
  </w:num>
  <w:num w:numId="16" w16cid:durableId="1054159339">
    <w:abstractNumId w:val="3"/>
  </w:num>
  <w:num w:numId="17" w16cid:durableId="1207255183">
    <w:abstractNumId w:val="1"/>
  </w:num>
  <w:num w:numId="18" w16cid:durableId="866723610">
    <w:abstractNumId w:val="21"/>
  </w:num>
  <w:num w:numId="19" w16cid:durableId="1846747746">
    <w:abstractNumId w:val="5"/>
  </w:num>
  <w:num w:numId="20" w16cid:durableId="59714775">
    <w:abstractNumId w:val="19"/>
  </w:num>
  <w:num w:numId="21" w16cid:durableId="1159997569">
    <w:abstractNumId w:val="11"/>
  </w:num>
  <w:num w:numId="22" w16cid:durableId="59865536">
    <w:abstractNumId w:val="22"/>
  </w:num>
  <w:num w:numId="23" w16cid:durableId="1258638924">
    <w:abstractNumId w:val="2"/>
  </w:num>
  <w:num w:numId="24" w16cid:durableId="18583458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dr9950rue2tr2ez9z4pvw5gd9z92tx0vewv&quot;&gt;My EndNote Library&lt;record-ids&gt;&lt;item&gt;4542&lt;/item&gt;&lt;item&gt;4636&lt;/item&gt;&lt;item&gt;4637&lt;/item&gt;&lt;item&gt;4638&lt;/item&gt;&lt;item&gt;4639&lt;/item&gt;&lt;item&gt;4669&lt;/item&gt;&lt;item&gt;4705&lt;/item&gt;&lt;item&gt;4706&lt;/item&gt;&lt;item&gt;4707&lt;/item&gt;&lt;item&gt;4708&lt;/item&gt;&lt;item&gt;4709&lt;/item&gt;&lt;item&gt;4711&lt;/item&gt;&lt;item&gt;4712&lt;/item&gt;&lt;item&gt;4713&lt;/item&gt;&lt;item&gt;4714&lt;/item&gt;&lt;item&gt;4715&lt;/item&gt;&lt;item&gt;4716&lt;/item&gt;&lt;item&gt;4719&lt;/item&gt;&lt;item&gt;4720&lt;/item&gt;&lt;item&gt;4721&lt;/item&gt;&lt;item&gt;4724&lt;/item&gt;&lt;item&gt;4727&lt;/item&gt;&lt;item&gt;4979&lt;/item&gt;&lt;item&gt;4980&lt;/item&gt;&lt;item&gt;4983&lt;/item&gt;&lt;item&gt;5672&lt;/item&gt;&lt;/record-ids&gt;&lt;/item&gt;&lt;/Libraries&gt;"/>
  </w:docVars>
  <w:rsids>
    <w:rsidRoot w:val="001F47DB"/>
    <w:rsid w:val="000019BC"/>
    <w:rsid w:val="00013CD4"/>
    <w:rsid w:val="00021558"/>
    <w:rsid w:val="00021E97"/>
    <w:rsid w:val="000221CA"/>
    <w:rsid w:val="00022C75"/>
    <w:rsid w:val="000250C1"/>
    <w:rsid w:val="000315EF"/>
    <w:rsid w:val="00031DE1"/>
    <w:rsid w:val="00052769"/>
    <w:rsid w:val="0005365D"/>
    <w:rsid w:val="000556F7"/>
    <w:rsid w:val="000567F3"/>
    <w:rsid w:val="00056FAE"/>
    <w:rsid w:val="00061026"/>
    <w:rsid w:val="000673A2"/>
    <w:rsid w:val="00077261"/>
    <w:rsid w:val="00082D40"/>
    <w:rsid w:val="00084196"/>
    <w:rsid w:val="00095F5A"/>
    <w:rsid w:val="000975DF"/>
    <w:rsid w:val="000A03B7"/>
    <w:rsid w:val="000A27FF"/>
    <w:rsid w:val="000A59CC"/>
    <w:rsid w:val="000B4F8A"/>
    <w:rsid w:val="000D1037"/>
    <w:rsid w:val="000E1F4C"/>
    <w:rsid w:val="000E30C9"/>
    <w:rsid w:val="000F39C2"/>
    <w:rsid w:val="000F3C20"/>
    <w:rsid w:val="00100748"/>
    <w:rsid w:val="0010668B"/>
    <w:rsid w:val="00110970"/>
    <w:rsid w:val="00111494"/>
    <w:rsid w:val="001235FB"/>
    <w:rsid w:val="0012582A"/>
    <w:rsid w:val="0015482C"/>
    <w:rsid w:val="001568A4"/>
    <w:rsid w:val="00162A9B"/>
    <w:rsid w:val="001679F2"/>
    <w:rsid w:val="00183999"/>
    <w:rsid w:val="00192FEB"/>
    <w:rsid w:val="001935B4"/>
    <w:rsid w:val="00195C2A"/>
    <w:rsid w:val="00195D15"/>
    <w:rsid w:val="001A435D"/>
    <w:rsid w:val="001A499F"/>
    <w:rsid w:val="001A7979"/>
    <w:rsid w:val="001B0869"/>
    <w:rsid w:val="001B5D0C"/>
    <w:rsid w:val="001B6372"/>
    <w:rsid w:val="001D6D4C"/>
    <w:rsid w:val="001F084F"/>
    <w:rsid w:val="001F2777"/>
    <w:rsid w:val="001F47DB"/>
    <w:rsid w:val="001F53E2"/>
    <w:rsid w:val="001F7693"/>
    <w:rsid w:val="00201618"/>
    <w:rsid w:val="0021083E"/>
    <w:rsid w:val="00214DF3"/>
    <w:rsid w:val="00226241"/>
    <w:rsid w:val="002264B5"/>
    <w:rsid w:val="002350D3"/>
    <w:rsid w:val="00241D5A"/>
    <w:rsid w:val="002613AC"/>
    <w:rsid w:val="00262A64"/>
    <w:rsid w:val="00275416"/>
    <w:rsid w:val="002817F3"/>
    <w:rsid w:val="00282A91"/>
    <w:rsid w:val="0028383A"/>
    <w:rsid w:val="00285C70"/>
    <w:rsid w:val="0029194D"/>
    <w:rsid w:val="00293604"/>
    <w:rsid w:val="002A7DFA"/>
    <w:rsid w:val="002B0B72"/>
    <w:rsid w:val="002C2408"/>
    <w:rsid w:val="002D6515"/>
    <w:rsid w:val="002D752A"/>
    <w:rsid w:val="002E02D8"/>
    <w:rsid w:val="002E2E8D"/>
    <w:rsid w:val="002F245F"/>
    <w:rsid w:val="002F7186"/>
    <w:rsid w:val="00312D3D"/>
    <w:rsid w:val="003213B3"/>
    <w:rsid w:val="0032448F"/>
    <w:rsid w:val="00330AD4"/>
    <w:rsid w:val="00331037"/>
    <w:rsid w:val="00331ABE"/>
    <w:rsid w:val="00337594"/>
    <w:rsid w:val="003527DE"/>
    <w:rsid w:val="00356307"/>
    <w:rsid w:val="00374306"/>
    <w:rsid w:val="0037720D"/>
    <w:rsid w:val="00380FFE"/>
    <w:rsid w:val="00383D78"/>
    <w:rsid w:val="003848D8"/>
    <w:rsid w:val="003873AB"/>
    <w:rsid w:val="003910AA"/>
    <w:rsid w:val="00391300"/>
    <w:rsid w:val="0039376E"/>
    <w:rsid w:val="00393FEB"/>
    <w:rsid w:val="00397C27"/>
    <w:rsid w:val="003A0AE5"/>
    <w:rsid w:val="003A17CE"/>
    <w:rsid w:val="003B5905"/>
    <w:rsid w:val="003C0BE8"/>
    <w:rsid w:val="003C171A"/>
    <w:rsid w:val="003C586F"/>
    <w:rsid w:val="003D1105"/>
    <w:rsid w:val="003D270C"/>
    <w:rsid w:val="003D3D94"/>
    <w:rsid w:val="003D603E"/>
    <w:rsid w:val="003D7393"/>
    <w:rsid w:val="003E5E8E"/>
    <w:rsid w:val="003F618A"/>
    <w:rsid w:val="003F68B0"/>
    <w:rsid w:val="00403E2E"/>
    <w:rsid w:val="00417335"/>
    <w:rsid w:val="004224EE"/>
    <w:rsid w:val="00423599"/>
    <w:rsid w:val="00423D71"/>
    <w:rsid w:val="00432DEE"/>
    <w:rsid w:val="00436D32"/>
    <w:rsid w:val="00450DCB"/>
    <w:rsid w:val="004534E6"/>
    <w:rsid w:val="0046395F"/>
    <w:rsid w:val="004645E6"/>
    <w:rsid w:val="00465B2B"/>
    <w:rsid w:val="00486EED"/>
    <w:rsid w:val="0049035B"/>
    <w:rsid w:val="0049061F"/>
    <w:rsid w:val="00490FD9"/>
    <w:rsid w:val="0049733C"/>
    <w:rsid w:val="004A7FD2"/>
    <w:rsid w:val="004B2054"/>
    <w:rsid w:val="004C05C0"/>
    <w:rsid w:val="004C13D8"/>
    <w:rsid w:val="004D1C7A"/>
    <w:rsid w:val="004D3637"/>
    <w:rsid w:val="004D43BC"/>
    <w:rsid w:val="004E038E"/>
    <w:rsid w:val="004E2492"/>
    <w:rsid w:val="004F2445"/>
    <w:rsid w:val="004F6ED8"/>
    <w:rsid w:val="004F783A"/>
    <w:rsid w:val="00512E91"/>
    <w:rsid w:val="00513190"/>
    <w:rsid w:val="00537484"/>
    <w:rsid w:val="0054075A"/>
    <w:rsid w:val="00540AA2"/>
    <w:rsid w:val="00541898"/>
    <w:rsid w:val="00545B72"/>
    <w:rsid w:val="00547204"/>
    <w:rsid w:val="00551B84"/>
    <w:rsid w:val="00567F3B"/>
    <w:rsid w:val="00570821"/>
    <w:rsid w:val="00574237"/>
    <w:rsid w:val="00574D17"/>
    <w:rsid w:val="00583DD3"/>
    <w:rsid w:val="0058709E"/>
    <w:rsid w:val="0058736E"/>
    <w:rsid w:val="005A113C"/>
    <w:rsid w:val="005A351F"/>
    <w:rsid w:val="005A4029"/>
    <w:rsid w:val="005A61F7"/>
    <w:rsid w:val="005C2618"/>
    <w:rsid w:val="005C5F5C"/>
    <w:rsid w:val="005D055E"/>
    <w:rsid w:val="005E0098"/>
    <w:rsid w:val="005F3918"/>
    <w:rsid w:val="006022CC"/>
    <w:rsid w:val="006215E5"/>
    <w:rsid w:val="006352EF"/>
    <w:rsid w:val="00644C10"/>
    <w:rsid w:val="00645498"/>
    <w:rsid w:val="006558D6"/>
    <w:rsid w:val="0066087C"/>
    <w:rsid w:val="00661733"/>
    <w:rsid w:val="006617A5"/>
    <w:rsid w:val="006620AA"/>
    <w:rsid w:val="00664ADB"/>
    <w:rsid w:val="00666F05"/>
    <w:rsid w:val="00671DB8"/>
    <w:rsid w:val="00675396"/>
    <w:rsid w:val="00681432"/>
    <w:rsid w:val="00682A95"/>
    <w:rsid w:val="00683062"/>
    <w:rsid w:val="006958DE"/>
    <w:rsid w:val="006A10B1"/>
    <w:rsid w:val="006A2588"/>
    <w:rsid w:val="006A3A11"/>
    <w:rsid w:val="006B07EE"/>
    <w:rsid w:val="006C3AB2"/>
    <w:rsid w:val="006C5E54"/>
    <w:rsid w:val="006D1C27"/>
    <w:rsid w:val="006D35BD"/>
    <w:rsid w:val="006D744F"/>
    <w:rsid w:val="006E14EA"/>
    <w:rsid w:val="006F1EB4"/>
    <w:rsid w:val="006F1FB3"/>
    <w:rsid w:val="006F2CF2"/>
    <w:rsid w:val="006F3AAE"/>
    <w:rsid w:val="007018DC"/>
    <w:rsid w:val="00707154"/>
    <w:rsid w:val="0070789F"/>
    <w:rsid w:val="00711657"/>
    <w:rsid w:val="00714270"/>
    <w:rsid w:val="0072537E"/>
    <w:rsid w:val="00725D4E"/>
    <w:rsid w:val="00751B80"/>
    <w:rsid w:val="00765E51"/>
    <w:rsid w:val="00777579"/>
    <w:rsid w:val="0078158C"/>
    <w:rsid w:val="00781727"/>
    <w:rsid w:val="00782280"/>
    <w:rsid w:val="007833B4"/>
    <w:rsid w:val="00784860"/>
    <w:rsid w:val="00787299"/>
    <w:rsid w:val="007A4015"/>
    <w:rsid w:val="007A5639"/>
    <w:rsid w:val="007B1B64"/>
    <w:rsid w:val="007C19C2"/>
    <w:rsid w:val="007C78C5"/>
    <w:rsid w:val="00807CF9"/>
    <w:rsid w:val="00811BA9"/>
    <w:rsid w:val="008122DE"/>
    <w:rsid w:val="008140B5"/>
    <w:rsid w:val="008245AD"/>
    <w:rsid w:val="008258A2"/>
    <w:rsid w:val="00832E63"/>
    <w:rsid w:val="00846BD5"/>
    <w:rsid w:val="008475D4"/>
    <w:rsid w:val="00860F92"/>
    <w:rsid w:val="00863E6D"/>
    <w:rsid w:val="00864D7B"/>
    <w:rsid w:val="008766C5"/>
    <w:rsid w:val="008928EF"/>
    <w:rsid w:val="0089487C"/>
    <w:rsid w:val="00895FD7"/>
    <w:rsid w:val="008A35B0"/>
    <w:rsid w:val="008A7C1C"/>
    <w:rsid w:val="008C04E6"/>
    <w:rsid w:val="008C04FB"/>
    <w:rsid w:val="008C17AD"/>
    <w:rsid w:val="008C252C"/>
    <w:rsid w:val="008C25CB"/>
    <w:rsid w:val="008C28CB"/>
    <w:rsid w:val="008C32F0"/>
    <w:rsid w:val="008C75FF"/>
    <w:rsid w:val="008D06FD"/>
    <w:rsid w:val="008D0AAE"/>
    <w:rsid w:val="008D2A18"/>
    <w:rsid w:val="008D45C8"/>
    <w:rsid w:val="008E3740"/>
    <w:rsid w:val="008E596D"/>
    <w:rsid w:val="008F0BEC"/>
    <w:rsid w:val="008F155C"/>
    <w:rsid w:val="008F28D2"/>
    <w:rsid w:val="00900AF6"/>
    <w:rsid w:val="00900B19"/>
    <w:rsid w:val="0091691F"/>
    <w:rsid w:val="00916B02"/>
    <w:rsid w:val="0093321C"/>
    <w:rsid w:val="00933318"/>
    <w:rsid w:val="00934323"/>
    <w:rsid w:val="00934A6E"/>
    <w:rsid w:val="0095043B"/>
    <w:rsid w:val="00957AF3"/>
    <w:rsid w:val="00967BC0"/>
    <w:rsid w:val="00971D67"/>
    <w:rsid w:val="009749BC"/>
    <w:rsid w:val="00976758"/>
    <w:rsid w:val="00980F64"/>
    <w:rsid w:val="00981812"/>
    <w:rsid w:val="0098358B"/>
    <w:rsid w:val="00986CF6"/>
    <w:rsid w:val="00994868"/>
    <w:rsid w:val="0099727E"/>
    <w:rsid w:val="009A6446"/>
    <w:rsid w:val="009B31C3"/>
    <w:rsid w:val="009B4C96"/>
    <w:rsid w:val="009C4B66"/>
    <w:rsid w:val="009E10A0"/>
    <w:rsid w:val="009E4CFA"/>
    <w:rsid w:val="009F0A7A"/>
    <w:rsid w:val="009F44EF"/>
    <w:rsid w:val="00A02749"/>
    <w:rsid w:val="00A04FF8"/>
    <w:rsid w:val="00A249B9"/>
    <w:rsid w:val="00A44D06"/>
    <w:rsid w:val="00A54FE4"/>
    <w:rsid w:val="00A753EC"/>
    <w:rsid w:val="00A777DB"/>
    <w:rsid w:val="00A82C36"/>
    <w:rsid w:val="00A872FB"/>
    <w:rsid w:val="00A91D76"/>
    <w:rsid w:val="00A93B8E"/>
    <w:rsid w:val="00A95D0A"/>
    <w:rsid w:val="00AB6A49"/>
    <w:rsid w:val="00AC3A60"/>
    <w:rsid w:val="00AD18B9"/>
    <w:rsid w:val="00AD1B0B"/>
    <w:rsid w:val="00AD775A"/>
    <w:rsid w:val="00AE6304"/>
    <w:rsid w:val="00AE6761"/>
    <w:rsid w:val="00AF27F0"/>
    <w:rsid w:val="00AF38E1"/>
    <w:rsid w:val="00B10457"/>
    <w:rsid w:val="00B13E36"/>
    <w:rsid w:val="00B145AB"/>
    <w:rsid w:val="00B14A18"/>
    <w:rsid w:val="00B14E15"/>
    <w:rsid w:val="00B20D12"/>
    <w:rsid w:val="00B319D7"/>
    <w:rsid w:val="00B34824"/>
    <w:rsid w:val="00B35367"/>
    <w:rsid w:val="00B3602A"/>
    <w:rsid w:val="00B363E7"/>
    <w:rsid w:val="00B42129"/>
    <w:rsid w:val="00B51BBD"/>
    <w:rsid w:val="00B53D76"/>
    <w:rsid w:val="00B644AB"/>
    <w:rsid w:val="00B665BD"/>
    <w:rsid w:val="00B7317F"/>
    <w:rsid w:val="00B74677"/>
    <w:rsid w:val="00B83680"/>
    <w:rsid w:val="00B85414"/>
    <w:rsid w:val="00B921B1"/>
    <w:rsid w:val="00B9786C"/>
    <w:rsid w:val="00BA58EB"/>
    <w:rsid w:val="00BB50A0"/>
    <w:rsid w:val="00BC4CAA"/>
    <w:rsid w:val="00BC5638"/>
    <w:rsid w:val="00BC7E23"/>
    <w:rsid w:val="00BD3A49"/>
    <w:rsid w:val="00BD600B"/>
    <w:rsid w:val="00BE0DC6"/>
    <w:rsid w:val="00BE4551"/>
    <w:rsid w:val="00BF0BEB"/>
    <w:rsid w:val="00BF1897"/>
    <w:rsid w:val="00BF6C29"/>
    <w:rsid w:val="00C06D71"/>
    <w:rsid w:val="00C25E50"/>
    <w:rsid w:val="00C3141C"/>
    <w:rsid w:val="00C42441"/>
    <w:rsid w:val="00C426E2"/>
    <w:rsid w:val="00C432AE"/>
    <w:rsid w:val="00C52D98"/>
    <w:rsid w:val="00C54D2C"/>
    <w:rsid w:val="00C70CF1"/>
    <w:rsid w:val="00C740ED"/>
    <w:rsid w:val="00C746AB"/>
    <w:rsid w:val="00C75E5A"/>
    <w:rsid w:val="00C87A12"/>
    <w:rsid w:val="00C94348"/>
    <w:rsid w:val="00CA278B"/>
    <w:rsid w:val="00CB5CC6"/>
    <w:rsid w:val="00CB641C"/>
    <w:rsid w:val="00CC6CC0"/>
    <w:rsid w:val="00CD393B"/>
    <w:rsid w:val="00CD3F03"/>
    <w:rsid w:val="00CD55F6"/>
    <w:rsid w:val="00CE210C"/>
    <w:rsid w:val="00CE37BA"/>
    <w:rsid w:val="00CE3A0E"/>
    <w:rsid w:val="00CE675A"/>
    <w:rsid w:val="00CF6074"/>
    <w:rsid w:val="00CF6324"/>
    <w:rsid w:val="00D0428E"/>
    <w:rsid w:val="00D14AC6"/>
    <w:rsid w:val="00D239E6"/>
    <w:rsid w:val="00D25D05"/>
    <w:rsid w:val="00D302E9"/>
    <w:rsid w:val="00D31699"/>
    <w:rsid w:val="00D46263"/>
    <w:rsid w:val="00D55331"/>
    <w:rsid w:val="00D565B9"/>
    <w:rsid w:val="00D63B72"/>
    <w:rsid w:val="00D71F0F"/>
    <w:rsid w:val="00D73ADF"/>
    <w:rsid w:val="00D76775"/>
    <w:rsid w:val="00D80D81"/>
    <w:rsid w:val="00D848BA"/>
    <w:rsid w:val="00D92149"/>
    <w:rsid w:val="00D9452E"/>
    <w:rsid w:val="00DB0AE5"/>
    <w:rsid w:val="00DB3429"/>
    <w:rsid w:val="00DB4147"/>
    <w:rsid w:val="00DC0E23"/>
    <w:rsid w:val="00DC1D68"/>
    <w:rsid w:val="00DD05E6"/>
    <w:rsid w:val="00DD2787"/>
    <w:rsid w:val="00DD3887"/>
    <w:rsid w:val="00DE3F4F"/>
    <w:rsid w:val="00DE77EB"/>
    <w:rsid w:val="00E0360D"/>
    <w:rsid w:val="00E1464E"/>
    <w:rsid w:val="00E22487"/>
    <w:rsid w:val="00E322B6"/>
    <w:rsid w:val="00E42E68"/>
    <w:rsid w:val="00E5259C"/>
    <w:rsid w:val="00E5268E"/>
    <w:rsid w:val="00E765C0"/>
    <w:rsid w:val="00E94591"/>
    <w:rsid w:val="00EA4FCF"/>
    <w:rsid w:val="00EA5B2A"/>
    <w:rsid w:val="00EA799F"/>
    <w:rsid w:val="00EB3A95"/>
    <w:rsid w:val="00EB4557"/>
    <w:rsid w:val="00ED2772"/>
    <w:rsid w:val="00EE1867"/>
    <w:rsid w:val="00EE1BC3"/>
    <w:rsid w:val="00EE2E58"/>
    <w:rsid w:val="00EE67BA"/>
    <w:rsid w:val="00EF2021"/>
    <w:rsid w:val="00EF61CF"/>
    <w:rsid w:val="00F022D0"/>
    <w:rsid w:val="00F16BC6"/>
    <w:rsid w:val="00F25FD8"/>
    <w:rsid w:val="00F36278"/>
    <w:rsid w:val="00F3627F"/>
    <w:rsid w:val="00F505CE"/>
    <w:rsid w:val="00F55D3B"/>
    <w:rsid w:val="00F6680C"/>
    <w:rsid w:val="00F74685"/>
    <w:rsid w:val="00F7550D"/>
    <w:rsid w:val="00F766A4"/>
    <w:rsid w:val="00F81305"/>
    <w:rsid w:val="00F81A10"/>
    <w:rsid w:val="00F821A8"/>
    <w:rsid w:val="00F83F1F"/>
    <w:rsid w:val="00F90CF3"/>
    <w:rsid w:val="00FA2544"/>
    <w:rsid w:val="00FA2E5B"/>
    <w:rsid w:val="00FB606F"/>
    <w:rsid w:val="00FB7B19"/>
    <w:rsid w:val="00FC2B38"/>
    <w:rsid w:val="00FC36E9"/>
    <w:rsid w:val="00FC6E3D"/>
    <w:rsid w:val="00FD1B3F"/>
    <w:rsid w:val="00FD23D3"/>
    <w:rsid w:val="00FD4FD0"/>
    <w:rsid w:val="00FD7AB5"/>
    <w:rsid w:val="00FE5FE3"/>
    <w:rsid w:val="00FF45A2"/>
    <w:rsid w:val="00FF4C90"/>
    <w:rsid w:val="00FF66C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DF302"/>
  <w15:chartTrackingRefBased/>
  <w15:docId w15:val="{DA61F0C5-E88E-9F4D-9F82-661A139C9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47DB"/>
    <w:pPr>
      <w:spacing w:line="259" w:lineRule="auto"/>
    </w:pPr>
    <w:rPr>
      <w:rFonts w:eastAsia="SimSun"/>
      <w:kern w:val="0"/>
      <w:sz w:val="22"/>
      <w:szCs w:val="22"/>
      <w:lang w:eastAsia="en-US"/>
      <w14:ligatures w14:val="none"/>
    </w:rPr>
  </w:style>
  <w:style w:type="paragraph" w:styleId="Heading1">
    <w:name w:val="heading 1"/>
    <w:basedOn w:val="Normal"/>
    <w:next w:val="Normal"/>
    <w:link w:val="Heading1Char"/>
    <w:uiPriority w:val="9"/>
    <w:qFormat/>
    <w:rsid w:val="001F47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47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F47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47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47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47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47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47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47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47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47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F47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47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47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47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47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47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47DB"/>
    <w:rPr>
      <w:rFonts w:eastAsiaTheme="majorEastAsia" w:cstheme="majorBidi"/>
      <w:color w:val="272727" w:themeColor="text1" w:themeTint="D8"/>
    </w:rPr>
  </w:style>
  <w:style w:type="paragraph" w:styleId="Title">
    <w:name w:val="Title"/>
    <w:basedOn w:val="Normal"/>
    <w:next w:val="Normal"/>
    <w:link w:val="TitleChar"/>
    <w:uiPriority w:val="10"/>
    <w:qFormat/>
    <w:rsid w:val="001F47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47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47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47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47DB"/>
    <w:pPr>
      <w:spacing w:before="160"/>
      <w:jc w:val="center"/>
    </w:pPr>
    <w:rPr>
      <w:i/>
      <w:iCs/>
      <w:color w:val="404040" w:themeColor="text1" w:themeTint="BF"/>
    </w:rPr>
  </w:style>
  <w:style w:type="character" w:customStyle="1" w:styleId="QuoteChar">
    <w:name w:val="Quote Char"/>
    <w:basedOn w:val="DefaultParagraphFont"/>
    <w:link w:val="Quote"/>
    <w:uiPriority w:val="29"/>
    <w:rsid w:val="001F47DB"/>
    <w:rPr>
      <w:i/>
      <w:iCs/>
      <w:color w:val="404040" w:themeColor="text1" w:themeTint="BF"/>
    </w:rPr>
  </w:style>
  <w:style w:type="paragraph" w:styleId="ListParagraph">
    <w:name w:val="List Paragraph"/>
    <w:basedOn w:val="Normal"/>
    <w:uiPriority w:val="34"/>
    <w:qFormat/>
    <w:rsid w:val="001F47DB"/>
    <w:pPr>
      <w:ind w:left="720"/>
      <w:contextualSpacing/>
    </w:pPr>
  </w:style>
  <w:style w:type="character" w:styleId="IntenseEmphasis">
    <w:name w:val="Intense Emphasis"/>
    <w:basedOn w:val="DefaultParagraphFont"/>
    <w:uiPriority w:val="21"/>
    <w:qFormat/>
    <w:rsid w:val="001F47DB"/>
    <w:rPr>
      <w:i/>
      <w:iCs/>
      <w:color w:val="0F4761" w:themeColor="accent1" w:themeShade="BF"/>
    </w:rPr>
  </w:style>
  <w:style w:type="paragraph" w:styleId="IntenseQuote">
    <w:name w:val="Intense Quote"/>
    <w:basedOn w:val="Normal"/>
    <w:next w:val="Normal"/>
    <w:link w:val="IntenseQuoteChar"/>
    <w:uiPriority w:val="30"/>
    <w:qFormat/>
    <w:rsid w:val="001F47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47DB"/>
    <w:rPr>
      <w:i/>
      <w:iCs/>
      <w:color w:val="0F4761" w:themeColor="accent1" w:themeShade="BF"/>
    </w:rPr>
  </w:style>
  <w:style w:type="character" w:styleId="IntenseReference">
    <w:name w:val="Intense Reference"/>
    <w:basedOn w:val="DefaultParagraphFont"/>
    <w:uiPriority w:val="32"/>
    <w:qFormat/>
    <w:rsid w:val="001F47DB"/>
    <w:rPr>
      <w:b/>
      <w:bCs/>
      <w:smallCaps/>
      <w:color w:val="0F4761" w:themeColor="accent1" w:themeShade="BF"/>
      <w:spacing w:val="5"/>
    </w:rPr>
  </w:style>
  <w:style w:type="paragraph" w:styleId="CommentText">
    <w:name w:val="annotation text"/>
    <w:basedOn w:val="Normal"/>
    <w:link w:val="CommentTextChar"/>
    <w:uiPriority w:val="99"/>
    <w:unhideWhenUsed/>
    <w:rsid w:val="001F47DB"/>
    <w:pPr>
      <w:spacing w:line="240" w:lineRule="auto"/>
    </w:pPr>
    <w:rPr>
      <w:rFonts w:eastAsiaTheme="minorEastAsia"/>
      <w:sz w:val="20"/>
      <w:szCs w:val="20"/>
      <w:lang w:val="en-AU" w:eastAsia="zh-CN"/>
    </w:rPr>
  </w:style>
  <w:style w:type="character" w:customStyle="1" w:styleId="CommentTextChar">
    <w:name w:val="Comment Text Char"/>
    <w:basedOn w:val="DefaultParagraphFont"/>
    <w:link w:val="CommentText"/>
    <w:uiPriority w:val="99"/>
    <w:rsid w:val="001F47DB"/>
    <w:rPr>
      <w:kern w:val="0"/>
      <w:sz w:val="20"/>
      <w:szCs w:val="20"/>
      <w:lang w:val="en-AU"/>
      <w14:ligatures w14:val="none"/>
    </w:rPr>
  </w:style>
  <w:style w:type="table" w:customStyle="1" w:styleId="TableGrid1">
    <w:name w:val="Table Grid1"/>
    <w:basedOn w:val="TableNormal"/>
    <w:next w:val="TableGrid"/>
    <w:uiPriority w:val="39"/>
    <w:rsid w:val="001F47DB"/>
    <w:pPr>
      <w:spacing w:after="0" w:line="240" w:lineRule="auto"/>
    </w:pPr>
    <w:rPr>
      <w:rFonts w:eastAsia="SimSu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1F47DB"/>
    <w:pPr>
      <w:spacing w:after="0" w:line="240" w:lineRule="auto"/>
    </w:pPr>
    <w:rPr>
      <w:rFonts w:eastAsia="SimSu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1F47DB"/>
    <w:pPr>
      <w:spacing w:after="0"/>
      <w:jc w:val="center"/>
    </w:pPr>
    <w:rPr>
      <w:rFonts w:ascii="Aptos" w:hAnsi="Aptos" w:cs="Calibri"/>
      <w:noProof/>
      <w:lang w:val="en-US"/>
    </w:rPr>
  </w:style>
  <w:style w:type="character" w:customStyle="1" w:styleId="EndNoteBibliographyTitleChar">
    <w:name w:val="EndNote Bibliography Title Char"/>
    <w:basedOn w:val="DefaultParagraphFont"/>
    <w:link w:val="EndNoteBibliographyTitle"/>
    <w:rsid w:val="001F47DB"/>
    <w:rPr>
      <w:rFonts w:ascii="Aptos" w:eastAsia="SimSun" w:hAnsi="Aptos" w:cs="Calibri"/>
      <w:noProof/>
      <w:kern w:val="0"/>
      <w:sz w:val="22"/>
      <w:szCs w:val="22"/>
      <w:lang w:val="en-US" w:eastAsia="en-US"/>
      <w14:ligatures w14:val="none"/>
    </w:rPr>
  </w:style>
  <w:style w:type="paragraph" w:customStyle="1" w:styleId="EndNoteBibliography">
    <w:name w:val="EndNote Bibliography"/>
    <w:basedOn w:val="Normal"/>
    <w:link w:val="EndNoteBibliographyChar"/>
    <w:rsid w:val="001F47DB"/>
    <w:pPr>
      <w:spacing w:line="240" w:lineRule="auto"/>
    </w:pPr>
    <w:rPr>
      <w:rFonts w:ascii="Aptos" w:hAnsi="Aptos" w:cs="Calibri"/>
      <w:noProof/>
      <w:lang w:val="en-US"/>
    </w:rPr>
  </w:style>
  <w:style w:type="character" w:customStyle="1" w:styleId="EndNoteBibliographyChar">
    <w:name w:val="EndNote Bibliography Char"/>
    <w:basedOn w:val="DefaultParagraphFont"/>
    <w:link w:val="EndNoteBibliography"/>
    <w:rsid w:val="001F47DB"/>
    <w:rPr>
      <w:rFonts w:ascii="Aptos" w:eastAsia="SimSun" w:hAnsi="Aptos" w:cs="Calibri"/>
      <w:noProof/>
      <w:kern w:val="0"/>
      <w:sz w:val="22"/>
      <w:szCs w:val="22"/>
      <w:lang w:val="en-US" w:eastAsia="en-US"/>
      <w14:ligatures w14:val="none"/>
    </w:rPr>
  </w:style>
  <w:style w:type="character" w:styleId="Hyperlink">
    <w:name w:val="Hyperlink"/>
    <w:basedOn w:val="DefaultParagraphFont"/>
    <w:uiPriority w:val="99"/>
    <w:unhideWhenUsed/>
    <w:rsid w:val="001F47DB"/>
    <w:rPr>
      <w:color w:val="467886" w:themeColor="hyperlink"/>
      <w:u w:val="single"/>
    </w:rPr>
  </w:style>
  <w:style w:type="character" w:styleId="UnresolvedMention">
    <w:name w:val="Unresolved Mention"/>
    <w:basedOn w:val="DefaultParagraphFont"/>
    <w:uiPriority w:val="99"/>
    <w:semiHidden/>
    <w:unhideWhenUsed/>
    <w:rsid w:val="001F47DB"/>
    <w:rPr>
      <w:color w:val="605E5C"/>
      <w:shd w:val="clear" w:color="auto" w:fill="E1DFDD"/>
    </w:rPr>
  </w:style>
  <w:style w:type="paragraph" w:styleId="Revision">
    <w:name w:val="Revision"/>
    <w:hidden/>
    <w:uiPriority w:val="99"/>
    <w:semiHidden/>
    <w:rsid w:val="001F47DB"/>
    <w:pPr>
      <w:spacing w:after="0" w:line="240" w:lineRule="auto"/>
    </w:pPr>
    <w:rPr>
      <w:rFonts w:eastAsia="SimSun"/>
      <w:kern w:val="0"/>
      <w:sz w:val="22"/>
      <w:szCs w:val="22"/>
      <w:lang w:eastAsia="en-US"/>
      <w14:ligatures w14:val="none"/>
    </w:rPr>
  </w:style>
  <w:style w:type="character" w:styleId="CommentReference">
    <w:name w:val="annotation reference"/>
    <w:basedOn w:val="DefaultParagraphFont"/>
    <w:uiPriority w:val="99"/>
    <w:semiHidden/>
    <w:unhideWhenUsed/>
    <w:rsid w:val="001F47DB"/>
    <w:rPr>
      <w:sz w:val="16"/>
      <w:szCs w:val="16"/>
    </w:rPr>
  </w:style>
  <w:style w:type="paragraph" w:styleId="CommentSubject">
    <w:name w:val="annotation subject"/>
    <w:basedOn w:val="CommentText"/>
    <w:next w:val="CommentText"/>
    <w:link w:val="CommentSubjectChar"/>
    <w:uiPriority w:val="99"/>
    <w:semiHidden/>
    <w:unhideWhenUsed/>
    <w:rsid w:val="001F47DB"/>
    <w:rPr>
      <w:rFonts w:eastAsia="SimSun"/>
      <w:b/>
      <w:bCs/>
      <w:lang w:val="en-GB" w:eastAsia="en-US"/>
    </w:rPr>
  </w:style>
  <w:style w:type="character" w:customStyle="1" w:styleId="CommentSubjectChar">
    <w:name w:val="Comment Subject Char"/>
    <w:basedOn w:val="CommentTextChar"/>
    <w:link w:val="CommentSubject"/>
    <w:uiPriority w:val="99"/>
    <w:semiHidden/>
    <w:rsid w:val="001F47DB"/>
    <w:rPr>
      <w:rFonts w:eastAsia="SimSun"/>
      <w:b/>
      <w:bCs/>
      <w:kern w:val="0"/>
      <w:sz w:val="20"/>
      <w:szCs w:val="20"/>
      <w:lang w:val="en-AU" w:eastAsia="en-US"/>
      <w14:ligatures w14:val="none"/>
    </w:rPr>
  </w:style>
  <w:style w:type="character" w:styleId="FollowedHyperlink">
    <w:name w:val="FollowedHyperlink"/>
    <w:basedOn w:val="DefaultParagraphFont"/>
    <w:uiPriority w:val="99"/>
    <w:semiHidden/>
    <w:unhideWhenUsed/>
    <w:rsid w:val="001F47DB"/>
    <w:rPr>
      <w:color w:val="96607D" w:themeColor="followedHyperlink"/>
      <w:u w:val="single"/>
    </w:rPr>
  </w:style>
  <w:style w:type="table" w:customStyle="1" w:styleId="TableGrid2">
    <w:name w:val="Table Grid2"/>
    <w:basedOn w:val="TableNormal"/>
    <w:next w:val="TableGrid"/>
    <w:uiPriority w:val="39"/>
    <w:rsid w:val="001F47DB"/>
    <w:pPr>
      <w:spacing w:after="0" w:line="240" w:lineRule="auto"/>
    </w:pPr>
    <w:rPr>
      <w:rFonts w:eastAsia="SimSu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F47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47DB"/>
    <w:rPr>
      <w:rFonts w:eastAsia="SimSun"/>
      <w:kern w:val="0"/>
      <w:sz w:val="22"/>
      <w:szCs w:val="22"/>
      <w:lang w:eastAsia="en-US"/>
      <w14:ligatures w14:val="none"/>
    </w:rPr>
  </w:style>
  <w:style w:type="paragraph" w:styleId="Footer">
    <w:name w:val="footer"/>
    <w:basedOn w:val="Normal"/>
    <w:link w:val="FooterChar"/>
    <w:uiPriority w:val="99"/>
    <w:unhideWhenUsed/>
    <w:rsid w:val="001F47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47DB"/>
    <w:rPr>
      <w:rFonts w:eastAsia="SimSun"/>
      <w:kern w:val="0"/>
      <w:sz w:val="22"/>
      <w:szCs w:val="22"/>
      <w:lang w:eastAsia="en-US"/>
      <w14:ligatures w14:val="none"/>
    </w:rPr>
  </w:style>
  <w:style w:type="paragraph" w:styleId="BalloonText">
    <w:name w:val="Balloon Text"/>
    <w:basedOn w:val="Normal"/>
    <w:link w:val="BalloonTextChar"/>
    <w:uiPriority w:val="99"/>
    <w:semiHidden/>
    <w:unhideWhenUsed/>
    <w:rsid w:val="001F47DB"/>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F47DB"/>
    <w:rPr>
      <w:rFonts w:ascii="Times New Roman" w:eastAsia="SimSun" w:hAnsi="Times New Roman" w:cs="Times New Roman"/>
      <w:kern w:val="0"/>
      <w:sz w:val="18"/>
      <w:szCs w:val="18"/>
      <w:lang w:eastAsia="en-US"/>
      <w14:ligatures w14:val="none"/>
    </w:rPr>
  </w:style>
  <w:style w:type="character" w:styleId="PlaceholderText">
    <w:name w:val="Placeholder Text"/>
    <w:basedOn w:val="DefaultParagraphFont"/>
    <w:uiPriority w:val="99"/>
    <w:semiHidden/>
    <w:rsid w:val="001F47DB"/>
    <w:rPr>
      <w:color w:val="808080"/>
    </w:rPr>
  </w:style>
  <w:style w:type="character" w:styleId="LineNumber">
    <w:name w:val="line number"/>
    <w:basedOn w:val="DefaultParagraphFont"/>
    <w:uiPriority w:val="99"/>
    <w:semiHidden/>
    <w:unhideWhenUsed/>
    <w:rsid w:val="001F47DB"/>
  </w:style>
  <w:style w:type="table" w:customStyle="1" w:styleId="PlainTable11">
    <w:name w:val="Plain Table 11"/>
    <w:basedOn w:val="TableNormal"/>
    <w:next w:val="PlainTable1"/>
    <w:uiPriority w:val="41"/>
    <w:rsid w:val="001F47DB"/>
    <w:pPr>
      <w:spacing w:after="0" w:line="240" w:lineRule="auto"/>
    </w:pPr>
    <w:rPr>
      <w:rFonts w:eastAsia="Calibri"/>
      <w:kern w:val="0"/>
      <w:sz w:val="22"/>
      <w:szCs w:val="22"/>
      <w:lang w:val="en-US" w:eastAsia="en-US"/>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1">
    <w:name w:val="Plain Table 1"/>
    <w:basedOn w:val="TableNormal"/>
    <w:uiPriority w:val="41"/>
    <w:rsid w:val="001F47DB"/>
    <w:pPr>
      <w:spacing w:after="0" w:line="240" w:lineRule="auto"/>
    </w:pPr>
    <w:rPr>
      <w:rFonts w:eastAsia="SimSun"/>
      <w:kern w:val="0"/>
      <w:sz w:val="22"/>
      <w:szCs w:val="22"/>
      <w:lang w:eastAsia="en-US"/>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efault">
    <w:name w:val="Default"/>
    <w:rsid w:val="001F47DB"/>
    <w:pPr>
      <w:widowControl w:val="0"/>
      <w:autoSpaceDE w:val="0"/>
      <w:autoSpaceDN w:val="0"/>
      <w:adjustRightInd w:val="0"/>
      <w:spacing w:after="0" w:line="240" w:lineRule="auto"/>
    </w:pPr>
    <w:rPr>
      <w:rFonts w:ascii="Calibri" w:eastAsia="Times New Roman" w:hAnsi="Calibri" w:cs="Calibri"/>
      <w:color w:val="000000"/>
      <w:kern w:val="0"/>
      <w:lang w:val="en-CA" w:eastAsia="en-CA"/>
      <w14:ligatures w14:val="none"/>
    </w:rPr>
  </w:style>
  <w:style w:type="paragraph" w:customStyle="1" w:styleId="CM1">
    <w:name w:val="CM1"/>
    <w:basedOn w:val="Default"/>
    <w:next w:val="Default"/>
    <w:rsid w:val="001F47DB"/>
    <w:rPr>
      <w:rFonts w:cs="Times New Roman"/>
      <w:color w:val="auto"/>
    </w:rPr>
  </w:style>
  <w:style w:type="table" w:customStyle="1" w:styleId="TableGrid3">
    <w:name w:val="Table Grid3"/>
    <w:basedOn w:val="TableNormal"/>
    <w:next w:val="TableGrid"/>
    <w:uiPriority w:val="39"/>
    <w:rsid w:val="001F47DB"/>
    <w:pPr>
      <w:spacing w:after="0" w:line="240" w:lineRule="auto"/>
    </w:pPr>
    <w:rPr>
      <w:rFonts w:eastAsia="SimSu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1F47DB"/>
    <w:rPr>
      <w:rFonts w:ascii="Segoe UI" w:hAnsi="Segoe UI" w:cs="Segoe UI" w:hint="default"/>
      <w:sz w:val="18"/>
      <w:szCs w:val="18"/>
    </w:rPr>
  </w:style>
  <w:style w:type="table" w:customStyle="1" w:styleId="TableGrid4">
    <w:name w:val="Table Grid4"/>
    <w:basedOn w:val="TableNormal"/>
    <w:next w:val="TableGrid"/>
    <w:uiPriority w:val="39"/>
    <w:rsid w:val="001F47DB"/>
    <w:pPr>
      <w:spacing w:after="0" w:line="240" w:lineRule="auto"/>
    </w:pPr>
    <w:rPr>
      <w:rFonts w:eastAsia="SimSu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F47D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katex-mathml">
    <w:name w:val="katex-mathml"/>
    <w:basedOn w:val="DefaultParagraphFont"/>
    <w:rsid w:val="001F47DB"/>
  </w:style>
  <w:style w:type="character" w:customStyle="1" w:styleId="mord">
    <w:name w:val="mord"/>
    <w:basedOn w:val="DefaultParagraphFont"/>
    <w:rsid w:val="001F47DB"/>
  </w:style>
  <w:style w:type="character" w:customStyle="1" w:styleId="mopen">
    <w:name w:val="mopen"/>
    <w:basedOn w:val="DefaultParagraphFont"/>
    <w:rsid w:val="001F47DB"/>
  </w:style>
  <w:style w:type="character" w:customStyle="1" w:styleId="vlist-s">
    <w:name w:val="vlist-s"/>
    <w:basedOn w:val="DefaultParagraphFont"/>
    <w:rsid w:val="001F47DB"/>
  </w:style>
  <w:style w:type="character" w:customStyle="1" w:styleId="mclose">
    <w:name w:val="mclose"/>
    <w:basedOn w:val="DefaultParagraphFont"/>
    <w:rsid w:val="001F47DB"/>
  </w:style>
  <w:style w:type="character" w:customStyle="1" w:styleId="ui-provider">
    <w:name w:val="ui-provider"/>
    <w:basedOn w:val="DefaultParagraphFont"/>
    <w:rsid w:val="001F47DB"/>
  </w:style>
  <w:style w:type="character" w:customStyle="1" w:styleId="hljs-string">
    <w:name w:val="hljs-string"/>
    <w:basedOn w:val="DefaultParagraphFont"/>
    <w:rsid w:val="001F47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6519328">
      <w:bodyDiv w:val="1"/>
      <w:marLeft w:val="0"/>
      <w:marRight w:val="0"/>
      <w:marTop w:val="0"/>
      <w:marBottom w:val="0"/>
      <w:divBdr>
        <w:top w:val="none" w:sz="0" w:space="0" w:color="auto"/>
        <w:left w:val="none" w:sz="0" w:space="0" w:color="auto"/>
        <w:bottom w:val="none" w:sz="0" w:space="0" w:color="auto"/>
        <w:right w:val="none" w:sz="0" w:space="0" w:color="auto"/>
      </w:divBdr>
      <w:divsChild>
        <w:div w:id="2017220456">
          <w:marLeft w:val="0"/>
          <w:marRight w:val="0"/>
          <w:marTop w:val="0"/>
          <w:marBottom w:val="0"/>
          <w:divBdr>
            <w:top w:val="none" w:sz="0" w:space="0" w:color="auto"/>
            <w:left w:val="none" w:sz="0" w:space="0" w:color="auto"/>
            <w:bottom w:val="none" w:sz="0" w:space="0" w:color="auto"/>
            <w:right w:val="none" w:sz="0" w:space="0" w:color="auto"/>
          </w:divBdr>
        </w:div>
      </w:divsChild>
    </w:div>
    <w:div w:id="1722750421">
      <w:bodyDiv w:val="1"/>
      <w:marLeft w:val="0"/>
      <w:marRight w:val="0"/>
      <w:marTop w:val="0"/>
      <w:marBottom w:val="0"/>
      <w:divBdr>
        <w:top w:val="none" w:sz="0" w:space="0" w:color="auto"/>
        <w:left w:val="none" w:sz="0" w:space="0" w:color="auto"/>
        <w:bottom w:val="none" w:sz="0" w:space="0" w:color="auto"/>
        <w:right w:val="none" w:sz="0" w:space="0" w:color="auto"/>
      </w:divBdr>
      <w:divsChild>
        <w:div w:id="10624882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j.mhpa.2022.100497" TargetMode="External"/><Relationship Id="rId18" Type="http://schemas.openxmlformats.org/officeDocument/2006/relationships/hyperlink" Target="https://doi.org/10.1080/02640414.2021.1890351" TargetMode="External"/><Relationship Id="rId26" Type="http://schemas.openxmlformats.org/officeDocument/2006/relationships/hyperlink" Target="https://doi.org/10.1017/S0033291720004948" TargetMode="External"/><Relationship Id="rId39" Type="http://schemas.openxmlformats.org/officeDocument/2006/relationships/theme" Target="theme/theme1.xml"/><Relationship Id="rId21" Type="http://schemas.openxmlformats.org/officeDocument/2006/relationships/hyperlink" Target="https://doi.org/10.1001/jamanetworkopen.2024.60012" TargetMode="External"/><Relationship Id="rId34" Type="http://schemas.openxmlformats.org/officeDocument/2006/relationships/hyperlink" Target="https://doi.org/10.1186/s12889-016-2983-3" TargetMode="External"/><Relationship Id="rId7" Type="http://schemas.openxmlformats.org/officeDocument/2006/relationships/image" Target="media/image3.png"/><Relationship Id="rId12" Type="http://schemas.openxmlformats.org/officeDocument/2006/relationships/hyperlink" Target="https://doi.org/10.1186/s12966-019-0901-7" TargetMode="External"/><Relationship Id="rId17" Type="http://schemas.openxmlformats.org/officeDocument/2006/relationships/hyperlink" Target="https://doi.org/10.1136/jech-2021-216686" TargetMode="External"/><Relationship Id="rId25" Type="http://schemas.openxmlformats.org/officeDocument/2006/relationships/hyperlink" Target="https://doi.org/10.1249/MSS.0b013e3181632d49" TargetMode="External"/><Relationship Id="rId33" Type="http://schemas.openxmlformats.org/officeDocument/2006/relationships/hyperlink" Target="https://doi.org/10.1111/apa.15140"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1371/journal.pone.0279401" TargetMode="External"/><Relationship Id="rId20" Type="http://schemas.openxmlformats.org/officeDocument/2006/relationships/hyperlink" Target="https://doi.org/10.3390/children8111022" TargetMode="External"/><Relationship Id="rId29" Type="http://schemas.openxmlformats.org/officeDocument/2006/relationships/hyperlink" Target="https://doi.org/10.1123/jpah.2022-0345"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doi.org/10.1136/jech-2017-209455" TargetMode="External"/><Relationship Id="rId24" Type="http://schemas.openxmlformats.org/officeDocument/2006/relationships/hyperlink" Target="https://doi.org/10.1371/journal.pone.0196286" TargetMode="External"/><Relationship Id="rId32" Type="http://schemas.openxmlformats.org/officeDocument/2006/relationships/hyperlink" Target="https://doi.org/http://dx.doi.org/10.1111/j.1651-2227.2009.01255.x" TargetMode="External"/><Relationship Id="rId37" Type="http://schemas.openxmlformats.org/officeDocument/2006/relationships/hyperlink" Target="https://doi.org/http://dx.doi.org/10.1542/peds.2016-1711" TargetMode="External"/><Relationship Id="rId5" Type="http://schemas.openxmlformats.org/officeDocument/2006/relationships/image" Target="media/image1.emf"/><Relationship Id="rId15" Type="http://schemas.openxmlformats.org/officeDocument/2006/relationships/hyperlink" Target="https://doi.org/https://dx.doi.org/10.1016/j.jshs.2020.08.003" TargetMode="External"/><Relationship Id="rId23" Type="http://schemas.openxmlformats.org/officeDocument/2006/relationships/hyperlink" Target="https://doi.org/10.1136/jech-2019-213399" TargetMode="External"/><Relationship Id="rId28" Type="http://schemas.openxmlformats.org/officeDocument/2006/relationships/hyperlink" Target="https://doi.org/10.1136/bmjopen-2022-061929" TargetMode="External"/><Relationship Id="rId36" Type="http://schemas.openxmlformats.org/officeDocument/2006/relationships/hyperlink" Target="https://doi.org/doi" TargetMode="External"/><Relationship Id="rId10" Type="http://schemas.openxmlformats.org/officeDocument/2006/relationships/image" Target="media/image6.png"/><Relationship Id="rId19" Type="http://schemas.openxmlformats.org/officeDocument/2006/relationships/hyperlink" Target="https://doi.org/10.1016/j.jshs.2017.03.008" TargetMode="External"/><Relationship Id="rId31" Type="http://schemas.openxmlformats.org/officeDocument/2006/relationships/hyperlink" Target="https://doi.org/10.3389/fpubh.2023.1115789" TargetMode="External"/><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hyperlink" Target="https://doi.org/10.3389/fpsyg.2022.1025444" TargetMode="External"/><Relationship Id="rId22" Type="http://schemas.openxmlformats.org/officeDocument/2006/relationships/hyperlink" Target="https://doi.org/10.1016/j.mhpa.2021.100416" TargetMode="External"/><Relationship Id="rId27" Type="http://schemas.openxmlformats.org/officeDocument/2006/relationships/hyperlink" Target="https://doi.org/10.1016/S2215-0366(20)30034-1" TargetMode="External"/><Relationship Id="rId30" Type="http://schemas.openxmlformats.org/officeDocument/2006/relationships/hyperlink" Target="https://doi.org/10.1016/j.jpeds.2012.03.037" TargetMode="External"/><Relationship Id="rId35" Type="http://schemas.openxmlformats.org/officeDocument/2006/relationships/hyperlink" Target="https://doi.org/10.1007/s00127-011-0422-4" TargetMode="External"/><Relationship Id="rId8" Type="http://schemas.openxmlformats.org/officeDocument/2006/relationships/image" Target="media/image4.emf"/><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324</TotalTime>
  <Pages>25</Pages>
  <Words>7202</Words>
  <Characters>41052</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 Lin</dc:creator>
  <cp:keywords/>
  <dc:description/>
  <cp:lastModifiedBy>Wang, Lin</cp:lastModifiedBy>
  <cp:revision>124</cp:revision>
  <dcterms:created xsi:type="dcterms:W3CDTF">2024-05-14T10:02:00Z</dcterms:created>
  <dcterms:modified xsi:type="dcterms:W3CDTF">2025-06-28T08:54:00Z</dcterms:modified>
</cp:coreProperties>
</file>