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BECC" w14:textId="7D867958" w:rsidR="00ED20AF" w:rsidRDefault="005E0AE5" w:rsidP="00ED20AF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Pr="00ED20AF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4D09DC">
        <w:rPr>
          <w:rFonts w:asciiTheme="minorHAnsi" w:hAnsiTheme="minorHAnsi" w:cstheme="minorHAnsi"/>
          <w:b/>
          <w:bCs/>
          <w:lang w:val="en-US"/>
        </w:rPr>
        <w:t xml:space="preserve">7 </w:t>
      </w:r>
      <w:r w:rsidR="004D09DC">
        <w:rPr>
          <w:rFonts w:asciiTheme="minorHAnsi" w:hAnsiTheme="minorHAnsi" w:cstheme="minorHAnsi"/>
          <w:lang w:val="en-US"/>
        </w:rPr>
        <w:t>PC scores for patients &lt;2 years of age at the time of 3D imaging</w:t>
      </w:r>
    </w:p>
    <w:tbl>
      <w:tblPr>
        <w:tblW w:w="137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066"/>
        <w:gridCol w:w="2045"/>
        <w:gridCol w:w="992"/>
        <w:gridCol w:w="1985"/>
        <w:gridCol w:w="2126"/>
        <w:gridCol w:w="992"/>
      </w:tblGrid>
      <w:tr w:rsidR="004D09DC" w:rsidRPr="0009635A" w14:paraId="6DFF2803" w14:textId="77777777" w:rsidTr="00DA14B6">
        <w:trPr>
          <w:trHeight w:val="548"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2E0F8E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 xml:space="preserve">Type of variable 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2176F0A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i/>
                <w:vertAlign w:val="superscript"/>
                <w:lang w:val="en-US"/>
              </w:rPr>
            </w:pPr>
            <w:proofErr w:type="spellStart"/>
            <w:r w:rsidRPr="004D09DC">
              <w:rPr>
                <w:rFonts w:asciiTheme="minorHAnsi" w:hAnsiTheme="minorHAnsi" w:cstheme="minorHAnsi"/>
                <w:b/>
                <w:lang w:val="en-US"/>
              </w:rPr>
              <w:t>Extracraniofacial</w:t>
            </w:r>
            <w:proofErr w:type="spellEnd"/>
            <w:r w:rsidRPr="004D09DC">
              <w:rPr>
                <w:rFonts w:asciiTheme="minorHAnsi" w:hAnsiTheme="minorHAnsi" w:cstheme="minorHAnsi"/>
                <w:b/>
                <w:lang w:val="en-US"/>
              </w:rPr>
              <w:t xml:space="preserve"> anomalies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0B8BCD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Feeding and/or breathing difficulties</w:t>
            </w:r>
          </w:p>
        </w:tc>
      </w:tr>
      <w:tr w:rsidR="004D09DC" w:rsidRPr="004D09DC" w14:paraId="685082E9" w14:textId="77777777" w:rsidTr="00DA14B6">
        <w:trPr>
          <w:trHeight w:val="269"/>
        </w:trPr>
        <w:tc>
          <w:tcPr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EF4B2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E4961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No,</w:t>
            </w:r>
            <w:r w:rsidRPr="004D09DC">
              <w:rPr>
                <w:rFonts w:asciiTheme="minorHAnsi" w:hAnsiTheme="minorHAnsi" w:cstheme="minorHAnsi"/>
                <w:lang w:val="en-US"/>
              </w:rPr>
              <w:t xml:space="preserve"> n=5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81B355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Yes,</w:t>
            </w:r>
            <w:r w:rsidRPr="004D09DC">
              <w:rPr>
                <w:rFonts w:asciiTheme="minorHAnsi" w:hAnsiTheme="minorHAnsi" w:cstheme="minorHAnsi"/>
                <w:lang w:val="en-US"/>
              </w:rPr>
              <w:t xml:space="preserve"> n=7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973FD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i/>
                <w:lang w:val="en-US"/>
              </w:rPr>
              <w:t>p-value</w:t>
            </w:r>
            <w:r w:rsidRPr="004D09DC">
              <w:rPr>
                <w:rFonts w:asciiTheme="minorHAnsi" w:hAnsiTheme="minorHAnsi" w:cstheme="minorHAnsi"/>
                <w:i/>
                <w:vertAlign w:val="superscript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36C8B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No,</w:t>
            </w:r>
            <w:r w:rsidRPr="004D09DC">
              <w:rPr>
                <w:rFonts w:asciiTheme="minorHAnsi" w:hAnsiTheme="minorHAnsi" w:cstheme="minorHAnsi"/>
                <w:lang w:val="en-US"/>
              </w:rPr>
              <w:t xml:space="preserve"> n=8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17F191" w14:textId="77777777" w:rsidR="004D09DC" w:rsidRPr="004D09DC" w:rsidRDefault="004D09DC" w:rsidP="004D09DC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Yes,</w:t>
            </w:r>
            <w:r w:rsidRPr="004D09DC">
              <w:rPr>
                <w:rFonts w:asciiTheme="minorHAnsi" w:hAnsiTheme="minorHAnsi" w:cstheme="minorHAnsi"/>
                <w:lang w:val="en-US"/>
              </w:rPr>
              <w:t xml:space="preserve"> n=4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9B1A65" w14:textId="77777777" w:rsidR="004D09DC" w:rsidRPr="004D09DC" w:rsidRDefault="004D09DC" w:rsidP="004D09DC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4D09DC">
              <w:rPr>
                <w:rFonts w:asciiTheme="minorHAnsi" w:hAnsiTheme="minorHAnsi" w:cstheme="minorHAnsi"/>
                <w:i/>
                <w:lang w:val="en-US"/>
              </w:rPr>
              <w:t>p-value</w:t>
            </w:r>
            <w:r w:rsidRPr="004D09DC">
              <w:rPr>
                <w:rFonts w:asciiTheme="minorHAnsi" w:hAnsiTheme="minorHAnsi" w:cstheme="minorHAnsi"/>
                <w:i/>
                <w:vertAlign w:val="superscript"/>
                <w:lang w:val="en-US"/>
              </w:rPr>
              <w:t>2</w:t>
            </w:r>
          </w:p>
        </w:tc>
      </w:tr>
      <w:tr w:rsidR="004D09DC" w:rsidRPr="004D09DC" w14:paraId="764573DE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B05E6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b/>
                <w:lang w:val="en-US"/>
              </w:rPr>
              <w:t>Principal components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E3FE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6DB7C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F7F8" w14:textId="77777777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BA95B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CDBE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EDC905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4D09DC" w:rsidRPr="004D09DC" w14:paraId="31F994AE" w14:textId="77777777" w:rsidTr="00DA14B6">
        <w:trPr>
          <w:trHeight w:val="28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B0E8C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PC13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9F749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-9.95 (-43.40--3.83)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090F9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-15.43 (-25.73-6.76)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6780C" w14:textId="5569B1CB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1B84B2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-14.22 (-43.40-6.76)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62845D4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-14.58 (-25.73--3.83)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0B9902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726F319D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99E78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PC14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D13178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-1.82 (-34.82-10.14)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39433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-11.35 (-59.48-1.64)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92691" w14:textId="10266F1C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D8971CE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-7.08 (-59.48-10.14)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CDF993D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-5.48 (-48.95-1.64)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06BC35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41324F19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CF579C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PC15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0D403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-3.59 (-11.33-31.41)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256D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-10.27 (-23.65-18.28)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BAA1EB" w14:textId="548BE5C4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AE27B1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-6.09 (-23.65-8.52)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D998044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4.01 (-19.36-31.41)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DA9927" w14:textId="07B1371B" w:rsidR="004D09DC" w:rsidRPr="004D09DC" w:rsidRDefault="0009635A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6C05C27F" w14:textId="77777777" w:rsidTr="00DA14B6">
        <w:trPr>
          <w:trHeight w:val="28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15B6E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PC19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D73A3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-3.56 (-18.83-7.37)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A0489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-18.55 (-30.36-0.55)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CF12E" w14:textId="7C49E789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8D63C0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-8.87 (-30.36-0.84)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C38A846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-9.00 (-29.43-7.37)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9C5215" w14:textId="57BBD7DE" w:rsidR="004D09DC" w:rsidRPr="004D09DC" w:rsidRDefault="0009635A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77054E0D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37E4B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PC20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0DC57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-4.49 (-19.29--1.14)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1A7F4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-22.92 (-41.43-0.95)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53E3D" w14:textId="70689BDA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C619B14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-11.79 (-39.36--1.14)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7871DD8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-9.76 (-41.43-0.95)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909732" w14:textId="4F34836E" w:rsidR="004D09DC" w:rsidRPr="004D09DC" w:rsidRDefault="0009635A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5F12CD6D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0305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PC23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BA844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-3.03 (-12.74-1.58)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2FBB0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1.73 (-19.24-17.93)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E779D" w14:textId="61F9A025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CF926E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-2.57 (-12.74-17.93)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7318257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-0.65 (-19.24-11.14)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623186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38EE5469" w14:textId="77777777" w:rsidTr="00DA14B6">
        <w:trPr>
          <w:trHeight w:val="282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FB03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PC30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894E9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14.69 (4.81-17.34)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758198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14.76 (4.55-19.54)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95A9E" w14:textId="6206BB50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E16344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14.73 (4.55-17.34)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E0F35F" w14:textId="77777777" w:rsidR="004D09DC" w:rsidRPr="004D09DC" w:rsidRDefault="004D09DC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16.14 (4.81-19.54)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E539FD" w14:textId="046E431A" w:rsidR="004D09DC" w:rsidRPr="004D09DC" w:rsidRDefault="0009635A" w:rsidP="004D09DC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72EDC31E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90E26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PC33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07EA8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7.78 (-1.71-13.95)</w:t>
            </w:r>
          </w:p>
        </w:tc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7A503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1.02 (-4.53-15.51)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21D7B" w14:textId="1B954F73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91FD21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2.26 (-4.53-13.95)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AA8C82A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1.30 (0.78-15.51)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139953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4143E5AF" w14:textId="77777777" w:rsidTr="00DA14B6">
        <w:trPr>
          <w:trHeight w:val="269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63380E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PC34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6A4920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0.15 (-8.91-6.42)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843ADF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0.47 (-8.50-5.42)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D36C95" w14:textId="3BF59E2A" w:rsidR="004D09DC" w:rsidRPr="004D09DC" w:rsidRDefault="004D09DC" w:rsidP="004D09DC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</w:t>
            </w:r>
            <w:r w:rsidR="0009635A">
              <w:rPr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F9555D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0.46 (-8.50-6.42)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CA455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0.46 (-8.91-5.42)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918A9" w14:textId="77777777" w:rsidR="004D09DC" w:rsidRPr="004D09DC" w:rsidRDefault="004D09DC" w:rsidP="004D09DC">
            <w:pPr>
              <w:rPr>
                <w:rFonts w:asciiTheme="minorHAnsi" w:hAnsiTheme="minorHAnsi" w:cstheme="minorHAnsi"/>
                <w:lang w:val="en-US"/>
              </w:rPr>
            </w:pPr>
            <w:r w:rsidRPr="004D09DC">
              <w:rPr>
                <w:rFonts w:asciiTheme="minorHAnsi" w:hAnsiTheme="minorHAnsi" w:cstheme="minorHAnsi"/>
                <w:lang w:val="en-US"/>
              </w:rPr>
              <w:t>&gt;0.9</w:t>
            </w:r>
          </w:p>
        </w:tc>
      </w:tr>
      <w:tr w:rsidR="004D09DC" w:rsidRPr="004D09DC" w14:paraId="7BD576FC" w14:textId="77777777" w:rsidTr="00DA14B6">
        <w:trPr>
          <w:trHeight w:val="282"/>
        </w:trPr>
        <w:tc>
          <w:tcPr>
            <w:tcW w:w="127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CF3FB1" w14:textId="77777777" w:rsidR="004D09DC" w:rsidRPr="004D09DC" w:rsidRDefault="004D09DC" w:rsidP="004D09DC">
            <w:pPr>
              <w:rPr>
                <w:rFonts w:asciiTheme="minorHAnsi" w:hAnsiTheme="minorHAnsi" w:cstheme="minorHAnsi"/>
                <w:vertAlign w:val="superscript"/>
                <w:lang w:val="en-US"/>
              </w:rPr>
            </w:pPr>
            <w:r w:rsidRPr="004D09DC">
              <w:rPr>
                <w:rFonts w:asciiTheme="minorHAnsi" w:hAnsiTheme="minorHAnsi" w:cstheme="minorHAnsi"/>
                <w:vertAlign w:val="superscript"/>
                <w:lang w:val="en-US"/>
              </w:rPr>
              <w:t>1</w:t>
            </w:r>
            <w:r w:rsidRPr="004D09DC">
              <w:rPr>
                <w:rFonts w:asciiTheme="minorHAnsi" w:hAnsiTheme="minorHAnsi" w:cstheme="minorHAnsi"/>
                <w:lang w:val="en-US"/>
              </w:rPr>
              <w:t>Median (range) or Number (%)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CB5053" w14:textId="77777777" w:rsidR="004D09DC" w:rsidRPr="004D09DC" w:rsidRDefault="004D09DC" w:rsidP="004D09DC">
            <w:pPr>
              <w:rPr>
                <w:rFonts w:asciiTheme="minorHAnsi" w:hAnsiTheme="minorHAnsi" w:cstheme="minorHAnsi"/>
                <w:vertAlign w:val="superscript"/>
                <w:lang w:val="en-US"/>
              </w:rPr>
            </w:pPr>
          </w:p>
        </w:tc>
      </w:tr>
      <w:tr w:rsidR="004D09DC" w:rsidRPr="0009635A" w14:paraId="5CED5FAF" w14:textId="77777777" w:rsidTr="00DA14B6">
        <w:trPr>
          <w:trHeight w:val="63"/>
        </w:trPr>
        <w:tc>
          <w:tcPr>
            <w:tcW w:w="127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42A50C" w14:textId="4454AD71" w:rsidR="004D09DC" w:rsidRPr="004D09DC" w:rsidRDefault="004D09DC" w:rsidP="004D09DC">
            <w:pPr>
              <w:rPr>
                <w:rFonts w:asciiTheme="minorHAnsi" w:hAnsiTheme="minorHAnsi" w:cstheme="minorHAnsi"/>
                <w:vertAlign w:val="superscript"/>
                <w:lang w:val="en-US"/>
              </w:rPr>
            </w:pPr>
            <w:r w:rsidRPr="004D09DC">
              <w:rPr>
                <w:rFonts w:asciiTheme="minorHAnsi" w:hAnsiTheme="minorHAnsi" w:cstheme="minorHAnsi"/>
                <w:vertAlign w:val="superscript"/>
                <w:lang w:val="en-US"/>
              </w:rPr>
              <w:t>2</w:t>
            </w:r>
            <w:r w:rsidRPr="004D09DC">
              <w:rPr>
                <w:rFonts w:asciiTheme="minorHAnsi" w:hAnsiTheme="minorHAnsi" w:cstheme="minorHAnsi"/>
                <w:lang w:val="en-US"/>
              </w:rPr>
              <w:t>Mann Whitney U test; Fisher’s exact test</w:t>
            </w:r>
            <w:r w:rsidR="0009635A">
              <w:rPr>
                <w:rFonts w:asciiTheme="minorHAnsi" w:hAnsiTheme="minorHAnsi" w:cstheme="minorHAnsi"/>
                <w:lang w:val="en-US"/>
              </w:rPr>
              <w:t xml:space="preserve">. Adjusted for multiple testing.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28ECE" w14:textId="77777777" w:rsidR="004D09DC" w:rsidRPr="004D09DC" w:rsidRDefault="004D09DC" w:rsidP="004D09DC">
            <w:pPr>
              <w:rPr>
                <w:rFonts w:asciiTheme="minorHAnsi" w:hAnsiTheme="minorHAnsi" w:cstheme="minorHAnsi"/>
                <w:vertAlign w:val="superscript"/>
                <w:lang w:val="en-US"/>
              </w:rPr>
            </w:pPr>
          </w:p>
        </w:tc>
      </w:tr>
    </w:tbl>
    <w:p w14:paraId="224A09ED" w14:textId="77777777" w:rsidR="004D09DC" w:rsidRPr="004D09DC" w:rsidRDefault="004D09DC" w:rsidP="00ED20AF">
      <w:pPr>
        <w:rPr>
          <w:rFonts w:asciiTheme="minorHAnsi" w:hAnsiTheme="minorHAnsi" w:cstheme="minorHAnsi"/>
          <w:lang w:val="en-US"/>
        </w:rPr>
      </w:pPr>
    </w:p>
    <w:p w14:paraId="293D910F" w14:textId="77777777" w:rsidR="00E2291C" w:rsidRPr="00805D63" w:rsidRDefault="00E2291C" w:rsidP="00ED20AF">
      <w:pPr>
        <w:rPr>
          <w:rFonts w:asciiTheme="minorHAnsi" w:hAnsiTheme="minorHAnsi" w:cstheme="minorHAnsi"/>
          <w:lang w:val="en-US"/>
        </w:rPr>
      </w:pPr>
    </w:p>
    <w:sectPr w:rsidR="00E2291C" w:rsidRPr="00805D63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9635A"/>
    <w:rsid w:val="000E1E8E"/>
    <w:rsid w:val="001A71D9"/>
    <w:rsid w:val="00225B02"/>
    <w:rsid w:val="003072BA"/>
    <w:rsid w:val="00434E87"/>
    <w:rsid w:val="00476272"/>
    <w:rsid w:val="004D09DC"/>
    <w:rsid w:val="004E10E2"/>
    <w:rsid w:val="00505539"/>
    <w:rsid w:val="00506189"/>
    <w:rsid w:val="005147C8"/>
    <w:rsid w:val="005B2AF3"/>
    <w:rsid w:val="005E0AE5"/>
    <w:rsid w:val="005E4B36"/>
    <w:rsid w:val="00670D26"/>
    <w:rsid w:val="006E1286"/>
    <w:rsid w:val="007D0955"/>
    <w:rsid w:val="00805D63"/>
    <w:rsid w:val="00821D64"/>
    <w:rsid w:val="00840A00"/>
    <w:rsid w:val="00915C38"/>
    <w:rsid w:val="00944185"/>
    <w:rsid w:val="009B60D0"/>
    <w:rsid w:val="00AD3036"/>
    <w:rsid w:val="00B142D9"/>
    <w:rsid w:val="00B42813"/>
    <w:rsid w:val="00BB0BD6"/>
    <w:rsid w:val="00CF0BFA"/>
    <w:rsid w:val="00D66FC4"/>
    <w:rsid w:val="00DF6498"/>
    <w:rsid w:val="00E1684F"/>
    <w:rsid w:val="00E2291C"/>
    <w:rsid w:val="00E366D2"/>
    <w:rsid w:val="00E55BEF"/>
    <w:rsid w:val="00ED20AF"/>
    <w:rsid w:val="00F33259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D20A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Standaardtabel"/>
    <w:uiPriority w:val="39"/>
    <w:rsid w:val="00E2291C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Standaardtabel"/>
    <w:uiPriority w:val="39"/>
    <w:rsid w:val="00434E87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2</cp:revision>
  <dcterms:created xsi:type="dcterms:W3CDTF">2026-05-04T12:59:00Z</dcterms:created>
  <dcterms:modified xsi:type="dcterms:W3CDTF">2026-05-04T12:59:00Z</dcterms:modified>
</cp:coreProperties>
</file>