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D81" w:rsidRDefault="00F11D81" w:rsidP="00F11D81">
      <w:pPr>
        <w:widowControl w:val="0"/>
        <w:adjustRightInd w:val="0"/>
        <w:snapToGrid w:val="0"/>
        <w:spacing w:after="0" w:line="480" w:lineRule="auto"/>
        <w:rPr>
          <w:rFonts w:cs="Times New Roman"/>
          <w:b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Supplementary Figure Legend</w:t>
      </w:r>
    </w:p>
    <w:p w:rsidR="00F11D81" w:rsidRDefault="00F11D81" w:rsidP="00F11D81">
      <w:pPr>
        <w:widowControl w:val="0"/>
        <w:adjustRightInd w:val="0"/>
        <w:snapToGrid w:val="0"/>
        <w:spacing w:after="0" w:line="480" w:lineRule="auto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 xml:space="preserve">Figure S1. Children’s conditions. </w:t>
      </w:r>
      <w:r>
        <w:rPr>
          <w:rFonts w:cs="Times New Roman"/>
          <w:color w:val="000000" w:themeColor="text1"/>
          <w:sz w:val="24"/>
          <w:szCs w:val="24"/>
        </w:rPr>
        <w:t>Other causes of upper airway obstruction included choanal atresia, upper airway tumor, and so on.</w:t>
      </w:r>
    </w:p>
    <w:p w:rsidR="00CA66E8" w:rsidRPr="00F11D81" w:rsidRDefault="000208E8">
      <w:bookmarkStart w:id="0" w:name="_GoBack"/>
      <w:bookmarkEnd w:id="0"/>
    </w:p>
    <w:sectPr w:rsidR="00CA66E8" w:rsidRPr="00F11D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8E8" w:rsidRDefault="000208E8" w:rsidP="00F11D81">
      <w:pPr>
        <w:spacing w:after="0" w:line="240" w:lineRule="auto"/>
      </w:pPr>
      <w:r>
        <w:separator/>
      </w:r>
    </w:p>
  </w:endnote>
  <w:endnote w:type="continuationSeparator" w:id="0">
    <w:p w:rsidR="000208E8" w:rsidRDefault="000208E8" w:rsidP="00F11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8E8" w:rsidRDefault="000208E8" w:rsidP="00F11D81">
      <w:pPr>
        <w:spacing w:after="0" w:line="240" w:lineRule="auto"/>
      </w:pPr>
      <w:r>
        <w:separator/>
      </w:r>
    </w:p>
  </w:footnote>
  <w:footnote w:type="continuationSeparator" w:id="0">
    <w:p w:rsidR="000208E8" w:rsidRDefault="000208E8" w:rsidP="00F11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91E"/>
    <w:rsid w:val="000208E8"/>
    <w:rsid w:val="00377E20"/>
    <w:rsid w:val="00C975F8"/>
    <w:rsid w:val="00F11D81"/>
    <w:rsid w:val="00FA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3FE5EC-DA14-4131-ADA7-90F3195E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D81"/>
    <w:pPr>
      <w:spacing w:after="160" w:line="278" w:lineRule="auto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1D8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1D8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1D81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1D8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11D81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11D81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2026-04-22T08:45:00Z</dcterms:created>
  <dcterms:modified xsi:type="dcterms:W3CDTF">2026-04-22T08:45:00Z</dcterms:modified>
</cp:coreProperties>
</file>