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A6F59" w14:textId="2956EBDE" w:rsidR="00455E55" w:rsidRPr="00E34381" w:rsidRDefault="00000000">
      <w:pPr>
        <w:jc w:val="center"/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b/>
          <w:sz w:val="28"/>
        </w:rPr>
        <w:t xml:space="preserve">Supplementary </w:t>
      </w:r>
      <w:r w:rsidR="00D256FC">
        <w:rPr>
          <w:rFonts w:ascii="Times New Roman" w:hAnsi="Times New Roman" w:cs="Times New Roman" w:hint="eastAsia"/>
          <w:b/>
          <w:sz w:val="28"/>
        </w:rPr>
        <w:t>Tables</w:t>
      </w:r>
    </w:p>
    <w:p w14:paraId="70C920E0" w14:textId="77777777" w:rsidR="00D256FC" w:rsidRDefault="00D256FC">
      <w:pPr>
        <w:rPr>
          <w:rFonts w:ascii="Times New Roman" w:hAnsi="Times New Roman" w:cs="Times New Roman"/>
        </w:rPr>
      </w:pPr>
    </w:p>
    <w:p w14:paraId="22216082" w14:textId="377724BC" w:rsidR="00455E55" w:rsidRPr="00E34381" w:rsidRDefault="00000000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b/>
        </w:rPr>
        <w:t>Supplementary Table 1. BMI for age percentile reference values by sex.</w:t>
      </w:r>
    </w:p>
    <w:tbl>
      <w:tblPr>
        <w:tblW w:w="11274" w:type="dxa"/>
        <w:tblLook w:val="04A0" w:firstRow="1" w:lastRow="0" w:firstColumn="1" w:lastColumn="0" w:noHBand="0" w:noVBand="1"/>
      </w:tblPr>
      <w:tblGrid>
        <w:gridCol w:w="1386"/>
        <w:gridCol w:w="2393"/>
        <w:gridCol w:w="2551"/>
        <w:gridCol w:w="2393"/>
        <w:gridCol w:w="2551"/>
      </w:tblGrid>
      <w:tr w:rsidR="00317CA5" w:rsidRPr="00E34381" w14:paraId="63FDB10F" w14:textId="77777777" w:rsidTr="00D516F6">
        <w:trPr>
          <w:trHeight w:val="313"/>
        </w:trPr>
        <w:tc>
          <w:tcPr>
            <w:tcW w:w="13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8024F4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23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169AA7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Male 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7D5CF" w14:textId="77777777" w:rsidR="005350DB" w:rsidRPr="00E34381" w:rsidRDefault="005350DB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121136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2B0222" w14:textId="77777777" w:rsidR="005350DB" w:rsidRPr="00E34381" w:rsidRDefault="005350DB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17CA5" w:rsidRPr="00E34381" w14:paraId="4D3A7312" w14:textId="77777777" w:rsidTr="00D516F6">
        <w:trPr>
          <w:trHeight w:val="31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67E7D12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Age(years)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90CF3E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5th percentile BMI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6B3DBE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85th percentile BMI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82C48B0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5th percentile BMI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ED574A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85th percentile BMI</w:t>
            </w:r>
          </w:p>
        </w:tc>
      </w:tr>
      <w:tr w:rsidR="00317CA5" w:rsidRPr="00E34381" w14:paraId="1D830A7F" w14:textId="77777777" w:rsidTr="00D516F6">
        <w:trPr>
          <w:trHeight w:val="313"/>
        </w:trPr>
        <w:tc>
          <w:tcPr>
            <w:tcW w:w="138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546D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39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C019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14.085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26B81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22.235</w:t>
            </w:r>
          </w:p>
        </w:tc>
        <w:tc>
          <w:tcPr>
            <w:tcW w:w="239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30755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13.810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D2F0E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22.925</w:t>
            </w:r>
          </w:p>
        </w:tc>
      </w:tr>
      <w:tr w:rsidR="00317CA5" w:rsidRPr="00E34381" w14:paraId="4681F5E3" w14:textId="77777777" w:rsidTr="00D516F6">
        <w:trPr>
          <w:trHeight w:val="313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7EE1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E684A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14.325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9D9A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23.570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1D1B1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14.360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66EB5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24.010</w:t>
            </w:r>
          </w:p>
        </w:tc>
      </w:tr>
      <w:tr w:rsidR="00317CA5" w:rsidRPr="00E34381" w14:paraId="4E9D164F" w14:textId="77777777" w:rsidTr="00D516F6">
        <w:trPr>
          <w:trHeight w:val="313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2E108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FA209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14.700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7FA9A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25.200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5D3C8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14.200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A7526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24.444</w:t>
            </w:r>
          </w:p>
        </w:tc>
      </w:tr>
      <w:tr w:rsidR="00317CA5" w:rsidRPr="00E34381" w14:paraId="0D35C8B1" w14:textId="77777777" w:rsidTr="00D516F6">
        <w:trPr>
          <w:trHeight w:val="313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DB6ED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FA752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15.200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CD21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26.400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44ABF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15.220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6078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27.088</w:t>
            </w:r>
          </w:p>
        </w:tc>
      </w:tr>
      <w:tr w:rsidR="00317CA5" w:rsidRPr="00E34381" w14:paraId="5FFBD7DB" w14:textId="77777777" w:rsidTr="00D516F6">
        <w:trPr>
          <w:trHeight w:val="313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0F3C2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441EE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15.300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202E2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27.500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54D26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15.700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9BB9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28.000</w:t>
            </w:r>
          </w:p>
        </w:tc>
      </w:tr>
      <w:tr w:rsidR="00317CA5" w:rsidRPr="00E34381" w14:paraId="504BC669" w14:textId="77777777" w:rsidTr="00D516F6">
        <w:trPr>
          <w:trHeight w:val="313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4C99E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7A32A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16.162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B6A43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27.910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84450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16.308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7ED6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28.865</w:t>
            </w:r>
          </w:p>
        </w:tc>
      </w:tr>
      <w:tr w:rsidR="00317CA5" w:rsidRPr="00E34381" w14:paraId="611EC788" w14:textId="77777777" w:rsidTr="00D516F6">
        <w:trPr>
          <w:trHeight w:val="313"/>
        </w:trPr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078EED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02D956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16.570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589DC5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28.900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A96D33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17.597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CF272C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29.990</w:t>
            </w:r>
          </w:p>
        </w:tc>
      </w:tr>
      <w:tr w:rsidR="00317CA5" w:rsidRPr="00E34381" w14:paraId="7974E3CB" w14:textId="77777777" w:rsidTr="00D516F6">
        <w:trPr>
          <w:trHeight w:val="313"/>
        </w:trPr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4D992AE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DD1B17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17.104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2652131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29.800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CB7147D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18.142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99E863" w14:textId="77777777" w:rsidR="005350DB" w:rsidRPr="00E34381" w:rsidRDefault="00000000" w:rsidP="00317CA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31.476</w:t>
            </w:r>
          </w:p>
        </w:tc>
      </w:tr>
    </w:tbl>
    <w:p w14:paraId="1453EE0A" w14:textId="77777777" w:rsidR="00455E55" w:rsidRPr="00E34381" w:rsidRDefault="00000000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sz w:val="18"/>
        </w:rPr>
        <w:t>Abbreviation: BMI, body mass index. Values are BMI in kg/m² at the 5th and 85th percentiles for age and sex, derived from the CDC 2000 growth charts.</w:t>
      </w:r>
    </w:p>
    <w:p w14:paraId="6638A1B8" w14:textId="28AD4DEF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236FD0" w14:textId="2C46CBF7" w:rsidR="00D1204C" w:rsidRPr="00E34381" w:rsidRDefault="00D1204C" w:rsidP="00D1204C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b/>
          <w:color w:val="FF0000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color w:val="FF0000"/>
        </w:rPr>
        <w:t>2</w:t>
      </w:r>
      <w:r w:rsidRPr="00E34381">
        <w:rPr>
          <w:rFonts w:ascii="Times New Roman" w:hAnsi="Times New Roman" w:cs="Times New Roman"/>
          <w:b/>
          <w:color w:val="FF0000"/>
        </w:rPr>
        <w:t>. BMI distribution of study participants by accuracy of self-body weight perception (N = 1,101).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14"/>
        <w:gridCol w:w="3414"/>
        <w:gridCol w:w="3414"/>
        <w:gridCol w:w="3414"/>
      </w:tblGrid>
      <w:tr w:rsidR="00D1204C" w:rsidRPr="00E34381" w14:paraId="277EE252" w14:textId="77777777" w:rsidTr="0034716A">
        <w:trPr>
          <w:trHeight w:val="526"/>
        </w:trPr>
        <w:tc>
          <w:tcPr>
            <w:tcW w:w="3414" w:type="dxa"/>
            <w:tcBorders>
              <w:top w:val="single" w:sz="8" w:space="0" w:color="000000"/>
              <w:bottom w:val="single" w:sz="8" w:space="0" w:color="000000"/>
            </w:tcBorders>
          </w:tcPr>
          <w:p w14:paraId="5C854CA3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b/>
                <w:sz w:val="18"/>
              </w:rPr>
              <w:t>Variable</w:t>
            </w:r>
          </w:p>
        </w:tc>
        <w:tc>
          <w:tcPr>
            <w:tcW w:w="3414" w:type="dxa"/>
            <w:tcBorders>
              <w:top w:val="single" w:sz="8" w:space="0" w:color="000000"/>
              <w:bottom w:val="single" w:sz="8" w:space="0" w:color="000000"/>
            </w:tcBorders>
          </w:tcPr>
          <w:p w14:paraId="00D9ED66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b/>
                <w:sz w:val="18"/>
              </w:rPr>
              <w:t>Total (N=1,101)</w:t>
            </w:r>
          </w:p>
        </w:tc>
        <w:tc>
          <w:tcPr>
            <w:tcW w:w="3414" w:type="dxa"/>
            <w:tcBorders>
              <w:top w:val="single" w:sz="8" w:space="0" w:color="000000"/>
              <w:bottom w:val="single" w:sz="8" w:space="0" w:color="000000"/>
            </w:tcBorders>
          </w:tcPr>
          <w:p w14:paraId="43750FE9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b/>
                <w:sz w:val="18"/>
              </w:rPr>
              <w:t>Inaccurate self-BWP</w:t>
            </w:r>
            <w:r w:rsidRPr="00E34381">
              <w:rPr>
                <w:rFonts w:ascii="Times New Roman" w:hAnsi="Times New Roman" w:cs="Times New Roman"/>
                <w:b/>
                <w:sz w:val="18"/>
              </w:rPr>
              <w:br/>
              <w:t>(n=426)</w:t>
            </w:r>
          </w:p>
        </w:tc>
        <w:tc>
          <w:tcPr>
            <w:tcW w:w="3414" w:type="dxa"/>
            <w:tcBorders>
              <w:top w:val="single" w:sz="8" w:space="0" w:color="000000"/>
              <w:bottom w:val="single" w:sz="8" w:space="0" w:color="000000"/>
            </w:tcBorders>
          </w:tcPr>
          <w:p w14:paraId="7CF03DC6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b/>
                <w:sz w:val="18"/>
              </w:rPr>
              <w:t>Accurate self-BWP</w:t>
            </w:r>
            <w:r w:rsidRPr="00E34381">
              <w:rPr>
                <w:rFonts w:ascii="Times New Roman" w:hAnsi="Times New Roman" w:cs="Times New Roman"/>
                <w:b/>
                <w:sz w:val="18"/>
              </w:rPr>
              <w:br/>
              <w:t>(n=675)</w:t>
            </w:r>
          </w:p>
        </w:tc>
      </w:tr>
      <w:tr w:rsidR="00D1204C" w:rsidRPr="00E34381" w14:paraId="5E59F441" w14:textId="77777777" w:rsidTr="0034716A">
        <w:trPr>
          <w:trHeight w:val="262"/>
        </w:trPr>
        <w:tc>
          <w:tcPr>
            <w:tcW w:w="3414" w:type="dxa"/>
          </w:tcPr>
          <w:p w14:paraId="49BD3456" w14:textId="77777777" w:rsidR="00D1204C" w:rsidRPr="00E34381" w:rsidRDefault="00D1204C" w:rsidP="0034716A">
            <w:pPr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Age (years), Median [Q</w:t>
            </w:r>
            <w:proofErr w:type="gramStart"/>
            <w:r w:rsidRPr="00E34381">
              <w:rPr>
                <w:rFonts w:ascii="Times New Roman" w:hAnsi="Times New Roman" w:cs="Times New Roman"/>
                <w:sz w:val="18"/>
              </w:rPr>
              <w:t>1,Q</w:t>
            </w:r>
            <w:proofErr w:type="gramEnd"/>
            <w:r w:rsidRPr="00E34381">
              <w:rPr>
                <w:rFonts w:ascii="Times New Roman" w:hAnsi="Times New Roman" w:cs="Times New Roman"/>
                <w:sz w:val="18"/>
              </w:rPr>
              <w:t>3]</w:t>
            </w:r>
          </w:p>
        </w:tc>
        <w:tc>
          <w:tcPr>
            <w:tcW w:w="3414" w:type="dxa"/>
          </w:tcPr>
          <w:p w14:paraId="7A8DAB31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11.0 [9.0, 13.0]</w:t>
            </w:r>
          </w:p>
        </w:tc>
        <w:tc>
          <w:tcPr>
            <w:tcW w:w="3414" w:type="dxa"/>
          </w:tcPr>
          <w:p w14:paraId="27ED82D8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10.0 [9.0, 12.0]</w:t>
            </w:r>
          </w:p>
        </w:tc>
        <w:tc>
          <w:tcPr>
            <w:tcW w:w="3414" w:type="dxa"/>
          </w:tcPr>
          <w:p w14:paraId="5DC15EAD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12.0 [10.0, 14.0]</w:t>
            </w:r>
          </w:p>
        </w:tc>
      </w:tr>
      <w:tr w:rsidR="00D1204C" w:rsidRPr="00E34381" w14:paraId="6065B97E" w14:textId="77777777" w:rsidTr="0034716A">
        <w:trPr>
          <w:trHeight w:val="270"/>
        </w:trPr>
        <w:tc>
          <w:tcPr>
            <w:tcW w:w="3414" w:type="dxa"/>
          </w:tcPr>
          <w:p w14:paraId="3BFC408C" w14:textId="77777777" w:rsidR="00D1204C" w:rsidRPr="00E34381" w:rsidRDefault="00D1204C" w:rsidP="0034716A">
            <w:pPr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BMI (kg/m²), Median [Q</w:t>
            </w:r>
            <w:proofErr w:type="gramStart"/>
            <w:r w:rsidRPr="00E34381">
              <w:rPr>
                <w:rFonts w:ascii="Times New Roman" w:hAnsi="Times New Roman" w:cs="Times New Roman"/>
                <w:sz w:val="18"/>
              </w:rPr>
              <w:t>1,Q</w:t>
            </w:r>
            <w:proofErr w:type="gramEnd"/>
            <w:r w:rsidRPr="00E34381">
              <w:rPr>
                <w:rFonts w:ascii="Times New Roman" w:hAnsi="Times New Roman" w:cs="Times New Roman"/>
                <w:sz w:val="18"/>
              </w:rPr>
              <w:t>3]</w:t>
            </w:r>
          </w:p>
        </w:tc>
        <w:tc>
          <w:tcPr>
            <w:tcW w:w="3414" w:type="dxa"/>
          </w:tcPr>
          <w:p w14:paraId="57451A04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30.20 [27.30, 33.70]</w:t>
            </w:r>
          </w:p>
        </w:tc>
        <w:tc>
          <w:tcPr>
            <w:tcW w:w="3414" w:type="dxa"/>
          </w:tcPr>
          <w:p w14:paraId="1103FF85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28.40 [25.70, 30.90]</w:t>
            </w:r>
          </w:p>
        </w:tc>
        <w:tc>
          <w:tcPr>
            <w:tcW w:w="3414" w:type="dxa"/>
          </w:tcPr>
          <w:p w14:paraId="616E52A7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31.40 [28.62, 35.10]</w:t>
            </w:r>
          </w:p>
        </w:tc>
      </w:tr>
      <w:tr w:rsidR="00D1204C" w:rsidRPr="00E34381" w14:paraId="3AF28CA5" w14:textId="77777777" w:rsidTr="0034716A">
        <w:trPr>
          <w:trHeight w:val="308"/>
        </w:trPr>
        <w:tc>
          <w:tcPr>
            <w:tcW w:w="3414" w:type="dxa"/>
          </w:tcPr>
          <w:p w14:paraId="3989F509" w14:textId="77777777" w:rsidR="00D1204C" w:rsidRPr="00E34381" w:rsidRDefault="00D1204C" w:rsidP="0034716A">
            <w:pPr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Weight classification, n (%)</w:t>
            </w:r>
          </w:p>
        </w:tc>
        <w:tc>
          <w:tcPr>
            <w:tcW w:w="3414" w:type="dxa"/>
          </w:tcPr>
          <w:p w14:paraId="7C8A2113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4" w:type="dxa"/>
          </w:tcPr>
          <w:p w14:paraId="5A23C8B1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4" w:type="dxa"/>
          </w:tcPr>
          <w:p w14:paraId="29D712A2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204C" w:rsidRPr="00E34381" w14:paraId="327D2963" w14:textId="77777777" w:rsidTr="0034716A">
        <w:trPr>
          <w:trHeight w:val="526"/>
        </w:trPr>
        <w:tc>
          <w:tcPr>
            <w:tcW w:w="3414" w:type="dxa"/>
          </w:tcPr>
          <w:p w14:paraId="060A6DD6" w14:textId="77777777" w:rsidR="00D1204C" w:rsidRPr="00E34381" w:rsidRDefault="00D1204C" w:rsidP="0034716A">
            <w:pPr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 xml:space="preserve">  Obesity (BMI ≥95th percentile per CDC)</w:t>
            </w:r>
          </w:p>
        </w:tc>
        <w:tc>
          <w:tcPr>
            <w:tcW w:w="3414" w:type="dxa"/>
          </w:tcPr>
          <w:p w14:paraId="592460B0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1,101 (100.0)</w:t>
            </w:r>
          </w:p>
        </w:tc>
        <w:tc>
          <w:tcPr>
            <w:tcW w:w="3414" w:type="dxa"/>
          </w:tcPr>
          <w:p w14:paraId="639E37BF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426 (100.0)</w:t>
            </w:r>
          </w:p>
        </w:tc>
        <w:tc>
          <w:tcPr>
            <w:tcW w:w="3414" w:type="dxa"/>
          </w:tcPr>
          <w:p w14:paraId="47CD853C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675 (100.0)</w:t>
            </w:r>
          </w:p>
        </w:tc>
      </w:tr>
      <w:tr w:rsidR="00D1204C" w:rsidRPr="00E34381" w14:paraId="5ADAE4F8" w14:textId="77777777" w:rsidTr="0034716A">
        <w:trPr>
          <w:trHeight w:val="526"/>
        </w:trPr>
        <w:tc>
          <w:tcPr>
            <w:tcW w:w="3414" w:type="dxa"/>
            <w:tcBorders>
              <w:bottom w:val="single" w:sz="8" w:space="0" w:color="000000"/>
            </w:tcBorders>
          </w:tcPr>
          <w:p w14:paraId="06A98599" w14:textId="77777777" w:rsidR="00D1204C" w:rsidRPr="00E34381" w:rsidRDefault="00D1204C" w:rsidP="0034716A">
            <w:pPr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 xml:space="preserve">  Overweight (BMI 85–&lt;95th percentile)</w:t>
            </w:r>
          </w:p>
        </w:tc>
        <w:tc>
          <w:tcPr>
            <w:tcW w:w="3414" w:type="dxa"/>
            <w:tcBorders>
              <w:bottom w:val="single" w:sz="8" w:space="0" w:color="000000"/>
            </w:tcBorders>
          </w:tcPr>
          <w:p w14:paraId="3076EEC3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0 (0.0)</w:t>
            </w:r>
          </w:p>
        </w:tc>
        <w:tc>
          <w:tcPr>
            <w:tcW w:w="3414" w:type="dxa"/>
            <w:tcBorders>
              <w:bottom w:val="single" w:sz="8" w:space="0" w:color="000000"/>
            </w:tcBorders>
          </w:tcPr>
          <w:p w14:paraId="5DB280CF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0 (0.0)</w:t>
            </w:r>
          </w:p>
        </w:tc>
        <w:tc>
          <w:tcPr>
            <w:tcW w:w="3414" w:type="dxa"/>
            <w:tcBorders>
              <w:bottom w:val="single" w:sz="8" w:space="0" w:color="000000"/>
            </w:tcBorders>
          </w:tcPr>
          <w:p w14:paraId="24047A77" w14:textId="77777777" w:rsidR="00D1204C" w:rsidRPr="00E34381" w:rsidRDefault="00D1204C" w:rsidP="0034716A">
            <w:pPr>
              <w:jc w:val="center"/>
              <w:rPr>
                <w:rFonts w:ascii="Times New Roman" w:hAnsi="Times New Roman" w:cs="Times New Roman"/>
              </w:rPr>
            </w:pPr>
            <w:r w:rsidRPr="00E34381">
              <w:rPr>
                <w:rFonts w:ascii="Times New Roman" w:hAnsi="Times New Roman" w:cs="Times New Roman"/>
                <w:sz w:val="18"/>
              </w:rPr>
              <w:t>0 (0.0)</w:t>
            </w:r>
          </w:p>
        </w:tc>
      </w:tr>
    </w:tbl>
    <w:p w14:paraId="1A8EF1B6" w14:textId="311ACD0B" w:rsidR="00D1204C" w:rsidRPr="00E34381" w:rsidRDefault="00D1204C" w:rsidP="00D1204C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color w:val="FF0000"/>
          <w:sz w:val="18"/>
        </w:rPr>
        <w:t>Values are median [Q1, Q3] or n (%). Weight classification follows the CDC 2000 sex-specific BMI-for-age growth charts. All 1,101 participants had a BMI ≥95th percentile and therefore met the CDC definition of obesity; no participant fell within the overweight-only range (85th to &lt;95th percentile). This precluded the overweight-versus-obese stratified sensitivity analysis, as acknowledged in Limitations. Abbreviations: BMI, body mass index; BWP, body weight perception.</w:t>
      </w:r>
    </w:p>
    <w:p w14:paraId="789472C9" w14:textId="766F7944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8031A0" w14:textId="1B0A3054" w:rsidR="00044264" w:rsidRPr="00E34381" w:rsidRDefault="00044264" w:rsidP="00044264">
      <w:pPr>
        <w:rPr>
          <w:rFonts w:ascii="Times New Roman" w:hAnsi="Times New Roman" w:cs="Times New Roman"/>
        </w:rPr>
      </w:pPr>
      <w:bookmarkStart w:id="0" w:name="OLE_LINK2"/>
      <w:r w:rsidRPr="00E34381">
        <w:rPr>
          <w:rFonts w:ascii="Times New Roman" w:hAnsi="Times New Roman" w:cs="Times New Roman"/>
          <w:b/>
          <w:color w:val="FF0000"/>
        </w:rPr>
        <w:t xml:space="preserve">Supplementary Table </w:t>
      </w:r>
      <w:r w:rsidR="00B21259">
        <w:rPr>
          <w:rFonts w:ascii="Times New Roman" w:hAnsi="Times New Roman" w:cs="Times New Roman" w:hint="eastAsia"/>
          <w:b/>
          <w:color w:val="FF0000"/>
        </w:rPr>
        <w:t>3</w:t>
      </w:r>
      <w:bookmarkEnd w:id="0"/>
      <w:r w:rsidRPr="00E34381">
        <w:rPr>
          <w:rFonts w:ascii="Times New Roman" w:hAnsi="Times New Roman" w:cs="Times New Roman"/>
          <w:b/>
          <w:color w:val="FF0000"/>
        </w:rPr>
        <w:t>. Independent factors associated with accurate self-BWP or self-weight loss intentions.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15"/>
        <w:gridCol w:w="7"/>
        <w:gridCol w:w="2146"/>
        <w:gridCol w:w="1064"/>
        <w:gridCol w:w="143"/>
        <w:gridCol w:w="3133"/>
        <w:gridCol w:w="263"/>
        <w:gridCol w:w="2361"/>
        <w:gridCol w:w="1326"/>
      </w:tblGrid>
      <w:tr w:rsidR="0027296F" w:rsidRPr="00E34381" w14:paraId="5F3DF8E7" w14:textId="77777777" w:rsidTr="0027296F">
        <w:trPr>
          <w:trHeight w:val="423"/>
        </w:trPr>
        <w:tc>
          <w:tcPr>
            <w:tcW w:w="128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A0086" w14:textId="4260BB82" w:rsidR="0027296F" w:rsidRDefault="0027296F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1" w:name="_Hlk219330107"/>
          </w:p>
        </w:tc>
        <w:tc>
          <w:tcPr>
            <w:tcW w:w="1289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A6D7D2" w14:textId="40ACD1B6" w:rsidR="0027296F" w:rsidRPr="00E34381" w:rsidRDefault="0027296F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D</w:t>
            </w:r>
            <w:r w:rsidRPr="0027296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ependent variable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= </w:t>
            </w: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Accurate self-BW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P</w:t>
            </w:r>
          </w:p>
        </w:tc>
        <w:bookmarkEnd w:id="1"/>
        <w:tc>
          <w:tcPr>
            <w:tcW w:w="128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4A0C47" w14:textId="5E46F80C" w:rsidR="0027296F" w:rsidRPr="00E34381" w:rsidRDefault="0027296F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4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C5D30A" w14:textId="687E7512" w:rsidR="0027296F" w:rsidRPr="00E34381" w:rsidRDefault="0027296F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D</w:t>
            </w:r>
            <w:r w:rsidRPr="0027296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ependent variable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= </w:t>
            </w: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Self-weight loss intentions</w:t>
            </w:r>
          </w:p>
        </w:tc>
      </w:tr>
      <w:tr w:rsidR="00044264" w:rsidRPr="00E34381" w14:paraId="4C7C5519" w14:textId="77777777" w:rsidTr="0027296F">
        <w:trPr>
          <w:trHeight w:val="138"/>
        </w:trPr>
        <w:tc>
          <w:tcPr>
            <w:tcW w:w="1286" w:type="pct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782A0B0" w14:textId="44D4A61E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95B79EC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OR (95%CI)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561217B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A4E6837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D00DB7A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OR (95%CI)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4F09475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044264" w:rsidRPr="00E34381" w14:paraId="253EBACC" w14:textId="77777777" w:rsidTr="0027296F">
        <w:trPr>
          <w:trHeight w:val="285"/>
        </w:trPr>
        <w:tc>
          <w:tcPr>
            <w:tcW w:w="1286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97F04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825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A9B9D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2" w:name="_Hlk219125450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1.329(1.186 - 1.493)</w:t>
            </w:r>
            <w:bookmarkEnd w:id="2"/>
          </w:p>
        </w:tc>
        <w:tc>
          <w:tcPr>
            <w:tcW w:w="40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A3BD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27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64AFF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847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0176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1.025(0.947 - 1.109)</w:t>
            </w:r>
          </w:p>
        </w:tc>
        <w:tc>
          <w:tcPr>
            <w:tcW w:w="40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CEA20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0.544</w:t>
            </w:r>
          </w:p>
        </w:tc>
      </w:tr>
      <w:tr w:rsidR="00044264" w:rsidRPr="00E34381" w14:paraId="113B947B" w14:textId="77777777" w:rsidTr="0027296F">
        <w:trPr>
          <w:trHeight w:val="285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F089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3" w:name="_Hlk219125493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Gender (female)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89C19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1.598(1.166 - 2.196)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94D4F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D4EC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Gender (female)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03A13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1.102(0.776 - 1.569)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CAAA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0.588</w:t>
            </w:r>
          </w:p>
        </w:tc>
      </w:tr>
      <w:tr w:rsidR="00044264" w:rsidRPr="00E34381" w14:paraId="539623D6" w14:textId="77777777" w:rsidTr="0027296F">
        <w:trPr>
          <w:trHeight w:val="285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BF96B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4" w:name="_Hlk219125555"/>
            <w:bookmarkEnd w:id="3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Physician-diagnosed overweight (yes)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4355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1.596(1.147 - 2.220)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FD5F6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4684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Physician-diagnosed overweight (yes)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DEB13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1.596(1.098 - 2.324)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02FCA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0.014</w:t>
            </w:r>
          </w:p>
        </w:tc>
      </w:tr>
      <w:tr w:rsidR="00044264" w:rsidRPr="00E34381" w14:paraId="008031DA" w14:textId="77777777" w:rsidTr="0027296F">
        <w:trPr>
          <w:trHeight w:val="285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9F36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5" w:name="_Hlk219125598"/>
            <w:bookmarkEnd w:id="4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Parents’ BWP of children (accurate)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DA59F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2.919(1.973 - 4.345)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797C8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B764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Parents’ BWP of children (accurate)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21BC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1.085(0.712 - 1.636)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2229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0.700</w:t>
            </w:r>
          </w:p>
        </w:tc>
      </w:tr>
      <w:bookmarkEnd w:id="5"/>
      <w:tr w:rsidR="00044264" w:rsidRPr="00E34381" w14:paraId="43329D32" w14:textId="77777777" w:rsidTr="0027296F">
        <w:trPr>
          <w:trHeight w:val="285"/>
        </w:trPr>
        <w:tc>
          <w:tcPr>
            <w:tcW w:w="128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051917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Self-weight loss intentions (yes)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A0573B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2.722(1.716 - 4.361)</w:t>
            </w:r>
          </w:p>
        </w:tc>
        <w:tc>
          <w:tcPr>
            <w:tcW w:w="40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3F4980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F38FE3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Accurate self-BWP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E3CFE1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2.489(1.708 - 3.651)</w:t>
            </w:r>
          </w:p>
        </w:tc>
        <w:tc>
          <w:tcPr>
            <w:tcW w:w="40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BAAD177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044264" w:rsidRPr="00E34381" w14:paraId="4C2E8A99" w14:textId="77777777" w:rsidTr="0027296F">
        <w:trPr>
          <w:trHeight w:val="285"/>
        </w:trPr>
        <w:tc>
          <w:tcPr>
            <w:tcW w:w="128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7C54E46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Education level (above primary school)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758955E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0.945(0.534 - 1.673)</w:t>
            </w:r>
          </w:p>
        </w:tc>
        <w:tc>
          <w:tcPr>
            <w:tcW w:w="40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C670AFE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0.847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81D95ED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20D9544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E242864" w14:textId="77777777" w:rsidR="00044264" w:rsidRPr="00E34381" w:rsidRDefault="00044264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3087FC9B" w14:textId="5894B6C2" w:rsidR="00044264" w:rsidRPr="00E34381" w:rsidRDefault="00044264" w:rsidP="00044264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color w:val="FF0000"/>
          <w:sz w:val="18"/>
        </w:rPr>
        <w:t xml:space="preserve">Abbreviations: BWP, body weight perception; OR, odds ratio; CI, confidence interval. Results are from multivariable logistic regression. </w:t>
      </w:r>
    </w:p>
    <w:p w14:paraId="09C8690B" w14:textId="4B66420D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77D031" w14:textId="77CFBF08" w:rsidR="00AE0F37" w:rsidRPr="00E34381" w:rsidRDefault="00AE0F37" w:rsidP="00AE0F37">
      <w:pPr>
        <w:rPr>
          <w:rFonts w:ascii="Times New Roman" w:hAnsi="Times New Roman" w:cs="Times New Roman"/>
        </w:rPr>
      </w:pPr>
      <w:bookmarkStart w:id="6" w:name="OLE_LINK3"/>
      <w:r w:rsidRPr="00E34381">
        <w:rPr>
          <w:rFonts w:ascii="Times New Roman" w:hAnsi="Times New Roman" w:cs="Times New Roman"/>
          <w:b/>
          <w:color w:val="FF0000"/>
        </w:rPr>
        <w:t xml:space="preserve">Supplementary Table </w:t>
      </w:r>
      <w:r>
        <w:rPr>
          <w:rFonts w:ascii="Times New Roman" w:hAnsi="Times New Roman" w:cs="Times New Roman" w:hint="eastAsia"/>
          <w:b/>
          <w:color w:val="FF0000"/>
        </w:rPr>
        <w:t>4</w:t>
      </w:r>
      <w:bookmarkEnd w:id="6"/>
      <w:r w:rsidRPr="00E34381">
        <w:rPr>
          <w:rFonts w:ascii="Times New Roman" w:hAnsi="Times New Roman" w:cs="Times New Roman"/>
          <w:b/>
          <w:color w:val="FF0000"/>
        </w:rPr>
        <w:t>. Comparison of dietary indicators stratified by self-BWP or self-weight loss intentions status.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18"/>
        <w:gridCol w:w="2412"/>
        <w:gridCol w:w="2409"/>
        <w:gridCol w:w="706"/>
        <w:gridCol w:w="2267"/>
        <w:gridCol w:w="2270"/>
        <w:gridCol w:w="776"/>
      </w:tblGrid>
      <w:tr w:rsidR="00AE0F37" w:rsidRPr="00E34381" w14:paraId="314DD823" w14:textId="77777777" w:rsidTr="0034716A">
        <w:trPr>
          <w:trHeight w:val="285"/>
        </w:trPr>
        <w:tc>
          <w:tcPr>
            <w:tcW w:w="1117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417AC13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1727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D524307" w14:textId="77777777" w:rsidR="00AE0F37" w:rsidRPr="00E34381" w:rsidRDefault="00AE0F37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self-BWP status</w:t>
            </w:r>
          </w:p>
        </w:tc>
        <w:tc>
          <w:tcPr>
            <w:tcW w:w="253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77E22F4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25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B3D4296" w14:textId="77777777" w:rsidR="00AE0F37" w:rsidRPr="00E34381" w:rsidRDefault="00AE0F37" w:rsidP="0027296F">
            <w:pPr>
              <w:widowControl/>
              <w:spacing w:line="48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self-weight loss intentions status</w:t>
            </w:r>
          </w:p>
        </w:tc>
        <w:tc>
          <w:tcPr>
            <w:tcW w:w="278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8305586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AE0F37" w:rsidRPr="00E34381" w14:paraId="4FAE710F" w14:textId="77777777" w:rsidTr="0034716A">
        <w:trPr>
          <w:trHeight w:val="285"/>
        </w:trPr>
        <w:tc>
          <w:tcPr>
            <w:tcW w:w="1117" w:type="pct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69841E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FE3EB9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7" w:name="OLE_LINK14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Inaccurate </w:t>
            </w:r>
            <w:bookmarkEnd w:id="7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(n=426)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B93884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8" w:name="OLE_LINK13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Accurate</w:t>
            </w:r>
            <w:bookmarkEnd w:id="8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(n=675)</w:t>
            </w:r>
          </w:p>
        </w:tc>
        <w:tc>
          <w:tcPr>
            <w:tcW w:w="253" w:type="pct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4B9FCCA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E23AD3E" w14:textId="2695254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Without</w:t>
            </w:r>
            <w:r w:rsidR="001B70E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(n=154)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BA17E3" w14:textId="32FAD2AE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With</w:t>
            </w:r>
            <w:r w:rsidR="001B70E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(n=947)</w:t>
            </w:r>
          </w:p>
        </w:tc>
        <w:tc>
          <w:tcPr>
            <w:tcW w:w="27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3333CC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AE0F37" w:rsidRPr="00E34381" w14:paraId="694CE371" w14:textId="77777777" w:rsidTr="0034716A">
        <w:trPr>
          <w:trHeight w:val="285"/>
        </w:trPr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42815" w14:textId="49ECE606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Number of foods reported</w:t>
            </w:r>
            <w:r w:rsidR="00F3410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bookmarkStart w:id="9" w:name="OLE_LINK1"/>
            <w:r w:rsidR="00F3410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(count)</w:t>
            </w:r>
            <w:bookmarkEnd w:id="9"/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2B373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12.000[10.000,16.000]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B2C8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12.000[9.000,15.000]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470FA8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305BC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13.000[10.000,16.000]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3CA5AD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12.000[9.000,15.000]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AC97E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0.151</w:t>
            </w:r>
          </w:p>
        </w:tc>
      </w:tr>
      <w:tr w:rsidR="00AE0F37" w:rsidRPr="00E34381" w14:paraId="1509F30C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E546C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Energy (kcal)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7C1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1774.00[1314.000,2226.00]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960E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1675.000[1208.000,2145.000]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8729D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1B6F3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1879.000[1393.000,2346.000]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42772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1689.000[1216.000,2145.000]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A2FD6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:rsidR="00AE0F37" w:rsidRPr="00E34381" w14:paraId="7D0F3B22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DBFB8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Protein (gm)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0BDB3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64.720[46.200,87.020]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A5D48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64.650[45.590,84.770]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98A84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0.679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3D15A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69.160[50.650,89.620]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35D02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63.750[45.140,85.360]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4048C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0.046</w:t>
            </w:r>
          </w:p>
        </w:tc>
      </w:tr>
      <w:tr w:rsidR="00AE0F37" w:rsidRPr="00E34381" w14:paraId="2E9FCBBF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C841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Carbohydrate (gm)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EA49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227.640[165.320,293.070]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CAA44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211.350[151.430,271.370]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CD1F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EB8DC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226.130[183.380,309.040]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68D24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215.870[152.890,277.830]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160E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0.003</w:t>
            </w:r>
          </w:p>
        </w:tc>
      </w:tr>
      <w:tr w:rsidR="00AE0F37" w:rsidRPr="00E34381" w14:paraId="047C347A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836F4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sugars (gm)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0FCF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96.320[64.550,139.030]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47C46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87.820[58.520,123.490]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05149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B3EC7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99.840[68.350,144.670]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4294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90.390[58.810,127.100]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E349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0.016</w:t>
            </w:r>
          </w:p>
        </w:tc>
      </w:tr>
      <w:tr w:rsidR="00AE0F37" w:rsidRPr="00E34381" w14:paraId="19336A43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5CE57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Dietary fiber (gm)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9A4E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12.400[8.700,17.600]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87F85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12.100[8.100,16.500]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0FB57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0.143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71357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12.500[8.600,19.600]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DEF89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12.200[8.400,16.600]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B291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0.066</w:t>
            </w:r>
          </w:p>
        </w:tc>
      </w:tr>
      <w:tr w:rsidR="00AE0F37" w:rsidRPr="00E34381" w14:paraId="4E4EA3B5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05432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fat (gm)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AE36C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64.110[42.650,91.110]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3773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62.320[40.650,84.850]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1F9D5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A53B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69.710[49.310,94.210]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99C0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61.870[40.110,85.250]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3DA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0.005</w:t>
            </w:r>
          </w:p>
        </w:tc>
      </w:tr>
      <w:tr w:rsidR="00AE0F37" w:rsidRPr="00E34381" w14:paraId="6C25CB1C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B47B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saturated fatty acids (gm)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C40E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21.170[13.960,31.640]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BC6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20.270[13.460,29.710]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0BD39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0.129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817D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23.610[16.920,32.930]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53D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20.230[13.140,30.120]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A36D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0.008</w:t>
            </w:r>
          </w:p>
        </w:tc>
      </w:tr>
      <w:tr w:rsidR="00AE0F37" w:rsidRPr="00E34381" w14:paraId="61D8E882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DF38D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monounsaturated fatty acids (gm)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51DCC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21.400[14.120,31.040]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4F015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21.190[13.580,29.650]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B13D3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42FFD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23.990[16.700,32.500]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1C87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20.930[13.500,29.650]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4E1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0.004</w:t>
            </w:r>
          </w:p>
        </w:tc>
      </w:tr>
      <w:tr w:rsidR="00AE0F37" w:rsidRPr="00E34381" w14:paraId="510996CE" w14:textId="77777777" w:rsidTr="0034716A">
        <w:trPr>
          <w:trHeight w:val="285"/>
        </w:trPr>
        <w:tc>
          <w:tcPr>
            <w:tcW w:w="111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5CADA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polyunsaturated fatty acids (gm)</w:t>
            </w:r>
          </w:p>
        </w:tc>
        <w:tc>
          <w:tcPr>
            <w:tcW w:w="8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7DAA44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13.240[8.370,19.570]</w:t>
            </w:r>
          </w:p>
        </w:tc>
        <w:tc>
          <w:tcPr>
            <w:tcW w:w="86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F9D61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12.720[8.090,19.090]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995D1B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0.384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39C4D20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13.920[9.510,20.050]</w:t>
            </w:r>
          </w:p>
        </w:tc>
        <w:tc>
          <w:tcPr>
            <w:tcW w:w="813" w:type="pct"/>
            <w:tcBorders>
              <w:top w:val="nil"/>
              <w:left w:val="nil"/>
              <w:right w:val="nil"/>
            </w:tcBorders>
            <w:vAlign w:val="center"/>
          </w:tcPr>
          <w:p w14:paraId="2E479C11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12.732[7.990,19.090]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vAlign w:val="center"/>
          </w:tcPr>
          <w:p w14:paraId="0C3B110B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0.048</w:t>
            </w:r>
          </w:p>
        </w:tc>
      </w:tr>
      <w:tr w:rsidR="00AE0F37" w:rsidRPr="00E34381" w14:paraId="5D11616E" w14:textId="77777777" w:rsidTr="0034716A">
        <w:trPr>
          <w:trHeight w:val="527"/>
        </w:trPr>
        <w:tc>
          <w:tcPr>
            <w:tcW w:w="111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EB456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Cholesterol (mg)</w:t>
            </w:r>
          </w:p>
        </w:tc>
        <w:tc>
          <w:tcPr>
            <w:tcW w:w="86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D3A30C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173.000[102.000,287.000]</w:t>
            </w:r>
          </w:p>
        </w:tc>
        <w:tc>
          <w:tcPr>
            <w:tcW w:w="86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22B03E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170.000[106.000,283.000]</w:t>
            </w:r>
          </w:p>
        </w:tc>
        <w:tc>
          <w:tcPr>
            <w:tcW w:w="25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6D00CCC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0.735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87B286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179.000[117.000,289.000]</w:t>
            </w:r>
          </w:p>
        </w:tc>
        <w:tc>
          <w:tcPr>
            <w:tcW w:w="81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ED86BE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168.000[103.000,283.000]</w:t>
            </w:r>
          </w:p>
        </w:tc>
        <w:tc>
          <w:tcPr>
            <w:tcW w:w="27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B1A4EF" w14:textId="77777777" w:rsidR="00AE0F37" w:rsidRPr="00E34381" w:rsidRDefault="00AE0F37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0.128</w:t>
            </w:r>
          </w:p>
        </w:tc>
      </w:tr>
    </w:tbl>
    <w:p w14:paraId="7ED3957E" w14:textId="77777777" w:rsidR="00AE0F37" w:rsidRPr="00E34381" w:rsidRDefault="00AE0F37" w:rsidP="00AE0F37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color w:val="FF0000"/>
          <w:sz w:val="18"/>
        </w:rPr>
        <w:t xml:space="preserve">Values are median [Q1, Q3]. Units: energy, kcal; protein, carbohydrate, total sugars, dietary </w:t>
      </w:r>
      <w:proofErr w:type="spellStart"/>
      <w:r w:rsidRPr="00E34381">
        <w:rPr>
          <w:rFonts w:ascii="Times New Roman" w:hAnsi="Times New Roman" w:cs="Times New Roman"/>
          <w:color w:val="FF0000"/>
          <w:sz w:val="18"/>
        </w:rPr>
        <w:t>fibre</w:t>
      </w:r>
      <w:proofErr w:type="spellEnd"/>
      <w:r w:rsidRPr="00E34381">
        <w:rPr>
          <w:rFonts w:ascii="Times New Roman" w:hAnsi="Times New Roman" w:cs="Times New Roman"/>
          <w:color w:val="FF0000"/>
          <w:sz w:val="18"/>
        </w:rPr>
        <w:t>, total fat and fatty acids, g; cholesterol, mg. Abbreviation: BWP, body weight perception. These data are displayed graphically as Figure 4A in the main text. This table was Table 3 in the original submission.</w:t>
      </w:r>
    </w:p>
    <w:p w14:paraId="09D0E8C8" w14:textId="748B5313" w:rsidR="00850F7E" w:rsidRDefault="00850F7E" w:rsidP="00062A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A47094" w14:textId="5331F134" w:rsidR="00062AD6" w:rsidRPr="00E34381" w:rsidRDefault="00062AD6" w:rsidP="00062AD6">
      <w:pPr>
        <w:rPr>
          <w:rFonts w:ascii="Times New Roman" w:hAnsi="Times New Roman" w:cs="Times New Roman"/>
        </w:rPr>
      </w:pPr>
      <w:bookmarkStart w:id="10" w:name="OLE_LINK5"/>
      <w:r w:rsidRPr="00E34381">
        <w:rPr>
          <w:rFonts w:ascii="Times New Roman" w:hAnsi="Times New Roman" w:cs="Times New Roman"/>
          <w:b/>
          <w:color w:val="FF0000"/>
        </w:rPr>
        <w:t xml:space="preserve">Supplementary Table </w:t>
      </w:r>
      <w:r>
        <w:rPr>
          <w:rFonts w:ascii="Times New Roman" w:hAnsi="Times New Roman" w:cs="Times New Roman" w:hint="eastAsia"/>
          <w:b/>
          <w:color w:val="FF0000"/>
        </w:rPr>
        <w:t>5</w:t>
      </w:r>
      <w:bookmarkEnd w:id="10"/>
      <w:r>
        <w:rPr>
          <w:rFonts w:ascii="Times New Roman" w:hAnsi="Times New Roman" w:cs="Times New Roman" w:hint="eastAsia"/>
          <w:b/>
          <w:color w:val="FF0000"/>
        </w:rPr>
        <w:t>.</w:t>
      </w:r>
      <w:r w:rsidRPr="00E34381">
        <w:rPr>
          <w:rFonts w:ascii="Times New Roman" w:hAnsi="Times New Roman" w:cs="Times New Roman"/>
          <w:b/>
          <w:color w:val="FF0000"/>
        </w:rPr>
        <w:t xml:space="preserve"> Dietary indicators by self-BWP in the subgroup with self-weight loss intentions.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68"/>
        <w:gridCol w:w="3499"/>
        <w:gridCol w:w="2996"/>
        <w:gridCol w:w="2731"/>
        <w:gridCol w:w="718"/>
        <w:gridCol w:w="646"/>
      </w:tblGrid>
      <w:tr w:rsidR="00062AD6" w:rsidRPr="00E34381" w14:paraId="10024419" w14:textId="77777777" w:rsidTr="0034716A">
        <w:trPr>
          <w:trHeight w:val="285"/>
        </w:trPr>
        <w:tc>
          <w:tcPr>
            <w:tcW w:w="113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7FA6F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F3563B0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10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E3E50D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11" w:name="_Hlk219299655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Inaccurate self-BWP</w:t>
            </w:r>
            <w:bookmarkEnd w:id="11"/>
          </w:p>
        </w:tc>
        <w:tc>
          <w:tcPr>
            <w:tcW w:w="99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7B05C9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12" w:name="_Hlk219299628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Accurate self-BWP</w:t>
            </w:r>
            <w:bookmarkEnd w:id="12"/>
          </w:p>
        </w:tc>
        <w:tc>
          <w:tcPr>
            <w:tcW w:w="27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DDCD53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F1ABE4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062AD6" w:rsidRPr="00E34381" w14:paraId="0FD728E8" w14:textId="77777777" w:rsidTr="0034716A">
        <w:trPr>
          <w:trHeight w:val="285"/>
        </w:trPr>
        <w:tc>
          <w:tcPr>
            <w:tcW w:w="113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B1D31" w14:textId="57E7B52A" w:rsidR="001B70ED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With self-weight loss intentions</w:t>
            </w:r>
            <w:r w:rsidR="001B70E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(n=947)</w:t>
            </w:r>
          </w:p>
        </w:tc>
        <w:tc>
          <w:tcPr>
            <w:tcW w:w="126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BBDC9" w14:textId="2DDB84D9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Number of foods reported</w:t>
            </w:r>
            <w:r w:rsidR="00F3410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(count)</w:t>
            </w:r>
          </w:p>
        </w:tc>
        <w:tc>
          <w:tcPr>
            <w:tcW w:w="108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CB1D1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13.000[10.000,16.000]</w:t>
            </w:r>
          </w:p>
        </w:tc>
        <w:tc>
          <w:tcPr>
            <w:tcW w:w="99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E8B0C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11.000[9.000,15.000]</w:t>
            </w:r>
          </w:p>
        </w:tc>
        <w:tc>
          <w:tcPr>
            <w:tcW w:w="27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9295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3.096</w:t>
            </w:r>
          </w:p>
        </w:tc>
        <w:tc>
          <w:tcPr>
            <w:tcW w:w="24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3001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:rsidR="00062AD6" w:rsidRPr="00E34381" w14:paraId="1845B4E1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908BF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177A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Energy (kcal)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391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1772.000[1314.000,2194.000]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562B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1652.000[1198.000,2099.000]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91E5C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1.908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906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0.056</w:t>
            </w:r>
          </w:p>
        </w:tc>
      </w:tr>
      <w:tr w:rsidR="00062AD6" w:rsidRPr="00E34381" w14:paraId="21634034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D4D5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9D8F4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Protein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4DFDC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64.720[45.140,87.000]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CBEE1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63.490[45.290,84.100]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3B44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0.513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7C8E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0.608</w:t>
            </w:r>
          </w:p>
        </w:tc>
      </w:tr>
      <w:tr w:rsidR="00062AD6" w:rsidRPr="00E34381" w14:paraId="23A3D0C4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2CF2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1D0DA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Carbohydrate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6125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229.120[164.970,287.150]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A509A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209.350[149.220,266.890]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2D1E1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2.550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A657A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0.011</w:t>
            </w:r>
          </w:p>
        </w:tc>
      </w:tr>
      <w:tr w:rsidR="00062AD6" w:rsidRPr="00E34381" w14:paraId="1814893C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CA1B4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46090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sugars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95CEA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96.400[65.480,136.570]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465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86.290[58.010,121.160]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E30F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3.049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8F24F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:rsidR="00062AD6" w:rsidRPr="00E34381" w14:paraId="5678B7B1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16FA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6387B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Dietary fiber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1B175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12.600[8.800,17.500]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A934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12.000[8.100,16.200]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4DF40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1.637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545E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0.102</w:t>
            </w:r>
          </w:p>
        </w:tc>
      </w:tr>
      <w:tr w:rsidR="00062AD6" w:rsidRPr="00E34381" w14:paraId="38823B6D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BE14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E7B25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fat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71B2C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63.170[41.020,88.860]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A53EF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61.710[39.990,82.800]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2AF5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0.995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DB3A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0.320</w:t>
            </w:r>
          </w:p>
        </w:tc>
      </w:tr>
      <w:tr w:rsidR="00062AD6" w:rsidRPr="00E34381" w14:paraId="113EAA51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A70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B917C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saturated fatty acids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93450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20.950[13.710,31.640]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8BAF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19.870[12.870,29.330]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9E17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1.381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B4123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0.167</w:t>
            </w:r>
          </w:p>
        </w:tc>
      </w:tr>
      <w:tr w:rsidR="00062AD6" w:rsidRPr="00E34381" w14:paraId="27EC9197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8ADA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AE3C4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monounsaturated fatty acids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0B8F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21.060[13.630,30.250]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4784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20.838[13.320,29.114]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1D7F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8BF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0.537</w:t>
            </w:r>
          </w:p>
        </w:tc>
      </w:tr>
      <w:tr w:rsidR="00062AD6" w:rsidRPr="00E34381" w14:paraId="3E18F2B2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9A1D0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597BB3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polyunsaturated fatty acids (gm)</w:t>
            </w:r>
          </w:p>
        </w:tc>
        <w:tc>
          <w:tcPr>
            <w:tcW w:w="108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EB652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13.140[8.040,19.530]</w:t>
            </w:r>
          </w:p>
        </w:tc>
        <w:tc>
          <w:tcPr>
            <w:tcW w:w="99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94954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12.600[8.000,18.920]</w:t>
            </w:r>
          </w:p>
        </w:tc>
        <w:tc>
          <w:tcPr>
            <w:tcW w:w="27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2FDE9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0.652</w:t>
            </w:r>
          </w:p>
        </w:tc>
        <w:tc>
          <w:tcPr>
            <w:tcW w:w="24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7C5014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0.514</w:t>
            </w:r>
          </w:p>
        </w:tc>
      </w:tr>
      <w:tr w:rsidR="00062AD6" w:rsidRPr="00E34381" w14:paraId="0A4117C8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2371E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D67415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Cholesterol (mg)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2FFB1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166.000[101.000,287.000]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C029F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169.000[104.000,279.000]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170B0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0.119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ECFA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0.905</w:t>
            </w:r>
          </w:p>
        </w:tc>
      </w:tr>
      <w:tr w:rsidR="00062AD6" w:rsidRPr="00E34381" w14:paraId="1D0B146D" w14:textId="77777777" w:rsidTr="0034716A">
        <w:trPr>
          <w:trHeight w:val="285"/>
        </w:trPr>
        <w:tc>
          <w:tcPr>
            <w:tcW w:w="11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A0C86" w14:textId="035363A6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13" w:name="_Hlk239086538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Without self-weight loss intentions</w:t>
            </w:r>
            <w:r w:rsidR="001B70ED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(n=154)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F6BB7" w14:textId="783F365C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Number of foods reported</w:t>
            </w:r>
            <w:r w:rsidR="00F3410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(count)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408D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12.691±4.538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43D9C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12.983±4.089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C35C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-0.402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8F92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0.689</w:t>
            </w:r>
          </w:p>
        </w:tc>
      </w:tr>
      <w:bookmarkEnd w:id="13"/>
      <w:tr w:rsidR="00062AD6" w:rsidRPr="00E34381" w14:paraId="48BA3962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B697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A1290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Energy (kcal)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6DC5B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1806.000[1334.000,2317.000]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051D1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1974.000[1437.000,2346.000]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FB90F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-0.648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B514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0.518</w:t>
            </w:r>
          </w:p>
        </w:tc>
      </w:tr>
      <w:tr w:rsidR="00062AD6" w:rsidRPr="00E34381" w14:paraId="1CF358E1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8329A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A1B2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Protein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A5E0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64.880[48.400,87.530]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83BC5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77.500[58.340,89.850]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9D3A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-1.152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746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0.250</w:t>
            </w:r>
          </w:p>
        </w:tc>
      </w:tr>
      <w:tr w:rsidR="00062AD6" w:rsidRPr="00E34381" w14:paraId="4AF7C6BC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571D3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C8D6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Carbohydrate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AB6B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217.620[170.490,305.990]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13B3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233.830[189.170,319.030]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97C8F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-0.445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C29A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0.658</w:t>
            </w:r>
          </w:p>
        </w:tc>
      </w:tr>
      <w:tr w:rsidR="00062AD6" w:rsidRPr="00E34381" w14:paraId="4F576C15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001E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69C9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sugars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2F3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95.550[64.220,145.710]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AFD98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102.650[76.040,143.570]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F802B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-0.367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4C431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0.715</w:t>
            </w:r>
          </w:p>
        </w:tc>
      </w:tr>
      <w:tr w:rsidR="00062AD6" w:rsidRPr="00E34381" w14:paraId="21BD373F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A4B20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1013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Dietary fiber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9493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12.200[8.500,18.700]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9F53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14.300[9.100,19.600]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BF7CA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-0.898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DC28B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0.370</w:t>
            </w:r>
          </w:p>
        </w:tc>
      </w:tr>
      <w:tr w:rsidR="00062AD6" w:rsidRPr="00E34381" w14:paraId="4B62C25C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D432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706A3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fat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68DA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69.710[48.260,94.810]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4416A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69.910[52.760,90.490]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56E1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-0.282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A14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0.780</w:t>
            </w:r>
          </w:p>
        </w:tc>
      </w:tr>
      <w:tr w:rsidR="00062AD6" w:rsidRPr="00E34381" w14:paraId="246A7199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2BA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24C2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saturated fatty acids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1687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23.380[15.620,31.310]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24CD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24.080[18.220,33.570]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AE3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-0.682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B6E1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0.497</w:t>
            </w:r>
          </w:p>
        </w:tc>
      </w:tr>
      <w:tr w:rsidR="00062AD6" w:rsidRPr="00E34381" w14:paraId="40B73F54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4B1E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8E08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monounsaturated fatty acids (gm)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6213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23.700[15.770,33.900]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1543B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26.030[18.450,30.710]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959C4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-0.207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714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0.837</w:t>
            </w:r>
          </w:p>
        </w:tc>
      </w:tr>
      <w:tr w:rsidR="00062AD6" w:rsidRPr="00E34381" w14:paraId="633CAEF9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055C7F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BA4BF4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polyunsaturated fatty acids (gm)</w:t>
            </w:r>
          </w:p>
        </w:tc>
        <w:tc>
          <w:tcPr>
            <w:tcW w:w="108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00A4FB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13.807[9.020,19.690]</w:t>
            </w:r>
          </w:p>
        </w:tc>
        <w:tc>
          <w:tcPr>
            <w:tcW w:w="99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C62D1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15.330[10.030,20.050]</w:t>
            </w:r>
          </w:p>
        </w:tc>
        <w:tc>
          <w:tcPr>
            <w:tcW w:w="27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BD9C02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-0.237</w:t>
            </w:r>
          </w:p>
        </w:tc>
        <w:tc>
          <w:tcPr>
            <w:tcW w:w="24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16D6D7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0.814</w:t>
            </w:r>
          </w:p>
        </w:tc>
      </w:tr>
      <w:tr w:rsidR="00062AD6" w:rsidRPr="00E34381" w14:paraId="7A27B417" w14:textId="77777777" w:rsidTr="0034716A">
        <w:trPr>
          <w:trHeight w:val="285"/>
        </w:trPr>
        <w:tc>
          <w:tcPr>
            <w:tcW w:w="113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A11817E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A17BFD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Cholesterol (mg)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1E821C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191.000[117.000,285.000]</w:t>
            </w:r>
          </w:p>
        </w:tc>
        <w:tc>
          <w:tcPr>
            <w:tcW w:w="99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F7246E9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179.000[124.000,297.000]</w:t>
            </w:r>
          </w:p>
        </w:tc>
        <w:tc>
          <w:tcPr>
            <w:tcW w:w="27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E173136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-0.148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C7B2EB" w14:textId="77777777" w:rsidR="00062AD6" w:rsidRPr="00E34381" w:rsidRDefault="00062AD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0.884</w:t>
            </w:r>
          </w:p>
        </w:tc>
      </w:tr>
    </w:tbl>
    <w:p w14:paraId="6034C493" w14:textId="765F6716" w:rsidR="00062AD6" w:rsidRPr="00401469" w:rsidRDefault="00062AD6" w:rsidP="00062AD6">
      <w:pPr>
        <w:rPr>
          <w:rFonts w:ascii="Times New Roman" w:hAnsi="Times New Roman" w:cs="Times New Roman"/>
          <w:color w:val="FF0000"/>
          <w:sz w:val="18"/>
        </w:rPr>
      </w:pPr>
      <w:r w:rsidRPr="00E34381">
        <w:rPr>
          <w:rFonts w:ascii="Times New Roman" w:hAnsi="Times New Roman" w:cs="Times New Roman"/>
          <w:color w:val="FF0000"/>
          <w:sz w:val="18"/>
        </w:rPr>
        <w:t xml:space="preserve">Values are median [Q1, Q3]; </w:t>
      </w:r>
      <w:bookmarkStart w:id="14" w:name="OLE_LINK8"/>
      <w:r w:rsidR="00401469">
        <w:rPr>
          <w:rFonts w:ascii="Times New Roman" w:hAnsi="Times New Roman" w:cs="Times New Roman" w:hint="eastAsia"/>
          <w:color w:val="FF0000"/>
          <w:sz w:val="18"/>
        </w:rPr>
        <w:t>N=</w:t>
      </w:r>
      <w:r w:rsidRPr="00E34381">
        <w:rPr>
          <w:rFonts w:ascii="Times New Roman" w:hAnsi="Times New Roman" w:cs="Times New Roman"/>
          <w:color w:val="FF0000"/>
          <w:sz w:val="18"/>
        </w:rPr>
        <w:t>947 children with self-weight loss intentions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 (n=</w:t>
      </w:r>
      <w:r w:rsidR="00401469" w:rsidRPr="00401469">
        <w:rPr>
          <w:rFonts w:ascii="Times New Roman" w:hAnsi="Times New Roman" w:cs="Times New Roman" w:hint="eastAsia"/>
          <w:color w:val="FF0000"/>
          <w:sz w:val="18"/>
        </w:rPr>
        <w:t xml:space="preserve">332 for </w:t>
      </w:r>
      <w:r w:rsidR="00401469">
        <w:rPr>
          <w:rFonts w:ascii="Times New Roman" w:hAnsi="Times New Roman" w:cs="Times New Roman" w:hint="eastAsia"/>
          <w:color w:val="FF0000"/>
          <w:sz w:val="18"/>
        </w:rPr>
        <w:t>i</w:t>
      </w:r>
      <w:r w:rsidR="00401469" w:rsidRPr="00401469">
        <w:rPr>
          <w:rFonts w:ascii="Times New Roman" w:hAnsi="Times New Roman" w:cs="Times New Roman"/>
          <w:color w:val="FF0000"/>
          <w:sz w:val="18"/>
        </w:rPr>
        <w:t>naccurate self-BWP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 group, n=615 for </w:t>
      </w:r>
      <w:r w:rsidR="00401469" w:rsidRPr="00401469">
        <w:rPr>
          <w:rFonts w:ascii="Times New Roman" w:hAnsi="Times New Roman" w:cs="Times New Roman"/>
          <w:color w:val="FF0000"/>
          <w:sz w:val="18"/>
        </w:rPr>
        <w:t>accurate self-BWP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 group)</w:t>
      </w:r>
      <w:r w:rsidRPr="00E34381">
        <w:rPr>
          <w:rFonts w:ascii="Times New Roman" w:hAnsi="Times New Roman" w:cs="Times New Roman"/>
          <w:color w:val="FF0000"/>
          <w:sz w:val="18"/>
        </w:rPr>
        <w:t>.</w:t>
      </w:r>
      <w:bookmarkEnd w:id="14"/>
      <w:r w:rsidRPr="00E34381">
        <w:rPr>
          <w:rFonts w:ascii="Times New Roman" w:hAnsi="Times New Roman" w:cs="Times New Roman"/>
          <w:color w:val="FF0000"/>
          <w:sz w:val="18"/>
        </w:rPr>
        <w:t xml:space="preserve"> 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N=154 </w:t>
      </w:r>
      <w:r w:rsidR="00401469" w:rsidRPr="00E34381">
        <w:rPr>
          <w:rFonts w:ascii="Times New Roman" w:hAnsi="Times New Roman" w:cs="Times New Roman"/>
          <w:color w:val="FF0000"/>
          <w:sz w:val="18"/>
        </w:rPr>
        <w:t>children with</w:t>
      </w:r>
      <w:r w:rsidR="00590241">
        <w:rPr>
          <w:rFonts w:ascii="Times New Roman" w:hAnsi="Times New Roman" w:cs="Times New Roman" w:hint="eastAsia"/>
          <w:color w:val="FF0000"/>
          <w:sz w:val="18"/>
        </w:rPr>
        <w:t xml:space="preserve">out </w:t>
      </w:r>
      <w:r w:rsidR="00401469" w:rsidRPr="00E34381">
        <w:rPr>
          <w:rFonts w:ascii="Times New Roman" w:hAnsi="Times New Roman" w:cs="Times New Roman"/>
          <w:color w:val="FF0000"/>
          <w:sz w:val="18"/>
        </w:rPr>
        <w:t>self-weight loss intentions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 (n=</w:t>
      </w:r>
      <w:r w:rsidR="00D77BB6">
        <w:rPr>
          <w:rFonts w:ascii="Times New Roman" w:hAnsi="Times New Roman" w:cs="Times New Roman" w:hint="eastAsia"/>
          <w:color w:val="FF0000"/>
          <w:sz w:val="18"/>
        </w:rPr>
        <w:t>94</w:t>
      </w:r>
      <w:r w:rsidR="00401469" w:rsidRPr="00401469">
        <w:rPr>
          <w:rFonts w:ascii="Times New Roman" w:hAnsi="Times New Roman" w:cs="Times New Roman" w:hint="eastAsia"/>
          <w:color w:val="FF0000"/>
          <w:sz w:val="18"/>
        </w:rPr>
        <w:t xml:space="preserve"> for </w:t>
      </w:r>
      <w:r w:rsidR="00401469">
        <w:rPr>
          <w:rFonts w:ascii="Times New Roman" w:hAnsi="Times New Roman" w:cs="Times New Roman" w:hint="eastAsia"/>
          <w:color w:val="FF0000"/>
          <w:sz w:val="18"/>
        </w:rPr>
        <w:t>i</w:t>
      </w:r>
      <w:r w:rsidR="00401469" w:rsidRPr="00401469">
        <w:rPr>
          <w:rFonts w:ascii="Times New Roman" w:hAnsi="Times New Roman" w:cs="Times New Roman"/>
          <w:color w:val="FF0000"/>
          <w:sz w:val="18"/>
        </w:rPr>
        <w:t>naccurate self-BWP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 group, n=6</w:t>
      </w:r>
      <w:r w:rsidR="00D77BB6">
        <w:rPr>
          <w:rFonts w:ascii="Times New Roman" w:hAnsi="Times New Roman" w:cs="Times New Roman" w:hint="eastAsia"/>
          <w:color w:val="FF0000"/>
          <w:sz w:val="18"/>
        </w:rPr>
        <w:t>0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 for </w:t>
      </w:r>
      <w:r w:rsidR="00401469" w:rsidRPr="00401469">
        <w:rPr>
          <w:rFonts w:ascii="Times New Roman" w:hAnsi="Times New Roman" w:cs="Times New Roman"/>
          <w:color w:val="FF0000"/>
          <w:sz w:val="18"/>
        </w:rPr>
        <w:t>accurate self-BWP</w:t>
      </w:r>
      <w:r w:rsidR="00401469">
        <w:rPr>
          <w:rFonts w:ascii="Times New Roman" w:hAnsi="Times New Roman" w:cs="Times New Roman" w:hint="eastAsia"/>
          <w:color w:val="FF0000"/>
          <w:sz w:val="18"/>
        </w:rPr>
        <w:t xml:space="preserve"> group)</w:t>
      </w:r>
      <w:r w:rsidR="00401469" w:rsidRPr="00E34381">
        <w:rPr>
          <w:rFonts w:ascii="Times New Roman" w:hAnsi="Times New Roman" w:cs="Times New Roman"/>
          <w:color w:val="FF0000"/>
          <w:sz w:val="18"/>
        </w:rPr>
        <w:t>.</w:t>
      </w:r>
      <w:r w:rsidR="00DA3E11">
        <w:rPr>
          <w:rFonts w:ascii="Times New Roman" w:hAnsi="Times New Roman" w:cs="Times New Roman" w:hint="eastAsia"/>
          <w:color w:val="FF0000"/>
          <w:sz w:val="18"/>
        </w:rPr>
        <w:t xml:space="preserve"> </w:t>
      </w:r>
      <w:r w:rsidRPr="00E34381">
        <w:rPr>
          <w:rFonts w:ascii="Times New Roman" w:hAnsi="Times New Roman" w:cs="Times New Roman"/>
          <w:color w:val="FF0000"/>
          <w:sz w:val="18"/>
        </w:rPr>
        <w:t xml:space="preserve">Abbreviation: BWP, body weight perception. </w:t>
      </w:r>
    </w:p>
    <w:p w14:paraId="73A578C5" w14:textId="54021F96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D443C5C" w14:textId="78B87A94" w:rsidR="00455E55" w:rsidRPr="00E34381" w:rsidRDefault="00000000">
      <w:pPr>
        <w:rPr>
          <w:rFonts w:ascii="Times New Roman" w:hAnsi="Times New Roman" w:cs="Times New Roman"/>
        </w:rPr>
      </w:pPr>
      <w:bookmarkStart w:id="15" w:name="OLE_LINK6"/>
      <w:r w:rsidRPr="00E34381">
        <w:rPr>
          <w:rFonts w:ascii="Times New Roman" w:hAnsi="Times New Roman" w:cs="Times New Roman"/>
          <w:b/>
        </w:rPr>
        <w:t xml:space="preserve">Supplementary Table </w:t>
      </w:r>
      <w:r w:rsidR="003D4D26">
        <w:rPr>
          <w:rFonts w:ascii="Times New Roman" w:hAnsi="Times New Roman" w:cs="Times New Roman" w:hint="eastAsia"/>
          <w:b/>
        </w:rPr>
        <w:t>6</w:t>
      </w:r>
      <w:bookmarkEnd w:id="15"/>
      <w:r w:rsidRPr="00E34381">
        <w:rPr>
          <w:rFonts w:ascii="Times New Roman" w:hAnsi="Times New Roman" w:cs="Times New Roman"/>
          <w:b/>
        </w:rPr>
        <w:t>. KMO test and Bartlett’s test of sphericity for PCA.</w:t>
      </w:r>
    </w:p>
    <w:tbl>
      <w:tblPr>
        <w:tblW w:w="4169" w:type="pct"/>
        <w:tblLook w:val="04A0" w:firstRow="1" w:lastRow="0" w:firstColumn="1" w:lastColumn="0" w:noHBand="0" w:noVBand="1"/>
      </w:tblPr>
      <w:tblGrid>
        <w:gridCol w:w="7092"/>
        <w:gridCol w:w="2660"/>
        <w:gridCol w:w="431"/>
        <w:gridCol w:w="1455"/>
      </w:tblGrid>
      <w:tr w:rsidR="003D7205" w:rsidRPr="00E34381" w14:paraId="53A69C39" w14:textId="77777777" w:rsidTr="00D516F6">
        <w:trPr>
          <w:trHeight w:val="306"/>
        </w:trPr>
        <w:tc>
          <w:tcPr>
            <w:tcW w:w="30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0DCC4A66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Test method </w:t>
            </w:r>
          </w:p>
        </w:tc>
        <w:tc>
          <w:tcPr>
            <w:tcW w:w="132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714EEEA3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Indicators of characteristics</w:t>
            </w:r>
          </w:p>
        </w:tc>
        <w:tc>
          <w:tcPr>
            <w:tcW w:w="62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7C25DD45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Value</w:t>
            </w:r>
          </w:p>
        </w:tc>
      </w:tr>
      <w:tr w:rsidR="003D7205" w:rsidRPr="00E34381" w14:paraId="3657CC4F" w14:textId="77777777" w:rsidTr="00D516F6">
        <w:trPr>
          <w:trHeight w:val="306"/>
        </w:trPr>
        <w:tc>
          <w:tcPr>
            <w:tcW w:w="304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9C40FCC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KMO Measure of Sampling Adequacy</w:t>
            </w:r>
          </w:p>
        </w:tc>
        <w:tc>
          <w:tcPr>
            <w:tcW w:w="132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9EDDD3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KMO</w:t>
            </w:r>
          </w:p>
        </w:tc>
        <w:tc>
          <w:tcPr>
            <w:tcW w:w="62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6B0C3E4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0.660</w:t>
            </w:r>
          </w:p>
        </w:tc>
      </w:tr>
      <w:tr w:rsidR="003D7205" w:rsidRPr="00E34381" w14:paraId="5B83FBA8" w14:textId="77777777" w:rsidTr="00D516F6">
        <w:trPr>
          <w:trHeight w:val="306"/>
        </w:trPr>
        <w:tc>
          <w:tcPr>
            <w:tcW w:w="3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BB4E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Bartlett's Test of Sphericity</w:t>
            </w:r>
          </w:p>
        </w:tc>
        <w:tc>
          <w:tcPr>
            <w:tcW w:w="13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798D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Approx. Chi-Square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E45F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23320.444</w:t>
            </w:r>
          </w:p>
        </w:tc>
      </w:tr>
      <w:tr w:rsidR="003D7205" w:rsidRPr="00E34381" w14:paraId="57D6E43B" w14:textId="77777777" w:rsidTr="00D516F6">
        <w:trPr>
          <w:trHeight w:val="306"/>
        </w:trPr>
        <w:tc>
          <w:tcPr>
            <w:tcW w:w="304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5A52A4" w14:textId="77777777" w:rsidR="005350DB" w:rsidRPr="00E34381" w:rsidRDefault="005350DB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214C06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6E5220" w14:textId="77777777" w:rsidR="005350DB" w:rsidRPr="00E34381" w:rsidRDefault="005350DB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518E8F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55.000</w:t>
            </w:r>
          </w:p>
        </w:tc>
      </w:tr>
      <w:tr w:rsidR="003D7205" w:rsidRPr="00E34381" w14:paraId="55CE1AF7" w14:textId="77777777" w:rsidTr="00D516F6">
        <w:trPr>
          <w:trHeight w:val="306"/>
        </w:trPr>
        <w:tc>
          <w:tcPr>
            <w:tcW w:w="304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9FE94EE" w14:textId="77777777" w:rsidR="005350DB" w:rsidRPr="00E34381" w:rsidRDefault="005350DB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6A46512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8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BC651FC" w14:textId="77777777" w:rsidR="005350DB" w:rsidRPr="00E34381" w:rsidRDefault="005350DB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2440059" w14:textId="77777777" w:rsidR="005350DB" w:rsidRPr="00E34381" w:rsidRDefault="00000000" w:rsidP="003D7205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</w:tbl>
    <w:p w14:paraId="5EED5E41" w14:textId="77777777" w:rsidR="00455E55" w:rsidRPr="00E34381" w:rsidRDefault="00000000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sz w:val="18"/>
        </w:rPr>
        <w:t>Abbreviations: KMO, Kaiser-Meyer-Olkin; PCA, principal component analysis. A KMO value &gt;0.60 together with a significant Bartlett test indicates the data are suitable for PCA.</w:t>
      </w:r>
    </w:p>
    <w:p w14:paraId="0F980F9D" w14:textId="68B3CC01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2BD1A5" w14:textId="0EA30880" w:rsidR="003D4D26" w:rsidRPr="00E34381" w:rsidRDefault="003D4D26" w:rsidP="003D4D26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b/>
          <w:color w:val="FF0000"/>
        </w:rPr>
        <w:t xml:space="preserve">Supplementary Table </w:t>
      </w:r>
      <w:r>
        <w:rPr>
          <w:rFonts w:ascii="Times New Roman" w:hAnsi="Times New Roman" w:cs="Times New Roman" w:hint="eastAsia"/>
          <w:b/>
          <w:color w:val="FF0000"/>
        </w:rPr>
        <w:t>7</w:t>
      </w:r>
      <w:r w:rsidRPr="00E34381">
        <w:rPr>
          <w:rFonts w:ascii="Times New Roman" w:hAnsi="Times New Roman" w:cs="Times New Roman"/>
          <w:b/>
          <w:color w:val="FF0000"/>
        </w:rPr>
        <w:t>. Variance explained by PCA.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52"/>
        <w:gridCol w:w="4101"/>
        <w:gridCol w:w="3579"/>
        <w:gridCol w:w="3626"/>
      </w:tblGrid>
      <w:tr w:rsidR="003D4D26" w:rsidRPr="00E34381" w14:paraId="5C80AC6A" w14:textId="77777777" w:rsidTr="0034716A">
        <w:trPr>
          <w:trHeight w:val="285"/>
        </w:trPr>
        <w:tc>
          <w:tcPr>
            <w:tcW w:w="95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9167518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Component </w:t>
            </w:r>
          </w:p>
        </w:tc>
        <w:tc>
          <w:tcPr>
            <w:tcW w:w="146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D96DE82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Eigenvalue</w:t>
            </w:r>
          </w:p>
        </w:tc>
        <w:tc>
          <w:tcPr>
            <w:tcW w:w="1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FE2CAF6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Percentage of variance</w:t>
            </w:r>
          </w:p>
        </w:tc>
        <w:tc>
          <w:tcPr>
            <w:tcW w:w="12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A911FDF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Cumulative percentage</w:t>
            </w:r>
          </w:p>
        </w:tc>
      </w:tr>
      <w:tr w:rsidR="003D4D26" w:rsidRPr="00E34381" w14:paraId="17395C2C" w14:textId="77777777" w:rsidTr="0034716A">
        <w:trPr>
          <w:trHeight w:val="285"/>
        </w:trPr>
        <w:tc>
          <w:tcPr>
            <w:tcW w:w="95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48C1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6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03AF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7.008</w:t>
            </w:r>
          </w:p>
        </w:tc>
        <w:tc>
          <w:tcPr>
            <w:tcW w:w="128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15D0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63.708</w:t>
            </w:r>
          </w:p>
        </w:tc>
        <w:tc>
          <w:tcPr>
            <w:tcW w:w="129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79BE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63.708</w:t>
            </w:r>
          </w:p>
        </w:tc>
      </w:tr>
      <w:tr w:rsidR="003D4D26" w:rsidRPr="00E34381" w14:paraId="07A09C40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1B7EA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3AC4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1.211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31DE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11.009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E21F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74.718</w:t>
            </w:r>
          </w:p>
        </w:tc>
      </w:tr>
      <w:tr w:rsidR="003D4D26" w:rsidRPr="00E34381" w14:paraId="67EBC425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706B0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53B2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0.820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FB19F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7.457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E186C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82.175</w:t>
            </w:r>
          </w:p>
        </w:tc>
      </w:tr>
      <w:tr w:rsidR="003D4D26" w:rsidRPr="00E34381" w14:paraId="5AB25EC2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A245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E2150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0.619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B14A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5.623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E1256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87.798</w:t>
            </w:r>
          </w:p>
        </w:tc>
      </w:tr>
      <w:tr w:rsidR="003D4D26" w:rsidRPr="00E34381" w14:paraId="441BC5E2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1970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E92D0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0.574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30717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5.214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A271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93.012</w:t>
            </w:r>
          </w:p>
        </w:tc>
      </w:tr>
      <w:tr w:rsidR="003D4D26" w:rsidRPr="00E34381" w14:paraId="4DE3C1E9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3A40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B092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0.363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ACAE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3.303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5484F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96.315</w:t>
            </w:r>
          </w:p>
        </w:tc>
      </w:tr>
      <w:tr w:rsidR="003D4D26" w:rsidRPr="00E34381" w14:paraId="1B79D705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DEDD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883E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0.214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A90F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1.947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98BED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98.263</w:t>
            </w:r>
          </w:p>
        </w:tc>
      </w:tr>
      <w:tr w:rsidR="003D4D26" w:rsidRPr="00E34381" w14:paraId="0EFF1996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A9F14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87F3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0.099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4C44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0.904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C87D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99.166</w:t>
            </w:r>
          </w:p>
        </w:tc>
      </w:tr>
      <w:tr w:rsidR="003D4D26" w:rsidRPr="00E34381" w14:paraId="62478B8C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854F7B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46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47002A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0.090</w:t>
            </w:r>
          </w:p>
        </w:tc>
        <w:tc>
          <w:tcPr>
            <w:tcW w:w="1282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DE4D68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0.815</w:t>
            </w:r>
          </w:p>
        </w:tc>
        <w:tc>
          <w:tcPr>
            <w:tcW w:w="129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4C7C41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99.982</w:t>
            </w:r>
          </w:p>
        </w:tc>
      </w:tr>
      <w:tr w:rsidR="003D4D26" w:rsidRPr="00E34381" w14:paraId="27AEEC06" w14:textId="77777777" w:rsidTr="0034716A">
        <w:trPr>
          <w:trHeight w:val="285"/>
        </w:trPr>
        <w:tc>
          <w:tcPr>
            <w:tcW w:w="95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DC17411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46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18E93D5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128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5CA1C55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0.017</w:t>
            </w:r>
          </w:p>
        </w:tc>
        <w:tc>
          <w:tcPr>
            <w:tcW w:w="129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5ADCD6E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99.998</w:t>
            </w:r>
          </w:p>
        </w:tc>
      </w:tr>
      <w:tr w:rsidR="003D4D26" w:rsidRPr="00E34381" w14:paraId="68D0B9AB" w14:textId="77777777" w:rsidTr="0034716A">
        <w:trPr>
          <w:trHeight w:val="285"/>
        </w:trPr>
        <w:tc>
          <w:tcPr>
            <w:tcW w:w="950" w:type="pct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CA16DC7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469" w:type="pct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7FD760F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282" w:type="pct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1A70693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1299" w:type="pct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FB4092B" w14:textId="77777777" w:rsidR="003D4D26" w:rsidRPr="00E34381" w:rsidRDefault="003D4D26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100.000</w:t>
            </w:r>
          </w:p>
        </w:tc>
      </w:tr>
    </w:tbl>
    <w:p w14:paraId="11C52065" w14:textId="670D0001" w:rsidR="003D4D26" w:rsidRDefault="003D4D26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color w:val="FF0000"/>
          <w:sz w:val="18"/>
        </w:rPr>
        <w:t xml:space="preserve">Abbreviation: PCA, principal component analysis. Two components were retained according to the Kaiser criterion (eigenvalue &gt; 1). </w:t>
      </w:r>
    </w:p>
    <w:p w14:paraId="22608FC7" w14:textId="3805D595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0F1DCB" w14:textId="414E678F" w:rsidR="00DE2B29" w:rsidRPr="00E34381" w:rsidRDefault="00DE2B29" w:rsidP="00DE2B29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b/>
          <w:color w:val="FF0000"/>
        </w:rPr>
        <w:t xml:space="preserve">Supplementary Table </w:t>
      </w:r>
      <w:r>
        <w:rPr>
          <w:rFonts w:ascii="Times New Roman" w:hAnsi="Times New Roman" w:cs="Times New Roman" w:hint="eastAsia"/>
          <w:b/>
          <w:color w:val="FF0000"/>
        </w:rPr>
        <w:t>8</w:t>
      </w:r>
      <w:r w:rsidRPr="00E34381">
        <w:rPr>
          <w:rFonts w:ascii="Times New Roman" w:hAnsi="Times New Roman" w:cs="Times New Roman"/>
          <w:b/>
          <w:color w:val="FF0000"/>
        </w:rPr>
        <w:t>. Factor loading coefficients of variables in PCA.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27"/>
        <w:gridCol w:w="2817"/>
        <w:gridCol w:w="2814"/>
      </w:tblGrid>
      <w:tr w:rsidR="00DE2B29" w:rsidRPr="00E34381" w14:paraId="1DF6B071" w14:textId="77777777" w:rsidTr="0034716A">
        <w:trPr>
          <w:trHeight w:val="285"/>
        </w:trPr>
        <w:tc>
          <w:tcPr>
            <w:tcW w:w="298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3F6C13F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00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C607930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Component1</w:t>
            </w:r>
          </w:p>
        </w:tc>
        <w:tc>
          <w:tcPr>
            <w:tcW w:w="10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C15DE1B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Component2</w:t>
            </w:r>
          </w:p>
        </w:tc>
      </w:tr>
      <w:tr w:rsidR="00DE2B29" w:rsidRPr="00E34381" w14:paraId="516E9844" w14:textId="77777777" w:rsidTr="0034716A">
        <w:trPr>
          <w:trHeight w:val="285"/>
        </w:trPr>
        <w:tc>
          <w:tcPr>
            <w:tcW w:w="5000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1BDB91A1" w14:textId="7FF75495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Number of foods reported</w:t>
            </w:r>
            <w:r w:rsidR="00F3410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(count)</w:t>
            </w:r>
          </w:p>
        </w:tc>
      </w:tr>
      <w:tr w:rsidR="00DE2B29" w:rsidRPr="00E34381" w14:paraId="61349D1B" w14:textId="77777777" w:rsidTr="0034716A">
        <w:trPr>
          <w:trHeight w:val="285"/>
        </w:trPr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44D2F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16" w:name="_Hlk219131793"/>
            <w:bookmarkStart w:id="17" w:name="_Hlk219131761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Energy (kcal)</w:t>
            </w:r>
            <w:bookmarkEnd w:id="16"/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1CDCD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0.715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1277D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0.680</w:t>
            </w:r>
          </w:p>
        </w:tc>
      </w:tr>
      <w:tr w:rsidR="00DE2B29" w:rsidRPr="00E34381" w14:paraId="391472E4" w14:textId="77777777" w:rsidTr="0034716A">
        <w:trPr>
          <w:trHeight w:val="285"/>
        </w:trPr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C0594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Protein (gm)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EC067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0.757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80DC0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DE2B29" w:rsidRPr="00E34381" w14:paraId="76DFE5B8" w14:textId="77777777" w:rsidTr="0034716A">
        <w:trPr>
          <w:trHeight w:val="285"/>
        </w:trPr>
        <w:tc>
          <w:tcPr>
            <w:tcW w:w="39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85D22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18" w:name="_Hlk219131807"/>
            <w:bookmarkEnd w:id="17"/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Carbohydrate (gm)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9C60E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0.878</w:t>
            </w:r>
          </w:p>
        </w:tc>
      </w:tr>
      <w:tr w:rsidR="00DE2B29" w:rsidRPr="00E34381" w14:paraId="62B694F2" w14:textId="77777777" w:rsidTr="0034716A">
        <w:trPr>
          <w:trHeight w:val="285"/>
        </w:trPr>
        <w:tc>
          <w:tcPr>
            <w:tcW w:w="39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CAD7F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sugars (gm)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8991B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0.857</w:t>
            </w:r>
          </w:p>
        </w:tc>
      </w:tr>
      <w:tr w:rsidR="00DE2B29" w:rsidRPr="00E34381" w14:paraId="14901BCC" w14:textId="77777777" w:rsidTr="0034716A">
        <w:trPr>
          <w:trHeight w:val="285"/>
        </w:trPr>
        <w:tc>
          <w:tcPr>
            <w:tcW w:w="39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CF6BC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Dietary fiber (gm)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25694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0.699</w:t>
            </w:r>
          </w:p>
        </w:tc>
      </w:tr>
      <w:bookmarkEnd w:id="18"/>
      <w:tr w:rsidR="00DE2B29" w:rsidRPr="00E34381" w14:paraId="4ADFCB84" w14:textId="77777777" w:rsidTr="0034716A">
        <w:trPr>
          <w:trHeight w:val="285"/>
        </w:trPr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72525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fat (gm)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8EA97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0.877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C56EE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DE2B29" w:rsidRPr="00E34381" w14:paraId="1F9664F3" w14:textId="77777777" w:rsidTr="0034716A">
        <w:trPr>
          <w:trHeight w:val="285"/>
        </w:trPr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F65BE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saturated fatty acids (gm)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ED4E2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0.807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9B80B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DE2B29" w:rsidRPr="00E34381" w14:paraId="6BB4F863" w14:textId="77777777" w:rsidTr="0034716A">
        <w:trPr>
          <w:trHeight w:val="285"/>
        </w:trPr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B87EE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monounsaturated fatty acids (gm)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AA481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0.867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5CA0B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DE2B29" w:rsidRPr="00E34381" w14:paraId="45016C5E" w14:textId="77777777" w:rsidTr="0034716A">
        <w:trPr>
          <w:trHeight w:val="285"/>
        </w:trPr>
        <w:tc>
          <w:tcPr>
            <w:tcW w:w="2983" w:type="pct"/>
            <w:tcBorders>
              <w:top w:val="nil"/>
              <w:left w:val="nil"/>
              <w:right w:val="nil"/>
            </w:tcBorders>
            <w:noWrap/>
            <w:hideMark/>
          </w:tcPr>
          <w:p w14:paraId="18A9D97D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Total polyunsaturated fatty acids (gm)</w:t>
            </w:r>
          </w:p>
        </w:tc>
        <w:tc>
          <w:tcPr>
            <w:tcW w:w="1009" w:type="pct"/>
            <w:tcBorders>
              <w:top w:val="nil"/>
              <w:left w:val="nil"/>
              <w:right w:val="nil"/>
            </w:tcBorders>
            <w:noWrap/>
            <w:hideMark/>
          </w:tcPr>
          <w:p w14:paraId="47095D10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0.705</w:t>
            </w:r>
          </w:p>
        </w:tc>
        <w:tc>
          <w:tcPr>
            <w:tcW w:w="1008" w:type="pct"/>
            <w:tcBorders>
              <w:top w:val="nil"/>
              <w:left w:val="nil"/>
              <w:right w:val="nil"/>
            </w:tcBorders>
            <w:noWrap/>
            <w:hideMark/>
          </w:tcPr>
          <w:p w14:paraId="4D4401AF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DE2B29" w:rsidRPr="00E34381" w14:paraId="570E4D4F" w14:textId="77777777" w:rsidTr="0034716A">
        <w:trPr>
          <w:trHeight w:val="285"/>
        </w:trPr>
        <w:tc>
          <w:tcPr>
            <w:tcW w:w="298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2A72B29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Cholesterol (mg)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22FBC01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34381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0.788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C4C52B9" w14:textId="77777777" w:rsidR="00DE2B29" w:rsidRPr="00E34381" w:rsidRDefault="00DE2B29" w:rsidP="0034716A">
            <w:pPr>
              <w:widowControl/>
              <w:spacing w:line="480" w:lineRule="auto"/>
              <w:contextualSpacing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5AB8C230" w14:textId="0D886341" w:rsidR="00DE2B29" w:rsidRPr="00E34381" w:rsidRDefault="00DE2B29" w:rsidP="00DE2B29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color w:val="FF0000"/>
          <w:sz w:val="18"/>
        </w:rPr>
        <w:t>Abbreviations: PCA, principal component analysis; C1, component 1; C2, component 2. Loadings ≥0.</w:t>
      </w:r>
      <w:r w:rsidR="00D944D3">
        <w:rPr>
          <w:rFonts w:ascii="Times New Roman" w:hAnsi="Times New Roman" w:cs="Times New Roman" w:hint="eastAsia"/>
          <w:color w:val="FF0000"/>
          <w:sz w:val="18"/>
        </w:rPr>
        <w:t>6</w:t>
      </w:r>
      <w:r w:rsidRPr="00E34381">
        <w:rPr>
          <w:rFonts w:ascii="Times New Roman" w:hAnsi="Times New Roman" w:cs="Times New Roman"/>
          <w:color w:val="FF0000"/>
          <w:sz w:val="18"/>
        </w:rPr>
        <w:t xml:space="preserve"> were considered interpretable. </w:t>
      </w:r>
    </w:p>
    <w:p w14:paraId="68A70228" w14:textId="14ED9FD6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BDE314" w14:textId="064D8909" w:rsidR="00455E55" w:rsidRPr="00E34381" w:rsidRDefault="00000000">
      <w:pPr>
        <w:rPr>
          <w:rFonts w:ascii="Times New Roman" w:hAnsi="Times New Roman" w:cs="Times New Roman"/>
        </w:rPr>
      </w:pPr>
      <w:bookmarkStart w:id="19" w:name="OLE_LINK12"/>
      <w:r w:rsidRPr="00E34381">
        <w:rPr>
          <w:rFonts w:ascii="Times New Roman" w:hAnsi="Times New Roman" w:cs="Times New Roman"/>
          <w:b/>
          <w:color w:val="FF0000"/>
        </w:rPr>
        <w:t xml:space="preserve">Supplementary Table </w:t>
      </w:r>
      <w:r w:rsidR="00DE2B29">
        <w:rPr>
          <w:rFonts w:ascii="Times New Roman" w:hAnsi="Times New Roman" w:cs="Times New Roman" w:hint="eastAsia"/>
          <w:b/>
          <w:color w:val="FF0000"/>
        </w:rPr>
        <w:t>9</w:t>
      </w:r>
      <w:bookmarkEnd w:id="19"/>
      <w:r w:rsidRPr="00E34381">
        <w:rPr>
          <w:rFonts w:ascii="Times New Roman" w:hAnsi="Times New Roman" w:cs="Times New Roman"/>
          <w:b/>
          <w:color w:val="FF0000"/>
        </w:rPr>
        <w:t>. Micronutrient intake by accuracy of self-body weight perception: absolute intake and energy-adjusted nutrient density (N = 1,101).</w:t>
      </w:r>
    </w:p>
    <w:tbl>
      <w:tblPr>
        <w:tblW w:w="14458" w:type="dxa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92"/>
        <w:gridCol w:w="2202"/>
        <w:gridCol w:w="2204"/>
        <w:gridCol w:w="1386"/>
        <w:gridCol w:w="2058"/>
        <w:gridCol w:w="2058"/>
        <w:gridCol w:w="2058"/>
      </w:tblGrid>
      <w:tr w:rsidR="00455E55" w:rsidRPr="00E34381" w14:paraId="2E80BFED" w14:textId="77777777" w:rsidTr="00F82B82">
        <w:trPr>
          <w:trHeight w:val="587"/>
        </w:trPr>
        <w:tc>
          <w:tcPr>
            <w:tcW w:w="2492" w:type="dxa"/>
            <w:tcBorders>
              <w:top w:val="single" w:sz="12" w:space="0" w:color="auto"/>
              <w:bottom w:val="single" w:sz="8" w:space="0" w:color="auto"/>
            </w:tcBorders>
          </w:tcPr>
          <w:p w14:paraId="0ABD4133" w14:textId="77777777" w:rsidR="00455E55" w:rsidRPr="00034DBF" w:rsidRDefault="00000000">
            <w:pPr>
              <w:rPr>
                <w:rFonts w:ascii="Times New Roman" w:eastAsiaTheme="majorEastAsia" w:hAnsi="Times New Roman" w:cs="Times New Roman"/>
                <w:bCs/>
              </w:rPr>
            </w:pP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t>Nutrient (unit)</w:t>
            </w:r>
          </w:p>
        </w:tc>
        <w:tc>
          <w:tcPr>
            <w:tcW w:w="2202" w:type="dxa"/>
            <w:tcBorders>
              <w:top w:val="single" w:sz="12" w:space="0" w:color="auto"/>
              <w:bottom w:val="single" w:sz="8" w:space="0" w:color="auto"/>
            </w:tcBorders>
          </w:tcPr>
          <w:p w14:paraId="197AE738" w14:textId="77777777" w:rsidR="00455E55" w:rsidRPr="00034DBF" w:rsidRDefault="00000000" w:rsidP="00D516F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t>Absolute intake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Inaccurate self-BWP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(n = 426)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8" w:space="0" w:color="auto"/>
            </w:tcBorders>
          </w:tcPr>
          <w:p w14:paraId="1B0510D5" w14:textId="77777777" w:rsidR="00455E55" w:rsidRPr="00034DBF" w:rsidRDefault="00000000" w:rsidP="00D516F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t>Absolute intake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Accurate self-BWP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(n = 675)</w:t>
            </w:r>
          </w:p>
        </w:tc>
        <w:tc>
          <w:tcPr>
            <w:tcW w:w="1386" w:type="dxa"/>
            <w:tcBorders>
              <w:top w:val="single" w:sz="12" w:space="0" w:color="auto"/>
              <w:bottom w:val="single" w:sz="8" w:space="0" w:color="auto"/>
            </w:tcBorders>
          </w:tcPr>
          <w:p w14:paraId="2C638BC7" w14:textId="77777777" w:rsidR="00455E55" w:rsidRPr="00034DBF" w:rsidRDefault="00000000" w:rsidP="00D516F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t>p</w:t>
            </w:r>
          </w:p>
        </w:tc>
        <w:tc>
          <w:tcPr>
            <w:tcW w:w="2058" w:type="dxa"/>
            <w:tcBorders>
              <w:top w:val="single" w:sz="12" w:space="0" w:color="auto"/>
              <w:bottom w:val="single" w:sz="8" w:space="0" w:color="auto"/>
            </w:tcBorders>
          </w:tcPr>
          <w:p w14:paraId="01F62751" w14:textId="77777777" w:rsidR="00455E55" w:rsidRPr="00034DBF" w:rsidRDefault="00000000" w:rsidP="00D516F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t>Density per 1,000 kcal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Inaccurate self-BWP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(n = 426)</w:t>
            </w:r>
          </w:p>
        </w:tc>
        <w:tc>
          <w:tcPr>
            <w:tcW w:w="2058" w:type="dxa"/>
            <w:tcBorders>
              <w:top w:val="single" w:sz="12" w:space="0" w:color="auto"/>
              <w:bottom w:val="single" w:sz="8" w:space="0" w:color="auto"/>
            </w:tcBorders>
          </w:tcPr>
          <w:p w14:paraId="5B4EEF9E" w14:textId="77777777" w:rsidR="00455E55" w:rsidRPr="00034DBF" w:rsidRDefault="00000000" w:rsidP="00D516F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t>Density per 1,000 kcal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Accurate self-BWP</w:t>
            </w: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br/>
              <w:t>(n = 675)</w:t>
            </w:r>
          </w:p>
        </w:tc>
        <w:tc>
          <w:tcPr>
            <w:tcW w:w="2058" w:type="dxa"/>
            <w:tcBorders>
              <w:top w:val="single" w:sz="12" w:space="0" w:color="auto"/>
              <w:bottom w:val="single" w:sz="8" w:space="0" w:color="auto"/>
            </w:tcBorders>
          </w:tcPr>
          <w:p w14:paraId="7E4B6C25" w14:textId="77777777" w:rsidR="00455E55" w:rsidRPr="00034DBF" w:rsidRDefault="00000000" w:rsidP="00D516F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034DBF">
              <w:rPr>
                <w:rFonts w:ascii="Times New Roman" w:eastAsiaTheme="majorEastAsia" w:hAnsi="Times New Roman" w:cs="Times New Roman"/>
                <w:bCs/>
                <w:sz w:val="18"/>
              </w:rPr>
              <w:t>p</w:t>
            </w:r>
          </w:p>
        </w:tc>
      </w:tr>
      <w:tr w:rsidR="00455E55" w:rsidRPr="00E34381" w14:paraId="59C15FC7" w14:textId="77777777" w:rsidTr="00F82B82">
        <w:trPr>
          <w:trHeight w:val="468"/>
        </w:trPr>
        <w:tc>
          <w:tcPr>
            <w:tcW w:w="2492" w:type="dxa"/>
            <w:tcBorders>
              <w:top w:val="single" w:sz="8" w:space="0" w:color="auto"/>
            </w:tcBorders>
          </w:tcPr>
          <w:p w14:paraId="1C4FC3F0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E (alpha-tocopherol) (mg)</w:t>
            </w:r>
          </w:p>
        </w:tc>
        <w:tc>
          <w:tcPr>
            <w:tcW w:w="2202" w:type="dxa"/>
            <w:tcBorders>
              <w:top w:val="single" w:sz="8" w:space="0" w:color="auto"/>
            </w:tcBorders>
          </w:tcPr>
          <w:p w14:paraId="3B1C83B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5.290 [3.350, 8.117]</w:t>
            </w:r>
          </w:p>
        </w:tc>
        <w:tc>
          <w:tcPr>
            <w:tcW w:w="2204" w:type="dxa"/>
            <w:tcBorders>
              <w:top w:val="single" w:sz="8" w:space="0" w:color="auto"/>
            </w:tcBorders>
          </w:tcPr>
          <w:p w14:paraId="4FF4C4F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5.070 [3.320, 7.680]</w:t>
            </w:r>
          </w:p>
        </w:tc>
        <w:tc>
          <w:tcPr>
            <w:tcW w:w="1386" w:type="dxa"/>
            <w:tcBorders>
              <w:top w:val="single" w:sz="8" w:space="0" w:color="auto"/>
            </w:tcBorders>
          </w:tcPr>
          <w:p w14:paraId="7C34086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0.375</w:t>
            </w:r>
          </w:p>
        </w:tc>
        <w:tc>
          <w:tcPr>
            <w:tcW w:w="2058" w:type="dxa"/>
            <w:tcBorders>
              <w:top w:val="single" w:sz="8" w:space="0" w:color="auto"/>
            </w:tcBorders>
          </w:tcPr>
          <w:p w14:paraId="7333096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3.074 [2.292, 3.904]</w:t>
            </w:r>
          </w:p>
        </w:tc>
        <w:tc>
          <w:tcPr>
            <w:tcW w:w="2058" w:type="dxa"/>
            <w:tcBorders>
              <w:top w:val="single" w:sz="8" w:space="0" w:color="auto"/>
            </w:tcBorders>
          </w:tcPr>
          <w:p w14:paraId="07FC478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3.056 [2.291, 4.078]</w:t>
            </w:r>
          </w:p>
        </w:tc>
        <w:tc>
          <w:tcPr>
            <w:tcW w:w="2058" w:type="dxa"/>
            <w:tcBorders>
              <w:top w:val="single" w:sz="8" w:space="0" w:color="auto"/>
            </w:tcBorders>
          </w:tcPr>
          <w:p w14:paraId="7450C5CE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0.693</w:t>
            </w:r>
          </w:p>
        </w:tc>
      </w:tr>
      <w:tr w:rsidR="00455E55" w:rsidRPr="00E34381" w14:paraId="36B611F3" w14:textId="77777777" w:rsidTr="00F82B82">
        <w:trPr>
          <w:trHeight w:val="231"/>
        </w:trPr>
        <w:tc>
          <w:tcPr>
            <w:tcW w:w="2492" w:type="dxa"/>
          </w:tcPr>
          <w:p w14:paraId="6A843D84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Retinol (mcg)</w:t>
            </w:r>
          </w:p>
        </w:tc>
        <w:tc>
          <w:tcPr>
            <w:tcW w:w="2202" w:type="dxa"/>
          </w:tcPr>
          <w:p w14:paraId="6E38E43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406.0 [226.5, 628.0]</w:t>
            </w:r>
          </w:p>
        </w:tc>
        <w:tc>
          <w:tcPr>
            <w:tcW w:w="2204" w:type="dxa"/>
          </w:tcPr>
          <w:p w14:paraId="1797139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353.0 [179.0, 595.0]</w:t>
            </w:r>
          </w:p>
        </w:tc>
        <w:tc>
          <w:tcPr>
            <w:tcW w:w="1386" w:type="dxa"/>
          </w:tcPr>
          <w:p w14:paraId="19D6DE4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0.012</w:t>
            </w:r>
          </w:p>
        </w:tc>
        <w:tc>
          <w:tcPr>
            <w:tcW w:w="2058" w:type="dxa"/>
          </w:tcPr>
          <w:p w14:paraId="6319DE2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231.1 [132.0, 357.0]</w:t>
            </w:r>
          </w:p>
        </w:tc>
        <w:tc>
          <w:tcPr>
            <w:tcW w:w="2058" w:type="dxa"/>
          </w:tcPr>
          <w:p w14:paraId="726D276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209.0 [110.5, 332.5]</w:t>
            </w:r>
          </w:p>
        </w:tc>
        <w:tc>
          <w:tcPr>
            <w:tcW w:w="2058" w:type="dxa"/>
          </w:tcPr>
          <w:p w14:paraId="608DB06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0.052</w:t>
            </w:r>
          </w:p>
        </w:tc>
      </w:tr>
      <w:tr w:rsidR="00455E55" w:rsidRPr="00E34381" w14:paraId="509BBC89" w14:textId="77777777" w:rsidTr="00F82B82">
        <w:trPr>
          <w:trHeight w:val="234"/>
        </w:trPr>
        <w:tc>
          <w:tcPr>
            <w:tcW w:w="2492" w:type="dxa"/>
          </w:tcPr>
          <w:p w14:paraId="01DB74A4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A, RAE (mcg)</w:t>
            </w:r>
          </w:p>
        </w:tc>
        <w:tc>
          <w:tcPr>
            <w:tcW w:w="2202" w:type="dxa"/>
          </w:tcPr>
          <w:p w14:paraId="5B16777E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480.5 [289.8, 775.0]</w:t>
            </w:r>
          </w:p>
        </w:tc>
        <w:tc>
          <w:tcPr>
            <w:tcW w:w="2204" w:type="dxa"/>
          </w:tcPr>
          <w:p w14:paraId="07F2F44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439.0 [233.0, 708.0]</w:t>
            </w:r>
          </w:p>
        </w:tc>
        <w:tc>
          <w:tcPr>
            <w:tcW w:w="1386" w:type="dxa"/>
          </w:tcPr>
          <w:p w14:paraId="0E92B1B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0.015</w:t>
            </w:r>
          </w:p>
        </w:tc>
        <w:tc>
          <w:tcPr>
            <w:tcW w:w="2058" w:type="dxa"/>
          </w:tcPr>
          <w:p w14:paraId="2CB8BCD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275.7 [170.8, 417.2]</w:t>
            </w:r>
          </w:p>
        </w:tc>
        <w:tc>
          <w:tcPr>
            <w:tcW w:w="2058" w:type="dxa"/>
          </w:tcPr>
          <w:p w14:paraId="4630FAD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258.9 [156.7, 398.5]</w:t>
            </w:r>
          </w:p>
        </w:tc>
        <w:tc>
          <w:tcPr>
            <w:tcW w:w="2058" w:type="dxa"/>
          </w:tcPr>
          <w:p w14:paraId="6012E9A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0.100</w:t>
            </w:r>
          </w:p>
        </w:tc>
      </w:tr>
      <w:tr w:rsidR="00455E55" w:rsidRPr="00E34381" w14:paraId="35C4F42A" w14:textId="77777777" w:rsidTr="00F82B82">
        <w:trPr>
          <w:trHeight w:val="351"/>
        </w:trPr>
        <w:tc>
          <w:tcPr>
            <w:tcW w:w="2492" w:type="dxa"/>
          </w:tcPr>
          <w:p w14:paraId="019CA512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Alpha-carotene (mcg)</w:t>
            </w:r>
          </w:p>
        </w:tc>
        <w:tc>
          <w:tcPr>
            <w:tcW w:w="2202" w:type="dxa"/>
          </w:tcPr>
          <w:p w14:paraId="71755A1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20.500 [4.000, 59.750]</w:t>
            </w:r>
          </w:p>
        </w:tc>
        <w:tc>
          <w:tcPr>
            <w:tcW w:w="2204" w:type="dxa"/>
          </w:tcPr>
          <w:p w14:paraId="3E0DE0D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17.000 [2.000, 59.500]</w:t>
            </w:r>
          </w:p>
        </w:tc>
        <w:tc>
          <w:tcPr>
            <w:tcW w:w="1386" w:type="dxa"/>
          </w:tcPr>
          <w:p w14:paraId="3576D42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0.246</w:t>
            </w:r>
          </w:p>
        </w:tc>
        <w:tc>
          <w:tcPr>
            <w:tcW w:w="2058" w:type="dxa"/>
          </w:tcPr>
          <w:p w14:paraId="2AB572F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11.403 [1.884, 36.903]</w:t>
            </w:r>
          </w:p>
        </w:tc>
        <w:tc>
          <w:tcPr>
            <w:tcW w:w="2058" w:type="dxa"/>
          </w:tcPr>
          <w:p w14:paraId="0E07902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10.674 [1.417, 39.985]</w:t>
            </w:r>
          </w:p>
        </w:tc>
        <w:tc>
          <w:tcPr>
            <w:tcW w:w="2058" w:type="dxa"/>
          </w:tcPr>
          <w:p w14:paraId="5331BA4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0.508</w:t>
            </w:r>
          </w:p>
        </w:tc>
      </w:tr>
      <w:tr w:rsidR="00455E55" w:rsidRPr="00E34381" w14:paraId="08E9AB4C" w14:textId="77777777" w:rsidTr="00F82B82">
        <w:trPr>
          <w:trHeight w:val="234"/>
        </w:trPr>
        <w:tc>
          <w:tcPr>
            <w:tcW w:w="2492" w:type="dxa"/>
          </w:tcPr>
          <w:p w14:paraId="5FD7C114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Beta-carotene (mcg)</w:t>
            </w:r>
          </w:p>
        </w:tc>
        <w:tc>
          <w:tcPr>
            <w:tcW w:w="2202" w:type="dxa"/>
          </w:tcPr>
          <w:p w14:paraId="7317039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440.5 [185.5, 949.5]</w:t>
            </w:r>
          </w:p>
        </w:tc>
        <w:tc>
          <w:tcPr>
            <w:tcW w:w="2204" w:type="dxa"/>
          </w:tcPr>
          <w:p w14:paraId="54F1A43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359.0 [168.5, 868.5]</w:t>
            </w:r>
          </w:p>
        </w:tc>
        <w:tc>
          <w:tcPr>
            <w:tcW w:w="1386" w:type="dxa"/>
          </w:tcPr>
          <w:p w14:paraId="55352B8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0.193</w:t>
            </w:r>
          </w:p>
        </w:tc>
        <w:tc>
          <w:tcPr>
            <w:tcW w:w="2058" w:type="dxa"/>
          </w:tcPr>
          <w:p w14:paraId="73D4465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231.1 [112.5, 506.1]</w:t>
            </w:r>
          </w:p>
        </w:tc>
        <w:tc>
          <w:tcPr>
            <w:tcW w:w="2058" w:type="dxa"/>
          </w:tcPr>
          <w:p w14:paraId="319C59F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210.2 [105.5, 559.4]</w:t>
            </w:r>
          </w:p>
        </w:tc>
        <w:tc>
          <w:tcPr>
            <w:tcW w:w="2058" w:type="dxa"/>
          </w:tcPr>
          <w:p w14:paraId="56334BA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0.683</w:t>
            </w:r>
          </w:p>
        </w:tc>
      </w:tr>
      <w:tr w:rsidR="00455E55" w:rsidRPr="00E34381" w14:paraId="600B6FC1" w14:textId="77777777" w:rsidTr="00F82B82">
        <w:trPr>
          <w:trHeight w:val="349"/>
        </w:trPr>
        <w:tc>
          <w:tcPr>
            <w:tcW w:w="2492" w:type="dxa"/>
          </w:tcPr>
          <w:p w14:paraId="075D387D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Beta-cryptoxanthin (mcg)</w:t>
            </w:r>
          </w:p>
        </w:tc>
        <w:tc>
          <w:tcPr>
            <w:tcW w:w="2202" w:type="dxa"/>
          </w:tcPr>
          <w:p w14:paraId="1E4CB78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26.000 [5.000, 76.750]</w:t>
            </w:r>
          </w:p>
        </w:tc>
        <w:tc>
          <w:tcPr>
            <w:tcW w:w="2204" w:type="dxa"/>
          </w:tcPr>
          <w:p w14:paraId="00297EA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21.000 [4.000, 63.000]</w:t>
            </w:r>
          </w:p>
        </w:tc>
        <w:tc>
          <w:tcPr>
            <w:tcW w:w="1386" w:type="dxa"/>
          </w:tcPr>
          <w:p w14:paraId="52EC808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0.087</w:t>
            </w:r>
          </w:p>
        </w:tc>
        <w:tc>
          <w:tcPr>
            <w:tcW w:w="2058" w:type="dxa"/>
          </w:tcPr>
          <w:p w14:paraId="560B3C7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15.916 [2.903, 42.957]</w:t>
            </w:r>
          </w:p>
        </w:tc>
        <w:tc>
          <w:tcPr>
            <w:tcW w:w="2058" w:type="dxa"/>
          </w:tcPr>
          <w:p w14:paraId="081B9AC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11.690 [2.555, 39.403]</w:t>
            </w:r>
          </w:p>
        </w:tc>
        <w:tc>
          <w:tcPr>
            <w:tcW w:w="2058" w:type="dxa"/>
          </w:tcPr>
          <w:p w14:paraId="260D1C8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0.209</w:t>
            </w:r>
          </w:p>
        </w:tc>
      </w:tr>
      <w:tr w:rsidR="00455E55" w:rsidRPr="00E34381" w14:paraId="6A8C36A7" w14:textId="77777777" w:rsidTr="00F82B82">
        <w:trPr>
          <w:trHeight w:val="234"/>
        </w:trPr>
        <w:tc>
          <w:tcPr>
            <w:tcW w:w="2492" w:type="dxa"/>
          </w:tcPr>
          <w:p w14:paraId="31CB38B9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Lycopene (mcg)</w:t>
            </w:r>
          </w:p>
        </w:tc>
        <w:tc>
          <w:tcPr>
            <w:tcW w:w="2202" w:type="dxa"/>
          </w:tcPr>
          <w:p w14:paraId="5C4BE37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2235.5 [0.0, 5430.8]</w:t>
            </w:r>
          </w:p>
        </w:tc>
        <w:tc>
          <w:tcPr>
            <w:tcW w:w="2204" w:type="dxa"/>
          </w:tcPr>
          <w:p w14:paraId="6662AA1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1865.0 [1.0, 4911.5]</w:t>
            </w:r>
          </w:p>
        </w:tc>
        <w:tc>
          <w:tcPr>
            <w:tcW w:w="1386" w:type="dxa"/>
          </w:tcPr>
          <w:p w14:paraId="72242E5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0.744</w:t>
            </w:r>
          </w:p>
        </w:tc>
        <w:tc>
          <w:tcPr>
            <w:tcW w:w="2058" w:type="dxa"/>
          </w:tcPr>
          <w:p w14:paraId="71128E5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1207.7 [0.0, 2930.4]</w:t>
            </w:r>
          </w:p>
        </w:tc>
        <w:tc>
          <w:tcPr>
            <w:tcW w:w="2058" w:type="dxa"/>
          </w:tcPr>
          <w:p w14:paraId="6FEC0F4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1095.0 [0.9, 2841.2]</w:t>
            </w:r>
          </w:p>
        </w:tc>
        <w:tc>
          <w:tcPr>
            <w:tcW w:w="2058" w:type="dxa"/>
          </w:tcPr>
          <w:p w14:paraId="4E13D98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0.989</w:t>
            </w:r>
          </w:p>
        </w:tc>
      </w:tr>
      <w:tr w:rsidR="00455E55" w:rsidRPr="00E34381" w14:paraId="5F8F5F26" w14:textId="77777777" w:rsidTr="00F82B82">
        <w:trPr>
          <w:trHeight w:val="351"/>
        </w:trPr>
        <w:tc>
          <w:tcPr>
            <w:tcW w:w="2492" w:type="dxa"/>
          </w:tcPr>
          <w:p w14:paraId="20198A20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Lutein + zeaxanthin (mcg)</w:t>
            </w:r>
          </w:p>
        </w:tc>
        <w:tc>
          <w:tcPr>
            <w:tcW w:w="2202" w:type="dxa"/>
          </w:tcPr>
          <w:p w14:paraId="0ED49ED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484.0 [253.8, 810.8]</w:t>
            </w:r>
          </w:p>
        </w:tc>
        <w:tc>
          <w:tcPr>
            <w:tcW w:w="2204" w:type="dxa"/>
          </w:tcPr>
          <w:p w14:paraId="0DDEF80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451.0 [224.5, 839.0]</w:t>
            </w:r>
          </w:p>
        </w:tc>
        <w:tc>
          <w:tcPr>
            <w:tcW w:w="1386" w:type="dxa"/>
          </w:tcPr>
          <w:p w14:paraId="3DDCD39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0.271</w:t>
            </w:r>
          </w:p>
        </w:tc>
        <w:tc>
          <w:tcPr>
            <w:tcW w:w="2058" w:type="dxa"/>
          </w:tcPr>
          <w:p w14:paraId="5BAD4B0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285.7 [153.8, 448.2]</w:t>
            </w:r>
          </w:p>
        </w:tc>
        <w:tc>
          <w:tcPr>
            <w:tcW w:w="2058" w:type="dxa"/>
          </w:tcPr>
          <w:p w14:paraId="22240DD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265.1 [150.0, 500.3]</w:t>
            </w:r>
          </w:p>
        </w:tc>
        <w:tc>
          <w:tcPr>
            <w:tcW w:w="2058" w:type="dxa"/>
          </w:tcPr>
          <w:p w14:paraId="5C345AE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0.803</w:t>
            </w:r>
          </w:p>
        </w:tc>
      </w:tr>
      <w:tr w:rsidR="00455E55" w:rsidRPr="00E34381" w14:paraId="2E832D44" w14:textId="77777777" w:rsidTr="00F82B82">
        <w:trPr>
          <w:trHeight w:val="351"/>
        </w:trPr>
        <w:tc>
          <w:tcPr>
            <w:tcW w:w="2492" w:type="dxa"/>
          </w:tcPr>
          <w:p w14:paraId="1A4226D9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B1 (thiamin) (mg)</w:t>
            </w:r>
          </w:p>
        </w:tc>
        <w:tc>
          <w:tcPr>
            <w:tcW w:w="2202" w:type="dxa"/>
          </w:tcPr>
          <w:p w14:paraId="76D917D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1.390 [1.010, 1.948]</w:t>
            </w:r>
          </w:p>
        </w:tc>
        <w:tc>
          <w:tcPr>
            <w:tcW w:w="2204" w:type="dxa"/>
          </w:tcPr>
          <w:p w14:paraId="0174781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1.330 [0.905, 1.878]</w:t>
            </w:r>
          </w:p>
        </w:tc>
        <w:tc>
          <w:tcPr>
            <w:tcW w:w="1386" w:type="dxa"/>
          </w:tcPr>
          <w:p w14:paraId="6C309E5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0.137</w:t>
            </w:r>
          </w:p>
        </w:tc>
        <w:tc>
          <w:tcPr>
            <w:tcW w:w="2058" w:type="dxa"/>
          </w:tcPr>
          <w:p w14:paraId="2036629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0.818 [0.637, 1.029]</w:t>
            </w:r>
          </w:p>
        </w:tc>
        <w:tc>
          <w:tcPr>
            <w:tcW w:w="2058" w:type="dxa"/>
          </w:tcPr>
          <w:p w14:paraId="6171261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0.804 [0.637, 1.024]</w:t>
            </w:r>
          </w:p>
        </w:tc>
        <w:tc>
          <w:tcPr>
            <w:tcW w:w="2058" w:type="dxa"/>
          </w:tcPr>
          <w:p w14:paraId="4CCEA45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0.745</w:t>
            </w:r>
          </w:p>
        </w:tc>
      </w:tr>
      <w:tr w:rsidR="00455E55" w:rsidRPr="00E34381" w14:paraId="07E14AA9" w14:textId="77777777" w:rsidTr="00F82B82">
        <w:trPr>
          <w:trHeight w:val="349"/>
        </w:trPr>
        <w:tc>
          <w:tcPr>
            <w:tcW w:w="2492" w:type="dxa"/>
          </w:tcPr>
          <w:p w14:paraId="796C621E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B2 (riboflavin) (mg)</w:t>
            </w:r>
          </w:p>
        </w:tc>
        <w:tc>
          <w:tcPr>
            <w:tcW w:w="2202" w:type="dxa"/>
          </w:tcPr>
          <w:p w14:paraId="4DFCFFA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1.790 [1.192, 2.468]</w:t>
            </w:r>
          </w:p>
        </w:tc>
        <w:tc>
          <w:tcPr>
            <w:tcW w:w="2204" w:type="dxa"/>
          </w:tcPr>
          <w:p w14:paraId="7DE7782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1.620 [1.070, 2.300]</w:t>
            </w:r>
          </w:p>
        </w:tc>
        <w:tc>
          <w:tcPr>
            <w:tcW w:w="1386" w:type="dxa"/>
          </w:tcPr>
          <w:p w14:paraId="33F9B15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0.024</w:t>
            </w:r>
          </w:p>
        </w:tc>
        <w:tc>
          <w:tcPr>
            <w:tcW w:w="2058" w:type="dxa"/>
          </w:tcPr>
          <w:p w14:paraId="0D14EE3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1.012 [0.737, 1.306]</w:t>
            </w:r>
          </w:p>
        </w:tc>
        <w:tc>
          <w:tcPr>
            <w:tcW w:w="2058" w:type="dxa"/>
          </w:tcPr>
          <w:p w14:paraId="7703496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0.951 [0.743, 1.268]</w:t>
            </w:r>
          </w:p>
        </w:tc>
        <w:tc>
          <w:tcPr>
            <w:tcW w:w="2058" w:type="dxa"/>
          </w:tcPr>
          <w:p w14:paraId="5424190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0.252</w:t>
            </w:r>
          </w:p>
        </w:tc>
      </w:tr>
      <w:tr w:rsidR="00455E55" w:rsidRPr="00E34381" w14:paraId="29A34329" w14:textId="77777777" w:rsidTr="00F82B82">
        <w:trPr>
          <w:trHeight w:val="351"/>
        </w:trPr>
        <w:tc>
          <w:tcPr>
            <w:tcW w:w="2492" w:type="dxa"/>
          </w:tcPr>
          <w:p w14:paraId="68F9E772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Niacin (mg)</w:t>
            </w:r>
          </w:p>
        </w:tc>
        <w:tc>
          <w:tcPr>
            <w:tcW w:w="2202" w:type="dxa"/>
          </w:tcPr>
          <w:p w14:paraId="5630E72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19.684 [13.303, 27.694]</w:t>
            </w:r>
          </w:p>
        </w:tc>
        <w:tc>
          <w:tcPr>
            <w:tcW w:w="2204" w:type="dxa"/>
          </w:tcPr>
          <w:p w14:paraId="2D202B0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20.010 [13.295, 27.100]</w:t>
            </w:r>
          </w:p>
        </w:tc>
        <w:tc>
          <w:tcPr>
            <w:tcW w:w="1386" w:type="dxa"/>
          </w:tcPr>
          <w:p w14:paraId="46200C1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0.815</w:t>
            </w:r>
          </w:p>
        </w:tc>
        <w:tc>
          <w:tcPr>
            <w:tcW w:w="2058" w:type="dxa"/>
          </w:tcPr>
          <w:p w14:paraId="567D29B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11.145 [8.762, 14.787]</w:t>
            </w:r>
          </w:p>
        </w:tc>
        <w:tc>
          <w:tcPr>
            <w:tcW w:w="2058" w:type="dxa"/>
          </w:tcPr>
          <w:p w14:paraId="1AB7583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11.594 [9.093, 14.857]</w:t>
            </w:r>
          </w:p>
        </w:tc>
        <w:tc>
          <w:tcPr>
            <w:tcW w:w="2058" w:type="dxa"/>
          </w:tcPr>
          <w:p w14:paraId="06C0B31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0.153</w:t>
            </w:r>
          </w:p>
        </w:tc>
      </w:tr>
      <w:tr w:rsidR="00455E55" w:rsidRPr="00E34381" w14:paraId="344227B2" w14:textId="77777777" w:rsidTr="00F82B82">
        <w:trPr>
          <w:trHeight w:val="234"/>
        </w:trPr>
        <w:tc>
          <w:tcPr>
            <w:tcW w:w="2492" w:type="dxa"/>
          </w:tcPr>
          <w:p w14:paraId="77545282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B6 (mg)</w:t>
            </w:r>
          </w:p>
        </w:tc>
        <w:tc>
          <w:tcPr>
            <w:tcW w:w="2202" w:type="dxa"/>
          </w:tcPr>
          <w:p w14:paraId="78EE448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1.535 [1.030, 2.248]</w:t>
            </w:r>
          </w:p>
        </w:tc>
        <w:tc>
          <w:tcPr>
            <w:tcW w:w="2204" w:type="dxa"/>
          </w:tcPr>
          <w:p w14:paraId="67C7E04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1.440 [0.990, 2.150]</w:t>
            </w:r>
          </w:p>
        </w:tc>
        <w:tc>
          <w:tcPr>
            <w:tcW w:w="1386" w:type="dxa"/>
          </w:tcPr>
          <w:p w14:paraId="79F32F7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0.119</w:t>
            </w:r>
          </w:p>
        </w:tc>
        <w:tc>
          <w:tcPr>
            <w:tcW w:w="2058" w:type="dxa"/>
          </w:tcPr>
          <w:p w14:paraId="01720E1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0.886 [0.626, 1.283]</w:t>
            </w:r>
          </w:p>
        </w:tc>
        <w:tc>
          <w:tcPr>
            <w:tcW w:w="2058" w:type="dxa"/>
          </w:tcPr>
          <w:p w14:paraId="0F92E15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0.874 [0.625, 1.252]</w:t>
            </w:r>
          </w:p>
        </w:tc>
        <w:tc>
          <w:tcPr>
            <w:tcW w:w="2058" w:type="dxa"/>
          </w:tcPr>
          <w:p w14:paraId="10DAC84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0.760</w:t>
            </w:r>
          </w:p>
        </w:tc>
      </w:tr>
      <w:tr w:rsidR="00455E55" w:rsidRPr="00E34381" w14:paraId="10E4F034" w14:textId="77777777" w:rsidTr="00F82B82">
        <w:trPr>
          <w:trHeight w:val="234"/>
        </w:trPr>
        <w:tc>
          <w:tcPr>
            <w:tcW w:w="2492" w:type="dxa"/>
          </w:tcPr>
          <w:p w14:paraId="68F995F7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Total folate (mcg)</w:t>
            </w:r>
          </w:p>
        </w:tc>
        <w:tc>
          <w:tcPr>
            <w:tcW w:w="2202" w:type="dxa"/>
          </w:tcPr>
          <w:p w14:paraId="49FB131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318.0 [211.0, 456.0]</w:t>
            </w:r>
          </w:p>
        </w:tc>
        <w:tc>
          <w:tcPr>
            <w:tcW w:w="2204" w:type="dxa"/>
          </w:tcPr>
          <w:p w14:paraId="4017256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305.0 [192.5, 442.0]</w:t>
            </w:r>
          </w:p>
        </w:tc>
        <w:tc>
          <w:tcPr>
            <w:tcW w:w="1386" w:type="dxa"/>
          </w:tcPr>
          <w:p w14:paraId="5301C88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0.279</w:t>
            </w:r>
          </w:p>
        </w:tc>
        <w:tc>
          <w:tcPr>
            <w:tcW w:w="2058" w:type="dxa"/>
          </w:tcPr>
          <w:p w14:paraId="067728D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177.7 [132.8, 241.1]</w:t>
            </w:r>
          </w:p>
        </w:tc>
        <w:tc>
          <w:tcPr>
            <w:tcW w:w="2058" w:type="dxa"/>
          </w:tcPr>
          <w:p w14:paraId="2467216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178.4 [131.3, 243.0]</w:t>
            </w:r>
          </w:p>
        </w:tc>
        <w:tc>
          <w:tcPr>
            <w:tcW w:w="2058" w:type="dxa"/>
          </w:tcPr>
          <w:p w14:paraId="2379C0C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0.802</w:t>
            </w:r>
          </w:p>
        </w:tc>
      </w:tr>
      <w:tr w:rsidR="00455E55" w:rsidRPr="00E34381" w14:paraId="6F2DC032" w14:textId="77777777" w:rsidTr="00F82B82">
        <w:trPr>
          <w:trHeight w:val="349"/>
        </w:trPr>
        <w:tc>
          <w:tcPr>
            <w:tcW w:w="2492" w:type="dxa"/>
          </w:tcPr>
          <w:p w14:paraId="39DFBBEE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Folic acid (mcg)</w:t>
            </w:r>
          </w:p>
        </w:tc>
        <w:tc>
          <w:tcPr>
            <w:tcW w:w="2202" w:type="dxa"/>
          </w:tcPr>
          <w:p w14:paraId="5739666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153.0 [91.0, 266.5]</w:t>
            </w:r>
          </w:p>
        </w:tc>
        <w:tc>
          <w:tcPr>
            <w:tcW w:w="2204" w:type="dxa"/>
          </w:tcPr>
          <w:p w14:paraId="501AB8E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149.0 [81.0, 272.0]</w:t>
            </w:r>
          </w:p>
        </w:tc>
        <w:tc>
          <w:tcPr>
            <w:tcW w:w="1386" w:type="dxa"/>
          </w:tcPr>
          <w:p w14:paraId="2C33C82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0.382</w:t>
            </w:r>
          </w:p>
        </w:tc>
        <w:tc>
          <w:tcPr>
            <w:tcW w:w="2058" w:type="dxa"/>
          </w:tcPr>
          <w:p w14:paraId="5991C13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92.308 [54.786, 141.090]</w:t>
            </w:r>
          </w:p>
        </w:tc>
        <w:tc>
          <w:tcPr>
            <w:tcW w:w="2058" w:type="dxa"/>
          </w:tcPr>
          <w:p w14:paraId="47AEB81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88.979 [51.574, 140.483]</w:t>
            </w:r>
          </w:p>
        </w:tc>
        <w:tc>
          <w:tcPr>
            <w:tcW w:w="2058" w:type="dxa"/>
          </w:tcPr>
          <w:p w14:paraId="14D94B6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0.767</w:t>
            </w:r>
          </w:p>
        </w:tc>
      </w:tr>
      <w:tr w:rsidR="00455E55" w:rsidRPr="00E34381" w14:paraId="61536DBA" w14:textId="77777777" w:rsidTr="00F82B82">
        <w:trPr>
          <w:trHeight w:val="351"/>
        </w:trPr>
        <w:tc>
          <w:tcPr>
            <w:tcW w:w="2492" w:type="dxa"/>
          </w:tcPr>
          <w:p w14:paraId="493336F3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Food folate (mcg)</w:t>
            </w:r>
          </w:p>
        </w:tc>
        <w:tc>
          <w:tcPr>
            <w:tcW w:w="2202" w:type="dxa"/>
          </w:tcPr>
          <w:p w14:paraId="4CCFDAA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139.5 [94.0, 203.5]</w:t>
            </w:r>
          </w:p>
        </w:tc>
        <w:tc>
          <w:tcPr>
            <w:tcW w:w="2204" w:type="dxa"/>
          </w:tcPr>
          <w:p w14:paraId="5D02F78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132.0 [90.0, 190.0]</w:t>
            </w:r>
          </w:p>
        </w:tc>
        <w:tc>
          <w:tcPr>
            <w:tcW w:w="1386" w:type="dxa"/>
          </w:tcPr>
          <w:p w14:paraId="55DDDF5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0.166</w:t>
            </w:r>
          </w:p>
        </w:tc>
        <w:tc>
          <w:tcPr>
            <w:tcW w:w="2058" w:type="dxa"/>
          </w:tcPr>
          <w:p w14:paraId="3BCEC1E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78.374 [57.691, 101.461]</w:t>
            </w:r>
          </w:p>
        </w:tc>
        <w:tc>
          <w:tcPr>
            <w:tcW w:w="2058" w:type="dxa"/>
          </w:tcPr>
          <w:p w14:paraId="05F1DA4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78.162 [58.291, 106.775]</w:t>
            </w:r>
          </w:p>
        </w:tc>
        <w:tc>
          <w:tcPr>
            <w:tcW w:w="2058" w:type="dxa"/>
          </w:tcPr>
          <w:p w14:paraId="2A50302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0.623</w:t>
            </w:r>
          </w:p>
        </w:tc>
      </w:tr>
      <w:tr w:rsidR="00455E55" w:rsidRPr="00E34381" w14:paraId="3842F9FA" w14:textId="77777777" w:rsidTr="00F82B82">
        <w:trPr>
          <w:trHeight w:val="234"/>
        </w:trPr>
        <w:tc>
          <w:tcPr>
            <w:tcW w:w="2492" w:type="dxa"/>
          </w:tcPr>
          <w:p w14:paraId="58A56F8E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Folate, DFE (mcg)</w:t>
            </w:r>
          </w:p>
        </w:tc>
        <w:tc>
          <w:tcPr>
            <w:tcW w:w="2202" w:type="dxa"/>
          </w:tcPr>
          <w:p w14:paraId="5DB5858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421.5 [278.0, 642.5]</w:t>
            </w:r>
          </w:p>
        </w:tc>
        <w:tc>
          <w:tcPr>
            <w:tcW w:w="2204" w:type="dxa"/>
          </w:tcPr>
          <w:p w14:paraId="17CFADC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406.0 [260.0, 622.5]</w:t>
            </w:r>
          </w:p>
        </w:tc>
        <w:tc>
          <w:tcPr>
            <w:tcW w:w="1386" w:type="dxa"/>
          </w:tcPr>
          <w:p w14:paraId="154ABE8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0.316</w:t>
            </w:r>
          </w:p>
        </w:tc>
        <w:tc>
          <w:tcPr>
            <w:tcW w:w="2058" w:type="dxa"/>
          </w:tcPr>
          <w:p w14:paraId="6F7C17F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240.4 [175.5, 341.5]</w:t>
            </w:r>
          </w:p>
        </w:tc>
        <w:tc>
          <w:tcPr>
            <w:tcW w:w="2058" w:type="dxa"/>
          </w:tcPr>
          <w:p w14:paraId="06B006D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240.3 [172.5, 338.5]</w:t>
            </w:r>
          </w:p>
        </w:tc>
        <w:tc>
          <w:tcPr>
            <w:tcW w:w="2058" w:type="dxa"/>
          </w:tcPr>
          <w:p w14:paraId="2A0260A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0.996</w:t>
            </w:r>
          </w:p>
        </w:tc>
      </w:tr>
      <w:tr w:rsidR="00455E55" w:rsidRPr="00E34381" w14:paraId="4BFA051E" w14:textId="77777777" w:rsidTr="00F82B82">
        <w:trPr>
          <w:trHeight w:val="234"/>
        </w:trPr>
        <w:tc>
          <w:tcPr>
            <w:tcW w:w="2492" w:type="dxa"/>
          </w:tcPr>
          <w:p w14:paraId="7C7CC9B4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Total choline (mg)</w:t>
            </w:r>
          </w:p>
        </w:tc>
        <w:tc>
          <w:tcPr>
            <w:tcW w:w="2202" w:type="dxa"/>
          </w:tcPr>
          <w:p w14:paraId="5A52EF1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221.8 [151.9, 320.6]</w:t>
            </w:r>
          </w:p>
        </w:tc>
        <w:tc>
          <w:tcPr>
            <w:tcW w:w="2204" w:type="dxa"/>
          </w:tcPr>
          <w:p w14:paraId="3AAAD9A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222.1 [147.1, 305.4]</w:t>
            </w:r>
          </w:p>
        </w:tc>
        <w:tc>
          <w:tcPr>
            <w:tcW w:w="1386" w:type="dxa"/>
          </w:tcPr>
          <w:p w14:paraId="476D0AD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0.474</w:t>
            </w:r>
          </w:p>
        </w:tc>
        <w:tc>
          <w:tcPr>
            <w:tcW w:w="2058" w:type="dxa"/>
          </w:tcPr>
          <w:p w14:paraId="3D461A9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127.7 [94.5, 168.5]</w:t>
            </w:r>
          </w:p>
        </w:tc>
        <w:tc>
          <w:tcPr>
            <w:tcW w:w="2058" w:type="dxa"/>
          </w:tcPr>
          <w:p w14:paraId="45772B6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132.5 [100.5, 170.1]</w:t>
            </w:r>
          </w:p>
        </w:tc>
        <w:tc>
          <w:tcPr>
            <w:tcW w:w="2058" w:type="dxa"/>
          </w:tcPr>
          <w:p w14:paraId="07C92E1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0.400</w:t>
            </w:r>
          </w:p>
        </w:tc>
      </w:tr>
      <w:tr w:rsidR="00455E55" w:rsidRPr="00E34381" w14:paraId="364A2F5B" w14:textId="77777777" w:rsidTr="00F82B82">
        <w:trPr>
          <w:trHeight w:val="231"/>
        </w:trPr>
        <w:tc>
          <w:tcPr>
            <w:tcW w:w="2492" w:type="dxa"/>
          </w:tcPr>
          <w:p w14:paraId="51A324CB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B12 (mcg)</w:t>
            </w:r>
          </w:p>
        </w:tc>
        <w:tc>
          <w:tcPr>
            <w:tcW w:w="2202" w:type="dxa"/>
          </w:tcPr>
          <w:p w14:paraId="7AC751D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4.055 [2.450, 6.658]</w:t>
            </w:r>
          </w:p>
        </w:tc>
        <w:tc>
          <w:tcPr>
            <w:tcW w:w="2204" w:type="dxa"/>
          </w:tcPr>
          <w:p w14:paraId="4B9C8E7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3.860 [2.220, 5.880]</w:t>
            </w:r>
          </w:p>
        </w:tc>
        <w:tc>
          <w:tcPr>
            <w:tcW w:w="1386" w:type="dxa"/>
          </w:tcPr>
          <w:p w14:paraId="501306F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0.026</w:t>
            </w:r>
          </w:p>
        </w:tc>
        <w:tc>
          <w:tcPr>
            <w:tcW w:w="2058" w:type="dxa"/>
          </w:tcPr>
          <w:p w14:paraId="04FFC68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2.444 [1.531, 3.606]</w:t>
            </w:r>
          </w:p>
        </w:tc>
        <w:tc>
          <w:tcPr>
            <w:tcW w:w="2058" w:type="dxa"/>
          </w:tcPr>
          <w:p w14:paraId="636F8F0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2.229 [1.364, 3.327]</w:t>
            </w:r>
          </w:p>
        </w:tc>
        <w:tc>
          <w:tcPr>
            <w:tcW w:w="2058" w:type="dxa"/>
          </w:tcPr>
          <w:p w14:paraId="49CF71B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0.063</w:t>
            </w:r>
          </w:p>
        </w:tc>
      </w:tr>
      <w:tr w:rsidR="00455E55" w:rsidRPr="00E34381" w14:paraId="00697C0B" w14:textId="77777777" w:rsidTr="00F82B82">
        <w:trPr>
          <w:trHeight w:val="351"/>
        </w:trPr>
        <w:tc>
          <w:tcPr>
            <w:tcW w:w="2492" w:type="dxa"/>
          </w:tcPr>
          <w:p w14:paraId="57078089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C (mg)</w:t>
            </w:r>
          </w:p>
        </w:tc>
        <w:tc>
          <w:tcPr>
            <w:tcW w:w="2202" w:type="dxa"/>
          </w:tcPr>
          <w:p w14:paraId="55DAF6B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55.200 [22.375, 100.125]</w:t>
            </w:r>
          </w:p>
        </w:tc>
        <w:tc>
          <w:tcPr>
            <w:tcW w:w="2204" w:type="dxa"/>
          </w:tcPr>
          <w:p w14:paraId="4C388AE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45.300 [16.150, 110.600]</w:t>
            </w:r>
          </w:p>
        </w:tc>
        <w:tc>
          <w:tcPr>
            <w:tcW w:w="1386" w:type="dxa"/>
          </w:tcPr>
          <w:p w14:paraId="3034818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0.096</w:t>
            </w:r>
          </w:p>
        </w:tc>
        <w:tc>
          <w:tcPr>
            <w:tcW w:w="2058" w:type="dxa"/>
          </w:tcPr>
          <w:p w14:paraId="6959DCD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30.962 [13.602, 54.603]</w:t>
            </w:r>
          </w:p>
        </w:tc>
        <w:tc>
          <w:tcPr>
            <w:tcW w:w="2058" w:type="dxa"/>
          </w:tcPr>
          <w:p w14:paraId="3779811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27.534 [10.331, 61.891]</w:t>
            </w:r>
          </w:p>
        </w:tc>
        <w:tc>
          <w:tcPr>
            <w:tcW w:w="2058" w:type="dxa"/>
          </w:tcPr>
          <w:p w14:paraId="4B5B160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0.285</w:t>
            </w:r>
          </w:p>
        </w:tc>
      </w:tr>
      <w:tr w:rsidR="00455E55" w:rsidRPr="00E34381" w14:paraId="61AB42ED" w14:textId="77777777" w:rsidTr="00F82B82">
        <w:trPr>
          <w:trHeight w:val="351"/>
        </w:trPr>
        <w:tc>
          <w:tcPr>
            <w:tcW w:w="2492" w:type="dxa"/>
          </w:tcPr>
          <w:p w14:paraId="69C84F84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D (D2 + D3) (mcg)</w:t>
            </w:r>
          </w:p>
        </w:tc>
        <w:tc>
          <w:tcPr>
            <w:tcW w:w="2202" w:type="dxa"/>
          </w:tcPr>
          <w:p w14:paraId="449F6A8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5.300 [2.300, 7.700]</w:t>
            </w:r>
          </w:p>
        </w:tc>
        <w:tc>
          <w:tcPr>
            <w:tcW w:w="2204" w:type="dxa"/>
          </w:tcPr>
          <w:p w14:paraId="32C66A4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4.100 [2.050, 7.100]</w:t>
            </w:r>
          </w:p>
        </w:tc>
        <w:tc>
          <w:tcPr>
            <w:tcW w:w="1386" w:type="dxa"/>
          </w:tcPr>
          <w:p w14:paraId="00E8DAB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0.006</w:t>
            </w:r>
          </w:p>
        </w:tc>
        <w:tc>
          <w:tcPr>
            <w:tcW w:w="2058" w:type="dxa"/>
          </w:tcPr>
          <w:p w14:paraId="001BC16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2.927 [1.382, 4.451]</w:t>
            </w:r>
          </w:p>
        </w:tc>
        <w:tc>
          <w:tcPr>
            <w:tcW w:w="2058" w:type="dxa"/>
          </w:tcPr>
          <w:p w14:paraId="43D6555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2.420 [1.287, 4.094]</w:t>
            </w:r>
          </w:p>
        </w:tc>
        <w:tc>
          <w:tcPr>
            <w:tcW w:w="2058" w:type="dxa"/>
          </w:tcPr>
          <w:p w14:paraId="1095E62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0.032</w:t>
            </w:r>
          </w:p>
        </w:tc>
      </w:tr>
      <w:tr w:rsidR="00455E55" w:rsidRPr="00E34381" w14:paraId="2E6A4515" w14:textId="77777777" w:rsidTr="00F82B82">
        <w:trPr>
          <w:trHeight w:val="351"/>
        </w:trPr>
        <w:tc>
          <w:tcPr>
            <w:tcW w:w="2492" w:type="dxa"/>
          </w:tcPr>
          <w:p w14:paraId="0233795C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Vitamin K (mcg)</w:t>
            </w:r>
          </w:p>
        </w:tc>
        <w:tc>
          <w:tcPr>
            <w:tcW w:w="2202" w:type="dxa"/>
          </w:tcPr>
          <w:p w14:paraId="0BC36A2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40.650 [25.325, 70.575]</w:t>
            </w:r>
          </w:p>
        </w:tc>
        <w:tc>
          <w:tcPr>
            <w:tcW w:w="2204" w:type="dxa"/>
          </w:tcPr>
          <w:p w14:paraId="62CD438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40.900 [22.500, 74.550]</w:t>
            </w:r>
          </w:p>
        </w:tc>
        <w:tc>
          <w:tcPr>
            <w:tcW w:w="1386" w:type="dxa"/>
          </w:tcPr>
          <w:p w14:paraId="77A544B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0.440</w:t>
            </w:r>
          </w:p>
        </w:tc>
        <w:tc>
          <w:tcPr>
            <w:tcW w:w="2058" w:type="dxa"/>
          </w:tcPr>
          <w:p w14:paraId="1A49FC7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22.732 [16.393, 35.416]</w:t>
            </w:r>
          </w:p>
        </w:tc>
        <w:tc>
          <w:tcPr>
            <w:tcW w:w="2058" w:type="dxa"/>
          </w:tcPr>
          <w:p w14:paraId="236849B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23.505 [15.856, 38.351]</w:t>
            </w:r>
          </w:p>
        </w:tc>
        <w:tc>
          <w:tcPr>
            <w:tcW w:w="2058" w:type="dxa"/>
          </w:tcPr>
          <w:p w14:paraId="72E0A01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0.713</w:t>
            </w:r>
          </w:p>
        </w:tc>
      </w:tr>
      <w:tr w:rsidR="00455E55" w:rsidRPr="00E34381" w14:paraId="33481A54" w14:textId="77777777" w:rsidTr="00F82B82">
        <w:trPr>
          <w:trHeight w:val="231"/>
        </w:trPr>
        <w:tc>
          <w:tcPr>
            <w:tcW w:w="2492" w:type="dxa"/>
          </w:tcPr>
          <w:p w14:paraId="3DE90F6B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Calcium (mg)</w:t>
            </w:r>
          </w:p>
        </w:tc>
        <w:tc>
          <w:tcPr>
            <w:tcW w:w="2202" w:type="dxa"/>
          </w:tcPr>
          <w:p w14:paraId="31015F1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963.0 [595.0, 1296.5]</w:t>
            </w:r>
          </w:p>
        </w:tc>
        <w:tc>
          <w:tcPr>
            <w:tcW w:w="2204" w:type="dxa"/>
          </w:tcPr>
          <w:p w14:paraId="1CA948A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846.0 [541.5, 1207.0]</w:t>
            </w:r>
          </w:p>
        </w:tc>
        <w:tc>
          <w:tcPr>
            <w:tcW w:w="1386" w:type="dxa"/>
          </w:tcPr>
          <w:p w14:paraId="2553EB1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0.005</w:t>
            </w:r>
          </w:p>
        </w:tc>
        <w:tc>
          <w:tcPr>
            <w:tcW w:w="2058" w:type="dxa"/>
          </w:tcPr>
          <w:p w14:paraId="1F6F418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550.9 [403.0, 720.9]</w:t>
            </w:r>
          </w:p>
        </w:tc>
        <w:tc>
          <w:tcPr>
            <w:tcW w:w="2058" w:type="dxa"/>
          </w:tcPr>
          <w:p w14:paraId="0A30AB6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502.1 [375.6, 690.1]</w:t>
            </w:r>
          </w:p>
        </w:tc>
        <w:tc>
          <w:tcPr>
            <w:tcW w:w="2058" w:type="dxa"/>
          </w:tcPr>
          <w:p w14:paraId="082CA1CE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0.025</w:t>
            </w:r>
          </w:p>
        </w:tc>
      </w:tr>
      <w:tr w:rsidR="00455E55" w:rsidRPr="00E34381" w14:paraId="7B6FDA04" w14:textId="77777777" w:rsidTr="00F82B82">
        <w:trPr>
          <w:trHeight w:val="351"/>
        </w:trPr>
        <w:tc>
          <w:tcPr>
            <w:tcW w:w="2492" w:type="dxa"/>
          </w:tcPr>
          <w:p w14:paraId="7026CEB9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Phosphorus (mg)</w:t>
            </w:r>
          </w:p>
        </w:tc>
        <w:tc>
          <w:tcPr>
            <w:tcW w:w="2202" w:type="dxa"/>
          </w:tcPr>
          <w:p w14:paraId="1BD5709E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1180.5 [839.2, 1565.8]</w:t>
            </w:r>
          </w:p>
        </w:tc>
        <w:tc>
          <w:tcPr>
            <w:tcW w:w="2204" w:type="dxa"/>
          </w:tcPr>
          <w:p w14:paraId="664E15F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1113.0 [828.0, 1504.5]</w:t>
            </w:r>
          </w:p>
        </w:tc>
        <w:tc>
          <w:tcPr>
            <w:tcW w:w="1386" w:type="dxa"/>
          </w:tcPr>
          <w:p w14:paraId="5CADAA4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0.113</w:t>
            </w:r>
          </w:p>
        </w:tc>
        <w:tc>
          <w:tcPr>
            <w:tcW w:w="2058" w:type="dxa"/>
          </w:tcPr>
          <w:p w14:paraId="0D694D5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679.0 [564.5, 813.6]</w:t>
            </w:r>
          </w:p>
        </w:tc>
        <w:tc>
          <w:tcPr>
            <w:tcW w:w="2058" w:type="dxa"/>
          </w:tcPr>
          <w:p w14:paraId="1BC7DDC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671.0 [565.6, 805.1]</w:t>
            </w:r>
          </w:p>
        </w:tc>
        <w:tc>
          <w:tcPr>
            <w:tcW w:w="2058" w:type="dxa"/>
          </w:tcPr>
          <w:p w14:paraId="5D936AA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0.639</w:t>
            </w:r>
          </w:p>
        </w:tc>
      </w:tr>
      <w:tr w:rsidR="00455E55" w:rsidRPr="00E34381" w14:paraId="4D4AC7BE" w14:textId="77777777" w:rsidTr="00F82B82">
        <w:trPr>
          <w:trHeight w:val="234"/>
        </w:trPr>
        <w:tc>
          <w:tcPr>
            <w:tcW w:w="2492" w:type="dxa"/>
          </w:tcPr>
          <w:p w14:paraId="0D0BB8A1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Magnesium (mg)</w:t>
            </w:r>
          </w:p>
        </w:tc>
        <w:tc>
          <w:tcPr>
            <w:tcW w:w="2202" w:type="dxa"/>
          </w:tcPr>
          <w:p w14:paraId="15B69EA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209.5 [150.0, 277.8]</w:t>
            </w:r>
          </w:p>
        </w:tc>
        <w:tc>
          <w:tcPr>
            <w:tcW w:w="2204" w:type="dxa"/>
          </w:tcPr>
          <w:p w14:paraId="19F04B6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206.0 [153.0, 271.0]</w:t>
            </w:r>
          </w:p>
        </w:tc>
        <w:tc>
          <w:tcPr>
            <w:tcW w:w="1386" w:type="dxa"/>
          </w:tcPr>
          <w:p w14:paraId="328A4C4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0.368</w:t>
            </w:r>
          </w:p>
        </w:tc>
        <w:tc>
          <w:tcPr>
            <w:tcW w:w="2058" w:type="dxa"/>
          </w:tcPr>
          <w:p w14:paraId="7E9CCB5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120.4 [98.3, 147.6]</w:t>
            </w:r>
          </w:p>
        </w:tc>
        <w:tc>
          <w:tcPr>
            <w:tcW w:w="2058" w:type="dxa"/>
          </w:tcPr>
          <w:p w14:paraId="603154A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123.6 [102.8, 150.4]</w:t>
            </w:r>
          </w:p>
        </w:tc>
        <w:tc>
          <w:tcPr>
            <w:tcW w:w="2058" w:type="dxa"/>
          </w:tcPr>
          <w:p w14:paraId="5F8A076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0.146</w:t>
            </w:r>
          </w:p>
        </w:tc>
      </w:tr>
      <w:tr w:rsidR="00455E55" w:rsidRPr="00E34381" w14:paraId="182AE111" w14:textId="77777777" w:rsidTr="00F82B82">
        <w:trPr>
          <w:trHeight w:val="351"/>
        </w:trPr>
        <w:tc>
          <w:tcPr>
            <w:tcW w:w="2492" w:type="dxa"/>
          </w:tcPr>
          <w:p w14:paraId="48DDAF3F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Iron (mg)</w:t>
            </w:r>
          </w:p>
        </w:tc>
        <w:tc>
          <w:tcPr>
            <w:tcW w:w="2202" w:type="dxa"/>
          </w:tcPr>
          <w:p w14:paraId="7B98DAF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12.065 [8.580, 17.680]</w:t>
            </w:r>
          </w:p>
        </w:tc>
        <w:tc>
          <w:tcPr>
            <w:tcW w:w="2204" w:type="dxa"/>
          </w:tcPr>
          <w:p w14:paraId="32149F07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11.670 [7.860, 16.955]</w:t>
            </w:r>
          </w:p>
        </w:tc>
        <w:tc>
          <w:tcPr>
            <w:tcW w:w="1386" w:type="dxa"/>
          </w:tcPr>
          <w:p w14:paraId="5C25A80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0.163</w:t>
            </w:r>
          </w:p>
        </w:tc>
        <w:tc>
          <w:tcPr>
            <w:tcW w:w="2058" w:type="dxa"/>
          </w:tcPr>
          <w:p w14:paraId="2BAC289A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6.737 [5.393, 9.331]</w:t>
            </w:r>
          </w:p>
        </w:tc>
        <w:tc>
          <w:tcPr>
            <w:tcW w:w="2058" w:type="dxa"/>
          </w:tcPr>
          <w:p w14:paraId="069E72C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6.716 [5.344, 9.132]</w:t>
            </w:r>
          </w:p>
        </w:tc>
        <w:tc>
          <w:tcPr>
            <w:tcW w:w="2058" w:type="dxa"/>
          </w:tcPr>
          <w:p w14:paraId="07A676DE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0.878</w:t>
            </w:r>
          </w:p>
        </w:tc>
      </w:tr>
      <w:tr w:rsidR="00455E55" w:rsidRPr="00E34381" w14:paraId="7BC17D07" w14:textId="77777777" w:rsidTr="00F82B82">
        <w:trPr>
          <w:trHeight w:val="231"/>
        </w:trPr>
        <w:tc>
          <w:tcPr>
            <w:tcW w:w="2492" w:type="dxa"/>
          </w:tcPr>
          <w:p w14:paraId="4009086A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Zinc (mg)</w:t>
            </w:r>
          </w:p>
        </w:tc>
        <w:tc>
          <w:tcPr>
            <w:tcW w:w="2202" w:type="dxa"/>
          </w:tcPr>
          <w:p w14:paraId="3594B00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8.775 [6.062, 12.342]</w:t>
            </w:r>
          </w:p>
        </w:tc>
        <w:tc>
          <w:tcPr>
            <w:tcW w:w="2204" w:type="dxa"/>
          </w:tcPr>
          <w:p w14:paraId="243227D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8.380 [5.705, 12.235]</w:t>
            </w:r>
          </w:p>
        </w:tc>
        <w:tc>
          <w:tcPr>
            <w:tcW w:w="1386" w:type="dxa"/>
          </w:tcPr>
          <w:p w14:paraId="332ED2B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0.172</w:t>
            </w:r>
          </w:p>
        </w:tc>
        <w:tc>
          <w:tcPr>
            <w:tcW w:w="2058" w:type="dxa"/>
          </w:tcPr>
          <w:p w14:paraId="2655D8F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4.930 [3.896, 6.628]</w:t>
            </w:r>
          </w:p>
        </w:tc>
        <w:tc>
          <w:tcPr>
            <w:tcW w:w="2058" w:type="dxa"/>
          </w:tcPr>
          <w:p w14:paraId="467187E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5.080 [3.927, 6.490]</w:t>
            </w:r>
          </w:p>
        </w:tc>
        <w:tc>
          <w:tcPr>
            <w:tcW w:w="2058" w:type="dxa"/>
          </w:tcPr>
          <w:p w14:paraId="0C783CC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0.983</w:t>
            </w:r>
          </w:p>
        </w:tc>
      </w:tr>
      <w:tr w:rsidR="00455E55" w:rsidRPr="00E34381" w14:paraId="68D29DD8" w14:textId="77777777" w:rsidTr="00F82B82">
        <w:trPr>
          <w:trHeight w:val="234"/>
        </w:trPr>
        <w:tc>
          <w:tcPr>
            <w:tcW w:w="2492" w:type="dxa"/>
          </w:tcPr>
          <w:p w14:paraId="48E67FB6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Copper (mg)</w:t>
            </w:r>
          </w:p>
        </w:tc>
        <w:tc>
          <w:tcPr>
            <w:tcW w:w="2202" w:type="dxa"/>
          </w:tcPr>
          <w:p w14:paraId="4DBE40D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0.773 [0.590, 1.078]</w:t>
            </w:r>
          </w:p>
        </w:tc>
        <w:tc>
          <w:tcPr>
            <w:tcW w:w="2204" w:type="dxa"/>
          </w:tcPr>
          <w:p w14:paraId="16CB064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0.790 [0.580, 1.085]</w:t>
            </w:r>
          </w:p>
        </w:tc>
        <w:tc>
          <w:tcPr>
            <w:tcW w:w="1386" w:type="dxa"/>
          </w:tcPr>
          <w:p w14:paraId="05BD6B4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0.657</w:t>
            </w:r>
          </w:p>
        </w:tc>
        <w:tc>
          <w:tcPr>
            <w:tcW w:w="2058" w:type="dxa"/>
          </w:tcPr>
          <w:p w14:paraId="4ECA2CB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0.452 [0.377, 0.549]</w:t>
            </w:r>
          </w:p>
        </w:tc>
        <w:tc>
          <w:tcPr>
            <w:tcW w:w="2058" w:type="dxa"/>
          </w:tcPr>
          <w:p w14:paraId="3D21FD6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0.481 [0.397, 0.597]</w:t>
            </w:r>
          </w:p>
        </w:tc>
        <w:tc>
          <w:tcPr>
            <w:tcW w:w="2058" w:type="dxa"/>
          </w:tcPr>
          <w:p w14:paraId="5C028C70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0.001</w:t>
            </w:r>
          </w:p>
        </w:tc>
      </w:tr>
      <w:tr w:rsidR="00455E55" w:rsidRPr="00E34381" w14:paraId="4979239E" w14:textId="77777777" w:rsidTr="00F82B82">
        <w:trPr>
          <w:trHeight w:val="231"/>
        </w:trPr>
        <w:tc>
          <w:tcPr>
            <w:tcW w:w="2492" w:type="dxa"/>
          </w:tcPr>
          <w:p w14:paraId="72FE5CA7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Sodium (mg)</w:t>
            </w:r>
          </w:p>
        </w:tc>
        <w:tc>
          <w:tcPr>
            <w:tcW w:w="2202" w:type="dxa"/>
          </w:tcPr>
          <w:p w14:paraId="2335762B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2833.0 [1915.2, 3696.0]</w:t>
            </w:r>
          </w:p>
        </w:tc>
        <w:tc>
          <w:tcPr>
            <w:tcW w:w="2204" w:type="dxa"/>
          </w:tcPr>
          <w:p w14:paraId="55032111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2740.0 [1991.0, 3669.5]</w:t>
            </w:r>
          </w:p>
        </w:tc>
        <w:tc>
          <w:tcPr>
            <w:tcW w:w="1386" w:type="dxa"/>
          </w:tcPr>
          <w:p w14:paraId="7418740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0.714</w:t>
            </w:r>
          </w:p>
        </w:tc>
        <w:tc>
          <w:tcPr>
            <w:tcW w:w="2058" w:type="dxa"/>
          </w:tcPr>
          <w:p w14:paraId="6927E4C4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1592.1 [1346.2, 1895.7]</w:t>
            </w:r>
          </w:p>
        </w:tc>
        <w:tc>
          <w:tcPr>
            <w:tcW w:w="2058" w:type="dxa"/>
          </w:tcPr>
          <w:p w14:paraId="3A80244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1660.3 [1403.2, 1982.4]</w:t>
            </w:r>
          </w:p>
        </w:tc>
        <w:tc>
          <w:tcPr>
            <w:tcW w:w="2058" w:type="dxa"/>
          </w:tcPr>
          <w:p w14:paraId="60FC4893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0.011</w:t>
            </w:r>
          </w:p>
        </w:tc>
      </w:tr>
      <w:tr w:rsidR="00455E55" w:rsidRPr="00E34381" w14:paraId="7EB2558C" w14:textId="77777777" w:rsidTr="00F82B82">
        <w:trPr>
          <w:trHeight w:val="81"/>
        </w:trPr>
        <w:tc>
          <w:tcPr>
            <w:tcW w:w="2492" w:type="dxa"/>
          </w:tcPr>
          <w:p w14:paraId="475833AC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Potassium (mg)</w:t>
            </w:r>
          </w:p>
        </w:tc>
        <w:tc>
          <w:tcPr>
            <w:tcW w:w="2202" w:type="dxa"/>
          </w:tcPr>
          <w:p w14:paraId="1DC32E1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2039.0 [1480.0, 2713.5]</w:t>
            </w:r>
          </w:p>
        </w:tc>
        <w:tc>
          <w:tcPr>
            <w:tcW w:w="2204" w:type="dxa"/>
          </w:tcPr>
          <w:p w14:paraId="63CB212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1936.0 [1356.5, 2570.5]</w:t>
            </w:r>
          </w:p>
        </w:tc>
        <w:tc>
          <w:tcPr>
            <w:tcW w:w="1386" w:type="dxa"/>
          </w:tcPr>
          <w:p w14:paraId="02C4EE35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0.045</w:t>
            </w:r>
          </w:p>
        </w:tc>
        <w:tc>
          <w:tcPr>
            <w:tcW w:w="2058" w:type="dxa"/>
          </w:tcPr>
          <w:p w14:paraId="57F30A78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1175.7 [939.7, 1440.5]</w:t>
            </w:r>
          </w:p>
        </w:tc>
        <w:tc>
          <w:tcPr>
            <w:tcW w:w="2058" w:type="dxa"/>
          </w:tcPr>
          <w:p w14:paraId="21E585A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1165.7 [933.0, 1455.1]</w:t>
            </w:r>
          </w:p>
        </w:tc>
        <w:tc>
          <w:tcPr>
            <w:tcW w:w="2058" w:type="dxa"/>
          </w:tcPr>
          <w:p w14:paraId="7D45ED6C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0.797</w:t>
            </w:r>
          </w:p>
        </w:tc>
      </w:tr>
      <w:tr w:rsidR="00455E55" w:rsidRPr="00E34381" w14:paraId="00EE037D" w14:textId="77777777" w:rsidTr="00F82B82">
        <w:trPr>
          <w:trHeight w:val="351"/>
        </w:trPr>
        <w:tc>
          <w:tcPr>
            <w:tcW w:w="2492" w:type="dxa"/>
          </w:tcPr>
          <w:p w14:paraId="1A88CBE1" w14:textId="77777777" w:rsidR="00455E55" w:rsidRPr="00E34381" w:rsidRDefault="00000000">
            <w:pPr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Selenium (mcg)</w:t>
            </w:r>
          </w:p>
        </w:tc>
        <w:tc>
          <w:tcPr>
            <w:tcW w:w="2202" w:type="dxa"/>
          </w:tcPr>
          <w:p w14:paraId="0D023F7F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90.650 [60.775, 115.525]</w:t>
            </w:r>
          </w:p>
        </w:tc>
        <w:tc>
          <w:tcPr>
            <w:tcW w:w="2204" w:type="dxa"/>
          </w:tcPr>
          <w:p w14:paraId="2A4AACED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86.900 [63.100, 114.850]</w:t>
            </w:r>
          </w:p>
        </w:tc>
        <w:tc>
          <w:tcPr>
            <w:tcW w:w="1386" w:type="dxa"/>
          </w:tcPr>
          <w:p w14:paraId="0DD8C60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0.840</w:t>
            </w:r>
          </w:p>
        </w:tc>
        <w:tc>
          <w:tcPr>
            <w:tcW w:w="2058" w:type="dxa"/>
          </w:tcPr>
          <w:p w14:paraId="50310042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49.753 [39.175, 61.480]</w:t>
            </w:r>
          </w:p>
        </w:tc>
        <w:tc>
          <w:tcPr>
            <w:tcW w:w="2058" w:type="dxa"/>
          </w:tcPr>
          <w:p w14:paraId="02E3D366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52.218 [41.713, 64.046]</w:t>
            </w:r>
          </w:p>
        </w:tc>
        <w:tc>
          <w:tcPr>
            <w:tcW w:w="2058" w:type="dxa"/>
          </w:tcPr>
          <w:p w14:paraId="7931A759" w14:textId="77777777" w:rsidR="00455E55" w:rsidRPr="00E34381" w:rsidRDefault="00000000" w:rsidP="00D516F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E34381">
              <w:rPr>
                <w:rFonts w:ascii="Times New Roman" w:eastAsiaTheme="majorEastAsia" w:hAnsi="Times New Roman" w:cs="Times New Roman"/>
                <w:sz w:val="18"/>
              </w:rPr>
              <w:t>0.024</w:t>
            </w:r>
          </w:p>
        </w:tc>
      </w:tr>
    </w:tbl>
    <w:p w14:paraId="46088A15" w14:textId="77777777" w:rsidR="00455E55" w:rsidRPr="00E34381" w:rsidRDefault="00000000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color w:val="FF0000"/>
          <w:sz w:val="18"/>
        </w:rPr>
        <w:t>Values are median [Q1, Q3]. Absolute intake is the total daily amount reported in the Day-2 dietary recall. Energy-adjusted nutrient density was calculated as nutrient intake ÷ total energy intake (kcal) × 1,000. All between-group comparisons used the Mann–Whitney U test, consistent with the skewed distribution of intake variables and with the median [Q1, Q3] summary statistics reported. Abbreviations: BWP, body weight perception; RAE, retinol activity equivalents; DFE, dietary folate equivalents.</w:t>
      </w:r>
    </w:p>
    <w:p w14:paraId="50A61FE5" w14:textId="77777777" w:rsidR="00455E55" w:rsidRPr="00E34381" w:rsidRDefault="00000000">
      <w:pPr>
        <w:rPr>
          <w:rFonts w:ascii="Times New Roman" w:hAnsi="Times New Roman" w:cs="Times New Roman"/>
        </w:rPr>
      </w:pPr>
      <w:r w:rsidRPr="00E34381">
        <w:rPr>
          <w:rFonts w:ascii="Times New Roman" w:hAnsi="Times New Roman" w:cs="Times New Roman"/>
          <w:color w:val="FF0000"/>
          <w:sz w:val="18"/>
        </w:rPr>
        <w:t>Interpretation: seven nutrients differed significantly in absolute intake (retinol, vitamin A RAE, vitamin B2, vitamin B12, vitamin D, calcium and potassium), all lower in the accurate self-BWP group. After adjustment for total energy intake, only vitamin D (p = 0.032) and calcium (p = 0.025) remained significantly lower in the accurate self-BWP group, whereas copper (p = 0.001), sodium (p = 0.011) and selenium (p = 0.024) were significantly higher. The attenuation of most differences indicates that the lower absolute micronutrient intakes largely reflect the concurrent reduction in total energy intake rather than a disproportionate deficit in dietary quality.</w:t>
      </w:r>
    </w:p>
    <w:p w14:paraId="34EAA8D9" w14:textId="0802B722" w:rsidR="00850F7E" w:rsidRDefault="00850F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4FB2F1" w14:textId="4F66A7B3" w:rsidR="005D292C" w:rsidRPr="00E34381" w:rsidRDefault="005D292C" w:rsidP="005D292C">
      <w:pPr>
        <w:rPr>
          <w:rFonts w:ascii="Times New Roman" w:hAnsi="Times New Roman" w:cs="Times New Roman"/>
        </w:rPr>
      </w:pPr>
      <w:r w:rsidRPr="009558BE">
        <w:rPr>
          <w:rFonts w:ascii="Times New Roman" w:hAnsi="Times New Roman" w:cs="Times New Roman"/>
          <w:b/>
          <w:color w:val="EE0000"/>
        </w:rPr>
        <w:t xml:space="preserve">Supplementary Table </w:t>
      </w:r>
      <w:r w:rsidRPr="009558BE">
        <w:rPr>
          <w:rFonts w:ascii="Times New Roman" w:hAnsi="Times New Roman" w:cs="Times New Roman" w:hint="eastAsia"/>
          <w:b/>
          <w:color w:val="EE0000"/>
        </w:rPr>
        <w:t>10</w:t>
      </w:r>
      <w:r w:rsidRPr="00E34381">
        <w:rPr>
          <w:rFonts w:ascii="Times New Roman" w:hAnsi="Times New Roman" w:cs="Times New Roman"/>
          <w:b/>
        </w:rPr>
        <w:t>. Linear regression analysis of factors associated with the C1 dietary pattern.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75"/>
        <w:gridCol w:w="4132"/>
        <w:gridCol w:w="1951"/>
      </w:tblGrid>
      <w:tr w:rsidR="005D292C" w:rsidRPr="00E34381" w14:paraId="63DE96D9" w14:textId="77777777" w:rsidTr="0034716A">
        <w:trPr>
          <w:trHeight w:val="285"/>
        </w:trPr>
        <w:tc>
          <w:tcPr>
            <w:tcW w:w="28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590AECE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14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A8ED3DB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sym w:font="Symbol" w:char="F062"/>
            </w: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(95%CI)</w:t>
            </w:r>
          </w:p>
        </w:tc>
        <w:tc>
          <w:tcPr>
            <w:tcW w:w="6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46222D2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5D292C" w:rsidRPr="00E34381" w14:paraId="12940FB8" w14:textId="77777777" w:rsidTr="0034716A">
        <w:trPr>
          <w:trHeight w:val="285"/>
        </w:trPr>
        <w:tc>
          <w:tcPr>
            <w:tcW w:w="282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E463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48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96D6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0.006(-0.020 - 0.033)</w:t>
            </w:r>
          </w:p>
        </w:tc>
        <w:tc>
          <w:tcPr>
            <w:tcW w:w="69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66BD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0.640</w:t>
            </w:r>
          </w:p>
        </w:tc>
      </w:tr>
      <w:tr w:rsidR="005D292C" w:rsidRPr="00E34381" w14:paraId="74922DEF" w14:textId="77777777" w:rsidTr="0034716A">
        <w:trPr>
          <w:trHeight w:val="285"/>
        </w:trPr>
        <w:tc>
          <w:tcPr>
            <w:tcW w:w="2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BC05" w14:textId="77777777" w:rsidR="005D292C" w:rsidRPr="00E34381" w:rsidRDefault="005D292C" w:rsidP="0034716A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E2D0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-0.244(-0.362 - -0.125)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F49E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5D292C" w:rsidRPr="00E34381" w14:paraId="245A4391" w14:textId="77777777" w:rsidTr="0034716A">
        <w:trPr>
          <w:trHeight w:val="285"/>
        </w:trPr>
        <w:tc>
          <w:tcPr>
            <w:tcW w:w="2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102E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With physician-diagnosed overweight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6CFC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0.036(-0.093 - 0.164)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C2D5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0.585</w:t>
            </w:r>
          </w:p>
        </w:tc>
      </w:tr>
      <w:tr w:rsidR="005D292C" w:rsidRPr="00E34381" w14:paraId="60E23ED1" w14:textId="77777777" w:rsidTr="0034716A">
        <w:trPr>
          <w:trHeight w:val="285"/>
        </w:trPr>
        <w:tc>
          <w:tcPr>
            <w:tcW w:w="2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D184" w14:textId="77777777" w:rsidR="005D292C" w:rsidRPr="00E34381" w:rsidRDefault="005D292C" w:rsidP="0034716A">
            <w:pPr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Accurate self-BWP</w:t>
            </w:r>
          </w:p>
        </w:tc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88580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0.028(-0.105 - 0.161)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6375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0.681</w:t>
            </w:r>
          </w:p>
        </w:tc>
      </w:tr>
      <w:tr w:rsidR="005D292C" w:rsidRPr="00E34381" w14:paraId="37A7D6EB" w14:textId="77777777" w:rsidTr="0034716A">
        <w:trPr>
          <w:trHeight w:val="285"/>
        </w:trPr>
        <w:tc>
          <w:tcPr>
            <w:tcW w:w="2821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90C46C" w14:textId="77777777" w:rsidR="005D292C" w:rsidRPr="00E34381" w:rsidRDefault="005D292C" w:rsidP="0034716A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Accurate parents’ BWP of children</w:t>
            </w:r>
          </w:p>
        </w:tc>
        <w:tc>
          <w:tcPr>
            <w:tcW w:w="148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CC3DAC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-0.084(-0.238 - 0.069)</w:t>
            </w:r>
          </w:p>
        </w:tc>
        <w:tc>
          <w:tcPr>
            <w:tcW w:w="69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66D28A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0.281</w:t>
            </w:r>
          </w:p>
        </w:tc>
      </w:tr>
      <w:tr w:rsidR="005D292C" w:rsidRPr="00E34381" w14:paraId="5EE97056" w14:textId="77777777" w:rsidTr="0034716A">
        <w:trPr>
          <w:trHeight w:val="285"/>
        </w:trPr>
        <w:tc>
          <w:tcPr>
            <w:tcW w:w="282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CECC698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With self-selection weight loss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28B8B29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-0.118(-0.290 - 0.055)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E668AD9" w14:textId="77777777" w:rsidR="005D292C" w:rsidRPr="00E34381" w:rsidRDefault="005D292C" w:rsidP="0034716A">
            <w:pPr>
              <w:widowControl/>
              <w:spacing w:line="360" w:lineRule="auto"/>
              <w:contextualSpacing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3438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0.183</w:t>
            </w:r>
          </w:p>
        </w:tc>
      </w:tr>
    </w:tbl>
    <w:p w14:paraId="52CDDA0A" w14:textId="66F9BC18" w:rsidR="00455E55" w:rsidRPr="00850F7E" w:rsidRDefault="005D292C">
      <w:pPr>
        <w:rPr>
          <w:rFonts w:ascii="Times New Roman" w:hAnsi="Times New Roman" w:cs="Times New Roman" w:hint="eastAsia"/>
          <w:color w:val="FF0000"/>
          <w:sz w:val="18"/>
        </w:rPr>
      </w:pPr>
      <w:r w:rsidRPr="00E34381">
        <w:rPr>
          <w:rFonts w:ascii="Times New Roman" w:hAnsi="Times New Roman" w:cs="Times New Roman"/>
          <w:color w:val="FF0000"/>
          <w:sz w:val="18"/>
        </w:rPr>
        <w:t>Abbreviations: BWP, body weight perception; CI, confidence interval. The dependent variable is the C1 dietary pattern score. Note that the weight loss variable entered in this model is "self-selection weight loss", which is distinct from "self-weight loss intentions".</w:t>
      </w:r>
    </w:p>
    <w:sectPr w:rsidR="00455E55" w:rsidRPr="00850F7E" w:rsidSect="00850F7E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39691" w14:textId="77777777" w:rsidR="00FA1F2A" w:rsidRDefault="00FA1F2A" w:rsidP="00853305">
      <w:r>
        <w:separator/>
      </w:r>
    </w:p>
  </w:endnote>
  <w:endnote w:type="continuationSeparator" w:id="0">
    <w:p w14:paraId="067ABBF1" w14:textId="77777777" w:rsidR="00FA1F2A" w:rsidRDefault="00FA1F2A" w:rsidP="0085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7EBB" w14:textId="77777777" w:rsidR="00FA1F2A" w:rsidRDefault="00FA1F2A" w:rsidP="00853305">
      <w:r>
        <w:separator/>
      </w:r>
    </w:p>
  </w:footnote>
  <w:footnote w:type="continuationSeparator" w:id="0">
    <w:p w14:paraId="49E8697E" w14:textId="77777777" w:rsidR="00FA1F2A" w:rsidRDefault="00FA1F2A" w:rsidP="00853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D0A09"/>
    <w:multiLevelType w:val="multilevel"/>
    <w:tmpl w:val="6A2E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31137B"/>
    <w:multiLevelType w:val="hybridMultilevel"/>
    <w:tmpl w:val="0480ED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23571354">
    <w:abstractNumId w:val="0"/>
  </w:num>
  <w:num w:numId="2" w16cid:durableId="1650548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zrxrfd09att5ea2t7pszsdxa5xt5f2wsw2&quot;&gt;My EndNote Library&lt;record-ids&gt;&lt;item&gt;11164&lt;/item&gt;&lt;item&gt;11165&lt;/item&gt;&lt;item&gt;11167&lt;/item&gt;&lt;item&gt;11168&lt;/item&gt;&lt;item&gt;11169&lt;/item&gt;&lt;item&gt;11170&lt;/item&gt;&lt;item&gt;11171&lt;/item&gt;&lt;item&gt;11172&lt;/item&gt;&lt;item&gt;11173&lt;/item&gt;&lt;item&gt;11174&lt;/item&gt;&lt;item&gt;11175&lt;/item&gt;&lt;item&gt;11176&lt;/item&gt;&lt;item&gt;11177&lt;/item&gt;&lt;item&gt;11178&lt;/item&gt;&lt;item&gt;11179&lt;/item&gt;&lt;item&gt;11180&lt;/item&gt;&lt;item&gt;11181&lt;/item&gt;&lt;item&gt;11182&lt;/item&gt;&lt;item&gt;11183&lt;/item&gt;&lt;item&gt;11184&lt;/item&gt;&lt;item&gt;11185&lt;/item&gt;&lt;item&gt;11186&lt;/item&gt;&lt;item&gt;11187&lt;/item&gt;&lt;item&gt;11189&lt;/item&gt;&lt;item&gt;11190&lt;/item&gt;&lt;item&gt;11191&lt;/item&gt;&lt;item&gt;11192&lt;/item&gt;&lt;item&gt;11193&lt;/item&gt;&lt;/record-ids&gt;&lt;/item&gt;&lt;/Libraries&gt;"/>
  </w:docVars>
  <w:rsids>
    <w:rsidRoot w:val="00C33F0B"/>
    <w:rsid w:val="00000807"/>
    <w:rsid w:val="00002AE1"/>
    <w:rsid w:val="00005855"/>
    <w:rsid w:val="00006B50"/>
    <w:rsid w:val="00012C8E"/>
    <w:rsid w:val="00016244"/>
    <w:rsid w:val="000171C1"/>
    <w:rsid w:val="00027717"/>
    <w:rsid w:val="00027C98"/>
    <w:rsid w:val="000323E5"/>
    <w:rsid w:val="0003251E"/>
    <w:rsid w:val="00034DBF"/>
    <w:rsid w:val="0003625F"/>
    <w:rsid w:val="00040F75"/>
    <w:rsid w:val="0004216E"/>
    <w:rsid w:val="00044264"/>
    <w:rsid w:val="00044FE2"/>
    <w:rsid w:val="000512C6"/>
    <w:rsid w:val="00052A5F"/>
    <w:rsid w:val="00053053"/>
    <w:rsid w:val="00053262"/>
    <w:rsid w:val="0005545E"/>
    <w:rsid w:val="00055CE9"/>
    <w:rsid w:val="000608E6"/>
    <w:rsid w:val="00062AD6"/>
    <w:rsid w:val="00072827"/>
    <w:rsid w:val="0008043D"/>
    <w:rsid w:val="000805E7"/>
    <w:rsid w:val="0008327F"/>
    <w:rsid w:val="00092325"/>
    <w:rsid w:val="00094A2A"/>
    <w:rsid w:val="00097E32"/>
    <w:rsid w:val="000A0B64"/>
    <w:rsid w:val="000A2A63"/>
    <w:rsid w:val="000B04C4"/>
    <w:rsid w:val="000C0750"/>
    <w:rsid w:val="000C3E1D"/>
    <w:rsid w:val="000E09C9"/>
    <w:rsid w:val="000E2A76"/>
    <w:rsid w:val="000E7E6F"/>
    <w:rsid w:val="000F5637"/>
    <w:rsid w:val="000F6D37"/>
    <w:rsid w:val="000F7D66"/>
    <w:rsid w:val="00100AAF"/>
    <w:rsid w:val="00105B43"/>
    <w:rsid w:val="001073D2"/>
    <w:rsid w:val="001257A5"/>
    <w:rsid w:val="0012647C"/>
    <w:rsid w:val="00130B17"/>
    <w:rsid w:val="001310A4"/>
    <w:rsid w:val="001326E6"/>
    <w:rsid w:val="00134D71"/>
    <w:rsid w:val="00136754"/>
    <w:rsid w:val="0014600D"/>
    <w:rsid w:val="00151194"/>
    <w:rsid w:val="00152418"/>
    <w:rsid w:val="00153036"/>
    <w:rsid w:val="001533FC"/>
    <w:rsid w:val="00177276"/>
    <w:rsid w:val="001834CB"/>
    <w:rsid w:val="00192DC5"/>
    <w:rsid w:val="00193BA0"/>
    <w:rsid w:val="00194A52"/>
    <w:rsid w:val="00194C94"/>
    <w:rsid w:val="00194CD8"/>
    <w:rsid w:val="00197B64"/>
    <w:rsid w:val="001A03BE"/>
    <w:rsid w:val="001A04EC"/>
    <w:rsid w:val="001A0881"/>
    <w:rsid w:val="001A29DB"/>
    <w:rsid w:val="001B194E"/>
    <w:rsid w:val="001B46E7"/>
    <w:rsid w:val="001B70ED"/>
    <w:rsid w:val="001B74CC"/>
    <w:rsid w:val="001B74F2"/>
    <w:rsid w:val="001C04B3"/>
    <w:rsid w:val="001C2F15"/>
    <w:rsid w:val="001C5EC0"/>
    <w:rsid w:val="001C62C1"/>
    <w:rsid w:val="001D37AB"/>
    <w:rsid w:val="001E0BB2"/>
    <w:rsid w:val="001E0CE0"/>
    <w:rsid w:val="001E2678"/>
    <w:rsid w:val="001E3C74"/>
    <w:rsid w:val="001F3117"/>
    <w:rsid w:val="00202D29"/>
    <w:rsid w:val="002042B0"/>
    <w:rsid w:val="00207246"/>
    <w:rsid w:val="002218D5"/>
    <w:rsid w:val="0022226C"/>
    <w:rsid w:val="00232CCE"/>
    <w:rsid w:val="00241739"/>
    <w:rsid w:val="0024587C"/>
    <w:rsid w:val="002517A5"/>
    <w:rsid w:val="00260506"/>
    <w:rsid w:val="00265700"/>
    <w:rsid w:val="00266441"/>
    <w:rsid w:val="002722DD"/>
    <w:rsid w:val="0027296F"/>
    <w:rsid w:val="002747CD"/>
    <w:rsid w:val="00282B0A"/>
    <w:rsid w:val="002919DA"/>
    <w:rsid w:val="00292849"/>
    <w:rsid w:val="002957F8"/>
    <w:rsid w:val="002A2D73"/>
    <w:rsid w:val="002A4A1F"/>
    <w:rsid w:val="002A7E89"/>
    <w:rsid w:val="002B1DEC"/>
    <w:rsid w:val="002D1F1D"/>
    <w:rsid w:val="002D7410"/>
    <w:rsid w:val="002D765A"/>
    <w:rsid w:val="002F0220"/>
    <w:rsid w:val="002F05F2"/>
    <w:rsid w:val="002F3EC3"/>
    <w:rsid w:val="002F7CA0"/>
    <w:rsid w:val="00300198"/>
    <w:rsid w:val="00302142"/>
    <w:rsid w:val="003113A2"/>
    <w:rsid w:val="00311972"/>
    <w:rsid w:val="00313C10"/>
    <w:rsid w:val="003151B5"/>
    <w:rsid w:val="00321B5A"/>
    <w:rsid w:val="003223F2"/>
    <w:rsid w:val="0032316D"/>
    <w:rsid w:val="0032592C"/>
    <w:rsid w:val="00330729"/>
    <w:rsid w:val="00331F73"/>
    <w:rsid w:val="0033286F"/>
    <w:rsid w:val="003367C3"/>
    <w:rsid w:val="00337F26"/>
    <w:rsid w:val="003452EF"/>
    <w:rsid w:val="003459AC"/>
    <w:rsid w:val="00350831"/>
    <w:rsid w:val="003524DA"/>
    <w:rsid w:val="00354F66"/>
    <w:rsid w:val="003559EC"/>
    <w:rsid w:val="00356825"/>
    <w:rsid w:val="003625B0"/>
    <w:rsid w:val="00362ECE"/>
    <w:rsid w:val="003644E1"/>
    <w:rsid w:val="003667F7"/>
    <w:rsid w:val="00371327"/>
    <w:rsid w:val="0038306E"/>
    <w:rsid w:val="00383583"/>
    <w:rsid w:val="00383C9F"/>
    <w:rsid w:val="00386680"/>
    <w:rsid w:val="003A0DE4"/>
    <w:rsid w:val="003A174A"/>
    <w:rsid w:val="003A77D1"/>
    <w:rsid w:val="003B027D"/>
    <w:rsid w:val="003C070C"/>
    <w:rsid w:val="003C0DB1"/>
    <w:rsid w:val="003C28D5"/>
    <w:rsid w:val="003C53D1"/>
    <w:rsid w:val="003D010F"/>
    <w:rsid w:val="003D4D26"/>
    <w:rsid w:val="003D5B07"/>
    <w:rsid w:val="003E0D1F"/>
    <w:rsid w:val="003E1D00"/>
    <w:rsid w:val="003E2AC3"/>
    <w:rsid w:val="003E3C21"/>
    <w:rsid w:val="003F18FB"/>
    <w:rsid w:val="00401469"/>
    <w:rsid w:val="004274FC"/>
    <w:rsid w:val="00430909"/>
    <w:rsid w:val="004328BE"/>
    <w:rsid w:val="00435BBE"/>
    <w:rsid w:val="00437175"/>
    <w:rsid w:val="00440C47"/>
    <w:rsid w:val="00440D0B"/>
    <w:rsid w:val="00442FE3"/>
    <w:rsid w:val="00451531"/>
    <w:rsid w:val="00452012"/>
    <w:rsid w:val="00455E55"/>
    <w:rsid w:val="00460F78"/>
    <w:rsid w:val="0046198F"/>
    <w:rsid w:val="00465F93"/>
    <w:rsid w:val="00471727"/>
    <w:rsid w:val="004743D4"/>
    <w:rsid w:val="00476F6A"/>
    <w:rsid w:val="00480710"/>
    <w:rsid w:val="0048528B"/>
    <w:rsid w:val="004930F1"/>
    <w:rsid w:val="004973F3"/>
    <w:rsid w:val="004A4A25"/>
    <w:rsid w:val="004B6E5A"/>
    <w:rsid w:val="004C1D19"/>
    <w:rsid w:val="004C46EB"/>
    <w:rsid w:val="004D0746"/>
    <w:rsid w:val="004D1074"/>
    <w:rsid w:val="004D66B5"/>
    <w:rsid w:val="004E3329"/>
    <w:rsid w:val="004E6718"/>
    <w:rsid w:val="005006C9"/>
    <w:rsid w:val="00502D0D"/>
    <w:rsid w:val="005040A2"/>
    <w:rsid w:val="0050553A"/>
    <w:rsid w:val="00514B47"/>
    <w:rsid w:val="00515D1C"/>
    <w:rsid w:val="00517850"/>
    <w:rsid w:val="005216A3"/>
    <w:rsid w:val="00522C22"/>
    <w:rsid w:val="00524F62"/>
    <w:rsid w:val="00532415"/>
    <w:rsid w:val="00533600"/>
    <w:rsid w:val="005350DB"/>
    <w:rsid w:val="0054420B"/>
    <w:rsid w:val="00546186"/>
    <w:rsid w:val="00553D18"/>
    <w:rsid w:val="00554D85"/>
    <w:rsid w:val="00555394"/>
    <w:rsid w:val="005568B2"/>
    <w:rsid w:val="0056120F"/>
    <w:rsid w:val="00562B30"/>
    <w:rsid w:val="0056560D"/>
    <w:rsid w:val="00572762"/>
    <w:rsid w:val="00573FAF"/>
    <w:rsid w:val="00577014"/>
    <w:rsid w:val="00580163"/>
    <w:rsid w:val="00581BE6"/>
    <w:rsid w:val="00582A6F"/>
    <w:rsid w:val="005847AA"/>
    <w:rsid w:val="00590241"/>
    <w:rsid w:val="005A39AC"/>
    <w:rsid w:val="005A3A49"/>
    <w:rsid w:val="005A3E31"/>
    <w:rsid w:val="005A4A60"/>
    <w:rsid w:val="005A5FEF"/>
    <w:rsid w:val="005B2892"/>
    <w:rsid w:val="005C642D"/>
    <w:rsid w:val="005D292C"/>
    <w:rsid w:val="005D3B4A"/>
    <w:rsid w:val="005E7D9C"/>
    <w:rsid w:val="005F42A5"/>
    <w:rsid w:val="005F4879"/>
    <w:rsid w:val="00601ED5"/>
    <w:rsid w:val="00610B1B"/>
    <w:rsid w:val="006122BE"/>
    <w:rsid w:val="0061299A"/>
    <w:rsid w:val="006221E3"/>
    <w:rsid w:val="00622C77"/>
    <w:rsid w:val="00625804"/>
    <w:rsid w:val="00626D53"/>
    <w:rsid w:val="006365C2"/>
    <w:rsid w:val="00640D1C"/>
    <w:rsid w:val="006430FC"/>
    <w:rsid w:val="0066082B"/>
    <w:rsid w:val="00660B1C"/>
    <w:rsid w:val="00667216"/>
    <w:rsid w:val="00675749"/>
    <w:rsid w:val="00675A7C"/>
    <w:rsid w:val="006803EB"/>
    <w:rsid w:val="0068092C"/>
    <w:rsid w:val="0069358A"/>
    <w:rsid w:val="00693B41"/>
    <w:rsid w:val="006A2E63"/>
    <w:rsid w:val="006A3BC3"/>
    <w:rsid w:val="006A6B25"/>
    <w:rsid w:val="006B3D0D"/>
    <w:rsid w:val="006B46EC"/>
    <w:rsid w:val="006C0867"/>
    <w:rsid w:val="006C30AC"/>
    <w:rsid w:val="006D5A7B"/>
    <w:rsid w:val="006D6168"/>
    <w:rsid w:val="006E6FEE"/>
    <w:rsid w:val="006F5AC4"/>
    <w:rsid w:val="007016D0"/>
    <w:rsid w:val="00701876"/>
    <w:rsid w:val="00707C6F"/>
    <w:rsid w:val="007106F4"/>
    <w:rsid w:val="00712E2F"/>
    <w:rsid w:val="00720D00"/>
    <w:rsid w:val="00724303"/>
    <w:rsid w:val="00725883"/>
    <w:rsid w:val="00726309"/>
    <w:rsid w:val="00736246"/>
    <w:rsid w:val="00752072"/>
    <w:rsid w:val="00753441"/>
    <w:rsid w:val="0075486B"/>
    <w:rsid w:val="00761525"/>
    <w:rsid w:val="00763DEC"/>
    <w:rsid w:val="00766B61"/>
    <w:rsid w:val="00771663"/>
    <w:rsid w:val="00774F42"/>
    <w:rsid w:val="007778A2"/>
    <w:rsid w:val="00780E9A"/>
    <w:rsid w:val="00781653"/>
    <w:rsid w:val="0078251E"/>
    <w:rsid w:val="007964B3"/>
    <w:rsid w:val="00796B0B"/>
    <w:rsid w:val="007A515F"/>
    <w:rsid w:val="007A6C44"/>
    <w:rsid w:val="007B3289"/>
    <w:rsid w:val="007C26DD"/>
    <w:rsid w:val="007D5E25"/>
    <w:rsid w:val="007E2F25"/>
    <w:rsid w:val="007E5CAE"/>
    <w:rsid w:val="007E5DBD"/>
    <w:rsid w:val="007F4C07"/>
    <w:rsid w:val="00801DA8"/>
    <w:rsid w:val="00807817"/>
    <w:rsid w:val="00812C37"/>
    <w:rsid w:val="00815CA4"/>
    <w:rsid w:val="00820D61"/>
    <w:rsid w:val="00824FEC"/>
    <w:rsid w:val="0082552A"/>
    <w:rsid w:val="008278D7"/>
    <w:rsid w:val="008429FD"/>
    <w:rsid w:val="00842E8E"/>
    <w:rsid w:val="00846E9F"/>
    <w:rsid w:val="00850F7E"/>
    <w:rsid w:val="00853305"/>
    <w:rsid w:val="00881F03"/>
    <w:rsid w:val="0088450B"/>
    <w:rsid w:val="008913BB"/>
    <w:rsid w:val="00891A78"/>
    <w:rsid w:val="0089374E"/>
    <w:rsid w:val="008956DE"/>
    <w:rsid w:val="008B46D0"/>
    <w:rsid w:val="008B72AD"/>
    <w:rsid w:val="008C033C"/>
    <w:rsid w:val="008D16F0"/>
    <w:rsid w:val="008E0F59"/>
    <w:rsid w:val="008E1984"/>
    <w:rsid w:val="008E576B"/>
    <w:rsid w:val="008E762D"/>
    <w:rsid w:val="008F09F0"/>
    <w:rsid w:val="008F28F7"/>
    <w:rsid w:val="008F64ED"/>
    <w:rsid w:val="0090100D"/>
    <w:rsid w:val="00901A02"/>
    <w:rsid w:val="00902DAF"/>
    <w:rsid w:val="0090705F"/>
    <w:rsid w:val="00911311"/>
    <w:rsid w:val="00912CB0"/>
    <w:rsid w:val="00920CA0"/>
    <w:rsid w:val="0092138D"/>
    <w:rsid w:val="0092343F"/>
    <w:rsid w:val="00931D66"/>
    <w:rsid w:val="00935E8B"/>
    <w:rsid w:val="0093778A"/>
    <w:rsid w:val="0095223A"/>
    <w:rsid w:val="009523F2"/>
    <w:rsid w:val="00953ADE"/>
    <w:rsid w:val="00954D0E"/>
    <w:rsid w:val="009558BE"/>
    <w:rsid w:val="00962E7F"/>
    <w:rsid w:val="009631A7"/>
    <w:rsid w:val="00965A3B"/>
    <w:rsid w:val="00970396"/>
    <w:rsid w:val="0097469C"/>
    <w:rsid w:val="00981EBC"/>
    <w:rsid w:val="009869DF"/>
    <w:rsid w:val="009918E9"/>
    <w:rsid w:val="009A04C6"/>
    <w:rsid w:val="009A6128"/>
    <w:rsid w:val="009A6887"/>
    <w:rsid w:val="009B0364"/>
    <w:rsid w:val="009B2CFC"/>
    <w:rsid w:val="009B2D32"/>
    <w:rsid w:val="009B3DC5"/>
    <w:rsid w:val="009B422D"/>
    <w:rsid w:val="009B5A01"/>
    <w:rsid w:val="009C0230"/>
    <w:rsid w:val="009C2B02"/>
    <w:rsid w:val="009C2CD9"/>
    <w:rsid w:val="009C2F3F"/>
    <w:rsid w:val="009C305D"/>
    <w:rsid w:val="009C52C6"/>
    <w:rsid w:val="009C6688"/>
    <w:rsid w:val="009D5DF0"/>
    <w:rsid w:val="009D7381"/>
    <w:rsid w:val="009E0035"/>
    <w:rsid w:val="009E293A"/>
    <w:rsid w:val="009E51F0"/>
    <w:rsid w:val="009E5E13"/>
    <w:rsid w:val="009E7DC5"/>
    <w:rsid w:val="009F3EB2"/>
    <w:rsid w:val="009F62A3"/>
    <w:rsid w:val="009F74F5"/>
    <w:rsid w:val="00A05232"/>
    <w:rsid w:val="00A060CE"/>
    <w:rsid w:val="00A06A7B"/>
    <w:rsid w:val="00A1226F"/>
    <w:rsid w:val="00A12C20"/>
    <w:rsid w:val="00A145ED"/>
    <w:rsid w:val="00A2610B"/>
    <w:rsid w:val="00A32F26"/>
    <w:rsid w:val="00A3654B"/>
    <w:rsid w:val="00A37695"/>
    <w:rsid w:val="00A41D70"/>
    <w:rsid w:val="00A50C8A"/>
    <w:rsid w:val="00A50DF4"/>
    <w:rsid w:val="00A53C6B"/>
    <w:rsid w:val="00A5795A"/>
    <w:rsid w:val="00A60531"/>
    <w:rsid w:val="00A6127C"/>
    <w:rsid w:val="00A624A6"/>
    <w:rsid w:val="00A63341"/>
    <w:rsid w:val="00A704BD"/>
    <w:rsid w:val="00A7131F"/>
    <w:rsid w:val="00A728E2"/>
    <w:rsid w:val="00A73D5F"/>
    <w:rsid w:val="00A73EE2"/>
    <w:rsid w:val="00A7594B"/>
    <w:rsid w:val="00A7739A"/>
    <w:rsid w:val="00A77906"/>
    <w:rsid w:val="00A80C7D"/>
    <w:rsid w:val="00A84B98"/>
    <w:rsid w:val="00A970F7"/>
    <w:rsid w:val="00AA2382"/>
    <w:rsid w:val="00AA3156"/>
    <w:rsid w:val="00AC2C53"/>
    <w:rsid w:val="00AC6ABC"/>
    <w:rsid w:val="00AD3FF4"/>
    <w:rsid w:val="00AD5C9E"/>
    <w:rsid w:val="00AE0F37"/>
    <w:rsid w:val="00AE1B5F"/>
    <w:rsid w:val="00AE4F7D"/>
    <w:rsid w:val="00AF23CB"/>
    <w:rsid w:val="00AF2D2C"/>
    <w:rsid w:val="00AF5735"/>
    <w:rsid w:val="00AF7B32"/>
    <w:rsid w:val="00B00F8D"/>
    <w:rsid w:val="00B178FA"/>
    <w:rsid w:val="00B21259"/>
    <w:rsid w:val="00B24547"/>
    <w:rsid w:val="00B24CCB"/>
    <w:rsid w:val="00B27311"/>
    <w:rsid w:val="00B276D8"/>
    <w:rsid w:val="00B33936"/>
    <w:rsid w:val="00B3440A"/>
    <w:rsid w:val="00B36A26"/>
    <w:rsid w:val="00B45195"/>
    <w:rsid w:val="00B45E4B"/>
    <w:rsid w:val="00B57DB5"/>
    <w:rsid w:val="00B60106"/>
    <w:rsid w:val="00B60ABD"/>
    <w:rsid w:val="00B7406F"/>
    <w:rsid w:val="00B77A66"/>
    <w:rsid w:val="00B813A2"/>
    <w:rsid w:val="00B85060"/>
    <w:rsid w:val="00B85987"/>
    <w:rsid w:val="00BB2E03"/>
    <w:rsid w:val="00BC7DFF"/>
    <w:rsid w:val="00BD1047"/>
    <w:rsid w:val="00BE02C3"/>
    <w:rsid w:val="00BE1C10"/>
    <w:rsid w:val="00BE1FC2"/>
    <w:rsid w:val="00BE5703"/>
    <w:rsid w:val="00BE5F73"/>
    <w:rsid w:val="00BE6F03"/>
    <w:rsid w:val="00BF6E59"/>
    <w:rsid w:val="00C02662"/>
    <w:rsid w:val="00C06015"/>
    <w:rsid w:val="00C102E6"/>
    <w:rsid w:val="00C1740D"/>
    <w:rsid w:val="00C26069"/>
    <w:rsid w:val="00C2792F"/>
    <w:rsid w:val="00C31455"/>
    <w:rsid w:val="00C33F0B"/>
    <w:rsid w:val="00C4166B"/>
    <w:rsid w:val="00C42206"/>
    <w:rsid w:val="00C443AD"/>
    <w:rsid w:val="00C44ECF"/>
    <w:rsid w:val="00C461CA"/>
    <w:rsid w:val="00C46CFB"/>
    <w:rsid w:val="00C5543B"/>
    <w:rsid w:val="00C55FB7"/>
    <w:rsid w:val="00C56B7B"/>
    <w:rsid w:val="00C6096A"/>
    <w:rsid w:val="00C61FAD"/>
    <w:rsid w:val="00C660DE"/>
    <w:rsid w:val="00C66ED9"/>
    <w:rsid w:val="00C70B19"/>
    <w:rsid w:val="00C7574B"/>
    <w:rsid w:val="00C76BBF"/>
    <w:rsid w:val="00C77A71"/>
    <w:rsid w:val="00C90BC4"/>
    <w:rsid w:val="00C941EE"/>
    <w:rsid w:val="00C961CB"/>
    <w:rsid w:val="00CA1300"/>
    <w:rsid w:val="00CA32A1"/>
    <w:rsid w:val="00CB174F"/>
    <w:rsid w:val="00CB5FFA"/>
    <w:rsid w:val="00CB79C0"/>
    <w:rsid w:val="00CC3C71"/>
    <w:rsid w:val="00CC6ADB"/>
    <w:rsid w:val="00CD4125"/>
    <w:rsid w:val="00CD4D69"/>
    <w:rsid w:val="00CD4E57"/>
    <w:rsid w:val="00CD7F3D"/>
    <w:rsid w:val="00CE387E"/>
    <w:rsid w:val="00CE43CB"/>
    <w:rsid w:val="00CF08EA"/>
    <w:rsid w:val="00CF7E41"/>
    <w:rsid w:val="00D00BC3"/>
    <w:rsid w:val="00D02C78"/>
    <w:rsid w:val="00D04DA1"/>
    <w:rsid w:val="00D1204C"/>
    <w:rsid w:val="00D17E57"/>
    <w:rsid w:val="00D23ADB"/>
    <w:rsid w:val="00D244BB"/>
    <w:rsid w:val="00D256FC"/>
    <w:rsid w:val="00D301A5"/>
    <w:rsid w:val="00D357B5"/>
    <w:rsid w:val="00D40AF1"/>
    <w:rsid w:val="00D41CC3"/>
    <w:rsid w:val="00D465E2"/>
    <w:rsid w:val="00D47605"/>
    <w:rsid w:val="00D47E52"/>
    <w:rsid w:val="00D5030A"/>
    <w:rsid w:val="00D51403"/>
    <w:rsid w:val="00D516F6"/>
    <w:rsid w:val="00D55E13"/>
    <w:rsid w:val="00D5634E"/>
    <w:rsid w:val="00D60CFC"/>
    <w:rsid w:val="00D6321C"/>
    <w:rsid w:val="00D63CCF"/>
    <w:rsid w:val="00D65D62"/>
    <w:rsid w:val="00D717DE"/>
    <w:rsid w:val="00D72D5B"/>
    <w:rsid w:val="00D762D7"/>
    <w:rsid w:val="00D77BB6"/>
    <w:rsid w:val="00D80396"/>
    <w:rsid w:val="00D83F8F"/>
    <w:rsid w:val="00D84642"/>
    <w:rsid w:val="00D85316"/>
    <w:rsid w:val="00D877EE"/>
    <w:rsid w:val="00D944D3"/>
    <w:rsid w:val="00D9622A"/>
    <w:rsid w:val="00D97722"/>
    <w:rsid w:val="00DA3E11"/>
    <w:rsid w:val="00DB41EB"/>
    <w:rsid w:val="00DC23DA"/>
    <w:rsid w:val="00DD2021"/>
    <w:rsid w:val="00DD22C6"/>
    <w:rsid w:val="00DD55F6"/>
    <w:rsid w:val="00DD67BC"/>
    <w:rsid w:val="00DE16DF"/>
    <w:rsid w:val="00DE2B29"/>
    <w:rsid w:val="00DE2B5C"/>
    <w:rsid w:val="00DF523D"/>
    <w:rsid w:val="00E0783B"/>
    <w:rsid w:val="00E07B7E"/>
    <w:rsid w:val="00E104D9"/>
    <w:rsid w:val="00E1246F"/>
    <w:rsid w:val="00E13FDB"/>
    <w:rsid w:val="00E34381"/>
    <w:rsid w:val="00E36188"/>
    <w:rsid w:val="00E379F8"/>
    <w:rsid w:val="00E42474"/>
    <w:rsid w:val="00E44B3A"/>
    <w:rsid w:val="00E468AA"/>
    <w:rsid w:val="00E535C1"/>
    <w:rsid w:val="00E55D18"/>
    <w:rsid w:val="00E56195"/>
    <w:rsid w:val="00E759D7"/>
    <w:rsid w:val="00E778A8"/>
    <w:rsid w:val="00E804EF"/>
    <w:rsid w:val="00E84910"/>
    <w:rsid w:val="00E856D3"/>
    <w:rsid w:val="00E85E5E"/>
    <w:rsid w:val="00E86F5E"/>
    <w:rsid w:val="00E937FB"/>
    <w:rsid w:val="00EA237B"/>
    <w:rsid w:val="00EA4318"/>
    <w:rsid w:val="00EB0A4E"/>
    <w:rsid w:val="00EB1DC0"/>
    <w:rsid w:val="00EB4D46"/>
    <w:rsid w:val="00ED4205"/>
    <w:rsid w:val="00ED4845"/>
    <w:rsid w:val="00ED57F3"/>
    <w:rsid w:val="00EE4464"/>
    <w:rsid w:val="00EE54A9"/>
    <w:rsid w:val="00EF5B83"/>
    <w:rsid w:val="00F01B06"/>
    <w:rsid w:val="00F01FBB"/>
    <w:rsid w:val="00F0209B"/>
    <w:rsid w:val="00F04E87"/>
    <w:rsid w:val="00F223FC"/>
    <w:rsid w:val="00F24F7B"/>
    <w:rsid w:val="00F26FBA"/>
    <w:rsid w:val="00F32BE2"/>
    <w:rsid w:val="00F33736"/>
    <w:rsid w:val="00F338DC"/>
    <w:rsid w:val="00F3410C"/>
    <w:rsid w:val="00F37C06"/>
    <w:rsid w:val="00F42B3F"/>
    <w:rsid w:val="00F45EE4"/>
    <w:rsid w:val="00F47633"/>
    <w:rsid w:val="00F554D7"/>
    <w:rsid w:val="00F611B0"/>
    <w:rsid w:val="00F620D2"/>
    <w:rsid w:val="00F74822"/>
    <w:rsid w:val="00F75443"/>
    <w:rsid w:val="00F818E6"/>
    <w:rsid w:val="00F82B82"/>
    <w:rsid w:val="00F86334"/>
    <w:rsid w:val="00F93593"/>
    <w:rsid w:val="00F94659"/>
    <w:rsid w:val="00FA1F2A"/>
    <w:rsid w:val="00FA570E"/>
    <w:rsid w:val="00FA600B"/>
    <w:rsid w:val="00FA66EB"/>
    <w:rsid w:val="00FA7043"/>
    <w:rsid w:val="00FB3844"/>
    <w:rsid w:val="00FB68AC"/>
    <w:rsid w:val="00FC1E45"/>
    <w:rsid w:val="00FC585F"/>
    <w:rsid w:val="00FC5CDF"/>
    <w:rsid w:val="00FD2A54"/>
    <w:rsid w:val="00FD5F3E"/>
    <w:rsid w:val="00FD7213"/>
    <w:rsid w:val="00FE19DE"/>
    <w:rsid w:val="00FE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F039A"/>
  <w15:chartTrackingRefBased/>
  <w15:docId w15:val="{889435C3-1B2A-4875-9227-A2472FDC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F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33F0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3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F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3F0B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3F0B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3F0B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3F0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3F0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3F0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33F0B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33F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33F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33F0B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33F0B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33F0B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33F0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33F0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33F0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33F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33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3F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33F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3F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33F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3F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3F0B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3F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33F0B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C33F0B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533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533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533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53305"/>
    <w:rPr>
      <w:sz w:val="18"/>
      <w:szCs w:val="18"/>
    </w:rPr>
  </w:style>
  <w:style w:type="paragraph" w:styleId="af2">
    <w:name w:val="Revision"/>
    <w:hidden/>
    <w:uiPriority w:val="99"/>
    <w:semiHidden/>
    <w:rsid w:val="001B74CC"/>
  </w:style>
  <w:style w:type="character" w:styleId="af3">
    <w:name w:val="Hyperlink"/>
    <w:basedOn w:val="a0"/>
    <w:uiPriority w:val="99"/>
    <w:unhideWhenUsed/>
    <w:rsid w:val="00CF08EA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CF08EA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FA600B"/>
    <w:rPr>
      <w:sz w:val="21"/>
      <w:szCs w:val="21"/>
    </w:rPr>
  </w:style>
  <w:style w:type="paragraph" w:styleId="af6">
    <w:name w:val="annotation text"/>
    <w:basedOn w:val="a"/>
    <w:link w:val="af7"/>
    <w:uiPriority w:val="99"/>
    <w:semiHidden/>
    <w:unhideWhenUsed/>
    <w:rsid w:val="00FA600B"/>
    <w:pPr>
      <w:jc w:val="left"/>
    </w:pPr>
  </w:style>
  <w:style w:type="character" w:customStyle="1" w:styleId="af7">
    <w:name w:val="批注文字 字符"/>
    <w:basedOn w:val="a0"/>
    <w:link w:val="af6"/>
    <w:uiPriority w:val="99"/>
    <w:semiHidden/>
    <w:rsid w:val="00FA600B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A600B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FA600B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9B036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B0364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B0364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B0364"/>
    <w:rPr>
      <w:rFonts w:ascii="Calibri" w:hAnsi="Calibri" w:cs="Calibri"/>
      <w:noProof/>
      <w:sz w:val="20"/>
    </w:rPr>
  </w:style>
  <w:style w:type="character" w:styleId="afa">
    <w:name w:val="line number"/>
    <w:basedOn w:val="a0"/>
    <w:uiPriority w:val="99"/>
    <w:semiHidden/>
    <w:unhideWhenUsed/>
    <w:rsid w:val="0054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43C11-E838-4BA2-BCFC-79A9EE009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12</Pages>
  <Words>2130</Words>
  <Characters>12144</Characters>
  <Application>Microsoft Office Word</Application>
  <DocSecurity>0</DocSecurity>
  <Lines>101</Lines>
  <Paragraphs>28</Paragraphs>
  <ScaleCrop>false</ScaleCrop>
  <Company/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甜甜 张</dc:creator>
  <cp:keywords/>
  <dc:description/>
  <cp:lastModifiedBy>Administrator</cp:lastModifiedBy>
  <cp:revision>332</cp:revision>
  <dcterms:created xsi:type="dcterms:W3CDTF">2026-01-19T01:11:00Z</dcterms:created>
  <dcterms:modified xsi:type="dcterms:W3CDTF">2026-09-01T02:25:00Z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0e96eb88-5462-4fec-b019-7a3c505926aa</vt:lpwstr>
  </property>
</Properties>
</file>