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1C4833" w14:textId="7747F810" w:rsidR="00210CD0" w:rsidRPr="009927C0" w:rsidRDefault="007A036C">
      <w:pPr>
        <w:rPr>
          <w:lang w:val="en-US"/>
        </w:rPr>
      </w:pPr>
      <w:r w:rsidRPr="009927C0">
        <w:rPr>
          <w:rStyle w:val="Strong"/>
        </w:rPr>
        <w:t>Additional Table S2</w:t>
      </w:r>
      <w:r w:rsidRPr="009927C0">
        <w:rPr>
          <w:rStyle w:val="Strong"/>
          <w:b w:val="0"/>
          <w:bCs w:val="0"/>
        </w:rPr>
        <w:t xml:space="preserve">. </w:t>
      </w:r>
      <w:r w:rsidR="00EC0B76" w:rsidRPr="009927C0">
        <w:rPr>
          <w:b/>
          <w:bCs/>
          <w:color w:val="000000"/>
        </w:rPr>
        <w:t>Cross-tabulation of nutritional status × dengue severity</w:t>
      </w:r>
    </w:p>
    <w:p w14:paraId="24FB9203" w14:textId="77777777" w:rsidR="00EC0B76" w:rsidRDefault="00EC0B76">
      <w:pPr>
        <w:rPr>
          <w:lang w:val="en-US"/>
        </w:rPr>
      </w:pPr>
    </w:p>
    <w:tbl>
      <w:tblPr>
        <w:tblW w:w="87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75"/>
        <w:gridCol w:w="1535"/>
        <w:gridCol w:w="2070"/>
        <w:gridCol w:w="1860"/>
        <w:gridCol w:w="1260"/>
      </w:tblGrid>
      <w:tr w:rsidR="00EC0B76" w14:paraId="56350360" w14:textId="77777777" w:rsidTr="000449BF">
        <w:trPr>
          <w:trHeight w:val="463"/>
        </w:trPr>
        <w:tc>
          <w:tcPr>
            <w:tcW w:w="19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B7824" w14:textId="77777777" w:rsidR="00EC0B76" w:rsidRDefault="00EC0B76" w:rsidP="000449BF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546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CDFD6" w14:textId="77777777" w:rsidR="00EC0B76" w:rsidRDefault="00EC0B76" w:rsidP="000449BF">
            <w:pPr>
              <w:widowControl w:val="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Dengue Severity</w:t>
            </w:r>
          </w:p>
        </w:tc>
        <w:tc>
          <w:tcPr>
            <w:tcW w:w="126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3D7A7" w14:textId="77777777" w:rsidR="00EC0B76" w:rsidRDefault="00EC0B76" w:rsidP="000449BF">
            <w:pPr>
              <w:widowControl w:val="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p-value</w:t>
            </w:r>
          </w:p>
        </w:tc>
      </w:tr>
      <w:tr w:rsidR="00EC0B76" w14:paraId="6166083B" w14:textId="77777777" w:rsidTr="000449BF">
        <w:trPr>
          <w:trHeight w:val="840"/>
        </w:trPr>
        <w:tc>
          <w:tcPr>
            <w:tcW w:w="19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F4E52" w14:textId="77777777" w:rsidR="00EC0B76" w:rsidRDefault="00EC0B76" w:rsidP="000449BF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1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C6E78" w14:textId="77777777" w:rsidR="00EC0B76" w:rsidRDefault="00EC0B76" w:rsidP="000449BF">
            <w:pPr>
              <w:widowControl w:val="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Without Warning Sign </w:t>
            </w:r>
            <w:r>
              <w:rPr>
                <w:rFonts w:ascii="Calibri" w:eastAsia="Calibri" w:hAnsi="Calibri" w:cs="Calibri"/>
                <w:b/>
                <w:bCs/>
                <w:i/>
                <w:iCs/>
              </w:rPr>
              <w:t>n</w:t>
            </w:r>
            <w:r>
              <w:rPr>
                <w:rFonts w:ascii="Calibri" w:eastAsia="Calibri" w:hAnsi="Calibri" w:cs="Calibri"/>
                <w:b/>
                <w:bCs/>
              </w:rPr>
              <w:t xml:space="preserve"> (%)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69A6E" w14:textId="77777777" w:rsidR="00EC0B76" w:rsidRDefault="00EC0B76" w:rsidP="000449BF">
            <w:pPr>
              <w:widowControl w:val="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With Warning Sign</w:t>
            </w:r>
            <w:r>
              <w:rPr>
                <w:rFonts w:ascii="Calibri" w:eastAsia="Calibri" w:hAnsi="Calibri" w:cs="Calibri"/>
                <w:b/>
                <w:bCs/>
              </w:rPr>
              <w:br/>
              <w:t xml:space="preserve"> </w:t>
            </w:r>
            <w:r>
              <w:rPr>
                <w:rFonts w:ascii="Calibri" w:eastAsia="Calibri" w:hAnsi="Calibri" w:cs="Calibri"/>
                <w:b/>
                <w:bCs/>
                <w:i/>
                <w:iCs/>
              </w:rPr>
              <w:t>n</w:t>
            </w:r>
            <w:r>
              <w:rPr>
                <w:rFonts w:ascii="Calibri" w:eastAsia="Calibri" w:hAnsi="Calibri" w:cs="Calibri"/>
                <w:b/>
                <w:bCs/>
              </w:rPr>
              <w:t xml:space="preserve"> (%)</w:t>
            </w: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F4793" w14:textId="77777777" w:rsidR="00EC0B76" w:rsidRDefault="00EC0B76" w:rsidP="000449BF">
            <w:pPr>
              <w:widowControl w:val="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Severe Dengue </w:t>
            </w:r>
            <w:r>
              <w:rPr>
                <w:rFonts w:ascii="Calibri" w:eastAsia="Calibri" w:hAnsi="Calibri" w:cs="Calibri"/>
                <w:b/>
                <w:bCs/>
              </w:rPr>
              <w:br/>
            </w:r>
            <w:r>
              <w:rPr>
                <w:rFonts w:ascii="Calibri" w:eastAsia="Calibri" w:hAnsi="Calibri" w:cs="Calibri"/>
                <w:b/>
                <w:bCs/>
                <w:i/>
                <w:iCs/>
              </w:rPr>
              <w:t>n</w:t>
            </w:r>
            <w:r>
              <w:rPr>
                <w:rFonts w:ascii="Calibri" w:eastAsia="Calibri" w:hAnsi="Calibri" w:cs="Calibri"/>
                <w:b/>
                <w:bCs/>
              </w:rPr>
              <w:t xml:space="preserve"> (%)</w:t>
            </w: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9B588" w14:textId="77777777" w:rsidR="00EC0B76" w:rsidRDefault="00EC0B76" w:rsidP="000449BF">
            <w:pPr>
              <w:widowControl w:val="0"/>
              <w:rPr>
                <w:rFonts w:ascii="Calibri" w:eastAsia="Calibri" w:hAnsi="Calibri" w:cs="Calibri"/>
              </w:rPr>
            </w:pPr>
          </w:p>
        </w:tc>
      </w:tr>
      <w:tr w:rsidR="00EC0B76" w14:paraId="70716345" w14:textId="77777777" w:rsidTr="000449BF">
        <w:tc>
          <w:tcPr>
            <w:tcW w:w="1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6B9DE" w14:textId="77777777" w:rsidR="00EC0B76" w:rsidRDefault="00EC0B76" w:rsidP="000449BF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Nutritional status</w:t>
            </w:r>
            <w:r>
              <w:rPr>
                <w:rFonts w:ascii="Calibri" w:eastAsia="Calibri" w:hAnsi="Calibri" w:cs="Calibri"/>
              </w:rPr>
              <w:br/>
              <w:t>Normal</w:t>
            </w:r>
            <w:r>
              <w:rPr>
                <w:rFonts w:ascii="Calibri" w:eastAsia="Calibri" w:hAnsi="Calibri" w:cs="Calibri"/>
              </w:rPr>
              <w:br/>
              <w:t>Undernutrition</w:t>
            </w:r>
            <w:r>
              <w:rPr>
                <w:rFonts w:ascii="Calibri" w:eastAsia="Calibri" w:hAnsi="Calibri" w:cs="Calibri"/>
              </w:rPr>
              <w:br/>
              <w:t>Overweight</w:t>
            </w:r>
          </w:p>
        </w:tc>
        <w:tc>
          <w:tcPr>
            <w:tcW w:w="1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54BD8" w14:textId="77777777" w:rsidR="00EC0B76" w:rsidRDefault="00EC0B76" w:rsidP="000449BF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br/>
              <w:t>13 (72.2)</w:t>
            </w:r>
            <w:r>
              <w:rPr>
                <w:rFonts w:ascii="Calibri" w:eastAsia="Calibri" w:hAnsi="Calibri" w:cs="Calibri"/>
              </w:rPr>
              <w:br/>
              <w:t>5 (27.8)</w:t>
            </w:r>
            <w:r>
              <w:rPr>
                <w:rFonts w:ascii="Calibri" w:eastAsia="Calibri" w:hAnsi="Calibri" w:cs="Calibri"/>
              </w:rPr>
              <w:br/>
              <w:t>0 (0)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B8146" w14:textId="77777777" w:rsidR="00EC0B76" w:rsidRDefault="00EC0B76" w:rsidP="000449BF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br/>
              <w:t>20 (66.7)</w:t>
            </w:r>
            <w:r>
              <w:rPr>
                <w:rFonts w:ascii="Calibri" w:eastAsia="Calibri" w:hAnsi="Calibri" w:cs="Calibri"/>
              </w:rPr>
              <w:br/>
              <w:t>7 (23.3)</w:t>
            </w:r>
            <w:r>
              <w:rPr>
                <w:rFonts w:ascii="Calibri" w:eastAsia="Calibri" w:hAnsi="Calibri" w:cs="Calibri"/>
              </w:rPr>
              <w:br/>
              <w:t>3 (10)</w:t>
            </w: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B322B" w14:textId="77777777" w:rsidR="00EC0B76" w:rsidRDefault="00EC0B76" w:rsidP="000449BF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br/>
              <w:t>21 (38.9)</w:t>
            </w:r>
            <w:r>
              <w:rPr>
                <w:rFonts w:ascii="Calibri" w:eastAsia="Calibri" w:hAnsi="Calibri" w:cs="Calibri"/>
              </w:rPr>
              <w:br/>
              <w:t>28 (51.9)</w:t>
            </w:r>
            <w:r>
              <w:rPr>
                <w:rFonts w:ascii="Calibri" w:eastAsia="Calibri" w:hAnsi="Calibri" w:cs="Calibri"/>
              </w:rPr>
              <w:br/>
              <w:t>5 (9.3)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0905D" w14:textId="77777777" w:rsidR="00EC0B76" w:rsidRDefault="00EC0B76" w:rsidP="000449BF">
            <w:pPr>
              <w:widowControl w:val="0"/>
              <w:rPr>
                <w:rFonts w:ascii="Calibri" w:eastAsia="Calibri" w:hAnsi="Calibri" w:cs="Calibri"/>
              </w:rPr>
            </w:pPr>
          </w:p>
          <w:p w14:paraId="396EF31D" w14:textId="77777777" w:rsidR="00EC0B76" w:rsidRDefault="00EC0B76" w:rsidP="000449BF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0.029</w:t>
            </w:r>
          </w:p>
        </w:tc>
      </w:tr>
    </w:tbl>
    <w:p w14:paraId="7D3C5A9D" w14:textId="77777777" w:rsidR="007A036C" w:rsidRDefault="007A036C" w:rsidP="007A036C">
      <w:pPr>
        <w:pStyle w:val="NormalWeb"/>
        <w:spacing w:before="0" w:beforeAutospacing="0" w:after="0" w:afterAutospacing="0"/>
        <w:jc w:val="both"/>
      </w:pPr>
      <w:r>
        <w:t>*</w:t>
      </w:r>
      <w:r w:rsidRPr="005713D7">
        <w:t xml:space="preserve"> </w:t>
      </w:r>
      <w:r>
        <w:t>Fisher's exact test</w:t>
      </w:r>
    </w:p>
    <w:p w14:paraId="18ED8D89" w14:textId="77777777" w:rsidR="00EC0B76" w:rsidRPr="00EC0B76" w:rsidRDefault="00EC0B76">
      <w:pPr>
        <w:rPr>
          <w:lang w:val="en-US"/>
        </w:rPr>
      </w:pPr>
    </w:p>
    <w:sectPr w:rsidR="00EC0B76" w:rsidRPr="00EC0B7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B76"/>
    <w:rsid w:val="00071C32"/>
    <w:rsid w:val="00210CD0"/>
    <w:rsid w:val="00265DC0"/>
    <w:rsid w:val="007A036C"/>
    <w:rsid w:val="007B0364"/>
    <w:rsid w:val="009927C0"/>
    <w:rsid w:val="00A15588"/>
    <w:rsid w:val="00AD0087"/>
    <w:rsid w:val="00EC0B76"/>
    <w:rsid w:val="00F65AD3"/>
    <w:rsid w:val="00FF3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CA2374"/>
  <w15:chartTrackingRefBased/>
  <w15:docId w15:val="{90F6CDBE-2986-4846-ACD0-1FD3862E7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0B76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0B7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0B7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0B7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0B7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0B7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0B7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0B7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0B7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0B7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0B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0B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0B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0B7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0B7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0B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0B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0B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0B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0B7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C0B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0B7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C0B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0B7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C0B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0B7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C0B7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B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B7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0B76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7A036C"/>
    <w:rPr>
      <w:b/>
      <w:bCs/>
    </w:rPr>
  </w:style>
  <w:style w:type="paragraph" w:styleId="NormalWeb">
    <w:name w:val="Normal (Web)"/>
    <w:basedOn w:val="Normal"/>
    <w:uiPriority w:val="99"/>
    <w:unhideWhenUsed/>
    <w:rsid w:val="007A036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Eggi Arguni</dc:creator>
  <cp:keywords/>
  <dc:description/>
  <cp:lastModifiedBy>Eggi Arguni</cp:lastModifiedBy>
  <cp:revision>3</cp:revision>
  <dcterms:created xsi:type="dcterms:W3CDTF">2026-10-04T02:49:00Z</dcterms:created>
  <dcterms:modified xsi:type="dcterms:W3CDTF">2026-10-05T15:24:00Z</dcterms:modified>
</cp:coreProperties>
</file>