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46F6" w:rsidRPr="00115F44" w:rsidRDefault="00115F44" w:rsidP="00956341">
      <w:pPr>
        <w:jc w:val="center"/>
        <w:rPr>
          <w:rFonts w:ascii="Times New Roman" w:hAnsi="Times New Roman" w:cs="Times New Roman"/>
          <w:lang w:val="en-US"/>
        </w:rPr>
      </w:pPr>
      <w:r w:rsidRPr="00115F44">
        <w:rPr>
          <w:rFonts w:ascii="Times New Roman" w:hAnsi="Times New Roman" w:cs="Times New Roman"/>
          <w:lang w:val="en-US"/>
        </w:rPr>
        <w:t>Appendix 1:</w:t>
      </w:r>
    </w:p>
    <w:p w:rsidR="00115F44" w:rsidRPr="00356709" w:rsidRDefault="00115F44" w:rsidP="00115F44">
      <w:pPr>
        <w:tabs>
          <w:tab w:val="left" w:pos="7611"/>
        </w:tabs>
        <w:spacing w:line="480" w:lineRule="auto"/>
        <w:rPr>
          <w:rFonts w:ascii="Times New Roman" w:hAnsi="Times New Roman" w:cs="Times New Roman"/>
          <w:b/>
          <w:i/>
          <w:lang w:val="en-US"/>
        </w:rPr>
      </w:pPr>
      <w:r w:rsidRPr="00356709">
        <w:rPr>
          <w:rFonts w:ascii="Times New Roman" w:hAnsi="Times New Roman" w:cs="Times New Roman"/>
          <w:b/>
          <w:i/>
          <w:lang w:val="en-US"/>
        </w:rPr>
        <w:t xml:space="preserve">Effect of electronic </w:t>
      </w:r>
      <w:r>
        <w:rPr>
          <w:rFonts w:ascii="Times New Roman" w:hAnsi="Times New Roman" w:cs="Times New Roman"/>
          <w:b/>
          <w:i/>
          <w:lang w:val="en-US"/>
        </w:rPr>
        <w:t xml:space="preserve">mood </w:t>
      </w:r>
      <w:r w:rsidRPr="00356709">
        <w:rPr>
          <w:rFonts w:ascii="Times New Roman" w:hAnsi="Times New Roman" w:cs="Times New Roman"/>
          <w:b/>
          <w:i/>
          <w:lang w:val="en-US"/>
        </w:rPr>
        <w:t xml:space="preserve">self-monitoring tools on clinically relevant outcomes in randomized controlled trials </w:t>
      </w:r>
    </w:p>
    <w:p w:rsidR="00956341" w:rsidRPr="00B708A9" w:rsidRDefault="009601DF" w:rsidP="00956341">
      <w:pPr>
        <w:spacing w:line="480" w:lineRule="auto"/>
        <w:rPr>
          <w:rFonts w:ascii="Times New Roman" w:hAnsi="Times New Roman" w:cs="Times New Roman"/>
          <w:lang w:val="en-US"/>
        </w:rPr>
      </w:pPr>
      <w:proofErr w:type="gramStart"/>
      <w:r>
        <w:rPr>
          <w:rFonts w:ascii="Times New Roman" w:hAnsi="Times New Roman" w:cs="Times New Roman"/>
          <w:lang w:val="en-US"/>
        </w:rPr>
        <w:t>A total of seven</w:t>
      </w:r>
      <w:proofErr w:type="gramEnd"/>
      <w:r>
        <w:rPr>
          <w:rFonts w:ascii="Times New Roman" w:hAnsi="Times New Roman" w:cs="Times New Roman"/>
          <w:lang w:val="en-US"/>
        </w:rPr>
        <w:t xml:space="preserve"> RCTs were included in the systematic review. </w:t>
      </w:r>
      <w:r w:rsidR="00F2284C">
        <w:rPr>
          <w:rFonts w:ascii="Times New Roman" w:hAnsi="Times New Roman" w:cs="Times New Roman"/>
          <w:lang w:val="en-US"/>
        </w:rPr>
        <w:t>Further d</w:t>
      </w:r>
      <w:r w:rsidR="006329A3">
        <w:rPr>
          <w:rFonts w:ascii="Times New Roman" w:hAnsi="Times New Roman" w:cs="Times New Roman"/>
          <w:lang w:val="en-US"/>
        </w:rPr>
        <w:t xml:space="preserve">etails on </w:t>
      </w:r>
      <w:r>
        <w:rPr>
          <w:rFonts w:ascii="Times New Roman" w:hAnsi="Times New Roman" w:cs="Times New Roman"/>
          <w:lang w:val="en-US"/>
        </w:rPr>
        <w:t>these</w:t>
      </w:r>
      <w:r w:rsidR="00956341">
        <w:rPr>
          <w:rFonts w:ascii="Times New Roman" w:hAnsi="Times New Roman" w:cs="Times New Roman"/>
          <w:lang w:val="en-US"/>
        </w:rPr>
        <w:t xml:space="preserve"> </w:t>
      </w:r>
      <w:r w:rsidR="00956341" w:rsidRPr="00E139CC">
        <w:rPr>
          <w:rFonts w:ascii="Times New Roman" w:hAnsi="Times New Roman" w:cs="Times New Roman"/>
          <w:lang w:val="en-US"/>
        </w:rPr>
        <w:t xml:space="preserve">RCTs including a total of </w:t>
      </w:r>
      <w:r w:rsidR="00956341">
        <w:rPr>
          <w:rFonts w:ascii="Times New Roman" w:hAnsi="Times New Roman" w:cs="Times New Roman"/>
          <w:lang w:val="en-US"/>
        </w:rPr>
        <w:t xml:space="preserve">759 </w:t>
      </w:r>
      <w:r w:rsidR="00956341" w:rsidRPr="00E139CC">
        <w:rPr>
          <w:rFonts w:ascii="Times New Roman" w:hAnsi="Times New Roman" w:cs="Times New Roman"/>
          <w:lang w:val="en-US"/>
        </w:rPr>
        <w:t xml:space="preserve">patients with bipolar disorder </w:t>
      </w:r>
      <w:r w:rsidR="00956341">
        <w:rPr>
          <w:rFonts w:ascii="Times New Roman" w:hAnsi="Times New Roman" w:cs="Times New Roman"/>
          <w:lang w:val="en-US"/>
        </w:rPr>
        <w:t xml:space="preserve">involving </w:t>
      </w:r>
      <w:r w:rsidR="00956341" w:rsidRPr="00E139CC">
        <w:rPr>
          <w:rFonts w:ascii="Times New Roman" w:hAnsi="Times New Roman" w:cs="Times New Roman"/>
          <w:lang w:val="en-US"/>
        </w:rPr>
        <w:t>a follow-up period ranging from 12 weeks to 12 months</w:t>
      </w:r>
      <w:r w:rsidR="006329A3">
        <w:rPr>
          <w:rFonts w:ascii="Times New Roman" w:hAnsi="Times New Roman" w:cs="Times New Roman"/>
          <w:lang w:val="en-US"/>
        </w:rPr>
        <w:t xml:space="preserve"> </w:t>
      </w:r>
      <w:r w:rsidR="00956341" w:rsidRPr="00E139CC">
        <w:rPr>
          <w:rFonts w:ascii="Times New Roman" w:hAnsi="Times New Roman" w:cs="Times New Roman"/>
          <w:lang w:val="en-US"/>
        </w:rPr>
        <w:fldChar w:fldCharType="begin"/>
      </w:r>
      <w:r w:rsidR="00956341">
        <w:rPr>
          <w:rFonts w:ascii="Times New Roman" w:hAnsi="Times New Roman" w:cs="Times New Roman"/>
          <w:lang w:val="en-US"/>
        </w:rPr>
        <w:instrText xml:space="preserve"> ADDIN ZOTERO_ITEM CSL_CITATION {"citationID":"lbN09zQD","properties":{"formattedCitation":"{\\rtf [57, 58, 60\\uc0\\u8211{}64]}","plainCitation":"[57, 58, 60–64]"},"citationItems":[{"id":2386,"uris":["http://zotero.org/users/666154/items/AUH3X6XS"],"uri":["http://zotero.org/users/666154/items/AUH3X6XS"],"itemData":{"id":2386,"type":"article-journal","title":"A randomized comparison of online and paper mood charts for people with bipolar disorder.","container-title":"Journal of affective disorders","page":"85-89","volume":"124","issue":"1-2","abstract":"BACKGROUND: Longitudinal mood instability is the essential feature of bipolar disorder, however most rating scales are cross sectional in nature, and focus on  acute symptoms. By contrast, the NIMH Life Chart Methodology (LCM) characterizes  in detail the severity, duration, and frequency of mood episodes. Adherence to daily rating, however, tends to be low. In this study an online version of the LCM, designed to enhance adherence, was compared to the standard paper version. METHODS: Patients from a mood disorders specialty clinic were randomized to the standard LCM or an online, open-source adaptation. The online version used hypertext links embedded in a daily email as the primary rating interface. Participants rated for 90 days. The total number of days rated and the number of  days with complete data were compared for the two groups. RESULTS: Forty-eight patients participated in the study. The online group rated approximately twice as many days compared to the standard group (44.3 versus 20.4, p=.029). The online group also entered complete data for a larger portion of days (55.2% versus 27.7%, p=.039). LIMITATIONS: This was a small, short-term study. The implications for longer-term rating are unclear. CONCLUSIONS: Despite the advantages of documenting mood fluctuation on a daily basis, the LCM is not commonly used, in part because ensuring adequate adherence can be resource intensive. An easily accessible online adaptation that utilizes email checking behavior can make this  tool available to a wider range of patients.","DOI":"10.1016/j.jad.2009.10.019","note":"PMID: 19896202","journalAbbreviation":"J Affect Disord","language":"eng","author":[{"family":"Lieberman","given":"Daniel Z."},{"family":"Kelly","given":"Tammas F."},{"family":"Douglas","given":"Lanny"},{"family":"Goodwin","given":"Frederick K."}],"issued":{"date-parts":[["2010",7]]},"PMID":"19896202"}},{"id":4955,"uris":["http://zotero.org/users/666154/items/KPZVAPI6"],"uri":["http://zotero.org/users/666154/items/KPZVAPI6"],"itemData":{"id":4955,"type":"article-journal","title":"A Pilot Study of Mood Ratings Captured by Mobile Phone Versus Paper-and-Pencil Mood Charts in Bipolar Disorder","container-title":"Journal of dual diagnosis","page":"326-332","volume":"8","issue":"4","source":"NCBI PubMed","abstract":"OBJECTIVE: Patient reported mood charts are frequently used in management of bipolar disorder. Although mood charts have recently been programmed in electronic devices such as mobile phones, little is known about the impact of the method of data capture on the psychometric properties and validity of these data.\nMETHODS: In an ongoing pilot study, a sample of outpatients with bipolar disorder were randomized to either complete mood charts on a mobile phone or a standard paper-and-pencil mood chart as part of a 12 week-intervention (primary outcomes for the trial await study completion). We compared these conditions across single item rating of mood state, and we hypothesized that mobile phone based data capture would produce greater compliance to mood ratings, variability between and within participants, and concurrent validity with blinded clinician-rated affective symptom severity.\nRESULTS: A total of 56 participants were randomized and 40 participants were included in the analyses. There were no significant differences between conditions on demographic or clinical variables. The rate of compliance was significantly higher in paper-and-pencil versus mobile phone ratings. Ratings demonstrated significantly more variability within individuals in the mobile phone condition. Mobile phone mood ratings were significantly correlated with clinician-rated depressive symptom severity across the study and with manic symptom severity at the Week 6 assessment, whereas paper-and-pencil ratings were not significantly associated with clinician-rated depression or mania.\nCONCLUSIONS: Although preliminary, our results suggest a lower rate of compliance with mobile phones compared to paper-and-pencil daily mood rating in bipolar disorder, yet a greater ability to capture variability and concurrent validity in quantifying affective symptoms. This clinical trial is registered at http://www.clinicaltrials.gov as NCT01670123.","DOI":"10.1080/15504263.2012.723318","ISSN":"1550-4263","note":"PMID: 23646035 \nPMCID: PMC3640573","journalAbbreviation":"J Dual Diagn","language":"ENG","author":[{"family":"Depp","given":"Colin A"},{"family":"Kim","given":"Daniel H"},{"family":"Dios","given":"Laura Vergel","non-dropping-particle":"de"},{"family":"Wang","given":"Vicki"},{"family":"Ceglowski","given":"Jennifer"}],"issued":{"date-parts":[["2012",1,1]]},"PMID":"23646035","PMCID":"PMC3640573"}},{"id":3716,"uris":["http://zotero.org/users/666154/items/FXA5TQ84"],"uri":["http://zotero.org/users/666154/items/FXA5TQ84"],"itemData":{"id":3716,"type":"article-journal","title":"A web-based self-management intervention for Bipolar Disorder 'living with bipolar': a feasibility randomised controlled trial","container-title":"Journal of Affective Disorders","page":"21-29","volume":"169","source":"PubMed","abstract":"BACKGROUND: Bipolar Disorder (BD) is a severe mental health problem. Psychological interventions are recommended by the National Institute for Health and Care Excellence (NICE) but patients experience severe inequalities in access. This study assessed the feasibility and potential effectiveness of a recovery informed web-based self-management intervention for people with BD.\nMETHODS: An online randomised controlled trial (n=122) compared treatment as usual (TAU) plus the 'Living with Bipolar' (LWB) intervention with a waiting list control (WLC) group.\nRESULTS: The study recruited to target and the retention rates were high. Participants engaged with the approach. Compared with the WLC, those receiving LWB showed the most robust improvement in psychological and physical domains of quality of life, wellbeing and recovery at the end of the intervention.\nLIMITATIONS: The trial was not definitive and requires further investigation.\nCONCLUSIONS: There is preliminary evidence that a web-based treatment approach in BD is feasible and potentially effective. Such interventions could form part of the Improving Access to Psychological Therapy (IAPT) initiative in severe mental health.","DOI":"10.1016/j.jad.2014.07.027","ISSN":"1573-2517","note":"PMID: 25129531","shortTitle":"A web-based self-management intervention for Bipolar Disorder 'living with bipolar'","journalAbbreviation":"J Affect Disord","language":"eng","author":[{"family":"Todd","given":"Nicholas J."},{"family":"Jones","given":"Steven H."},{"family":"Hart","given":"Anna"},{"family":"Lobban","given":"Fiona A."}],"issued":{"date-parts":[["2014",12,1]]},"PMID":"25129531"}},{"id":7234,"uris":["http://zotero.org/users/666154/items/V6FWNWDH"],"uri":["http://zotero.org/users/666154/items/V6FWNWDH"],"itemData":{"id":7234,"type":"article-journal","title":"A web-based preventive intervention program for bipolar disorder: outcome of a 12-months randomized controlled trial","container-title":"Journal of Affective Disorders","page":"485-492","volume":"174","source":"PubMed","abstract":"BACKGROUND: The Internet is used to deliver information on many psychiatric disorders such as bipolar disorder. This paper reports on the results of a 12-months randomised controlled trial, which examined the efficacy of an Internet-based preventive program for bipolar disorder, adjunctive to usual pharmacological management.\nMETHODS: Participants were recruited by completing an online screening questionnaire accessed through the Black Dog Institute and Sentiens websites based in Australia. The treatment was predominantly psycho-educational with cognitive behavioral therapy optional elements. The attention control treatment comprised directing subjects to a variety of websites focused on 'healthy living'. Time to recurrence was determined using Kaplan-Meier survival analysis. The main outcome measures were recurrence as defined by: (i) depressive and/or hypomanic symptomatology and functional capacity (using Beck Depression Inventory, Internal State Scale and Sheehan Disability Scale) and (ii) hospitalization.\nRESULTS: Two-hundred-and-thirty-three subjects were randomized to the active or control treatment groups. There were no significant differences between the active and control treatment groups on any of the definitions of recurrence.\nLIMITATIONS: Reliance on an online self-report tool to confirm diagnosis and hospitalization rates may have potentially allowed for inclusion of individuals with other diagnoses such as borderline personality disorder. The 'attention control' treatment may have included more 'active' components than intended.\nCONCLUSIONS: This is the first report examining the efficacy of a randomized controlled web-based psychological intervention in a large sample of subjects with bipolar disorder. The potential reasons for failing to demonstrate a significant difference compared to the active control are discussed.","DOI":"10.1016/j.jad.2014.11.038","ISSN":"1573-2517","note":"PMID: 25554993","shortTitle":"A web-based preventive intervention program for bipolar disorder","journalAbbreviation":"J Affect Disord","language":"eng","author":[{"family":"Barnes","given":"Caryl W."},{"family":"Hadzi-Pavlovic","given":"Dusan"},{"family":"Wilhelm","given":"Kay"},{"family":"Mitchell","given":"Philip B."}],"issued":{"date-parts":[["2015",3,15]]},"PMID":"25554993"}},{"id":2882,"uris":["http://zotero.org/users/666154/items/CP8UWGAP"],"uri":["http://zotero.org/users/666154/items/CP8UWGAP"],"itemData":{"id":2882,"type":"article-journal","title":"Augmenting psychoeducation with a mobile intervention for bipolar disorder: A randomized controlled trial","container-title":"Journal of Affective Disorders","page":"23-30","volume":"174","source":"NCBI PubMed","abstract":"BACKGROUND: Psychosocial interventions for bipolar disorder are frequently unavailable and resource intensive. Mobile technology may improve access to evidence-based interventions and may increase their efficacy. We evaluated the feasibility, acceptability and efficacy of an augmentative mobile ecological momentary intervention targeting self-management of mood symptoms.\nMETHODS: This was a randomized single-blind controlled trial with 82 consumers diagnosed with bipolar disorder who completed a four-session psychoeducational intervention and were assigned to 10 weeks of either: 1) mobile device delivered interactive intervention linking patient-reported mood states with personalized self-management strategies, or 2) paper-and-pencil mood monitoring. Participants were assessed at baseline, 6 weeks (mid-point), 12 weeks (post-treatment), and 24 weeks (follow up) with clinician-rated depression and mania scales and self-reported functioning.\nRESULTS: Retention at 12 weeks was 93% and both conditions were associated with high satisfaction. Compared to the paper-and-pencil condition, participants in the augmented mobile intervention condition showed significantly greater reductions in depressive symptoms at 6 and 12 weeks (Cohen׳s d for both were d=0.48). However, these effects were not maintained at 24-weeks follow up. Conditions did not differ significantly in the impact on manic symptoms or functional impairment.\nLIMITATIONS: This was not a definitive trial and was not powered to detect moderators and mediators.\nCONCLUSIONS: Automated mobile-phone intervention is feasible, acceptable, and may enhance the impact of brief psychoeducation on depressive symptoms in bipolar disorder. However, sustainment of gains from symptom self-management mobile interventions, once stopped, may be limited.","DOI":"10.1016/j.jad.2014.10.053","ISSN":"1573-2517","note":"PMID: 25479050","shortTitle":"Augmenting psychoeducation with a mobile intervention for bipolar disorder","journalAbbreviation":"J Affect Disord","language":"eng","author":[{"family":"Depp","given":"Colin A."},{"family":"Ceglowski","given":"Jenni"},{"family":"Wang","given":"Vicki C."},{"family":"Yaghouti","given":"Faraz"},{"family":"Mausbach","given":"Brent T."},{"family":"Thompson","given":"Wesley K."},{"family":"Granholm","given":"Eric L."}],"issued":{"date-parts":[["2015"]]},"PMID":"25479050"}},{"id":829,"uris":["http://zotero.org/users/666154/items/562VJVFF"],"uri":["http://zotero.org/users/666154/items/562VJVFF"],"itemData":{"id":829,"type":"article-journal","title":"A randomized head to head trial of MoodSwings.net.au: An internet based self-help program for bipolar disorder","container-title":"Journal of Affective Disorders","page":"13-21","volume":"171","source":"NCBI PubMed","abstract":"BACKGROUND: Adjunctive psychosocial interventions are efficacious in bipolar disorder, but their incorporation into routine management plans are often confounded by cost and access constraints. We report here a comparative evaluation of two online programs hosted on a single website (www.moodswings.net.au). A basic version, called MoodSwings (MS), contains psychoeducation material and asynchronous discussion boards; and a more interactive program, MoodSwings Plus (MS-Plus), combined the basic psychoeducation material and discussion boards with elements of Cognitive Behavioral Therapy. These programs were evaluated in a head-to-head study design.\nMETHOD: Participants with Bipolar I or II disorder (n=156) were randomized to receive either MoodSwings or MoodSwings-Plus. Outcomes included mood symptoms, the occurrence of relapse, functionality, Locus of Control, social support, quality of life and medication adherence.\nRESULTS: Participants in both groups showed baseline to endpoint reductions in mood symptoms and improvements in functionality, quality of life and medication adherence. The MoodSwings-Plus group showed a greater number of within-group changes on symptoms and functioning in depression and mania, quality of life and social support, across both poles of the illness. MoodSwings-Plus was superior to MoodSwings in improvement on symptoms of mania scores at 12 months (p=0.02) but not on the incidence of recurrence.\nLIMITATIONS: The study did not have an attention control group and therefore could not demonstrate efficacy of the two active arms. There was notable (81%) attrition by 12 months from baseline.\nCONCLUSION: This study suggests that both CBT and psychoeducation delivered online may have utility in the management of bipolar disorder. They are feasible, readily accepted, and associated with improvement.","DOI":"10.1016/j.jad.2014.08.008","ISSN":"1573-2517","note":"PMID: 25282145","shortTitle":"A randomized head to head trial of MoodSwings.net.au","journalAbbreviation":"J Affect Disord","language":"eng","author":[{"family":"Lauder","given":"Sue"},{"family":"Chester","given":"Andrea"},{"family":"Castle","given":"David"},{"family":"Dodd","given":"Seetal"},{"family":"Gliddon","given":"Emma"},{"family":"Berk","given":"Lesley"},{"family":"Chamberlain","given":"James"},{"family":"Klein","given":"Britt"},{"family":"Gilbert","given":"Monica"},{"family":"Austin","given":"David W."},{"family":"Berk","given":"Michael"}],"issued":{"date-parts":[["2015",1]]},"PMID":"25282145"}},{"id":6811,"uris":["http://zotero.org/users/666154/items/TJRWQ3ZA"],"uri":["http://zotero.org/users/666154/items/TJRWQ3ZA"],"itemData":{"id":6811,"type":"article-journal","title":"Daily electronic self-monitoring in bipolar disorder using smartphones - the MONARCA I trial: a randomized, placebo-controlled, single-blind, parallel group trial","container-title":"Psychological Medicine","page":"1-14","source":"PubMed","abstract":"BACKGROUND: The number of studies on electronic self-monitoring in affective disorder and other psychiatric disorders is increasing and indicates high patient acceptance and adherence. Nevertheless, the effect of electronic self-monitoring in patients with bipolar disorder has never been investigated in a randomized controlled trial (RCT). The objective of this trial was to investigate in a RCT whether the use of daily electronic self-monitoring using smartphones reduces depressive and manic symptoms in patients with bipolar disorder.\nMETHOD: A total of 78 patients with bipolar disorder according to ICD-10 criteria, aged 18-60 years, and with 17-item Hamilton Depression Rating Scale (HAMD-17) and Young Mania Rating Scale (YMRS) scores ≤17 were randomized to the use of a smartphone for daily self-monitoring including a clinical feedback loop (the intervention group) or to the use of a smartphone for normal communicative purposes (the control group) for 6 months. The primary outcomes were differences in depressive and manic symptoms measured using HAMD-17 and YMRS, respectively, between the intervention and control groups.\nRESULTS: Intention-to-treat analyses using linear mixed models showed no significant effects of daily self-monitoring using smartphones on depressive as well as manic symptoms. There was a tendency towards more sustained depressive symptoms in the intervention group (B = 2.02, 95% confidence interval -0.13 to 4.17, p = 0.066). Sub-group analysis among patients without mixed symptoms and patients with presence of depressive and manic symptoms showed significantly more depressive symptoms and fewer manic symptoms during the trial period in the intervention group.\nCONCLUSIONS: These results highlight that electronic self-monitoring, although intuitive and appealing, needs critical consideration and further clarification before it is implemented as a clinical tool.","DOI":"10.1017/S0033291715000410","ISSN":"1469-8978","note":"PMID: 26220802","shortTitle":"Daily electronic self-monitoring in bipolar disorder using smartphones - the MONARCA I trial","journalAbbreviation":"Psychol Med","language":"ENG","author":[{"family":"Faurholt-Jepsen","given":"M."},{"family":"Frost","given":"M."},{"family":"Ritz","given":"C."},{"family":"Christensen","given":"E. M."},{"family":"Jacoby","given":"A. S."},{"family":"Mikkelsen","given":"R. L."},{"family":"Knorr","given":"U."},{"family":"Bardram","given":"J. E."},{"family":"Vinberg","given":"M."},{"family":"Kessing","given":"L. V."}],"issued":{"date-parts":[["2015",7,29]]},"PMID":"26220802"}}],"schema":"https://github.com/citation-style-language/schema/raw/master/csl-citation.json"} </w:instrText>
      </w:r>
      <w:r w:rsidR="00956341" w:rsidRPr="00E139CC">
        <w:rPr>
          <w:rFonts w:ascii="Times New Roman" w:hAnsi="Times New Roman" w:cs="Times New Roman"/>
          <w:lang w:val="en-US"/>
        </w:rPr>
        <w:fldChar w:fldCharType="separate"/>
      </w:r>
      <w:r w:rsidR="00956341" w:rsidRPr="00030639">
        <w:rPr>
          <w:rFonts w:ascii="Times New Roman" w:hAnsi="Times New Roman" w:cs="Times New Roman"/>
          <w:szCs w:val="24"/>
          <w:lang w:val="en-US"/>
        </w:rPr>
        <w:t>[57, 58, 60–64]</w:t>
      </w:r>
      <w:r w:rsidR="00956341" w:rsidRPr="00E139CC">
        <w:rPr>
          <w:rFonts w:ascii="Times New Roman" w:hAnsi="Times New Roman" w:cs="Times New Roman"/>
          <w:lang w:val="en-US"/>
        </w:rPr>
        <w:fldChar w:fldCharType="end"/>
      </w:r>
      <w:r w:rsidR="006329A3">
        <w:rPr>
          <w:rFonts w:ascii="Times New Roman" w:hAnsi="Times New Roman" w:cs="Times New Roman"/>
          <w:lang w:val="en-US"/>
        </w:rPr>
        <w:t xml:space="preserve"> </w:t>
      </w:r>
      <w:r>
        <w:rPr>
          <w:rFonts w:ascii="Times New Roman" w:hAnsi="Times New Roman" w:cs="Times New Roman"/>
          <w:lang w:val="en-US"/>
        </w:rPr>
        <w:t xml:space="preserve">can also be found </w:t>
      </w:r>
      <w:r w:rsidR="006329A3">
        <w:rPr>
          <w:rFonts w:ascii="Times New Roman" w:hAnsi="Times New Roman" w:cs="Times New Roman"/>
          <w:lang w:val="en-US"/>
        </w:rPr>
        <w:t>in Table 2</w:t>
      </w:r>
      <w:r w:rsidR="00956341" w:rsidRPr="00B708A9">
        <w:rPr>
          <w:rFonts w:ascii="Times New Roman" w:hAnsi="Times New Roman" w:cs="Times New Roman"/>
          <w:lang w:val="en-US"/>
        </w:rPr>
        <w:t xml:space="preserve">. </w:t>
      </w:r>
    </w:p>
    <w:p w:rsidR="00956341" w:rsidRPr="00E139CC" w:rsidRDefault="00956341" w:rsidP="00956341">
      <w:pPr>
        <w:spacing w:line="480" w:lineRule="auto"/>
        <w:rPr>
          <w:rFonts w:ascii="Times New Roman" w:hAnsi="Times New Roman" w:cs="Times New Roman"/>
          <w:highlight w:val="yellow"/>
          <w:lang w:val="en-US"/>
        </w:rPr>
      </w:pPr>
      <w:r w:rsidRPr="00E139CC">
        <w:rPr>
          <w:rFonts w:ascii="Times New Roman" w:hAnsi="Times New Roman" w:cs="Times New Roman"/>
          <w:lang w:val="en-US"/>
        </w:rPr>
        <w:t xml:space="preserve">Two of the RCTs aimed primarily at investigating differences in compliance rates between using an electronic </w:t>
      </w:r>
      <w:r>
        <w:rPr>
          <w:rFonts w:ascii="Times New Roman" w:hAnsi="Times New Roman" w:cs="Times New Roman"/>
          <w:lang w:val="en-US"/>
        </w:rPr>
        <w:t xml:space="preserve">mood </w:t>
      </w:r>
      <w:r w:rsidRPr="00E139CC">
        <w:rPr>
          <w:rFonts w:ascii="Times New Roman" w:hAnsi="Times New Roman" w:cs="Times New Roman"/>
          <w:lang w:val="en-US"/>
        </w:rPr>
        <w:t xml:space="preserve">self-monitoring tool compared to using paper-and-pencil </w:t>
      </w:r>
      <w:r>
        <w:rPr>
          <w:rFonts w:ascii="Times New Roman" w:hAnsi="Times New Roman" w:cs="Times New Roman"/>
          <w:lang w:val="en-US"/>
        </w:rPr>
        <w:t xml:space="preserve">mood </w:t>
      </w:r>
      <w:r w:rsidRPr="00E139CC">
        <w:rPr>
          <w:rFonts w:ascii="Times New Roman" w:hAnsi="Times New Roman" w:cs="Times New Roman"/>
          <w:lang w:val="en-US"/>
        </w:rPr>
        <w:t xml:space="preserve">self-monitoring </w:t>
      </w:r>
      <w:r w:rsidRPr="00E139CC">
        <w:rPr>
          <w:rFonts w:ascii="Times New Roman" w:hAnsi="Times New Roman" w:cs="Times New Roman"/>
          <w:lang w:val="en-US"/>
        </w:rPr>
        <w:fldChar w:fldCharType="begin"/>
      </w:r>
      <w:r>
        <w:rPr>
          <w:rFonts w:ascii="Times New Roman" w:hAnsi="Times New Roman" w:cs="Times New Roman"/>
          <w:lang w:val="en-US"/>
        </w:rPr>
        <w:instrText xml:space="preserve"> ADDIN ZOTERO_ITEM CSL_CITATION {"citationID":"032dndAL","properties":{"formattedCitation":"[57, 58]","plainCitation":"[57, 58]"},"citationItems":[{"id":2386,"uris":["http://zotero.org/users/666154/items/AUH3X6XS"],"uri":["http://zotero.org/users/666154/items/AUH3X6XS"],"itemData":{"id":2386,"type":"article-journal","title":"A randomized comparison of online and paper mood charts for people with bipolar disorder.","container-title":"Journal of affective disorders","page":"85-89","volume":"124","issue":"1-2","abstract":"BACKGROUND: Longitudinal mood instability is the essential feature of bipolar disorder, however most rating scales are cross sectional in nature, and focus on  acute symptoms. By contrast, the NIMH Life Chart Methodology (LCM) characterizes  in detail the severity, duration, and frequency of mood episodes. Adherence to daily rating, however, tends to be low. In this study an online version of the LCM, designed to enhance adherence, was compared to the standard paper version. METHODS: Patients from a mood disorders specialty clinic were randomized to the standard LCM or an online, open-source adaptation. The online version used hypertext links embedded in a daily email as the primary rating interface. Participants rated for 90 days. The total number of days rated and the number of  days with complete data were compared for the two groups. RESULTS: Forty-eight patients participated in the study. The online group rated approximately twice as many days compared to the standard group (44.3 versus 20.4, p=.029). The online group also entered complete data for a larger portion of days (55.2% versus 27.7%, p=.039). LIMITATIONS: This was a small, short-term study. The implications for longer-term rating are unclear. CONCLUSIONS: Despite the advantages of documenting mood fluctuation on a daily basis, the LCM is not commonly used, in part because ensuring adequate adherence can be resource intensive. An easily accessible online adaptation that utilizes email checking behavior can make this  tool available to a wider range of patients.","DOI":"10.1016/j.jad.2009.10.019","note":"PMID: 19896202","journalAbbreviation":"J Affect Disord","language":"eng","author":[{"family":"Lieberman","given":"Daniel Z."},{"family":"Kelly","given":"Tammas F."},{"family":"Douglas","given":"Lanny"},{"family":"Goodwin","given":"Frederick K."}],"issued":{"date-parts":[["2010",7]]},"PMID":"19896202"}},{"id":4955,"uris":["http://zotero.org/users/666154/items/KPZVAPI6"],"uri":["http://zotero.org/users/666154/items/KPZVAPI6"],"itemData":{"id":4955,"type":"article-journal","title":"A Pilot Study of Mood Ratings Captured by Mobile Phone Versus Paper-and-Pencil Mood Charts in Bipolar Disorder","container-title":"Journal of dual diagnosis","page":"326-332","volume":"8","issue":"4","source":"NCBI PubMed","abstract":"OBJECTIVE: Patient reported mood charts are frequently used in management of bipolar disorder. Although mood charts have recently been programmed in electronic devices such as mobile phones, little is known about the impact of the method of data capture on the psychometric properties and validity of these data.\nMETHODS: In an ongoing pilot study, a sample of outpatients with bipolar disorder were randomized to either complete mood charts on a mobile phone or a standard paper-and-pencil mood chart as part of a 12 week-intervention (primary outcomes for the trial await study completion). We compared these conditions across single item rating of mood state, and we hypothesized that mobile phone based data capture would produce greater compliance to mood ratings, variability between and within participants, and concurrent validity with blinded clinician-rated affective symptom severity.\nRESULTS: A total of 56 participants were randomized and 40 participants were included in the analyses. There were no significant differences between conditions on demographic or clinical variables. The rate of compliance was significantly higher in paper-and-pencil versus mobile phone ratings. Ratings demonstrated significantly more variability within individuals in the mobile phone condition. Mobile phone mood ratings were significantly correlated with clinician-rated depressive symptom severity across the study and with manic symptom severity at the Week 6 assessment, whereas paper-and-pencil ratings were not significantly associated with clinician-rated depression or mania.\nCONCLUSIONS: Although preliminary, our results suggest a lower rate of compliance with mobile phones compared to paper-and-pencil daily mood rating in bipolar disorder, yet a greater ability to capture variability and concurrent validity in quantifying affective symptoms. This clinical trial is registered at http://www.clinicaltrials.gov as NCT01670123.","DOI":"10.1080/15504263.2012.723318","ISSN":"1550-4263","note":"PMID: 23646035 \nPMCID: PMC3640573","journalAbbreviation":"J Dual Diagn","language":"ENG","author":[{"family":"Depp","given":"Colin A"},{"family":"Kim","given":"Daniel H"},{"family":"Dios","given":"Laura Vergel","non-dropping-particle":"de"},{"family":"Wang","given":"Vicki"},{"family":"Ceglowski","given":"Jennifer"}],"issued":{"date-parts":[["2012",1,1]]},"PMID":"23646035","PMCID":"PMC3640573"}}],"schema":"https://github.com/citation-style-language/schema/raw/master/csl-citation.json"} </w:instrText>
      </w:r>
      <w:r w:rsidRPr="00E139CC">
        <w:rPr>
          <w:rFonts w:ascii="Times New Roman" w:hAnsi="Times New Roman" w:cs="Times New Roman"/>
          <w:lang w:val="en-US"/>
        </w:rPr>
        <w:fldChar w:fldCharType="separate"/>
      </w:r>
      <w:r w:rsidRPr="00B708A9">
        <w:rPr>
          <w:rFonts w:ascii="Times New Roman" w:hAnsi="Times New Roman" w:cs="Times New Roman"/>
          <w:lang w:val="en-US"/>
        </w:rPr>
        <w:t>[57, 58]</w:t>
      </w:r>
      <w:r w:rsidRPr="00E139CC">
        <w:rPr>
          <w:rFonts w:ascii="Times New Roman" w:hAnsi="Times New Roman" w:cs="Times New Roman"/>
          <w:lang w:val="en-US"/>
        </w:rPr>
        <w:fldChar w:fldCharType="end"/>
      </w:r>
      <w:r w:rsidRPr="00E139CC">
        <w:rPr>
          <w:rFonts w:ascii="Times New Roman" w:hAnsi="Times New Roman" w:cs="Times New Roman"/>
          <w:lang w:val="en-US"/>
        </w:rPr>
        <w:t xml:space="preserve"> and reported on differences in symptom scores as secondary outcome</w:t>
      </w:r>
      <w:r>
        <w:rPr>
          <w:rFonts w:ascii="Times New Roman" w:hAnsi="Times New Roman" w:cs="Times New Roman"/>
          <w:lang w:val="en-US"/>
        </w:rPr>
        <w:t>s</w:t>
      </w:r>
      <w:r w:rsidRPr="00E139CC">
        <w:rPr>
          <w:rFonts w:ascii="Times New Roman" w:hAnsi="Times New Roman" w:cs="Times New Roman"/>
          <w:lang w:val="en-US"/>
        </w:rPr>
        <w:t xml:space="preserve">. One study (n=48) reported on a RCT aimed at investigating the compliance to online </w:t>
      </w:r>
      <w:r>
        <w:rPr>
          <w:rFonts w:ascii="Times New Roman" w:hAnsi="Times New Roman" w:cs="Times New Roman"/>
          <w:lang w:val="en-US"/>
        </w:rPr>
        <w:t xml:space="preserve">mood </w:t>
      </w:r>
      <w:r w:rsidRPr="00E139CC">
        <w:rPr>
          <w:rFonts w:ascii="Times New Roman" w:hAnsi="Times New Roman" w:cs="Times New Roman"/>
          <w:lang w:val="en-US"/>
        </w:rPr>
        <w:t xml:space="preserve">self-monitoring </w:t>
      </w:r>
      <w:r>
        <w:rPr>
          <w:rFonts w:ascii="Times New Roman" w:hAnsi="Times New Roman" w:cs="Times New Roman"/>
          <w:lang w:val="en-US"/>
        </w:rPr>
        <w:t xml:space="preserve">(intervention group) </w:t>
      </w:r>
      <w:r w:rsidRPr="00E139CC">
        <w:rPr>
          <w:rFonts w:ascii="Times New Roman" w:hAnsi="Times New Roman" w:cs="Times New Roman"/>
          <w:lang w:val="en-US"/>
        </w:rPr>
        <w:t xml:space="preserve">compared to paper-and-pencil </w:t>
      </w:r>
      <w:r>
        <w:rPr>
          <w:rFonts w:ascii="Times New Roman" w:hAnsi="Times New Roman" w:cs="Times New Roman"/>
          <w:lang w:val="en-US"/>
        </w:rPr>
        <w:t xml:space="preserve">mood </w:t>
      </w:r>
      <w:r w:rsidRPr="00E139CC">
        <w:rPr>
          <w:rFonts w:ascii="Times New Roman" w:hAnsi="Times New Roman" w:cs="Times New Roman"/>
          <w:lang w:val="en-US"/>
        </w:rPr>
        <w:t xml:space="preserve">self-monitoring </w:t>
      </w:r>
      <w:r>
        <w:rPr>
          <w:rFonts w:ascii="Times New Roman" w:hAnsi="Times New Roman" w:cs="Times New Roman"/>
          <w:lang w:val="en-US"/>
        </w:rPr>
        <w:t xml:space="preserve">(control group) </w:t>
      </w:r>
      <w:r w:rsidRPr="00E139CC">
        <w:rPr>
          <w:rFonts w:ascii="Times New Roman" w:hAnsi="Times New Roman" w:cs="Times New Roman"/>
          <w:lang w:val="en-US"/>
        </w:rPr>
        <w:t xml:space="preserve">during a 90 days study period. Data on Clinical Global Impression Severity (CGI-S) score </w:t>
      </w:r>
      <w:proofErr w:type="gramStart"/>
      <w:r w:rsidRPr="00E139CC">
        <w:rPr>
          <w:rFonts w:ascii="Times New Roman" w:hAnsi="Times New Roman" w:cs="Times New Roman"/>
          <w:lang w:val="en-US"/>
        </w:rPr>
        <w:t>were also collected</w:t>
      </w:r>
      <w:proofErr w:type="gramEnd"/>
      <w:r w:rsidRPr="00E139CC">
        <w:rPr>
          <w:rFonts w:ascii="Times New Roman" w:hAnsi="Times New Roman" w:cs="Times New Roman"/>
          <w:lang w:val="en-US"/>
        </w:rPr>
        <w:t xml:space="preserve">. The study reported that the intervention group showed significantly higher compliance to </w:t>
      </w:r>
      <w:r>
        <w:rPr>
          <w:rFonts w:ascii="Times New Roman" w:hAnsi="Times New Roman" w:cs="Times New Roman"/>
          <w:lang w:val="en-US"/>
        </w:rPr>
        <w:t xml:space="preserve">mood </w:t>
      </w:r>
      <w:r w:rsidRPr="00E139CC">
        <w:rPr>
          <w:rFonts w:ascii="Times New Roman" w:hAnsi="Times New Roman" w:cs="Times New Roman"/>
          <w:lang w:val="en-US"/>
        </w:rPr>
        <w:t xml:space="preserve">self-monitoring compared to the control group. No difference in CGI-S was found between the two groups </w:t>
      </w:r>
      <w:r w:rsidRPr="00E139CC">
        <w:rPr>
          <w:rFonts w:ascii="Times New Roman" w:hAnsi="Times New Roman" w:cs="Times New Roman"/>
          <w:lang w:val="en-US"/>
        </w:rPr>
        <w:fldChar w:fldCharType="begin"/>
      </w:r>
      <w:r>
        <w:rPr>
          <w:rFonts w:ascii="Times New Roman" w:hAnsi="Times New Roman" w:cs="Times New Roman"/>
          <w:lang w:val="en-US"/>
        </w:rPr>
        <w:instrText xml:space="preserve"> ADDIN ZOTERO_ITEM CSL_CITATION {"citationID":"30eIbtWK","properties":{"formattedCitation":"[57]","plainCitation":"[57]"},"citationItems":[{"id":2386,"uris":["http://zotero.org/users/666154/items/AUH3X6XS"],"uri":["http://zotero.org/users/666154/items/AUH3X6XS"],"itemData":{"id":2386,"type":"article-journal","title":"A randomized comparison of online and paper mood charts for people with bipolar disorder.","container-title":"Journal of affective disorders","page":"85-89","volume":"124","issue":"1-2","abstract":"BACKGROUND: Longitudinal mood instability is the essential feature of bipolar disorder, however most rating scales are cross sectional in nature, and focus on  acute symptoms. By contrast, the NIMH Life Chart Methodology (LCM) characterizes  in detail the severity, duration, and frequency of mood episodes. Adherence to daily rating, however, tends to be low. In this study an online version of the LCM, designed to enhance adherence, was compared to the standard paper version. METHODS: Patients from a mood disorders specialty clinic were randomized to the standard LCM or an online, open-source adaptation. The online version used hypertext links embedded in a daily email as the primary rating interface. Participants rated for 90 days. The total number of days rated and the number of  days with complete data were compared for the two groups. RESULTS: Forty-eight patients participated in the study. The online group rated approximately twice as many days compared to the standard group (44.3 versus 20.4, p=.029). The online group also entered complete data for a larger portion of days (55.2% versus 27.7%, p=.039). LIMITATIONS: This was a small, short-term study. The implications for longer-term rating are unclear. CONCLUSIONS: Despite the advantages of documenting mood fluctuation on a daily basis, the LCM is not commonly used, in part because ensuring adequate adherence can be resource intensive. An easily accessible online adaptation that utilizes email checking behavior can make this  tool available to a wider range of patients.","DOI":"10.1016/j.jad.2009.10.019","note":"PMID: 19896202","journalAbbreviation":"J Affect Disord","language":"eng","author":[{"family":"Lieberman","given":"Daniel Z."},{"family":"Kelly","given":"Tammas F."},{"family":"Douglas","given":"Lanny"},{"family":"Goodwin","given":"Frederick K."}],"issued":{"date-parts":[["2010",7]]},"PMID":"19896202"}}],"schema":"https://github.com/citation-style-language/schema/raw/master/csl-citation.json"} </w:instrText>
      </w:r>
      <w:r w:rsidRPr="00E139CC">
        <w:rPr>
          <w:rFonts w:ascii="Times New Roman" w:hAnsi="Times New Roman" w:cs="Times New Roman"/>
          <w:lang w:val="en-US"/>
        </w:rPr>
        <w:fldChar w:fldCharType="separate"/>
      </w:r>
      <w:r w:rsidRPr="00B708A9">
        <w:rPr>
          <w:rFonts w:ascii="Times New Roman" w:hAnsi="Times New Roman" w:cs="Times New Roman"/>
          <w:lang w:val="en-US"/>
        </w:rPr>
        <w:t>[57]</w:t>
      </w:r>
      <w:r w:rsidRPr="00E139CC">
        <w:rPr>
          <w:rFonts w:ascii="Times New Roman" w:hAnsi="Times New Roman" w:cs="Times New Roman"/>
          <w:lang w:val="en-US"/>
        </w:rPr>
        <w:fldChar w:fldCharType="end"/>
      </w:r>
      <w:r w:rsidRPr="00E139CC">
        <w:rPr>
          <w:rFonts w:ascii="Times New Roman" w:hAnsi="Times New Roman" w:cs="Times New Roman"/>
          <w:lang w:val="en-US"/>
        </w:rPr>
        <w:t xml:space="preserve">. Another study (n=40) reported on a RCT aimed at investigating the compliance to smartphone-based </w:t>
      </w:r>
      <w:r>
        <w:rPr>
          <w:rFonts w:ascii="Times New Roman" w:hAnsi="Times New Roman" w:cs="Times New Roman"/>
          <w:lang w:val="en-US"/>
        </w:rPr>
        <w:t xml:space="preserve">mood </w:t>
      </w:r>
      <w:r w:rsidRPr="00E139CC">
        <w:rPr>
          <w:rFonts w:ascii="Times New Roman" w:hAnsi="Times New Roman" w:cs="Times New Roman"/>
          <w:lang w:val="en-US"/>
        </w:rPr>
        <w:t xml:space="preserve">self-monitoring </w:t>
      </w:r>
      <w:r>
        <w:rPr>
          <w:rFonts w:ascii="Times New Roman" w:hAnsi="Times New Roman" w:cs="Times New Roman"/>
          <w:lang w:val="en-US"/>
        </w:rPr>
        <w:t xml:space="preserve">(intervention group) </w:t>
      </w:r>
      <w:r w:rsidRPr="00E139CC">
        <w:rPr>
          <w:rFonts w:ascii="Times New Roman" w:hAnsi="Times New Roman" w:cs="Times New Roman"/>
          <w:lang w:val="en-US"/>
        </w:rPr>
        <w:t xml:space="preserve">compared to paper-and-pencil </w:t>
      </w:r>
      <w:r>
        <w:rPr>
          <w:rFonts w:ascii="Times New Roman" w:hAnsi="Times New Roman" w:cs="Times New Roman"/>
          <w:lang w:val="en-US"/>
        </w:rPr>
        <w:t xml:space="preserve">mood </w:t>
      </w:r>
      <w:r w:rsidRPr="00E139CC">
        <w:rPr>
          <w:rFonts w:ascii="Times New Roman" w:hAnsi="Times New Roman" w:cs="Times New Roman"/>
          <w:lang w:val="en-US"/>
        </w:rPr>
        <w:t xml:space="preserve">self-monitoring </w:t>
      </w:r>
      <w:r>
        <w:rPr>
          <w:rFonts w:ascii="Times New Roman" w:hAnsi="Times New Roman" w:cs="Times New Roman"/>
          <w:lang w:val="en-US"/>
        </w:rPr>
        <w:t xml:space="preserve">(control group) </w:t>
      </w:r>
      <w:r w:rsidRPr="00E139CC">
        <w:rPr>
          <w:rFonts w:ascii="Times New Roman" w:hAnsi="Times New Roman" w:cs="Times New Roman"/>
          <w:lang w:val="en-US"/>
        </w:rPr>
        <w:t xml:space="preserve">during a 12 weeks study period. The study reported that the intervention group showed significantly higher variability of self-monitored mood compared to the control group. Further, a higher compliance to </w:t>
      </w:r>
      <w:r>
        <w:rPr>
          <w:rFonts w:ascii="Times New Roman" w:hAnsi="Times New Roman" w:cs="Times New Roman"/>
          <w:lang w:val="en-US"/>
        </w:rPr>
        <w:t xml:space="preserve">mood </w:t>
      </w:r>
      <w:r w:rsidRPr="00E139CC">
        <w:rPr>
          <w:rFonts w:ascii="Times New Roman" w:hAnsi="Times New Roman" w:cs="Times New Roman"/>
          <w:lang w:val="en-US"/>
        </w:rPr>
        <w:t xml:space="preserve">self-monitoring was found in the control group </w:t>
      </w:r>
      <w:r w:rsidRPr="00E139CC">
        <w:rPr>
          <w:rFonts w:ascii="Times New Roman" w:hAnsi="Times New Roman" w:cs="Times New Roman"/>
          <w:lang w:val="en-US"/>
        </w:rPr>
        <w:fldChar w:fldCharType="begin"/>
      </w:r>
      <w:r>
        <w:rPr>
          <w:rFonts w:ascii="Times New Roman" w:hAnsi="Times New Roman" w:cs="Times New Roman"/>
          <w:lang w:val="en-US"/>
        </w:rPr>
        <w:instrText xml:space="preserve"> ADDIN ZOTERO_ITEM CSL_CITATION {"citationID":"rCMyIgr0","properties":{"formattedCitation":"[58]","plainCitation":"[58]"},"citationItems":[{"id":4955,"uris":["http://zotero.org/users/666154/items/KPZVAPI6"],"uri":["http://zotero.org/users/666154/items/KPZVAPI6"],"itemData":{"id":4955,"type":"article-journal","title":"A Pilot Study of Mood Ratings Captured by Mobile Phone Versus Paper-and-Pencil Mood Charts in Bipolar Disorder","container-title":"Journal of dual diagnosis","page":"326-332","volume":"8","issue":"4","source":"NCBI PubMed","abstract":"OBJECTIVE: Patient reported mood charts are frequently used in management of bipolar disorder. Although mood charts have recently been programmed in electronic devices such as mobile phones, little is known about the impact of the method of data capture on the psychometric properties and validity of these data.\nMETHODS: In an ongoing pilot study, a sample of outpatients with bipolar disorder were randomized to either complete mood charts on a mobile phone or a standard paper-and-pencil mood chart as part of a 12 week-intervention (primary outcomes for the trial await study completion). We compared these conditions across single item rating of mood state, and we hypothesized that mobile phone based data capture would produce greater compliance to mood ratings, variability between and within participants, and concurrent validity with blinded clinician-rated affective symptom severity.\nRESULTS: A total of 56 participants were randomized and 40 participants were included in the analyses. There were no significant differences between conditions on demographic or clinical variables. The rate of compliance was significantly higher in paper-and-pencil versus mobile phone ratings. Ratings demonstrated significantly more variability within individuals in the mobile phone condition. Mobile phone mood ratings were significantly correlated with clinician-rated depressive symptom severity across the study and with manic symptom severity at the Week 6 assessment, whereas paper-and-pencil ratings were not significantly associated with clinician-rated depression or mania.\nCONCLUSIONS: Although preliminary, our results suggest a lower rate of compliance with mobile phones compared to paper-and-pencil daily mood rating in bipolar disorder, yet a greater ability to capture variability and concurrent validity in quantifying affective symptoms. This clinical trial is registered at http://www.clinicaltrials.gov as NCT01670123.","DOI":"10.1080/15504263.2012.723318","ISSN":"1550-4263","note":"PMID: 23646035 \nPMCID: PMC3640573","journalAbbreviation":"J Dual Diagn","language":"ENG","author":[{"family":"Depp","given":"Colin A"},{"family":"Kim","given":"Daniel H"},{"family":"Dios","given":"Laura Vergel","non-dropping-particle":"de"},{"family":"Wang","given":"Vicki"},{"family":"Ceglowski","given":"Jennifer"}],"issued":{"date-parts":[["2012",1,1]]},"PMID":"23646035","PMCID":"PMC3640573"}}],"schema":"https://github.com/citation-style-language/schema/raw/master/csl-citation.json"} </w:instrText>
      </w:r>
      <w:r w:rsidRPr="00E139CC">
        <w:rPr>
          <w:rFonts w:ascii="Times New Roman" w:hAnsi="Times New Roman" w:cs="Times New Roman"/>
          <w:lang w:val="en-US"/>
        </w:rPr>
        <w:fldChar w:fldCharType="separate"/>
      </w:r>
      <w:r w:rsidRPr="00B708A9">
        <w:rPr>
          <w:rFonts w:ascii="Times New Roman" w:hAnsi="Times New Roman" w:cs="Times New Roman"/>
          <w:lang w:val="en-US"/>
        </w:rPr>
        <w:t>[58]</w:t>
      </w:r>
      <w:r w:rsidRPr="00E139CC">
        <w:rPr>
          <w:rFonts w:ascii="Times New Roman" w:hAnsi="Times New Roman" w:cs="Times New Roman"/>
          <w:lang w:val="en-US"/>
        </w:rPr>
        <w:fldChar w:fldCharType="end"/>
      </w:r>
      <w:r w:rsidRPr="00E139CC">
        <w:rPr>
          <w:rFonts w:ascii="Times New Roman" w:hAnsi="Times New Roman" w:cs="Times New Roman"/>
          <w:lang w:val="en-US"/>
        </w:rPr>
        <w:t xml:space="preserve">. </w:t>
      </w:r>
    </w:p>
    <w:p w:rsidR="00956341" w:rsidRPr="00E139CC" w:rsidRDefault="00956341" w:rsidP="00956341">
      <w:pPr>
        <w:spacing w:line="480" w:lineRule="auto"/>
        <w:rPr>
          <w:rFonts w:ascii="Times New Roman" w:hAnsi="Times New Roman" w:cs="Times New Roman"/>
          <w:lang w:val="en-US"/>
        </w:rPr>
      </w:pPr>
      <w:r w:rsidRPr="00E139CC">
        <w:rPr>
          <w:rFonts w:ascii="Times New Roman" w:hAnsi="Times New Roman" w:cs="Times New Roman"/>
          <w:lang w:val="en-US"/>
        </w:rPr>
        <w:t>F</w:t>
      </w:r>
      <w:r>
        <w:rPr>
          <w:rFonts w:ascii="Times New Roman" w:hAnsi="Times New Roman" w:cs="Times New Roman"/>
          <w:lang w:val="en-US"/>
        </w:rPr>
        <w:t xml:space="preserve">ive </w:t>
      </w:r>
      <w:r w:rsidRPr="00E139CC">
        <w:rPr>
          <w:rFonts w:ascii="Times New Roman" w:hAnsi="Times New Roman" w:cs="Times New Roman"/>
          <w:lang w:val="en-US"/>
        </w:rPr>
        <w:t>RCTs investigat</w:t>
      </w:r>
      <w:r>
        <w:rPr>
          <w:rFonts w:ascii="Times New Roman" w:hAnsi="Times New Roman" w:cs="Times New Roman"/>
          <w:lang w:val="en-US"/>
        </w:rPr>
        <w:t xml:space="preserve">ed </w:t>
      </w:r>
      <w:r w:rsidRPr="00E139CC">
        <w:rPr>
          <w:rFonts w:ascii="Times New Roman" w:hAnsi="Times New Roman" w:cs="Times New Roman"/>
          <w:lang w:val="en-US"/>
        </w:rPr>
        <w:t xml:space="preserve">the effect of different electronically delivered intervention </w:t>
      </w:r>
      <w:proofErr w:type="spellStart"/>
      <w:r w:rsidRPr="00E139CC">
        <w:rPr>
          <w:rFonts w:ascii="Times New Roman" w:hAnsi="Times New Roman" w:cs="Times New Roman"/>
          <w:lang w:val="en-US"/>
        </w:rPr>
        <w:t>programmes</w:t>
      </w:r>
      <w:proofErr w:type="spellEnd"/>
      <w:r w:rsidRPr="00E139CC">
        <w:rPr>
          <w:rFonts w:ascii="Times New Roman" w:hAnsi="Times New Roman" w:cs="Times New Roman"/>
          <w:lang w:val="en-US"/>
        </w:rPr>
        <w:t xml:space="preserve"> including a self-monitoring tool on symptoms of illness activity in patients with bipolar disorder </w:t>
      </w:r>
      <w:r w:rsidRPr="00E139CC">
        <w:rPr>
          <w:rFonts w:ascii="Times New Roman" w:hAnsi="Times New Roman" w:cs="Times New Roman"/>
          <w:lang w:val="en-US"/>
        </w:rPr>
        <w:fldChar w:fldCharType="begin"/>
      </w:r>
      <w:r>
        <w:rPr>
          <w:rFonts w:ascii="Times New Roman" w:hAnsi="Times New Roman" w:cs="Times New Roman"/>
          <w:lang w:val="en-US"/>
        </w:rPr>
        <w:instrText xml:space="preserve"> ADDIN ZOTERO_ITEM CSL_CITATION {"citationID":"B4il7CuV","properties":{"formattedCitation":"{\\rtf [60\\uc0\\u8211{}64]}","plainCitation":"[60–64]"},"citationItems":[{"id":3716,"uris":["http://zotero.org/users/666154/items/FXA5TQ84"],"uri":["http://zotero.org/users/666154/items/FXA5TQ84"],"itemData":{"id":3716,"type":"article-journal","title":"A web-based self-management intervention for Bipolar Disorder 'living with bipolar': a feasibility randomised controlled trial","container-title":"Journal of Affective Disorders","page":"21-29","volume":"169","source":"PubMed","abstract":"BACKGROUND: Bipolar Disorder (BD) is a severe mental health problem. Psychological interventions are recommended by the National Institute for Health and Care Excellence (NICE) but patients experience severe inequalities in access. This study assessed the feasibility and potential effectiveness of a recovery informed web-based self-management intervention for people with BD.\nMETHODS: An online randomised controlled trial (n=122) compared treatment as usual (TAU) plus the 'Living with Bipolar' (LWB) intervention with a waiting list control (WLC) group.\nRESULTS: The study recruited to target and the retention rates were high. Participants engaged with the approach. Compared with the WLC, those receiving LWB showed the most robust improvement in psychological and physical domains of quality of life, wellbeing and recovery at the end of the intervention.\nLIMITATIONS: The trial was not definitive and requires further investigation.\nCONCLUSIONS: There is preliminary evidence that a web-based treatment approach in BD is feasible and potentially effective. Such interventions could form part of the Improving Access to Psychological Therapy (IAPT) initiative in severe mental health.","DOI":"10.1016/j.jad.2014.07.027","ISSN":"1573-2517","note":"PMID: 25129531","shortTitle":"A web-based self-management intervention for Bipolar Disorder 'living with bipolar'","journalAbbreviation":"J Affect Disord","language":"eng","author":[{"family":"Todd","given":"Nicholas J."},{"family":"Jones","given":"Steven H."},{"family":"Hart","given":"Anna"},{"family":"Lobban","given":"Fiona A."}],"issued":{"date-parts":[["2014",12,1]]},"PMID":"25129531"}},{"id":7234,"uris":["http://zotero.org/users/666154/items/V6FWNWDH"],"uri":["http://zotero.org/users/666154/items/V6FWNWDH"],"itemData":{"id":7234,"type":"article-journal","title":"A web-based preventive intervention program for bipolar disorder: outcome of a 12-months randomized controlled trial","container-title":"Journal of Affective Disorders","page":"485-492","volume":"174","source":"PubMed","abstract":"BACKGROUND: The Internet is used to deliver information on many psychiatric disorders such as bipolar disorder. This paper reports on the results of a 12-months randomised controlled trial, which examined the efficacy of an Internet-based preventive program for bipolar disorder, adjunctive to usual pharmacological management.\nMETHODS: Participants were recruited by completing an online screening questionnaire accessed through the Black Dog Institute and Sentiens websites based in Australia. The treatment was predominantly psycho-educational with cognitive behavioral therapy optional elements. The attention control treatment comprised directing subjects to a variety of websites focused on 'healthy living'. Time to recurrence was determined using Kaplan-Meier survival analysis. The main outcome measures were recurrence as defined by: (i) depressive and/or hypomanic symptomatology and functional capacity (using Beck Depression Inventory, Internal State Scale and Sheehan Disability Scale) and (ii) hospitalization.\nRESULTS: Two-hundred-and-thirty-three subjects were randomized to the active or control treatment groups. There were no significant differences between the active and control treatment groups on any of the definitions of recurrence.\nLIMITATIONS: Reliance on an online self-report tool to confirm diagnosis and hospitalization rates may have potentially allowed for inclusion of individuals with other diagnoses such as borderline personality disorder. The 'attention control' treatment may have included more 'active' components than intended.\nCONCLUSIONS: This is the first report examining the efficacy of a randomized controlled web-based psychological intervention in a large sample of subjects with bipolar disorder. The potential reasons for failing to demonstrate a significant difference compared to the active control are discussed.","DOI":"10.1016/j.jad.2014.11.038","ISSN":"1573-2517","note":"PMID: 25554993","shortTitle":"A web-based preventive intervention program for bipolar disorder","journalAbbreviation":"J Affect Disord","language":"eng","author":[{"family":"Barnes","given":"Caryl W."},{"family":"Hadzi-Pavlovic","given":"Dusan"},{"family":"Wilhelm","given":"Kay"},{"family":"Mitchell","given":"Philip B."}],"issued":{"date-parts":[["2015",3,15]]},"PMID":"25554993"}},{"id":2882,"uris":["http://zotero.org/users/666154/items/CP8UWGAP"],"uri":["http://zotero.org/users/666154/items/CP8UWGAP"],"itemData":{"id":2882,"type":"article-journal","title":"Augmenting psychoeducation with a mobile intervention for bipolar disorder: A randomized controlled trial","container-title":"Journal of Affective Disorders","page":"23-30","volume":"174","source":"NCBI PubMed","abstract":"BACKGROUND: Psychosocial interventions for bipolar disorder are frequently unavailable and resource intensive. Mobile technology may improve access to evidence-based interventions and may increase their efficacy. We evaluated the feasibility, acceptability and efficacy of an augmentative mobile ecological momentary intervention targeting self-management of mood symptoms.\nMETHODS: This was a randomized single-blind controlled trial with 82 consumers diagnosed with bipolar disorder who completed a four-session psychoeducational intervention and were assigned to 10 weeks of either: 1) mobile device delivered interactive intervention linking patient-reported mood states with personalized self-management strategies, or 2) paper-and-pencil mood monitoring. Participants were assessed at baseline, 6 weeks (mid-point), 12 weeks (post-treatment), and 24 weeks (follow up) with clinician-rated depression and mania scales and self-reported functioning.\nRESULTS: Retention at 12 weeks was 93% and both conditions were associated with high satisfaction. Compared to the paper-and-pencil condition, participants in the augmented mobile intervention condition showed significantly greater reductions in depressive symptoms at 6 and 12 weeks (Cohen׳s d for both were d=0.48). However, these effects were not maintained at 24-weeks follow up. Conditions did not differ significantly in the impact on manic symptoms or functional impairment.\nLIMITATIONS: This was not a definitive trial and was not powered to detect moderators and mediators.\nCONCLUSIONS: Automated mobile-phone intervention is feasible, acceptable, and may enhance the impact of brief psychoeducation on depressive symptoms in bipolar disorder. However, sustainment of gains from symptom self-management mobile interventions, once stopped, may be limited.","DOI":"10.1016/j.jad.2014.10.053","ISSN":"1573-2517","note":"PMID: 25479050","shortTitle":"Augmenting psychoeducation with a mobile intervention for bipolar disorder","journalAbbreviation":"J Affect Disord","language":"eng","author":[{"family":"Depp","given":"Colin A."},{"family":"Ceglowski","given":"Jenni"},{"family":"Wang","given":"Vicki C."},{"family":"Yaghouti","given":"Faraz"},{"family":"Mausbach","given":"Brent T."},{"family":"Thompson","given":"Wesley K."},{"family":"Granholm","given":"Eric L."}],"issued":{"date-parts":[["2015"]]},"PMID":"25479050"}},{"id":829,"uris":["http://zotero.org/users/666154/items/562VJVFF"],"uri":["http://zotero.org/users/666154/items/562VJVFF"],"itemData":{"id":829,"type":"article-journal","title":"A randomized head to head trial of MoodSwings.net.au: An internet based self-help program for bipolar disorder","container-title":"Journal of Affective Disorders","page":"13-21","volume":"171","source":"NCBI PubMed","abstract":"BACKGROUND: Adjunctive psychosocial interventions are efficacious in bipolar disorder, but their incorporation into routine management plans are often confounded by cost and access constraints. We report here a comparative evaluation of two online programs hosted on a single website (www.moodswings.net.au). A basic version, called MoodSwings (MS), contains psychoeducation material and asynchronous discussion boards; and a more interactive program, MoodSwings Plus (MS-Plus), combined the basic psychoeducation material and discussion boards with elements of Cognitive Behavioral Therapy. These programs were evaluated in a head-to-head study design.\nMETHOD: Participants with Bipolar I or II disorder (n=156) were randomized to receive either MoodSwings or MoodSwings-Plus. Outcomes included mood symptoms, the occurrence of relapse, functionality, Locus of Control, social support, quality of life and medication adherence.\nRESULTS: Participants in both groups showed baseline to endpoint reductions in mood symptoms and improvements in functionality, quality of life and medication adherence. The MoodSwings-Plus group showed a greater number of within-group changes on symptoms and functioning in depression and mania, quality of life and social support, across both poles of the illness. MoodSwings-Plus was superior to MoodSwings in improvement on symptoms of mania scores at 12 months (p=0.02) but not on the incidence of recurrence.\nLIMITATIONS: The study did not have an attention control group and therefore could not demonstrate efficacy of the two active arms. There was notable (81%) attrition by 12 months from baseline.\nCONCLUSION: This study suggests that both CBT and psychoeducation delivered online may have utility in the management of bipolar disorder. They are feasible, readily accepted, and associated with improvement.","DOI":"10.1016/j.jad.2014.08.008","ISSN":"1573-2517","note":"PMID: 25282145","shortTitle":"A randomized head to head trial of MoodSwings.net.au","journalAbbreviation":"J Affect Disord","language":"eng","author":[{"family":"Lauder","given":"Sue"},{"family":"Chester","given":"Andrea"},{"family":"Castle","given":"David"},{"family":"Dodd","given":"Seetal"},{"family":"Gliddon","given":"Emma"},{"family":"Berk","given":"Lesley"},{"family":"Chamberlain","given":"James"},{"family":"Klein","given":"Britt"},{"family":"Gilbert","given":"Monica"},{"family":"Austin","given":"David W."},{"family":"Berk","given":"Michael"}],"issued":{"date-parts":[["2015",1]]},"PMID":"25282145"}},{"id":6811,"uris":["http://zotero.org/users/666154/items/TJRWQ3ZA"],"uri":["http://zotero.org/users/666154/items/TJRWQ3ZA"],"itemData":{"id":6811,"type":"article-journal","title":"Daily electronic self-monitoring in bipolar disorder using smartphones - the MONARCA I trial: a randomized, placebo-controlled, single-blind, parallel group trial","container-title":"Psychological Medicine","page":"1-14","source":"PubMed","abstract":"BACKGROUND: The number of studies on electronic self-monitoring in affective disorder and other psychiatric disorders is increasing and indicates high patient acceptance and adherence. Nevertheless, the effect of electronic self-monitoring in patients with bipolar disorder has never been investigated in a randomized controlled trial (RCT). The objective of this trial was to investigate in a RCT whether the use of daily electronic self-monitoring using smartphones reduces depressive and manic symptoms in patients with bipolar disorder.\nMETHOD: A total of 78 patients with bipolar disorder according to ICD-10 criteria, aged 18-60 years, and with 17-item Hamilton Depression Rating Scale (HAMD-17) and Young Mania Rating Scale (YMRS) scores ≤17 were randomized to the use of a smartphone for daily self-monitoring including a clinical feedback loop (the intervention group) or to the use of a smartphone for normal communicative purposes (the control group) for 6 months. The primary outcomes were differences in depressive and manic symptoms measured using HAMD-17 and YMRS, respectively, between the intervention and control groups.\nRESULTS: Intention-to-treat analyses using linear mixed models showed no significant effects of daily self-monitoring using smartphones on depressive as well as manic symptoms. There was a tendency towards more sustained depressive symptoms in the intervention group (B = 2.02, 95% confidence interval -0.13 to 4.17, p = 0.066). Sub-group analysis among patients without mixed symptoms and patients with presence of depressive and manic symptoms showed significantly more depressive symptoms and fewer manic symptoms during the trial period in the intervention group.\nCONCLUSIONS: These results highlight that electronic self-monitoring, although intuitive and appealing, needs critical consideration and further clarification before it is implemented as a clinical tool.","DOI":"10.1017/S0033291715000410","ISSN":"1469-8978","note":"PMID: 26220802","shortTitle":"Daily electronic self-monitoring in bipolar disorder using smartphones - the MONARCA I trial","journalAbbreviation":"Psychol Med","language":"ENG","author":[{"family":"Faurholt-Jepsen","given":"M."},{"family":"Frost","given":"M."},{"family":"Ritz","given":"C."},{"family":"Christensen","given":"E. M."},{"family":"Jacoby","given":"A. S."},{"family":"Mikkelsen","given":"R. L."},{"family":"Knorr","given":"U."},{"family":"Bardram","given":"J. E."},{"family":"Vinberg","given":"M."},{"family":"Kessing","given":"L. V."}],"issued":{"date-parts":[["2015",7,29]]},"PMID":"26220802"}}],"schema":"https://github.com/citation-style-language/schema/raw/master/csl-citation.json"} </w:instrText>
      </w:r>
      <w:r w:rsidRPr="00E139CC">
        <w:rPr>
          <w:rFonts w:ascii="Times New Roman" w:hAnsi="Times New Roman" w:cs="Times New Roman"/>
          <w:lang w:val="en-US"/>
        </w:rPr>
        <w:fldChar w:fldCharType="separate"/>
      </w:r>
      <w:r w:rsidRPr="001B52F0">
        <w:rPr>
          <w:rFonts w:ascii="Times New Roman" w:hAnsi="Times New Roman" w:cs="Times New Roman"/>
          <w:szCs w:val="24"/>
          <w:lang w:val="en-US"/>
        </w:rPr>
        <w:t>[60–64]</w:t>
      </w:r>
      <w:r w:rsidRPr="00E139CC">
        <w:rPr>
          <w:rFonts w:ascii="Times New Roman" w:hAnsi="Times New Roman" w:cs="Times New Roman"/>
          <w:lang w:val="en-US"/>
        </w:rPr>
        <w:fldChar w:fldCharType="end"/>
      </w:r>
      <w:r w:rsidRPr="00B708A9">
        <w:rPr>
          <w:rFonts w:ascii="Times New Roman" w:hAnsi="Times New Roman" w:cs="Times New Roman"/>
          <w:lang w:val="en-US"/>
        </w:rPr>
        <w:t xml:space="preserve">. </w:t>
      </w:r>
      <w:r w:rsidRPr="00E139CC">
        <w:rPr>
          <w:rFonts w:ascii="Times New Roman" w:hAnsi="Times New Roman" w:cs="Times New Roman"/>
          <w:lang w:val="en-US"/>
        </w:rPr>
        <w:t xml:space="preserve">One study (n=122) reported on a RCT investigating the effect of an online interactive recovery informed self-management intervention including self-monitoring (‘Living with Bipolar’) </w:t>
      </w:r>
      <w:r>
        <w:rPr>
          <w:rFonts w:ascii="Times New Roman" w:hAnsi="Times New Roman" w:cs="Times New Roman"/>
          <w:lang w:val="en-US"/>
        </w:rPr>
        <w:t xml:space="preserve">(intervention group) </w:t>
      </w:r>
      <w:r w:rsidRPr="00E139CC">
        <w:rPr>
          <w:rFonts w:ascii="Times New Roman" w:hAnsi="Times New Roman" w:cs="Times New Roman"/>
          <w:lang w:val="en-US"/>
        </w:rPr>
        <w:t xml:space="preserve">compared to treatment-as-usual (TAU) (and waiting list) </w:t>
      </w:r>
      <w:r>
        <w:rPr>
          <w:rFonts w:ascii="Times New Roman" w:hAnsi="Times New Roman" w:cs="Times New Roman"/>
          <w:lang w:val="en-US"/>
        </w:rPr>
        <w:t xml:space="preserve">(control group) </w:t>
      </w:r>
      <w:r w:rsidRPr="00E139CC">
        <w:rPr>
          <w:rFonts w:ascii="Times New Roman" w:hAnsi="Times New Roman" w:cs="Times New Roman"/>
          <w:lang w:val="en-US"/>
        </w:rPr>
        <w:t xml:space="preserve">during a six month study period. The intervention </w:t>
      </w:r>
      <w:proofErr w:type="gramStart"/>
      <w:r w:rsidRPr="00E139CC">
        <w:rPr>
          <w:rFonts w:ascii="Times New Roman" w:hAnsi="Times New Roman" w:cs="Times New Roman"/>
          <w:lang w:val="en-US"/>
        </w:rPr>
        <w:t xml:space="preserve">was based on principles of Cognitive Behavioral Therapy and </w:t>
      </w:r>
      <w:proofErr w:type="spellStart"/>
      <w:r w:rsidRPr="00E139CC">
        <w:rPr>
          <w:rFonts w:ascii="Times New Roman" w:hAnsi="Times New Roman" w:cs="Times New Roman"/>
          <w:lang w:val="en-US"/>
        </w:rPr>
        <w:t>psychoeducation</w:t>
      </w:r>
      <w:proofErr w:type="spellEnd"/>
      <w:r w:rsidR="009601DF">
        <w:rPr>
          <w:rFonts w:ascii="Times New Roman" w:hAnsi="Times New Roman" w:cs="Times New Roman"/>
          <w:lang w:val="en-US"/>
        </w:rPr>
        <w:t xml:space="preserve"> and designed as a self-management intervention</w:t>
      </w:r>
      <w:proofErr w:type="gramEnd"/>
      <w:r w:rsidRPr="00E139CC">
        <w:rPr>
          <w:rFonts w:ascii="Times New Roman" w:hAnsi="Times New Roman" w:cs="Times New Roman"/>
          <w:lang w:val="en-US"/>
        </w:rPr>
        <w:t xml:space="preserve">. The study reported that the intervention group showed significant improvement in self-assessed quality of life, recovery, symptoms severity and social functioning compared </w:t>
      </w:r>
      <w:r w:rsidRPr="00E139CC">
        <w:rPr>
          <w:rFonts w:ascii="Times New Roman" w:hAnsi="Times New Roman" w:cs="Times New Roman"/>
          <w:lang w:val="en-US"/>
        </w:rPr>
        <w:lastRenderedPageBreak/>
        <w:t xml:space="preserve">to the control group </w:t>
      </w:r>
      <w:r w:rsidRPr="00E139CC">
        <w:rPr>
          <w:rFonts w:ascii="Times New Roman" w:hAnsi="Times New Roman" w:cs="Times New Roman"/>
          <w:lang w:val="en-US"/>
        </w:rPr>
        <w:fldChar w:fldCharType="begin"/>
      </w:r>
      <w:r>
        <w:rPr>
          <w:rFonts w:ascii="Times New Roman" w:hAnsi="Times New Roman" w:cs="Times New Roman"/>
          <w:lang w:val="en-US"/>
        </w:rPr>
        <w:instrText xml:space="preserve"> ADDIN ZOTERO_ITEM CSL_CITATION {"citationID":"hmyFrimh","properties":{"formattedCitation":"[60]","plainCitation":"[60]"},"citationItems":[{"id":3716,"uris":["http://zotero.org/users/666154/items/FXA5TQ84"],"uri":["http://zotero.org/users/666154/items/FXA5TQ84"],"itemData":{"id":3716,"type":"article-journal","title":"A web-based self-management intervention for Bipolar Disorder 'living with bipolar': a feasibility randomised controlled trial","container-title":"Journal of Affective Disorders","page":"21-29","volume":"169","source":"PubMed","abstract":"BACKGROUND: Bipolar Disorder (BD) is a severe mental health problem. Psychological interventions are recommended by the National Institute for Health and Care Excellence (NICE) but patients experience severe inequalities in access. This study assessed the feasibility and potential effectiveness of a recovery informed web-based self-management intervention for people with BD.\nMETHODS: An online randomised controlled trial (n=122) compared treatment as usual (TAU) plus the 'Living with Bipolar' (LWB) intervention with a waiting list control (WLC) group.\nRESULTS: The study recruited to target and the retention rates were high. Participants engaged with the approach. Compared with the WLC, those receiving LWB showed the most robust improvement in psychological and physical domains of quality of life, wellbeing and recovery at the end of the intervention.\nLIMITATIONS: The trial was not definitive and requires further investigation.\nCONCLUSIONS: There is preliminary evidence that a web-based treatment approach in BD is feasible and potentially effective. Such interventions could form part of the Improving Access to Psychological Therapy (IAPT) initiative in severe mental health.","DOI":"10.1016/j.jad.2014.07.027","ISSN":"1573-2517","note":"PMID: 25129531","shortTitle":"A web-based self-management intervention for Bipolar Disorder 'living with bipolar'","journalAbbreviation":"J Affect Disord","language":"eng","author":[{"family":"Todd","given":"Nicholas J."},{"family":"Jones","given":"Steven H."},{"family":"Hart","given":"Anna"},{"family":"Lobban","given":"Fiona A."}],"issued":{"date-parts":[["2014",12,1]]},"PMID":"25129531"}}],"schema":"https://github.com/citation-style-language/schema/raw/master/csl-citation.json"} </w:instrText>
      </w:r>
      <w:r w:rsidRPr="00E139CC">
        <w:rPr>
          <w:rFonts w:ascii="Times New Roman" w:hAnsi="Times New Roman" w:cs="Times New Roman"/>
          <w:lang w:val="en-US"/>
        </w:rPr>
        <w:fldChar w:fldCharType="separate"/>
      </w:r>
      <w:r w:rsidRPr="00B708A9">
        <w:rPr>
          <w:rFonts w:ascii="Times New Roman" w:hAnsi="Times New Roman" w:cs="Times New Roman"/>
          <w:lang w:val="en-US"/>
        </w:rPr>
        <w:t>[60]</w:t>
      </w:r>
      <w:r w:rsidRPr="00E139CC">
        <w:rPr>
          <w:rFonts w:ascii="Times New Roman" w:hAnsi="Times New Roman" w:cs="Times New Roman"/>
          <w:lang w:val="en-US"/>
        </w:rPr>
        <w:fldChar w:fldCharType="end"/>
      </w:r>
      <w:r w:rsidRPr="00E139CC">
        <w:rPr>
          <w:rFonts w:ascii="Times New Roman" w:hAnsi="Times New Roman" w:cs="Times New Roman"/>
          <w:lang w:val="en-US"/>
        </w:rPr>
        <w:t xml:space="preserve">.  Another study (n=233) reported on a RCT investigating the effect of a web-based psychoeducational program including self-monitoring (Recovery Road for Bipolar Disorder) </w:t>
      </w:r>
      <w:r>
        <w:rPr>
          <w:rFonts w:ascii="Times New Roman" w:hAnsi="Times New Roman" w:cs="Times New Roman"/>
          <w:lang w:val="en-US"/>
        </w:rPr>
        <w:t xml:space="preserve">(intervention group) </w:t>
      </w:r>
      <w:r w:rsidRPr="00E139CC">
        <w:rPr>
          <w:rFonts w:ascii="Times New Roman" w:hAnsi="Times New Roman" w:cs="Times New Roman"/>
          <w:lang w:val="en-US"/>
        </w:rPr>
        <w:t xml:space="preserve">compared to a control group directed to </w:t>
      </w:r>
      <w:proofErr w:type="gramStart"/>
      <w:r w:rsidRPr="00E139CC">
        <w:rPr>
          <w:rFonts w:ascii="Times New Roman" w:hAnsi="Times New Roman" w:cs="Times New Roman"/>
          <w:lang w:val="en-US"/>
        </w:rPr>
        <w:t>web-sites</w:t>
      </w:r>
      <w:proofErr w:type="gramEnd"/>
      <w:r w:rsidRPr="00E139CC">
        <w:rPr>
          <w:rFonts w:ascii="Times New Roman" w:hAnsi="Times New Roman" w:cs="Times New Roman"/>
          <w:lang w:val="en-US"/>
        </w:rPr>
        <w:t xml:space="preserve"> on healthy lifestyles (and waiting list). The study reported that there w</w:t>
      </w:r>
      <w:r>
        <w:rPr>
          <w:rFonts w:ascii="Times New Roman" w:hAnsi="Times New Roman" w:cs="Times New Roman"/>
          <w:lang w:val="en-US"/>
        </w:rPr>
        <w:t xml:space="preserve">ere </w:t>
      </w:r>
      <w:r w:rsidRPr="00E139CC">
        <w:rPr>
          <w:rFonts w:ascii="Times New Roman" w:hAnsi="Times New Roman" w:cs="Times New Roman"/>
          <w:lang w:val="en-US"/>
        </w:rPr>
        <w:t xml:space="preserve">no significant differences between the two groups in any of the defined outcome (time to first self-reported recurrence, self-reported hospitalization and self-assessed disability) </w:t>
      </w:r>
      <w:r w:rsidRPr="00E139CC">
        <w:rPr>
          <w:rFonts w:ascii="Times New Roman" w:hAnsi="Times New Roman" w:cs="Times New Roman"/>
          <w:lang w:val="en-US"/>
        </w:rPr>
        <w:fldChar w:fldCharType="begin"/>
      </w:r>
      <w:r>
        <w:rPr>
          <w:rFonts w:ascii="Times New Roman" w:hAnsi="Times New Roman" w:cs="Times New Roman"/>
          <w:lang w:val="en-US"/>
        </w:rPr>
        <w:instrText xml:space="preserve"> ADDIN ZOTERO_ITEM CSL_CITATION {"citationID":"3s10aQvx","properties":{"formattedCitation":"[61]","plainCitation":"[61]"},"citationItems":[{"id":7234,"uris":["http://zotero.org/users/666154/items/V6FWNWDH"],"uri":["http://zotero.org/users/666154/items/V6FWNWDH"],"itemData":{"id":7234,"type":"article-journal","title":"A web-based preventive intervention program for bipolar disorder: outcome of a 12-months randomized controlled trial","container-title":"Journal of Affective Disorders","page":"485-492","volume":"174","source":"PubMed","abstract":"BACKGROUND: The Internet is used to deliver information on many psychiatric disorders such as bipolar disorder. This paper reports on the results of a 12-months randomised controlled trial, which examined the efficacy of an Internet-based preventive program for bipolar disorder, adjunctive to usual pharmacological management.\nMETHODS: Participants were recruited by completing an online screening questionnaire accessed through the Black Dog Institute and Sentiens websites based in Australia. The treatment was predominantly psycho-educational with cognitive behavioral therapy optional elements. The attention control treatment comprised directing subjects to a variety of websites focused on 'healthy living'. Time to recurrence was determined using Kaplan-Meier survival analysis. The main outcome measures were recurrence as defined by: (i) depressive and/or hypomanic symptomatology and functional capacity (using Beck Depression Inventory, Internal State Scale and Sheehan Disability Scale) and (ii) hospitalization.\nRESULTS: Two-hundred-and-thirty-three subjects were randomized to the active or control treatment groups. There were no significant differences between the active and control treatment groups on any of the definitions of recurrence.\nLIMITATIONS: Reliance on an online self-report tool to confirm diagnosis and hospitalization rates may have potentially allowed for inclusion of individuals with other diagnoses such as borderline personality disorder. The 'attention control' treatment may have included more 'active' components than intended.\nCONCLUSIONS: This is the first report examining the efficacy of a randomized controlled web-based psychological intervention in a large sample of subjects with bipolar disorder. The potential reasons for failing to demonstrate a significant difference compared to the active control are discussed.","DOI":"10.1016/j.jad.2014.11.038","ISSN":"1573-2517","note":"PMID: 25554993","shortTitle":"A web-based preventive intervention program for bipolar disorder","journalAbbreviation":"J Affect Disord","language":"eng","author":[{"family":"Barnes","given":"Caryl W."},{"family":"Hadzi-Pavlovic","given":"Dusan"},{"family":"Wilhelm","given":"Kay"},{"family":"Mitchell","given":"Philip B."}],"issued":{"date-parts":[["2015",3,15]]},"PMID":"25554993"}}],"schema":"https://github.com/citation-style-language/schema/raw/master/csl-citation.json"} </w:instrText>
      </w:r>
      <w:r w:rsidRPr="00E139CC">
        <w:rPr>
          <w:rFonts w:ascii="Times New Roman" w:hAnsi="Times New Roman" w:cs="Times New Roman"/>
          <w:lang w:val="en-US"/>
        </w:rPr>
        <w:fldChar w:fldCharType="separate"/>
      </w:r>
      <w:r w:rsidRPr="00B708A9">
        <w:rPr>
          <w:rFonts w:ascii="Times New Roman" w:hAnsi="Times New Roman" w:cs="Times New Roman"/>
          <w:lang w:val="en-US"/>
        </w:rPr>
        <w:t>[61]</w:t>
      </w:r>
      <w:r w:rsidRPr="00E139CC">
        <w:rPr>
          <w:rFonts w:ascii="Times New Roman" w:hAnsi="Times New Roman" w:cs="Times New Roman"/>
          <w:lang w:val="en-US"/>
        </w:rPr>
        <w:fldChar w:fldCharType="end"/>
      </w:r>
      <w:r w:rsidRPr="00E139CC">
        <w:rPr>
          <w:rFonts w:ascii="Times New Roman" w:hAnsi="Times New Roman" w:cs="Times New Roman"/>
          <w:lang w:val="en-US"/>
        </w:rPr>
        <w:t xml:space="preserve">. The third study (n=82) reported on a RCT investigating the effect of smartphone-based ecological momentary delivery of personalized self-management strategies based on self-reported mood scores </w:t>
      </w:r>
      <w:r>
        <w:rPr>
          <w:rFonts w:ascii="Times New Roman" w:hAnsi="Times New Roman" w:cs="Times New Roman"/>
          <w:lang w:val="en-US"/>
        </w:rPr>
        <w:t xml:space="preserve">(intervention group) </w:t>
      </w:r>
      <w:r w:rsidRPr="00E139CC">
        <w:rPr>
          <w:rFonts w:ascii="Times New Roman" w:hAnsi="Times New Roman" w:cs="Times New Roman"/>
          <w:lang w:val="en-US"/>
        </w:rPr>
        <w:t xml:space="preserve">compared to paper-and-pencil </w:t>
      </w:r>
      <w:r>
        <w:rPr>
          <w:rFonts w:ascii="Times New Roman" w:hAnsi="Times New Roman" w:cs="Times New Roman"/>
          <w:lang w:val="en-US"/>
        </w:rPr>
        <w:t xml:space="preserve">mood </w:t>
      </w:r>
      <w:r w:rsidRPr="00E139CC">
        <w:rPr>
          <w:rFonts w:ascii="Times New Roman" w:hAnsi="Times New Roman" w:cs="Times New Roman"/>
          <w:lang w:val="en-US"/>
        </w:rPr>
        <w:t>self-monitoring</w:t>
      </w:r>
      <w:r>
        <w:rPr>
          <w:rFonts w:ascii="Times New Roman" w:hAnsi="Times New Roman" w:cs="Times New Roman"/>
          <w:lang w:val="en-US"/>
        </w:rPr>
        <w:t xml:space="preserve"> (control group)</w:t>
      </w:r>
      <w:r w:rsidRPr="00E139CC">
        <w:rPr>
          <w:rFonts w:ascii="Times New Roman" w:hAnsi="Times New Roman" w:cs="Times New Roman"/>
          <w:lang w:val="en-US"/>
        </w:rPr>
        <w:t xml:space="preserve">. The study reported that post-treatment </w:t>
      </w:r>
      <w:r>
        <w:rPr>
          <w:rFonts w:ascii="Times New Roman" w:hAnsi="Times New Roman" w:cs="Times New Roman"/>
          <w:lang w:val="en-US"/>
        </w:rPr>
        <w:t xml:space="preserve">showed </w:t>
      </w:r>
      <w:r w:rsidRPr="00E139CC">
        <w:rPr>
          <w:rFonts w:ascii="Times New Roman" w:hAnsi="Times New Roman" w:cs="Times New Roman"/>
          <w:lang w:val="en-US"/>
        </w:rPr>
        <w:t xml:space="preserve">the intervention group significant greater reductions in clinically rated depressive symptoms, but not manic symptoms compared to the control group. The effect was not maintained at follow-up at the end of study </w:t>
      </w:r>
      <w:r w:rsidRPr="00E139CC">
        <w:rPr>
          <w:rFonts w:ascii="Times New Roman" w:hAnsi="Times New Roman" w:cs="Times New Roman"/>
          <w:lang w:val="en-US"/>
        </w:rPr>
        <w:fldChar w:fldCharType="begin"/>
      </w:r>
      <w:r>
        <w:rPr>
          <w:rFonts w:ascii="Times New Roman" w:hAnsi="Times New Roman" w:cs="Times New Roman"/>
          <w:lang w:val="en-US"/>
        </w:rPr>
        <w:instrText xml:space="preserve"> ADDIN ZOTERO_ITEM CSL_CITATION {"citationID":"vV0gnj6r","properties":{"formattedCitation":"[62]","plainCitation":"[62]"},"citationItems":[{"id":2882,"uris":["http://zotero.org/users/666154/items/CP8UWGAP"],"uri":["http://zotero.org/users/666154/items/CP8UWGAP"],"itemData":{"id":2882,"type":"article-journal","title":"Augmenting psychoeducation with a mobile intervention for bipolar disorder: A randomized controlled trial","container-title":"Journal of Affective Disorders","page":"23-30","volume":"174","source":"NCBI PubMed","abstract":"BACKGROUND: Psychosocial interventions for bipolar disorder are frequently unavailable and resource intensive. Mobile technology may improve access to evidence-based interventions and may increase their efficacy. We evaluated the feasibility, acceptability and efficacy of an augmentative mobile ecological momentary intervention targeting self-management of mood symptoms.\nMETHODS: This was a randomized single-blind controlled trial with 82 consumers diagnosed with bipolar disorder who completed a four-session psychoeducational intervention and were assigned to 10 weeks of either: 1) mobile device delivered interactive intervention linking patient-reported mood states with personalized self-management strategies, or 2) paper-and-pencil mood monitoring. Participants were assessed at baseline, 6 weeks (mid-point), 12 weeks (post-treatment), and 24 weeks (follow up) with clinician-rated depression and mania scales and self-reported functioning.\nRESULTS: Retention at 12 weeks was 93% and both conditions were associated with high satisfaction. Compared to the paper-and-pencil condition, participants in the augmented mobile intervention condition showed significantly greater reductions in depressive symptoms at 6 and 12 weeks (Cohen׳s d for both were d=0.48). However, these effects were not maintained at 24-weeks follow up. Conditions did not differ significantly in the impact on manic symptoms or functional impairment.\nLIMITATIONS: This was not a definitive trial and was not powered to detect moderators and mediators.\nCONCLUSIONS: Automated mobile-phone intervention is feasible, acceptable, and may enhance the impact of brief psychoeducation on depressive symptoms in bipolar disorder. However, sustainment of gains from symptom self-management mobile interventions, once stopped, may be limited.","DOI":"10.1016/j.jad.2014.10.053","ISSN":"1573-2517","note":"PMID: 25479050","shortTitle":"Augmenting psychoeducation with a mobile intervention for bipolar disorder","journalAbbreviation":"J Affect Disord","language":"eng","author":[{"family":"Depp","given":"Colin A."},{"family":"Ceglowski","given":"Jenni"},{"family":"Wang","given":"Vicki C."},{"family":"Yaghouti","given":"Faraz"},{"family":"Mausbach","given":"Brent T."},{"family":"Thompson","given":"Wesley K."},{"family":"Granholm","given":"Eric L."}],"issued":{"date-parts":[["2015"]]},"PMID":"25479050"}}],"schema":"https://github.com/citation-style-language/schema/raw/master/csl-citation.json"} </w:instrText>
      </w:r>
      <w:r w:rsidRPr="00E139CC">
        <w:rPr>
          <w:rFonts w:ascii="Times New Roman" w:hAnsi="Times New Roman" w:cs="Times New Roman"/>
          <w:lang w:val="en-US"/>
        </w:rPr>
        <w:fldChar w:fldCharType="separate"/>
      </w:r>
      <w:r w:rsidRPr="00B708A9">
        <w:rPr>
          <w:rFonts w:ascii="Times New Roman" w:hAnsi="Times New Roman" w:cs="Times New Roman"/>
          <w:lang w:val="en-US"/>
        </w:rPr>
        <w:t>[62]</w:t>
      </w:r>
      <w:r w:rsidRPr="00E139CC">
        <w:rPr>
          <w:rFonts w:ascii="Times New Roman" w:hAnsi="Times New Roman" w:cs="Times New Roman"/>
          <w:lang w:val="en-US"/>
        </w:rPr>
        <w:fldChar w:fldCharType="end"/>
      </w:r>
      <w:r w:rsidRPr="00E139CC">
        <w:rPr>
          <w:rFonts w:ascii="Times New Roman" w:hAnsi="Times New Roman" w:cs="Times New Roman"/>
          <w:lang w:val="en-US"/>
        </w:rPr>
        <w:t xml:space="preserve">. The </w:t>
      </w:r>
      <w:r>
        <w:rPr>
          <w:rFonts w:ascii="Times New Roman" w:hAnsi="Times New Roman" w:cs="Times New Roman"/>
          <w:lang w:val="en-US"/>
        </w:rPr>
        <w:t xml:space="preserve">fourth </w:t>
      </w:r>
      <w:r w:rsidRPr="00E139CC">
        <w:rPr>
          <w:rFonts w:ascii="Times New Roman" w:hAnsi="Times New Roman" w:cs="Times New Roman"/>
          <w:lang w:val="en-US"/>
        </w:rPr>
        <w:t>study (n=156) reported on a R</w:t>
      </w:r>
      <w:bookmarkStart w:id="0" w:name="_GoBack"/>
      <w:bookmarkEnd w:id="0"/>
      <w:r w:rsidRPr="00E139CC">
        <w:rPr>
          <w:rFonts w:ascii="Times New Roman" w:hAnsi="Times New Roman" w:cs="Times New Roman"/>
          <w:lang w:val="en-US"/>
        </w:rPr>
        <w:t xml:space="preserve">CT investigating the effect of an online program consisting of </w:t>
      </w:r>
      <w:proofErr w:type="spellStart"/>
      <w:r w:rsidRPr="00E139CC">
        <w:rPr>
          <w:rFonts w:ascii="Times New Roman" w:hAnsi="Times New Roman" w:cs="Times New Roman"/>
          <w:lang w:val="en-US"/>
        </w:rPr>
        <w:t>psychoeducation</w:t>
      </w:r>
      <w:proofErr w:type="spellEnd"/>
      <w:r w:rsidRPr="00E139CC">
        <w:rPr>
          <w:rFonts w:ascii="Times New Roman" w:hAnsi="Times New Roman" w:cs="Times New Roman"/>
          <w:lang w:val="en-US"/>
        </w:rPr>
        <w:t>, mood tracking, discussion boards and cognitive behavioral therapy (</w:t>
      </w:r>
      <w:proofErr w:type="spellStart"/>
      <w:r w:rsidRPr="00E139CC">
        <w:rPr>
          <w:rFonts w:ascii="Times New Roman" w:hAnsi="Times New Roman" w:cs="Times New Roman"/>
          <w:lang w:val="en-US"/>
        </w:rPr>
        <w:t>MoodSwings</w:t>
      </w:r>
      <w:proofErr w:type="spellEnd"/>
      <w:r w:rsidRPr="00E139CC">
        <w:rPr>
          <w:rFonts w:ascii="Times New Roman" w:hAnsi="Times New Roman" w:cs="Times New Roman"/>
          <w:lang w:val="en-US"/>
        </w:rPr>
        <w:t xml:space="preserve"> Plus) </w:t>
      </w:r>
      <w:r>
        <w:rPr>
          <w:rFonts w:ascii="Times New Roman" w:hAnsi="Times New Roman" w:cs="Times New Roman"/>
          <w:lang w:val="en-US"/>
        </w:rPr>
        <w:t xml:space="preserve">(intervention group) </w:t>
      </w:r>
      <w:r w:rsidRPr="00E139CC">
        <w:rPr>
          <w:rFonts w:ascii="Times New Roman" w:hAnsi="Times New Roman" w:cs="Times New Roman"/>
          <w:lang w:val="en-US"/>
        </w:rPr>
        <w:t xml:space="preserve">compared to an online program consisting of </w:t>
      </w:r>
      <w:proofErr w:type="spellStart"/>
      <w:r w:rsidRPr="00E139CC">
        <w:rPr>
          <w:rFonts w:ascii="Times New Roman" w:hAnsi="Times New Roman" w:cs="Times New Roman"/>
          <w:lang w:val="en-US"/>
        </w:rPr>
        <w:t>psychoeducation</w:t>
      </w:r>
      <w:proofErr w:type="spellEnd"/>
      <w:r w:rsidRPr="00E139CC">
        <w:rPr>
          <w:rFonts w:ascii="Times New Roman" w:hAnsi="Times New Roman" w:cs="Times New Roman"/>
          <w:lang w:val="en-US"/>
        </w:rPr>
        <w:t>, mood tracking and discussion boards (</w:t>
      </w:r>
      <w:proofErr w:type="spellStart"/>
      <w:r w:rsidRPr="00E139CC">
        <w:rPr>
          <w:rFonts w:ascii="Times New Roman" w:hAnsi="Times New Roman" w:cs="Times New Roman"/>
          <w:lang w:val="en-US"/>
        </w:rPr>
        <w:t>MoodSwings</w:t>
      </w:r>
      <w:proofErr w:type="spellEnd"/>
      <w:r w:rsidRPr="00E139CC">
        <w:rPr>
          <w:rFonts w:ascii="Times New Roman" w:hAnsi="Times New Roman" w:cs="Times New Roman"/>
          <w:lang w:val="en-US"/>
        </w:rPr>
        <w:t>)</w:t>
      </w:r>
      <w:r>
        <w:rPr>
          <w:rFonts w:ascii="Times New Roman" w:hAnsi="Times New Roman" w:cs="Times New Roman"/>
          <w:lang w:val="en-US"/>
        </w:rPr>
        <w:t xml:space="preserve"> (control group)</w:t>
      </w:r>
      <w:r w:rsidRPr="00E139CC">
        <w:rPr>
          <w:rFonts w:ascii="Times New Roman" w:hAnsi="Times New Roman" w:cs="Times New Roman"/>
          <w:lang w:val="en-US"/>
        </w:rPr>
        <w:t xml:space="preserve">. The study reported that the intervention group showed significant reductions in self-assessed manic symptoms compared to the control group, but no difference was observed in relation to self-assessed depressive symptoms </w:t>
      </w:r>
      <w:r w:rsidRPr="00E139CC">
        <w:rPr>
          <w:rFonts w:ascii="Times New Roman" w:hAnsi="Times New Roman" w:cs="Times New Roman"/>
          <w:lang w:val="en-US"/>
        </w:rPr>
        <w:fldChar w:fldCharType="begin"/>
      </w:r>
      <w:r>
        <w:rPr>
          <w:rFonts w:ascii="Times New Roman" w:hAnsi="Times New Roman" w:cs="Times New Roman"/>
          <w:lang w:val="en-US"/>
        </w:rPr>
        <w:instrText xml:space="preserve"> ADDIN ZOTERO_ITEM CSL_CITATION {"citationID":"isCPmURU","properties":{"formattedCitation":"[63]","plainCitation":"[63]"},"citationItems":[{"id":829,"uris":["http://zotero.org/users/666154/items/562VJVFF"],"uri":["http://zotero.org/users/666154/items/562VJVFF"],"itemData":{"id":829,"type":"article-journal","title":"A randomized head to head trial of MoodSwings.net.au: An internet based self-help program for bipolar disorder","container-title":"Journal of Affective Disorders","page":"13-21","volume":"171","source":"NCBI PubMed","abstract":"BACKGROUND: Adjunctive psychosocial interventions are efficacious in bipolar disorder, but their incorporation into routine management plans are often confounded by cost and access constraints. We report here a comparative evaluation of two online programs hosted on a single website (www.moodswings.net.au). A basic version, called MoodSwings (MS), contains psychoeducation material and asynchronous discussion boards; and a more interactive program, MoodSwings Plus (MS-Plus), combined the basic psychoeducation material and discussion boards with elements of Cognitive Behavioral Therapy. These programs were evaluated in a head-to-head study design.\nMETHOD: Participants with Bipolar I or II disorder (n=156) were randomized to receive either MoodSwings or MoodSwings-Plus. Outcomes included mood symptoms, the occurrence of relapse, functionality, Locus of Control, social support, quality of life and medication adherence.\nRESULTS: Participants in both groups showed baseline to endpoint reductions in mood symptoms and improvements in functionality, quality of life and medication adherence. The MoodSwings-Plus group showed a greater number of within-group changes on symptoms and functioning in depression and mania, quality of life and social support, across both poles of the illness. MoodSwings-Plus was superior to MoodSwings in improvement on symptoms of mania scores at 12 months (p=0.02) but not on the incidence of recurrence.\nLIMITATIONS: The study did not have an attention control group and therefore could not demonstrate efficacy of the two active arms. There was notable (81%) attrition by 12 months from baseline.\nCONCLUSION: This study suggests that both CBT and psychoeducation delivered online may have utility in the management of bipolar disorder. They are feasible, readily accepted, and associated with improvement.","DOI":"10.1016/j.jad.2014.08.008","ISSN":"1573-2517","note":"PMID: 25282145","shortTitle":"A randomized head to head trial of MoodSwings.net.au","journalAbbreviation":"J Affect Disord","language":"eng","author":[{"family":"Lauder","given":"Sue"},{"family":"Chester","given":"Andrea"},{"family":"Castle","given":"David"},{"family":"Dodd","given":"Seetal"},{"family":"Gliddon","given":"Emma"},{"family":"Berk","given":"Lesley"},{"family":"Chamberlain","given":"James"},{"family":"Klein","given":"Britt"},{"family":"Gilbert","given":"Monica"},{"family":"Austin","given":"David W."},{"family":"Berk","given":"Michael"}],"issued":{"date-parts":[["2015",1]]},"PMID":"25282145"}}],"schema":"https://github.com/citation-style-language/schema/raw/master/csl-citation.json"} </w:instrText>
      </w:r>
      <w:r w:rsidRPr="00E139CC">
        <w:rPr>
          <w:rFonts w:ascii="Times New Roman" w:hAnsi="Times New Roman" w:cs="Times New Roman"/>
          <w:lang w:val="en-US"/>
        </w:rPr>
        <w:fldChar w:fldCharType="separate"/>
      </w:r>
      <w:r w:rsidRPr="00B708A9">
        <w:rPr>
          <w:rFonts w:ascii="Times New Roman" w:hAnsi="Times New Roman" w:cs="Times New Roman"/>
          <w:lang w:val="en-US"/>
        </w:rPr>
        <w:t>[63]</w:t>
      </w:r>
      <w:r w:rsidRPr="00E139CC">
        <w:rPr>
          <w:rFonts w:ascii="Times New Roman" w:hAnsi="Times New Roman" w:cs="Times New Roman"/>
          <w:lang w:val="en-US"/>
        </w:rPr>
        <w:fldChar w:fldCharType="end"/>
      </w:r>
      <w:r w:rsidRPr="00E139CC">
        <w:rPr>
          <w:rFonts w:ascii="Times New Roman" w:hAnsi="Times New Roman" w:cs="Times New Roman"/>
          <w:lang w:val="en-US"/>
        </w:rPr>
        <w:t>.</w:t>
      </w:r>
      <w:r>
        <w:rPr>
          <w:rFonts w:ascii="Times New Roman" w:hAnsi="Times New Roman" w:cs="Times New Roman"/>
          <w:lang w:val="en-US"/>
        </w:rPr>
        <w:t xml:space="preserve"> The last study, by the authors, (n=78) reported on a RCT investigating the effect of smartphone-based self-monitoring including a bi-directional feedback loop to the </w:t>
      </w:r>
      <w:r w:rsidR="00F2284C">
        <w:rPr>
          <w:rFonts w:ascii="Times New Roman" w:hAnsi="Times New Roman" w:cs="Times New Roman"/>
          <w:lang w:val="en-US"/>
        </w:rPr>
        <w:t xml:space="preserve">patients and </w:t>
      </w:r>
      <w:r>
        <w:rPr>
          <w:rFonts w:ascii="Times New Roman" w:hAnsi="Times New Roman" w:cs="Times New Roman"/>
          <w:lang w:val="en-US"/>
        </w:rPr>
        <w:t xml:space="preserve">clinicians </w:t>
      </w:r>
      <w:r w:rsidR="00F2284C">
        <w:rPr>
          <w:rFonts w:ascii="Times New Roman" w:hAnsi="Times New Roman" w:cs="Times New Roman"/>
          <w:lang w:val="en-US"/>
        </w:rPr>
        <w:t xml:space="preserve">(MONARCA) </w:t>
      </w:r>
      <w:r>
        <w:rPr>
          <w:rFonts w:ascii="Times New Roman" w:hAnsi="Times New Roman" w:cs="Times New Roman"/>
          <w:lang w:val="en-US"/>
        </w:rPr>
        <w:t xml:space="preserve">(intervention group) compared to receiving a placebo smartphone and </w:t>
      </w:r>
      <w:r w:rsidR="00F2284C">
        <w:rPr>
          <w:rFonts w:ascii="Times New Roman" w:hAnsi="Times New Roman" w:cs="Times New Roman"/>
          <w:lang w:val="en-US"/>
        </w:rPr>
        <w:t xml:space="preserve">TAU </w:t>
      </w:r>
      <w:r>
        <w:rPr>
          <w:rFonts w:ascii="Times New Roman" w:hAnsi="Times New Roman" w:cs="Times New Roman"/>
          <w:lang w:val="en-US"/>
        </w:rPr>
        <w:t xml:space="preserve">(control group). The study reported that there were no significant differences between the two groups in any of the defined outcomes (severity of depressive and manic symptoms, quality of life, self-assessed depressive and manic symptoms, coping strategies, cognitive function, and perceived stress). Sub-analyses showed that the intervention group had more depressive symptoms and fewer manic symptoms than the control group </w:t>
      </w:r>
      <w:r>
        <w:rPr>
          <w:rFonts w:ascii="Times New Roman" w:hAnsi="Times New Roman" w:cs="Times New Roman"/>
          <w:lang w:val="en-US"/>
        </w:rPr>
        <w:fldChar w:fldCharType="begin"/>
      </w:r>
      <w:r>
        <w:rPr>
          <w:rFonts w:ascii="Times New Roman" w:hAnsi="Times New Roman" w:cs="Times New Roman"/>
          <w:lang w:val="en-US"/>
        </w:rPr>
        <w:instrText xml:space="preserve"> ADDIN ZOTERO_ITEM CSL_CITATION {"citationID":"j74i3of2v","properties":{"formattedCitation":"[64]","plainCitation":"[64]"},"citationItems":[{"id":6811,"uris":["http://zotero.org/users/666154/items/TJRWQ3ZA"],"uri":["http://zotero.org/users/666154/items/TJRWQ3ZA"],"itemData":{"id":6811,"type":"article-journal","title":"Daily electronic self-monitoring in bipolar disorder using smartphones - the MONARCA I trial: a randomized, placebo-controlled, single-blind, parallel group trial","container-title":"Psychological Medicine","page":"1-14","source":"PubMed","abstract":"BACKGROUND: The number of studies on electronic self-monitoring in affective disorder and other psychiatric disorders is increasing and indicates high patient acceptance and adherence. Nevertheless, the effect of electronic self-monitoring in patients with bipolar disorder has never been investigated in a randomized controlled trial (RCT). The objective of this trial was to investigate in a RCT whether the use of daily electronic self-monitoring using smartphones reduces depressive and manic symptoms in patients with bipolar disorder.\nMETHOD: A total of 78 patients with bipolar disorder according to ICD-10 criteria, aged 18-60 years, and with 17-item Hamilton Depression Rating Scale (HAMD-17) and Young Mania Rating Scale (YMRS) scores ≤17 were randomized to the use of a smartphone for daily self-monitoring including a clinical feedback loop (the intervention group) or to the use of a smartphone for normal communicative purposes (the control group) for 6 months. The primary outcomes were differences in depressive and manic symptoms measured using HAMD-17 and YMRS, respectively, between the intervention and control groups.\nRESULTS: Intention-to-treat analyses using linear mixed models showed no significant effects of daily self-monitoring using smartphones on depressive as well as manic symptoms. There was a tendency towards more sustained depressive symptoms in the intervention group (B = 2.02, 95% confidence interval -0.13 to 4.17, p = 0.066). Sub-group analysis among patients without mixed symptoms and patients with presence of depressive and manic symptoms showed significantly more depressive symptoms and fewer manic symptoms during the trial period in the intervention group.\nCONCLUSIONS: These results highlight that electronic self-monitoring, although intuitive and appealing, needs critical consideration and further clarification before it is implemented as a clinical tool.","DOI":"10.1017/S0033291715000410","ISSN":"1469-8978","note":"PMID: 26220802","shortTitle":"Daily electronic self-monitoring in bipolar disorder using smartphones - the MONARCA I trial","journalAbbreviation":"Psychol Med","language":"ENG","author":[{"family":"Faurholt-Jepsen","given":"M."},{"family":"Frost","given":"M."},{"family":"Ritz","given":"C."},{"family":"Christensen","given":"E. M."},{"family":"Jacoby","given":"A. S."},{"family":"Mikkelsen","given":"R. L."},{"family":"Knorr","given":"U."},{"family":"Bardram","given":"J. E."},{"family":"Vinberg","given":"M."},{"family":"Kessing","given":"L. V."}],"issued":{"date-parts":[["2015",7,29]]},"PMID":"26220802"}}],"schema":"https://github.com/citation-style-language/schema/raw/master/csl-citation.json"} </w:instrText>
      </w:r>
      <w:r>
        <w:rPr>
          <w:rFonts w:ascii="Times New Roman" w:hAnsi="Times New Roman" w:cs="Times New Roman"/>
          <w:lang w:val="en-US"/>
        </w:rPr>
        <w:fldChar w:fldCharType="separate"/>
      </w:r>
      <w:r w:rsidRPr="00030639">
        <w:rPr>
          <w:rFonts w:ascii="Times New Roman" w:hAnsi="Times New Roman" w:cs="Times New Roman"/>
          <w:lang w:val="en-US"/>
        </w:rPr>
        <w:t>[64]</w:t>
      </w:r>
      <w:r>
        <w:rPr>
          <w:rFonts w:ascii="Times New Roman" w:hAnsi="Times New Roman" w:cs="Times New Roman"/>
          <w:lang w:val="en-US"/>
        </w:rPr>
        <w:fldChar w:fldCharType="end"/>
      </w:r>
      <w:r>
        <w:rPr>
          <w:rFonts w:ascii="Times New Roman" w:hAnsi="Times New Roman" w:cs="Times New Roman"/>
          <w:lang w:val="en-US"/>
        </w:rPr>
        <w:t xml:space="preserve">.    </w:t>
      </w:r>
      <w:r w:rsidRPr="00E139CC">
        <w:rPr>
          <w:rFonts w:ascii="Times New Roman" w:hAnsi="Times New Roman" w:cs="Times New Roman"/>
          <w:lang w:val="en-US"/>
        </w:rPr>
        <w:t xml:space="preserve">            </w:t>
      </w:r>
    </w:p>
    <w:p w:rsidR="00115F44" w:rsidRPr="00115F44" w:rsidRDefault="00115F44">
      <w:pPr>
        <w:rPr>
          <w:rFonts w:ascii="Times New Roman" w:hAnsi="Times New Roman" w:cs="Times New Roman"/>
          <w:lang w:val="en-US"/>
        </w:rPr>
      </w:pPr>
    </w:p>
    <w:sectPr w:rsidR="00115F44" w:rsidRPr="00115F44">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F44"/>
    <w:rsid w:val="00115F44"/>
    <w:rsid w:val="006329A3"/>
    <w:rsid w:val="007846F6"/>
    <w:rsid w:val="00956341"/>
    <w:rsid w:val="009601DF"/>
    <w:rsid w:val="00F2284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C759D7-A579-4A52-BD4F-211216168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8893</Words>
  <Characters>54254</Characters>
  <Application>Microsoft Office Word</Application>
  <DocSecurity>0</DocSecurity>
  <Lines>452</Lines>
  <Paragraphs>126</Paragraphs>
  <ScaleCrop>false</ScaleCrop>
  <HeadingPairs>
    <vt:vector size="2" baseType="variant">
      <vt:variant>
        <vt:lpstr>Titel</vt:lpstr>
      </vt:variant>
      <vt:variant>
        <vt:i4>1</vt:i4>
      </vt:variant>
    </vt:vector>
  </HeadingPairs>
  <TitlesOfParts>
    <vt:vector size="1" baseType="lpstr">
      <vt:lpstr/>
    </vt:vector>
  </TitlesOfParts>
  <Company>Region Hovedstaden</Company>
  <LinksUpToDate>false</LinksUpToDate>
  <CharactersWithSpaces>63021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Faurholt-Jepsen</dc:creator>
  <cp:keywords/>
  <dc:description/>
  <cp:lastModifiedBy>Maria Faurholt-Jepsen</cp:lastModifiedBy>
  <cp:revision>4</cp:revision>
  <dcterms:created xsi:type="dcterms:W3CDTF">2015-09-29T06:56:00Z</dcterms:created>
  <dcterms:modified xsi:type="dcterms:W3CDTF">2015-09-30T05:47:00Z</dcterms:modified>
</cp:coreProperties>
</file>