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287" w:rsidRPr="00DA380A" w:rsidRDefault="00722287" w:rsidP="00722287">
      <w:pPr>
        <w:spacing w:after="0"/>
        <w:jc w:val="center"/>
        <w:rPr>
          <w:rFonts w:eastAsia="Calibri"/>
          <w:b/>
          <w:lang w:val="en-GB"/>
        </w:rPr>
      </w:pPr>
      <w:bookmarkStart w:id="0" w:name="_GoBack"/>
      <w:bookmarkEnd w:id="0"/>
      <w:r>
        <w:rPr>
          <w:rFonts w:eastAsia="Calibri"/>
          <w:b/>
          <w:lang w:val="en-GB"/>
        </w:rPr>
        <w:t>Appendix A</w:t>
      </w:r>
      <w:r w:rsidRPr="00DA380A">
        <w:rPr>
          <w:rFonts w:eastAsia="Calibri"/>
          <w:b/>
          <w:lang w:val="en-GB"/>
        </w:rPr>
        <w:t xml:space="preserve"> </w:t>
      </w:r>
    </w:p>
    <w:p w:rsidR="00722287" w:rsidRPr="00DA380A" w:rsidRDefault="00722287" w:rsidP="00722287">
      <w:pPr>
        <w:spacing w:after="0"/>
        <w:jc w:val="center"/>
        <w:rPr>
          <w:rFonts w:eastAsia="Calibri"/>
          <w:i/>
          <w:lang w:val="en-GB"/>
        </w:rPr>
      </w:pPr>
      <w:r w:rsidRPr="00DA380A">
        <w:rPr>
          <w:rFonts w:eastAsia="Calibri"/>
          <w:i/>
          <w:lang w:val="en-GB"/>
        </w:rPr>
        <w:t xml:space="preserve">– </w:t>
      </w:r>
      <w:r>
        <w:rPr>
          <w:rFonts w:eastAsia="Calibri"/>
          <w:i/>
          <w:lang w:val="en-GB"/>
        </w:rPr>
        <w:t>German version of the PCL-5</w:t>
      </w:r>
      <w:r w:rsidRPr="00DA380A">
        <w:rPr>
          <w:rFonts w:eastAsia="Calibri"/>
          <w:i/>
          <w:lang w:val="en-GB"/>
        </w:rPr>
        <w:t xml:space="preserve"> - </w:t>
      </w:r>
    </w:p>
    <w:p w:rsidR="00722287" w:rsidRPr="00315C7F" w:rsidRDefault="00722287" w:rsidP="00722287">
      <w:pPr>
        <w:pStyle w:val="Default"/>
        <w:spacing w:line="480" w:lineRule="auto"/>
        <w:ind w:left="-284"/>
        <w:jc w:val="center"/>
        <w:rPr>
          <w:rFonts w:ascii="Times New Roman" w:hAnsi="Times New Roman" w:cs="Times New Roman"/>
        </w:rPr>
      </w:pPr>
      <w:r w:rsidRPr="00315C7F">
        <w:rPr>
          <w:rFonts w:ascii="Times New Roman" w:hAnsi="Times New Roman" w:cs="Times New Roman"/>
        </w:rPr>
        <w:t>PCL-5</w:t>
      </w:r>
    </w:p>
    <w:p w:rsidR="00722287" w:rsidRPr="00315C7F" w:rsidRDefault="00722287" w:rsidP="00722287">
      <w:pPr>
        <w:pStyle w:val="Default"/>
        <w:spacing w:line="480" w:lineRule="auto"/>
        <w:ind w:left="-284"/>
        <w:jc w:val="both"/>
        <w:rPr>
          <w:rFonts w:ascii="Times New Roman" w:hAnsi="Times New Roman" w:cs="Times New Roman"/>
        </w:rPr>
      </w:pPr>
      <w:r w:rsidRPr="00315C7F">
        <w:rPr>
          <w:rFonts w:ascii="Times New Roman" w:hAnsi="Times New Roman" w:cs="Times New Roman"/>
          <w:u w:val="single"/>
        </w:rPr>
        <w:t>Instruktion</w:t>
      </w:r>
      <w:r w:rsidRPr="00315C7F">
        <w:rPr>
          <w:rFonts w:ascii="Times New Roman" w:hAnsi="Times New Roman" w:cs="Times New Roman"/>
        </w:rPr>
        <w:t xml:space="preserve">: Nachfolgend sind Probleme aufgelistet, die Menschen manchmal als Reaktion auf ein sehr belastendes Erlebnis haben. Bitte lesen Sie jedes Problem sorgfältig und markieren Sie dann eine der Zahlen auf der rechten Seite um anzugeben, wie stark Sie </w:t>
      </w:r>
      <w:r w:rsidRPr="00315C7F">
        <w:rPr>
          <w:rFonts w:ascii="Times New Roman" w:hAnsi="Times New Roman" w:cs="Times New Roman"/>
          <w:u w:val="single"/>
        </w:rPr>
        <w:t>im letzten Monat</w:t>
      </w:r>
      <w:r w:rsidRPr="00315C7F">
        <w:rPr>
          <w:rFonts w:ascii="Times New Roman" w:hAnsi="Times New Roman" w:cs="Times New Roman"/>
        </w:rPr>
        <w:t xml:space="preserve"> durch dieses Problem belastet waren. </w:t>
      </w:r>
    </w:p>
    <w:tbl>
      <w:tblPr>
        <w:tblStyle w:val="TableGrid"/>
        <w:tblW w:w="9838" w:type="dxa"/>
        <w:tblInd w:w="-318" w:type="dxa"/>
        <w:tblBorders>
          <w:left w:val="none" w:sz="0" w:space="0" w:color="auto"/>
          <w:right w:val="none" w:sz="0" w:space="0" w:color="auto"/>
          <w:insideV w:val="none" w:sz="0" w:space="0" w:color="auto"/>
        </w:tblBorders>
        <w:tblLayout w:type="fixed"/>
        <w:tblLook w:val="04A0"/>
      </w:tblPr>
      <w:tblGrid>
        <w:gridCol w:w="4254"/>
        <w:gridCol w:w="1275"/>
        <w:gridCol w:w="1077"/>
        <w:gridCol w:w="1077"/>
        <w:gridCol w:w="1077"/>
        <w:gridCol w:w="1078"/>
      </w:tblGrid>
      <w:tr w:rsidR="00722287" w:rsidRPr="00341C08" w:rsidTr="00B878E4">
        <w:tc>
          <w:tcPr>
            <w:tcW w:w="4254" w:type="dxa"/>
            <w:shd w:val="clear" w:color="auto" w:fill="auto"/>
          </w:tcPr>
          <w:p w:rsidR="00722287" w:rsidRPr="00341C08" w:rsidRDefault="00722287" w:rsidP="00B878E4">
            <w:pPr>
              <w:rPr>
                <w:rFonts w:cs="Times New Roman"/>
                <w:szCs w:val="24"/>
              </w:rPr>
            </w:pPr>
            <w:r w:rsidRPr="00341C08">
              <w:rPr>
                <w:rFonts w:cs="Times New Roman"/>
                <w:szCs w:val="24"/>
              </w:rPr>
              <w:t>Im letzten Monat, wie sehr waren Sie belastet durch:</w:t>
            </w:r>
          </w:p>
        </w:tc>
        <w:tc>
          <w:tcPr>
            <w:tcW w:w="1275" w:type="dxa"/>
            <w:shd w:val="clear" w:color="auto" w:fill="auto"/>
          </w:tcPr>
          <w:p w:rsidR="00722287" w:rsidRPr="00341C08" w:rsidRDefault="00722287" w:rsidP="00B878E4">
            <w:pPr>
              <w:ind w:left="34"/>
              <w:jc w:val="center"/>
              <w:rPr>
                <w:rFonts w:cs="Times New Roman"/>
                <w:szCs w:val="24"/>
              </w:rPr>
            </w:pPr>
            <w:r w:rsidRPr="00341C08">
              <w:rPr>
                <w:rFonts w:cs="Times New Roman"/>
                <w:szCs w:val="24"/>
              </w:rPr>
              <w:t>überhaupt</w:t>
            </w:r>
          </w:p>
          <w:p w:rsidR="00722287" w:rsidRPr="00341C08" w:rsidRDefault="00722287" w:rsidP="00B878E4">
            <w:pPr>
              <w:ind w:left="34"/>
              <w:jc w:val="center"/>
              <w:rPr>
                <w:rFonts w:cs="Times New Roman"/>
                <w:szCs w:val="24"/>
              </w:rPr>
            </w:pPr>
            <w:r w:rsidRPr="00341C08">
              <w:rPr>
                <w:rFonts w:cs="Times New Roman"/>
                <w:szCs w:val="24"/>
              </w:rPr>
              <w:t>nicht</w:t>
            </w:r>
          </w:p>
        </w:tc>
        <w:tc>
          <w:tcPr>
            <w:tcW w:w="1077" w:type="dxa"/>
            <w:shd w:val="clear" w:color="auto" w:fill="auto"/>
          </w:tcPr>
          <w:p w:rsidR="00722287" w:rsidRPr="00341C08" w:rsidRDefault="00722287" w:rsidP="00B878E4">
            <w:pPr>
              <w:jc w:val="center"/>
              <w:rPr>
                <w:rFonts w:cs="Times New Roman"/>
                <w:szCs w:val="24"/>
              </w:rPr>
            </w:pPr>
            <w:r w:rsidRPr="00341C08">
              <w:rPr>
                <w:rFonts w:cs="Times New Roman"/>
                <w:szCs w:val="24"/>
              </w:rPr>
              <w:t>ein wenig</w:t>
            </w:r>
          </w:p>
        </w:tc>
        <w:tc>
          <w:tcPr>
            <w:tcW w:w="1077" w:type="dxa"/>
            <w:shd w:val="clear" w:color="auto" w:fill="auto"/>
          </w:tcPr>
          <w:p w:rsidR="00722287" w:rsidRPr="00341C08" w:rsidRDefault="00722287" w:rsidP="00B878E4">
            <w:pPr>
              <w:jc w:val="center"/>
              <w:rPr>
                <w:rFonts w:cs="Times New Roman"/>
                <w:szCs w:val="24"/>
              </w:rPr>
            </w:pPr>
            <w:r w:rsidRPr="00341C08">
              <w:rPr>
                <w:rFonts w:cs="Times New Roman"/>
                <w:szCs w:val="24"/>
              </w:rPr>
              <w:t>ziemlich</w:t>
            </w:r>
          </w:p>
        </w:tc>
        <w:tc>
          <w:tcPr>
            <w:tcW w:w="1077" w:type="dxa"/>
            <w:shd w:val="clear" w:color="auto" w:fill="auto"/>
          </w:tcPr>
          <w:p w:rsidR="00722287" w:rsidRPr="00341C08" w:rsidRDefault="00722287" w:rsidP="00B878E4">
            <w:pPr>
              <w:jc w:val="center"/>
              <w:rPr>
                <w:rFonts w:cs="Times New Roman"/>
                <w:szCs w:val="24"/>
              </w:rPr>
            </w:pPr>
            <w:r w:rsidRPr="00341C08">
              <w:rPr>
                <w:rFonts w:cs="Times New Roman"/>
                <w:szCs w:val="24"/>
              </w:rPr>
              <w:t>stark</w:t>
            </w:r>
          </w:p>
        </w:tc>
        <w:tc>
          <w:tcPr>
            <w:tcW w:w="1078" w:type="dxa"/>
            <w:shd w:val="clear" w:color="auto" w:fill="auto"/>
          </w:tcPr>
          <w:p w:rsidR="00722287" w:rsidRPr="00341C08" w:rsidRDefault="00722287" w:rsidP="00B878E4">
            <w:pPr>
              <w:jc w:val="center"/>
              <w:rPr>
                <w:rFonts w:cs="Times New Roman"/>
                <w:szCs w:val="24"/>
              </w:rPr>
            </w:pPr>
            <w:r w:rsidRPr="00341C08">
              <w:rPr>
                <w:rFonts w:cs="Times New Roman"/>
                <w:szCs w:val="24"/>
              </w:rPr>
              <w:t>sehr stark</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Wiederholte, beunruhigende und ungewollte Erinnerungen an das belastende Erlebnis?</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Wiederholte, beunruhigende Träume von dem belastenden Erlebnis?</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Sich plötzlich fühlen oder sich verhalten, als ob das belastende Erlebnis tatsächlich wieder stattfinden würde (als ob Sie tatsächlich wieder dort wären und es wiedererleben würden)?</w:t>
            </w:r>
          </w:p>
        </w:tc>
        <w:tc>
          <w:tcPr>
            <w:tcW w:w="1275"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Sich emotional sehr belastet fühlen, wenn Sie etwas an das Erlebnis erinnert hat?</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 xml:space="preserve">Starke körperliche Reaktionen haben, wenn Sie etwas an das belastende Erlebnis erinnert hat (z.B. Herzklopfen, Schwierigkeiten beim Atmen, </w:t>
            </w:r>
            <w:r w:rsidRPr="00341C08">
              <w:rPr>
                <w:rFonts w:cs="Times New Roman"/>
                <w:szCs w:val="24"/>
              </w:rPr>
              <w:lastRenderedPageBreak/>
              <w:t>schwitzen)?</w:t>
            </w:r>
          </w:p>
        </w:tc>
        <w:tc>
          <w:tcPr>
            <w:tcW w:w="1275" w:type="dxa"/>
            <w:shd w:val="clear" w:color="auto" w:fill="auto"/>
          </w:tcPr>
          <w:p w:rsidR="00722287" w:rsidRPr="00341C08" w:rsidRDefault="00722287" w:rsidP="00B878E4">
            <w:pPr>
              <w:spacing w:before="240" w:after="20"/>
              <w:jc w:val="center"/>
              <w:rPr>
                <w:rFonts w:cs="Times New Roman"/>
                <w:szCs w:val="24"/>
              </w:rPr>
            </w:pPr>
            <w:r w:rsidRPr="00341C08">
              <w:rPr>
                <w:rFonts w:cs="Times New Roman"/>
                <w:szCs w:val="24"/>
              </w:rPr>
              <w:lastRenderedPageBreak/>
              <w:t>0</w:t>
            </w:r>
          </w:p>
        </w:tc>
        <w:tc>
          <w:tcPr>
            <w:tcW w:w="1077" w:type="dxa"/>
            <w:shd w:val="clear" w:color="auto" w:fill="auto"/>
          </w:tcPr>
          <w:p w:rsidR="00722287" w:rsidRPr="00341C08" w:rsidRDefault="00722287" w:rsidP="00B878E4">
            <w:pPr>
              <w:spacing w:before="24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24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24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24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lastRenderedPageBreak/>
              <w:t>Vermeidung von Erinnerungen, Gedanken oder Gefühlen in Bezug auf das belastende Erlebnis?</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Vermeidung äußerer Auslöser für Erinnerungen an das belastende Erlebnis (z.B. Personen, Plätze, Gespräche, Aktivitäten, Gegenstände oder Situationen)?</w:t>
            </w:r>
          </w:p>
        </w:tc>
        <w:tc>
          <w:tcPr>
            <w:tcW w:w="1275"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Schwierigkeiten, sich an wichtige Teile des belastenden Erlebnisses zu erinnern?</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Starke negative Überzeugungen über sich selbst, andere Menschen oder die Welt haben (z.B. Gedanken haben wie: Ich bin schlecht, mit mir stimmt ernsthaft etwas nicht, man kann niemandem vertrauen, die Welt ist absolut gefährlich)?</w:t>
            </w:r>
          </w:p>
        </w:tc>
        <w:tc>
          <w:tcPr>
            <w:tcW w:w="1275"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32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Sich selbst oder jemand anderem Vorwürfe machen in Bezug auf das belastende Erlebnis oder was danach passiert ist?</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Starke negative Gefühle haben, wie zum Beispiel Angst, Schrecken, Ärger, Schuld oder Scham?</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 xml:space="preserve">Verlust von Interesse an Aktivitäten, die </w:t>
            </w:r>
            <w:r w:rsidRPr="00341C08">
              <w:rPr>
                <w:rFonts w:cs="Times New Roman"/>
                <w:szCs w:val="24"/>
              </w:rPr>
              <w:lastRenderedPageBreak/>
              <w:t>Ihnen früher Spaß gemacht haben?</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lastRenderedPageBreak/>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lastRenderedPageBreak/>
              <w:t>Sich von anderen Menschen entfernt oder wie abgeschnitten fühlen?</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Schwierigkeiten, positive Gefühle zu erleben (z.B. keine Freude empfinden können oder keine liebevollen Gefühle haben können gegenüber Menschen, die Ihnen nahestehen)?</w:t>
            </w:r>
          </w:p>
        </w:tc>
        <w:tc>
          <w:tcPr>
            <w:tcW w:w="1275"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Reizbares Verhalten, Wutausbrüche oder aggressives Verhalten?</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Zu viele Risiken eingehen oder Dinge tun, die Ihnen Schaden zufügen könnten?</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In erhöhter Alarmbereitschaft, wachsam oder auf der Hut sein?</w:t>
            </w:r>
          </w:p>
        </w:tc>
        <w:tc>
          <w:tcPr>
            <w:tcW w:w="1275"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16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Sich nervös oder schreckhaft fühlen?</w:t>
            </w:r>
          </w:p>
        </w:tc>
        <w:tc>
          <w:tcPr>
            <w:tcW w:w="1275"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Konzentrationsschwierigkeiten haben?</w:t>
            </w:r>
          </w:p>
        </w:tc>
        <w:tc>
          <w:tcPr>
            <w:tcW w:w="1275"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4</w:t>
            </w:r>
          </w:p>
        </w:tc>
      </w:tr>
      <w:tr w:rsidR="00722287" w:rsidRPr="00341C08" w:rsidTr="00B878E4">
        <w:tc>
          <w:tcPr>
            <w:tcW w:w="4254" w:type="dxa"/>
            <w:shd w:val="clear" w:color="auto" w:fill="auto"/>
          </w:tcPr>
          <w:p w:rsidR="00722287" w:rsidRPr="00341C08" w:rsidRDefault="00722287" w:rsidP="00722287">
            <w:pPr>
              <w:pStyle w:val="ListParagraph"/>
              <w:numPr>
                <w:ilvl w:val="0"/>
                <w:numId w:val="1"/>
              </w:numPr>
              <w:spacing w:before="40" w:after="40"/>
              <w:ind w:left="425" w:hanging="425"/>
              <w:jc w:val="left"/>
              <w:rPr>
                <w:rFonts w:cs="Times New Roman"/>
                <w:szCs w:val="24"/>
              </w:rPr>
            </w:pPr>
            <w:r w:rsidRPr="00341C08">
              <w:rPr>
                <w:rFonts w:cs="Times New Roman"/>
                <w:szCs w:val="24"/>
              </w:rPr>
              <w:t>Schwierigkeiten, ein- oder durchzuschlafen?</w:t>
            </w:r>
          </w:p>
        </w:tc>
        <w:tc>
          <w:tcPr>
            <w:tcW w:w="1275"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0</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1</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2</w:t>
            </w:r>
          </w:p>
        </w:tc>
        <w:tc>
          <w:tcPr>
            <w:tcW w:w="1077"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3</w:t>
            </w:r>
          </w:p>
        </w:tc>
        <w:tc>
          <w:tcPr>
            <w:tcW w:w="1078" w:type="dxa"/>
            <w:shd w:val="clear" w:color="auto" w:fill="auto"/>
          </w:tcPr>
          <w:p w:rsidR="00722287" w:rsidRPr="00341C08" w:rsidRDefault="00722287" w:rsidP="00B878E4">
            <w:pPr>
              <w:spacing w:before="20" w:after="20"/>
              <w:jc w:val="center"/>
              <w:rPr>
                <w:rFonts w:cs="Times New Roman"/>
                <w:szCs w:val="24"/>
              </w:rPr>
            </w:pPr>
            <w:r w:rsidRPr="00341C08">
              <w:rPr>
                <w:rFonts w:cs="Times New Roman"/>
                <w:szCs w:val="24"/>
              </w:rPr>
              <w:t>4</w:t>
            </w:r>
          </w:p>
        </w:tc>
      </w:tr>
    </w:tbl>
    <w:p w:rsidR="00722287" w:rsidRDefault="00722287" w:rsidP="00722287">
      <w:pPr>
        <w:spacing w:line="259" w:lineRule="auto"/>
        <w:jc w:val="left"/>
        <w:rPr>
          <w:rFonts w:eastAsia="Calibri"/>
          <w:lang w:val="en-GB"/>
        </w:rPr>
      </w:pPr>
      <w:r>
        <w:rPr>
          <w:rFonts w:eastAsia="Calibri"/>
          <w:lang w:val="en-GB"/>
        </w:rPr>
        <w:br w:type="page"/>
      </w:r>
    </w:p>
    <w:p w:rsidR="00722287" w:rsidRDefault="00722287" w:rsidP="00722287">
      <w:pPr>
        <w:spacing w:after="0"/>
        <w:jc w:val="center"/>
        <w:rPr>
          <w:rFonts w:eastAsia="Calibri"/>
          <w:b/>
          <w:lang w:val="en-GB"/>
        </w:rPr>
      </w:pPr>
      <w:r>
        <w:rPr>
          <w:rFonts w:eastAsia="Calibri"/>
          <w:b/>
          <w:lang w:val="en-GB"/>
        </w:rPr>
        <w:t>Appendix B</w:t>
      </w:r>
    </w:p>
    <w:p w:rsidR="00722287" w:rsidRDefault="00722287" w:rsidP="00722287">
      <w:pPr>
        <w:spacing w:after="0"/>
        <w:rPr>
          <w:i/>
          <w:lang w:val="en-US"/>
        </w:rPr>
      </w:pPr>
      <w:proofErr w:type="gramStart"/>
      <w:r w:rsidRPr="00DA380A">
        <w:rPr>
          <w:i/>
          <w:lang w:val="en-GB"/>
        </w:rPr>
        <w:t>Table</w:t>
      </w:r>
      <w:r>
        <w:rPr>
          <w:lang w:val="en-GB"/>
        </w:rPr>
        <w:t>.</w:t>
      </w:r>
      <w:proofErr w:type="gramEnd"/>
      <w:r>
        <w:rPr>
          <w:lang w:val="en-GB"/>
        </w:rPr>
        <w:t xml:space="preserve"> </w:t>
      </w:r>
      <w:r w:rsidRPr="0051046E">
        <w:rPr>
          <w:i/>
          <w:lang w:val="en-US"/>
        </w:rPr>
        <w:t xml:space="preserve">Item-Level Descriptive Statistics for PTSD Checklist </w:t>
      </w:r>
      <w:r>
        <w:rPr>
          <w:i/>
          <w:lang w:val="en-US"/>
        </w:rPr>
        <w:t>–</w:t>
      </w:r>
      <w:r w:rsidRPr="0051046E">
        <w:rPr>
          <w:i/>
          <w:lang w:val="en-US"/>
        </w:rPr>
        <w:t xml:space="preserve"> 5</w:t>
      </w:r>
    </w:p>
    <w:tbl>
      <w:tblPr>
        <w:tblStyle w:val="TableGrid"/>
        <w:tblW w:w="9418" w:type="dxa"/>
        <w:tblBorders>
          <w:left w:val="none" w:sz="0" w:space="0" w:color="auto"/>
          <w:right w:val="none" w:sz="0" w:space="0" w:color="auto"/>
          <w:insideV w:val="none" w:sz="0" w:space="0" w:color="auto"/>
        </w:tblBorders>
        <w:tblLook w:val="04A0"/>
      </w:tblPr>
      <w:tblGrid>
        <w:gridCol w:w="4503"/>
        <w:gridCol w:w="983"/>
        <w:gridCol w:w="983"/>
        <w:gridCol w:w="983"/>
        <w:gridCol w:w="983"/>
        <w:gridCol w:w="983"/>
      </w:tblGrid>
      <w:tr w:rsidR="00722287" w:rsidRPr="0051046E" w:rsidTr="00B878E4">
        <w:tc>
          <w:tcPr>
            <w:tcW w:w="4503" w:type="dxa"/>
            <w:tcBorders>
              <w:bottom w:val="single" w:sz="4" w:space="0" w:color="auto"/>
            </w:tcBorders>
          </w:tcPr>
          <w:p w:rsidR="00722287" w:rsidRPr="0051046E" w:rsidRDefault="00722287" w:rsidP="00B878E4">
            <w:pPr>
              <w:spacing w:after="0"/>
              <w:rPr>
                <w:i/>
                <w:szCs w:val="24"/>
                <w:lang w:val="en-US"/>
              </w:rPr>
            </w:pPr>
            <w:r w:rsidRPr="0051046E">
              <w:rPr>
                <w:i/>
                <w:szCs w:val="24"/>
                <w:lang w:val="en-US"/>
              </w:rPr>
              <w:t>Item</w:t>
            </w:r>
          </w:p>
        </w:tc>
        <w:tc>
          <w:tcPr>
            <w:tcW w:w="983" w:type="dxa"/>
            <w:tcBorders>
              <w:bottom w:val="single" w:sz="4" w:space="0" w:color="auto"/>
            </w:tcBorders>
          </w:tcPr>
          <w:p w:rsidR="00722287" w:rsidRPr="0051046E" w:rsidRDefault="00722287" w:rsidP="00B878E4">
            <w:pPr>
              <w:spacing w:after="0"/>
              <w:rPr>
                <w:i/>
                <w:szCs w:val="24"/>
                <w:lang w:val="en-US"/>
              </w:rPr>
            </w:pPr>
            <w:r w:rsidRPr="0051046E">
              <w:rPr>
                <w:i/>
                <w:szCs w:val="24"/>
                <w:lang w:val="en-US"/>
              </w:rPr>
              <w:t>M</w:t>
            </w:r>
          </w:p>
        </w:tc>
        <w:tc>
          <w:tcPr>
            <w:tcW w:w="983" w:type="dxa"/>
            <w:tcBorders>
              <w:bottom w:val="single" w:sz="4" w:space="0" w:color="auto"/>
            </w:tcBorders>
          </w:tcPr>
          <w:p w:rsidR="00722287" w:rsidRPr="0051046E" w:rsidRDefault="00722287" w:rsidP="00B878E4">
            <w:pPr>
              <w:spacing w:after="0"/>
              <w:rPr>
                <w:i/>
                <w:szCs w:val="24"/>
                <w:lang w:val="en-US"/>
              </w:rPr>
            </w:pPr>
            <w:r w:rsidRPr="0051046E">
              <w:rPr>
                <w:i/>
                <w:szCs w:val="24"/>
                <w:lang w:val="en-US"/>
              </w:rPr>
              <w:t>SE</w:t>
            </w:r>
          </w:p>
        </w:tc>
        <w:tc>
          <w:tcPr>
            <w:tcW w:w="983" w:type="dxa"/>
            <w:tcBorders>
              <w:bottom w:val="single" w:sz="4" w:space="0" w:color="auto"/>
            </w:tcBorders>
          </w:tcPr>
          <w:p w:rsidR="00722287" w:rsidRPr="0051046E" w:rsidRDefault="00722287" w:rsidP="00B878E4">
            <w:pPr>
              <w:spacing w:after="0"/>
              <w:rPr>
                <w:i/>
                <w:szCs w:val="24"/>
                <w:lang w:val="en-US"/>
              </w:rPr>
            </w:pPr>
            <w:r w:rsidRPr="0051046E">
              <w:rPr>
                <w:i/>
                <w:szCs w:val="24"/>
                <w:lang w:val="en-US"/>
              </w:rPr>
              <w:t>SD</w:t>
            </w:r>
          </w:p>
        </w:tc>
        <w:tc>
          <w:tcPr>
            <w:tcW w:w="983" w:type="dxa"/>
            <w:tcBorders>
              <w:bottom w:val="single" w:sz="4" w:space="0" w:color="auto"/>
            </w:tcBorders>
          </w:tcPr>
          <w:p w:rsidR="00722287" w:rsidRPr="0051046E" w:rsidRDefault="00722287" w:rsidP="00B878E4">
            <w:pPr>
              <w:spacing w:after="0"/>
              <w:rPr>
                <w:i/>
                <w:szCs w:val="24"/>
                <w:lang w:val="en-US"/>
              </w:rPr>
            </w:pPr>
            <w:r w:rsidRPr="0051046E">
              <w:rPr>
                <w:i/>
                <w:szCs w:val="24"/>
                <w:lang w:val="en-US"/>
              </w:rPr>
              <w:t>Skew</w:t>
            </w:r>
          </w:p>
        </w:tc>
        <w:tc>
          <w:tcPr>
            <w:tcW w:w="983" w:type="dxa"/>
            <w:tcBorders>
              <w:bottom w:val="single" w:sz="4" w:space="0" w:color="auto"/>
            </w:tcBorders>
          </w:tcPr>
          <w:p w:rsidR="00722287" w:rsidRPr="0051046E" w:rsidRDefault="00722287" w:rsidP="00B878E4">
            <w:pPr>
              <w:spacing w:after="0"/>
              <w:rPr>
                <w:i/>
                <w:szCs w:val="24"/>
                <w:lang w:val="en-US"/>
              </w:rPr>
            </w:pPr>
            <w:r w:rsidRPr="0051046E">
              <w:rPr>
                <w:i/>
                <w:szCs w:val="24"/>
                <w:lang w:val="en-US"/>
              </w:rPr>
              <w:t>Kurt</w:t>
            </w:r>
          </w:p>
        </w:tc>
      </w:tr>
      <w:tr w:rsidR="00722287" w:rsidRPr="00033084" w:rsidTr="00B878E4">
        <w:tc>
          <w:tcPr>
            <w:tcW w:w="4503" w:type="dxa"/>
            <w:tcBorders>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 Intrusive thoughts</w:t>
            </w:r>
          </w:p>
        </w:tc>
        <w:tc>
          <w:tcPr>
            <w:tcW w:w="983" w:type="dxa"/>
            <w:tcBorders>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2.38</w:t>
            </w:r>
          </w:p>
        </w:tc>
        <w:tc>
          <w:tcPr>
            <w:tcW w:w="983" w:type="dxa"/>
            <w:tcBorders>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.07</w:t>
            </w:r>
          </w:p>
        </w:tc>
        <w:tc>
          <w:tcPr>
            <w:tcW w:w="983" w:type="dxa"/>
            <w:tcBorders>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1.34</w:t>
            </w:r>
          </w:p>
        </w:tc>
        <w:tc>
          <w:tcPr>
            <w:tcW w:w="983" w:type="dxa"/>
            <w:tcBorders>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-.31</w:t>
            </w:r>
          </w:p>
        </w:tc>
        <w:tc>
          <w:tcPr>
            <w:tcW w:w="983" w:type="dxa"/>
            <w:tcBorders>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-1.17</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2. Nightmares</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1.73</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1.48</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.26</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-1.33</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3. Flashbacks</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1.59</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1.40</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.35</w:t>
            </w:r>
          </w:p>
        </w:tc>
        <w:tc>
          <w:tcPr>
            <w:tcW w:w="98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US"/>
              </w:rPr>
              <w:t>-1.16</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4. Emotional cue reactivity</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2.68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.07</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1.32</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-.69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-.68</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5. Physical cue reactivity</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2.23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1.45</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-.27</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-1.30</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6. Avoidance of thoughts</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2.36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1.40</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-.45</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-1.07</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7. Avoidance of reminders</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2.24</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1.47</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-.27</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-1.29</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8. Trauma-related amnesia</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1.42</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.71</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-.88</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9. Negative beliefs</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1.87</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1.53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.11</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-1.49</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10. Distorted blame</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1.84</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-1.39</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11. Persistent negative emotional state</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2.39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-.36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-1.25</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12. Lack of interest</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1.92</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-1.26</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13. Feeling detached</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1.86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-1.35</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14. Inability to experience positive emotions</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1.70</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-1.27</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15. Irritable/ angry</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1.62</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.36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-1.15</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16. Recklessness</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.93</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1.17</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1.09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.15</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17. Hypervigilance</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2.09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-.11</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-1.24</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18. Exaggerated state</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1.98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1.41</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-.02</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-1.31</w:t>
            </w:r>
          </w:p>
        </w:tc>
      </w:tr>
      <w:tr w:rsidR="00722287" w:rsidRPr="00033084" w:rsidTr="00B878E4">
        <w:tc>
          <w:tcPr>
            <w:tcW w:w="4503" w:type="dxa"/>
            <w:tcBorders>
              <w:top w:val="nil"/>
              <w:bottom w:val="nil"/>
            </w:tcBorders>
          </w:tcPr>
          <w:p w:rsidR="00722287" w:rsidRPr="00033084" w:rsidRDefault="00722287" w:rsidP="00B878E4">
            <w:pPr>
              <w:spacing w:after="0"/>
              <w:rPr>
                <w:rFonts w:cs="Times New Roman"/>
                <w:szCs w:val="24"/>
                <w:lang w:val="en-US"/>
              </w:rPr>
            </w:pPr>
            <w:r w:rsidRPr="00033084">
              <w:rPr>
                <w:rFonts w:cs="Times New Roman"/>
                <w:szCs w:val="24"/>
                <w:lang w:val="en-GB"/>
              </w:rPr>
              <w:t>19. Difficulty concentrating</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2.19</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1.45</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-.26</w:t>
            </w:r>
          </w:p>
        </w:tc>
        <w:tc>
          <w:tcPr>
            <w:tcW w:w="983" w:type="dxa"/>
            <w:tcBorders>
              <w:top w:val="nil"/>
              <w:bottom w:val="nil"/>
            </w:tcBorders>
          </w:tcPr>
          <w:p w:rsidR="00722287" w:rsidRPr="00033084" w:rsidRDefault="00722287" w:rsidP="00B878E4">
            <w:pPr>
              <w:spacing w:after="0"/>
              <w:rPr>
                <w:rFonts w:cs="Times New Roman"/>
                <w:szCs w:val="24"/>
                <w:lang w:val="en-US"/>
              </w:rPr>
            </w:pPr>
            <w:r>
              <w:rPr>
                <w:rFonts w:cs="Times New Roman"/>
                <w:szCs w:val="24"/>
                <w:lang w:val="en-US"/>
              </w:rPr>
              <w:t>-1.32</w:t>
            </w:r>
          </w:p>
        </w:tc>
      </w:tr>
      <w:tr w:rsidR="00722287" w:rsidRPr="00033084" w:rsidTr="00B878E4">
        <w:tc>
          <w:tcPr>
            <w:tcW w:w="4503" w:type="dxa"/>
            <w:tcBorders>
              <w:top w:val="nil"/>
            </w:tcBorders>
          </w:tcPr>
          <w:p w:rsidR="00722287" w:rsidRPr="00033084" w:rsidRDefault="00722287" w:rsidP="00B878E4">
            <w:pPr>
              <w:spacing w:after="0"/>
              <w:rPr>
                <w:rFonts w:cs="Times New Roman"/>
                <w:szCs w:val="24"/>
                <w:lang w:val="en-US"/>
              </w:rPr>
            </w:pPr>
            <w:r w:rsidRPr="00033084">
              <w:rPr>
                <w:rFonts w:cs="Times New Roman"/>
                <w:szCs w:val="24"/>
                <w:lang w:val="en-GB"/>
              </w:rPr>
              <w:t>20. Sleep disturbance</w:t>
            </w:r>
          </w:p>
        </w:tc>
        <w:tc>
          <w:tcPr>
            <w:tcW w:w="983" w:type="dxa"/>
            <w:tcBorders>
              <w:top w:val="nil"/>
            </w:tcBorders>
          </w:tcPr>
          <w:p w:rsidR="00722287" w:rsidRPr="00033084" w:rsidRDefault="00722287" w:rsidP="00B878E4">
            <w:pPr>
              <w:spacing w:after="0"/>
              <w:rPr>
                <w:rFonts w:cs="Times New Roman"/>
                <w:szCs w:val="24"/>
                <w:lang w:val="en-US"/>
              </w:rPr>
            </w:pPr>
            <w:r>
              <w:rPr>
                <w:rFonts w:cs="Times New Roman"/>
                <w:szCs w:val="24"/>
                <w:lang w:val="en-US"/>
              </w:rPr>
              <w:t>2.31</w:t>
            </w:r>
          </w:p>
        </w:tc>
        <w:tc>
          <w:tcPr>
            <w:tcW w:w="983" w:type="dxa"/>
            <w:tcBorders>
              <w:top w:val="nil"/>
            </w:tcBorders>
          </w:tcPr>
          <w:p w:rsidR="00722287" w:rsidRPr="00033084" w:rsidRDefault="00722287" w:rsidP="00B878E4">
            <w:pPr>
              <w:spacing w:after="0"/>
              <w:rPr>
                <w:rFonts w:cs="Times New Roman"/>
                <w:szCs w:val="24"/>
                <w:lang w:val="en-US"/>
              </w:rPr>
            </w:pPr>
            <w:r>
              <w:rPr>
                <w:rFonts w:cs="Times New Roman"/>
                <w:szCs w:val="24"/>
                <w:lang w:val="en-US"/>
              </w:rPr>
              <w:t>.08</w:t>
            </w:r>
          </w:p>
        </w:tc>
        <w:tc>
          <w:tcPr>
            <w:tcW w:w="983" w:type="dxa"/>
            <w:tcBorders>
              <w:top w:val="nil"/>
            </w:tcBorders>
          </w:tcPr>
          <w:p w:rsidR="00722287" w:rsidRPr="00033084" w:rsidRDefault="00722287" w:rsidP="00B878E4">
            <w:pPr>
              <w:spacing w:after="0"/>
              <w:rPr>
                <w:rFonts w:cs="Times New Roman"/>
                <w:szCs w:val="24"/>
                <w:lang w:val="en-US"/>
              </w:rPr>
            </w:pPr>
            <w:r>
              <w:rPr>
                <w:rFonts w:cs="Times New Roman"/>
                <w:szCs w:val="24"/>
                <w:lang w:val="en-US"/>
              </w:rPr>
              <w:t>1.54</w:t>
            </w:r>
          </w:p>
        </w:tc>
        <w:tc>
          <w:tcPr>
            <w:tcW w:w="983" w:type="dxa"/>
            <w:tcBorders>
              <w:top w:val="nil"/>
            </w:tcBorders>
          </w:tcPr>
          <w:p w:rsidR="00722287" w:rsidRPr="00033084" w:rsidRDefault="00722287" w:rsidP="00B878E4">
            <w:pPr>
              <w:spacing w:after="0"/>
              <w:rPr>
                <w:rFonts w:cs="Times New Roman"/>
                <w:szCs w:val="24"/>
                <w:lang w:val="en-US"/>
              </w:rPr>
            </w:pPr>
            <w:r>
              <w:rPr>
                <w:rFonts w:cs="Times New Roman"/>
                <w:szCs w:val="24"/>
                <w:lang w:val="en-US"/>
              </w:rPr>
              <w:t>-.28</w:t>
            </w:r>
          </w:p>
        </w:tc>
        <w:tc>
          <w:tcPr>
            <w:tcW w:w="983" w:type="dxa"/>
            <w:tcBorders>
              <w:top w:val="nil"/>
            </w:tcBorders>
          </w:tcPr>
          <w:p w:rsidR="00722287" w:rsidRPr="00033084" w:rsidRDefault="00722287" w:rsidP="00B878E4">
            <w:pPr>
              <w:spacing w:after="0"/>
              <w:rPr>
                <w:rFonts w:cs="Times New Roman"/>
                <w:szCs w:val="24"/>
                <w:lang w:val="en-US"/>
              </w:rPr>
            </w:pPr>
            <w:r>
              <w:rPr>
                <w:rFonts w:cs="Times New Roman"/>
                <w:szCs w:val="24"/>
                <w:lang w:val="en-US"/>
              </w:rPr>
              <w:t>-1.45</w:t>
            </w:r>
          </w:p>
        </w:tc>
      </w:tr>
    </w:tbl>
    <w:p w:rsidR="00C65075" w:rsidRDefault="00722287" w:rsidP="003514E9">
      <w:pPr>
        <w:spacing w:after="0"/>
        <w:jc w:val="left"/>
      </w:pPr>
      <w:r w:rsidRPr="00EA10C7">
        <w:rPr>
          <w:rFonts w:cs="Times New Roman"/>
          <w:i/>
          <w:szCs w:val="24"/>
          <w:lang w:val="en-US"/>
        </w:rPr>
        <w:t>Note</w:t>
      </w:r>
      <w:r w:rsidRPr="00EA10C7">
        <w:rPr>
          <w:rFonts w:cs="Times New Roman"/>
          <w:szCs w:val="24"/>
          <w:lang w:val="en-US"/>
        </w:rPr>
        <w:t xml:space="preserve">. </w:t>
      </w:r>
      <w:proofErr w:type="gramStart"/>
      <w:r w:rsidRPr="00EA10C7">
        <w:rPr>
          <w:rFonts w:cs="Times New Roman"/>
          <w:i/>
          <w:szCs w:val="24"/>
          <w:lang w:val="en-US"/>
        </w:rPr>
        <w:t>n</w:t>
      </w:r>
      <w:r w:rsidRPr="00EA10C7">
        <w:rPr>
          <w:rFonts w:cs="Times New Roman"/>
          <w:szCs w:val="24"/>
          <w:lang w:val="en-US"/>
        </w:rPr>
        <w:t>s</w:t>
      </w:r>
      <w:proofErr w:type="gramEnd"/>
      <w:r w:rsidRPr="00EA10C7">
        <w:rPr>
          <w:rFonts w:cs="Times New Roman"/>
          <w:szCs w:val="24"/>
          <w:lang w:val="en-US"/>
        </w:rPr>
        <w:t xml:space="preserve"> ranged from </w:t>
      </w:r>
      <w:r>
        <w:rPr>
          <w:rFonts w:cs="Times New Roman"/>
          <w:szCs w:val="24"/>
          <w:lang w:val="en-US"/>
        </w:rPr>
        <w:t>338</w:t>
      </w:r>
      <w:r w:rsidRPr="00EA10C7">
        <w:rPr>
          <w:rFonts w:cs="Times New Roman"/>
          <w:szCs w:val="24"/>
          <w:lang w:val="en-US"/>
        </w:rPr>
        <w:t>-</w:t>
      </w:r>
      <w:r>
        <w:rPr>
          <w:rFonts w:cs="Times New Roman"/>
          <w:szCs w:val="24"/>
          <w:lang w:val="en-US"/>
        </w:rPr>
        <w:t>341</w:t>
      </w:r>
      <w:r w:rsidRPr="00EA10C7">
        <w:rPr>
          <w:rFonts w:cs="Times New Roman"/>
          <w:szCs w:val="24"/>
          <w:lang w:val="en-US"/>
        </w:rPr>
        <w:t xml:space="preserve">. PCL-5 = PTSD Checklist – 5. All PCL-5 item scores ranged from 0-4. </w:t>
      </w:r>
      <w:r w:rsidRPr="00403230">
        <w:rPr>
          <w:rFonts w:cs="Times New Roman"/>
          <w:szCs w:val="24"/>
          <w:lang w:val="en-US"/>
        </w:rPr>
        <w:t>Parameter estimates are reported for Skewness and Kurtosis</w:t>
      </w:r>
    </w:p>
    <w:sectPr w:rsidR="00C65075" w:rsidSect="003245B4">
      <w:headerReference w:type="default" r:id="rId7"/>
      <w:footnotePr>
        <w:pos w:val="beneathText"/>
      </w:footnotePr>
      <w:pgSz w:w="11906" w:h="16838"/>
      <w:pgMar w:top="1417" w:right="1417" w:bottom="1134"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287" w:rsidRDefault="00722287" w:rsidP="00722287">
      <w:pPr>
        <w:spacing w:after="0" w:line="240" w:lineRule="auto"/>
      </w:pPr>
      <w:r>
        <w:separator/>
      </w:r>
    </w:p>
  </w:endnote>
  <w:endnote w:type="continuationSeparator" w:id="0">
    <w:p w:rsidR="00722287" w:rsidRDefault="00722287" w:rsidP="007222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287" w:rsidRDefault="00722287" w:rsidP="00722287">
      <w:pPr>
        <w:spacing w:after="0" w:line="240" w:lineRule="auto"/>
      </w:pPr>
      <w:r>
        <w:separator/>
      </w:r>
    </w:p>
  </w:footnote>
  <w:footnote w:type="continuationSeparator" w:id="0">
    <w:p w:rsidR="00722287" w:rsidRDefault="00722287" w:rsidP="007222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87" w:rsidRPr="00722287" w:rsidRDefault="00722287">
    <w:pPr>
      <w:pStyle w:val="Header"/>
      <w:rPr>
        <w:lang w:val="en-US"/>
      </w:rPr>
    </w:pPr>
    <w:r w:rsidRPr="005C3064">
      <w:rPr>
        <w:lang w:val="en-US"/>
      </w:rPr>
      <w:t>GERMAN VERSION OF THE PCL-</w:t>
    </w:r>
    <w:r>
      <w:rPr>
        <w:lang w:val="en-US"/>
      </w:rPr>
      <w:t>5</w:t>
    </w:r>
  </w:p>
  <w:p w:rsidR="00722287" w:rsidRPr="00722287" w:rsidRDefault="00722287">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E173A3"/>
    <w:multiLevelType w:val="hybridMultilevel"/>
    <w:tmpl w:val="E72060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pos w:val="beneathText"/>
    <w:footnote w:id="-1"/>
    <w:footnote w:id="0"/>
  </w:footnotePr>
  <w:endnotePr>
    <w:endnote w:id="-1"/>
    <w:endnote w:id="0"/>
  </w:endnotePr>
  <w:compat/>
  <w:docVars>
    <w:docVar w:name="Total_Editing_Time" w:val="0"/>
  </w:docVars>
  <w:rsids>
    <w:rsidRoot w:val="00722287"/>
    <w:rsid w:val="00031E83"/>
    <w:rsid w:val="00047E37"/>
    <w:rsid w:val="000B6F7C"/>
    <w:rsid w:val="00112030"/>
    <w:rsid w:val="00151BB8"/>
    <w:rsid w:val="00180A79"/>
    <w:rsid w:val="00196263"/>
    <w:rsid w:val="001A35E6"/>
    <w:rsid w:val="00237142"/>
    <w:rsid w:val="003514E9"/>
    <w:rsid w:val="003954A0"/>
    <w:rsid w:val="003F6FE2"/>
    <w:rsid w:val="0049658B"/>
    <w:rsid w:val="004A1EB5"/>
    <w:rsid w:val="004F0205"/>
    <w:rsid w:val="004F1E20"/>
    <w:rsid w:val="00542273"/>
    <w:rsid w:val="00636A4F"/>
    <w:rsid w:val="006438A0"/>
    <w:rsid w:val="0066035D"/>
    <w:rsid w:val="00666CFE"/>
    <w:rsid w:val="00715CBB"/>
    <w:rsid w:val="00722287"/>
    <w:rsid w:val="00725954"/>
    <w:rsid w:val="0073076A"/>
    <w:rsid w:val="00787C64"/>
    <w:rsid w:val="008B41F7"/>
    <w:rsid w:val="008B6672"/>
    <w:rsid w:val="008D2F18"/>
    <w:rsid w:val="0093747A"/>
    <w:rsid w:val="00986A20"/>
    <w:rsid w:val="009D3530"/>
    <w:rsid w:val="00A27C07"/>
    <w:rsid w:val="00A67C4F"/>
    <w:rsid w:val="00A93459"/>
    <w:rsid w:val="00B109BF"/>
    <w:rsid w:val="00B33925"/>
    <w:rsid w:val="00B375FD"/>
    <w:rsid w:val="00B75BDF"/>
    <w:rsid w:val="00BB07AA"/>
    <w:rsid w:val="00C1017A"/>
    <w:rsid w:val="00C65075"/>
    <w:rsid w:val="00C67145"/>
    <w:rsid w:val="00C7590A"/>
    <w:rsid w:val="00C81E4E"/>
    <w:rsid w:val="00D00B7F"/>
    <w:rsid w:val="00D04E05"/>
    <w:rsid w:val="00D333DD"/>
    <w:rsid w:val="00D335A3"/>
    <w:rsid w:val="00D7262E"/>
    <w:rsid w:val="00D7334C"/>
    <w:rsid w:val="00D95277"/>
    <w:rsid w:val="00E773DC"/>
    <w:rsid w:val="00E84D27"/>
    <w:rsid w:val="00E94456"/>
    <w:rsid w:val="00ED7618"/>
    <w:rsid w:val="00EF3D1E"/>
    <w:rsid w:val="00F048D4"/>
    <w:rsid w:val="00F06C2D"/>
    <w:rsid w:val="00F67386"/>
    <w:rsid w:val="00F6782A"/>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287"/>
    <w:pPr>
      <w:spacing w:after="16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287"/>
    <w:pPr>
      <w:ind w:left="720"/>
      <w:contextualSpacing/>
    </w:pPr>
  </w:style>
  <w:style w:type="table" w:styleId="TableGrid">
    <w:name w:val="Table Grid"/>
    <w:basedOn w:val="TableNormal"/>
    <w:uiPriority w:val="59"/>
    <w:rsid w:val="00722287"/>
    <w:pPr>
      <w:spacing w:after="0" w:line="240" w:lineRule="auto"/>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2228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222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2287"/>
    <w:rPr>
      <w:rFonts w:ascii="Times New Roman" w:hAnsi="Times New Roman"/>
      <w:sz w:val="24"/>
    </w:rPr>
  </w:style>
  <w:style w:type="paragraph" w:styleId="Footer">
    <w:name w:val="footer"/>
    <w:basedOn w:val="Normal"/>
    <w:link w:val="FooterChar"/>
    <w:uiPriority w:val="99"/>
    <w:unhideWhenUsed/>
    <w:rsid w:val="007222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2287"/>
    <w:rPr>
      <w:rFonts w:ascii="Times New Roman" w:hAnsi="Times New Roman"/>
      <w:sz w:val="24"/>
    </w:rPr>
  </w:style>
  <w:style w:type="paragraph" w:styleId="BalloonText">
    <w:name w:val="Balloon Text"/>
    <w:basedOn w:val="Normal"/>
    <w:link w:val="BalloonTextChar"/>
    <w:uiPriority w:val="99"/>
    <w:semiHidden/>
    <w:unhideWhenUsed/>
    <w:rsid w:val="00722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2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2287"/>
    <w:pPr>
      <w:spacing w:after="160" w:line="480" w:lineRule="auto"/>
      <w:jc w:val="both"/>
    </w:pPr>
    <w:rPr>
      <w:rFonts w:ascii="Times New Roman" w:hAnsi="Times New Roman"/>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22287"/>
    <w:pPr>
      <w:ind w:left="720"/>
      <w:contextualSpacing/>
    </w:pPr>
  </w:style>
  <w:style w:type="table" w:styleId="Tabellenraster">
    <w:name w:val="Table Grid"/>
    <w:basedOn w:val="NormaleTabelle"/>
    <w:uiPriority w:val="59"/>
    <w:rsid w:val="00722287"/>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2287"/>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72228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22287"/>
    <w:rPr>
      <w:rFonts w:ascii="Times New Roman" w:hAnsi="Times New Roman"/>
      <w:sz w:val="24"/>
    </w:rPr>
  </w:style>
  <w:style w:type="paragraph" w:styleId="Fuzeile">
    <w:name w:val="footer"/>
    <w:basedOn w:val="Standard"/>
    <w:link w:val="FuzeileZchn"/>
    <w:uiPriority w:val="99"/>
    <w:unhideWhenUsed/>
    <w:rsid w:val="0072228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22287"/>
    <w:rPr>
      <w:rFonts w:ascii="Times New Roman" w:hAnsi="Times New Roman"/>
      <w:sz w:val="24"/>
    </w:rPr>
  </w:style>
  <w:style w:type="paragraph" w:styleId="Sprechblasentext">
    <w:name w:val="Balloon Text"/>
    <w:basedOn w:val="Standard"/>
    <w:link w:val="SprechblasentextZchn"/>
    <w:uiPriority w:val="99"/>
    <w:semiHidden/>
    <w:unhideWhenUsed/>
    <w:rsid w:val="0072228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22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3230</Characters>
  <Application>Microsoft Office Word</Application>
  <DocSecurity>0</DocSecurity>
  <Lines>323</Lines>
  <Paragraphs>298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Antje</dc:creator>
  <cp:lastModifiedBy>WDESALES</cp:lastModifiedBy>
  <cp:revision>3</cp:revision>
  <dcterms:created xsi:type="dcterms:W3CDTF">2017-04-12T19:54:00Z</dcterms:created>
  <dcterms:modified xsi:type="dcterms:W3CDTF">2017-11-14T05:17:00Z</dcterms:modified>
</cp:coreProperties>
</file>